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numbering.xml" ContentType="application/vnd.openxmlformats-officedocument.wordprocessingml.numbering+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91A6CC" w14:textId="77777777" w:rsidR="00B87B0E" w:rsidRDefault="0023382E">
      <w:pPr>
        <w:widowControl w:val="0"/>
        <w:pBdr>
          <w:top w:val="single" w:sz="4" w:space="1" w:color="auto"/>
          <w:left w:val="single" w:sz="4" w:space="4" w:color="auto"/>
          <w:bottom w:val="single" w:sz="4" w:space="1" w:color="auto"/>
          <w:right w:val="single" w:sz="4" w:space="4" w:color="auto"/>
        </w:pBdr>
        <w:tabs>
          <w:tab w:val="clear" w:pos="567"/>
          <w:tab w:val="left" w:pos="708"/>
        </w:tabs>
        <w:spacing w:line="240" w:lineRule="auto"/>
        <w:rPr>
          <w:ins w:id="0" w:author="Author"/>
          <w:lang w:val="bg-BG" w:eastAsia="en-US" w:bidi="ar-SA"/>
        </w:rPr>
      </w:pPr>
      <w:ins w:id="1" w:author="Author">
        <w:r>
          <w:t>See dokument on ravimi Mounjaro heakskiidetud ravimiteave, milles kuvatakse märgituna</w:t>
        </w:r>
        <w:r>
          <w:rPr>
            <w:lang w:val="en-GB"/>
          </w:rPr>
          <w:t xml:space="preserve"> </w:t>
        </w:r>
        <w:r>
          <w:t>pärast eelmist menetlust (EMEA/H/C/005620/II/0038) tehtud muudatused, mis mõjutavad ravimiteavet.</w:t>
        </w:r>
      </w:ins>
    </w:p>
    <w:p w14:paraId="73B8CE53" w14:textId="77777777" w:rsidR="00B87B0E" w:rsidRDefault="00B87B0E">
      <w:pPr>
        <w:widowControl w:val="0"/>
        <w:pBdr>
          <w:top w:val="single" w:sz="4" w:space="1" w:color="auto"/>
          <w:left w:val="single" w:sz="4" w:space="4" w:color="auto"/>
          <w:bottom w:val="single" w:sz="4" w:space="1" w:color="auto"/>
          <w:right w:val="single" w:sz="4" w:space="4" w:color="auto"/>
        </w:pBdr>
        <w:tabs>
          <w:tab w:val="clear" w:pos="567"/>
          <w:tab w:val="left" w:pos="708"/>
        </w:tabs>
        <w:spacing w:line="240" w:lineRule="auto"/>
        <w:rPr>
          <w:ins w:id="2" w:author="Author"/>
        </w:rPr>
      </w:pPr>
    </w:p>
    <w:p w14:paraId="13D04DC7" w14:textId="0F7749F3" w:rsidR="00B87B0E" w:rsidRDefault="0023382E">
      <w:pPr>
        <w:pBdr>
          <w:top w:val="single" w:sz="4" w:space="1" w:color="auto"/>
          <w:left w:val="single" w:sz="4" w:space="4" w:color="auto"/>
          <w:bottom w:val="single" w:sz="4" w:space="1" w:color="auto"/>
          <w:right w:val="single" w:sz="4" w:space="4" w:color="auto"/>
        </w:pBdr>
        <w:spacing w:line="240" w:lineRule="auto"/>
        <w:outlineLvl w:val="0"/>
        <w:rPr>
          <w:bCs/>
          <w:szCs w:val="22"/>
        </w:rPr>
      </w:pPr>
      <w:ins w:id="3" w:author="Author">
        <w:r>
          <w:t xml:space="preserve">Lisateave on Euroopa Ravimiameti veebilehel: </w:t>
        </w:r>
        <w:r>
          <w:fldChar w:fldCharType="begin"/>
        </w:r>
        <w:r>
          <w:instrText xml:space="preserve"> HYPERLINK "https://www.ema.europa.eu/en/medicines/human/EPAR/mounjaro" </w:instrText>
        </w:r>
        <w:r>
          <w:fldChar w:fldCharType="separate"/>
        </w:r>
        <w:r>
          <w:rPr>
            <w:rStyle w:val="Hyperlink"/>
          </w:rPr>
          <w:t>https://www.ema.europa.eu/en/medicines/human/EPAR/mounjaro</w:t>
        </w:r>
        <w:r>
          <w:fldChar w:fldCharType="end"/>
        </w:r>
      </w:ins>
      <w:fldSimple w:instr=" DOCVARIABLE vault_nd_5d150769-b69d-4766-85fb-31c52f9a1151 \* MERGEFORMAT ">
        <w:r w:rsidR="00C35452">
          <w:t xml:space="preserve"> </w:t>
        </w:r>
      </w:fldSimple>
    </w:p>
    <w:p w14:paraId="39447614" w14:textId="77777777" w:rsidR="00B87B0E" w:rsidRDefault="00B87B0E">
      <w:pPr>
        <w:outlineLvl w:val="0"/>
        <w:rPr>
          <w:bCs/>
          <w:szCs w:val="22"/>
        </w:rPr>
      </w:pPr>
    </w:p>
    <w:p w14:paraId="1272AC3E" w14:textId="77777777" w:rsidR="00B87B0E" w:rsidRDefault="00B87B0E">
      <w:pPr>
        <w:outlineLvl w:val="0"/>
        <w:rPr>
          <w:bCs/>
          <w:szCs w:val="22"/>
        </w:rPr>
      </w:pPr>
    </w:p>
    <w:p w14:paraId="54468B3B" w14:textId="77777777" w:rsidR="00B87B0E" w:rsidRDefault="00B87B0E">
      <w:pPr>
        <w:outlineLvl w:val="0"/>
        <w:rPr>
          <w:bCs/>
          <w:szCs w:val="22"/>
        </w:rPr>
      </w:pPr>
    </w:p>
    <w:p w14:paraId="315845EE" w14:textId="77777777" w:rsidR="00B87B0E" w:rsidRDefault="00B87B0E">
      <w:pPr>
        <w:outlineLvl w:val="0"/>
        <w:rPr>
          <w:bCs/>
          <w:szCs w:val="22"/>
        </w:rPr>
      </w:pPr>
    </w:p>
    <w:p w14:paraId="227F79BA" w14:textId="77777777" w:rsidR="00B87B0E" w:rsidRDefault="00B87B0E">
      <w:pPr>
        <w:outlineLvl w:val="0"/>
        <w:rPr>
          <w:bCs/>
          <w:szCs w:val="22"/>
        </w:rPr>
      </w:pPr>
    </w:p>
    <w:p w14:paraId="0F6DAC3D" w14:textId="77777777" w:rsidR="00B87B0E" w:rsidRDefault="00B87B0E">
      <w:pPr>
        <w:outlineLvl w:val="0"/>
        <w:rPr>
          <w:bCs/>
          <w:szCs w:val="22"/>
        </w:rPr>
      </w:pPr>
    </w:p>
    <w:p w14:paraId="7D756790" w14:textId="77777777" w:rsidR="00B87B0E" w:rsidRDefault="00B87B0E">
      <w:pPr>
        <w:outlineLvl w:val="0"/>
        <w:rPr>
          <w:bCs/>
          <w:szCs w:val="22"/>
        </w:rPr>
      </w:pPr>
    </w:p>
    <w:p w14:paraId="1C13037D" w14:textId="77777777" w:rsidR="00B87B0E" w:rsidRDefault="00B87B0E">
      <w:pPr>
        <w:outlineLvl w:val="0"/>
        <w:rPr>
          <w:del w:id="4" w:author="Author"/>
          <w:bCs/>
          <w:szCs w:val="22"/>
        </w:rPr>
      </w:pPr>
    </w:p>
    <w:p w14:paraId="207995C6" w14:textId="77777777" w:rsidR="00B87B0E" w:rsidRDefault="00B87B0E">
      <w:pPr>
        <w:outlineLvl w:val="0"/>
        <w:rPr>
          <w:del w:id="5" w:author="Author"/>
          <w:bCs/>
          <w:szCs w:val="22"/>
        </w:rPr>
      </w:pPr>
    </w:p>
    <w:p w14:paraId="73738BB7" w14:textId="77777777" w:rsidR="00B87B0E" w:rsidRDefault="00B87B0E">
      <w:pPr>
        <w:outlineLvl w:val="0"/>
        <w:rPr>
          <w:del w:id="6" w:author="Author"/>
          <w:bCs/>
          <w:szCs w:val="22"/>
        </w:rPr>
      </w:pPr>
    </w:p>
    <w:p w14:paraId="32C3F3ED" w14:textId="77777777" w:rsidR="00B87B0E" w:rsidRDefault="00B87B0E">
      <w:pPr>
        <w:outlineLvl w:val="0"/>
        <w:rPr>
          <w:del w:id="7" w:author="Author"/>
          <w:bCs/>
          <w:szCs w:val="22"/>
        </w:rPr>
      </w:pPr>
    </w:p>
    <w:p w14:paraId="22719C19" w14:textId="77777777" w:rsidR="00B87B0E" w:rsidRDefault="00B87B0E">
      <w:pPr>
        <w:outlineLvl w:val="0"/>
        <w:rPr>
          <w:bCs/>
          <w:szCs w:val="22"/>
        </w:rPr>
      </w:pPr>
    </w:p>
    <w:p w14:paraId="7B7E2C1E" w14:textId="77777777" w:rsidR="00B87B0E" w:rsidRDefault="00B87B0E">
      <w:pPr>
        <w:outlineLvl w:val="0"/>
        <w:rPr>
          <w:bCs/>
          <w:szCs w:val="22"/>
        </w:rPr>
      </w:pPr>
    </w:p>
    <w:p w14:paraId="326F6E37" w14:textId="77777777" w:rsidR="00B87B0E" w:rsidRDefault="00B87B0E">
      <w:pPr>
        <w:outlineLvl w:val="0"/>
        <w:rPr>
          <w:bCs/>
          <w:szCs w:val="22"/>
        </w:rPr>
      </w:pPr>
    </w:p>
    <w:p w14:paraId="77E3FC6F" w14:textId="77777777" w:rsidR="00B87B0E" w:rsidRDefault="00B87B0E">
      <w:pPr>
        <w:outlineLvl w:val="0"/>
        <w:rPr>
          <w:bCs/>
          <w:szCs w:val="22"/>
        </w:rPr>
      </w:pPr>
    </w:p>
    <w:p w14:paraId="005820F8" w14:textId="77777777" w:rsidR="00B87B0E" w:rsidRDefault="00B87B0E">
      <w:pPr>
        <w:outlineLvl w:val="0"/>
        <w:rPr>
          <w:bCs/>
          <w:szCs w:val="22"/>
        </w:rPr>
      </w:pPr>
    </w:p>
    <w:p w14:paraId="4FF57A46" w14:textId="77777777" w:rsidR="00B87B0E" w:rsidRDefault="00B87B0E">
      <w:pPr>
        <w:outlineLvl w:val="0"/>
        <w:rPr>
          <w:bCs/>
          <w:szCs w:val="22"/>
        </w:rPr>
      </w:pPr>
    </w:p>
    <w:p w14:paraId="1760A168" w14:textId="77777777" w:rsidR="00B87B0E" w:rsidRDefault="00B87B0E">
      <w:pPr>
        <w:outlineLvl w:val="0"/>
        <w:rPr>
          <w:bCs/>
          <w:szCs w:val="22"/>
        </w:rPr>
      </w:pPr>
    </w:p>
    <w:p w14:paraId="711CC9B3" w14:textId="77777777" w:rsidR="00B87B0E" w:rsidRDefault="00B87B0E">
      <w:pPr>
        <w:outlineLvl w:val="0"/>
        <w:rPr>
          <w:bCs/>
          <w:szCs w:val="22"/>
        </w:rPr>
      </w:pPr>
    </w:p>
    <w:p w14:paraId="7872DDB2" w14:textId="77777777" w:rsidR="00B87B0E" w:rsidRDefault="00B87B0E">
      <w:pPr>
        <w:outlineLvl w:val="0"/>
        <w:rPr>
          <w:bCs/>
          <w:szCs w:val="22"/>
        </w:rPr>
      </w:pPr>
    </w:p>
    <w:p w14:paraId="69AFF7AA" w14:textId="77777777" w:rsidR="00B87B0E" w:rsidRDefault="00B87B0E">
      <w:pPr>
        <w:outlineLvl w:val="0"/>
        <w:rPr>
          <w:bCs/>
          <w:szCs w:val="22"/>
        </w:rPr>
      </w:pPr>
    </w:p>
    <w:p w14:paraId="1EBD144B" w14:textId="77777777" w:rsidR="00B87B0E" w:rsidRDefault="00B87B0E">
      <w:pPr>
        <w:outlineLvl w:val="0"/>
        <w:rPr>
          <w:bCs/>
          <w:szCs w:val="22"/>
        </w:rPr>
      </w:pPr>
    </w:p>
    <w:p w14:paraId="56C04B6D" w14:textId="77777777" w:rsidR="00B87B0E" w:rsidRDefault="0023382E">
      <w:pPr>
        <w:spacing w:line="240" w:lineRule="auto"/>
        <w:jc w:val="center"/>
        <w:outlineLvl w:val="0"/>
      </w:pPr>
      <w:r>
        <w:rPr>
          <w:b/>
        </w:rPr>
        <w:t>I LISA</w:t>
      </w:r>
      <w:r>
        <w:rPr>
          <w:b/>
        </w:rPr>
        <w:fldChar w:fldCharType="begin"/>
      </w:r>
      <w:r>
        <w:rPr>
          <w:b/>
        </w:rPr>
        <w:instrText xml:space="preserve"> DOCVARIABLE VAULT_ND_2ed210e5-2f90-4de0-b2c5-4a38a6fe2df2 \* MERGEFORMAT </w:instrText>
      </w:r>
      <w:r>
        <w:rPr>
          <w:b/>
        </w:rPr>
        <w:fldChar w:fldCharType="separate"/>
      </w:r>
      <w:r>
        <w:rPr>
          <w:b/>
        </w:rPr>
        <w:t xml:space="preserve"> </w:t>
      </w:r>
      <w:r>
        <w:rPr>
          <w:b/>
        </w:rPr>
        <w:fldChar w:fldCharType="end"/>
      </w:r>
    </w:p>
    <w:p w14:paraId="2A1A67B2" w14:textId="77777777" w:rsidR="00B87B0E" w:rsidRDefault="00B87B0E">
      <w:pPr>
        <w:spacing w:line="240" w:lineRule="auto"/>
        <w:jc w:val="center"/>
        <w:outlineLvl w:val="0"/>
      </w:pPr>
    </w:p>
    <w:p w14:paraId="5208DBFF" w14:textId="77777777" w:rsidR="00B87B0E" w:rsidRDefault="0023382E">
      <w:pPr>
        <w:pStyle w:val="Annex"/>
      </w:pPr>
      <w:r>
        <w:t>RAVIMI OMADUSTE KOKKUVÕTE</w:t>
      </w:r>
      <w:fldSimple w:instr=" DOCVARIABLE VAULT_ND_ba4b539d-0ab7-4bb6-b063-5294ea53e3a3 \* MERGEFORMAT">
        <w:r>
          <w:t xml:space="preserve"> </w:t>
        </w:r>
      </w:fldSimple>
    </w:p>
    <w:p w14:paraId="38ECB8A7" w14:textId="77777777" w:rsidR="00B87B0E" w:rsidRDefault="0023382E">
      <w:pPr>
        <w:spacing w:line="240" w:lineRule="auto"/>
      </w:pPr>
      <w:bookmarkStart w:id="8" w:name="OLE_LINK4"/>
      <w:r>
        <w:br w:type="page"/>
      </w:r>
      <w:r>
        <w:rPr>
          <w:noProof/>
          <w:lang w:eastAsia="en-GB" w:bidi="ar-SA"/>
        </w:rPr>
        <w:lastRenderedPageBreak/>
        <w:drawing>
          <wp:inline distT="0" distB="0" distL="0" distR="0" wp14:anchorId="55E5AEEA" wp14:editId="67742E55">
            <wp:extent cx="198120" cy="170815"/>
            <wp:effectExtent l="0" t="0" r="0" b="635"/>
            <wp:docPr id="1"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T_1000x858px"/>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98120" cy="170815"/>
                    </a:xfrm>
                    <a:prstGeom prst="rect">
                      <a:avLst/>
                    </a:prstGeom>
                    <a:noFill/>
                    <a:ln>
                      <a:noFill/>
                    </a:ln>
                  </pic:spPr>
                </pic:pic>
              </a:graphicData>
            </a:graphic>
          </wp:inline>
        </w:drawing>
      </w:r>
      <w:r>
        <w:rPr>
          <w:noProof/>
          <w:lang w:bidi="ar-SA"/>
        </w:rPr>
        <w:t>Sellele</w:t>
      </w:r>
      <w:r>
        <w:t xml:space="preserve"> ravimile kohaldatakse täiendavat järelevalvet, mis võimaldab kiiresti tuvastada uut ohutusteavet. Tervishoiutöötajatel palutakse teatada kõigist võimalikest kõrvaltoimetest. Kõrvaltoimetest teatamise kohta vt lõik 4.8.</w:t>
      </w:r>
    </w:p>
    <w:p w14:paraId="6C74B189" w14:textId="77777777" w:rsidR="00B87B0E" w:rsidRDefault="00B87B0E">
      <w:pPr>
        <w:spacing w:line="240" w:lineRule="auto"/>
      </w:pPr>
    </w:p>
    <w:bookmarkEnd w:id="8"/>
    <w:p w14:paraId="53CBD0ED" w14:textId="77777777" w:rsidR="00B87B0E" w:rsidRDefault="00B87B0E">
      <w:pPr>
        <w:spacing w:line="240" w:lineRule="auto"/>
      </w:pPr>
    </w:p>
    <w:p w14:paraId="4D1AED30" w14:textId="77777777" w:rsidR="00B87B0E" w:rsidRDefault="0023382E">
      <w:pPr>
        <w:keepNext/>
        <w:suppressAutoHyphens/>
        <w:spacing w:line="240" w:lineRule="auto"/>
        <w:ind w:left="567" w:hanging="567"/>
      </w:pPr>
      <w:r>
        <w:rPr>
          <w:b/>
        </w:rPr>
        <w:t>1.</w:t>
      </w:r>
      <w:r>
        <w:rPr>
          <w:b/>
        </w:rPr>
        <w:tab/>
        <w:t>RAVIMPREPARAADI NIMETUS</w:t>
      </w:r>
    </w:p>
    <w:p w14:paraId="1D0A2328" w14:textId="77777777" w:rsidR="00B87B0E" w:rsidRDefault="00B87B0E">
      <w:pPr>
        <w:keepNext/>
        <w:spacing w:line="240" w:lineRule="auto"/>
      </w:pPr>
    </w:p>
    <w:p w14:paraId="28F36B68" w14:textId="77777777" w:rsidR="00B87B0E" w:rsidRDefault="0023382E">
      <w:pPr>
        <w:widowControl w:val="0"/>
        <w:spacing w:line="240" w:lineRule="auto"/>
      </w:pPr>
      <w:r>
        <w:t>Mounjaro 2,5 mg süstelahus pen</w:t>
      </w:r>
      <w:r>
        <w:noBreakHyphen/>
        <w:t>süstlis</w:t>
      </w:r>
    </w:p>
    <w:p w14:paraId="1D6C3F43" w14:textId="77777777" w:rsidR="00B87B0E" w:rsidRDefault="0023382E">
      <w:pPr>
        <w:widowControl w:val="0"/>
        <w:spacing w:line="240" w:lineRule="auto"/>
      </w:pPr>
      <w:r>
        <w:t>Mounjaro 5 mg süstelahus pen</w:t>
      </w:r>
      <w:r>
        <w:noBreakHyphen/>
        <w:t>süstlis</w:t>
      </w:r>
    </w:p>
    <w:p w14:paraId="5CC3B5F2" w14:textId="77777777" w:rsidR="00B87B0E" w:rsidRDefault="0023382E">
      <w:pPr>
        <w:widowControl w:val="0"/>
        <w:spacing w:line="240" w:lineRule="auto"/>
      </w:pPr>
      <w:r>
        <w:t>Mounjaro 7,5 mg süstelahus pen</w:t>
      </w:r>
      <w:r>
        <w:noBreakHyphen/>
        <w:t>süstlis</w:t>
      </w:r>
    </w:p>
    <w:p w14:paraId="5B27DF20" w14:textId="77777777" w:rsidR="00B87B0E" w:rsidRDefault="0023382E">
      <w:pPr>
        <w:widowControl w:val="0"/>
        <w:spacing w:line="240" w:lineRule="auto"/>
      </w:pPr>
      <w:r>
        <w:t>Mounjaro 10 mg süstelahus pen</w:t>
      </w:r>
      <w:r>
        <w:noBreakHyphen/>
        <w:t>süstlis</w:t>
      </w:r>
    </w:p>
    <w:p w14:paraId="23A7C324" w14:textId="77777777" w:rsidR="00B87B0E" w:rsidRDefault="0023382E">
      <w:pPr>
        <w:widowControl w:val="0"/>
        <w:spacing w:line="240" w:lineRule="auto"/>
      </w:pPr>
      <w:r>
        <w:t>Mounjaro 12,5 mg süstelahus pen</w:t>
      </w:r>
      <w:r>
        <w:noBreakHyphen/>
        <w:t>süstlis</w:t>
      </w:r>
    </w:p>
    <w:p w14:paraId="75F600DC" w14:textId="77777777" w:rsidR="00B87B0E" w:rsidRDefault="0023382E">
      <w:pPr>
        <w:widowControl w:val="0"/>
        <w:spacing w:line="240" w:lineRule="auto"/>
      </w:pPr>
      <w:r>
        <w:t>Mounjaro 15 mg süstelahus pen</w:t>
      </w:r>
      <w:r>
        <w:noBreakHyphen/>
        <w:t>süstlis</w:t>
      </w:r>
    </w:p>
    <w:p w14:paraId="798BEE61" w14:textId="77777777" w:rsidR="00B87B0E" w:rsidRDefault="0023382E">
      <w:pPr>
        <w:widowControl w:val="0"/>
        <w:spacing w:line="240" w:lineRule="auto"/>
      </w:pPr>
      <w:r>
        <w:t>Mounjaro 2,5 mg süstelahus viaalis</w:t>
      </w:r>
    </w:p>
    <w:p w14:paraId="08450630" w14:textId="77777777" w:rsidR="00B87B0E" w:rsidRDefault="0023382E">
      <w:pPr>
        <w:widowControl w:val="0"/>
        <w:spacing w:line="240" w:lineRule="auto"/>
      </w:pPr>
      <w:r>
        <w:t>Mounjaro 5 mg süstelahus viaalis</w:t>
      </w:r>
    </w:p>
    <w:p w14:paraId="5B0B1828" w14:textId="77777777" w:rsidR="00B87B0E" w:rsidRDefault="0023382E">
      <w:pPr>
        <w:widowControl w:val="0"/>
        <w:spacing w:line="240" w:lineRule="auto"/>
      </w:pPr>
      <w:r>
        <w:t>Mounjaro 7,5 mg süstelahus viaalis</w:t>
      </w:r>
    </w:p>
    <w:p w14:paraId="53AAA3A0" w14:textId="77777777" w:rsidR="00B87B0E" w:rsidRDefault="0023382E">
      <w:pPr>
        <w:widowControl w:val="0"/>
        <w:spacing w:line="240" w:lineRule="auto"/>
      </w:pPr>
      <w:r>
        <w:t>Mounjaro 10 mg süstelahus viaalis</w:t>
      </w:r>
    </w:p>
    <w:p w14:paraId="54541CF2" w14:textId="77777777" w:rsidR="00B87B0E" w:rsidRDefault="0023382E">
      <w:pPr>
        <w:widowControl w:val="0"/>
        <w:spacing w:line="240" w:lineRule="auto"/>
      </w:pPr>
      <w:r>
        <w:t>Mounjaro 12,5 mg süstelahus viaalis</w:t>
      </w:r>
    </w:p>
    <w:p w14:paraId="39E7585D" w14:textId="77777777" w:rsidR="00B87B0E" w:rsidRDefault="0023382E">
      <w:pPr>
        <w:widowControl w:val="0"/>
        <w:spacing w:line="240" w:lineRule="auto"/>
      </w:pPr>
      <w:r>
        <w:t>Mounjaro 15 mg süstelahus viaalis</w:t>
      </w:r>
    </w:p>
    <w:p w14:paraId="7B35C990" w14:textId="77777777" w:rsidR="00B87B0E" w:rsidRDefault="0023382E">
      <w:pPr>
        <w:widowControl w:val="0"/>
        <w:spacing w:line="240" w:lineRule="auto"/>
      </w:pPr>
      <w:r>
        <w:t>Mounjaro 2,5 mg/annus KwikPen süstelahus pen</w:t>
      </w:r>
      <w:r>
        <w:noBreakHyphen/>
        <w:t>süstlis</w:t>
      </w:r>
    </w:p>
    <w:p w14:paraId="59829B16" w14:textId="77777777" w:rsidR="00B87B0E" w:rsidRDefault="0023382E">
      <w:pPr>
        <w:widowControl w:val="0"/>
        <w:spacing w:line="240" w:lineRule="auto"/>
      </w:pPr>
      <w:r>
        <w:t>Mounjaro 5 mg/annus KwikPen süstelahus pen</w:t>
      </w:r>
      <w:r>
        <w:noBreakHyphen/>
        <w:t>süstlis</w:t>
      </w:r>
    </w:p>
    <w:p w14:paraId="02848BEA" w14:textId="77777777" w:rsidR="00B87B0E" w:rsidRDefault="0023382E">
      <w:pPr>
        <w:widowControl w:val="0"/>
        <w:spacing w:line="240" w:lineRule="auto"/>
      </w:pPr>
      <w:r>
        <w:t>Mounjaro 7,5 mg/annus KwikPen süstelahus pen</w:t>
      </w:r>
      <w:r>
        <w:noBreakHyphen/>
        <w:t>süstlis</w:t>
      </w:r>
    </w:p>
    <w:p w14:paraId="31F83938" w14:textId="77777777" w:rsidR="00B87B0E" w:rsidRDefault="0023382E">
      <w:pPr>
        <w:widowControl w:val="0"/>
        <w:spacing w:line="240" w:lineRule="auto"/>
      </w:pPr>
      <w:r>
        <w:t>Mounjaro 10 mg/annus KwikPen süstelahus pen</w:t>
      </w:r>
      <w:r>
        <w:noBreakHyphen/>
        <w:t>süstlis</w:t>
      </w:r>
    </w:p>
    <w:p w14:paraId="1AB7EF71" w14:textId="77777777" w:rsidR="00B87B0E" w:rsidRDefault="0023382E">
      <w:pPr>
        <w:widowControl w:val="0"/>
        <w:spacing w:line="240" w:lineRule="auto"/>
      </w:pPr>
      <w:r>
        <w:t>Mounjaro 12,5 mg/annus KwikPen süstelahus pen</w:t>
      </w:r>
      <w:r>
        <w:noBreakHyphen/>
        <w:t>süstlis</w:t>
      </w:r>
    </w:p>
    <w:p w14:paraId="1D698138" w14:textId="77777777" w:rsidR="00B87B0E" w:rsidRDefault="0023382E">
      <w:pPr>
        <w:widowControl w:val="0"/>
        <w:spacing w:line="240" w:lineRule="auto"/>
      </w:pPr>
      <w:r>
        <w:t>Mounjaro 15 mg/annus KwikPen süstelahus pen</w:t>
      </w:r>
      <w:r>
        <w:noBreakHyphen/>
        <w:t>süstlis</w:t>
      </w:r>
    </w:p>
    <w:p w14:paraId="738EF98A" w14:textId="77777777" w:rsidR="00B87B0E" w:rsidRDefault="00B87B0E">
      <w:pPr>
        <w:spacing w:line="240" w:lineRule="auto"/>
      </w:pPr>
    </w:p>
    <w:p w14:paraId="4F0805D0" w14:textId="77777777" w:rsidR="00B87B0E" w:rsidRDefault="00B87B0E">
      <w:pPr>
        <w:spacing w:line="240" w:lineRule="auto"/>
      </w:pPr>
    </w:p>
    <w:p w14:paraId="01D3DEF3" w14:textId="77777777" w:rsidR="00B87B0E" w:rsidRDefault="0023382E">
      <w:pPr>
        <w:keepNext/>
        <w:suppressAutoHyphens/>
        <w:spacing w:line="240" w:lineRule="auto"/>
      </w:pPr>
      <w:r>
        <w:rPr>
          <w:b/>
        </w:rPr>
        <w:t>2.</w:t>
      </w:r>
      <w:r>
        <w:rPr>
          <w:b/>
        </w:rPr>
        <w:tab/>
        <w:t>KVALITATIIVNE JA KVANTITATIIVNE KOOSTIS</w:t>
      </w:r>
    </w:p>
    <w:p w14:paraId="381CB059" w14:textId="77777777" w:rsidR="00B87B0E" w:rsidRDefault="00B87B0E">
      <w:pPr>
        <w:keepNext/>
        <w:widowControl w:val="0"/>
        <w:spacing w:line="240" w:lineRule="auto"/>
        <w:rPr>
          <w:u w:val="single"/>
        </w:rPr>
      </w:pPr>
    </w:p>
    <w:p w14:paraId="3FA61649" w14:textId="77777777" w:rsidR="00B87B0E" w:rsidRDefault="0023382E">
      <w:pPr>
        <w:keepNext/>
        <w:widowControl w:val="0"/>
        <w:spacing w:line="240" w:lineRule="auto"/>
        <w:rPr>
          <w:u w:val="single"/>
        </w:rPr>
      </w:pPr>
      <w:r>
        <w:rPr>
          <w:u w:val="single"/>
        </w:rPr>
        <w:t>Pen</w:t>
      </w:r>
      <w:r>
        <w:rPr>
          <w:u w:val="single"/>
        </w:rPr>
        <w:noBreakHyphen/>
        <w:t>süstel, üheannuseline</w:t>
      </w:r>
    </w:p>
    <w:p w14:paraId="61B1B1BA" w14:textId="77777777" w:rsidR="00B87B0E" w:rsidRDefault="00B87B0E">
      <w:pPr>
        <w:keepNext/>
        <w:spacing w:line="240" w:lineRule="auto"/>
      </w:pPr>
    </w:p>
    <w:p w14:paraId="78FC2A26" w14:textId="77777777" w:rsidR="00B87B0E" w:rsidRDefault="0023382E">
      <w:pPr>
        <w:keepNext/>
        <w:widowControl w:val="0"/>
        <w:spacing w:line="240" w:lineRule="auto"/>
        <w:rPr>
          <w:i/>
          <w:iCs/>
        </w:rPr>
      </w:pPr>
      <w:r>
        <w:rPr>
          <w:i/>
          <w:iCs/>
        </w:rPr>
        <w:t>Mounjaro 2,5 mg süstelahus pen</w:t>
      </w:r>
      <w:r>
        <w:rPr>
          <w:i/>
          <w:iCs/>
        </w:rPr>
        <w:noBreakHyphen/>
        <w:t>süstlis</w:t>
      </w:r>
    </w:p>
    <w:p w14:paraId="7CE9DE20" w14:textId="77777777" w:rsidR="00B87B0E" w:rsidRDefault="0023382E">
      <w:pPr>
        <w:pStyle w:val="EMEAEnBodyText"/>
        <w:autoSpaceDE w:val="0"/>
        <w:autoSpaceDN w:val="0"/>
        <w:adjustRightInd w:val="0"/>
        <w:spacing w:before="0" w:after="0"/>
        <w:jc w:val="left"/>
      </w:pPr>
      <w:r>
        <w:t>Iga pen</w:t>
      </w:r>
      <w:r>
        <w:noBreakHyphen/>
        <w:t>süstel sisaldab 2,5 mg tirsepatiidi 0,5 ml lahuses (5 mg/ml).</w:t>
      </w:r>
    </w:p>
    <w:p w14:paraId="32FB683D" w14:textId="77777777" w:rsidR="00B87B0E" w:rsidRDefault="00B87B0E">
      <w:pPr>
        <w:pStyle w:val="EMEAEnBodyText"/>
        <w:autoSpaceDE w:val="0"/>
        <w:autoSpaceDN w:val="0"/>
        <w:adjustRightInd w:val="0"/>
        <w:spacing w:before="0" w:after="0"/>
        <w:jc w:val="left"/>
      </w:pPr>
    </w:p>
    <w:p w14:paraId="71DAB450" w14:textId="77777777" w:rsidR="00B87B0E" w:rsidRDefault="0023382E">
      <w:pPr>
        <w:keepNext/>
        <w:widowControl w:val="0"/>
        <w:spacing w:line="240" w:lineRule="auto"/>
        <w:rPr>
          <w:i/>
          <w:iCs/>
        </w:rPr>
      </w:pPr>
      <w:r>
        <w:rPr>
          <w:i/>
          <w:iCs/>
        </w:rPr>
        <w:t>Mounjaro 5 mg süstelahus pen</w:t>
      </w:r>
      <w:r>
        <w:rPr>
          <w:i/>
          <w:iCs/>
        </w:rPr>
        <w:noBreakHyphen/>
        <w:t>süstlis</w:t>
      </w:r>
    </w:p>
    <w:p w14:paraId="6E445E31" w14:textId="77777777" w:rsidR="00B87B0E" w:rsidRDefault="0023382E">
      <w:pPr>
        <w:pStyle w:val="EMEAEnBodyText"/>
        <w:autoSpaceDE w:val="0"/>
        <w:autoSpaceDN w:val="0"/>
        <w:adjustRightInd w:val="0"/>
        <w:spacing w:before="0" w:after="0"/>
        <w:jc w:val="left"/>
      </w:pPr>
      <w:r>
        <w:t>Iga pen</w:t>
      </w:r>
      <w:r>
        <w:noBreakHyphen/>
        <w:t>süstel sisaldab 5 mg tirsepatiidi 0,5 ml lahuses (10 mg/ml).</w:t>
      </w:r>
    </w:p>
    <w:p w14:paraId="4FDE64D4" w14:textId="77777777" w:rsidR="00B87B0E" w:rsidRDefault="00B87B0E">
      <w:pPr>
        <w:pStyle w:val="EMEAEnBodyText"/>
        <w:autoSpaceDE w:val="0"/>
        <w:autoSpaceDN w:val="0"/>
        <w:adjustRightInd w:val="0"/>
        <w:spacing w:before="0" w:after="0"/>
        <w:jc w:val="left"/>
      </w:pPr>
    </w:p>
    <w:p w14:paraId="21CEE991" w14:textId="77777777" w:rsidR="00B87B0E" w:rsidRDefault="0023382E">
      <w:pPr>
        <w:keepNext/>
        <w:widowControl w:val="0"/>
        <w:spacing w:line="240" w:lineRule="auto"/>
        <w:rPr>
          <w:i/>
          <w:iCs/>
        </w:rPr>
      </w:pPr>
      <w:r>
        <w:rPr>
          <w:i/>
          <w:iCs/>
        </w:rPr>
        <w:t>Mounjaro 7,5 mg süstelahus pen</w:t>
      </w:r>
      <w:r>
        <w:rPr>
          <w:i/>
          <w:iCs/>
        </w:rPr>
        <w:noBreakHyphen/>
        <w:t>süstlis</w:t>
      </w:r>
    </w:p>
    <w:p w14:paraId="19E31D45" w14:textId="77777777" w:rsidR="00B87B0E" w:rsidRDefault="0023382E">
      <w:pPr>
        <w:pStyle w:val="EMEAEnBodyText"/>
        <w:autoSpaceDE w:val="0"/>
        <w:autoSpaceDN w:val="0"/>
        <w:adjustRightInd w:val="0"/>
        <w:spacing w:before="0" w:after="0"/>
        <w:jc w:val="left"/>
      </w:pPr>
      <w:r>
        <w:t>Iga pen</w:t>
      </w:r>
      <w:r>
        <w:noBreakHyphen/>
        <w:t>süstel sisaldab 7,5 mg tirsepatiidi 0,5 ml lahuses (15 mg/ml).</w:t>
      </w:r>
    </w:p>
    <w:p w14:paraId="38E69F62" w14:textId="77777777" w:rsidR="00B87B0E" w:rsidRDefault="00B87B0E">
      <w:pPr>
        <w:pStyle w:val="EMEAEnBodyText"/>
        <w:autoSpaceDE w:val="0"/>
        <w:autoSpaceDN w:val="0"/>
        <w:adjustRightInd w:val="0"/>
        <w:spacing w:before="0" w:after="0"/>
        <w:jc w:val="left"/>
      </w:pPr>
    </w:p>
    <w:p w14:paraId="027D38BD" w14:textId="77777777" w:rsidR="00B87B0E" w:rsidRDefault="0023382E">
      <w:pPr>
        <w:keepNext/>
        <w:widowControl w:val="0"/>
        <w:spacing w:line="240" w:lineRule="auto"/>
        <w:rPr>
          <w:i/>
          <w:iCs/>
        </w:rPr>
      </w:pPr>
      <w:r>
        <w:rPr>
          <w:i/>
          <w:iCs/>
        </w:rPr>
        <w:t>Mounjaro 10 mg süstelahus pen</w:t>
      </w:r>
      <w:r>
        <w:rPr>
          <w:i/>
          <w:iCs/>
        </w:rPr>
        <w:noBreakHyphen/>
        <w:t>süstlis</w:t>
      </w:r>
    </w:p>
    <w:p w14:paraId="18F65EBD" w14:textId="77777777" w:rsidR="00B87B0E" w:rsidRDefault="0023382E">
      <w:pPr>
        <w:pStyle w:val="EMEAEnBodyText"/>
        <w:autoSpaceDE w:val="0"/>
        <w:autoSpaceDN w:val="0"/>
        <w:adjustRightInd w:val="0"/>
        <w:spacing w:before="0" w:after="0"/>
        <w:jc w:val="left"/>
      </w:pPr>
      <w:r>
        <w:t>Iga pen</w:t>
      </w:r>
      <w:r>
        <w:noBreakHyphen/>
        <w:t>süstel sisaldab 10 mg tirsepatiidi 0,5 ml lahuses (20 mg/ml).</w:t>
      </w:r>
    </w:p>
    <w:p w14:paraId="3E9D355B" w14:textId="77777777" w:rsidR="00B87B0E" w:rsidRDefault="00B87B0E">
      <w:pPr>
        <w:pStyle w:val="EMEAEnBodyText"/>
        <w:autoSpaceDE w:val="0"/>
        <w:autoSpaceDN w:val="0"/>
        <w:adjustRightInd w:val="0"/>
        <w:spacing w:before="0" w:after="0"/>
        <w:jc w:val="left"/>
      </w:pPr>
    </w:p>
    <w:p w14:paraId="3014B37C" w14:textId="77777777" w:rsidR="00B87B0E" w:rsidRDefault="0023382E">
      <w:pPr>
        <w:keepNext/>
        <w:widowControl w:val="0"/>
        <w:spacing w:line="240" w:lineRule="auto"/>
        <w:rPr>
          <w:i/>
          <w:iCs/>
        </w:rPr>
      </w:pPr>
      <w:r>
        <w:rPr>
          <w:i/>
          <w:iCs/>
        </w:rPr>
        <w:t>Mounjaro 12,5 mg süstelahus pen</w:t>
      </w:r>
      <w:r>
        <w:rPr>
          <w:i/>
          <w:iCs/>
        </w:rPr>
        <w:noBreakHyphen/>
        <w:t>süstlis</w:t>
      </w:r>
    </w:p>
    <w:p w14:paraId="25366434" w14:textId="77777777" w:rsidR="00B87B0E" w:rsidRDefault="0023382E">
      <w:pPr>
        <w:pStyle w:val="EMEAEnBodyText"/>
        <w:autoSpaceDE w:val="0"/>
        <w:autoSpaceDN w:val="0"/>
        <w:adjustRightInd w:val="0"/>
        <w:spacing w:before="0" w:after="0"/>
        <w:jc w:val="left"/>
      </w:pPr>
      <w:r>
        <w:t>Iga pen</w:t>
      </w:r>
      <w:r>
        <w:noBreakHyphen/>
        <w:t>süstel sisaldab 12,5 mg tirsepatiidi 0,5 ml lahuses (25 mg/ml).</w:t>
      </w:r>
    </w:p>
    <w:p w14:paraId="32AEF5A9" w14:textId="77777777" w:rsidR="00B87B0E" w:rsidRDefault="00B87B0E">
      <w:pPr>
        <w:pStyle w:val="EMEAEnBodyText"/>
        <w:autoSpaceDE w:val="0"/>
        <w:autoSpaceDN w:val="0"/>
        <w:adjustRightInd w:val="0"/>
        <w:spacing w:before="0" w:after="0"/>
        <w:jc w:val="left"/>
      </w:pPr>
    </w:p>
    <w:p w14:paraId="7D1314E8" w14:textId="77777777" w:rsidR="00B87B0E" w:rsidRDefault="0023382E">
      <w:pPr>
        <w:keepNext/>
        <w:widowControl w:val="0"/>
        <w:spacing w:line="240" w:lineRule="auto"/>
        <w:rPr>
          <w:i/>
          <w:iCs/>
        </w:rPr>
      </w:pPr>
      <w:r>
        <w:rPr>
          <w:i/>
          <w:iCs/>
        </w:rPr>
        <w:t>Mounjaro 15 mg süstelahus pen</w:t>
      </w:r>
      <w:r>
        <w:rPr>
          <w:i/>
          <w:iCs/>
        </w:rPr>
        <w:noBreakHyphen/>
        <w:t>süstlis</w:t>
      </w:r>
    </w:p>
    <w:p w14:paraId="6015F12E" w14:textId="77777777" w:rsidR="00B87B0E" w:rsidRDefault="0023382E">
      <w:pPr>
        <w:pStyle w:val="EMEAEnBodyText"/>
        <w:autoSpaceDE w:val="0"/>
        <w:autoSpaceDN w:val="0"/>
        <w:adjustRightInd w:val="0"/>
        <w:spacing w:before="0" w:after="0"/>
        <w:jc w:val="left"/>
      </w:pPr>
      <w:r>
        <w:t>Iga pen</w:t>
      </w:r>
      <w:r>
        <w:noBreakHyphen/>
        <w:t>süstel sisaldab 15 mg tirsepatiidi 0,5 ml lahuses (30 mg/ml).</w:t>
      </w:r>
    </w:p>
    <w:p w14:paraId="44D256F0" w14:textId="77777777" w:rsidR="00B87B0E" w:rsidRDefault="00B87B0E">
      <w:pPr>
        <w:pStyle w:val="EMEAEnBodyText"/>
        <w:autoSpaceDE w:val="0"/>
        <w:autoSpaceDN w:val="0"/>
        <w:adjustRightInd w:val="0"/>
        <w:spacing w:before="0" w:after="0"/>
        <w:jc w:val="left"/>
      </w:pPr>
    </w:p>
    <w:p w14:paraId="545E1E3C" w14:textId="77777777" w:rsidR="00B87B0E" w:rsidRDefault="0023382E">
      <w:pPr>
        <w:keepNext/>
        <w:widowControl w:val="0"/>
        <w:spacing w:line="240" w:lineRule="auto"/>
        <w:rPr>
          <w:u w:val="single"/>
        </w:rPr>
      </w:pPr>
      <w:r>
        <w:rPr>
          <w:u w:val="single"/>
        </w:rPr>
        <w:t>Viaal, üheannuseline</w:t>
      </w:r>
    </w:p>
    <w:p w14:paraId="39BAD6F6" w14:textId="77777777" w:rsidR="00B87B0E" w:rsidRDefault="00B87B0E">
      <w:pPr>
        <w:keepNext/>
        <w:widowControl w:val="0"/>
        <w:spacing w:line="240" w:lineRule="auto"/>
        <w:rPr>
          <w:u w:val="single"/>
        </w:rPr>
      </w:pPr>
    </w:p>
    <w:p w14:paraId="4FD57C2D" w14:textId="77777777" w:rsidR="00B87B0E" w:rsidRDefault="0023382E">
      <w:pPr>
        <w:keepNext/>
        <w:widowControl w:val="0"/>
        <w:spacing w:line="240" w:lineRule="auto"/>
        <w:rPr>
          <w:i/>
          <w:iCs/>
        </w:rPr>
      </w:pPr>
      <w:r>
        <w:rPr>
          <w:i/>
          <w:iCs/>
        </w:rPr>
        <w:t>Mounjaro 2,5 mg süstelahus viaalis</w:t>
      </w:r>
    </w:p>
    <w:p w14:paraId="4C0997E6" w14:textId="77777777" w:rsidR="00B87B0E" w:rsidRDefault="0023382E">
      <w:pPr>
        <w:pStyle w:val="EMEAEnBodyText"/>
        <w:autoSpaceDE w:val="0"/>
        <w:autoSpaceDN w:val="0"/>
        <w:adjustRightInd w:val="0"/>
        <w:spacing w:before="0" w:after="0"/>
        <w:jc w:val="left"/>
      </w:pPr>
      <w:r>
        <w:t>Iga viaal sisaldab 2,5 mg tirsepatiidi 0,5 ml lahuses (5 mg/ml).</w:t>
      </w:r>
    </w:p>
    <w:p w14:paraId="27152C52" w14:textId="77777777" w:rsidR="00B87B0E" w:rsidRDefault="00B87B0E">
      <w:pPr>
        <w:pStyle w:val="EMEAEnBodyText"/>
        <w:autoSpaceDE w:val="0"/>
        <w:autoSpaceDN w:val="0"/>
        <w:adjustRightInd w:val="0"/>
        <w:spacing w:before="0" w:after="0"/>
        <w:jc w:val="left"/>
      </w:pPr>
    </w:p>
    <w:p w14:paraId="7252107D" w14:textId="77777777" w:rsidR="00B87B0E" w:rsidRDefault="0023382E">
      <w:pPr>
        <w:keepNext/>
        <w:widowControl w:val="0"/>
        <w:spacing w:line="240" w:lineRule="auto"/>
        <w:rPr>
          <w:i/>
          <w:iCs/>
        </w:rPr>
      </w:pPr>
      <w:r>
        <w:rPr>
          <w:i/>
          <w:iCs/>
        </w:rPr>
        <w:t>Mounjaro 5 mg süstelahus viaalis</w:t>
      </w:r>
    </w:p>
    <w:p w14:paraId="514F8F49" w14:textId="77777777" w:rsidR="00B87B0E" w:rsidRDefault="0023382E">
      <w:pPr>
        <w:pStyle w:val="EMEAEnBodyText"/>
        <w:autoSpaceDE w:val="0"/>
        <w:autoSpaceDN w:val="0"/>
        <w:adjustRightInd w:val="0"/>
        <w:spacing w:before="0" w:after="0"/>
        <w:jc w:val="left"/>
      </w:pPr>
      <w:r>
        <w:t>Iga viaal sisaldab 5 mg tirsepatiidi 0,5 ml lahuses (10 mg/ml).</w:t>
      </w:r>
    </w:p>
    <w:p w14:paraId="7438B15E" w14:textId="77777777" w:rsidR="00B87B0E" w:rsidRDefault="00B87B0E">
      <w:pPr>
        <w:pStyle w:val="EMEAEnBodyText"/>
        <w:autoSpaceDE w:val="0"/>
        <w:autoSpaceDN w:val="0"/>
        <w:adjustRightInd w:val="0"/>
        <w:spacing w:before="0" w:after="0"/>
        <w:jc w:val="left"/>
      </w:pPr>
    </w:p>
    <w:p w14:paraId="3DF958C9" w14:textId="77777777" w:rsidR="00B87B0E" w:rsidRDefault="0023382E">
      <w:pPr>
        <w:keepNext/>
        <w:widowControl w:val="0"/>
        <w:spacing w:line="240" w:lineRule="auto"/>
        <w:rPr>
          <w:i/>
          <w:iCs/>
        </w:rPr>
      </w:pPr>
      <w:r>
        <w:rPr>
          <w:i/>
          <w:iCs/>
        </w:rPr>
        <w:lastRenderedPageBreak/>
        <w:t>Mounjaro 7,5 mg süstelahus viaalis</w:t>
      </w:r>
    </w:p>
    <w:p w14:paraId="21CFF7C1" w14:textId="77777777" w:rsidR="00B87B0E" w:rsidRDefault="0023382E">
      <w:pPr>
        <w:pStyle w:val="EMEAEnBodyText"/>
        <w:autoSpaceDE w:val="0"/>
        <w:autoSpaceDN w:val="0"/>
        <w:adjustRightInd w:val="0"/>
        <w:spacing w:before="0" w:after="0"/>
        <w:jc w:val="left"/>
      </w:pPr>
      <w:r>
        <w:t>Iga viaal sisaldab 7,5 mg tirsepatiidi 0,5 ml lahuses (15 mg/ml).</w:t>
      </w:r>
    </w:p>
    <w:p w14:paraId="42606DB2" w14:textId="77777777" w:rsidR="00B87B0E" w:rsidRDefault="00B87B0E">
      <w:pPr>
        <w:pStyle w:val="EMEAEnBodyText"/>
        <w:autoSpaceDE w:val="0"/>
        <w:autoSpaceDN w:val="0"/>
        <w:adjustRightInd w:val="0"/>
        <w:spacing w:before="0" w:after="0"/>
        <w:jc w:val="left"/>
      </w:pPr>
    </w:p>
    <w:p w14:paraId="085D238E" w14:textId="77777777" w:rsidR="00B87B0E" w:rsidRDefault="0023382E">
      <w:pPr>
        <w:keepNext/>
        <w:widowControl w:val="0"/>
        <w:spacing w:line="240" w:lineRule="auto"/>
        <w:rPr>
          <w:i/>
          <w:iCs/>
        </w:rPr>
      </w:pPr>
      <w:r>
        <w:rPr>
          <w:i/>
          <w:iCs/>
        </w:rPr>
        <w:t>Mounjaro 10 mg süstelahus viaalis</w:t>
      </w:r>
    </w:p>
    <w:p w14:paraId="7829A28C" w14:textId="77777777" w:rsidR="00B87B0E" w:rsidRDefault="0023382E">
      <w:pPr>
        <w:pStyle w:val="EMEAEnBodyText"/>
        <w:autoSpaceDE w:val="0"/>
        <w:autoSpaceDN w:val="0"/>
        <w:adjustRightInd w:val="0"/>
        <w:spacing w:before="0" w:after="0"/>
        <w:jc w:val="left"/>
      </w:pPr>
      <w:r>
        <w:t>Iga viaal sisaldab 10 mg tirsepatiidi 0,5 ml lahuses (20 mg/ml).</w:t>
      </w:r>
    </w:p>
    <w:p w14:paraId="704DDC41" w14:textId="77777777" w:rsidR="00B87B0E" w:rsidRDefault="00B87B0E">
      <w:pPr>
        <w:pStyle w:val="EMEAEnBodyText"/>
        <w:autoSpaceDE w:val="0"/>
        <w:autoSpaceDN w:val="0"/>
        <w:adjustRightInd w:val="0"/>
        <w:spacing w:before="0" w:after="0"/>
        <w:jc w:val="left"/>
      </w:pPr>
    </w:p>
    <w:p w14:paraId="76078C24" w14:textId="77777777" w:rsidR="00B87B0E" w:rsidRDefault="0023382E">
      <w:pPr>
        <w:keepNext/>
        <w:widowControl w:val="0"/>
        <w:spacing w:line="240" w:lineRule="auto"/>
        <w:rPr>
          <w:i/>
          <w:iCs/>
        </w:rPr>
      </w:pPr>
      <w:r>
        <w:rPr>
          <w:i/>
          <w:iCs/>
        </w:rPr>
        <w:t>Mounjaro 12,5 mg süstelahus viaalis</w:t>
      </w:r>
    </w:p>
    <w:p w14:paraId="1A983BE3" w14:textId="77777777" w:rsidR="00B87B0E" w:rsidRDefault="0023382E">
      <w:pPr>
        <w:pStyle w:val="EMEAEnBodyText"/>
        <w:autoSpaceDE w:val="0"/>
        <w:autoSpaceDN w:val="0"/>
        <w:adjustRightInd w:val="0"/>
        <w:spacing w:before="0" w:after="0"/>
        <w:jc w:val="left"/>
      </w:pPr>
      <w:r>
        <w:t>Iga viaal sisaldab 12,5 mg tirsepatiidi 0,5 ml lahuses (25 mg/ml).</w:t>
      </w:r>
    </w:p>
    <w:p w14:paraId="5D3E4237" w14:textId="77777777" w:rsidR="00B87B0E" w:rsidRDefault="00B87B0E">
      <w:pPr>
        <w:pStyle w:val="EMEAEnBodyText"/>
        <w:autoSpaceDE w:val="0"/>
        <w:autoSpaceDN w:val="0"/>
        <w:adjustRightInd w:val="0"/>
        <w:spacing w:before="0" w:after="0"/>
        <w:jc w:val="left"/>
      </w:pPr>
    </w:p>
    <w:p w14:paraId="387F0E26" w14:textId="77777777" w:rsidR="00B87B0E" w:rsidRDefault="0023382E">
      <w:pPr>
        <w:keepNext/>
        <w:widowControl w:val="0"/>
        <w:spacing w:line="240" w:lineRule="auto"/>
        <w:rPr>
          <w:i/>
          <w:iCs/>
        </w:rPr>
      </w:pPr>
      <w:r>
        <w:rPr>
          <w:i/>
          <w:iCs/>
        </w:rPr>
        <w:t>Mounjaro 15 mg süstelahus viaalis</w:t>
      </w:r>
    </w:p>
    <w:p w14:paraId="7D4E9D4B" w14:textId="77777777" w:rsidR="00B87B0E" w:rsidRDefault="0023382E">
      <w:pPr>
        <w:pStyle w:val="EMEAEnBodyText"/>
        <w:autoSpaceDE w:val="0"/>
        <w:autoSpaceDN w:val="0"/>
        <w:adjustRightInd w:val="0"/>
        <w:spacing w:before="0" w:after="0"/>
        <w:jc w:val="left"/>
      </w:pPr>
      <w:r>
        <w:t>Iga viaal sisaldab 15 mg tirsepatiidi 0,5 ml lahuses (30 mg/ml).</w:t>
      </w:r>
    </w:p>
    <w:p w14:paraId="4BF5501D" w14:textId="77777777" w:rsidR="00B87B0E" w:rsidRDefault="00B87B0E">
      <w:pPr>
        <w:spacing w:line="240" w:lineRule="auto"/>
        <w:outlineLvl w:val="0"/>
      </w:pPr>
    </w:p>
    <w:p w14:paraId="1D0F4AC5" w14:textId="77777777" w:rsidR="00B87B0E" w:rsidRDefault="0023382E">
      <w:pPr>
        <w:keepNext/>
        <w:widowControl w:val="0"/>
        <w:spacing w:line="240" w:lineRule="auto"/>
        <w:rPr>
          <w:u w:val="single"/>
        </w:rPr>
      </w:pPr>
      <w:r>
        <w:rPr>
          <w:u w:val="single"/>
        </w:rPr>
        <w:t>Pen</w:t>
      </w:r>
      <w:r>
        <w:rPr>
          <w:u w:val="single"/>
        </w:rPr>
        <w:noBreakHyphen/>
        <w:t>süstel (KwikPen), mitmeannuseline</w:t>
      </w:r>
    </w:p>
    <w:p w14:paraId="6EB4200F" w14:textId="77777777" w:rsidR="00B87B0E" w:rsidRDefault="00B87B0E">
      <w:pPr>
        <w:keepNext/>
        <w:spacing w:line="240" w:lineRule="auto"/>
      </w:pPr>
    </w:p>
    <w:p w14:paraId="0F3EDE02" w14:textId="77777777" w:rsidR="00B87B0E" w:rsidRDefault="0023382E">
      <w:pPr>
        <w:keepNext/>
        <w:widowControl w:val="0"/>
        <w:spacing w:line="240" w:lineRule="auto"/>
        <w:rPr>
          <w:i/>
          <w:iCs/>
        </w:rPr>
      </w:pPr>
      <w:r>
        <w:rPr>
          <w:i/>
          <w:iCs/>
        </w:rPr>
        <w:t>Mounjaro 2,5 mg/annus KwikPen süstelahus pen</w:t>
      </w:r>
      <w:r>
        <w:rPr>
          <w:i/>
          <w:iCs/>
        </w:rPr>
        <w:noBreakHyphen/>
        <w:t>süstlis</w:t>
      </w:r>
    </w:p>
    <w:p w14:paraId="79D79E42" w14:textId="77777777" w:rsidR="00B87B0E" w:rsidRDefault="0023382E">
      <w:pPr>
        <w:pStyle w:val="EMEAEnBodyText"/>
        <w:autoSpaceDE w:val="0"/>
        <w:autoSpaceDN w:val="0"/>
        <w:adjustRightInd w:val="0"/>
        <w:spacing w:before="0" w:after="0"/>
        <w:jc w:val="left"/>
        <w:rPr>
          <w:lang w:val="en-US"/>
        </w:rPr>
      </w:pPr>
      <w:r>
        <w:t>Üks annus sisaldab 2,5 mg tirsepatiidi 0,6 ml lahuses. Üks mitmeannuseline pen</w:t>
      </w:r>
      <w:r>
        <w:noBreakHyphen/>
        <w:t>süstel sisaldab 10 mg tirsepatiidi 2,4 ml</w:t>
      </w:r>
      <w:r>
        <w:noBreakHyphen/>
      </w:r>
      <w:r>
        <w:rPr>
          <w:lang w:val="en-US"/>
        </w:rPr>
        <w:t xml:space="preserve">s </w:t>
      </w:r>
      <w:r>
        <w:t>(4,17 mg/ml). Igas pen</w:t>
      </w:r>
      <w:r>
        <w:noBreakHyphen/>
        <w:t>süstlis on neli 2,5 mg annust.</w:t>
      </w:r>
    </w:p>
    <w:p w14:paraId="5FDF3845" w14:textId="77777777" w:rsidR="00B87B0E" w:rsidRDefault="00B87B0E">
      <w:pPr>
        <w:pStyle w:val="EMEAEnBodyText"/>
        <w:autoSpaceDE w:val="0"/>
        <w:autoSpaceDN w:val="0"/>
        <w:adjustRightInd w:val="0"/>
        <w:spacing w:before="0" w:after="0"/>
        <w:jc w:val="left"/>
      </w:pPr>
    </w:p>
    <w:p w14:paraId="117E974B" w14:textId="77777777" w:rsidR="00B87B0E" w:rsidRDefault="0023382E">
      <w:pPr>
        <w:keepNext/>
        <w:widowControl w:val="0"/>
        <w:spacing w:line="240" w:lineRule="auto"/>
        <w:rPr>
          <w:i/>
          <w:iCs/>
        </w:rPr>
      </w:pPr>
      <w:r>
        <w:rPr>
          <w:i/>
          <w:iCs/>
        </w:rPr>
        <w:t>Mounjaro 5 mg/annus KwikPen süstelahus pen</w:t>
      </w:r>
      <w:r>
        <w:rPr>
          <w:i/>
          <w:iCs/>
        </w:rPr>
        <w:noBreakHyphen/>
        <w:t>süstlis</w:t>
      </w:r>
    </w:p>
    <w:p w14:paraId="407EE51F" w14:textId="77777777" w:rsidR="00B87B0E" w:rsidRDefault="0023382E">
      <w:pPr>
        <w:pStyle w:val="EMEAEnBodyText"/>
        <w:autoSpaceDE w:val="0"/>
        <w:autoSpaceDN w:val="0"/>
        <w:adjustRightInd w:val="0"/>
        <w:spacing w:before="0" w:after="0"/>
        <w:jc w:val="left"/>
        <w:rPr>
          <w:lang w:val="en-US"/>
        </w:rPr>
      </w:pPr>
      <w:r>
        <w:t>Üks annus sisaldab 5 mg tirsepatiidi 0,6 ml lahuses. Üks mitmeannuseline pen</w:t>
      </w:r>
      <w:r>
        <w:noBreakHyphen/>
        <w:t>süstel sisaldab 20 mg tirsepatiidi 2,4 ml</w:t>
      </w:r>
      <w:r>
        <w:noBreakHyphen/>
      </w:r>
      <w:r>
        <w:rPr>
          <w:lang w:val="en-US"/>
        </w:rPr>
        <w:t xml:space="preserve">s </w:t>
      </w:r>
      <w:r>
        <w:t>(8,33 mg/ml). Igas pen</w:t>
      </w:r>
      <w:r>
        <w:noBreakHyphen/>
        <w:t>süstlis on neli 5 mg annust.</w:t>
      </w:r>
    </w:p>
    <w:p w14:paraId="5F28BE09" w14:textId="77777777" w:rsidR="00B87B0E" w:rsidRDefault="00B87B0E">
      <w:pPr>
        <w:pStyle w:val="EMEAEnBodyText"/>
        <w:autoSpaceDE w:val="0"/>
        <w:autoSpaceDN w:val="0"/>
        <w:adjustRightInd w:val="0"/>
        <w:spacing w:before="0" w:after="0"/>
        <w:jc w:val="left"/>
      </w:pPr>
    </w:p>
    <w:p w14:paraId="390F4F10" w14:textId="77777777" w:rsidR="00B87B0E" w:rsidRDefault="0023382E">
      <w:pPr>
        <w:keepNext/>
        <w:widowControl w:val="0"/>
        <w:spacing w:line="240" w:lineRule="auto"/>
        <w:rPr>
          <w:i/>
          <w:iCs/>
        </w:rPr>
      </w:pPr>
      <w:r>
        <w:rPr>
          <w:i/>
          <w:iCs/>
        </w:rPr>
        <w:t>Mounjaro 7,5 mg/annus KwikPen süstelahus pen</w:t>
      </w:r>
      <w:r>
        <w:rPr>
          <w:i/>
          <w:iCs/>
        </w:rPr>
        <w:noBreakHyphen/>
        <w:t>süstlis</w:t>
      </w:r>
    </w:p>
    <w:p w14:paraId="1B58F2F4" w14:textId="77777777" w:rsidR="00B87B0E" w:rsidRDefault="0023382E">
      <w:pPr>
        <w:pStyle w:val="EMEAEnBodyText"/>
        <w:autoSpaceDE w:val="0"/>
        <w:autoSpaceDN w:val="0"/>
        <w:adjustRightInd w:val="0"/>
        <w:spacing w:before="0" w:after="0"/>
        <w:jc w:val="left"/>
        <w:rPr>
          <w:lang w:val="en-US"/>
        </w:rPr>
      </w:pPr>
      <w:r>
        <w:t>Üks annus sisaldab 7,5 mg tirsepatiidi 0,6 ml lahuses. Üks mitmeannuseline pen</w:t>
      </w:r>
      <w:r>
        <w:noBreakHyphen/>
        <w:t>süstel sisaldab 30 mg tirsepatiidi 2,4 ml</w:t>
      </w:r>
      <w:r>
        <w:noBreakHyphen/>
      </w:r>
      <w:r>
        <w:rPr>
          <w:lang w:val="en-US"/>
        </w:rPr>
        <w:t xml:space="preserve">s </w:t>
      </w:r>
      <w:r>
        <w:t>(12,5 mg/ml). Igas pen</w:t>
      </w:r>
      <w:r>
        <w:noBreakHyphen/>
        <w:t>süstlis on neli 7,5 mg annust.</w:t>
      </w:r>
    </w:p>
    <w:p w14:paraId="3E6D41D3" w14:textId="77777777" w:rsidR="00B87B0E" w:rsidRDefault="00B87B0E">
      <w:pPr>
        <w:pStyle w:val="EMEAEnBodyText"/>
        <w:autoSpaceDE w:val="0"/>
        <w:autoSpaceDN w:val="0"/>
        <w:adjustRightInd w:val="0"/>
        <w:spacing w:before="0" w:after="0"/>
        <w:jc w:val="left"/>
      </w:pPr>
    </w:p>
    <w:p w14:paraId="00830490" w14:textId="77777777" w:rsidR="00B87B0E" w:rsidRDefault="0023382E">
      <w:pPr>
        <w:keepNext/>
        <w:widowControl w:val="0"/>
        <w:spacing w:line="240" w:lineRule="auto"/>
        <w:rPr>
          <w:i/>
          <w:iCs/>
        </w:rPr>
      </w:pPr>
      <w:r>
        <w:rPr>
          <w:i/>
          <w:iCs/>
        </w:rPr>
        <w:t>Mounjaro 10 mg/annus KwikPen süstelahus pen</w:t>
      </w:r>
      <w:r>
        <w:rPr>
          <w:i/>
          <w:iCs/>
        </w:rPr>
        <w:noBreakHyphen/>
        <w:t>süstlis</w:t>
      </w:r>
    </w:p>
    <w:p w14:paraId="3D52B1AC" w14:textId="77777777" w:rsidR="00B87B0E" w:rsidRDefault="0023382E">
      <w:pPr>
        <w:pStyle w:val="EMEAEnBodyText"/>
        <w:autoSpaceDE w:val="0"/>
        <w:autoSpaceDN w:val="0"/>
        <w:adjustRightInd w:val="0"/>
        <w:spacing w:before="0" w:after="0"/>
        <w:jc w:val="left"/>
      </w:pPr>
      <w:r>
        <w:t>Üks annus sisaldab 10 mg tirsepatiidi 0,6 ml lahuses. Üks mitmeannuseline pen</w:t>
      </w:r>
      <w:r>
        <w:noBreakHyphen/>
        <w:t>süstel sisaldab 40 mg tirsepatiidi 2,4 ml</w:t>
      </w:r>
      <w:r>
        <w:noBreakHyphen/>
      </w:r>
      <w:r>
        <w:rPr>
          <w:lang w:val="en-US"/>
        </w:rPr>
        <w:t xml:space="preserve">s </w:t>
      </w:r>
      <w:r>
        <w:t>(16,7 mg/ml). Igas pen</w:t>
      </w:r>
      <w:r>
        <w:noBreakHyphen/>
        <w:t>süstlis on neli 10 mg annust.</w:t>
      </w:r>
    </w:p>
    <w:p w14:paraId="2876F784" w14:textId="77777777" w:rsidR="00B87B0E" w:rsidRDefault="00B87B0E">
      <w:pPr>
        <w:pStyle w:val="EMEAEnBodyText"/>
        <w:autoSpaceDE w:val="0"/>
        <w:autoSpaceDN w:val="0"/>
        <w:adjustRightInd w:val="0"/>
        <w:spacing w:before="0" w:after="0"/>
        <w:jc w:val="left"/>
        <w:rPr>
          <w:lang w:val="en-US"/>
        </w:rPr>
      </w:pPr>
    </w:p>
    <w:p w14:paraId="770254B2" w14:textId="77777777" w:rsidR="00B87B0E" w:rsidRDefault="0023382E">
      <w:pPr>
        <w:keepNext/>
        <w:widowControl w:val="0"/>
        <w:spacing w:line="240" w:lineRule="auto"/>
        <w:rPr>
          <w:i/>
          <w:iCs/>
        </w:rPr>
      </w:pPr>
      <w:r>
        <w:rPr>
          <w:i/>
          <w:iCs/>
        </w:rPr>
        <w:t>Mounjaro 12,5 mg/annus KwikPen süstelahus pen</w:t>
      </w:r>
      <w:r>
        <w:rPr>
          <w:i/>
          <w:iCs/>
        </w:rPr>
        <w:noBreakHyphen/>
        <w:t>süstlis</w:t>
      </w:r>
    </w:p>
    <w:p w14:paraId="2F783763" w14:textId="77777777" w:rsidR="00B87B0E" w:rsidRDefault="0023382E">
      <w:pPr>
        <w:pStyle w:val="EMEAEnBodyText"/>
        <w:autoSpaceDE w:val="0"/>
        <w:autoSpaceDN w:val="0"/>
        <w:adjustRightInd w:val="0"/>
        <w:spacing w:before="0" w:after="0"/>
        <w:jc w:val="left"/>
        <w:rPr>
          <w:lang w:val="en-US"/>
        </w:rPr>
      </w:pPr>
      <w:r>
        <w:t>Üks annus sisaldab 12,5 mg tirsepatiidi 0,6 ml lahuses. Üks mitmeannuseline pen</w:t>
      </w:r>
      <w:r>
        <w:noBreakHyphen/>
        <w:t>süstel sisaldab 50 mg tirsepatiidi 2,4 ml</w:t>
      </w:r>
      <w:r>
        <w:noBreakHyphen/>
      </w:r>
      <w:r>
        <w:rPr>
          <w:lang w:val="en-US"/>
        </w:rPr>
        <w:t xml:space="preserve">s </w:t>
      </w:r>
      <w:r>
        <w:t>(20,8 mg/ml). Igas pen</w:t>
      </w:r>
      <w:r>
        <w:noBreakHyphen/>
        <w:t>süstlis on neli 12,5 mg annust.</w:t>
      </w:r>
    </w:p>
    <w:p w14:paraId="31F19B38" w14:textId="77777777" w:rsidR="00B87B0E" w:rsidRDefault="00B87B0E">
      <w:pPr>
        <w:pStyle w:val="EMEAEnBodyText"/>
        <w:autoSpaceDE w:val="0"/>
        <w:autoSpaceDN w:val="0"/>
        <w:adjustRightInd w:val="0"/>
        <w:spacing w:before="0" w:after="0"/>
        <w:jc w:val="left"/>
      </w:pPr>
    </w:p>
    <w:p w14:paraId="1CDC8D69" w14:textId="77777777" w:rsidR="00B87B0E" w:rsidRDefault="0023382E">
      <w:pPr>
        <w:keepNext/>
        <w:widowControl w:val="0"/>
        <w:spacing w:line="240" w:lineRule="auto"/>
        <w:rPr>
          <w:i/>
          <w:iCs/>
        </w:rPr>
      </w:pPr>
      <w:r>
        <w:rPr>
          <w:i/>
          <w:iCs/>
        </w:rPr>
        <w:t>Mounjaro 15 mg/annus KwikPen süstelahus pen</w:t>
      </w:r>
      <w:r>
        <w:rPr>
          <w:i/>
          <w:iCs/>
        </w:rPr>
        <w:noBreakHyphen/>
        <w:t>süstlis</w:t>
      </w:r>
    </w:p>
    <w:p w14:paraId="5429B55B" w14:textId="77777777" w:rsidR="00B87B0E" w:rsidRDefault="0023382E">
      <w:pPr>
        <w:pStyle w:val="EMEAEnBodyText"/>
        <w:autoSpaceDE w:val="0"/>
        <w:autoSpaceDN w:val="0"/>
        <w:adjustRightInd w:val="0"/>
        <w:spacing w:before="0" w:after="0"/>
        <w:jc w:val="left"/>
      </w:pPr>
      <w:r>
        <w:t>Üks annus sisaldab 15 mg tirsepatiidi 0,6 ml lahuses. Üks mitmeannuseline pen</w:t>
      </w:r>
      <w:r>
        <w:noBreakHyphen/>
        <w:t>süstel sisaldab 60 mg tirsepatiidi 2,4 ml</w:t>
      </w:r>
      <w:r>
        <w:noBreakHyphen/>
      </w:r>
      <w:r>
        <w:rPr>
          <w:lang w:val="en-US"/>
        </w:rPr>
        <w:t xml:space="preserve">s </w:t>
      </w:r>
      <w:r>
        <w:t>(25 mg/ml). Igas pen</w:t>
      </w:r>
      <w:r>
        <w:noBreakHyphen/>
        <w:t>süstlis on neli 15 mg annust.</w:t>
      </w:r>
    </w:p>
    <w:p w14:paraId="5F1F5772" w14:textId="77777777" w:rsidR="00B87B0E" w:rsidRDefault="00B87B0E">
      <w:pPr>
        <w:spacing w:line="240" w:lineRule="auto"/>
        <w:outlineLvl w:val="0"/>
      </w:pPr>
    </w:p>
    <w:p w14:paraId="506AA620" w14:textId="77777777" w:rsidR="00B87B0E" w:rsidRDefault="0023382E">
      <w:pPr>
        <w:spacing w:line="240" w:lineRule="auto"/>
        <w:outlineLvl w:val="0"/>
      </w:pPr>
      <w:r>
        <w:t>Abiainete täielik loetelu vt lõik 6.1.</w:t>
      </w:r>
      <w:fldSimple w:instr=" DOCVARIABLE vault_nd_1f627a04-a16f-4e15-a5e7-c06fe3047f12 \* MERGEFORMAT">
        <w:r>
          <w:t xml:space="preserve"> </w:t>
        </w:r>
      </w:fldSimple>
    </w:p>
    <w:p w14:paraId="2674012E" w14:textId="77777777" w:rsidR="00B87B0E" w:rsidRDefault="00B87B0E">
      <w:pPr>
        <w:spacing w:line="240" w:lineRule="auto"/>
      </w:pPr>
    </w:p>
    <w:p w14:paraId="4B5DF63C" w14:textId="77777777" w:rsidR="00B87B0E" w:rsidRDefault="00B87B0E">
      <w:pPr>
        <w:spacing w:line="240" w:lineRule="auto"/>
      </w:pPr>
    </w:p>
    <w:p w14:paraId="6EBC424C" w14:textId="77777777" w:rsidR="00B87B0E" w:rsidRDefault="0023382E">
      <w:pPr>
        <w:keepNext/>
        <w:suppressAutoHyphens/>
        <w:spacing w:line="240" w:lineRule="auto"/>
        <w:rPr>
          <w:caps/>
        </w:rPr>
      </w:pPr>
      <w:r>
        <w:rPr>
          <w:b/>
        </w:rPr>
        <w:t>3.</w:t>
      </w:r>
      <w:r>
        <w:rPr>
          <w:b/>
        </w:rPr>
        <w:tab/>
        <w:t>RAVIMVORM</w:t>
      </w:r>
    </w:p>
    <w:p w14:paraId="47484A08" w14:textId="77777777" w:rsidR="00B87B0E" w:rsidRDefault="00B87B0E">
      <w:pPr>
        <w:keepNext/>
        <w:spacing w:line="240" w:lineRule="auto"/>
      </w:pPr>
    </w:p>
    <w:p w14:paraId="3B4CE874" w14:textId="77777777" w:rsidR="00B87B0E" w:rsidRDefault="0023382E">
      <w:pPr>
        <w:spacing w:line="240" w:lineRule="auto"/>
      </w:pPr>
      <w:r>
        <w:t>Süstelahus (süstevedelik).</w:t>
      </w:r>
    </w:p>
    <w:p w14:paraId="107E71ED" w14:textId="77777777" w:rsidR="00B87B0E" w:rsidRDefault="00B87B0E">
      <w:pPr>
        <w:spacing w:line="240" w:lineRule="auto"/>
      </w:pPr>
    </w:p>
    <w:p w14:paraId="5DE54505" w14:textId="77777777" w:rsidR="00B87B0E" w:rsidRDefault="0023382E">
      <w:pPr>
        <w:spacing w:line="240" w:lineRule="auto"/>
      </w:pPr>
      <w:r>
        <w:t>Selge, värvitu kuni kergelt kollakas lahus.</w:t>
      </w:r>
    </w:p>
    <w:p w14:paraId="3F95CC4C" w14:textId="77777777" w:rsidR="00B87B0E" w:rsidRDefault="00B87B0E">
      <w:pPr>
        <w:spacing w:line="240" w:lineRule="auto"/>
      </w:pPr>
    </w:p>
    <w:p w14:paraId="70CB66A2" w14:textId="77777777" w:rsidR="00B87B0E" w:rsidRDefault="00B87B0E">
      <w:pPr>
        <w:spacing w:line="240" w:lineRule="auto"/>
      </w:pPr>
    </w:p>
    <w:p w14:paraId="462D4BB0" w14:textId="77777777" w:rsidR="00B87B0E" w:rsidRDefault="0023382E">
      <w:pPr>
        <w:keepNext/>
        <w:suppressAutoHyphens/>
        <w:spacing w:line="240" w:lineRule="auto"/>
        <w:rPr>
          <w:caps/>
        </w:rPr>
      </w:pPr>
      <w:r>
        <w:rPr>
          <w:b/>
        </w:rPr>
        <w:t>4.</w:t>
      </w:r>
      <w:r>
        <w:rPr>
          <w:b/>
        </w:rPr>
        <w:tab/>
        <w:t>KLIINILISED ANDMED</w:t>
      </w:r>
    </w:p>
    <w:p w14:paraId="52BD7C13" w14:textId="77777777" w:rsidR="00B87B0E" w:rsidRDefault="00B87B0E">
      <w:pPr>
        <w:keepNext/>
        <w:spacing w:line="240" w:lineRule="auto"/>
      </w:pPr>
    </w:p>
    <w:p w14:paraId="4A4DB646" w14:textId="77777777" w:rsidR="00B87B0E" w:rsidRDefault="0023382E">
      <w:pPr>
        <w:keepNext/>
        <w:spacing w:line="240" w:lineRule="auto"/>
        <w:outlineLvl w:val="0"/>
      </w:pPr>
      <w:r>
        <w:rPr>
          <w:b/>
        </w:rPr>
        <w:t>4.1</w:t>
      </w:r>
      <w:r>
        <w:rPr>
          <w:b/>
        </w:rPr>
        <w:tab/>
        <w:t>Näidustused</w:t>
      </w:r>
      <w:r>
        <w:rPr>
          <w:b/>
        </w:rPr>
        <w:fldChar w:fldCharType="begin"/>
      </w:r>
      <w:r>
        <w:rPr>
          <w:b/>
        </w:rPr>
        <w:instrText xml:space="preserve"> DOCVARIABLE vault_nd_44a887fd-bce4-4fb0-b191-c97fec73578c \* MERGEFORMAT </w:instrText>
      </w:r>
      <w:r>
        <w:rPr>
          <w:b/>
        </w:rPr>
        <w:fldChar w:fldCharType="separate"/>
      </w:r>
      <w:r>
        <w:rPr>
          <w:b/>
        </w:rPr>
        <w:t xml:space="preserve"> </w:t>
      </w:r>
      <w:r>
        <w:rPr>
          <w:b/>
        </w:rPr>
        <w:fldChar w:fldCharType="end"/>
      </w:r>
    </w:p>
    <w:p w14:paraId="22567F50" w14:textId="77777777" w:rsidR="00B87B0E" w:rsidRDefault="00B87B0E">
      <w:pPr>
        <w:keepNext/>
        <w:spacing w:line="240" w:lineRule="auto"/>
      </w:pPr>
    </w:p>
    <w:p w14:paraId="6B5ED868" w14:textId="77777777" w:rsidR="00B87B0E" w:rsidRDefault="0023382E">
      <w:pPr>
        <w:pStyle w:val="WW-Default"/>
        <w:keepNext/>
        <w:spacing w:line="100" w:lineRule="atLeast"/>
        <w:rPr>
          <w:sz w:val="22"/>
          <w:szCs w:val="22"/>
          <w:lang w:val="et-EE"/>
        </w:rPr>
      </w:pPr>
      <w:r>
        <w:rPr>
          <w:sz w:val="22"/>
          <w:szCs w:val="22"/>
          <w:u w:val="single"/>
          <w:lang w:val="et-EE"/>
        </w:rPr>
        <w:t>2. tüüpi suhkurtõbi</w:t>
      </w:r>
    </w:p>
    <w:p w14:paraId="30A0FE66" w14:textId="77777777" w:rsidR="00B87B0E" w:rsidRDefault="00B87B0E">
      <w:pPr>
        <w:pStyle w:val="WW-Default"/>
        <w:keepNext/>
        <w:spacing w:line="100" w:lineRule="atLeast"/>
        <w:rPr>
          <w:sz w:val="22"/>
          <w:szCs w:val="22"/>
          <w:lang w:val="et-EE"/>
        </w:rPr>
      </w:pPr>
    </w:p>
    <w:p w14:paraId="2B4C6932" w14:textId="77777777" w:rsidR="00B87B0E" w:rsidRDefault="0023382E">
      <w:pPr>
        <w:pStyle w:val="WW-Default"/>
        <w:keepNext/>
        <w:spacing w:line="100" w:lineRule="atLeast"/>
        <w:rPr>
          <w:color w:val="auto"/>
          <w:sz w:val="22"/>
          <w:szCs w:val="22"/>
          <w:lang w:val="et-EE"/>
        </w:rPr>
      </w:pPr>
      <w:r>
        <w:rPr>
          <w:sz w:val="22"/>
          <w:szCs w:val="22"/>
          <w:lang w:val="et-EE"/>
        </w:rPr>
        <w:t xml:space="preserve">Mounjaro </w:t>
      </w:r>
      <w:r>
        <w:rPr>
          <w:color w:val="auto"/>
          <w:sz w:val="22"/>
          <w:szCs w:val="22"/>
          <w:lang w:val="et-EE"/>
        </w:rPr>
        <w:t>on näidustatud ebapiisavalt kontrollitud 2. tüüpi suhkurtõve raviks täiskasvanutel, noorukitel ja lastel alates 10 aasta vanusest lisaks dieedile ja füüsilisele aktiivsusele</w:t>
      </w:r>
    </w:p>
    <w:p w14:paraId="2D6C6A59" w14:textId="77777777" w:rsidR="00B87B0E" w:rsidRDefault="0023382E">
      <w:pPr>
        <w:pStyle w:val="WW-Default"/>
        <w:numPr>
          <w:ilvl w:val="0"/>
          <w:numId w:val="3"/>
        </w:numPr>
        <w:spacing w:line="100" w:lineRule="atLeast"/>
        <w:ind w:left="567" w:hanging="567"/>
        <w:rPr>
          <w:rStyle w:val="CommentReference"/>
          <w:color w:val="auto"/>
          <w:sz w:val="22"/>
          <w:szCs w:val="22"/>
          <w:lang w:val="et-EE"/>
        </w:rPr>
      </w:pPr>
      <w:r>
        <w:rPr>
          <w:color w:val="auto"/>
          <w:sz w:val="22"/>
          <w:szCs w:val="22"/>
          <w:lang w:val="et-EE"/>
        </w:rPr>
        <w:t xml:space="preserve">monoteraapiana, </w:t>
      </w:r>
      <w:r>
        <w:rPr>
          <w:rStyle w:val="CommentReference"/>
          <w:sz w:val="22"/>
          <w:szCs w:val="22"/>
          <w:lang w:val="et-EE"/>
        </w:rPr>
        <w:t>kui metformiin ei sobi talumatuse või vastunäidustuste tõttu;</w:t>
      </w:r>
    </w:p>
    <w:p w14:paraId="3338A13D" w14:textId="77777777" w:rsidR="00B87B0E" w:rsidRDefault="0023382E">
      <w:pPr>
        <w:pStyle w:val="WW-Default"/>
        <w:numPr>
          <w:ilvl w:val="0"/>
          <w:numId w:val="3"/>
        </w:numPr>
        <w:spacing w:line="100" w:lineRule="atLeast"/>
        <w:ind w:left="567" w:hanging="567"/>
        <w:rPr>
          <w:color w:val="auto"/>
          <w:sz w:val="22"/>
          <w:szCs w:val="22"/>
          <w:lang w:val="et-EE"/>
        </w:rPr>
      </w:pPr>
      <w:r>
        <w:rPr>
          <w:rStyle w:val="CommentReference"/>
          <w:sz w:val="22"/>
          <w:szCs w:val="22"/>
          <w:lang w:val="et-EE"/>
        </w:rPr>
        <w:lastRenderedPageBreak/>
        <w:t>täiendava ravina lisaks teistele diabeediravimitele.</w:t>
      </w:r>
    </w:p>
    <w:p w14:paraId="1E8E70E3" w14:textId="77777777" w:rsidR="00B87B0E" w:rsidRDefault="00B87B0E">
      <w:pPr>
        <w:pStyle w:val="WW-Default"/>
        <w:spacing w:line="100" w:lineRule="atLeast"/>
        <w:rPr>
          <w:color w:val="auto"/>
          <w:sz w:val="22"/>
          <w:szCs w:val="22"/>
          <w:lang w:val="et-EE"/>
        </w:rPr>
      </w:pPr>
    </w:p>
    <w:p w14:paraId="598D7221" w14:textId="5F8600E2" w:rsidR="00B87B0E" w:rsidRDefault="0023382E">
      <w:pPr>
        <w:pStyle w:val="WW-Default"/>
        <w:spacing w:line="100" w:lineRule="atLeast"/>
        <w:rPr>
          <w:color w:val="auto"/>
          <w:sz w:val="22"/>
          <w:szCs w:val="22"/>
          <w:lang w:val="et-EE"/>
        </w:rPr>
      </w:pPr>
      <w:r>
        <w:rPr>
          <w:color w:val="auto"/>
          <w:sz w:val="22"/>
          <w:szCs w:val="22"/>
          <w:lang w:val="et-EE"/>
        </w:rPr>
        <w:t>Uuringutulemused ravimkombinatsioonide, glükeemilise kontrolli</w:t>
      </w:r>
      <w:ins w:id="9" w:author="Author">
        <w:r>
          <w:rPr>
            <w:color w:val="auto"/>
            <w:sz w:val="22"/>
            <w:szCs w:val="22"/>
            <w:lang w:val="et-EE"/>
          </w:rPr>
          <w:t>,</w:t>
        </w:r>
      </w:ins>
      <w:del w:id="10" w:author="Author">
        <w:r>
          <w:rPr>
            <w:color w:val="auto"/>
            <w:sz w:val="22"/>
            <w:szCs w:val="22"/>
            <w:lang w:val="et-EE"/>
          </w:rPr>
          <w:delText xml:space="preserve"> ja</w:delText>
        </w:r>
      </w:del>
      <w:r>
        <w:rPr>
          <w:color w:val="auto"/>
          <w:sz w:val="22"/>
          <w:szCs w:val="22"/>
          <w:lang w:val="et-EE"/>
        </w:rPr>
        <w:t xml:space="preserve"> uuritud populatsioonide</w:t>
      </w:r>
      <w:ins w:id="11" w:author="Author">
        <w:r>
          <w:rPr>
            <w:color w:val="auto"/>
            <w:sz w:val="22"/>
            <w:szCs w:val="22"/>
            <w:lang w:val="et-EE"/>
          </w:rPr>
          <w:t xml:space="preserve"> ja </w:t>
        </w:r>
        <w:r w:rsidR="00A13F60">
          <w:rPr>
            <w:color w:val="auto"/>
            <w:sz w:val="22"/>
            <w:szCs w:val="22"/>
            <w:lang w:val="et-EE"/>
          </w:rPr>
          <w:t>kardiovaskulaarsete</w:t>
        </w:r>
        <w:r>
          <w:rPr>
            <w:color w:val="auto"/>
            <w:sz w:val="22"/>
            <w:szCs w:val="22"/>
            <w:lang w:val="et-EE"/>
          </w:rPr>
          <w:t xml:space="preserve"> </w:t>
        </w:r>
        <w:del w:id="12" w:author="Author">
          <w:r w:rsidDel="00A13F60">
            <w:rPr>
              <w:color w:val="auto"/>
              <w:sz w:val="22"/>
              <w:szCs w:val="22"/>
              <w:lang w:val="et-EE"/>
            </w:rPr>
            <w:delText>nähtude</w:delText>
          </w:r>
        </w:del>
        <w:r w:rsidR="00A13F60">
          <w:rPr>
            <w:color w:val="auto"/>
            <w:sz w:val="22"/>
            <w:szCs w:val="22"/>
            <w:lang w:val="et-EE"/>
          </w:rPr>
          <w:t>juhtude</w:t>
        </w:r>
      </w:ins>
      <w:r>
        <w:rPr>
          <w:color w:val="auto"/>
          <w:sz w:val="22"/>
          <w:szCs w:val="22"/>
          <w:lang w:val="et-EE"/>
        </w:rPr>
        <w:t xml:space="preserve"> kohta on toodud lõikudes 4.4, 4.5 ja 5.1.</w:t>
      </w:r>
    </w:p>
    <w:p w14:paraId="226048A3" w14:textId="77777777" w:rsidR="00B87B0E" w:rsidRDefault="00B87B0E">
      <w:pPr>
        <w:pStyle w:val="WW-Default"/>
        <w:spacing w:line="100" w:lineRule="atLeast"/>
        <w:rPr>
          <w:color w:val="auto"/>
          <w:sz w:val="22"/>
          <w:szCs w:val="22"/>
          <w:lang w:val="et-EE"/>
        </w:rPr>
      </w:pPr>
    </w:p>
    <w:p w14:paraId="62CF573A" w14:textId="77777777" w:rsidR="00B87B0E" w:rsidRDefault="0023382E">
      <w:pPr>
        <w:pStyle w:val="WW-Default"/>
        <w:keepNext/>
        <w:spacing w:line="100" w:lineRule="atLeast"/>
        <w:rPr>
          <w:color w:val="auto"/>
          <w:sz w:val="22"/>
          <w:szCs w:val="22"/>
          <w:lang w:val="et-EE"/>
        </w:rPr>
      </w:pPr>
      <w:r>
        <w:rPr>
          <w:color w:val="auto"/>
          <w:sz w:val="22"/>
          <w:szCs w:val="22"/>
          <w:u w:val="single"/>
          <w:lang w:val="et-EE"/>
        </w:rPr>
        <w:t>Kehakaalu ohjamine</w:t>
      </w:r>
    </w:p>
    <w:p w14:paraId="475226E2" w14:textId="77777777" w:rsidR="00B87B0E" w:rsidRDefault="00B87B0E">
      <w:pPr>
        <w:pStyle w:val="WW-Default"/>
        <w:keepNext/>
        <w:spacing w:line="100" w:lineRule="atLeast"/>
        <w:rPr>
          <w:color w:val="auto"/>
          <w:sz w:val="22"/>
          <w:szCs w:val="22"/>
          <w:lang w:val="et-EE"/>
        </w:rPr>
      </w:pPr>
    </w:p>
    <w:p w14:paraId="35AA8BA3" w14:textId="77777777" w:rsidR="00B87B0E" w:rsidRDefault="0023382E">
      <w:pPr>
        <w:pStyle w:val="WW-Default"/>
        <w:spacing w:line="100" w:lineRule="atLeast"/>
        <w:rPr>
          <w:color w:val="auto"/>
          <w:sz w:val="22"/>
          <w:szCs w:val="22"/>
          <w:lang w:val="et-EE"/>
        </w:rPr>
      </w:pPr>
      <w:r>
        <w:rPr>
          <w:color w:val="auto"/>
          <w:sz w:val="22"/>
          <w:szCs w:val="22"/>
          <w:lang w:val="et-EE"/>
        </w:rPr>
        <w:t>Mounjaro on näidustatud kehakaalu ohjamiseks, sealhulgas kehakaalu vähendamiseks ja säilitamiseks täiskasvanutel lisaks väiksema kalorsusega dieedile ja füüsilise aktiivsuse tõstmisele, kui nende algne kehamassiindeks (KMI) on</w:t>
      </w:r>
    </w:p>
    <w:p w14:paraId="6ABBB664" w14:textId="77777777" w:rsidR="00B87B0E" w:rsidRDefault="0023382E">
      <w:pPr>
        <w:pStyle w:val="WW-Default"/>
        <w:numPr>
          <w:ilvl w:val="0"/>
          <w:numId w:val="3"/>
        </w:numPr>
        <w:spacing w:line="100" w:lineRule="atLeast"/>
        <w:ind w:left="720"/>
        <w:rPr>
          <w:rStyle w:val="CommentReference"/>
          <w:color w:val="auto"/>
          <w:sz w:val="22"/>
          <w:szCs w:val="22"/>
          <w:lang w:val="et-EE"/>
        </w:rPr>
      </w:pPr>
      <w:r>
        <w:rPr>
          <w:color w:val="auto"/>
          <w:sz w:val="22"/>
          <w:szCs w:val="22"/>
          <w:lang w:val="et-EE"/>
        </w:rPr>
        <w:t>≥ 30 kg/m</w:t>
      </w:r>
      <w:r>
        <w:rPr>
          <w:color w:val="auto"/>
          <w:sz w:val="22"/>
          <w:szCs w:val="22"/>
          <w:vertAlign w:val="superscript"/>
          <w:lang w:val="et-EE"/>
        </w:rPr>
        <w:t>2</w:t>
      </w:r>
      <w:r>
        <w:rPr>
          <w:color w:val="auto"/>
          <w:sz w:val="22"/>
          <w:szCs w:val="22"/>
          <w:lang w:val="et-EE"/>
        </w:rPr>
        <w:t xml:space="preserve"> (rasvumine) või</w:t>
      </w:r>
    </w:p>
    <w:p w14:paraId="3E5113CA" w14:textId="77777777" w:rsidR="00B87B0E" w:rsidRDefault="0023382E">
      <w:pPr>
        <w:pStyle w:val="WW-Default"/>
        <w:numPr>
          <w:ilvl w:val="0"/>
          <w:numId w:val="3"/>
        </w:numPr>
        <w:spacing w:line="100" w:lineRule="atLeast"/>
        <w:ind w:left="720"/>
        <w:rPr>
          <w:color w:val="auto"/>
          <w:sz w:val="22"/>
          <w:szCs w:val="22"/>
          <w:lang w:val="et-EE"/>
        </w:rPr>
      </w:pPr>
      <w:r>
        <w:rPr>
          <w:color w:val="auto"/>
          <w:sz w:val="22"/>
          <w:szCs w:val="22"/>
          <w:lang w:val="et-EE"/>
        </w:rPr>
        <w:t>≥ 27 kg/m</w:t>
      </w:r>
      <w:r>
        <w:rPr>
          <w:color w:val="auto"/>
          <w:sz w:val="22"/>
          <w:szCs w:val="22"/>
          <w:vertAlign w:val="superscript"/>
          <w:lang w:val="et-EE"/>
        </w:rPr>
        <w:t>2</w:t>
      </w:r>
      <w:r>
        <w:rPr>
          <w:color w:val="auto"/>
          <w:sz w:val="22"/>
          <w:szCs w:val="22"/>
          <w:lang w:val="et-EE"/>
        </w:rPr>
        <w:t xml:space="preserve"> kuni &lt; 30 kg/m</w:t>
      </w:r>
      <w:r>
        <w:rPr>
          <w:color w:val="auto"/>
          <w:sz w:val="22"/>
          <w:szCs w:val="22"/>
          <w:vertAlign w:val="superscript"/>
          <w:lang w:val="et-EE"/>
        </w:rPr>
        <w:t>2</w:t>
      </w:r>
      <w:r>
        <w:rPr>
          <w:color w:val="auto"/>
          <w:sz w:val="22"/>
          <w:szCs w:val="22"/>
          <w:lang w:val="et-EE"/>
        </w:rPr>
        <w:t xml:space="preserve"> (ülekaal) ja esineb vähemalt üks kehakaaluga seotud kaasuv haigusseisund (nt hüpertensioon, düslipideemia, obstruktiivne uneapnoe, kardiovaskulaarne haigus, diabeedieelne seisund või 2. tüüpi suhkurtõbi).</w:t>
      </w:r>
    </w:p>
    <w:p w14:paraId="4770F0B8" w14:textId="77777777" w:rsidR="00B87B0E" w:rsidRDefault="00B87B0E">
      <w:pPr>
        <w:spacing w:line="240" w:lineRule="auto"/>
      </w:pPr>
    </w:p>
    <w:p w14:paraId="52CF8F7F" w14:textId="77777777" w:rsidR="00B87B0E" w:rsidRDefault="0023382E">
      <w:pPr>
        <w:spacing w:line="240" w:lineRule="auto"/>
      </w:pPr>
      <w:r>
        <w:t>Uuringutulemused obstruktiivse uneapnoe (</w:t>
      </w:r>
      <w:r>
        <w:rPr>
          <w:i/>
          <w:szCs w:val="22"/>
        </w:rPr>
        <w:t>obstructive sleep apnoea</w:t>
      </w:r>
      <w:r>
        <w:rPr>
          <w:iCs/>
          <w:szCs w:val="22"/>
        </w:rPr>
        <w:t xml:space="preserve">, </w:t>
      </w:r>
      <w:r>
        <w:t>OSA) ja südamepuudulikkus säilinud väljutusfraktsiooniga (</w:t>
      </w:r>
      <w:r>
        <w:rPr>
          <w:i/>
          <w:iCs/>
          <w:szCs w:val="22"/>
        </w:rPr>
        <w:t>heart failure with preserved ejection fraction</w:t>
      </w:r>
      <w:r>
        <w:t>, HFpEF) kohta vt lõik 5.1.</w:t>
      </w:r>
    </w:p>
    <w:p w14:paraId="7FC0CE01" w14:textId="77777777" w:rsidR="00B87B0E" w:rsidRDefault="00B87B0E">
      <w:pPr>
        <w:spacing w:line="240" w:lineRule="auto"/>
      </w:pPr>
    </w:p>
    <w:p w14:paraId="22ABF886" w14:textId="77777777" w:rsidR="00B87B0E" w:rsidRDefault="0023382E">
      <w:pPr>
        <w:keepNext/>
        <w:spacing w:line="240" w:lineRule="auto"/>
        <w:outlineLvl w:val="0"/>
        <w:rPr>
          <w:b/>
        </w:rPr>
      </w:pPr>
      <w:r>
        <w:rPr>
          <w:b/>
        </w:rPr>
        <w:t>4.2</w:t>
      </w:r>
      <w:r>
        <w:rPr>
          <w:b/>
        </w:rPr>
        <w:tab/>
        <w:t>Annustamine ja manustamisviis</w:t>
      </w:r>
      <w:r>
        <w:rPr>
          <w:b/>
        </w:rPr>
        <w:fldChar w:fldCharType="begin"/>
      </w:r>
      <w:r>
        <w:rPr>
          <w:b/>
        </w:rPr>
        <w:instrText xml:space="preserve"> DOCVARIABLE vault_nd_f4526e36-c154-43b2-b5b7-4f0fa53534fb \* MERGEFORMAT </w:instrText>
      </w:r>
      <w:r>
        <w:rPr>
          <w:b/>
        </w:rPr>
        <w:fldChar w:fldCharType="separate"/>
      </w:r>
      <w:r>
        <w:rPr>
          <w:b/>
        </w:rPr>
        <w:t xml:space="preserve"> </w:t>
      </w:r>
      <w:r>
        <w:rPr>
          <w:b/>
        </w:rPr>
        <w:fldChar w:fldCharType="end"/>
      </w:r>
    </w:p>
    <w:p w14:paraId="3A69DF68" w14:textId="77777777" w:rsidR="00B87B0E" w:rsidRDefault="00B87B0E">
      <w:pPr>
        <w:keepNext/>
        <w:spacing w:line="240" w:lineRule="auto"/>
      </w:pPr>
    </w:p>
    <w:p w14:paraId="0AAC7180" w14:textId="77777777" w:rsidR="00B87B0E" w:rsidRDefault="0023382E">
      <w:pPr>
        <w:keepNext/>
        <w:spacing w:line="240" w:lineRule="auto"/>
        <w:rPr>
          <w:u w:val="single"/>
        </w:rPr>
      </w:pPr>
      <w:r>
        <w:rPr>
          <w:u w:val="single"/>
        </w:rPr>
        <w:t>Annustamine</w:t>
      </w:r>
    </w:p>
    <w:p w14:paraId="148AF160" w14:textId="77777777" w:rsidR="00B87B0E" w:rsidRDefault="00B87B0E">
      <w:pPr>
        <w:keepNext/>
        <w:spacing w:line="240" w:lineRule="auto"/>
      </w:pPr>
    </w:p>
    <w:p w14:paraId="315ABA5B" w14:textId="77777777" w:rsidR="00B87B0E" w:rsidRDefault="0023382E">
      <w:pPr>
        <w:pBdr>
          <w:top w:val="nil"/>
          <w:left w:val="nil"/>
          <w:bottom w:val="nil"/>
          <w:right w:val="nil"/>
          <w:between w:val="nil"/>
        </w:pBdr>
        <w:spacing w:line="240" w:lineRule="auto"/>
        <w:rPr>
          <w:color w:val="000000"/>
        </w:rPr>
      </w:pPr>
      <w:r>
        <w:rPr>
          <w:color w:val="000000"/>
        </w:rPr>
        <w:t>Tirsepatiidi algannus on 2,5 mg üks kord nädalas. 4 nädala pärast tuleb annust suurendada 5 mg</w:t>
      </w:r>
      <w:r>
        <w:rPr>
          <w:color w:val="000000"/>
        </w:rPr>
        <w:noBreakHyphen/>
        <w:t>ni üks kord nädalas. Vajadusel võib annust suurendada 2,5 mg kaupa pärast seda, kui praegust annust on kasutatud vähemalt 4 nädalat.</w:t>
      </w:r>
    </w:p>
    <w:p w14:paraId="00ABFDAB" w14:textId="77777777" w:rsidR="00B87B0E" w:rsidRDefault="00B87B0E">
      <w:pPr>
        <w:pBdr>
          <w:top w:val="nil"/>
          <w:left w:val="nil"/>
          <w:bottom w:val="nil"/>
          <w:right w:val="nil"/>
          <w:between w:val="nil"/>
        </w:pBdr>
        <w:spacing w:line="240" w:lineRule="auto"/>
        <w:rPr>
          <w:color w:val="000000"/>
        </w:rPr>
      </w:pPr>
    </w:p>
    <w:p w14:paraId="612F3CF8" w14:textId="77777777" w:rsidR="00B87B0E" w:rsidRDefault="0023382E">
      <w:pPr>
        <w:keepNext/>
        <w:spacing w:line="240" w:lineRule="auto"/>
        <w:rPr>
          <w:i/>
          <w:iCs/>
          <w:u w:val="single"/>
        </w:rPr>
      </w:pPr>
      <w:r>
        <w:rPr>
          <w:i/>
          <w:iCs/>
          <w:u w:val="single"/>
        </w:rPr>
        <w:t>Täiskasvanud</w:t>
      </w:r>
    </w:p>
    <w:p w14:paraId="6C42EA9B" w14:textId="77777777" w:rsidR="00B87B0E" w:rsidRDefault="00B87B0E">
      <w:pPr>
        <w:keepNext/>
        <w:spacing w:line="240" w:lineRule="auto"/>
      </w:pPr>
    </w:p>
    <w:p w14:paraId="5E2F32EB" w14:textId="77777777" w:rsidR="00B87B0E" w:rsidRDefault="0023382E">
      <w:pPr>
        <w:pBdr>
          <w:top w:val="nil"/>
          <w:left w:val="nil"/>
          <w:bottom w:val="nil"/>
          <w:right w:val="nil"/>
          <w:between w:val="nil"/>
        </w:pBdr>
        <w:spacing w:line="240" w:lineRule="auto"/>
        <w:rPr>
          <w:color w:val="000000"/>
        </w:rPr>
      </w:pPr>
      <w:r>
        <w:rPr>
          <w:color w:val="000000"/>
        </w:rPr>
        <w:t>Soovitatavad säilitusannused on 5</w:t>
      </w:r>
      <w:r>
        <w:t> mg</w:t>
      </w:r>
      <w:r>
        <w:rPr>
          <w:color w:val="000000"/>
        </w:rPr>
        <w:t>, 10 mg ja 15 mg.</w:t>
      </w:r>
    </w:p>
    <w:p w14:paraId="53C14FE4" w14:textId="77777777" w:rsidR="00B87B0E" w:rsidRDefault="00B87B0E">
      <w:pPr>
        <w:pBdr>
          <w:top w:val="nil"/>
          <w:left w:val="nil"/>
          <w:bottom w:val="nil"/>
          <w:right w:val="nil"/>
          <w:between w:val="nil"/>
        </w:pBdr>
        <w:spacing w:line="240" w:lineRule="auto"/>
        <w:rPr>
          <w:color w:val="000000"/>
        </w:rPr>
      </w:pPr>
    </w:p>
    <w:p w14:paraId="3A22B499" w14:textId="77777777" w:rsidR="00B87B0E" w:rsidRDefault="0023382E">
      <w:pPr>
        <w:pBdr>
          <w:top w:val="nil"/>
          <w:left w:val="nil"/>
          <w:bottom w:val="nil"/>
          <w:right w:val="nil"/>
          <w:between w:val="nil"/>
        </w:pBdr>
        <w:spacing w:line="240" w:lineRule="auto"/>
        <w:rPr>
          <w:color w:val="000000"/>
        </w:rPr>
      </w:pPr>
      <w:r>
        <w:rPr>
          <w:color w:val="000000"/>
        </w:rPr>
        <w:t>Maksimaalne annus on 15 mg üks kord nädalas.</w:t>
      </w:r>
    </w:p>
    <w:p w14:paraId="60771218" w14:textId="77777777" w:rsidR="00B87B0E" w:rsidRDefault="00B87B0E">
      <w:pPr>
        <w:pBdr>
          <w:top w:val="nil"/>
          <w:left w:val="nil"/>
          <w:bottom w:val="nil"/>
          <w:right w:val="nil"/>
          <w:between w:val="nil"/>
        </w:pBdr>
        <w:spacing w:line="240" w:lineRule="auto"/>
        <w:rPr>
          <w:color w:val="000000"/>
        </w:rPr>
      </w:pPr>
    </w:p>
    <w:p w14:paraId="52FE0B9E" w14:textId="77777777" w:rsidR="00B87B0E" w:rsidRDefault="0023382E">
      <w:pPr>
        <w:keepNext/>
        <w:spacing w:line="240" w:lineRule="auto"/>
        <w:rPr>
          <w:i/>
          <w:iCs/>
          <w:u w:val="single"/>
        </w:rPr>
      </w:pPr>
      <w:r>
        <w:rPr>
          <w:i/>
          <w:iCs/>
          <w:u w:val="single"/>
        </w:rPr>
        <w:t>Lapsed alates 10 aasta vanusest (2. tüüpi suhkurtõve ravi)</w:t>
      </w:r>
    </w:p>
    <w:p w14:paraId="771091A0" w14:textId="77777777" w:rsidR="00B87B0E" w:rsidRDefault="00B87B0E">
      <w:pPr>
        <w:keepNext/>
        <w:spacing w:line="240" w:lineRule="auto"/>
      </w:pPr>
    </w:p>
    <w:p w14:paraId="51AF902C" w14:textId="77777777" w:rsidR="00B87B0E" w:rsidRDefault="0023382E">
      <w:pPr>
        <w:pBdr>
          <w:top w:val="nil"/>
          <w:left w:val="nil"/>
          <w:bottom w:val="nil"/>
          <w:right w:val="nil"/>
          <w:between w:val="nil"/>
        </w:pBdr>
        <w:spacing w:line="240" w:lineRule="auto"/>
        <w:rPr>
          <w:color w:val="000000"/>
        </w:rPr>
      </w:pPr>
      <w:r>
        <w:rPr>
          <w:color w:val="000000"/>
        </w:rPr>
        <w:t>Soovitatavad säilitusannused on 5</w:t>
      </w:r>
      <w:r>
        <w:t> mg ja</w:t>
      </w:r>
      <w:r>
        <w:rPr>
          <w:color w:val="000000"/>
        </w:rPr>
        <w:t xml:space="preserve"> 10 mg.</w:t>
      </w:r>
    </w:p>
    <w:p w14:paraId="573ADB4C" w14:textId="77777777" w:rsidR="00B87B0E" w:rsidRDefault="00B87B0E">
      <w:pPr>
        <w:pBdr>
          <w:top w:val="nil"/>
          <w:left w:val="nil"/>
          <w:bottom w:val="nil"/>
          <w:right w:val="nil"/>
          <w:between w:val="nil"/>
        </w:pBdr>
        <w:spacing w:line="240" w:lineRule="auto"/>
        <w:rPr>
          <w:color w:val="000000"/>
        </w:rPr>
      </w:pPr>
    </w:p>
    <w:p w14:paraId="07FBE15B" w14:textId="77777777" w:rsidR="00B87B0E" w:rsidRDefault="0023382E">
      <w:pPr>
        <w:pBdr>
          <w:top w:val="nil"/>
          <w:left w:val="nil"/>
          <w:bottom w:val="nil"/>
          <w:right w:val="nil"/>
          <w:between w:val="nil"/>
        </w:pBdr>
        <w:spacing w:line="240" w:lineRule="auto"/>
        <w:rPr>
          <w:color w:val="000000"/>
        </w:rPr>
      </w:pPr>
      <w:r>
        <w:rPr>
          <w:color w:val="000000"/>
        </w:rPr>
        <w:t>Maksimaalne annus on 10 mg üks kord nädalas.</w:t>
      </w:r>
    </w:p>
    <w:p w14:paraId="6501255E" w14:textId="77777777" w:rsidR="00B87B0E" w:rsidRDefault="00B87B0E">
      <w:pPr>
        <w:pBdr>
          <w:top w:val="nil"/>
          <w:left w:val="nil"/>
          <w:bottom w:val="nil"/>
          <w:right w:val="nil"/>
          <w:between w:val="nil"/>
        </w:pBdr>
        <w:spacing w:line="240" w:lineRule="auto"/>
        <w:rPr>
          <w:color w:val="000000"/>
        </w:rPr>
      </w:pPr>
    </w:p>
    <w:p w14:paraId="780361A9" w14:textId="77777777" w:rsidR="00B87B0E" w:rsidRDefault="0023382E">
      <w:pPr>
        <w:keepNext/>
        <w:spacing w:line="240" w:lineRule="auto"/>
        <w:rPr>
          <w:i/>
          <w:iCs/>
          <w:u w:val="single"/>
        </w:rPr>
      </w:pPr>
      <w:r>
        <w:rPr>
          <w:i/>
          <w:iCs/>
          <w:u w:val="single"/>
        </w:rPr>
        <w:t>Kombinatsioonravi</w:t>
      </w:r>
    </w:p>
    <w:p w14:paraId="34C67A6B" w14:textId="77777777" w:rsidR="00B87B0E" w:rsidRDefault="00B87B0E">
      <w:pPr>
        <w:keepNext/>
        <w:spacing w:line="240" w:lineRule="auto"/>
      </w:pPr>
    </w:p>
    <w:p w14:paraId="3D53359C" w14:textId="77777777" w:rsidR="00B87B0E" w:rsidRDefault="0023382E">
      <w:pPr>
        <w:pBdr>
          <w:top w:val="nil"/>
          <w:left w:val="nil"/>
          <w:bottom w:val="nil"/>
          <w:right w:val="nil"/>
          <w:between w:val="nil"/>
        </w:pBdr>
        <w:spacing w:line="240" w:lineRule="auto"/>
      </w:pPr>
      <w:r>
        <w:rPr>
          <w:szCs w:val="22"/>
        </w:rPr>
        <w:t>Kui tirsepatiid lisatakse käimasolevale ravile metformiiniga ja/või naatriumi</w:t>
      </w:r>
      <w:r>
        <w:rPr>
          <w:szCs w:val="22"/>
        </w:rPr>
        <w:noBreakHyphen/>
        <w:t xml:space="preserve">glükoosi kotransporter 2 inhibiitoriga </w:t>
      </w:r>
      <w:r>
        <w:rPr>
          <w:iCs/>
          <w:szCs w:val="22"/>
        </w:rPr>
        <w:t>(</w:t>
      </w:r>
      <w:r>
        <w:rPr>
          <w:szCs w:val="22"/>
        </w:rPr>
        <w:t>SGLT2i), võib jätkata metformiini ja/või SGLT2i praeguse annuse kasutamist.</w:t>
      </w:r>
    </w:p>
    <w:p w14:paraId="3C3C7A3D" w14:textId="77777777" w:rsidR="00B87B0E" w:rsidRDefault="00B87B0E">
      <w:pPr>
        <w:pBdr>
          <w:top w:val="nil"/>
          <w:left w:val="nil"/>
          <w:bottom w:val="nil"/>
          <w:right w:val="nil"/>
          <w:between w:val="nil"/>
        </w:pBdr>
        <w:spacing w:line="240" w:lineRule="auto"/>
      </w:pPr>
    </w:p>
    <w:p w14:paraId="772A4475" w14:textId="77777777" w:rsidR="00B87B0E" w:rsidRDefault="0023382E">
      <w:pPr>
        <w:pBdr>
          <w:top w:val="nil"/>
          <w:left w:val="nil"/>
          <w:bottom w:val="nil"/>
          <w:right w:val="nil"/>
          <w:between w:val="nil"/>
        </w:pBdr>
        <w:spacing w:line="240" w:lineRule="auto"/>
        <w:rPr>
          <w:szCs w:val="22"/>
        </w:rPr>
      </w:pPr>
      <w:r>
        <w:rPr>
          <w:szCs w:val="22"/>
        </w:rPr>
        <w:t>Kui tirsepatiid lisatakse käimasolevale ravile sulfonüüluurea ja/või insuliiniga, tuleb hüpoglükeemia tekkeriski vähendamiseks kaaluda sulfonüüluurea või insuliini annuse vähendamist. Patsiendipoolne vere glükoosisisalduse jälgimine on vajalik sulfonüüluurea ja insuliini annuse kohandamiseks. Insuliini annust on soovitatav vähendada etapiviisiliselt (vt lõigud 4.4 ja 4.8).</w:t>
      </w:r>
    </w:p>
    <w:p w14:paraId="2B913597" w14:textId="77777777" w:rsidR="00B87B0E" w:rsidRDefault="00B87B0E">
      <w:pPr>
        <w:pBdr>
          <w:top w:val="nil"/>
          <w:left w:val="nil"/>
          <w:bottom w:val="nil"/>
          <w:right w:val="nil"/>
          <w:between w:val="nil"/>
        </w:pBdr>
        <w:spacing w:line="240" w:lineRule="auto"/>
        <w:rPr>
          <w:szCs w:val="22"/>
        </w:rPr>
      </w:pPr>
    </w:p>
    <w:p w14:paraId="7CC1A9B5" w14:textId="77777777" w:rsidR="00B87B0E" w:rsidRDefault="0023382E">
      <w:pPr>
        <w:keepNext/>
        <w:spacing w:line="240" w:lineRule="auto"/>
        <w:rPr>
          <w:iCs/>
        </w:rPr>
      </w:pPr>
      <w:r>
        <w:rPr>
          <w:i/>
          <w:u w:val="single"/>
        </w:rPr>
        <w:t>Vahelejäänud annused</w:t>
      </w:r>
    </w:p>
    <w:p w14:paraId="2C988C60" w14:textId="77777777" w:rsidR="00B87B0E" w:rsidRDefault="00B87B0E">
      <w:pPr>
        <w:keepNext/>
        <w:spacing w:line="240" w:lineRule="auto"/>
        <w:rPr>
          <w:iCs/>
        </w:rPr>
      </w:pPr>
    </w:p>
    <w:p w14:paraId="734E1005" w14:textId="77777777" w:rsidR="00B87B0E" w:rsidRDefault="0023382E">
      <w:pPr>
        <w:pBdr>
          <w:top w:val="nil"/>
          <w:left w:val="nil"/>
          <w:bottom w:val="nil"/>
          <w:right w:val="nil"/>
          <w:between w:val="nil"/>
        </w:pBdr>
        <w:spacing w:line="240" w:lineRule="auto"/>
        <w:rPr>
          <w:color w:val="000000"/>
        </w:rPr>
      </w:pPr>
      <w:r>
        <w:rPr>
          <w:color w:val="000000"/>
        </w:rPr>
        <w:t>Kui annus jääb vahele, tuleb see manustada niipea kui võimalik 4 päeva jooksul pärast vahelejäänud annust. Kui möödunud on rohkem kui 4 päeva, tuleb vahelejäänud annus jätta manustamata ja manustada järgmine annus tavalisel ettenähtud päeval. Mõlemal nimetatud juhul võivad patsiendid seejärel jätkata regulaarset üks kord nädalas manustamisskeemi.</w:t>
      </w:r>
    </w:p>
    <w:p w14:paraId="14C98528" w14:textId="77777777" w:rsidR="00B87B0E" w:rsidRDefault="00B87B0E">
      <w:pPr>
        <w:pBdr>
          <w:top w:val="nil"/>
          <w:left w:val="nil"/>
          <w:bottom w:val="nil"/>
          <w:right w:val="nil"/>
          <w:between w:val="nil"/>
        </w:pBdr>
        <w:spacing w:line="240" w:lineRule="auto"/>
        <w:rPr>
          <w:color w:val="000000"/>
        </w:rPr>
      </w:pPr>
    </w:p>
    <w:p w14:paraId="12061465" w14:textId="77777777" w:rsidR="00B87B0E" w:rsidRDefault="0023382E">
      <w:pPr>
        <w:keepNext/>
        <w:spacing w:line="240" w:lineRule="auto"/>
        <w:rPr>
          <w:iCs/>
        </w:rPr>
      </w:pPr>
      <w:r>
        <w:rPr>
          <w:i/>
          <w:u w:val="single"/>
        </w:rPr>
        <w:lastRenderedPageBreak/>
        <w:t>Manustamisskeemi muutmine</w:t>
      </w:r>
    </w:p>
    <w:p w14:paraId="0E491766" w14:textId="77777777" w:rsidR="00B87B0E" w:rsidRDefault="00B87B0E">
      <w:pPr>
        <w:keepNext/>
        <w:spacing w:line="240" w:lineRule="auto"/>
        <w:rPr>
          <w:iCs/>
        </w:rPr>
      </w:pPr>
    </w:p>
    <w:p w14:paraId="25135A14" w14:textId="77777777" w:rsidR="00B87B0E" w:rsidRDefault="0023382E">
      <w:pPr>
        <w:pBdr>
          <w:top w:val="nil"/>
          <w:left w:val="nil"/>
          <w:bottom w:val="nil"/>
          <w:right w:val="nil"/>
          <w:between w:val="nil"/>
        </w:pBdr>
        <w:spacing w:line="240" w:lineRule="auto"/>
        <w:rPr>
          <w:color w:val="000000"/>
        </w:rPr>
      </w:pPr>
      <w:r>
        <w:rPr>
          <w:color w:val="000000"/>
        </w:rPr>
        <w:t>Vajadusel võib iganädalast manustamispäeva muuta tingimusel, et kahe annuse vaheline aeg on vähemalt 3 päeva.</w:t>
      </w:r>
    </w:p>
    <w:p w14:paraId="727389AE" w14:textId="77777777" w:rsidR="00B87B0E" w:rsidRDefault="00B87B0E">
      <w:pPr>
        <w:pBdr>
          <w:top w:val="nil"/>
          <w:left w:val="nil"/>
          <w:bottom w:val="nil"/>
          <w:right w:val="nil"/>
          <w:between w:val="nil"/>
        </w:pBdr>
        <w:spacing w:line="240" w:lineRule="auto"/>
        <w:rPr>
          <w:color w:val="000000"/>
        </w:rPr>
      </w:pPr>
    </w:p>
    <w:p w14:paraId="5575BEF0" w14:textId="77777777" w:rsidR="00B87B0E" w:rsidRDefault="0023382E">
      <w:pPr>
        <w:keepNext/>
        <w:spacing w:line="240" w:lineRule="auto"/>
        <w:rPr>
          <w:iCs/>
        </w:rPr>
      </w:pPr>
      <w:r>
        <w:rPr>
          <w:i/>
          <w:u w:val="single"/>
        </w:rPr>
        <w:t>Patsientide erirühmad</w:t>
      </w:r>
    </w:p>
    <w:p w14:paraId="212AD83A" w14:textId="77777777" w:rsidR="00B87B0E" w:rsidRDefault="00B87B0E">
      <w:pPr>
        <w:keepNext/>
        <w:spacing w:line="240" w:lineRule="auto"/>
        <w:rPr>
          <w:iCs/>
        </w:rPr>
      </w:pPr>
    </w:p>
    <w:p w14:paraId="03B5F726" w14:textId="77777777" w:rsidR="00B87B0E" w:rsidRDefault="0023382E">
      <w:pPr>
        <w:keepNext/>
        <w:spacing w:line="240" w:lineRule="auto"/>
        <w:rPr>
          <w:i/>
        </w:rPr>
      </w:pPr>
      <w:r>
        <w:rPr>
          <w:i/>
        </w:rPr>
        <w:t>Eakad, sugu, rass, etniline kuuluvus või kehakaal</w:t>
      </w:r>
    </w:p>
    <w:p w14:paraId="76D72A9E" w14:textId="77777777" w:rsidR="00B87B0E" w:rsidRDefault="0023382E">
      <w:pPr>
        <w:pBdr>
          <w:top w:val="nil"/>
          <w:left w:val="nil"/>
          <w:bottom w:val="nil"/>
          <w:right w:val="nil"/>
          <w:between w:val="nil"/>
        </w:pBdr>
        <w:spacing w:line="240" w:lineRule="auto"/>
        <w:rPr>
          <w:color w:val="000000"/>
        </w:rPr>
      </w:pPr>
      <w:r>
        <w:rPr>
          <w:color w:val="000000"/>
        </w:rPr>
        <w:t>Vanuse, soo, rassi, etnilise kuuluvuse või kehakaalu alusel ei ole vaja annust kohandada (vt lõigud 5.1 ja 5.2). ≥ 85</w:t>
      </w:r>
      <w:r>
        <w:rPr>
          <w:color w:val="000000"/>
        </w:rPr>
        <w:noBreakHyphen/>
        <w:t>aastaste patsientide kohta on andmeid väga piiratud hulgal.</w:t>
      </w:r>
    </w:p>
    <w:p w14:paraId="378AE9FB" w14:textId="77777777" w:rsidR="00B87B0E" w:rsidRDefault="00B87B0E">
      <w:pPr>
        <w:spacing w:line="240" w:lineRule="auto"/>
      </w:pPr>
    </w:p>
    <w:p w14:paraId="673F2251" w14:textId="77777777" w:rsidR="00B87B0E" w:rsidRDefault="0023382E">
      <w:pPr>
        <w:keepNext/>
        <w:spacing w:line="240" w:lineRule="auto"/>
        <w:rPr>
          <w:i/>
        </w:rPr>
      </w:pPr>
      <w:r>
        <w:rPr>
          <w:i/>
        </w:rPr>
        <w:t>Neerukahjustus</w:t>
      </w:r>
    </w:p>
    <w:p w14:paraId="7C1458FC" w14:textId="77777777" w:rsidR="00B87B0E" w:rsidRDefault="0023382E">
      <w:pPr>
        <w:spacing w:line="240" w:lineRule="auto"/>
      </w:pPr>
      <w:r>
        <w:t>Neerukahjustusega (kaasa arvatud lõppstaadiumis neeruhaigusega) patsientidel ei ole vaja annust kohandada. Raske neerukahjustuse ja lõppstaadiumis neeruhaigusega patsientidel on tirsepatiidi kasutamise kogemus piiratud. Nende patsientide ravimisel tirsepatiidiga peab olema ettevaatlik (vt lõik 5.2).</w:t>
      </w:r>
    </w:p>
    <w:p w14:paraId="33A6BA67" w14:textId="77777777" w:rsidR="00B87B0E" w:rsidRDefault="00B87B0E">
      <w:pPr>
        <w:spacing w:line="240" w:lineRule="auto"/>
      </w:pPr>
    </w:p>
    <w:p w14:paraId="1E49C8D4" w14:textId="77777777" w:rsidR="00B87B0E" w:rsidRDefault="0023382E">
      <w:pPr>
        <w:keepNext/>
        <w:spacing w:line="240" w:lineRule="auto"/>
        <w:rPr>
          <w:i/>
        </w:rPr>
      </w:pPr>
      <w:r>
        <w:rPr>
          <w:i/>
        </w:rPr>
        <w:t>Maksakahjustus</w:t>
      </w:r>
    </w:p>
    <w:p w14:paraId="0FAA2477" w14:textId="77777777" w:rsidR="00B87B0E" w:rsidRDefault="0023382E">
      <w:pPr>
        <w:pBdr>
          <w:top w:val="nil"/>
          <w:left w:val="nil"/>
          <w:bottom w:val="nil"/>
          <w:right w:val="nil"/>
          <w:between w:val="nil"/>
        </w:pBdr>
        <w:spacing w:line="240" w:lineRule="auto"/>
        <w:rPr>
          <w:color w:val="000000"/>
        </w:rPr>
      </w:pPr>
      <w:r>
        <w:rPr>
          <w:color w:val="000000"/>
        </w:rPr>
        <w:t xml:space="preserve">Maksakahjustusega patsientidel </w:t>
      </w:r>
      <w:r>
        <w:t>ei ole vaja annust kohandada. Raske maksakahjustusega patsientidel on tirsepatiidi kasutamise kogemus piiratud. Nende patsientide ravimisel tirsepatiidiga peab olema ettevaatlik (vt lõik 5.2).</w:t>
      </w:r>
    </w:p>
    <w:p w14:paraId="0D45AC98" w14:textId="77777777" w:rsidR="00B87B0E" w:rsidRDefault="00B87B0E">
      <w:pPr>
        <w:pBdr>
          <w:top w:val="nil"/>
          <w:left w:val="nil"/>
          <w:bottom w:val="nil"/>
          <w:right w:val="nil"/>
          <w:between w:val="nil"/>
        </w:pBdr>
        <w:spacing w:line="240" w:lineRule="auto"/>
        <w:rPr>
          <w:color w:val="000000"/>
        </w:rPr>
      </w:pPr>
    </w:p>
    <w:p w14:paraId="44FB0202" w14:textId="77777777" w:rsidR="00B87B0E" w:rsidRDefault="0023382E">
      <w:pPr>
        <w:keepNext/>
        <w:spacing w:line="240" w:lineRule="auto"/>
        <w:rPr>
          <w:i/>
        </w:rPr>
      </w:pPr>
      <w:r>
        <w:rPr>
          <w:i/>
        </w:rPr>
        <w:t>Lapsed</w:t>
      </w:r>
    </w:p>
    <w:p w14:paraId="6C88E8CE" w14:textId="77777777" w:rsidR="00B87B0E" w:rsidRDefault="0023382E">
      <w:pPr>
        <w:spacing w:line="240" w:lineRule="auto"/>
      </w:pPr>
      <w:r>
        <w:t>Lastel ja noorukitel vanuses 10 kuni alla 18 aastat, kes saavad 2. tüüpi suhkurtõve ravi, ei ole vaja vanuse, soo, rassi, etnilise kuuluvuse või kehakaalu põhjal annust kohandada. Puuduvad andmed 2. tüüpi suhkurtõvega laste ja noorukite kohta, kelle kehakaal on &lt; 50 kg või KMI alla 85. protsentiili ravi alustamise ajal. Lastel kehakaaluga &lt; 60 kg peab annuse suurendamisel 10 mg</w:t>
      </w:r>
      <w:r>
        <w:noBreakHyphen/>
        <w:t>ni olema ettevaatlik, kuna ohutusandmeid on piiratud hulgal.</w:t>
      </w:r>
    </w:p>
    <w:p w14:paraId="5B581E1F" w14:textId="77777777" w:rsidR="00B87B0E" w:rsidRDefault="00B87B0E">
      <w:pPr>
        <w:spacing w:line="240" w:lineRule="auto"/>
      </w:pPr>
    </w:p>
    <w:p w14:paraId="5E886BB1" w14:textId="77777777" w:rsidR="00B87B0E" w:rsidRDefault="0023382E">
      <w:pPr>
        <w:spacing w:line="240" w:lineRule="auto"/>
      </w:pPr>
      <w:r>
        <w:t>Tirsepatiidi ohutus ja efektiivsus ei ole tõestatud lastel vanuses alla 10 aasta 2. tüüpi suhkurtõve raviks ning lastel ja noorukitel vanuses alla 18 aasta kehakaalu ohjamiseks.</w:t>
      </w:r>
    </w:p>
    <w:p w14:paraId="32985CBD" w14:textId="77777777" w:rsidR="00B87B0E" w:rsidRDefault="00B87B0E">
      <w:pPr>
        <w:spacing w:line="240" w:lineRule="auto"/>
        <w:rPr>
          <w:szCs w:val="22"/>
          <w:u w:val="single"/>
        </w:rPr>
      </w:pPr>
    </w:p>
    <w:p w14:paraId="1A2A86AB" w14:textId="77777777" w:rsidR="00B87B0E" w:rsidRDefault="0023382E">
      <w:pPr>
        <w:keepNext/>
        <w:spacing w:line="240" w:lineRule="auto"/>
        <w:rPr>
          <w:szCs w:val="22"/>
          <w:u w:val="single"/>
        </w:rPr>
      </w:pPr>
      <w:r>
        <w:rPr>
          <w:szCs w:val="22"/>
          <w:u w:val="single"/>
        </w:rPr>
        <w:t>Manustamisviis</w:t>
      </w:r>
    </w:p>
    <w:p w14:paraId="6C7D16F3" w14:textId="77777777" w:rsidR="00B87B0E" w:rsidRDefault="00B87B0E">
      <w:pPr>
        <w:keepNext/>
        <w:spacing w:line="240" w:lineRule="auto"/>
        <w:rPr>
          <w:szCs w:val="22"/>
          <w:u w:val="single"/>
        </w:rPr>
      </w:pPr>
    </w:p>
    <w:p w14:paraId="15E65766" w14:textId="77777777" w:rsidR="00B87B0E" w:rsidRDefault="0023382E">
      <w:pPr>
        <w:spacing w:line="240" w:lineRule="auto"/>
      </w:pPr>
      <w:r>
        <w:t>Mounjarot tuleb süstida subkutaanselt kõhu- või reiepiirkonda või kui ravimit süstib teine inimene, siis õlavarre tagaküljele.</w:t>
      </w:r>
    </w:p>
    <w:p w14:paraId="40B3A5EB" w14:textId="77777777" w:rsidR="00B87B0E" w:rsidRDefault="00B87B0E">
      <w:pPr>
        <w:spacing w:line="240" w:lineRule="auto"/>
      </w:pPr>
    </w:p>
    <w:p w14:paraId="46F0F53F" w14:textId="77777777" w:rsidR="00B87B0E" w:rsidRDefault="0023382E">
      <w:pPr>
        <w:spacing w:line="240" w:lineRule="auto"/>
      </w:pPr>
      <w:r>
        <w:t>Annuse võib manustada mis tahes kellaajal sõltumata toidukordadest.</w:t>
      </w:r>
    </w:p>
    <w:p w14:paraId="24FD59AA" w14:textId="77777777" w:rsidR="00B87B0E" w:rsidRDefault="00B87B0E">
      <w:pPr>
        <w:spacing w:line="240" w:lineRule="auto"/>
      </w:pPr>
    </w:p>
    <w:p w14:paraId="26659830" w14:textId="77777777" w:rsidR="00B87B0E" w:rsidRDefault="0023382E">
      <w:pPr>
        <w:spacing w:line="240" w:lineRule="auto"/>
      </w:pPr>
      <w:r>
        <w:t>Iga annuse manustamisel tuleb süstekohta muuta. Kui patsient süstib ka insuliini, tuleb Mounjarot süstida erinevasse süstekohta.</w:t>
      </w:r>
    </w:p>
    <w:p w14:paraId="228C4394" w14:textId="77777777" w:rsidR="00B87B0E" w:rsidRDefault="00B87B0E">
      <w:pPr>
        <w:spacing w:line="240" w:lineRule="auto"/>
      </w:pPr>
    </w:p>
    <w:p w14:paraId="7A094BF2" w14:textId="77777777" w:rsidR="00B87B0E" w:rsidRDefault="0023382E">
      <w:pPr>
        <w:spacing w:line="240" w:lineRule="auto"/>
      </w:pPr>
      <w:r>
        <w:t>Patsientidele ja hooldajatele tuleb soovitada, et nad loeksid enne ravimpreparaadi manustamist hoolikalt läbi pakendi infolehes sisalduva kasutusjuhendi. Lastele võib ravimit süstida hooldaja või kui tervishoiutöötaja seda sobivaks peab, võib ka patsient ise endale ravimit süstida.</w:t>
      </w:r>
    </w:p>
    <w:p w14:paraId="51B3722F" w14:textId="77777777" w:rsidR="00B87B0E" w:rsidRDefault="00B87B0E">
      <w:pPr>
        <w:spacing w:line="240" w:lineRule="auto"/>
      </w:pPr>
    </w:p>
    <w:p w14:paraId="6C3044DF" w14:textId="77777777" w:rsidR="00B87B0E" w:rsidRDefault="0023382E">
      <w:pPr>
        <w:spacing w:line="240" w:lineRule="auto"/>
      </w:pPr>
      <w:r>
        <w:t>Enne Mounjaro KwikPen’i kasutamist tuleb hoolikalt läbi lugeda kasutusjuhend.</w:t>
      </w:r>
    </w:p>
    <w:p w14:paraId="12CF0A03" w14:textId="77777777" w:rsidR="00B87B0E" w:rsidRDefault="00B87B0E">
      <w:pPr>
        <w:spacing w:line="240" w:lineRule="auto"/>
      </w:pPr>
    </w:p>
    <w:p w14:paraId="2BBFD741" w14:textId="77777777" w:rsidR="00B87B0E" w:rsidRDefault="0023382E">
      <w:pPr>
        <w:keepNext/>
        <w:spacing w:line="240" w:lineRule="auto"/>
      </w:pPr>
      <w:r>
        <w:rPr>
          <w:i/>
          <w:iCs/>
          <w:u w:val="single"/>
        </w:rPr>
        <w:t>Viaal</w:t>
      </w:r>
    </w:p>
    <w:p w14:paraId="79B19AFF" w14:textId="77777777" w:rsidR="00B87B0E" w:rsidRDefault="00B87B0E">
      <w:pPr>
        <w:keepNext/>
        <w:spacing w:line="240" w:lineRule="auto"/>
      </w:pPr>
    </w:p>
    <w:p w14:paraId="2D94264B" w14:textId="77777777" w:rsidR="00B87B0E" w:rsidRDefault="0023382E">
      <w:pPr>
        <w:spacing w:line="240" w:lineRule="auto"/>
      </w:pPr>
      <w:r>
        <w:t>Enne Mounjaro manustamist tuleb patsientidele ja nende hooldajatele õpetada subkutaanse süstimise tehnikat.</w:t>
      </w:r>
    </w:p>
    <w:p w14:paraId="278DD640" w14:textId="77777777" w:rsidR="00B87B0E" w:rsidRDefault="00B87B0E">
      <w:pPr>
        <w:spacing w:line="240" w:lineRule="auto"/>
      </w:pPr>
    </w:p>
    <w:p w14:paraId="07612846" w14:textId="77777777" w:rsidR="00B87B0E" w:rsidRDefault="0023382E">
      <w:pPr>
        <w:spacing w:line="240" w:lineRule="auto"/>
        <w:rPr>
          <w:caps/>
        </w:rPr>
      </w:pPr>
      <w:r>
        <w:t>Lisateabe saamiseks enne manustamist vt lõik</w:t>
      </w:r>
      <w:r>
        <w:rPr>
          <w:caps/>
        </w:rPr>
        <w:t> 6.6.</w:t>
      </w:r>
    </w:p>
    <w:p w14:paraId="3552C2CC" w14:textId="77777777" w:rsidR="00B87B0E" w:rsidRDefault="00B87B0E">
      <w:pPr>
        <w:autoSpaceDE w:val="0"/>
        <w:autoSpaceDN w:val="0"/>
        <w:adjustRightInd w:val="0"/>
        <w:spacing w:line="240" w:lineRule="auto"/>
      </w:pPr>
    </w:p>
    <w:p w14:paraId="4307DCE2" w14:textId="77777777" w:rsidR="00B87B0E" w:rsidRDefault="0023382E">
      <w:pPr>
        <w:keepNext/>
        <w:spacing w:line="240" w:lineRule="auto"/>
        <w:outlineLvl w:val="0"/>
      </w:pPr>
      <w:r>
        <w:rPr>
          <w:b/>
        </w:rPr>
        <w:lastRenderedPageBreak/>
        <w:t>4.3</w:t>
      </w:r>
      <w:r>
        <w:rPr>
          <w:b/>
        </w:rPr>
        <w:tab/>
        <w:t>Vastunäidustused</w:t>
      </w:r>
      <w:r>
        <w:rPr>
          <w:b/>
        </w:rPr>
        <w:fldChar w:fldCharType="begin"/>
      </w:r>
      <w:r>
        <w:rPr>
          <w:b/>
        </w:rPr>
        <w:instrText xml:space="preserve"> DOCVARIABLE vault_nd_52b3829c-b1f6-4105-81d7-86c2bcdbe3a1 \* MERGEFORMAT </w:instrText>
      </w:r>
      <w:r>
        <w:rPr>
          <w:b/>
        </w:rPr>
        <w:fldChar w:fldCharType="separate"/>
      </w:r>
      <w:r>
        <w:rPr>
          <w:b/>
        </w:rPr>
        <w:t xml:space="preserve"> </w:t>
      </w:r>
      <w:r>
        <w:rPr>
          <w:b/>
        </w:rPr>
        <w:fldChar w:fldCharType="end"/>
      </w:r>
    </w:p>
    <w:p w14:paraId="1FB19C9A" w14:textId="77777777" w:rsidR="00B87B0E" w:rsidRDefault="00B87B0E">
      <w:pPr>
        <w:keepNext/>
        <w:spacing w:line="240" w:lineRule="auto"/>
      </w:pPr>
    </w:p>
    <w:p w14:paraId="7BD172E5" w14:textId="77777777" w:rsidR="00B87B0E" w:rsidRDefault="0023382E">
      <w:pPr>
        <w:spacing w:line="240" w:lineRule="auto"/>
      </w:pPr>
      <w:r>
        <w:t>Ülitundlikkus toimeaine või lõigus 6.1 loetletud mis tahes abiainete suhtes.</w:t>
      </w:r>
    </w:p>
    <w:p w14:paraId="2D31A8D0" w14:textId="77777777" w:rsidR="00B87B0E" w:rsidRDefault="00B87B0E">
      <w:pPr>
        <w:spacing w:line="240" w:lineRule="auto"/>
      </w:pPr>
    </w:p>
    <w:p w14:paraId="65260382" w14:textId="77777777" w:rsidR="00B87B0E" w:rsidRDefault="0023382E">
      <w:pPr>
        <w:keepNext/>
        <w:spacing w:line="240" w:lineRule="auto"/>
        <w:outlineLvl w:val="0"/>
        <w:rPr>
          <w:b/>
        </w:rPr>
      </w:pPr>
      <w:r>
        <w:rPr>
          <w:b/>
        </w:rPr>
        <w:t>4.4</w:t>
      </w:r>
      <w:r>
        <w:rPr>
          <w:b/>
        </w:rPr>
        <w:tab/>
        <w:t>Erihoiatused ja ettevaatusabinõud kasutamisel</w:t>
      </w:r>
      <w:r>
        <w:rPr>
          <w:b/>
        </w:rPr>
        <w:fldChar w:fldCharType="begin"/>
      </w:r>
      <w:r>
        <w:rPr>
          <w:b/>
        </w:rPr>
        <w:instrText xml:space="preserve"> DOCVARIABLE vault_nd_47a3b4d1-4075-44e5-92dc-b751522c2598 \* MERGEFORMAT </w:instrText>
      </w:r>
      <w:r>
        <w:rPr>
          <w:b/>
        </w:rPr>
        <w:fldChar w:fldCharType="separate"/>
      </w:r>
      <w:r>
        <w:rPr>
          <w:b/>
        </w:rPr>
        <w:t xml:space="preserve"> </w:t>
      </w:r>
      <w:r>
        <w:rPr>
          <w:b/>
        </w:rPr>
        <w:fldChar w:fldCharType="end"/>
      </w:r>
    </w:p>
    <w:p w14:paraId="7E618B28" w14:textId="77777777" w:rsidR="00B87B0E" w:rsidRDefault="00B87B0E">
      <w:pPr>
        <w:keepNext/>
        <w:spacing w:line="240" w:lineRule="auto"/>
        <w:ind w:left="567" w:hanging="567"/>
        <w:rPr>
          <w:b/>
        </w:rPr>
      </w:pPr>
    </w:p>
    <w:p w14:paraId="7F24842D" w14:textId="77777777" w:rsidR="00B87B0E" w:rsidRDefault="0023382E">
      <w:pPr>
        <w:keepNext/>
        <w:spacing w:line="240" w:lineRule="auto"/>
        <w:ind w:left="567" w:hanging="567"/>
        <w:rPr>
          <w:u w:val="single"/>
        </w:rPr>
      </w:pPr>
      <w:r>
        <w:rPr>
          <w:u w:val="single"/>
        </w:rPr>
        <w:t>Äge pankreatiit</w:t>
      </w:r>
    </w:p>
    <w:p w14:paraId="36EF9BEC" w14:textId="77777777" w:rsidR="00B87B0E" w:rsidRDefault="00B87B0E">
      <w:pPr>
        <w:keepNext/>
        <w:spacing w:line="240" w:lineRule="auto"/>
        <w:ind w:left="567" w:hanging="567"/>
      </w:pPr>
    </w:p>
    <w:p w14:paraId="213D8407" w14:textId="77777777" w:rsidR="00B87B0E" w:rsidRDefault="0023382E">
      <w:pPr>
        <w:tabs>
          <w:tab w:val="clear" w:pos="567"/>
          <w:tab w:val="left" w:pos="3149"/>
        </w:tabs>
        <w:spacing w:line="240" w:lineRule="auto"/>
        <w:rPr>
          <w:szCs w:val="22"/>
          <w:lang w:bidi="ar-SA"/>
        </w:rPr>
      </w:pPr>
      <w:r>
        <w:rPr>
          <w:szCs w:val="22"/>
          <w:lang w:bidi="ar-SA"/>
        </w:rPr>
        <w:t>Pankreatiidi anamneesiga patsientidel ei ole tirsepatiidi kasutamist uuritud ning nendel patsientidel tuleb ravimi kasutamisel rakendada ettevaatust.</w:t>
      </w:r>
    </w:p>
    <w:p w14:paraId="4FFECB78" w14:textId="77777777" w:rsidR="00B87B0E" w:rsidRDefault="00B87B0E">
      <w:pPr>
        <w:tabs>
          <w:tab w:val="clear" w:pos="567"/>
          <w:tab w:val="left" w:pos="3149"/>
        </w:tabs>
        <w:spacing w:line="240" w:lineRule="auto"/>
        <w:rPr>
          <w:szCs w:val="22"/>
          <w:lang w:bidi="ar-SA"/>
        </w:rPr>
      </w:pPr>
    </w:p>
    <w:p w14:paraId="7CD0AD02" w14:textId="77777777" w:rsidR="00B87B0E" w:rsidRDefault="0023382E">
      <w:pPr>
        <w:tabs>
          <w:tab w:val="clear" w:pos="567"/>
          <w:tab w:val="left" w:pos="3149"/>
        </w:tabs>
        <w:spacing w:line="240" w:lineRule="auto"/>
        <w:rPr>
          <w:szCs w:val="22"/>
          <w:lang w:bidi="ar-SA"/>
        </w:rPr>
      </w:pPr>
      <w:r>
        <w:rPr>
          <w:szCs w:val="22"/>
          <w:lang w:bidi="ar-SA"/>
        </w:rPr>
        <w:t>Tirsepatiidiga ravitud patsientidel on teatatud ägeda pankreatiidi tekkest.</w:t>
      </w:r>
    </w:p>
    <w:p w14:paraId="6C8A0D93" w14:textId="77777777" w:rsidR="00B87B0E" w:rsidRDefault="00B87B0E">
      <w:pPr>
        <w:tabs>
          <w:tab w:val="clear" w:pos="567"/>
          <w:tab w:val="left" w:pos="3149"/>
        </w:tabs>
        <w:spacing w:line="240" w:lineRule="auto"/>
        <w:rPr>
          <w:szCs w:val="22"/>
          <w:lang w:bidi="ar-SA"/>
        </w:rPr>
      </w:pPr>
    </w:p>
    <w:p w14:paraId="0737B751" w14:textId="77777777" w:rsidR="00B87B0E" w:rsidRDefault="0023382E">
      <w:pPr>
        <w:pStyle w:val="WW-Default"/>
        <w:rPr>
          <w:sz w:val="22"/>
          <w:szCs w:val="22"/>
          <w:u w:val="single"/>
          <w:lang w:val="et-EE"/>
        </w:rPr>
      </w:pPr>
      <w:r>
        <w:rPr>
          <w:color w:val="auto"/>
          <w:sz w:val="22"/>
          <w:szCs w:val="22"/>
          <w:lang w:val="et-EE"/>
        </w:rPr>
        <w:t xml:space="preserve">Patsiente tuleb teavitada ägeda pankreatiidi sümptomitest. Pankreatiidi kahtluse korral tuleb tirsepatiidi kasutamine lõpetada. Kui pankreatiidi diagnoos leiab kinnitust, ei tohi ravi tirsepatiidiga uuesti alustada. Ägeda pankreatiidi teiste nähtude ja sümptomite puudumisel ei ennusta üksnes </w:t>
      </w:r>
      <w:r>
        <w:rPr>
          <w:sz w:val="22"/>
          <w:szCs w:val="22"/>
          <w:lang w:val="et-EE"/>
        </w:rPr>
        <w:t>pankreaseenüümide aktiivsuse suurenemine veel ägeda pankreatiidi teket (vt lõik 4.8).</w:t>
      </w:r>
    </w:p>
    <w:p w14:paraId="7F805C17" w14:textId="77777777" w:rsidR="00B87B0E" w:rsidRDefault="00B87B0E">
      <w:pPr>
        <w:tabs>
          <w:tab w:val="clear" w:pos="567"/>
          <w:tab w:val="left" w:pos="3149"/>
        </w:tabs>
        <w:spacing w:line="240" w:lineRule="auto"/>
        <w:rPr>
          <w:szCs w:val="22"/>
          <w:lang w:bidi="ar-SA"/>
        </w:rPr>
      </w:pPr>
    </w:p>
    <w:p w14:paraId="7A59CB00" w14:textId="77777777" w:rsidR="00B87B0E" w:rsidRDefault="0023382E">
      <w:pPr>
        <w:keepNext/>
        <w:spacing w:line="240" w:lineRule="auto"/>
        <w:rPr>
          <w:szCs w:val="22"/>
          <w:u w:val="single"/>
        </w:rPr>
      </w:pPr>
      <w:r>
        <w:rPr>
          <w:szCs w:val="22"/>
          <w:u w:val="single"/>
        </w:rPr>
        <w:t>Hüpoglükeemia</w:t>
      </w:r>
    </w:p>
    <w:p w14:paraId="61CDA786" w14:textId="77777777" w:rsidR="00B87B0E" w:rsidRDefault="00B87B0E">
      <w:pPr>
        <w:keepNext/>
        <w:spacing w:line="240" w:lineRule="auto"/>
        <w:rPr>
          <w:szCs w:val="22"/>
        </w:rPr>
      </w:pPr>
    </w:p>
    <w:p w14:paraId="29A0A882" w14:textId="77777777" w:rsidR="00B87B0E" w:rsidRDefault="0023382E">
      <w:pPr>
        <w:rPr>
          <w:szCs w:val="22"/>
        </w:rPr>
      </w:pPr>
      <w:r>
        <w:rPr>
          <w:szCs w:val="22"/>
        </w:rPr>
        <w:t>Patsientidel, kes saavad tirsepatiidi kombinatsioonis insuliini sekretsiooni stimuleeriva ravimi (näiteks sulfonüüluurea) või insuliiniga, võib olla suurenenud hüpoglükeemia tekkerisk. Hüpoglükeemia riski aitab vähendada insuliini sekretsiooni stimuleeriva ravimi või insuliini annuse vähendamine (vt lõigud 4.2 ja 4.8).</w:t>
      </w:r>
    </w:p>
    <w:p w14:paraId="136D3B20" w14:textId="77777777" w:rsidR="00B87B0E" w:rsidRDefault="00B87B0E">
      <w:pPr>
        <w:spacing w:line="240" w:lineRule="auto"/>
        <w:rPr>
          <w:noProof/>
          <w:szCs w:val="22"/>
        </w:rPr>
      </w:pPr>
    </w:p>
    <w:p w14:paraId="6082016E" w14:textId="77777777" w:rsidR="00B87B0E" w:rsidRDefault="0023382E">
      <w:pPr>
        <w:keepNext/>
        <w:spacing w:line="240" w:lineRule="auto"/>
        <w:rPr>
          <w:szCs w:val="22"/>
          <w:u w:val="single"/>
        </w:rPr>
      </w:pPr>
      <w:r>
        <w:rPr>
          <w:szCs w:val="22"/>
          <w:u w:val="single"/>
        </w:rPr>
        <w:t>Seedetrakti kõrvaltoimed</w:t>
      </w:r>
    </w:p>
    <w:p w14:paraId="767DCBC0" w14:textId="77777777" w:rsidR="00B87B0E" w:rsidRDefault="00B87B0E">
      <w:pPr>
        <w:keepNext/>
        <w:spacing w:line="240" w:lineRule="auto"/>
        <w:rPr>
          <w:szCs w:val="22"/>
        </w:rPr>
      </w:pPr>
    </w:p>
    <w:p w14:paraId="52FE6914" w14:textId="77777777" w:rsidR="00B87B0E" w:rsidRDefault="0023382E">
      <w:pPr>
        <w:spacing w:line="240" w:lineRule="auto"/>
        <w:rPr>
          <w:szCs w:val="22"/>
        </w:rPr>
      </w:pPr>
      <w:r>
        <w:rPr>
          <w:szCs w:val="22"/>
        </w:rPr>
        <w:t>Tirsepatiidi on seostatud seedetrakti kõrvaltoimetega, milleks on iiveldus, oksendamine ja kõhulahtisus (vt lõik 4.8). Nende kõrvaltoimete tagajärjel võib tekkida dehüdratsioon, mis võib viia neerufunktsiooni halvenemise, kaasa arvatud ägeda neerupuudulikkuse tekkeni. Tirsepatiidiga ravi saavaid patsiente tuleb teavitada seedetrakti kõrvaltoimetest tingitud dehüdratsiooni võimalikust ohust, samuti tuleb rakendada ettevaatusabinõusid vedelikukaotuse ja elektrolüütide tasakaaluhäirete vältimiseks. Sellega tuleb arvestada eeskätt eakate puhul, kes võivad olla nende komplikatsioonide suhtes tundlikumad.</w:t>
      </w:r>
    </w:p>
    <w:p w14:paraId="05120680" w14:textId="77777777" w:rsidR="00B87B0E" w:rsidRDefault="00B87B0E">
      <w:pPr>
        <w:spacing w:line="240" w:lineRule="auto"/>
        <w:rPr>
          <w:noProof/>
          <w:szCs w:val="22"/>
        </w:rPr>
      </w:pPr>
    </w:p>
    <w:p w14:paraId="1F901500" w14:textId="77777777" w:rsidR="00B87B0E" w:rsidRDefault="0023382E">
      <w:pPr>
        <w:keepNext/>
        <w:spacing w:line="240" w:lineRule="auto"/>
        <w:rPr>
          <w:szCs w:val="22"/>
          <w:u w:val="single"/>
        </w:rPr>
      </w:pPr>
      <w:r>
        <w:rPr>
          <w:szCs w:val="22"/>
          <w:u w:val="single"/>
        </w:rPr>
        <w:t>Raske seedetrakti haigus</w:t>
      </w:r>
    </w:p>
    <w:p w14:paraId="758252D3" w14:textId="77777777" w:rsidR="00B87B0E" w:rsidRDefault="00B87B0E">
      <w:pPr>
        <w:keepNext/>
        <w:spacing w:line="240" w:lineRule="auto"/>
        <w:rPr>
          <w:szCs w:val="22"/>
        </w:rPr>
      </w:pPr>
    </w:p>
    <w:p w14:paraId="23B060D7" w14:textId="77777777" w:rsidR="00B87B0E" w:rsidRDefault="0023382E">
      <w:pPr>
        <w:spacing w:line="240" w:lineRule="auto"/>
        <w:rPr>
          <w:szCs w:val="22"/>
        </w:rPr>
      </w:pPr>
      <w:r>
        <w:rPr>
          <w:szCs w:val="22"/>
        </w:rPr>
        <w:t>Tirsepatiidi ei ole uuritud raske seedetrakti haigusega (sh raske gastroparees) patsientidel ning nendel patsientidel tuleb ravimit kasutada ettevaatusega.</w:t>
      </w:r>
    </w:p>
    <w:p w14:paraId="407FD912" w14:textId="77777777" w:rsidR="00B87B0E" w:rsidRDefault="00B87B0E">
      <w:pPr>
        <w:spacing w:line="240" w:lineRule="auto"/>
        <w:rPr>
          <w:szCs w:val="22"/>
          <w:u w:val="single"/>
        </w:rPr>
      </w:pPr>
    </w:p>
    <w:p w14:paraId="03B74D87" w14:textId="77777777" w:rsidR="00B87B0E" w:rsidRDefault="0023382E">
      <w:pPr>
        <w:keepNext/>
        <w:spacing w:line="240" w:lineRule="auto"/>
        <w:rPr>
          <w:szCs w:val="22"/>
          <w:u w:val="single"/>
        </w:rPr>
      </w:pPr>
      <w:r>
        <w:rPr>
          <w:szCs w:val="22"/>
          <w:u w:val="single"/>
        </w:rPr>
        <w:t>Diabeetiline retinopaatia</w:t>
      </w:r>
    </w:p>
    <w:p w14:paraId="2A25DA2F" w14:textId="77777777" w:rsidR="00B87B0E" w:rsidRDefault="00B87B0E">
      <w:pPr>
        <w:keepNext/>
        <w:spacing w:line="240" w:lineRule="auto"/>
        <w:rPr>
          <w:szCs w:val="22"/>
        </w:rPr>
      </w:pPr>
    </w:p>
    <w:p w14:paraId="09300203" w14:textId="77777777" w:rsidR="00B87B0E" w:rsidRDefault="0023382E">
      <w:pPr>
        <w:spacing w:line="240" w:lineRule="auto"/>
        <w:rPr>
          <w:del w:id="13" w:author="Author"/>
          <w:szCs w:val="22"/>
        </w:rPr>
      </w:pPr>
      <w:del w:id="14" w:author="Author">
        <w:r>
          <w:rPr>
            <w:szCs w:val="22"/>
          </w:rPr>
          <w:delText>Tirsepatiidi ei ole uuritud patsientidel, kellel on akuutset ravi vajav mitteproliferatiivne diabeetiline retinopaatia, proliferatiivne diabeetiline retinopaatia või diabeetiline maakuli turse. Nende patsientide ravimisel tuleb rakendada ettevaatust koos asjakohase jälgimisega.</w:delText>
        </w:r>
      </w:del>
    </w:p>
    <w:p w14:paraId="11C9E4C4" w14:textId="77777777" w:rsidR="00B87B0E" w:rsidRDefault="0023382E">
      <w:pPr>
        <w:spacing w:line="240" w:lineRule="auto"/>
        <w:rPr>
          <w:ins w:id="15" w:author="Author"/>
          <w:szCs w:val="22"/>
          <w:lang w:val="en-GB" w:eastAsia="en-US" w:bidi="ar-SA"/>
        </w:rPr>
      </w:pPr>
      <w:bookmarkStart w:id="16" w:name="_Hlk231832126"/>
      <w:ins w:id="17" w:author="Author">
        <w:r>
          <w:rPr>
            <w:szCs w:val="22"/>
          </w:rPr>
          <w:t>Glükeemilise kontrolli kiiret paranemist on seostatud diabeetilise retinopaatia ajutise halvenemisega. Diabeetilise retinopaatiaga patsiente tuleb hoolikalt jälgida ja ravida vastavalt kliinilistele juhistele.</w:t>
        </w:r>
        <w:bookmarkEnd w:id="16"/>
      </w:ins>
    </w:p>
    <w:p w14:paraId="0959E51C" w14:textId="77777777" w:rsidR="00B87B0E" w:rsidRDefault="00B87B0E">
      <w:pPr>
        <w:spacing w:line="240" w:lineRule="auto"/>
        <w:rPr>
          <w:szCs w:val="22"/>
        </w:rPr>
      </w:pPr>
    </w:p>
    <w:p w14:paraId="58B71599" w14:textId="77777777" w:rsidR="00B87B0E" w:rsidRDefault="0023382E">
      <w:pPr>
        <w:spacing w:line="240" w:lineRule="auto"/>
        <w:rPr>
          <w:u w:val="single"/>
        </w:rPr>
      </w:pPr>
      <w:r>
        <w:rPr>
          <w:u w:val="single"/>
        </w:rPr>
        <w:t>Üldanesteesia või sügava sedatsiooniga seotud aspiratsioon</w:t>
      </w:r>
    </w:p>
    <w:p w14:paraId="02C471CB" w14:textId="77777777" w:rsidR="00B87B0E" w:rsidRDefault="00B87B0E">
      <w:pPr>
        <w:spacing w:line="240" w:lineRule="auto"/>
        <w:rPr>
          <w:u w:val="single"/>
        </w:rPr>
      </w:pPr>
    </w:p>
    <w:p w14:paraId="454E18BE" w14:textId="77777777" w:rsidR="00B87B0E" w:rsidRDefault="0023382E">
      <w:pPr>
        <w:spacing w:line="240" w:lineRule="auto"/>
      </w:pPr>
      <w:r>
        <w:t>GLP-1 retseptori agoniste saanud patsientidel on üldanesteesia või sügava sedatsiooni ajal teatatud aspiratsioonipneumoonia juhtudest. Seetõttu tuleb enne üldanesteesia või sügava sedatsiooniga protseduuride tegemist arvestada mao jääksisalduse suurenenud riskiga, mis on tingitud mao aeglustunud tühjenemisest (vt lõik 4.8).</w:t>
      </w:r>
    </w:p>
    <w:p w14:paraId="6017FA01" w14:textId="77777777" w:rsidR="00B87B0E" w:rsidRDefault="00B87B0E">
      <w:pPr>
        <w:spacing w:line="240" w:lineRule="auto"/>
      </w:pPr>
    </w:p>
    <w:p w14:paraId="12DEE610" w14:textId="77777777" w:rsidR="00B87B0E" w:rsidRDefault="0023382E">
      <w:pPr>
        <w:keepNext/>
        <w:widowControl w:val="0"/>
        <w:tabs>
          <w:tab w:val="clear" w:pos="567"/>
        </w:tabs>
        <w:spacing w:line="240" w:lineRule="auto"/>
        <w:rPr>
          <w:szCs w:val="22"/>
        </w:rPr>
      </w:pPr>
      <w:r>
        <w:rPr>
          <w:szCs w:val="22"/>
          <w:u w:val="single"/>
        </w:rPr>
        <w:lastRenderedPageBreak/>
        <w:t>Naatriumisisaldus</w:t>
      </w:r>
    </w:p>
    <w:p w14:paraId="0C2CA44B" w14:textId="77777777" w:rsidR="00B87B0E" w:rsidRDefault="00B87B0E">
      <w:pPr>
        <w:keepNext/>
        <w:widowControl w:val="0"/>
        <w:tabs>
          <w:tab w:val="clear" w:pos="567"/>
        </w:tabs>
        <w:spacing w:line="240" w:lineRule="auto"/>
        <w:rPr>
          <w:szCs w:val="22"/>
        </w:rPr>
      </w:pPr>
    </w:p>
    <w:p w14:paraId="27A798BB" w14:textId="77777777" w:rsidR="00B87B0E" w:rsidRDefault="0023382E">
      <w:pPr>
        <w:widowControl w:val="0"/>
        <w:tabs>
          <w:tab w:val="clear" w:pos="567"/>
        </w:tabs>
        <w:autoSpaceDE w:val="0"/>
        <w:autoSpaceDN w:val="0"/>
        <w:adjustRightInd w:val="0"/>
        <w:spacing w:line="240" w:lineRule="auto"/>
      </w:pPr>
      <w:r>
        <w:t>Ravim sisaldab vähem kui 1 mmol (23 mg) naatriumi annuses, see tähendab põhimõtteliselt „naatriumivaba“.</w:t>
      </w:r>
    </w:p>
    <w:p w14:paraId="639AFC59" w14:textId="77777777" w:rsidR="00B87B0E" w:rsidRDefault="00B87B0E">
      <w:pPr>
        <w:spacing w:line="240" w:lineRule="auto"/>
        <w:outlineLvl w:val="0"/>
        <w:rPr>
          <w:szCs w:val="22"/>
        </w:rPr>
      </w:pPr>
    </w:p>
    <w:p w14:paraId="4BCFC7EF" w14:textId="77777777" w:rsidR="00B87B0E" w:rsidRDefault="0023382E">
      <w:pPr>
        <w:keepNext/>
        <w:widowControl w:val="0"/>
        <w:tabs>
          <w:tab w:val="clear" w:pos="567"/>
        </w:tabs>
        <w:spacing w:line="240" w:lineRule="auto"/>
        <w:rPr>
          <w:szCs w:val="22"/>
        </w:rPr>
      </w:pPr>
      <w:r>
        <w:rPr>
          <w:szCs w:val="22"/>
          <w:u w:val="single"/>
        </w:rPr>
        <w:t>Bensüülalkohol</w:t>
      </w:r>
    </w:p>
    <w:p w14:paraId="7D360159" w14:textId="77777777" w:rsidR="00B87B0E" w:rsidRDefault="00B87B0E">
      <w:pPr>
        <w:keepNext/>
        <w:widowControl w:val="0"/>
        <w:tabs>
          <w:tab w:val="clear" w:pos="567"/>
        </w:tabs>
        <w:spacing w:line="240" w:lineRule="auto"/>
        <w:rPr>
          <w:szCs w:val="22"/>
        </w:rPr>
      </w:pPr>
    </w:p>
    <w:p w14:paraId="1BDEB842" w14:textId="77777777" w:rsidR="00B87B0E" w:rsidRDefault="0023382E">
      <w:pPr>
        <w:widowControl w:val="0"/>
        <w:tabs>
          <w:tab w:val="clear" w:pos="567"/>
        </w:tabs>
        <w:autoSpaceDE w:val="0"/>
        <w:autoSpaceDN w:val="0"/>
        <w:adjustRightInd w:val="0"/>
        <w:spacing w:line="240" w:lineRule="auto"/>
      </w:pPr>
      <w:r>
        <w:t>Ravim sisaldab 5,4 mg bensüülalkoholi ühes 0,6 ml Mounjaro KwikPen’i annuses.</w:t>
      </w:r>
    </w:p>
    <w:p w14:paraId="4A4F7872" w14:textId="77777777" w:rsidR="00B87B0E" w:rsidRDefault="00B87B0E">
      <w:pPr>
        <w:spacing w:line="240" w:lineRule="auto"/>
        <w:outlineLvl w:val="0"/>
        <w:rPr>
          <w:szCs w:val="22"/>
        </w:rPr>
      </w:pPr>
    </w:p>
    <w:p w14:paraId="65CC774B" w14:textId="77777777" w:rsidR="00B87B0E" w:rsidRDefault="0023382E">
      <w:pPr>
        <w:keepNext/>
        <w:spacing w:line="240" w:lineRule="auto"/>
        <w:outlineLvl w:val="0"/>
      </w:pPr>
      <w:r>
        <w:rPr>
          <w:b/>
        </w:rPr>
        <w:t>4.5</w:t>
      </w:r>
      <w:r>
        <w:rPr>
          <w:b/>
        </w:rPr>
        <w:tab/>
        <w:t>Koostoimed teiste ravimitega ja muud koostoimed</w:t>
      </w:r>
      <w:r>
        <w:rPr>
          <w:b/>
        </w:rPr>
        <w:fldChar w:fldCharType="begin"/>
      </w:r>
      <w:r>
        <w:rPr>
          <w:b/>
        </w:rPr>
        <w:instrText xml:space="preserve"> DOCVARIABLE vault_nd_302efd25-27e2-4ef5-ac44-2eb1bab6fc0b \* MERGEFORMAT </w:instrText>
      </w:r>
      <w:r>
        <w:rPr>
          <w:b/>
        </w:rPr>
        <w:fldChar w:fldCharType="separate"/>
      </w:r>
      <w:r>
        <w:rPr>
          <w:b/>
        </w:rPr>
        <w:t xml:space="preserve"> </w:t>
      </w:r>
      <w:r>
        <w:rPr>
          <w:b/>
        </w:rPr>
        <w:fldChar w:fldCharType="end"/>
      </w:r>
    </w:p>
    <w:p w14:paraId="700955D4" w14:textId="77777777" w:rsidR="00B87B0E" w:rsidRDefault="00B87B0E">
      <w:pPr>
        <w:keepNext/>
        <w:spacing w:line="240" w:lineRule="auto"/>
      </w:pPr>
    </w:p>
    <w:p w14:paraId="312EA133" w14:textId="77777777" w:rsidR="00B87B0E" w:rsidRDefault="0023382E">
      <w:pPr>
        <w:spacing w:line="240" w:lineRule="auto"/>
        <w:rPr>
          <w:szCs w:val="22"/>
        </w:rPr>
      </w:pPr>
      <w:r>
        <w:rPr>
          <w:szCs w:val="22"/>
        </w:rPr>
        <w:t>Tirsepatiid aeglustab mao tühjenemist ning võib seeläbi mõjutada samaaegselt suukaudselt manustatavate ravimite imendumise kiirust. See toime, mille tagajärjel väheneb C</w:t>
      </w:r>
      <w:r>
        <w:rPr>
          <w:szCs w:val="22"/>
          <w:vertAlign w:val="subscript"/>
        </w:rPr>
        <w:t>max</w:t>
      </w:r>
      <w:r>
        <w:rPr>
          <w:szCs w:val="22"/>
        </w:rPr>
        <w:t xml:space="preserve"> ja pikeneb t</w:t>
      </w:r>
      <w:r>
        <w:rPr>
          <w:szCs w:val="22"/>
          <w:vertAlign w:val="subscript"/>
        </w:rPr>
        <w:t>max</w:t>
      </w:r>
      <w:r>
        <w:rPr>
          <w:szCs w:val="22"/>
        </w:rPr>
        <w:t>, on enim väljendunud tirsepatiidiga ravi alustamise ajal.</w:t>
      </w:r>
    </w:p>
    <w:p w14:paraId="64EAECAE" w14:textId="77777777" w:rsidR="00B87B0E" w:rsidRDefault="00B87B0E">
      <w:pPr>
        <w:spacing w:line="240" w:lineRule="auto"/>
        <w:rPr>
          <w:szCs w:val="22"/>
        </w:rPr>
      </w:pPr>
    </w:p>
    <w:p w14:paraId="2386B02C" w14:textId="77777777" w:rsidR="00B87B0E" w:rsidRDefault="0023382E">
      <w:pPr>
        <w:spacing w:line="240" w:lineRule="auto"/>
        <w:rPr>
          <w:szCs w:val="22"/>
        </w:rPr>
      </w:pPr>
      <w:r>
        <w:rPr>
          <w:szCs w:val="22"/>
        </w:rPr>
        <w:t>Tirsepatiidi mao tühjenemisele avaldatava toime hindamiseks näidisravimina kasutatud paratsetamooliga läbi viidud uuringu tulemuste põhjal ei ole ette näha enamike samaaegselt manustatavate suukaudsete ravimite annuse kohandamise vajadust. Siiski on soovitatav jälgida patsiente, kes saavad kitsa terapeutilise indeksiga suukaudseid ravimeid (nt varfariin, digoksiin), eriti tirsepatiidiga ravi alustamise ajal ja annuse suurendamise järgselt. Toime hilinemise riskiga tuleb arvestada suukaudsete ravimite kasutamisel, mille puhul on tähtis toime kiire algus.</w:t>
      </w:r>
    </w:p>
    <w:p w14:paraId="01213D1D" w14:textId="77777777" w:rsidR="00B87B0E" w:rsidRDefault="00B87B0E">
      <w:pPr>
        <w:spacing w:line="240" w:lineRule="auto"/>
        <w:rPr>
          <w:szCs w:val="22"/>
        </w:rPr>
      </w:pPr>
    </w:p>
    <w:p w14:paraId="73322CB1" w14:textId="77777777" w:rsidR="00B87B0E" w:rsidRDefault="0023382E">
      <w:pPr>
        <w:keepNext/>
        <w:spacing w:line="240" w:lineRule="auto"/>
        <w:rPr>
          <w:u w:val="single"/>
        </w:rPr>
      </w:pPr>
      <w:r>
        <w:rPr>
          <w:u w:val="single"/>
        </w:rPr>
        <w:t>Paratsetamool</w:t>
      </w:r>
    </w:p>
    <w:p w14:paraId="66E9741E" w14:textId="77777777" w:rsidR="00B87B0E" w:rsidRDefault="00B87B0E">
      <w:pPr>
        <w:keepNext/>
        <w:spacing w:line="240" w:lineRule="auto"/>
        <w:rPr>
          <w:u w:val="single"/>
        </w:rPr>
      </w:pPr>
    </w:p>
    <w:p w14:paraId="251884FB" w14:textId="77777777" w:rsidR="00B87B0E" w:rsidRDefault="0023382E">
      <w:pPr>
        <w:spacing w:line="240" w:lineRule="auto"/>
      </w:pPr>
      <w:r>
        <w:t>Pärast tirsepatiidi 5 mg üksikannuse manustamist vähenes paratsetamooli maksimaalne plasmakontsentratsioon (C</w:t>
      </w:r>
      <w:r>
        <w:rPr>
          <w:vertAlign w:val="subscript"/>
        </w:rPr>
        <w:t>max</w:t>
      </w:r>
      <w:r>
        <w:t>) 50 % ning t</w:t>
      </w:r>
      <w:r>
        <w:rPr>
          <w:vertAlign w:val="subscript"/>
        </w:rPr>
        <w:t>max</w:t>
      </w:r>
      <w:r>
        <w:noBreakHyphen/>
        <w:t>i mediaan pikenes 1 tunni võrra. Tirsepatiidi toime paratsetamooli suukaudsele imendumisele sõltub annusest ja ajast. Väiksemate annuste (0,5 ja 1,5 mg) puhul oli paratsetamooli ekspositsiooni muutus vähene. Pärast tirsepatiidi nelja järjestikuse iganädalase annuse (5/5/8/10 mg) manustamist ei täheldatud toimet paratsetamooli C</w:t>
      </w:r>
      <w:r>
        <w:rPr>
          <w:vertAlign w:val="subscript"/>
        </w:rPr>
        <w:t>max</w:t>
      </w:r>
      <w:r>
        <w:noBreakHyphen/>
        <w:t>ile ja t</w:t>
      </w:r>
      <w:r>
        <w:rPr>
          <w:vertAlign w:val="subscript"/>
        </w:rPr>
        <w:t>max</w:t>
      </w:r>
      <w:r>
        <w:noBreakHyphen/>
        <w:t>ile. Üldine ekspositsioon (AUC) ei muutunud. Koos tirsepatiidiga manustamisel ei ole vaja paratsetamooli annust kohandada.</w:t>
      </w:r>
    </w:p>
    <w:p w14:paraId="38B2621B" w14:textId="77777777" w:rsidR="00B87B0E" w:rsidRDefault="00B87B0E">
      <w:pPr>
        <w:spacing w:line="240" w:lineRule="auto"/>
      </w:pPr>
    </w:p>
    <w:p w14:paraId="2E6A863E" w14:textId="77777777" w:rsidR="00B87B0E" w:rsidRDefault="0023382E">
      <w:pPr>
        <w:keepNext/>
        <w:spacing w:line="240" w:lineRule="auto"/>
      </w:pPr>
      <w:r>
        <w:rPr>
          <w:u w:val="single"/>
        </w:rPr>
        <w:t>Suukaudsed kontratseptiivid</w:t>
      </w:r>
    </w:p>
    <w:p w14:paraId="47ACC999" w14:textId="77777777" w:rsidR="00B87B0E" w:rsidRDefault="00B87B0E">
      <w:pPr>
        <w:keepNext/>
        <w:spacing w:line="240" w:lineRule="auto"/>
      </w:pPr>
    </w:p>
    <w:p w14:paraId="4ABEBA96" w14:textId="77777777" w:rsidR="00B87B0E" w:rsidRDefault="0023382E">
      <w:pPr>
        <w:spacing w:line="240" w:lineRule="auto"/>
      </w:pPr>
      <w:r>
        <w:t>Kombineeritud suukaudse kontratseptiivi (0,035 mg etünüülöstradiooli pluss 0,25 mg norgestimaati, mis on norelgestromiini eelravim) manustamisel koos tirsepatiidi üksikannusega (5 mg) vähenesid suukaudse kontratseptiivi C</w:t>
      </w:r>
      <w:r>
        <w:rPr>
          <w:vertAlign w:val="subscript"/>
        </w:rPr>
        <w:t>max</w:t>
      </w:r>
      <w:r>
        <w:t xml:space="preserve"> ja kontsentratsioonikõvera alune pindala (AUC). Etünüülöstradiooli C</w:t>
      </w:r>
      <w:r>
        <w:rPr>
          <w:vertAlign w:val="subscript"/>
        </w:rPr>
        <w:t>max</w:t>
      </w:r>
      <w:r>
        <w:t xml:space="preserve"> vähenes 59 % ja AUC 20 % ning t</w:t>
      </w:r>
      <w:r>
        <w:rPr>
          <w:vertAlign w:val="subscript"/>
        </w:rPr>
        <w:t>max</w:t>
      </w:r>
      <w:r>
        <w:t xml:space="preserve"> pikenes 4 tundi. Norelgestromiini C</w:t>
      </w:r>
      <w:r>
        <w:rPr>
          <w:vertAlign w:val="subscript"/>
        </w:rPr>
        <w:t>max</w:t>
      </w:r>
      <w:r>
        <w:t xml:space="preserve"> vähenes 55 % ja AUC 23 % ning t</w:t>
      </w:r>
      <w:r>
        <w:rPr>
          <w:vertAlign w:val="subscript"/>
        </w:rPr>
        <w:t>max</w:t>
      </w:r>
      <w:r>
        <w:t xml:space="preserve"> pikenes 4,5 tundi. Norgestimaadi C</w:t>
      </w:r>
      <w:r>
        <w:rPr>
          <w:vertAlign w:val="subscript"/>
        </w:rPr>
        <w:t>max</w:t>
      </w:r>
      <w:r>
        <w:t xml:space="preserve"> vähenes 66 % ja AUC 20 % ning t</w:t>
      </w:r>
      <w:r>
        <w:rPr>
          <w:vertAlign w:val="subscript"/>
        </w:rPr>
        <w:t>max</w:t>
      </w:r>
      <w:r>
        <w:t xml:space="preserve"> pikenes 2,5 tundi. Sellist tirsepatiidi üksikannuse manustamise järgset ekspositsiooni vähenemist ei loeta kliiniliselt oluliseks. Suukaudsete kontratseptiivide annust ei ole vaja kohandada.</w:t>
      </w:r>
    </w:p>
    <w:p w14:paraId="1208FBB0" w14:textId="77777777" w:rsidR="00B87B0E" w:rsidRDefault="00B87B0E">
      <w:pPr>
        <w:spacing w:line="240" w:lineRule="auto"/>
      </w:pPr>
    </w:p>
    <w:p w14:paraId="7DAC57B0" w14:textId="77777777" w:rsidR="00B87B0E" w:rsidRDefault="0023382E">
      <w:pPr>
        <w:keepNext/>
        <w:spacing w:line="240" w:lineRule="auto"/>
        <w:outlineLvl w:val="0"/>
      </w:pPr>
      <w:r>
        <w:rPr>
          <w:b/>
        </w:rPr>
        <w:t>4.6</w:t>
      </w:r>
      <w:r>
        <w:rPr>
          <w:b/>
        </w:rPr>
        <w:tab/>
        <w:t>Fertiilsus, rasedus ja imetamine</w:t>
      </w:r>
      <w:r>
        <w:rPr>
          <w:b/>
        </w:rPr>
        <w:fldChar w:fldCharType="begin"/>
      </w:r>
      <w:r>
        <w:rPr>
          <w:b/>
        </w:rPr>
        <w:instrText xml:space="preserve"> DOCVARIABLE vault_nd_124b0802-ea76-4313-870a-3f41a5218109 \* MERGEFORMAT </w:instrText>
      </w:r>
      <w:r>
        <w:rPr>
          <w:b/>
        </w:rPr>
        <w:fldChar w:fldCharType="separate"/>
      </w:r>
      <w:r>
        <w:rPr>
          <w:b/>
        </w:rPr>
        <w:t xml:space="preserve"> </w:t>
      </w:r>
      <w:r>
        <w:rPr>
          <w:b/>
        </w:rPr>
        <w:fldChar w:fldCharType="end"/>
      </w:r>
    </w:p>
    <w:p w14:paraId="57AD0973" w14:textId="77777777" w:rsidR="00B87B0E" w:rsidRDefault="00B87B0E">
      <w:pPr>
        <w:keepNext/>
        <w:spacing w:line="240" w:lineRule="auto"/>
      </w:pPr>
    </w:p>
    <w:p w14:paraId="24506D33" w14:textId="77777777" w:rsidR="00B87B0E" w:rsidRDefault="0023382E">
      <w:pPr>
        <w:keepNext/>
      </w:pPr>
      <w:r>
        <w:rPr>
          <w:u w:val="single"/>
        </w:rPr>
        <w:t>Rasestumisvõimelised naised</w:t>
      </w:r>
    </w:p>
    <w:p w14:paraId="3C7A10FF" w14:textId="77777777" w:rsidR="00B87B0E" w:rsidRDefault="00B87B0E">
      <w:pPr>
        <w:keepNext/>
      </w:pPr>
    </w:p>
    <w:p w14:paraId="31EAEDD0" w14:textId="77777777" w:rsidR="00B87B0E" w:rsidRDefault="0023382E">
      <w:pPr>
        <w:keepNext/>
        <w:spacing w:line="240" w:lineRule="auto"/>
        <w:rPr>
          <w:u w:val="single"/>
        </w:rPr>
      </w:pPr>
      <w:r>
        <w:rPr>
          <w:szCs w:val="22"/>
        </w:rPr>
        <w:t>Rasestumisvõimelistel naistel soovitatakse tirsepatiidi ravi ajal kasutada kontratseptsiooni</w:t>
      </w:r>
      <w:r>
        <w:t>.</w:t>
      </w:r>
    </w:p>
    <w:p w14:paraId="1CB222FA" w14:textId="77777777" w:rsidR="00B87B0E" w:rsidRDefault="00B87B0E">
      <w:pPr>
        <w:keepNext/>
        <w:spacing w:line="240" w:lineRule="auto"/>
        <w:rPr>
          <w:u w:val="single"/>
        </w:rPr>
      </w:pPr>
    </w:p>
    <w:p w14:paraId="78F47F33" w14:textId="77777777" w:rsidR="00B87B0E" w:rsidRDefault="0023382E">
      <w:pPr>
        <w:keepNext/>
        <w:spacing w:line="240" w:lineRule="auto"/>
      </w:pPr>
      <w:r>
        <w:rPr>
          <w:u w:val="single"/>
        </w:rPr>
        <w:t>Rasedus</w:t>
      </w:r>
    </w:p>
    <w:p w14:paraId="56C0B213" w14:textId="77777777" w:rsidR="00B87B0E" w:rsidRDefault="00B87B0E">
      <w:pPr>
        <w:keepNext/>
        <w:spacing w:line="240" w:lineRule="auto"/>
      </w:pPr>
    </w:p>
    <w:p w14:paraId="397C6822" w14:textId="77777777" w:rsidR="00B87B0E" w:rsidRDefault="0023382E">
      <w:pPr>
        <w:spacing w:line="240" w:lineRule="auto"/>
        <w:rPr>
          <w:szCs w:val="22"/>
        </w:rPr>
      </w:pPr>
      <w:r>
        <w:rPr>
          <w:szCs w:val="22"/>
        </w:rPr>
        <w:t xml:space="preserve">Tirsepatiidi </w:t>
      </w:r>
      <w:r>
        <w:t>kasutamise kohta rasedatel andmed puuduvad või on piiratud hulgal. Loomkatsed on näidanud kahjulikku toimet reproduktiivsusele (vt lõik 5.3). Tirsepatiidi ei ole soovitatav kasutada raseduse ajal ja rasestumisvõimelistel naistel, kes ei kasuta kontratseptsiooni. Kui patsient soovib rasestuda või rasestub, tuleb tirsepatiidi kasutamine lõpetada. Tirsepatiidi kasutamine tuleb pika poolestusaja tõttu lõpetada vähemalt 1 kuu enne planeeritud rasedust (vt lõik 5.2)</w:t>
      </w:r>
    </w:p>
    <w:p w14:paraId="74B3A309" w14:textId="77777777" w:rsidR="00B87B0E" w:rsidRDefault="00B87B0E">
      <w:pPr>
        <w:spacing w:line="240" w:lineRule="auto"/>
        <w:rPr>
          <w:color w:val="000000"/>
        </w:rPr>
      </w:pPr>
    </w:p>
    <w:p w14:paraId="2A828370" w14:textId="77777777" w:rsidR="00B87B0E" w:rsidRDefault="0023382E">
      <w:pPr>
        <w:keepNext/>
        <w:spacing w:line="240" w:lineRule="auto"/>
      </w:pPr>
      <w:r>
        <w:rPr>
          <w:u w:val="single"/>
        </w:rPr>
        <w:lastRenderedPageBreak/>
        <w:t>Imetamine</w:t>
      </w:r>
    </w:p>
    <w:p w14:paraId="6BF91A34" w14:textId="77777777" w:rsidR="00B87B0E" w:rsidRDefault="00B87B0E">
      <w:pPr>
        <w:keepNext/>
        <w:spacing w:line="240" w:lineRule="auto"/>
      </w:pPr>
    </w:p>
    <w:p w14:paraId="4E6F37C6" w14:textId="77777777" w:rsidR="00B87B0E" w:rsidRDefault="0023382E">
      <w:pPr>
        <w:rPr>
          <w:rFonts w:eastAsia="TimesNewRoman"/>
          <w:szCs w:val="22"/>
        </w:rPr>
      </w:pPr>
      <w:r>
        <w:rPr>
          <w:rFonts w:eastAsia="TimesNewRoman"/>
          <w:szCs w:val="22"/>
        </w:rPr>
        <w:t xml:space="preserve">Pärast 5 mg üksikannuse manustamist leiti, et tirsepatiidi kontsentratsioon rinnapiimas ei olnud tuvastatav või on väga väike võrreldes plasmakontsentratsiooniga. Kuna tirsepatiid on aminohappeline järjestus, siis </w:t>
      </w:r>
      <w:r>
        <w:t>eeldatakse, et rinnapiimas olevad väikesed kogused lagundatakse ning need ei imendu rinnapiimaga toidetava imiku seedetraktist muutumatul kujul. Ei ole teada, kas tirsepatiidist tingitud ema vähenenud toidu tarbimine mõjutab rinnapiima koostist või toitainesisaldust. Üldiselt võib kaaluda tirsepatiidi kasutamist imetamise ajal.</w:t>
      </w:r>
    </w:p>
    <w:p w14:paraId="1BBB7C93" w14:textId="77777777" w:rsidR="00B87B0E" w:rsidRDefault="00B87B0E">
      <w:pPr>
        <w:autoSpaceDE w:val="0"/>
        <w:autoSpaceDN w:val="0"/>
        <w:adjustRightInd w:val="0"/>
        <w:spacing w:line="240" w:lineRule="auto"/>
        <w:rPr>
          <w:rFonts w:eastAsia="TimesNewRoman"/>
          <w:szCs w:val="22"/>
        </w:rPr>
      </w:pPr>
    </w:p>
    <w:p w14:paraId="02A6DE7C" w14:textId="77777777" w:rsidR="00B87B0E" w:rsidRDefault="0023382E">
      <w:pPr>
        <w:keepNext/>
        <w:spacing w:line="240" w:lineRule="auto"/>
      </w:pPr>
      <w:r>
        <w:rPr>
          <w:u w:val="single"/>
        </w:rPr>
        <w:t>Fertiilsus</w:t>
      </w:r>
    </w:p>
    <w:p w14:paraId="56B1EEAC" w14:textId="77777777" w:rsidR="00B87B0E" w:rsidRDefault="00B87B0E">
      <w:pPr>
        <w:keepNext/>
        <w:spacing w:line="240" w:lineRule="auto"/>
      </w:pPr>
    </w:p>
    <w:p w14:paraId="031E1C19" w14:textId="77777777" w:rsidR="00B87B0E" w:rsidRDefault="0023382E">
      <w:pPr>
        <w:spacing w:line="240" w:lineRule="auto"/>
      </w:pPr>
      <w:r>
        <w:t>Tirsepatiidi toime inimeste fertiilsusele on teadmata.</w:t>
      </w:r>
    </w:p>
    <w:p w14:paraId="3528ACDF" w14:textId="77777777" w:rsidR="00B87B0E" w:rsidRDefault="00B87B0E">
      <w:pPr>
        <w:spacing w:line="240" w:lineRule="auto"/>
      </w:pPr>
    </w:p>
    <w:p w14:paraId="747CACEB" w14:textId="77777777" w:rsidR="00B87B0E" w:rsidRDefault="0023382E">
      <w:pPr>
        <w:spacing w:line="240" w:lineRule="auto"/>
      </w:pPr>
      <w:r>
        <w:t>Tirsepatiidiga tehtud loomkatsed ei näidanud otsest kahjulikku toimet fertiilsusele (vt lõik 5.3).</w:t>
      </w:r>
    </w:p>
    <w:p w14:paraId="6E02B645" w14:textId="77777777" w:rsidR="00B87B0E" w:rsidRDefault="00B87B0E">
      <w:pPr>
        <w:spacing w:line="240" w:lineRule="auto"/>
        <w:rPr>
          <w:iCs/>
        </w:rPr>
      </w:pPr>
    </w:p>
    <w:p w14:paraId="79175B7D" w14:textId="77777777" w:rsidR="00B87B0E" w:rsidRDefault="0023382E">
      <w:pPr>
        <w:keepNext/>
        <w:spacing w:line="240" w:lineRule="auto"/>
        <w:outlineLvl w:val="0"/>
      </w:pPr>
      <w:r>
        <w:rPr>
          <w:b/>
        </w:rPr>
        <w:t>4.7</w:t>
      </w:r>
      <w:r>
        <w:rPr>
          <w:b/>
        </w:rPr>
        <w:tab/>
        <w:t>Toime reaktsioonikiirusele</w:t>
      </w:r>
      <w:r>
        <w:rPr>
          <w:b/>
        </w:rPr>
        <w:fldChar w:fldCharType="begin"/>
      </w:r>
      <w:r>
        <w:rPr>
          <w:b/>
        </w:rPr>
        <w:instrText xml:space="preserve"> DOCVARIABLE vault_nd_9b15864f-8783-4b92-b27a-035be674cc83 \* MERGEFORMAT </w:instrText>
      </w:r>
      <w:r>
        <w:rPr>
          <w:b/>
        </w:rPr>
        <w:fldChar w:fldCharType="separate"/>
      </w:r>
      <w:r>
        <w:rPr>
          <w:b/>
        </w:rPr>
        <w:t xml:space="preserve"> </w:t>
      </w:r>
      <w:r>
        <w:rPr>
          <w:b/>
        </w:rPr>
        <w:fldChar w:fldCharType="end"/>
      </w:r>
    </w:p>
    <w:p w14:paraId="101DD64E" w14:textId="77777777" w:rsidR="00B87B0E" w:rsidRDefault="00B87B0E">
      <w:pPr>
        <w:keepNext/>
        <w:spacing w:line="240" w:lineRule="auto"/>
      </w:pPr>
    </w:p>
    <w:p w14:paraId="63B3269B" w14:textId="77777777" w:rsidR="00B87B0E" w:rsidRDefault="0023382E">
      <w:pPr>
        <w:rPr>
          <w:szCs w:val="22"/>
        </w:rPr>
      </w:pPr>
      <w:r>
        <w:rPr>
          <w:szCs w:val="22"/>
        </w:rPr>
        <w:t>Tirsepatiid ei mõjuta või mõjutab ebaoluliselt autojuhtimise ja masinate käsitsemise võimet. Tirsepatiidi k</w:t>
      </w:r>
      <w:r>
        <w:rPr>
          <w:szCs w:val="22"/>
          <w:lang w:eastAsia="ar-SA" w:bidi="ar-SA"/>
        </w:rPr>
        <w:t>asutamisel kombinatsioonis sulfonüüluurea või insuliiniga peab patsientidele soovitama ettevaatusabinõusid hüpoglükeemia vältimiseks autojuhtimise ja masinate käsitsemise ajal (vt lõik 4.4).</w:t>
      </w:r>
    </w:p>
    <w:p w14:paraId="6ADCF1F5" w14:textId="77777777" w:rsidR="00B87B0E" w:rsidRDefault="00B87B0E">
      <w:pPr>
        <w:spacing w:line="240" w:lineRule="auto"/>
      </w:pPr>
    </w:p>
    <w:p w14:paraId="393B2231" w14:textId="77777777" w:rsidR="00B87B0E" w:rsidRDefault="0023382E">
      <w:pPr>
        <w:keepNext/>
        <w:spacing w:line="240" w:lineRule="auto"/>
        <w:outlineLvl w:val="0"/>
        <w:rPr>
          <w:b/>
        </w:rPr>
      </w:pPr>
      <w:r>
        <w:rPr>
          <w:b/>
        </w:rPr>
        <w:t>4.8</w:t>
      </w:r>
      <w:r>
        <w:rPr>
          <w:b/>
        </w:rPr>
        <w:tab/>
        <w:t>Kõrvaltoimed</w:t>
      </w:r>
      <w:r>
        <w:rPr>
          <w:b/>
        </w:rPr>
        <w:fldChar w:fldCharType="begin"/>
      </w:r>
      <w:r>
        <w:rPr>
          <w:b/>
        </w:rPr>
        <w:instrText xml:space="preserve"> DOCVARIABLE vault_nd_a5905dbc-eb91-49a0-ae74-4333ce7cc3df \* MERGEFORMAT </w:instrText>
      </w:r>
      <w:r>
        <w:rPr>
          <w:b/>
        </w:rPr>
        <w:fldChar w:fldCharType="separate"/>
      </w:r>
      <w:r>
        <w:rPr>
          <w:b/>
        </w:rPr>
        <w:t xml:space="preserve"> </w:t>
      </w:r>
      <w:r>
        <w:rPr>
          <w:b/>
        </w:rPr>
        <w:fldChar w:fldCharType="end"/>
      </w:r>
    </w:p>
    <w:p w14:paraId="2C9B71B7" w14:textId="77777777" w:rsidR="00B87B0E" w:rsidRDefault="00B87B0E">
      <w:pPr>
        <w:keepNext/>
        <w:autoSpaceDE w:val="0"/>
        <w:autoSpaceDN w:val="0"/>
        <w:adjustRightInd w:val="0"/>
        <w:spacing w:line="240" w:lineRule="auto"/>
      </w:pPr>
    </w:p>
    <w:p w14:paraId="626650FF" w14:textId="77777777" w:rsidR="00B87B0E" w:rsidRDefault="0023382E">
      <w:pPr>
        <w:keepNext/>
        <w:autoSpaceDE w:val="0"/>
        <w:autoSpaceDN w:val="0"/>
        <w:adjustRightInd w:val="0"/>
        <w:spacing w:line="240" w:lineRule="auto"/>
      </w:pPr>
      <w:r>
        <w:rPr>
          <w:u w:val="single"/>
        </w:rPr>
        <w:t>Ohutusandmete kokkuvõte</w:t>
      </w:r>
    </w:p>
    <w:p w14:paraId="0A3E2679" w14:textId="77777777" w:rsidR="00B87B0E" w:rsidRDefault="00B87B0E">
      <w:pPr>
        <w:pStyle w:val="Default"/>
        <w:keepNext/>
        <w:rPr>
          <w:color w:val="auto"/>
          <w:sz w:val="22"/>
          <w:szCs w:val="22"/>
          <w:lang w:val="et-EE"/>
        </w:rPr>
      </w:pPr>
    </w:p>
    <w:p w14:paraId="0D56AFA6" w14:textId="77777777" w:rsidR="00B87B0E" w:rsidRDefault="0023382E">
      <w:pPr>
        <w:spacing w:line="240" w:lineRule="auto"/>
        <w:rPr>
          <w:szCs w:val="22"/>
        </w:rPr>
      </w:pPr>
      <w:ins w:id="18" w:author="Author">
        <w:r>
          <w:rPr>
            <w:szCs w:val="22"/>
          </w:rPr>
          <w:t>14</w:t>
        </w:r>
      </w:ins>
      <w:del w:id="19" w:author="Author">
        <w:r>
          <w:rPr>
            <w:szCs w:val="22"/>
          </w:rPr>
          <w:delText>Kolmeteistkümnes</w:delText>
        </w:r>
      </w:del>
      <w:r>
        <w:rPr>
          <w:szCs w:val="22"/>
        </w:rPr>
        <w:t xml:space="preserve"> lõppenud III faasi uuringus said </w:t>
      </w:r>
      <w:ins w:id="20" w:author="Author">
        <w:r>
          <w:rPr>
            <w:szCs w:val="22"/>
          </w:rPr>
          <w:t>15 169</w:t>
        </w:r>
      </w:ins>
      <w:del w:id="21" w:author="Author">
        <w:r>
          <w:rPr>
            <w:szCs w:val="22"/>
          </w:rPr>
          <w:delText>8522</w:delText>
        </w:r>
      </w:del>
      <w:r>
        <w:rPr>
          <w:szCs w:val="22"/>
        </w:rPr>
        <w:t> täiskasvanud patsienti tirsepatiidi üksinda või kombinatsioonis teiste vere glükoosisisaldust vähendavate ravimitega. Kõige sagedamini teatatud kõrvaltoimed olid seedetrakti häired, ja üldiselt olid need enamasti kerge või mõõduka raskusega. Iiveldus, kõhulahtisus ja oksendamine ilmnesid sagedamini annuse suurendamise ajal ning vähenesid aja jooksul (vt lõigud 4.2 ja 4.4).</w:t>
      </w:r>
    </w:p>
    <w:p w14:paraId="519D35EA" w14:textId="77777777" w:rsidR="00B87B0E" w:rsidRDefault="00B87B0E">
      <w:pPr>
        <w:pStyle w:val="Default"/>
        <w:rPr>
          <w:color w:val="auto"/>
          <w:sz w:val="22"/>
          <w:szCs w:val="22"/>
          <w:lang w:val="et-EE"/>
        </w:rPr>
      </w:pPr>
    </w:p>
    <w:p w14:paraId="172A3E35" w14:textId="77777777" w:rsidR="00B87B0E" w:rsidRDefault="0023382E">
      <w:pPr>
        <w:keepNext/>
        <w:tabs>
          <w:tab w:val="clear" w:pos="567"/>
        </w:tabs>
        <w:autoSpaceDE w:val="0"/>
        <w:autoSpaceDN w:val="0"/>
        <w:adjustRightInd w:val="0"/>
        <w:spacing w:line="240" w:lineRule="auto"/>
        <w:rPr>
          <w:szCs w:val="22"/>
        </w:rPr>
      </w:pPr>
      <w:r>
        <w:rPr>
          <w:szCs w:val="22"/>
          <w:u w:val="single"/>
        </w:rPr>
        <w:t>Kõrvaltoimete tabelloetelu</w:t>
      </w:r>
    </w:p>
    <w:p w14:paraId="4AA135D2" w14:textId="77777777" w:rsidR="00B87B0E" w:rsidRDefault="00B87B0E">
      <w:pPr>
        <w:keepNext/>
        <w:tabs>
          <w:tab w:val="clear" w:pos="567"/>
        </w:tabs>
        <w:autoSpaceDE w:val="0"/>
        <w:autoSpaceDN w:val="0"/>
        <w:adjustRightInd w:val="0"/>
        <w:spacing w:line="240" w:lineRule="auto"/>
        <w:rPr>
          <w:szCs w:val="22"/>
        </w:rPr>
      </w:pPr>
    </w:p>
    <w:p w14:paraId="259A8678" w14:textId="77777777" w:rsidR="00B87B0E" w:rsidRDefault="0023382E">
      <w:pPr>
        <w:tabs>
          <w:tab w:val="clear" w:pos="567"/>
        </w:tabs>
        <w:autoSpaceDE w:val="0"/>
        <w:autoSpaceDN w:val="0"/>
        <w:adjustRightInd w:val="0"/>
        <w:spacing w:line="240" w:lineRule="auto"/>
        <w:rPr>
          <w:szCs w:val="22"/>
        </w:rPr>
      </w:pPr>
      <w:r>
        <w:rPr>
          <w:szCs w:val="22"/>
        </w:rPr>
        <w:t>Järgmised seotud kõrvaltoimed, mida täheldati kliinilistes uuringutes, on allpool loetletud organsüsteemi klassi järgi ja esinemissageduse vähenemise järjekorras (</w:t>
      </w:r>
      <w:r>
        <w:rPr>
          <w:szCs w:val="22"/>
          <w:lang w:eastAsia="ja-JP"/>
        </w:rPr>
        <w:t>väga sage: ≥ 1/10; sage: ≥ 1/100 kuni &lt; 1/10; aeg-ajalt: ≥ 1/1000 kuni &lt; 1/100; harv: ≥ 1/10 000 kuni &lt; 1/1000; väga harv: &lt; 1/10 000). Igas esinemissageduse grupis on kõrvaltoimed toodud esinemissageduse vähenemise järjekorras.</w:t>
      </w:r>
    </w:p>
    <w:p w14:paraId="34256084" w14:textId="77777777" w:rsidR="00B87B0E" w:rsidRDefault="00B87B0E">
      <w:pPr>
        <w:pStyle w:val="C-BodyText"/>
        <w:spacing w:before="0" w:after="0" w:line="240" w:lineRule="auto"/>
        <w:rPr>
          <w:noProof/>
          <w:sz w:val="22"/>
          <w:szCs w:val="24"/>
          <w:u w:val="single"/>
          <w:lang w:val="et-EE"/>
        </w:rPr>
      </w:pPr>
    </w:p>
    <w:p w14:paraId="18F48744" w14:textId="77777777" w:rsidR="00B87B0E" w:rsidRDefault="0023382E">
      <w:pPr>
        <w:keepNext/>
        <w:spacing w:line="240" w:lineRule="auto"/>
        <w:rPr>
          <w:b/>
          <w:szCs w:val="22"/>
        </w:rPr>
      </w:pPr>
      <w:r>
        <w:rPr>
          <w:b/>
          <w:szCs w:val="22"/>
        </w:rPr>
        <w:t>Tabel 1. Kõrvaltoimed</w:t>
      </w:r>
    </w:p>
    <w:p w14:paraId="77F5F0F9" w14:textId="77777777" w:rsidR="00B87B0E" w:rsidRDefault="00B87B0E">
      <w:pPr>
        <w:keepNext/>
        <w:spacing w:line="240" w:lineRule="auto"/>
        <w:rPr>
          <w:b/>
          <w:szCs w:val="22"/>
        </w:rPr>
      </w:pPr>
    </w:p>
    <w:tbl>
      <w:tblPr>
        <w:tblpPr w:leftFromText="180" w:rightFromText="180" w:vertAnchor="text" w:horzAnchor="margin" w:tblpY="1"/>
        <w:tblW w:w="55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2"/>
        <w:gridCol w:w="1796"/>
        <w:gridCol w:w="2519"/>
        <w:gridCol w:w="1709"/>
        <w:gridCol w:w="1979"/>
      </w:tblGrid>
      <w:tr w:rsidR="00B87B0E" w14:paraId="3749560E" w14:textId="77777777">
        <w:trPr>
          <w:tblHeader/>
        </w:trPr>
        <w:tc>
          <w:tcPr>
            <w:tcW w:w="992" w:type="pct"/>
            <w:tcBorders>
              <w:bottom w:val="single" w:sz="4" w:space="0" w:color="auto"/>
            </w:tcBorders>
          </w:tcPr>
          <w:p w14:paraId="312A8648" w14:textId="77777777" w:rsidR="00B87B0E" w:rsidRDefault="0023382E">
            <w:pPr>
              <w:pStyle w:val="TableHeading1"/>
              <w:keepNext/>
              <w:framePr w:hSpace="0" w:wrap="auto" w:vAnchor="margin" w:xAlign="left" w:yAlign="inline"/>
              <w:spacing w:after="0"/>
              <w:suppressOverlap w:val="0"/>
              <w:jc w:val="center"/>
              <w:rPr>
                <w:rFonts w:ascii="Times New Roman" w:hAnsi="Times New Roman" w:cs="Times New Roman"/>
                <w:b w:val="0"/>
                <w:sz w:val="22"/>
                <w:szCs w:val="22"/>
                <w:lang w:val="et-EE"/>
              </w:rPr>
            </w:pPr>
            <w:r>
              <w:rPr>
                <w:rFonts w:ascii="Times New Roman" w:hAnsi="Times New Roman" w:cs="Times New Roman"/>
                <w:i w:val="0"/>
                <w:color w:val="auto"/>
                <w:sz w:val="22"/>
                <w:szCs w:val="22"/>
                <w:lang w:val="et-EE"/>
              </w:rPr>
              <w:t>Organsüsteemi klass</w:t>
            </w:r>
          </w:p>
        </w:tc>
        <w:tc>
          <w:tcPr>
            <w:tcW w:w="899" w:type="pct"/>
            <w:tcBorders>
              <w:bottom w:val="single" w:sz="4" w:space="0" w:color="auto"/>
            </w:tcBorders>
          </w:tcPr>
          <w:p w14:paraId="476E3B84" w14:textId="77777777" w:rsidR="00B87B0E" w:rsidRDefault="0023382E">
            <w:pPr>
              <w:keepNext/>
              <w:spacing w:line="240" w:lineRule="auto"/>
              <w:jc w:val="center"/>
              <w:rPr>
                <w:b/>
                <w:szCs w:val="22"/>
              </w:rPr>
            </w:pPr>
            <w:r>
              <w:rPr>
                <w:b/>
                <w:szCs w:val="22"/>
              </w:rPr>
              <w:t>Väga sage</w:t>
            </w:r>
          </w:p>
        </w:tc>
        <w:tc>
          <w:tcPr>
            <w:tcW w:w="1261" w:type="pct"/>
            <w:tcBorders>
              <w:bottom w:val="single" w:sz="4" w:space="0" w:color="auto"/>
            </w:tcBorders>
          </w:tcPr>
          <w:p w14:paraId="6AEE1C1B" w14:textId="77777777" w:rsidR="00B87B0E" w:rsidRDefault="0023382E">
            <w:pPr>
              <w:pStyle w:val="TableHeading2ExplicitCenter"/>
              <w:keepNext/>
              <w:framePr w:hSpace="0" w:wrap="auto" w:vAnchor="margin" w:xAlign="left" w:yAlign="inline"/>
              <w:suppressOverlap w:val="0"/>
              <w:jc w:val="center"/>
              <w:rPr>
                <w:rFonts w:ascii="Times New Roman" w:hAnsi="Times New Roman" w:cs="Times New Roman"/>
                <w:b w:val="0"/>
                <w:sz w:val="22"/>
                <w:szCs w:val="22"/>
                <w:lang w:val="et-EE"/>
              </w:rPr>
            </w:pPr>
            <w:r>
              <w:rPr>
                <w:rFonts w:ascii="Times New Roman" w:hAnsi="Times New Roman" w:cs="Times New Roman"/>
                <w:sz w:val="22"/>
                <w:szCs w:val="22"/>
                <w:lang w:val="et-EE"/>
              </w:rPr>
              <w:t>Sage</w:t>
            </w:r>
          </w:p>
        </w:tc>
        <w:tc>
          <w:tcPr>
            <w:tcW w:w="856" w:type="pct"/>
            <w:tcBorders>
              <w:bottom w:val="single" w:sz="4" w:space="0" w:color="auto"/>
            </w:tcBorders>
          </w:tcPr>
          <w:p w14:paraId="4BB919E4" w14:textId="77777777" w:rsidR="00B87B0E" w:rsidRDefault="0023382E">
            <w:pPr>
              <w:pStyle w:val="TableHeading2ExplicitCenter"/>
              <w:keepNext/>
              <w:framePr w:hSpace="0" w:wrap="auto" w:vAnchor="margin" w:xAlign="left" w:yAlign="inline"/>
              <w:suppressOverlap w:val="0"/>
              <w:jc w:val="center"/>
              <w:rPr>
                <w:rFonts w:ascii="Times New Roman" w:hAnsi="Times New Roman" w:cs="Times New Roman"/>
                <w:b w:val="0"/>
                <w:sz w:val="22"/>
                <w:szCs w:val="22"/>
                <w:lang w:val="et-EE"/>
              </w:rPr>
            </w:pPr>
            <w:r>
              <w:rPr>
                <w:rFonts w:ascii="Times New Roman" w:hAnsi="Times New Roman" w:cs="Times New Roman"/>
                <w:sz w:val="22"/>
                <w:szCs w:val="22"/>
                <w:lang w:val="et-EE"/>
              </w:rPr>
              <w:t>Aeg-ajalt</w:t>
            </w:r>
          </w:p>
        </w:tc>
        <w:tc>
          <w:tcPr>
            <w:tcW w:w="991" w:type="pct"/>
            <w:tcBorders>
              <w:bottom w:val="single" w:sz="4" w:space="0" w:color="auto"/>
            </w:tcBorders>
          </w:tcPr>
          <w:p w14:paraId="172310D4" w14:textId="77777777" w:rsidR="00B87B0E" w:rsidRDefault="0023382E">
            <w:pPr>
              <w:pStyle w:val="TableHeading2ExplicitCenter"/>
              <w:keepNext/>
              <w:framePr w:hSpace="0" w:wrap="auto" w:vAnchor="margin" w:xAlign="left" w:yAlign="inline"/>
              <w:suppressOverlap w:val="0"/>
              <w:jc w:val="center"/>
              <w:rPr>
                <w:rFonts w:ascii="Times New Roman" w:hAnsi="Times New Roman" w:cs="Times New Roman"/>
                <w:sz w:val="22"/>
                <w:szCs w:val="22"/>
                <w:lang w:val="et-EE"/>
              </w:rPr>
            </w:pPr>
            <w:r>
              <w:rPr>
                <w:rFonts w:ascii="Times New Roman" w:hAnsi="Times New Roman" w:cs="Times New Roman"/>
                <w:bCs/>
                <w:sz w:val="22"/>
                <w:szCs w:val="22"/>
              </w:rPr>
              <w:t>Harv</w:t>
            </w:r>
          </w:p>
        </w:tc>
      </w:tr>
      <w:tr w:rsidR="00B87B0E" w14:paraId="34035882" w14:textId="77777777">
        <w:tc>
          <w:tcPr>
            <w:tcW w:w="992" w:type="pct"/>
            <w:tcBorders>
              <w:bottom w:val="single" w:sz="4" w:space="0" w:color="auto"/>
            </w:tcBorders>
          </w:tcPr>
          <w:p w14:paraId="1377240A" w14:textId="77777777" w:rsidR="00B87B0E" w:rsidRDefault="0023382E">
            <w:pPr>
              <w:pStyle w:val="NormalExplicitLeft"/>
              <w:keepNext/>
              <w:spacing w:line="240" w:lineRule="auto"/>
              <w:jc w:val="left"/>
              <w:rPr>
                <w:b/>
                <w:szCs w:val="22"/>
              </w:rPr>
            </w:pPr>
            <w:r>
              <w:rPr>
                <w:b/>
                <w:szCs w:val="22"/>
              </w:rPr>
              <w:t>Immuunsüsteemi häired</w:t>
            </w:r>
          </w:p>
        </w:tc>
        <w:tc>
          <w:tcPr>
            <w:tcW w:w="899" w:type="pct"/>
            <w:tcBorders>
              <w:bottom w:val="single" w:sz="4" w:space="0" w:color="auto"/>
            </w:tcBorders>
          </w:tcPr>
          <w:p w14:paraId="5CAE5C03" w14:textId="77777777" w:rsidR="00B87B0E" w:rsidRDefault="00B87B0E">
            <w:pPr>
              <w:keepNext/>
              <w:spacing w:line="240" w:lineRule="auto"/>
              <w:rPr>
                <w:szCs w:val="22"/>
              </w:rPr>
            </w:pPr>
          </w:p>
        </w:tc>
        <w:tc>
          <w:tcPr>
            <w:tcW w:w="1261" w:type="pct"/>
            <w:tcBorders>
              <w:bottom w:val="single" w:sz="4" w:space="0" w:color="auto"/>
            </w:tcBorders>
          </w:tcPr>
          <w:p w14:paraId="280CCAC3" w14:textId="77777777" w:rsidR="00B87B0E" w:rsidRDefault="0023382E">
            <w:pPr>
              <w:pStyle w:val="NormalExplicitLeft"/>
              <w:keepNext/>
              <w:spacing w:line="240" w:lineRule="auto"/>
              <w:jc w:val="left"/>
              <w:rPr>
                <w:szCs w:val="22"/>
              </w:rPr>
            </w:pPr>
            <w:r>
              <w:rPr>
                <w:szCs w:val="22"/>
              </w:rPr>
              <w:t>Ülitundlikkusreaktsioonid</w:t>
            </w:r>
          </w:p>
        </w:tc>
        <w:tc>
          <w:tcPr>
            <w:tcW w:w="856" w:type="pct"/>
            <w:tcBorders>
              <w:bottom w:val="single" w:sz="4" w:space="0" w:color="auto"/>
            </w:tcBorders>
          </w:tcPr>
          <w:p w14:paraId="0DCB755B" w14:textId="77777777" w:rsidR="00B87B0E" w:rsidRDefault="00B87B0E">
            <w:pPr>
              <w:keepNext/>
              <w:spacing w:line="240" w:lineRule="auto"/>
              <w:rPr>
                <w:szCs w:val="22"/>
              </w:rPr>
            </w:pPr>
          </w:p>
        </w:tc>
        <w:tc>
          <w:tcPr>
            <w:tcW w:w="991" w:type="pct"/>
            <w:tcBorders>
              <w:bottom w:val="single" w:sz="4" w:space="0" w:color="auto"/>
            </w:tcBorders>
          </w:tcPr>
          <w:p w14:paraId="5161E7B8" w14:textId="77777777" w:rsidR="00B87B0E" w:rsidRDefault="0023382E">
            <w:pPr>
              <w:pStyle w:val="NormalExplicitLeft"/>
              <w:keepNext/>
              <w:spacing w:line="240" w:lineRule="auto"/>
              <w:jc w:val="left"/>
              <w:rPr>
                <w:szCs w:val="22"/>
              </w:rPr>
            </w:pPr>
            <w:r>
              <w:rPr>
                <w:szCs w:val="22"/>
              </w:rPr>
              <w:t>Anafülaktiline reaktsioon</w:t>
            </w:r>
            <w:r>
              <w:rPr>
                <w:szCs w:val="22"/>
                <w:vertAlign w:val="superscript"/>
              </w:rPr>
              <w:t>#</w:t>
            </w:r>
            <w:r>
              <w:rPr>
                <w:szCs w:val="22"/>
              </w:rPr>
              <w:t>, angioödeem</w:t>
            </w:r>
            <w:r>
              <w:rPr>
                <w:szCs w:val="22"/>
                <w:vertAlign w:val="superscript"/>
              </w:rPr>
              <w:t>#</w:t>
            </w:r>
          </w:p>
        </w:tc>
      </w:tr>
      <w:tr w:rsidR="00B87B0E" w14:paraId="43340A1C" w14:textId="77777777">
        <w:tc>
          <w:tcPr>
            <w:tcW w:w="992" w:type="pct"/>
            <w:tcBorders>
              <w:bottom w:val="single" w:sz="4" w:space="0" w:color="auto"/>
            </w:tcBorders>
          </w:tcPr>
          <w:p w14:paraId="7F6744D2" w14:textId="77777777" w:rsidR="00B87B0E" w:rsidRDefault="0023382E">
            <w:pPr>
              <w:pStyle w:val="NormalExplicitLeft"/>
              <w:keepNext/>
              <w:spacing w:line="240" w:lineRule="auto"/>
              <w:jc w:val="left"/>
              <w:rPr>
                <w:szCs w:val="22"/>
              </w:rPr>
            </w:pPr>
            <w:r>
              <w:rPr>
                <w:b/>
                <w:szCs w:val="22"/>
              </w:rPr>
              <w:t>Ainevahetus- ja toitumishäired</w:t>
            </w:r>
          </w:p>
        </w:tc>
        <w:tc>
          <w:tcPr>
            <w:tcW w:w="899" w:type="pct"/>
            <w:tcBorders>
              <w:bottom w:val="single" w:sz="4" w:space="0" w:color="auto"/>
            </w:tcBorders>
          </w:tcPr>
          <w:p w14:paraId="37C82513" w14:textId="77777777" w:rsidR="00B87B0E" w:rsidRDefault="0023382E">
            <w:pPr>
              <w:pStyle w:val="NormalExplicitLeft"/>
              <w:keepNext/>
              <w:spacing w:line="240" w:lineRule="auto"/>
              <w:jc w:val="left"/>
              <w:rPr>
                <w:szCs w:val="22"/>
              </w:rPr>
            </w:pPr>
            <w:r>
              <w:rPr>
                <w:szCs w:val="22"/>
              </w:rPr>
              <w:t>Hüpoglükeemia</w:t>
            </w:r>
            <w:r>
              <w:rPr>
                <w:szCs w:val="22"/>
                <w:vertAlign w:val="superscript"/>
              </w:rPr>
              <w:t>1</w:t>
            </w:r>
            <w:r>
              <w:rPr>
                <w:szCs w:val="22"/>
              </w:rPr>
              <w:t>*, kui kasutatakse koos sulfonüüluurea või insuliiniga</w:t>
            </w:r>
            <w:ins w:id="22" w:author="Author">
              <w:r>
                <w:rPr>
                  <w:szCs w:val="22"/>
                </w:rPr>
                <w:t>, söögiisu vähenemine</w:t>
              </w:r>
              <w:r>
                <w:rPr>
                  <w:szCs w:val="22"/>
                  <w:vertAlign w:val="superscript"/>
                </w:rPr>
                <w:t>1,7</w:t>
              </w:r>
            </w:ins>
          </w:p>
        </w:tc>
        <w:tc>
          <w:tcPr>
            <w:tcW w:w="1261" w:type="pct"/>
            <w:tcBorders>
              <w:bottom w:val="single" w:sz="4" w:space="0" w:color="auto"/>
            </w:tcBorders>
          </w:tcPr>
          <w:p w14:paraId="14431C40" w14:textId="77777777" w:rsidR="00B87B0E" w:rsidRDefault="0023382E">
            <w:pPr>
              <w:pStyle w:val="NormalExplicitLeft"/>
              <w:keepNext/>
              <w:spacing w:line="240" w:lineRule="auto"/>
              <w:jc w:val="left"/>
              <w:rPr>
                <w:szCs w:val="22"/>
              </w:rPr>
            </w:pPr>
            <w:r>
              <w:rPr>
                <w:szCs w:val="22"/>
              </w:rPr>
              <w:t>Hüpoglükeemia</w:t>
            </w:r>
            <w:r>
              <w:rPr>
                <w:szCs w:val="22"/>
                <w:vertAlign w:val="superscript"/>
              </w:rPr>
              <w:t>1</w:t>
            </w:r>
            <w:r>
              <w:rPr>
                <w:szCs w:val="22"/>
              </w:rPr>
              <w:t>*, kui kasutatakse koos metformiini ja SGLT2i</w:t>
            </w:r>
            <w:r>
              <w:rPr>
                <w:szCs w:val="22"/>
              </w:rPr>
              <w:noBreakHyphen/>
              <w:t>ga</w:t>
            </w:r>
            <w:ins w:id="23" w:author="Author">
              <w:r>
                <w:rPr>
                  <w:szCs w:val="22"/>
                </w:rPr>
                <w:t>-</w:t>
              </w:r>
            </w:ins>
            <w:del w:id="24" w:author="Author">
              <w:r>
                <w:rPr>
                  <w:szCs w:val="22"/>
                </w:rPr>
                <w:delText>, söögiisu vähenemine</w:delText>
              </w:r>
              <w:r>
                <w:rPr>
                  <w:szCs w:val="22"/>
                  <w:vertAlign w:val="superscript"/>
                </w:rPr>
                <w:delText>1</w:delText>
              </w:r>
            </w:del>
          </w:p>
        </w:tc>
        <w:tc>
          <w:tcPr>
            <w:tcW w:w="856" w:type="pct"/>
            <w:tcBorders>
              <w:bottom w:val="single" w:sz="4" w:space="0" w:color="auto"/>
            </w:tcBorders>
          </w:tcPr>
          <w:p w14:paraId="6D9F8EA0" w14:textId="77777777" w:rsidR="00B87B0E" w:rsidRDefault="0023382E">
            <w:pPr>
              <w:pStyle w:val="NormalExplicitLeft"/>
              <w:keepNext/>
              <w:spacing w:line="240" w:lineRule="auto"/>
              <w:jc w:val="left"/>
              <w:rPr>
                <w:szCs w:val="22"/>
              </w:rPr>
            </w:pPr>
            <w:r>
              <w:rPr>
                <w:szCs w:val="22"/>
              </w:rPr>
              <w:t>Hüpoglükeemia</w:t>
            </w:r>
            <w:r>
              <w:rPr>
                <w:szCs w:val="22"/>
                <w:vertAlign w:val="superscript"/>
              </w:rPr>
              <w:t>1</w:t>
            </w:r>
            <w:r>
              <w:rPr>
                <w:szCs w:val="22"/>
              </w:rPr>
              <w:t>*, kui kasutatakse koos metformiiniga</w:t>
            </w:r>
            <w:r>
              <w:rPr>
                <w:szCs w:val="22"/>
                <w:vertAlign w:val="superscript"/>
              </w:rPr>
              <w:t>6</w:t>
            </w:r>
            <w:r>
              <w:rPr>
                <w:szCs w:val="22"/>
              </w:rPr>
              <w:t>, kaalulangus</w:t>
            </w:r>
            <w:r>
              <w:rPr>
                <w:szCs w:val="22"/>
                <w:vertAlign w:val="superscript"/>
              </w:rPr>
              <w:t>1</w:t>
            </w:r>
          </w:p>
        </w:tc>
        <w:tc>
          <w:tcPr>
            <w:tcW w:w="991" w:type="pct"/>
            <w:tcBorders>
              <w:bottom w:val="single" w:sz="4" w:space="0" w:color="auto"/>
            </w:tcBorders>
          </w:tcPr>
          <w:p w14:paraId="1D2F85FD" w14:textId="77777777" w:rsidR="00B87B0E" w:rsidRDefault="00B87B0E">
            <w:pPr>
              <w:keepNext/>
              <w:spacing w:line="240" w:lineRule="auto"/>
              <w:rPr>
                <w:szCs w:val="22"/>
              </w:rPr>
            </w:pPr>
          </w:p>
        </w:tc>
      </w:tr>
      <w:tr w:rsidR="00B87B0E" w14:paraId="0F027911" w14:textId="77777777">
        <w:tc>
          <w:tcPr>
            <w:tcW w:w="992" w:type="pct"/>
            <w:tcBorders>
              <w:bottom w:val="single" w:sz="4" w:space="0" w:color="auto"/>
            </w:tcBorders>
          </w:tcPr>
          <w:p w14:paraId="3E74ADC9" w14:textId="77777777" w:rsidR="00B87B0E" w:rsidRDefault="0023382E">
            <w:pPr>
              <w:pStyle w:val="NormalExplicitLeft"/>
              <w:keepNext/>
              <w:spacing w:line="240" w:lineRule="auto"/>
              <w:jc w:val="left"/>
              <w:rPr>
                <w:b/>
                <w:szCs w:val="22"/>
              </w:rPr>
            </w:pPr>
            <w:r>
              <w:rPr>
                <w:b/>
                <w:szCs w:val="22"/>
              </w:rPr>
              <w:t>Närvisüsteemi häired</w:t>
            </w:r>
          </w:p>
        </w:tc>
        <w:tc>
          <w:tcPr>
            <w:tcW w:w="899" w:type="pct"/>
            <w:tcBorders>
              <w:bottom w:val="single" w:sz="4" w:space="0" w:color="auto"/>
            </w:tcBorders>
          </w:tcPr>
          <w:p w14:paraId="1D3BDB27" w14:textId="77777777" w:rsidR="00B87B0E" w:rsidRDefault="00B87B0E">
            <w:pPr>
              <w:keepNext/>
              <w:spacing w:line="240" w:lineRule="auto"/>
              <w:rPr>
                <w:szCs w:val="22"/>
              </w:rPr>
            </w:pPr>
          </w:p>
        </w:tc>
        <w:tc>
          <w:tcPr>
            <w:tcW w:w="1261" w:type="pct"/>
            <w:tcBorders>
              <w:bottom w:val="single" w:sz="4" w:space="0" w:color="auto"/>
            </w:tcBorders>
          </w:tcPr>
          <w:p w14:paraId="1C53268F" w14:textId="77777777" w:rsidR="00B87B0E" w:rsidRDefault="0023382E">
            <w:pPr>
              <w:pStyle w:val="NormalExplicitLeft"/>
              <w:keepNext/>
              <w:spacing w:line="240" w:lineRule="auto"/>
              <w:jc w:val="left"/>
              <w:rPr>
                <w:szCs w:val="22"/>
                <w:vertAlign w:val="superscript"/>
              </w:rPr>
            </w:pPr>
            <w:r>
              <w:rPr>
                <w:szCs w:val="22"/>
              </w:rPr>
              <w:t>Pearinglus</w:t>
            </w:r>
            <w:r>
              <w:rPr>
                <w:szCs w:val="22"/>
                <w:vertAlign w:val="superscript"/>
              </w:rPr>
              <w:t>2</w:t>
            </w:r>
          </w:p>
        </w:tc>
        <w:tc>
          <w:tcPr>
            <w:tcW w:w="856" w:type="pct"/>
            <w:tcBorders>
              <w:bottom w:val="single" w:sz="4" w:space="0" w:color="auto"/>
            </w:tcBorders>
          </w:tcPr>
          <w:p w14:paraId="3CFB090D" w14:textId="77777777" w:rsidR="00B87B0E" w:rsidRDefault="0023382E">
            <w:pPr>
              <w:pStyle w:val="NormalExplicitLeft"/>
              <w:keepNext/>
              <w:spacing w:line="240" w:lineRule="auto"/>
              <w:jc w:val="left"/>
              <w:rPr>
                <w:szCs w:val="22"/>
              </w:rPr>
            </w:pPr>
            <w:r>
              <w:rPr>
                <w:szCs w:val="22"/>
              </w:rPr>
              <w:t>Düsgeusia,  düsesteesia</w:t>
            </w:r>
            <w:ins w:id="25" w:author="Author">
              <w:r>
                <w:rPr>
                  <w:szCs w:val="22"/>
                  <w:vertAlign w:val="superscript"/>
                </w:rPr>
                <w:t>##</w:t>
              </w:r>
            </w:ins>
          </w:p>
        </w:tc>
        <w:tc>
          <w:tcPr>
            <w:tcW w:w="991" w:type="pct"/>
            <w:tcBorders>
              <w:bottom w:val="single" w:sz="4" w:space="0" w:color="auto"/>
            </w:tcBorders>
          </w:tcPr>
          <w:p w14:paraId="05970E0B" w14:textId="77777777" w:rsidR="00B87B0E" w:rsidRDefault="00B87B0E">
            <w:pPr>
              <w:keepNext/>
              <w:spacing w:line="240" w:lineRule="auto"/>
              <w:rPr>
                <w:szCs w:val="22"/>
              </w:rPr>
            </w:pPr>
          </w:p>
        </w:tc>
      </w:tr>
      <w:tr w:rsidR="00B87B0E" w14:paraId="012B9F0A" w14:textId="77777777">
        <w:tc>
          <w:tcPr>
            <w:tcW w:w="992" w:type="pct"/>
            <w:tcBorders>
              <w:bottom w:val="single" w:sz="4" w:space="0" w:color="auto"/>
            </w:tcBorders>
          </w:tcPr>
          <w:p w14:paraId="6CEB3613" w14:textId="77777777" w:rsidR="00B87B0E" w:rsidRDefault="0023382E">
            <w:pPr>
              <w:pStyle w:val="NormalExplicitLeft"/>
              <w:keepNext/>
              <w:spacing w:line="240" w:lineRule="auto"/>
              <w:jc w:val="left"/>
              <w:rPr>
                <w:b/>
                <w:szCs w:val="22"/>
              </w:rPr>
            </w:pPr>
            <w:r>
              <w:rPr>
                <w:b/>
                <w:szCs w:val="22"/>
              </w:rPr>
              <w:lastRenderedPageBreak/>
              <w:t>Vaskulaarsed häired</w:t>
            </w:r>
          </w:p>
        </w:tc>
        <w:tc>
          <w:tcPr>
            <w:tcW w:w="899" w:type="pct"/>
            <w:tcBorders>
              <w:bottom w:val="single" w:sz="4" w:space="0" w:color="auto"/>
            </w:tcBorders>
          </w:tcPr>
          <w:p w14:paraId="168659E3" w14:textId="77777777" w:rsidR="00B87B0E" w:rsidRDefault="00B87B0E">
            <w:pPr>
              <w:keepNext/>
              <w:spacing w:line="240" w:lineRule="auto"/>
              <w:rPr>
                <w:szCs w:val="22"/>
              </w:rPr>
            </w:pPr>
          </w:p>
        </w:tc>
        <w:tc>
          <w:tcPr>
            <w:tcW w:w="1261" w:type="pct"/>
            <w:tcBorders>
              <w:bottom w:val="single" w:sz="4" w:space="0" w:color="auto"/>
            </w:tcBorders>
          </w:tcPr>
          <w:p w14:paraId="3B330AFE" w14:textId="77777777" w:rsidR="00B87B0E" w:rsidRDefault="0023382E">
            <w:pPr>
              <w:pStyle w:val="NormalExplicitLeft"/>
              <w:keepNext/>
              <w:spacing w:line="240" w:lineRule="auto"/>
              <w:jc w:val="left"/>
              <w:rPr>
                <w:szCs w:val="22"/>
              </w:rPr>
            </w:pPr>
            <w:r>
              <w:rPr>
                <w:szCs w:val="22"/>
              </w:rPr>
              <w:t>Hüpotensioon</w:t>
            </w:r>
            <w:r>
              <w:rPr>
                <w:szCs w:val="22"/>
                <w:vertAlign w:val="superscript"/>
              </w:rPr>
              <w:t>2</w:t>
            </w:r>
          </w:p>
        </w:tc>
        <w:tc>
          <w:tcPr>
            <w:tcW w:w="856" w:type="pct"/>
            <w:tcBorders>
              <w:bottom w:val="single" w:sz="4" w:space="0" w:color="auto"/>
            </w:tcBorders>
          </w:tcPr>
          <w:p w14:paraId="30398E96" w14:textId="77777777" w:rsidR="00B87B0E" w:rsidRDefault="00B87B0E">
            <w:pPr>
              <w:keepNext/>
              <w:spacing w:line="240" w:lineRule="auto"/>
              <w:rPr>
                <w:szCs w:val="22"/>
              </w:rPr>
            </w:pPr>
          </w:p>
        </w:tc>
        <w:tc>
          <w:tcPr>
            <w:tcW w:w="991" w:type="pct"/>
            <w:tcBorders>
              <w:bottom w:val="single" w:sz="4" w:space="0" w:color="auto"/>
            </w:tcBorders>
          </w:tcPr>
          <w:p w14:paraId="2B1FE1F1" w14:textId="77777777" w:rsidR="00B87B0E" w:rsidRDefault="00B87B0E">
            <w:pPr>
              <w:keepNext/>
              <w:spacing w:line="240" w:lineRule="auto"/>
              <w:rPr>
                <w:szCs w:val="22"/>
              </w:rPr>
            </w:pPr>
          </w:p>
        </w:tc>
      </w:tr>
      <w:tr w:rsidR="00B87B0E" w14:paraId="5B506F84" w14:textId="77777777">
        <w:tc>
          <w:tcPr>
            <w:tcW w:w="992" w:type="pct"/>
          </w:tcPr>
          <w:p w14:paraId="0180F6DD" w14:textId="77777777" w:rsidR="00B87B0E" w:rsidRDefault="0023382E">
            <w:pPr>
              <w:pStyle w:val="NormalExplicitLeft"/>
              <w:keepNext/>
              <w:spacing w:line="240" w:lineRule="auto"/>
              <w:jc w:val="left"/>
              <w:rPr>
                <w:szCs w:val="22"/>
              </w:rPr>
            </w:pPr>
            <w:r>
              <w:rPr>
                <w:b/>
                <w:szCs w:val="22"/>
              </w:rPr>
              <w:t>Seedetrakti häired</w:t>
            </w:r>
          </w:p>
        </w:tc>
        <w:tc>
          <w:tcPr>
            <w:tcW w:w="899" w:type="pct"/>
            <w:tcBorders>
              <w:top w:val="single" w:sz="4" w:space="0" w:color="auto"/>
            </w:tcBorders>
          </w:tcPr>
          <w:p w14:paraId="4B8B208D" w14:textId="77777777" w:rsidR="00B87B0E" w:rsidRDefault="0023382E">
            <w:pPr>
              <w:pStyle w:val="NormalExplicitLeft"/>
              <w:keepNext/>
              <w:spacing w:line="240" w:lineRule="auto"/>
              <w:jc w:val="left"/>
              <w:rPr>
                <w:szCs w:val="22"/>
              </w:rPr>
            </w:pPr>
            <w:r>
              <w:rPr>
                <w:szCs w:val="22"/>
              </w:rPr>
              <w:t>Iiveldus, kõhulahtisus,</w:t>
            </w:r>
          </w:p>
          <w:p w14:paraId="336CA344" w14:textId="77777777" w:rsidR="00B87B0E" w:rsidRDefault="0023382E">
            <w:pPr>
              <w:pStyle w:val="NormalExplicitLeft"/>
              <w:keepNext/>
              <w:spacing w:line="240" w:lineRule="auto"/>
              <w:jc w:val="left"/>
              <w:rPr>
                <w:szCs w:val="22"/>
              </w:rPr>
            </w:pPr>
            <w:r>
              <w:rPr>
                <w:szCs w:val="22"/>
              </w:rPr>
              <w:t>oksendamine</w:t>
            </w:r>
            <w:r>
              <w:rPr>
                <w:szCs w:val="22"/>
                <w:vertAlign w:val="superscript"/>
              </w:rPr>
              <w:t>3</w:t>
            </w:r>
            <w:r>
              <w:rPr>
                <w:szCs w:val="22"/>
              </w:rPr>
              <w:t>, kõhuvalu</w:t>
            </w:r>
            <w:r>
              <w:rPr>
                <w:szCs w:val="22"/>
                <w:vertAlign w:val="superscript"/>
              </w:rPr>
              <w:t>3</w:t>
            </w:r>
            <w:r>
              <w:rPr>
                <w:szCs w:val="22"/>
              </w:rPr>
              <w:t>, kõhukinnisus</w:t>
            </w:r>
            <w:r>
              <w:rPr>
                <w:szCs w:val="22"/>
                <w:vertAlign w:val="superscript"/>
              </w:rPr>
              <w:t>4</w:t>
            </w:r>
          </w:p>
        </w:tc>
        <w:tc>
          <w:tcPr>
            <w:tcW w:w="1261" w:type="pct"/>
          </w:tcPr>
          <w:p w14:paraId="69C0315B" w14:textId="77777777" w:rsidR="00B87B0E" w:rsidRDefault="0023382E">
            <w:pPr>
              <w:pStyle w:val="NormalExplicitLeft"/>
              <w:keepNext/>
              <w:spacing w:line="240" w:lineRule="auto"/>
              <w:jc w:val="left"/>
              <w:rPr>
                <w:szCs w:val="22"/>
              </w:rPr>
            </w:pPr>
            <w:r>
              <w:rPr>
                <w:szCs w:val="22"/>
              </w:rPr>
              <w:t>Düspepsia, kõhu esilevõlvumine, röhatised, kõhupuhitus, gastroösofageaalne reflukshaigus</w:t>
            </w:r>
          </w:p>
        </w:tc>
        <w:tc>
          <w:tcPr>
            <w:tcW w:w="856" w:type="pct"/>
          </w:tcPr>
          <w:p w14:paraId="0D325F1B" w14:textId="77777777" w:rsidR="00B87B0E" w:rsidRDefault="0023382E">
            <w:pPr>
              <w:pStyle w:val="NormalExplicitLeft"/>
              <w:keepNext/>
              <w:spacing w:line="240" w:lineRule="auto"/>
              <w:jc w:val="left"/>
              <w:rPr>
                <w:szCs w:val="22"/>
              </w:rPr>
            </w:pPr>
            <w:r>
              <w:rPr>
                <w:szCs w:val="22"/>
              </w:rPr>
              <w:t>Sapikivitõbi,</w:t>
            </w:r>
            <w:r>
              <w:t xml:space="preserve"> kolets</w:t>
            </w:r>
            <w:r>
              <w:rPr>
                <w:szCs w:val="22"/>
              </w:rPr>
              <w:t xml:space="preserve">üstiit, </w:t>
            </w:r>
            <w:r>
              <w:t>äge pankreatiit,  mao aeglustunud tühjenemine</w:t>
            </w:r>
          </w:p>
        </w:tc>
        <w:tc>
          <w:tcPr>
            <w:tcW w:w="991" w:type="pct"/>
          </w:tcPr>
          <w:p w14:paraId="607749A0" w14:textId="77777777" w:rsidR="00B87B0E" w:rsidRDefault="00B87B0E">
            <w:pPr>
              <w:keepNext/>
              <w:spacing w:line="240" w:lineRule="auto"/>
              <w:rPr>
                <w:szCs w:val="22"/>
              </w:rPr>
            </w:pPr>
          </w:p>
        </w:tc>
      </w:tr>
      <w:tr w:rsidR="00B87B0E" w14:paraId="22AD56DC" w14:textId="77777777">
        <w:tc>
          <w:tcPr>
            <w:tcW w:w="992" w:type="pct"/>
          </w:tcPr>
          <w:p w14:paraId="37D3067A" w14:textId="77777777" w:rsidR="00B87B0E" w:rsidRDefault="0023382E">
            <w:pPr>
              <w:pStyle w:val="NormalExplicitLeft"/>
              <w:keepNext/>
              <w:spacing w:line="240" w:lineRule="auto"/>
              <w:jc w:val="left"/>
              <w:rPr>
                <w:b/>
                <w:szCs w:val="22"/>
              </w:rPr>
            </w:pPr>
            <w:r>
              <w:rPr>
                <w:b/>
                <w:szCs w:val="22"/>
              </w:rPr>
              <w:t>Naha ja nahaaluskoe kahjustused</w:t>
            </w:r>
          </w:p>
        </w:tc>
        <w:tc>
          <w:tcPr>
            <w:tcW w:w="899" w:type="pct"/>
            <w:tcBorders>
              <w:top w:val="single" w:sz="4" w:space="0" w:color="auto"/>
            </w:tcBorders>
          </w:tcPr>
          <w:p w14:paraId="35AC42E6" w14:textId="77777777" w:rsidR="00B87B0E" w:rsidRDefault="00B87B0E">
            <w:pPr>
              <w:keepNext/>
              <w:spacing w:line="240" w:lineRule="auto"/>
              <w:rPr>
                <w:szCs w:val="22"/>
              </w:rPr>
            </w:pPr>
          </w:p>
        </w:tc>
        <w:tc>
          <w:tcPr>
            <w:tcW w:w="1261" w:type="pct"/>
          </w:tcPr>
          <w:p w14:paraId="2C8F3D75" w14:textId="77777777" w:rsidR="00B87B0E" w:rsidRDefault="0023382E">
            <w:pPr>
              <w:pStyle w:val="NormalExplicitLeft"/>
              <w:keepNext/>
              <w:spacing w:line="240" w:lineRule="auto"/>
              <w:jc w:val="left"/>
              <w:rPr>
                <w:szCs w:val="22"/>
              </w:rPr>
            </w:pPr>
            <w:r>
              <w:rPr>
                <w:szCs w:val="22"/>
              </w:rPr>
              <w:t>Juuste väljalangemine</w:t>
            </w:r>
            <w:r>
              <w:rPr>
                <w:szCs w:val="22"/>
                <w:vertAlign w:val="superscript"/>
              </w:rPr>
              <w:t>2</w:t>
            </w:r>
          </w:p>
        </w:tc>
        <w:tc>
          <w:tcPr>
            <w:tcW w:w="856" w:type="pct"/>
          </w:tcPr>
          <w:p w14:paraId="0E358B6C" w14:textId="77777777" w:rsidR="00B87B0E" w:rsidRDefault="00B87B0E">
            <w:pPr>
              <w:keepNext/>
              <w:spacing w:line="240" w:lineRule="auto"/>
              <w:rPr>
                <w:szCs w:val="22"/>
              </w:rPr>
            </w:pPr>
          </w:p>
        </w:tc>
        <w:tc>
          <w:tcPr>
            <w:tcW w:w="991" w:type="pct"/>
          </w:tcPr>
          <w:p w14:paraId="37326083" w14:textId="77777777" w:rsidR="00B87B0E" w:rsidRDefault="00B87B0E">
            <w:pPr>
              <w:keepNext/>
              <w:spacing w:line="240" w:lineRule="auto"/>
              <w:rPr>
                <w:szCs w:val="22"/>
              </w:rPr>
            </w:pPr>
          </w:p>
        </w:tc>
      </w:tr>
      <w:tr w:rsidR="00B87B0E" w14:paraId="3D3E8C91" w14:textId="77777777">
        <w:tc>
          <w:tcPr>
            <w:tcW w:w="992" w:type="pct"/>
          </w:tcPr>
          <w:p w14:paraId="6EEA0485" w14:textId="77777777" w:rsidR="00B87B0E" w:rsidRDefault="0023382E">
            <w:pPr>
              <w:pStyle w:val="NormalExplicitLeft"/>
              <w:keepNext/>
              <w:spacing w:line="240" w:lineRule="auto"/>
              <w:jc w:val="left"/>
              <w:rPr>
                <w:b/>
                <w:szCs w:val="22"/>
              </w:rPr>
            </w:pPr>
            <w:r>
              <w:rPr>
                <w:b/>
                <w:szCs w:val="22"/>
              </w:rPr>
              <w:t>Üldised häired ja manustamiskoha reaktsioonid</w:t>
            </w:r>
          </w:p>
        </w:tc>
        <w:tc>
          <w:tcPr>
            <w:tcW w:w="899" w:type="pct"/>
          </w:tcPr>
          <w:p w14:paraId="22BC50EA" w14:textId="77777777" w:rsidR="00B87B0E" w:rsidRDefault="0023382E">
            <w:pPr>
              <w:pStyle w:val="NormalExplicitLeft"/>
              <w:keepNext/>
              <w:spacing w:line="240" w:lineRule="auto"/>
              <w:jc w:val="left"/>
              <w:rPr>
                <w:szCs w:val="22"/>
              </w:rPr>
            </w:pPr>
            <w:ins w:id="26" w:author="Author">
              <w:r>
                <w:rPr>
                  <w:szCs w:val="22"/>
                </w:rPr>
                <w:t>Väsimus</w:t>
              </w:r>
              <w:r>
                <w:rPr>
                  <w:position w:val="4"/>
                  <w:szCs w:val="22"/>
                  <w:vertAlign w:val="superscript"/>
                </w:rPr>
                <w:t>†8</w:t>
              </w:r>
            </w:ins>
          </w:p>
        </w:tc>
        <w:tc>
          <w:tcPr>
            <w:tcW w:w="1261" w:type="pct"/>
          </w:tcPr>
          <w:p w14:paraId="2D78D862" w14:textId="77777777" w:rsidR="00B87B0E" w:rsidRDefault="0023382E">
            <w:pPr>
              <w:pStyle w:val="DefaultExplicitLeft"/>
              <w:keepNext/>
              <w:jc w:val="left"/>
              <w:rPr>
                <w:sz w:val="22"/>
                <w:szCs w:val="22"/>
                <w:lang w:val="et-EE"/>
              </w:rPr>
            </w:pPr>
            <w:del w:id="27" w:author="Author">
              <w:r>
                <w:rPr>
                  <w:sz w:val="22"/>
                  <w:szCs w:val="22"/>
                  <w:lang w:val="et-EE"/>
                </w:rPr>
                <w:delText>Väsimus</w:delText>
              </w:r>
              <w:r>
                <w:rPr>
                  <w:position w:val="4"/>
                  <w:sz w:val="22"/>
                  <w:szCs w:val="22"/>
                  <w:vertAlign w:val="superscript"/>
                  <w:lang w:val="et-EE"/>
                </w:rPr>
                <w:delText>†</w:delText>
              </w:r>
              <w:r>
                <w:rPr>
                  <w:sz w:val="22"/>
                  <w:szCs w:val="22"/>
                  <w:lang w:val="et-EE"/>
                </w:rPr>
                <w:delText>, s</w:delText>
              </w:r>
            </w:del>
            <w:ins w:id="28" w:author="Author">
              <w:r>
                <w:rPr>
                  <w:sz w:val="22"/>
                  <w:szCs w:val="22"/>
                  <w:lang w:val="et-EE"/>
                </w:rPr>
                <w:t>S</w:t>
              </w:r>
            </w:ins>
            <w:r>
              <w:rPr>
                <w:sz w:val="22"/>
                <w:szCs w:val="22"/>
                <w:lang w:val="et-EE"/>
              </w:rPr>
              <w:t>üstekoha reaktsioonid</w:t>
            </w:r>
          </w:p>
        </w:tc>
        <w:tc>
          <w:tcPr>
            <w:tcW w:w="856" w:type="pct"/>
          </w:tcPr>
          <w:p w14:paraId="1011E3FF" w14:textId="77777777" w:rsidR="00B87B0E" w:rsidRDefault="0023382E">
            <w:pPr>
              <w:pStyle w:val="NormalExplicitLeft"/>
              <w:keepNext/>
              <w:spacing w:line="240" w:lineRule="auto"/>
              <w:jc w:val="left"/>
              <w:rPr>
                <w:strike/>
                <w:szCs w:val="22"/>
              </w:rPr>
            </w:pPr>
            <w:r>
              <w:rPr>
                <w:szCs w:val="22"/>
              </w:rPr>
              <w:t>Valu süstekohas</w:t>
            </w:r>
          </w:p>
        </w:tc>
        <w:tc>
          <w:tcPr>
            <w:tcW w:w="991" w:type="pct"/>
          </w:tcPr>
          <w:p w14:paraId="1964708D" w14:textId="77777777" w:rsidR="00B87B0E" w:rsidRDefault="00B87B0E">
            <w:pPr>
              <w:keepNext/>
              <w:spacing w:line="240" w:lineRule="auto"/>
              <w:rPr>
                <w:szCs w:val="22"/>
              </w:rPr>
            </w:pPr>
          </w:p>
        </w:tc>
      </w:tr>
      <w:tr w:rsidR="00B87B0E" w14:paraId="03413DF3" w14:textId="77777777">
        <w:tc>
          <w:tcPr>
            <w:tcW w:w="992" w:type="pct"/>
          </w:tcPr>
          <w:p w14:paraId="23A36B1F" w14:textId="77777777" w:rsidR="00B87B0E" w:rsidRDefault="0023382E">
            <w:pPr>
              <w:pStyle w:val="NormalExplicitLeft"/>
              <w:keepNext/>
              <w:spacing w:line="240" w:lineRule="auto"/>
              <w:jc w:val="left"/>
              <w:rPr>
                <w:b/>
                <w:szCs w:val="22"/>
              </w:rPr>
            </w:pPr>
            <w:r>
              <w:rPr>
                <w:b/>
                <w:szCs w:val="22"/>
              </w:rPr>
              <w:t>Uuringud</w:t>
            </w:r>
          </w:p>
        </w:tc>
        <w:tc>
          <w:tcPr>
            <w:tcW w:w="899" w:type="pct"/>
          </w:tcPr>
          <w:p w14:paraId="4F5152F0" w14:textId="77777777" w:rsidR="00B87B0E" w:rsidRDefault="00B87B0E">
            <w:pPr>
              <w:keepNext/>
              <w:spacing w:line="240" w:lineRule="auto"/>
              <w:rPr>
                <w:szCs w:val="22"/>
              </w:rPr>
            </w:pPr>
          </w:p>
        </w:tc>
        <w:tc>
          <w:tcPr>
            <w:tcW w:w="1261" w:type="pct"/>
          </w:tcPr>
          <w:p w14:paraId="7DE79062" w14:textId="77777777" w:rsidR="00B87B0E" w:rsidRDefault="0023382E">
            <w:pPr>
              <w:pStyle w:val="NormalExplicitLeft"/>
              <w:keepNext/>
              <w:spacing w:line="240" w:lineRule="auto"/>
              <w:jc w:val="left"/>
              <w:rPr>
                <w:szCs w:val="22"/>
              </w:rPr>
            </w:pPr>
            <w:r>
              <w:rPr>
                <w:szCs w:val="22"/>
              </w:rPr>
              <w:t>Südame löögisageduse kiirenemine, lipaasisisalduse suurenemine, amülaasisisalduse suurenemine, vere kaltsitoniinisisalduse suurenemine</w:t>
            </w:r>
            <w:r>
              <w:rPr>
                <w:szCs w:val="22"/>
                <w:vertAlign w:val="superscript"/>
              </w:rPr>
              <w:t>5</w:t>
            </w:r>
          </w:p>
        </w:tc>
        <w:tc>
          <w:tcPr>
            <w:tcW w:w="856" w:type="pct"/>
          </w:tcPr>
          <w:p w14:paraId="379AFF94" w14:textId="77777777" w:rsidR="00B87B0E" w:rsidRDefault="00B87B0E">
            <w:pPr>
              <w:keepNext/>
              <w:spacing w:line="240" w:lineRule="auto"/>
              <w:rPr>
                <w:szCs w:val="22"/>
              </w:rPr>
            </w:pPr>
          </w:p>
        </w:tc>
        <w:tc>
          <w:tcPr>
            <w:tcW w:w="991" w:type="pct"/>
          </w:tcPr>
          <w:p w14:paraId="504BB3E5" w14:textId="77777777" w:rsidR="00B87B0E" w:rsidRDefault="00B87B0E">
            <w:pPr>
              <w:keepNext/>
              <w:spacing w:line="240" w:lineRule="auto"/>
              <w:rPr>
                <w:szCs w:val="22"/>
              </w:rPr>
            </w:pPr>
          </w:p>
        </w:tc>
      </w:tr>
    </w:tbl>
    <w:p w14:paraId="78F23A03" w14:textId="77777777" w:rsidR="00B87B0E" w:rsidRDefault="0023382E">
      <w:pPr>
        <w:spacing w:line="240" w:lineRule="auto"/>
        <w:rPr>
          <w:szCs w:val="22"/>
        </w:rPr>
      </w:pPr>
      <w:r>
        <w:rPr>
          <w:szCs w:val="22"/>
          <w:vertAlign w:val="superscript"/>
        </w:rPr>
        <w:t>#</w:t>
      </w:r>
      <w:r>
        <w:rPr>
          <w:szCs w:val="22"/>
        </w:rPr>
        <w:t xml:space="preserve"> </w:t>
      </w:r>
      <w:r>
        <w:rPr>
          <w:iCs/>
          <w:szCs w:val="22"/>
          <w:lang w:val="en-US"/>
        </w:rPr>
        <w:t>Turuletulekujärgsete teadete põhjal</w:t>
      </w:r>
      <w:ins w:id="29" w:author="Author">
        <w:r>
          <w:rPr>
            <w:iCs/>
            <w:szCs w:val="22"/>
            <w:lang w:val="en-US"/>
          </w:rPr>
          <w:t>.</w:t>
        </w:r>
      </w:ins>
    </w:p>
    <w:p w14:paraId="7FA881C5" w14:textId="77777777" w:rsidR="00B87B0E" w:rsidRDefault="0023382E">
      <w:pPr>
        <w:keepNext/>
        <w:spacing w:line="240" w:lineRule="auto"/>
        <w:rPr>
          <w:ins w:id="30" w:author="Author"/>
          <w:szCs w:val="22"/>
          <w:lang w:val="en-GB" w:eastAsia="en-US" w:bidi="ar-SA"/>
        </w:rPr>
      </w:pPr>
      <w:bookmarkStart w:id="31" w:name="_Hlk231832142"/>
      <w:ins w:id="32" w:author="Author">
        <w:r>
          <w:rPr>
            <w:szCs w:val="22"/>
            <w:vertAlign w:val="superscript"/>
          </w:rPr>
          <w:t>##</w:t>
        </w:r>
        <w:r>
          <w:rPr>
            <w:szCs w:val="22"/>
          </w:rPr>
          <w:t>Turuletulekujärgsete teadete ja uuringu SURPASS-CVOT põhjal.</w:t>
        </w:r>
        <w:bookmarkEnd w:id="31"/>
      </w:ins>
    </w:p>
    <w:p w14:paraId="7E875D12" w14:textId="77777777" w:rsidR="00B87B0E" w:rsidRDefault="0023382E">
      <w:pPr>
        <w:keepNext/>
        <w:spacing w:line="240" w:lineRule="auto"/>
        <w:rPr>
          <w:szCs w:val="22"/>
        </w:rPr>
      </w:pPr>
      <w:r>
        <w:rPr>
          <w:szCs w:val="22"/>
        </w:rPr>
        <w:t>*Hüpoglükeemia määratlus on toodud allpool.</w:t>
      </w:r>
    </w:p>
    <w:p w14:paraId="2A0A7B25" w14:textId="77777777" w:rsidR="00B87B0E" w:rsidRDefault="0023382E">
      <w:pPr>
        <w:keepNext/>
        <w:spacing w:line="240" w:lineRule="auto"/>
        <w:rPr>
          <w:position w:val="4"/>
          <w:szCs w:val="22"/>
        </w:rPr>
      </w:pPr>
      <w:r>
        <w:rPr>
          <w:position w:val="4"/>
          <w:szCs w:val="22"/>
          <w:vertAlign w:val="superscript"/>
        </w:rPr>
        <w:t>†</w:t>
      </w:r>
      <w:r>
        <w:rPr>
          <w:position w:val="4"/>
          <w:szCs w:val="22"/>
        </w:rPr>
        <w:t>Väsimus hõlmab termineid väsimus, asteenia, halb enesetunne ja letargia.</w:t>
      </w:r>
    </w:p>
    <w:p w14:paraId="6F22FACD" w14:textId="77777777" w:rsidR="00B87B0E" w:rsidRDefault="0023382E">
      <w:pPr>
        <w:keepNext/>
        <w:spacing w:line="240" w:lineRule="auto"/>
        <w:rPr>
          <w:position w:val="4"/>
          <w:szCs w:val="22"/>
        </w:rPr>
      </w:pPr>
      <w:r>
        <w:rPr>
          <w:position w:val="4"/>
          <w:szCs w:val="22"/>
          <w:vertAlign w:val="superscript"/>
        </w:rPr>
        <w:t>1</w:t>
      </w:r>
      <w:r>
        <w:rPr>
          <w:position w:val="4"/>
          <w:szCs w:val="22"/>
        </w:rPr>
        <w:t xml:space="preserve"> Kõrvaltoime, mis kehtib ainult 2. tüüpi suhkurtõve näidustuse puhul.</w:t>
      </w:r>
    </w:p>
    <w:p w14:paraId="2BFC8BCD" w14:textId="77777777" w:rsidR="00B87B0E" w:rsidRDefault="0023382E">
      <w:pPr>
        <w:spacing w:line="240" w:lineRule="auto"/>
        <w:rPr>
          <w:position w:val="4"/>
          <w:szCs w:val="22"/>
        </w:rPr>
      </w:pPr>
      <w:r>
        <w:rPr>
          <w:position w:val="4"/>
          <w:szCs w:val="22"/>
          <w:vertAlign w:val="superscript"/>
        </w:rPr>
        <w:t>2</w:t>
      </w:r>
      <w:r>
        <w:rPr>
          <w:position w:val="4"/>
          <w:szCs w:val="22"/>
        </w:rPr>
        <w:t xml:space="preserve"> Kõrvaltoime, mis kehtib peamiselt ülekaalu või rasvumisega patsientide puhul, 2. tüüpi suhkurtõvega või ilma.</w:t>
      </w:r>
    </w:p>
    <w:p w14:paraId="128BFEBC" w14:textId="77777777" w:rsidR="00B87B0E" w:rsidRDefault="0023382E">
      <w:pPr>
        <w:keepNext/>
        <w:spacing w:line="240" w:lineRule="auto"/>
        <w:rPr>
          <w:position w:val="4"/>
          <w:szCs w:val="22"/>
        </w:rPr>
      </w:pPr>
      <w:r>
        <w:rPr>
          <w:position w:val="4"/>
          <w:szCs w:val="22"/>
          <w:vertAlign w:val="superscript"/>
        </w:rPr>
        <w:t xml:space="preserve">3 </w:t>
      </w:r>
      <w:r>
        <w:rPr>
          <w:position w:val="4"/>
          <w:szCs w:val="22"/>
        </w:rPr>
        <w:t xml:space="preserve"> Sagedus oli väga sage </w:t>
      </w:r>
      <w:ins w:id="33" w:author="Author">
        <w:r>
          <w:rPr>
            <w:position w:val="4"/>
            <w:szCs w:val="22"/>
          </w:rPr>
          <w:t xml:space="preserve">uuringus SURPASS-CVOT, </w:t>
        </w:r>
      </w:ins>
      <w:r>
        <w:rPr>
          <w:position w:val="4"/>
          <w:szCs w:val="22"/>
        </w:rPr>
        <w:t>kehakaalu ohjamise, OSA, HFpEF</w:t>
      </w:r>
      <w:r>
        <w:rPr>
          <w:position w:val="4"/>
          <w:szCs w:val="22"/>
        </w:rPr>
        <w:noBreakHyphen/>
        <w:t>i ja laste 2. tüüpi suhkurtõve uuringutes ning sage täiskasvanute 2. tüüpi suhkurtõve uuringutes.</w:t>
      </w:r>
    </w:p>
    <w:p w14:paraId="1FB81BCF" w14:textId="77777777" w:rsidR="00B87B0E" w:rsidRDefault="0023382E">
      <w:pPr>
        <w:keepNext/>
        <w:spacing w:line="240" w:lineRule="auto"/>
        <w:rPr>
          <w:position w:val="4"/>
          <w:szCs w:val="22"/>
        </w:rPr>
      </w:pPr>
      <w:r>
        <w:rPr>
          <w:position w:val="4"/>
          <w:szCs w:val="22"/>
          <w:vertAlign w:val="superscript"/>
        </w:rPr>
        <w:t>4</w:t>
      </w:r>
      <w:r>
        <w:rPr>
          <w:position w:val="4"/>
          <w:szCs w:val="22"/>
        </w:rPr>
        <w:t xml:space="preserve"> Sagedus oli väga sage </w:t>
      </w:r>
      <w:ins w:id="34" w:author="Author">
        <w:r>
          <w:rPr>
            <w:position w:val="4"/>
            <w:szCs w:val="22"/>
          </w:rPr>
          <w:t xml:space="preserve">uuringus SURPASS-CVOT, </w:t>
        </w:r>
      </w:ins>
      <w:r>
        <w:rPr>
          <w:position w:val="4"/>
          <w:szCs w:val="22"/>
        </w:rPr>
        <w:t>kehakaalu ohjamise, OSA ja HFpEF</w:t>
      </w:r>
      <w:r>
        <w:rPr>
          <w:position w:val="4"/>
          <w:szCs w:val="22"/>
        </w:rPr>
        <w:noBreakHyphen/>
        <w:t>i uuringutes ning sage täiskasvanute ja laste 2. tüüpi suhkurtõve uuringutes.</w:t>
      </w:r>
    </w:p>
    <w:p w14:paraId="750F9FCD" w14:textId="77777777" w:rsidR="00B87B0E" w:rsidRDefault="0023382E">
      <w:pPr>
        <w:keepNext/>
        <w:spacing w:line="240" w:lineRule="auto"/>
        <w:rPr>
          <w:position w:val="4"/>
          <w:szCs w:val="22"/>
        </w:rPr>
      </w:pPr>
      <w:r>
        <w:rPr>
          <w:position w:val="4"/>
          <w:szCs w:val="22"/>
          <w:vertAlign w:val="superscript"/>
        </w:rPr>
        <w:t>5</w:t>
      </w:r>
      <w:r>
        <w:rPr>
          <w:position w:val="4"/>
          <w:szCs w:val="22"/>
        </w:rPr>
        <w:t xml:space="preserve"> Sagedus oli sage </w:t>
      </w:r>
      <w:ins w:id="35" w:author="Author">
        <w:r>
          <w:rPr>
            <w:position w:val="4"/>
            <w:szCs w:val="22"/>
          </w:rPr>
          <w:t xml:space="preserve">uuringus SURPASS-CVOT, </w:t>
        </w:r>
      </w:ins>
      <w:r>
        <w:rPr>
          <w:position w:val="4"/>
          <w:szCs w:val="22"/>
        </w:rPr>
        <w:t>kehakaalu ohjamise uuringutes ja HFpEF</w:t>
      </w:r>
      <w:r>
        <w:rPr>
          <w:position w:val="4"/>
          <w:szCs w:val="22"/>
        </w:rPr>
        <w:noBreakHyphen/>
        <w:t>i, aeg-ajalt täiskasvanute 2. tüüpi suhkurtõve ja OSA uuringutes ning väga harv laste 2. tüüpi suhkurtõve uuringus.</w:t>
      </w:r>
    </w:p>
    <w:p w14:paraId="73725FE0" w14:textId="77777777" w:rsidR="00B87B0E" w:rsidRDefault="0023382E">
      <w:pPr>
        <w:spacing w:line="240" w:lineRule="auto"/>
        <w:rPr>
          <w:position w:val="4"/>
          <w:szCs w:val="22"/>
        </w:rPr>
      </w:pPr>
      <w:r>
        <w:rPr>
          <w:position w:val="4"/>
          <w:szCs w:val="22"/>
          <w:vertAlign w:val="superscript"/>
        </w:rPr>
        <w:t>6</w:t>
      </w:r>
      <w:r>
        <w:rPr>
          <w:position w:val="4"/>
          <w:szCs w:val="22"/>
        </w:rPr>
        <w:t xml:space="preserve"> Sagedus oli sage laste 2. tüüpi suhkurtõve uuringus.</w:t>
      </w:r>
    </w:p>
    <w:p w14:paraId="05D4FD81" w14:textId="77777777" w:rsidR="00B87B0E" w:rsidRDefault="0023382E">
      <w:pPr>
        <w:keepNext/>
        <w:spacing w:line="240" w:lineRule="auto"/>
        <w:rPr>
          <w:ins w:id="36" w:author="Author"/>
          <w:position w:val="4"/>
          <w:szCs w:val="22"/>
          <w:lang w:val="en-US" w:eastAsia="en-US" w:bidi="ar-SA"/>
        </w:rPr>
      </w:pPr>
      <w:ins w:id="37" w:author="Author">
        <w:r>
          <w:rPr>
            <w:position w:val="4"/>
            <w:szCs w:val="22"/>
            <w:vertAlign w:val="superscript"/>
          </w:rPr>
          <w:t xml:space="preserve">7 </w:t>
        </w:r>
        <w:r>
          <w:rPr>
            <w:position w:val="4"/>
            <w:szCs w:val="22"/>
          </w:rPr>
          <w:t>Sagedus oli uuringus SURPASS-CVOT väga sage ning täiskasvanute ja laste 2. tüüpi suhkurtõve uuringutes sage.</w:t>
        </w:r>
      </w:ins>
    </w:p>
    <w:p w14:paraId="570DEB58" w14:textId="77777777" w:rsidR="00B87B0E" w:rsidRDefault="0023382E">
      <w:pPr>
        <w:keepNext/>
        <w:spacing w:line="240" w:lineRule="auto"/>
        <w:rPr>
          <w:ins w:id="38" w:author="Author"/>
          <w:position w:val="4"/>
          <w:szCs w:val="22"/>
          <w:lang w:val="en-US"/>
        </w:rPr>
      </w:pPr>
      <w:ins w:id="39" w:author="Author">
        <w:r>
          <w:rPr>
            <w:position w:val="4"/>
            <w:szCs w:val="22"/>
            <w:vertAlign w:val="superscript"/>
          </w:rPr>
          <w:t xml:space="preserve">8 </w:t>
        </w:r>
        <w:r>
          <w:rPr>
            <w:position w:val="4"/>
            <w:szCs w:val="22"/>
          </w:rPr>
          <w:t>Sagedus oli uuringus SURPASS-CVOT väga sage ning kehakaalu ohjamise, OSA, HFpEF-i ning täiskasvanute ja laste 2. tüüpi suhkurtõve uuringutes sage.</w:t>
        </w:r>
      </w:ins>
    </w:p>
    <w:p w14:paraId="4C0A729F" w14:textId="77777777" w:rsidR="00B87B0E" w:rsidRDefault="00B87B0E">
      <w:pPr>
        <w:spacing w:line="240" w:lineRule="auto"/>
        <w:ind w:left="720" w:hanging="720"/>
        <w:rPr>
          <w:szCs w:val="22"/>
          <w:u w:val="single"/>
        </w:rPr>
      </w:pPr>
    </w:p>
    <w:p w14:paraId="47DC2DEE" w14:textId="77777777" w:rsidR="00B87B0E" w:rsidRDefault="0023382E">
      <w:pPr>
        <w:pStyle w:val="C-BodyText"/>
        <w:keepNext/>
        <w:spacing w:before="0" w:after="0" w:line="240" w:lineRule="auto"/>
        <w:rPr>
          <w:sz w:val="22"/>
          <w:szCs w:val="22"/>
          <w:u w:val="single"/>
          <w:lang w:val="et-EE"/>
        </w:rPr>
      </w:pPr>
      <w:r>
        <w:rPr>
          <w:sz w:val="22"/>
          <w:szCs w:val="22"/>
          <w:u w:val="single"/>
          <w:lang w:val="et-EE"/>
        </w:rPr>
        <w:t>Valitud kõrvaltoimete kirjeldus</w:t>
      </w:r>
    </w:p>
    <w:p w14:paraId="64DADA13" w14:textId="77777777" w:rsidR="00B87B0E" w:rsidRDefault="00B87B0E">
      <w:pPr>
        <w:pStyle w:val="C-BodyText"/>
        <w:keepNext/>
        <w:spacing w:before="0" w:after="0" w:line="240" w:lineRule="auto"/>
        <w:rPr>
          <w:u w:val="single"/>
          <w:lang w:val="et-EE"/>
        </w:rPr>
      </w:pPr>
    </w:p>
    <w:p w14:paraId="3AED0A35" w14:textId="77777777" w:rsidR="00B87B0E" w:rsidRDefault="0023382E">
      <w:pPr>
        <w:keepNext/>
        <w:spacing w:line="240" w:lineRule="auto"/>
        <w:rPr>
          <w:i/>
          <w:szCs w:val="22"/>
          <w:u w:val="single"/>
        </w:rPr>
      </w:pPr>
      <w:r>
        <w:rPr>
          <w:i/>
          <w:szCs w:val="22"/>
          <w:u w:val="single"/>
        </w:rPr>
        <w:t>Ülitundlikkusreaktsioonid</w:t>
      </w:r>
    </w:p>
    <w:p w14:paraId="32AD5E09" w14:textId="77777777" w:rsidR="00B87B0E" w:rsidRDefault="00B87B0E">
      <w:pPr>
        <w:keepNext/>
        <w:spacing w:line="240" w:lineRule="auto"/>
        <w:rPr>
          <w:i/>
          <w:szCs w:val="22"/>
        </w:rPr>
      </w:pPr>
    </w:p>
    <w:p w14:paraId="3FFD3D63" w14:textId="77777777" w:rsidR="00B87B0E" w:rsidRDefault="0023382E">
      <w:pPr>
        <w:pStyle w:val="CommentText"/>
      </w:pPr>
      <w:r>
        <w:rPr>
          <w:sz w:val="22"/>
          <w:szCs w:val="22"/>
        </w:rPr>
        <w:t xml:space="preserve">Täiskasvanute 2. tüüpi suhkurtõve </w:t>
      </w:r>
      <w:r>
        <w:rPr>
          <w:sz w:val="22"/>
        </w:rPr>
        <w:t xml:space="preserve">kombineeritud </w:t>
      </w:r>
      <w:r>
        <w:rPr>
          <w:sz w:val="22"/>
          <w:szCs w:val="22"/>
        </w:rPr>
        <w:t xml:space="preserve">platseebokontrolliga uuringutes, kehakaalu ohjamise </w:t>
      </w:r>
      <w:r>
        <w:rPr>
          <w:sz w:val="22"/>
        </w:rPr>
        <w:t xml:space="preserve">kombineeritud </w:t>
      </w:r>
      <w:r>
        <w:rPr>
          <w:sz w:val="22"/>
          <w:szCs w:val="22"/>
        </w:rPr>
        <w:t xml:space="preserve">platseebokontrolliga uuringutes, OSA </w:t>
      </w:r>
      <w:r>
        <w:rPr>
          <w:sz w:val="22"/>
        </w:rPr>
        <w:t xml:space="preserve">kombineeritud </w:t>
      </w:r>
      <w:r>
        <w:rPr>
          <w:sz w:val="22"/>
          <w:szCs w:val="22"/>
        </w:rPr>
        <w:t>platseebokontrolliga uuringutes ja HFpEF</w:t>
      </w:r>
      <w:r>
        <w:rPr>
          <w:sz w:val="22"/>
          <w:szCs w:val="22"/>
        </w:rPr>
        <w:noBreakHyphen/>
        <w:t>i platseebokontrolliga uuringus on tirsepatiidi kasutamisel teatatud ülitundlikkusreaktsioonidest, mis mõnikord on rasked (nt urtikaaria, ekseem, lööve, dermatiit). Ülitundlikkusreaktsioonidest teatati vastavalt 3,2 %</w:t>
      </w:r>
      <w:r>
        <w:rPr>
          <w:sz w:val="22"/>
          <w:szCs w:val="22"/>
        </w:rPr>
        <w:noBreakHyphen/>
        <w:t>l, 5,0 %</w:t>
      </w:r>
      <w:r>
        <w:rPr>
          <w:sz w:val="22"/>
          <w:szCs w:val="22"/>
        </w:rPr>
        <w:noBreakHyphen/>
        <w:t>l, 3,0 %</w:t>
      </w:r>
      <w:r>
        <w:rPr>
          <w:sz w:val="22"/>
          <w:szCs w:val="22"/>
        </w:rPr>
        <w:noBreakHyphen/>
        <w:t>l ja 4,7 %</w:t>
      </w:r>
      <w:r>
        <w:rPr>
          <w:sz w:val="22"/>
          <w:szCs w:val="22"/>
        </w:rPr>
        <w:noBreakHyphen/>
        <w:t>l tirsepatiidiga ravitud patsientidest võrreldes vastavalt 1,7 %</w:t>
      </w:r>
      <w:r>
        <w:rPr>
          <w:sz w:val="22"/>
          <w:szCs w:val="22"/>
        </w:rPr>
        <w:noBreakHyphen/>
        <w:t>ga, 3,8 %</w:t>
      </w:r>
      <w:r>
        <w:rPr>
          <w:sz w:val="22"/>
          <w:szCs w:val="22"/>
        </w:rPr>
        <w:noBreakHyphen/>
        <w:t>ga, 2,1 %</w:t>
      </w:r>
      <w:r>
        <w:rPr>
          <w:sz w:val="22"/>
          <w:szCs w:val="22"/>
        </w:rPr>
        <w:noBreakHyphen/>
        <w:t>ga</w:t>
      </w:r>
      <w:r>
        <w:rPr>
          <w:sz w:val="22"/>
          <w:szCs w:val="22"/>
          <w:lang w:val="en-US"/>
        </w:rPr>
        <w:t xml:space="preserve"> ja 3,5 %</w:t>
      </w:r>
      <w:r>
        <w:rPr>
          <w:sz w:val="22"/>
          <w:szCs w:val="22"/>
          <w:lang w:val="en-US"/>
        </w:rPr>
        <w:noBreakHyphen/>
        <w:t>ga</w:t>
      </w:r>
      <w:r>
        <w:rPr>
          <w:sz w:val="22"/>
          <w:szCs w:val="22"/>
        </w:rPr>
        <w:t xml:space="preserve"> platseebot saanud patsientidel.</w:t>
      </w:r>
    </w:p>
    <w:p w14:paraId="7128C8B1" w14:textId="77777777" w:rsidR="00B87B0E" w:rsidRDefault="00B87B0E">
      <w:pPr>
        <w:pStyle w:val="CommentText"/>
      </w:pPr>
    </w:p>
    <w:p w14:paraId="44A82450" w14:textId="77777777" w:rsidR="00B87B0E" w:rsidRDefault="0023382E">
      <w:pPr>
        <w:pStyle w:val="CommentText"/>
        <w:rPr>
          <w:sz w:val="22"/>
          <w:szCs w:val="22"/>
        </w:rPr>
      </w:pPr>
      <w:r>
        <w:rPr>
          <w:sz w:val="22"/>
          <w:szCs w:val="22"/>
        </w:rPr>
        <w:t>Tirsepatiidi turustamisel on harva teatatud anafülaktilise reaktsiooni ja angioödeemi juhtudest.</w:t>
      </w:r>
    </w:p>
    <w:p w14:paraId="0185EE34" w14:textId="77777777" w:rsidR="00B87B0E" w:rsidRDefault="00B87B0E">
      <w:pPr>
        <w:spacing w:line="240" w:lineRule="auto"/>
        <w:rPr>
          <w:i/>
          <w:szCs w:val="22"/>
        </w:rPr>
      </w:pPr>
    </w:p>
    <w:p w14:paraId="0A0FEBE7" w14:textId="77777777" w:rsidR="00B87B0E" w:rsidRDefault="0023382E">
      <w:pPr>
        <w:keepNext/>
        <w:spacing w:line="240" w:lineRule="auto"/>
        <w:rPr>
          <w:i/>
          <w:szCs w:val="22"/>
          <w:u w:val="single"/>
        </w:rPr>
      </w:pPr>
      <w:r>
        <w:rPr>
          <w:i/>
          <w:szCs w:val="22"/>
          <w:u w:val="single"/>
        </w:rPr>
        <w:lastRenderedPageBreak/>
        <w:t>Hüpoglükeemia 2. tüüpi suhkurtõvega patsientidel</w:t>
      </w:r>
    </w:p>
    <w:p w14:paraId="1FD9BA70" w14:textId="77777777" w:rsidR="00B87B0E" w:rsidRDefault="00B87B0E">
      <w:pPr>
        <w:keepNext/>
        <w:spacing w:line="240" w:lineRule="auto"/>
        <w:rPr>
          <w:i/>
          <w:szCs w:val="22"/>
        </w:rPr>
      </w:pPr>
    </w:p>
    <w:p w14:paraId="7ED21E88" w14:textId="77777777" w:rsidR="00B87B0E" w:rsidRDefault="0023382E">
      <w:pPr>
        <w:spacing w:line="240" w:lineRule="auto"/>
        <w:rPr>
          <w:i/>
          <w:iCs/>
          <w:szCs w:val="22"/>
        </w:rPr>
      </w:pPr>
      <w:r>
        <w:rPr>
          <w:i/>
          <w:iCs/>
          <w:szCs w:val="22"/>
        </w:rPr>
        <w:t>2. tüüpi suhkurtõve uuringud täiskasvanutel</w:t>
      </w:r>
    </w:p>
    <w:p w14:paraId="5DEA46AC" w14:textId="77777777" w:rsidR="00B87B0E" w:rsidRDefault="0023382E">
      <w:pPr>
        <w:spacing w:line="240" w:lineRule="auto"/>
        <w:rPr>
          <w:szCs w:val="22"/>
        </w:rPr>
      </w:pPr>
      <w:r>
        <w:rPr>
          <w:szCs w:val="22"/>
        </w:rPr>
        <w:t>Kliiniliselt oluline hüpoglükeemia (vere glükoosisisaldus &lt; 3,0 mmol/l (&lt; 54 mg/dl) või raske hüpoglükeemia (mis vajab teise inimese abi) tekkis 10…14 %</w:t>
      </w:r>
      <w:r>
        <w:rPr>
          <w:szCs w:val="22"/>
        </w:rPr>
        <w:noBreakHyphen/>
        <w:t>l (0,14…0,16 juhtu patsiendiaasta kohta) patsientidest, kui tirsepatiid lisati sulfonüüluureale, ja 14…19 %</w:t>
      </w:r>
      <w:r>
        <w:rPr>
          <w:szCs w:val="22"/>
        </w:rPr>
        <w:noBreakHyphen/>
        <w:t>l (0,43…0,64 juhtu patsiendiaasta kohta) patsientidest, kui tirsepatiid lisati basaalinsuliinile.</w:t>
      </w:r>
    </w:p>
    <w:p w14:paraId="7FA60F12" w14:textId="77777777" w:rsidR="00B87B0E" w:rsidRDefault="00B87B0E">
      <w:pPr>
        <w:spacing w:line="240" w:lineRule="auto"/>
        <w:rPr>
          <w:szCs w:val="22"/>
        </w:rPr>
      </w:pPr>
    </w:p>
    <w:p w14:paraId="209D1688" w14:textId="77777777" w:rsidR="00B87B0E" w:rsidRDefault="0023382E">
      <w:pPr>
        <w:spacing w:line="240" w:lineRule="auto"/>
        <w:rPr>
          <w:szCs w:val="22"/>
        </w:rPr>
      </w:pPr>
      <w:r>
        <w:rPr>
          <w:szCs w:val="22"/>
        </w:rPr>
        <w:t>Kliiniliselt olulise hüpoglükeemia esinemismäär tirsepatiidi kasutamisel monoteraapiana või lisatuna teistele suukaudsetele diabeediravimitele oli kuni 0,04 juhtu patsiendiaasta kohta (vt tabel 1 ja lõigud 4.2, 4.4 ja 5.1).</w:t>
      </w:r>
    </w:p>
    <w:p w14:paraId="457635F3" w14:textId="77777777" w:rsidR="00B87B0E" w:rsidRDefault="00B87B0E">
      <w:pPr>
        <w:spacing w:line="240" w:lineRule="auto"/>
        <w:rPr>
          <w:szCs w:val="22"/>
        </w:rPr>
      </w:pPr>
    </w:p>
    <w:p w14:paraId="63007D3F" w14:textId="77777777" w:rsidR="00B87B0E" w:rsidRDefault="0023382E">
      <w:pPr>
        <w:spacing w:line="240" w:lineRule="auto"/>
        <w:rPr>
          <w:szCs w:val="22"/>
        </w:rPr>
      </w:pPr>
      <w:r>
        <w:rPr>
          <w:szCs w:val="22"/>
        </w:rPr>
        <w:t>III faasi kliinilistes uuringutes teatas 10 patsienti (0,2 %) 12</w:t>
      </w:r>
      <w:r>
        <w:rPr>
          <w:szCs w:val="22"/>
        </w:rPr>
        <w:noBreakHyphen/>
        <w:t>st raske hüpoglükeemia episoodist. Nendest 10 patsiendist 5 (0,1 %) said baasravi glargiininsuliini või sulfonüüluureaga ning kõik nimetatud patsiendid teatasid ühest episoodist.</w:t>
      </w:r>
    </w:p>
    <w:p w14:paraId="24D1CF27" w14:textId="77777777" w:rsidR="00B87B0E" w:rsidRDefault="00B87B0E">
      <w:pPr>
        <w:spacing w:line="240" w:lineRule="auto"/>
        <w:rPr>
          <w:szCs w:val="22"/>
        </w:rPr>
      </w:pPr>
    </w:p>
    <w:p w14:paraId="2004C8E9" w14:textId="77777777" w:rsidR="00B87B0E" w:rsidRDefault="0023382E">
      <w:pPr>
        <w:keepNext/>
        <w:spacing w:line="240" w:lineRule="auto"/>
        <w:rPr>
          <w:i/>
          <w:iCs/>
          <w:szCs w:val="22"/>
          <w:lang w:eastAsia="ja-JP"/>
        </w:rPr>
      </w:pPr>
      <w:r>
        <w:rPr>
          <w:i/>
          <w:iCs/>
          <w:szCs w:val="22"/>
          <w:lang w:eastAsia="ja-JP"/>
        </w:rPr>
        <w:t xml:space="preserve">Kehakaalu ohjamise uuring </w:t>
      </w:r>
    </w:p>
    <w:p w14:paraId="729C5FE5" w14:textId="17267631" w:rsidR="00B87B0E" w:rsidRDefault="0023382E">
      <w:pPr>
        <w:spacing w:line="240" w:lineRule="auto"/>
        <w:rPr>
          <w:szCs w:val="22"/>
          <w:lang w:eastAsia="ja-JP"/>
        </w:rPr>
      </w:pPr>
      <w:r>
        <w:rPr>
          <w:szCs w:val="22"/>
          <w:lang w:eastAsia="ja-JP"/>
        </w:rPr>
        <w:t>Platseebokontrolliga kehakaalu ohjamise 3. faasi uuringus teatati 2. tüüpi suhkurtõvega patsientidel hüpoglükeemiast (vere glükoosisisaldus &lt; 3,0 mmol/l (&lt; 54 mg/dl)) 4,2 % tirsepatiidiga ravitud patsientidest ja 1,3</w:t>
      </w:r>
      <w:r>
        <w:t> </w:t>
      </w:r>
      <w:r>
        <w:rPr>
          <w:szCs w:val="22"/>
          <w:lang w:eastAsia="ja-JP"/>
        </w:rPr>
        <w:t xml:space="preserve">% platseebot saanud patsientidest. Selles uuringus esines tirsepatiidi kombinatsioonis insuliini </w:t>
      </w:r>
      <w:ins w:id="40" w:author="Author">
        <w:r w:rsidR="00490496" w:rsidRPr="00490496">
          <w:rPr>
            <w:szCs w:val="22"/>
            <w:lang w:val="en-US" w:eastAsia="ja-JP"/>
          </w:rPr>
          <w:t>sekretsiooni stimuleeriv</w:t>
        </w:r>
        <w:r w:rsidR="00490496">
          <w:rPr>
            <w:szCs w:val="22"/>
            <w:lang w:val="en-US" w:eastAsia="ja-JP"/>
          </w:rPr>
          <w:t>a</w:t>
        </w:r>
        <w:r w:rsidR="00490496" w:rsidRPr="00490496">
          <w:rPr>
            <w:szCs w:val="22"/>
            <w:lang w:val="en-US" w:eastAsia="ja-JP"/>
          </w:rPr>
          <w:t xml:space="preserve"> ravim</w:t>
        </w:r>
        <w:r w:rsidR="00490496">
          <w:rPr>
            <w:szCs w:val="22"/>
            <w:lang w:val="en-US" w:eastAsia="ja-JP"/>
          </w:rPr>
          <w:t>iga</w:t>
        </w:r>
      </w:ins>
      <w:del w:id="41" w:author="Author">
        <w:r w:rsidDel="00490496">
          <w:rPr>
            <w:szCs w:val="22"/>
            <w:lang w:eastAsia="ja-JP"/>
          </w:rPr>
          <w:delText xml:space="preserve">sekretiiniga </w:delText>
        </w:r>
      </w:del>
      <w:r>
        <w:rPr>
          <w:szCs w:val="22"/>
          <w:lang w:eastAsia="ja-JP"/>
        </w:rPr>
        <w:t>(nt sulfonüüluureaga) kasutanud patsientidel suurem hüpoglükeemia esinemissagedus (10,3 %) võrreldes tirsepatiidiga ravitud patsientidega, kes ei kasutanud sulfonüüluureat (2,1 %). Rasketest hüpoglükeemia episoodidest ei teatatud.</w:t>
      </w:r>
    </w:p>
    <w:p w14:paraId="7417B871" w14:textId="77777777" w:rsidR="00B87B0E" w:rsidRDefault="00B87B0E">
      <w:pPr>
        <w:spacing w:line="240" w:lineRule="auto"/>
        <w:rPr>
          <w:szCs w:val="22"/>
          <w:lang w:eastAsia="ja-JP"/>
        </w:rPr>
      </w:pPr>
    </w:p>
    <w:p w14:paraId="4D0BC8C0" w14:textId="77777777" w:rsidR="00B87B0E" w:rsidRDefault="0023382E">
      <w:pPr>
        <w:keepNext/>
        <w:spacing w:line="240" w:lineRule="auto"/>
        <w:rPr>
          <w:i/>
          <w:szCs w:val="22"/>
          <w:u w:val="single"/>
        </w:rPr>
      </w:pPr>
      <w:r>
        <w:rPr>
          <w:i/>
          <w:szCs w:val="22"/>
          <w:u w:val="single"/>
        </w:rPr>
        <w:t>Seedetrakti kõrvaltoimed</w:t>
      </w:r>
    </w:p>
    <w:p w14:paraId="582157C6" w14:textId="77777777" w:rsidR="00B87B0E" w:rsidRDefault="00B87B0E">
      <w:pPr>
        <w:keepNext/>
        <w:spacing w:line="240" w:lineRule="auto"/>
        <w:rPr>
          <w:i/>
          <w:szCs w:val="22"/>
        </w:rPr>
      </w:pPr>
    </w:p>
    <w:p w14:paraId="12312199" w14:textId="77777777" w:rsidR="00B87B0E" w:rsidRDefault="0023382E">
      <w:pPr>
        <w:spacing w:line="240" w:lineRule="auto"/>
        <w:rPr>
          <w:szCs w:val="22"/>
        </w:rPr>
      </w:pPr>
      <w:r>
        <w:rPr>
          <w:szCs w:val="22"/>
        </w:rPr>
        <w:t xml:space="preserve">Täiskasvanute 2. tüüpi suhkurtõve </w:t>
      </w:r>
      <w:r>
        <w:t xml:space="preserve">kombineeritud </w:t>
      </w:r>
      <w:r>
        <w:rPr>
          <w:szCs w:val="22"/>
        </w:rPr>
        <w:t>platseebokontrolliga III faasi uuringutes suurenes seedetrakti häirete esinemissagedus sõltuvalt annusest tirsepatiid 5 mg (37,1 %), 10 mg (39,6 %) ja 15 mg (43,6 %) puhul võrreldes platseeboga (20,4 %). Iiveldus tekkis 12,2 %</w:t>
      </w:r>
      <w:r>
        <w:rPr>
          <w:szCs w:val="22"/>
        </w:rPr>
        <w:noBreakHyphen/>
        <w:t>l, 15,4 %</w:t>
      </w:r>
      <w:r>
        <w:rPr>
          <w:szCs w:val="22"/>
        </w:rPr>
        <w:noBreakHyphen/>
        <w:t>l ja 18,3 %</w:t>
      </w:r>
      <w:r>
        <w:rPr>
          <w:szCs w:val="22"/>
        </w:rPr>
        <w:noBreakHyphen/>
        <w:t xml:space="preserve">l </w:t>
      </w:r>
      <w:r>
        <w:rPr>
          <w:i/>
          <w:iCs/>
          <w:szCs w:val="22"/>
        </w:rPr>
        <w:t>vs.</w:t>
      </w:r>
      <w:r>
        <w:rPr>
          <w:szCs w:val="22"/>
        </w:rPr>
        <w:t xml:space="preserve"> 4,3 %</w:t>
      </w:r>
      <w:r>
        <w:rPr>
          <w:szCs w:val="22"/>
        </w:rPr>
        <w:noBreakHyphen/>
        <w:t>l ning kõhulahtisus 11,8 %</w:t>
      </w:r>
      <w:r>
        <w:rPr>
          <w:szCs w:val="22"/>
        </w:rPr>
        <w:noBreakHyphen/>
        <w:t>l, 13,3 %</w:t>
      </w:r>
      <w:r>
        <w:rPr>
          <w:szCs w:val="22"/>
        </w:rPr>
        <w:noBreakHyphen/>
        <w:t>l ja 16,2 %</w:t>
      </w:r>
      <w:r>
        <w:rPr>
          <w:szCs w:val="22"/>
        </w:rPr>
        <w:noBreakHyphen/>
        <w:t xml:space="preserve">l </w:t>
      </w:r>
      <w:r>
        <w:rPr>
          <w:i/>
          <w:iCs/>
          <w:szCs w:val="22"/>
        </w:rPr>
        <w:t>vs.</w:t>
      </w:r>
      <w:r>
        <w:rPr>
          <w:szCs w:val="22"/>
        </w:rPr>
        <w:t xml:space="preserve"> 8,9 %</w:t>
      </w:r>
      <w:r>
        <w:rPr>
          <w:szCs w:val="22"/>
        </w:rPr>
        <w:noBreakHyphen/>
        <w:t xml:space="preserve">l tirsepatiid 5 mg, 10 mg ja 15 mg </w:t>
      </w:r>
      <w:r>
        <w:rPr>
          <w:i/>
          <w:iCs/>
          <w:szCs w:val="22"/>
        </w:rPr>
        <w:t>vs.</w:t>
      </w:r>
      <w:r>
        <w:rPr>
          <w:szCs w:val="22"/>
        </w:rPr>
        <w:t xml:space="preserve"> platseebo puhul. Seedetrakti kõrvaltoimed olid enamasti kerge (74 %) või mõõduka (23,3 %) raskusega. Iivelduse, oksendamise ja kõhulahtisuse esinemissagedus oli suurem annuse suurendamise perioodil ja vähenes aja jooksul.</w:t>
      </w:r>
    </w:p>
    <w:p w14:paraId="01E295D2" w14:textId="77777777" w:rsidR="00B87B0E" w:rsidRDefault="00B87B0E">
      <w:pPr>
        <w:spacing w:line="240" w:lineRule="auto"/>
        <w:rPr>
          <w:szCs w:val="22"/>
          <w:lang w:eastAsia="ja-JP"/>
        </w:rPr>
      </w:pPr>
    </w:p>
    <w:p w14:paraId="6C9A4558" w14:textId="77777777" w:rsidR="00B87B0E" w:rsidRDefault="0023382E">
      <w:pPr>
        <w:spacing w:line="240" w:lineRule="auto"/>
        <w:rPr>
          <w:szCs w:val="22"/>
          <w:lang w:eastAsia="ja-JP"/>
        </w:rPr>
      </w:pPr>
      <w:r>
        <w:rPr>
          <w:szCs w:val="22"/>
          <w:lang w:eastAsia="ja-JP"/>
        </w:rPr>
        <w:t>Seedetrakti kõrvaltoime tõttu lõpetas ravi alaliselt rohkem uuritavaid tirsepatiidi 5 mg (3,0 %), 10 mg (5,4 %) ja 15 mg (6,6 %) rühmades võrreldes platseeborühmaga (0,4 %).</w:t>
      </w:r>
    </w:p>
    <w:p w14:paraId="756339AD" w14:textId="77777777" w:rsidR="00B87B0E" w:rsidRDefault="00B87B0E">
      <w:pPr>
        <w:spacing w:line="240" w:lineRule="auto"/>
        <w:rPr>
          <w:szCs w:val="22"/>
          <w:lang w:eastAsia="ja-JP"/>
        </w:rPr>
      </w:pPr>
    </w:p>
    <w:p w14:paraId="7AA8AA97" w14:textId="77777777" w:rsidR="00B87B0E" w:rsidRDefault="0023382E">
      <w:pPr>
        <w:spacing w:line="240" w:lineRule="auto"/>
        <w:rPr>
          <w:szCs w:val="22"/>
        </w:rPr>
      </w:pPr>
      <w:r>
        <w:rPr>
          <w:szCs w:val="22"/>
        </w:rPr>
        <w:t>Platseebokontrolliga III faasi kehakaalu ohjamise uuringus  2. tüüpi suhkurtõveta  suurenes seedetrakti häirete esinemissagedus tirsepatiid 5 mg (55,6 %), 10 mg (60,8 %) ja 15 mg (59,2 %) puhul võrreldes platseeboga (30,3 %). Iiveldus tekkis 24,6 %</w:t>
      </w:r>
      <w:r>
        <w:rPr>
          <w:szCs w:val="22"/>
        </w:rPr>
        <w:noBreakHyphen/>
        <w:t>l, 33,3 %</w:t>
      </w:r>
      <w:r>
        <w:rPr>
          <w:szCs w:val="22"/>
        </w:rPr>
        <w:noBreakHyphen/>
        <w:t>l ja 31,0 %</w:t>
      </w:r>
      <w:r>
        <w:rPr>
          <w:szCs w:val="22"/>
        </w:rPr>
        <w:noBreakHyphen/>
        <w:t xml:space="preserve">l </w:t>
      </w:r>
      <w:r>
        <w:rPr>
          <w:i/>
          <w:iCs/>
          <w:szCs w:val="22"/>
        </w:rPr>
        <w:t>vs.</w:t>
      </w:r>
      <w:r>
        <w:rPr>
          <w:szCs w:val="22"/>
        </w:rPr>
        <w:t xml:space="preserve"> 9,5 %</w:t>
      </w:r>
      <w:r>
        <w:rPr>
          <w:szCs w:val="22"/>
        </w:rPr>
        <w:noBreakHyphen/>
        <w:t>l ning kõhulahtisus 18,7 %</w:t>
      </w:r>
      <w:r>
        <w:rPr>
          <w:szCs w:val="22"/>
        </w:rPr>
        <w:noBreakHyphen/>
        <w:t>l, 21,2 %</w:t>
      </w:r>
      <w:r>
        <w:rPr>
          <w:szCs w:val="22"/>
        </w:rPr>
        <w:noBreakHyphen/>
        <w:t>l ja 23,0 %</w:t>
      </w:r>
      <w:r>
        <w:rPr>
          <w:szCs w:val="22"/>
        </w:rPr>
        <w:noBreakHyphen/>
        <w:t xml:space="preserve">l </w:t>
      </w:r>
      <w:r>
        <w:rPr>
          <w:i/>
          <w:iCs/>
          <w:szCs w:val="22"/>
        </w:rPr>
        <w:t>vs.</w:t>
      </w:r>
      <w:r>
        <w:rPr>
          <w:szCs w:val="22"/>
        </w:rPr>
        <w:t xml:space="preserve"> 7,3 %</w:t>
      </w:r>
      <w:r>
        <w:rPr>
          <w:szCs w:val="22"/>
        </w:rPr>
        <w:noBreakHyphen/>
        <w:t xml:space="preserve">l tirsepatiid vastavalt 5 mg, 10 mg ja 15 mg </w:t>
      </w:r>
      <w:r>
        <w:rPr>
          <w:i/>
          <w:iCs/>
          <w:szCs w:val="22"/>
        </w:rPr>
        <w:t>vs.</w:t>
      </w:r>
      <w:r>
        <w:rPr>
          <w:szCs w:val="22"/>
        </w:rPr>
        <w:t xml:space="preserve"> platseebo puhul. Seedetrakti kõrvaltoimed olid enamasti kerge (60,8 %) või mõõduka (34,6 %) raskusega. Iivelduse, oksendamise ja kõhulahtisuse esinemissagedus oli suurem annuse suurendamise perioodil ja vähenes aja jooksul.</w:t>
      </w:r>
    </w:p>
    <w:p w14:paraId="33A54FBA" w14:textId="77777777" w:rsidR="00B87B0E" w:rsidRDefault="00B87B0E">
      <w:pPr>
        <w:spacing w:line="240" w:lineRule="auto"/>
        <w:rPr>
          <w:szCs w:val="22"/>
          <w:lang w:eastAsia="ja-JP"/>
        </w:rPr>
      </w:pPr>
    </w:p>
    <w:p w14:paraId="67F0698F" w14:textId="77777777" w:rsidR="00B87B0E" w:rsidRDefault="0023382E">
      <w:pPr>
        <w:spacing w:line="240" w:lineRule="auto"/>
        <w:rPr>
          <w:szCs w:val="22"/>
          <w:lang w:eastAsia="ja-JP"/>
        </w:rPr>
      </w:pPr>
      <w:r>
        <w:rPr>
          <w:szCs w:val="22"/>
          <w:lang w:eastAsia="ja-JP"/>
        </w:rPr>
        <w:t>Seedetrakti kõrvaltoime tõttu lõpetas uuringu ravi alaliselt rohkem patsiente tirsepatiidi 5 mg (1,9 %), 10 mg (4,4 %) ja 15 mg (4,1 %) rühmades võrreldes platseeborühmaga (0,5 %).</w:t>
      </w:r>
    </w:p>
    <w:p w14:paraId="0D0E8EBC" w14:textId="77777777" w:rsidR="00B87B0E" w:rsidRDefault="00B87B0E">
      <w:pPr>
        <w:spacing w:line="240" w:lineRule="auto"/>
        <w:rPr>
          <w:szCs w:val="22"/>
          <w:lang w:eastAsia="ja-JP"/>
        </w:rPr>
      </w:pPr>
    </w:p>
    <w:p w14:paraId="02867879" w14:textId="77777777" w:rsidR="00B87B0E" w:rsidRPr="009B4892" w:rsidRDefault="0023382E">
      <w:pPr>
        <w:spacing w:line="240" w:lineRule="auto"/>
        <w:rPr>
          <w:i/>
          <w:iCs/>
          <w:szCs w:val="22"/>
          <w:u w:val="single"/>
          <w:lang w:val="en-US" w:eastAsia="ja-JP"/>
          <w:rPrChange w:id="42" w:author="Author">
            <w:rPr>
              <w:i/>
              <w:iCs/>
              <w:szCs w:val="22"/>
              <w:u w:val="single"/>
              <w:lang w:eastAsia="ja-JP"/>
            </w:rPr>
          </w:rPrChange>
        </w:rPr>
      </w:pPr>
      <w:r>
        <w:rPr>
          <w:i/>
          <w:iCs/>
          <w:szCs w:val="22"/>
          <w:u w:val="single"/>
          <w:lang w:eastAsia="ja-JP"/>
        </w:rPr>
        <w:t xml:space="preserve">Sapipõiega seotud juhud </w:t>
      </w:r>
    </w:p>
    <w:p w14:paraId="7BC879F1" w14:textId="77777777" w:rsidR="00B87B0E" w:rsidRDefault="00B87B0E">
      <w:pPr>
        <w:spacing w:line="240" w:lineRule="auto"/>
        <w:rPr>
          <w:szCs w:val="22"/>
          <w:lang w:eastAsia="ja-JP"/>
        </w:rPr>
      </w:pPr>
    </w:p>
    <w:p w14:paraId="54FB1766" w14:textId="77777777" w:rsidR="00B87B0E" w:rsidRDefault="0023382E">
      <w:pPr>
        <w:spacing w:line="240" w:lineRule="auto"/>
        <w:rPr>
          <w:szCs w:val="22"/>
          <w:lang w:eastAsia="ja-JP"/>
        </w:rPr>
      </w:pPr>
      <w:r>
        <w:rPr>
          <w:szCs w:val="22"/>
          <w:lang w:eastAsia="ja-JP"/>
        </w:rPr>
        <w:t>Kehakaalu ohjamise kombineeritud platseebokontrolliga III faasi uuringutes oli koletsüstiidi ja ägeda koletsüstiidi üldine esinemissagedus tirsepatiidi ja platseeboga ravitud patsientidel vastavalt 0,6% ja 0,2 %.</w:t>
      </w:r>
    </w:p>
    <w:p w14:paraId="3FBD96C5" w14:textId="77777777" w:rsidR="00B87B0E" w:rsidRDefault="00B87B0E">
      <w:pPr>
        <w:spacing w:line="240" w:lineRule="auto"/>
        <w:rPr>
          <w:szCs w:val="22"/>
          <w:lang w:eastAsia="ja-JP"/>
        </w:rPr>
      </w:pPr>
    </w:p>
    <w:p w14:paraId="674DE0ED" w14:textId="77777777" w:rsidR="00B87B0E" w:rsidRDefault="0023382E">
      <w:pPr>
        <w:spacing w:line="240" w:lineRule="auto"/>
        <w:rPr>
          <w:szCs w:val="22"/>
          <w:lang w:eastAsia="ja-JP"/>
        </w:rPr>
      </w:pPr>
      <w:r>
        <w:rPr>
          <w:szCs w:val="22"/>
          <w:lang w:eastAsia="ja-JP"/>
        </w:rPr>
        <w:t xml:space="preserve">Kehakaalu ohjamise kombineeritud platseebokontrolliga III faasi uuringutes, OSA kombineeritud platseebokontrolliga III faasi uuringutes </w:t>
      </w:r>
      <w:r>
        <w:rPr>
          <w:szCs w:val="22"/>
        </w:rPr>
        <w:t>ja HFpEF</w:t>
      </w:r>
      <w:r>
        <w:rPr>
          <w:szCs w:val="22"/>
        </w:rPr>
        <w:noBreakHyphen/>
        <w:t>i platseebokontrolliga III faasi uuringus</w:t>
      </w:r>
      <w:r>
        <w:rPr>
          <w:szCs w:val="22"/>
          <w:lang w:eastAsia="ja-JP"/>
        </w:rPr>
        <w:t xml:space="preserve"> teatati </w:t>
      </w:r>
      <w:r>
        <w:rPr>
          <w:szCs w:val="22"/>
          <w:lang w:eastAsia="ja-JP"/>
        </w:rPr>
        <w:lastRenderedPageBreak/>
        <w:t>ägedast sapipõiehaigusest vastavalt 2,0%</w:t>
      </w:r>
      <w:r>
        <w:rPr>
          <w:szCs w:val="22"/>
          <w:lang w:eastAsia="ja-JP"/>
        </w:rPr>
        <w:noBreakHyphen/>
        <w:t>l, 0,9 %</w:t>
      </w:r>
      <w:r>
        <w:rPr>
          <w:szCs w:val="22"/>
          <w:lang w:eastAsia="ja-JP"/>
        </w:rPr>
        <w:noBreakHyphen/>
        <w:t>l ja 4,4 %</w:t>
      </w:r>
      <w:r>
        <w:rPr>
          <w:szCs w:val="22"/>
          <w:lang w:eastAsia="ja-JP"/>
        </w:rPr>
        <w:noBreakHyphen/>
        <w:t>l tirsepatiidiga ravitud patsientidest ja vastavalt 1,6%</w:t>
      </w:r>
      <w:r>
        <w:rPr>
          <w:szCs w:val="22"/>
          <w:lang w:eastAsia="ja-JP"/>
        </w:rPr>
        <w:noBreakHyphen/>
        <w:t>l, 0,9 %</w:t>
      </w:r>
      <w:r>
        <w:rPr>
          <w:szCs w:val="22"/>
          <w:lang w:eastAsia="ja-JP"/>
        </w:rPr>
        <w:noBreakHyphen/>
        <w:t>l ja 2,7 %</w:t>
      </w:r>
      <w:r>
        <w:rPr>
          <w:szCs w:val="22"/>
          <w:lang w:eastAsia="ja-JP"/>
        </w:rPr>
        <w:noBreakHyphen/>
        <w:t>l platseebot saanud patsientidest.</w:t>
      </w:r>
    </w:p>
    <w:p w14:paraId="31BACA60" w14:textId="77777777" w:rsidR="00B87B0E" w:rsidRDefault="00B87B0E">
      <w:pPr>
        <w:spacing w:line="240" w:lineRule="auto"/>
        <w:rPr>
          <w:szCs w:val="22"/>
          <w:lang w:eastAsia="ja-JP"/>
        </w:rPr>
      </w:pPr>
    </w:p>
    <w:p w14:paraId="65F29C64" w14:textId="77777777" w:rsidR="00B87B0E" w:rsidRDefault="0023382E">
      <w:pPr>
        <w:spacing w:line="240" w:lineRule="auto"/>
        <w:rPr>
          <w:szCs w:val="22"/>
          <w:lang w:eastAsia="ja-JP"/>
        </w:rPr>
      </w:pPr>
      <w:r>
        <w:rPr>
          <w:szCs w:val="22"/>
          <w:lang w:eastAsia="ja-JP"/>
        </w:rPr>
        <w:t>III faasi kehakaalu ohjamise uuringutes olid ägedad sapipõie sündmused positiivselt seotud kehakaalu alandamisega.</w:t>
      </w:r>
    </w:p>
    <w:p w14:paraId="2766882A" w14:textId="77777777" w:rsidR="00B87B0E" w:rsidRDefault="00B87B0E">
      <w:pPr>
        <w:spacing w:line="240" w:lineRule="auto"/>
        <w:rPr>
          <w:szCs w:val="22"/>
          <w:lang w:eastAsia="ja-JP"/>
        </w:rPr>
      </w:pPr>
    </w:p>
    <w:p w14:paraId="238272F3" w14:textId="77777777" w:rsidR="00B87B0E" w:rsidRDefault="0023382E">
      <w:pPr>
        <w:keepNext/>
        <w:spacing w:line="240" w:lineRule="auto"/>
        <w:rPr>
          <w:i/>
          <w:szCs w:val="22"/>
          <w:u w:val="single"/>
        </w:rPr>
      </w:pPr>
      <w:bookmarkStart w:id="43" w:name="_Hlk80890872"/>
      <w:r>
        <w:rPr>
          <w:i/>
          <w:szCs w:val="22"/>
          <w:u w:val="single"/>
        </w:rPr>
        <w:t>Immunogeensus</w:t>
      </w:r>
    </w:p>
    <w:p w14:paraId="5E8096E3" w14:textId="77777777" w:rsidR="00B87B0E" w:rsidRDefault="00B87B0E">
      <w:pPr>
        <w:keepNext/>
        <w:spacing w:line="240" w:lineRule="auto"/>
        <w:rPr>
          <w:szCs w:val="22"/>
        </w:rPr>
      </w:pPr>
    </w:p>
    <w:p w14:paraId="06296EAA" w14:textId="77777777" w:rsidR="00B87B0E" w:rsidRDefault="0023382E">
      <w:pPr>
        <w:autoSpaceDE w:val="0"/>
        <w:autoSpaceDN w:val="0"/>
        <w:adjustRightInd w:val="0"/>
        <w:spacing w:line="240" w:lineRule="auto"/>
      </w:pPr>
      <w:r>
        <w:rPr>
          <w:szCs w:val="22"/>
        </w:rPr>
        <w:t>III faasi kliinilistes uuringutes hinnati kokku 9094 tirsepatiidiga ravitud patsienti ravimivastaste antikehade (</w:t>
      </w:r>
      <w:r>
        <w:rPr>
          <w:i/>
          <w:iCs/>
          <w:szCs w:val="22"/>
        </w:rPr>
        <w:t>anti</w:t>
      </w:r>
      <w:r>
        <w:rPr>
          <w:i/>
          <w:iCs/>
          <w:szCs w:val="22"/>
        </w:rPr>
        <w:noBreakHyphen/>
        <w:t>drug antibodies</w:t>
      </w:r>
      <w:r>
        <w:rPr>
          <w:szCs w:val="22"/>
        </w:rPr>
        <w:t xml:space="preserve">, ADA) suhtes. Nende uuringute käigus </w:t>
      </w:r>
      <w:r>
        <w:t xml:space="preserve">tekkisid raviperioodil </w:t>
      </w:r>
      <w:r>
        <w:rPr>
          <w:szCs w:val="22"/>
        </w:rPr>
        <w:t>45,1...65,1</w:t>
      </w:r>
      <w:r>
        <w:t> %</w:t>
      </w:r>
      <w:r>
        <w:noBreakHyphen/>
        <w:t>l patsientidest ravist tingitud (</w:t>
      </w:r>
      <w:r>
        <w:rPr>
          <w:i/>
          <w:iCs/>
        </w:rPr>
        <w:t>treatment-emergent</w:t>
      </w:r>
      <w:r>
        <w:t>, TE) ADAd. 29,8...51,3 %</w:t>
      </w:r>
      <w:r>
        <w:noBreakHyphen/>
        <w:t>l hinnatud patsientidest olid TE ADAd püsivad (st TE ADAde leid püsis 16 nädalat või kauem). Kuni 3 %</w:t>
      </w:r>
      <w:r>
        <w:noBreakHyphen/>
        <w:t>l ja 2,3 %</w:t>
      </w:r>
      <w:r>
        <w:noBreakHyphen/>
        <w:t>l esinesid neutraliseerivad antikehad tirsepatiidi toime vastu vastavalt glükoossõltuva insulinotroopse polüpeptiidi (</w:t>
      </w:r>
      <w:r>
        <w:rPr>
          <w:i/>
          <w:iCs/>
          <w:color w:val="000000" w:themeColor="text1"/>
        </w:rPr>
        <w:t>glucose-dependent insulinotropic polypeptide</w:t>
      </w:r>
      <w:r>
        <w:t>, GIP) ja glükagoonisarnase peptiid</w:t>
      </w:r>
      <w:r>
        <w:noBreakHyphen/>
        <w:t>1 (</w:t>
      </w:r>
      <w:r>
        <w:rPr>
          <w:i/>
          <w:iCs/>
        </w:rPr>
        <w:t>glucagon</w:t>
      </w:r>
      <w:r>
        <w:rPr>
          <w:i/>
          <w:iCs/>
        </w:rPr>
        <w:noBreakHyphen/>
        <w:t>like peptide</w:t>
      </w:r>
      <w:r>
        <w:rPr>
          <w:i/>
          <w:iCs/>
        </w:rPr>
        <w:noBreakHyphen/>
        <w:t>1</w:t>
      </w:r>
      <w:r>
        <w:t>, GLP</w:t>
      </w:r>
      <w:r>
        <w:noBreakHyphen/>
        <w:t>1) retseptoritel ning kuni 1,2 %</w:t>
      </w:r>
      <w:r>
        <w:noBreakHyphen/>
        <w:t>l ja 0,4 %</w:t>
      </w:r>
      <w:r>
        <w:noBreakHyphen/>
        <w:t>l esinesid neutraliseerivad antikehad vastavalt natiivse GIP ja natiivse GLP</w:t>
      </w:r>
      <w:r>
        <w:noBreakHyphen/>
        <w:t>1 vastu.</w:t>
      </w:r>
    </w:p>
    <w:p w14:paraId="7E872E52" w14:textId="77777777" w:rsidR="00B87B0E" w:rsidRDefault="00B87B0E">
      <w:pPr>
        <w:autoSpaceDE w:val="0"/>
        <w:autoSpaceDN w:val="0"/>
        <w:adjustRightInd w:val="0"/>
        <w:spacing w:line="240" w:lineRule="auto"/>
      </w:pPr>
    </w:p>
    <w:p w14:paraId="2308F355" w14:textId="77777777" w:rsidR="00B87B0E" w:rsidRDefault="0023382E">
      <w:pPr>
        <w:autoSpaceDE w:val="0"/>
        <w:autoSpaceDN w:val="0"/>
        <w:adjustRightInd w:val="0"/>
        <w:spacing w:line="240" w:lineRule="auto"/>
      </w:pPr>
      <w:r>
        <w:t xml:space="preserve">Puuduvad andmed </w:t>
      </w:r>
      <w:r>
        <w:rPr>
          <w:szCs w:val="22"/>
        </w:rPr>
        <w:t xml:space="preserve">ADAde või neutraliseerivate antikehade </w:t>
      </w:r>
      <w:r>
        <w:t>tekkega seotud farmakokineetilise profiili muutuse või mõju kohta tirsepatiidi efektiivsusele.</w:t>
      </w:r>
    </w:p>
    <w:p w14:paraId="296BBAF4" w14:textId="77777777" w:rsidR="00B87B0E" w:rsidRDefault="00B87B0E">
      <w:pPr>
        <w:autoSpaceDE w:val="0"/>
        <w:autoSpaceDN w:val="0"/>
        <w:adjustRightInd w:val="0"/>
        <w:spacing w:line="240" w:lineRule="auto"/>
        <w:rPr>
          <w:szCs w:val="22"/>
        </w:rPr>
      </w:pPr>
    </w:p>
    <w:bookmarkEnd w:id="43"/>
    <w:p w14:paraId="24EFE986" w14:textId="77777777" w:rsidR="00B87B0E" w:rsidRDefault="0023382E">
      <w:pPr>
        <w:pStyle w:val="PLRBodyText"/>
        <w:keepNext/>
        <w:spacing w:after="0"/>
        <w:rPr>
          <w:rFonts w:ascii="Times New Roman" w:hAnsi="Times New Roman" w:cs="Times New Roman"/>
          <w:i/>
          <w:color w:val="auto"/>
          <w:sz w:val="22"/>
          <w:u w:val="single"/>
          <w:lang w:val="et-EE"/>
        </w:rPr>
      </w:pPr>
      <w:r>
        <w:rPr>
          <w:rFonts w:ascii="Times New Roman" w:hAnsi="Times New Roman" w:cs="Times New Roman"/>
          <w:i/>
          <w:color w:val="auto"/>
          <w:sz w:val="22"/>
          <w:u w:val="single"/>
          <w:lang w:val="et-EE"/>
        </w:rPr>
        <w:t>Südame löögisagedus</w:t>
      </w:r>
    </w:p>
    <w:p w14:paraId="22DE8D14" w14:textId="77777777" w:rsidR="00B87B0E" w:rsidRDefault="00B87B0E">
      <w:pPr>
        <w:pStyle w:val="PLRBodyText"/>
        <w:keepNext/>
        <w:spacing w:after="0"/>
        <w:rPr>
          <w:rFonts w:ascii="Times New Roman" w:hAnsi="Times New Roman" w:cs="Times New Roman"/>
          <w:i/>
          <w:color w:val="auto"/>
          <w:sz w:val="22"/>
          <w:lang w:val="et-EE"/>
        </w:rPr>
      </w:pPr>
    </w:p>
    <w:p w14:paraId="4ED6F21C" w14:textId="77777777" w:rsidR="00B87B0E" w:rsidRDefault="0023382E">
      <w:pPr>
        <w:pStyle w:val="PLRBodyText"/>
        <w:spacing w:after="0"/>
        <w:rPr>
          <w:rFonts w:ascii="Times New Roman" w:hAnsi="Times New Roman" w:cs="Times New Roman"/>
          <w:color w:val="auto"/>
          <w:sz w:val="22"/>
          <w:lang w:val="et-EE"/>
        </w:rPr>
      </w:pPr>
      <w:r>
        <w:rPr>
          <w:rFonts w:ascii="Times New Roman" w:hAnsi="Times New Roman" w:cs="Times New Roman"/>
          <w:color w:val="auto"/>
          <w:sz w:val="22"/>
          <w:lang w:val="et-EE"/>
        </w:rPr>
        <w:t>2. tüüpi suhkurtõve kombineeritud platseebokontrolliga III faasi uuringutes täiskasvanud patsientidel viis ravi tirsepatiidiga südame löögisageduse maksimaalse keskmise suurenemiseni 3…5 löögi võrra minutis erinevate annuste puhul. Südame löögisageduse maksimaalne keskmine suurenemine platseebot saanud patsientidel oli 1 löök minutis.</w:t>
      </w:r>
    </w:p>
    <w:p w14:paraId="2712FEB4" w14:textId="77777777" w:rsidR="00B87B0E" w:rsidRDefault="00B87B0E">
      <w:pPr>
        <w:pStyle w:val="PLRBodyText"/>
        <w:spacing w:after="0"/>
        <w:rPr>
          <w:rFonts w:ascii="Times New Roman" w:hAnsi="Times New Roman" w:cs="Times New Roman"/>
          <w:color w:val="auto"/>
          <w:sz w:val="22"/>
          <w:lang w:val="et-EE"/>
        </w:rPr>
      </w:pPr>
    </w:p>
    <w:p w14:paraId="1EC213C3" w14:textId="77777777" w:rsidR="00B87B0E" w:rsidRDefault="0023382E">
      <w:pPr>
        <w:pStyle w:val="PLRBodyText"/>
        <w:spacing w:after="0"/>
        <w:rPr>
          <w:rFonts w:ascii="Times New Roman" w:hAnsi="Times New Roman" w:cs="Times New Roman"/>
          <w:color w:val="auto"/>
          <w:sz w:val="22"/>
          <w:lang w:val="et-EE"/>
        </w:rPr>
      </w:pPr>
      <w:r>
        <w:rPr>
          <w:rFonts w:ascii="Times New Roman" w:hAnsi="Times New Roman" w:cs="Times New Roman"/>
          <w:color w:val="auto"/>
          <w:sz w:val="22"/>
          <w:lang w:val="et-EE"/>
        </w:rPr>
        <w:t>Patsientide osakaal, kellel esines ravieelse südame löögisageduse muutus &gt; 20 löögi võrra minutis kahel või enamal järjestikusel visiidil, oli 2,1 %, 3,8 % ja 2,9 % vastavalt tirsepatiid 5 mg, 10 mg ja 15 mg puhul võrreldes platseeboga (2,1 %).</w:t>
      </w:r>
    </w:p>
    <w:p w14:paraId="167CE78D" w14:textId="77777777" w:rsidR="00B87B0E" w:rsidRDefault="00B87B0E">
      <w:pPr>
        <w:pStyle w:val="PLRBodyText"/>
        <w:spacing w:after="0"/>
        <w:rPr>
          <w:rFonts w:ascii="Times New Roman" w:hAnsi="Times New Roman" w:cs="Times New Roman"/>
          <w:color w:val="auto"/>
          <w:sz w:val="22"/>
          <w:lang w:val="et-EE"/>
        </w:rPr>
      </w:pPr>
    </w:p>
    <w:p w14:paraId="50CBB92E" w14:textId="77777777" w:rsidR="00B87B0E" w:rsidRDefault="0023382E">
      <w:pPr>
        <w:pStyle w:val="PLRBodyText"/>
        <w:spacing w:after="0"/>
        <w:rPr>
          <w:rFonts w:ascii="Times New Roman" w:hAnsi="Times New Roman" w:cs="Times New Roman"/>
          <w:color w:val="auto"/>
          <w:sz w:val="22"/>
          <w:lang w:val="et-EE"/>
        </w:rPr>
      </w:pPr>
      <w:r>
        <w:rPr>
          <w:rFonts w:ascii="Times New Roman" w:hAnsi="Times New Roman" w:cs="Times New Roman"/>
          <w:color w:val="auto"/>
          <w:sz w:val="22"/>
          <w:lang w:val="et-EE"/>
        </w:rPr>
        <w:t>Tirsepatiidi kasutamisel täheldati PR</w:t>
      </w:r>
      <w:r>
        <w:rPr>
          <w:rFonts w:ascii="Times New Roman" w:hAnsi="Times New Roman" w:cs="Times New Roman"/>
          <w:color w:val="auto"/>
          <w:sz w:val="22"/>
          <w:lang w:val="et-EE"/>
        </w:rPr>
        <w:noBreakHyphen/>
        <w:t>intervalli vähest keskmist pikenemist võrreldes platseeboga (vastavalt keskmine pikenemine 1,4…3,2 ms ja keskmine vähenemine 1,4 ms). Arütmia ja südame erutusjuhtehäirete ravist tingitud juhtude osas puudus erinevus tirsepatiid 5 mg, 10 mg, 15 mg ja platseebo vahel (vastavalt 3,8 %, 2,1 %, 3,7 % ja 3 %).</w:t>
      </w:r>
    </w:p>
    <w:p w14:paraId="328BF2F4" w14:textId="77777777" w:rsidR="00B87B0E" w:rsidRDefault="00B87B0E">
      <w:pPr>
        <w:pStyle w:val="PLRBodyText"/>
        <w:spacing w:after="0"/>
        <w:rPr>
          <w:ins w:id="44" w:author="Author"/>
          <w:rFonts w:ascii="Times New Roman" w:hAnsi="Times New Roman" w:cs="Times New Roman"/>
          <w:color w:val="auto"/>
          <w:sz w:val="22"/>
          <w:lang w:val="et-EE"/>
        </w:rPr>
      </w:pPr>
    </w:p>
    <w:p w14:paraId="3DF43AEE" w14:textId="77777777" w:rsidR="00B87B0E" w:rsidRDefault="0023382E">
      <w:pPr>
        <w:pStyle w:val="PLRBodyText"/>
        <w:spacing w:after="0"/>
        <w:rPr>
          <w:ins w:id="45" w:author="Author"/>
          <w:rFonts w:ascii="Times New Roman" w:hAnsi="Times New Roman" w:cs="Times New Roman"/>
          <w:color w:val="auto"/>
          <w:sz w:val="22"/>
          <w:lang w:val="en-GB"/>
        </w:rPr>
      </w:pPr>
      <w:ins w:id="46" w:author="Author">
        <w:r>
          <w:rPr>
            <w:rFonts w:ascii="Times New Roman" w:eastAsia="Times New Roman" w:hAnsi="Times New Roman" w:cs="Times New Roman"/>
            <w:color w:val="auto"/>
            <w:sz w:val="22"/>
            <w:lang w:val="et-EE"/>
          </w:rPr>
          <w:t>Uuringus SURPASS-CVOT põhjustas ravi tirsepatiidiga maksimaalset keskmist südame löögisageduse suurenemist 6 lööki minutis.</w:t>
        </w:r>
      </w:ins>
    </w:p>
    <w:p w14:paraId="5D859074" w14:textId="77777777" w:rsidR="00B87B0E" w:rsidRDefault="00B87B0E">
      <w:pPr>
        <w:pStyle w:val="PLRBodyText"/>
        <w:spacing w:after="0"/>
        <w:rPr>
          <w:rFonts w:ascii="Times New Roman" w:hAnsi="Times New Roman" w:cs="Times New Roman"/>
          <w:color w:val="auto"/>
          <w:sz w:val="22"/>
          <w:lang w:val="et-EE"/>
        </w:rPr>
      </w:pPr>
    </w:p>
    <w:p w14:paraId="6803A3BB" w14:textId="77CA76FB" w:rsidR="00B87B0E" w:rsidRDefault="0023382E">
      <w:pPr>
        <w:pStyle w:val="PLRBodyText"/>
        <w:spacing w:after="0"/>
        <w:rPr>
          <w:rFonts w:ascii="Times New Roman" w:hAnsi="Times New Roman" w:cs="Times New Roman"/>
          <w:color w:val="auto"/>
          <w:sz w:val="22"/>
          <w:lang w:val="et-EE"/>
        </w:rPr>
      </w:pPr>
      <w:r>
        <w:rPr>
          <w:rFonts w:ascii="Times New Roman" w:hAnsi="Times New Roman" w:cs="Times New Roman"/>
          <w:color w:val="auto"/>
          <w:sz w:val="22"/>
          <w:lang w:val="et-EE"/>
        </w:rPr>
        <w:t xml:space="preserve">Kehakaalu ohjamise </w:t>
      </w:r>
      <w:del w:id="47" w:author="Author">
        <w:r w:rsidDel="000C3DD6">
          <w:rPr>
            <w:rFonts w:ascii="Times New Roman" w:hAnsi="Times New Roman" w:cs="Times New Roman"/>
            <w:color w:val="auto"/>
            <w:sz w:val="22"/>
            <w:lang w:val="et-EE"/>
          </w:rPr>
          <w:delText xml:space="preserve">kombineeritud </w:delText>
        </w:r>
      </w:del>
      <w:r>
        <w:rPr>
          <w:rFonts w:ascii="Times New Roman" w:hAnsi="Times New Roman" w:cs="Times New Roman"/>
          <w:color w:val="auto"/>
          <w:sz w:val="22"/>
          <w:lang w:val="et-EE"/>
        </w:rPr>
        <w:t>kombineeritud platseebokontrolliga III faasi uuringutes,</w:t>
      </w:r>
      <w:r>
        <w:rPr>
          <w:rFonts w:ascii="Times New Roman" w:hAnsi="Times New Roman" w:cs="Times New Roman"/>
          <w:sz w:val="22"/>
          <w:lang w:val="et-EE" w:eastAsia="ja-JP"/>
        </w:rPr>
        <w:t xml:space="preserve"> OSA kombineeritud platseebokontrolliga III faasi uuringutes </w:t>
      </w:r>
      <w:r>
        <w:rPr>
          <w:rFonts w:ascii="Times New Roman" w:hAnsi="Times New Roman" w:cs="Times New Roman"/>
          <w:sz w:val="22"/>
          <w:lang w:val="et-EE"/>
        </w:rPr>
        <w:t>ja HFpEF</w:t>
      </w:r>
      <w:r>
        <w:rPr>
          <w:rFonts w:ascii="Times New Roman" w:hAnsi="Times New Roman" w:cs="Times New Roman"/>
          <w:sz w:val="22"/>
          <w:lang w:val="et-EE"/>
        </w:rPr>
        <w:noBreakHyphen/>
        <w:t>i platseebokontrolliga III faasi uuringus</w:t>
      </w:r>
      <w:r>
        <w:rPr>
          <w:rFonts w:ascii="Times New Roman" w:hAnsi="Times New Roman" w:cs="Times New Roman"/>
          <w:color w:val="auto"/>
          <w:sz w:val="22"/>
          <w:lang w:val="et-EE"/>
        </w:rPr>
        <w:t xml:space="preserve"> viis ravi tirsepatiidiga südame löögisageduse keskmise suurenemiseni vastavalt 3, 2 ja 3 löögi võrra minutis. Platseebot saanud patsientidel oli südame löögisageduse keskmine suurenemine vastavalt &lt; 1, &lt; 1 ja 1 löögi võrra minutis.</w:t>
      </w:r>
    </w:p>
    <w:p w14:paraId="6EAD24DB" w14:textId="77777777" w:rsidR="00B87B0E" w:rsidRDefault="00B87B0E">
      <w:pPr>
        <w:pStyle w:val="PLRBodyText"/>
        <w:spacing w:after="0"/>
        <w:rPr>
          <w:rFonts w:ascii="Times New Roman" w:hAnsi="Times New Roman" w:cs="Times New Roman"/>
          <w:color w:val="auto"/>
          <w:sz w:val="22"/>
          <w:lang w:val="et-EE"/>
        </w:rPr>
      </w:pPr>
    </w:p>
    <w:p w14:paraId="036BE34B" w14:textId="77777777" w:rsidR="00B87B0E" w:rsidRDefault="0023382E">
      <w:pPr>
        <w:pStyle w:val="PLRBodyText"/>
        <w:spacing w:after="0"/>
        <w:rPr>
          <w:rFonts w:ascii="Times New Roman" w:hAnsi="Times New Roman" w:cs="Times New Roman"/>
          <w:color w:val="auto"/>
          <w:sz w:val="22"/>
          <w:lang w:val="et-EE"/>
        </w:rPr>
      </w:pPr>
      <w:r>
        <w:rPr>
          <w:rFonts w:ascii="Times New Roman" w:hAnsi="Times New Roman" w:cs="Times New Roman"/>
          <w:color w:val="auto"/>
          <w:sz w:val="22"/>
          <w:lang w:val="et-EE"/>
        </w:rPr>
        <w:t>Platseebokontrolliga kehakaalu ohjamise uuringus 2. tüüpi suhkurtõveta patsientide osakaal, kellel esines ravieelse südame löögisageduse muutus &gt; 20 löögi võrra minutis kahel või enamal järjestikusel visiidil, oli 2,4 %, 4,9 % ja 6,3 % vastavalt tirsepatiid 5 mg, 10 mg ja 15 mg puhul võrreldes platseeboga (1,2 %). PR</w:t>
      </w:r>
      <w:r>
        <w:rPr>
          <w:rFonts w:ascii="Times New Roman" w:hAnsi="Times New Roman" w:cs="Times New Roman"/>
          <w:color w:val="auto"/>
          <w:sz w:val="22"/>
          <w:lang w:val="et-EE"/>
        </w:rPr>
        <w:noBreakHyphen/>
        <w:t>intervalli vähest keskmist pikenemist täheldati tirsepatiidi ja platseebo puhul (keskmine pikenemine vastavalt 0,3…1,4 ms ja 0,5 ms). Arütmia ja südame erutusjuhtehäirete ravist tingitud juhtude osas puudus erinevus tirsepatiid 5 mg, 10 mg, 15 mg ja platseebo vahel (vastavalt 3,7 %, 3,3 %, 3,3 % ja 3,6 %).</w:t>
      </w:r>
    </w:p>
    <w:p w14:paraId="5CFB5FEE" w14:textId="77777777" w:rsidR="00B87B0E" w:rsidRDefault="00B87B0E">
      <w:pPr>
        <w:pStyle w:val="PLRBodyText"/>
        <w:spacing w:after="0"/>
        <w:rPr>
          <w:rFonts w:ascii="Times New Roman" w:hAnsi="Times New Roman" w:cs="Times New Roman"/>
          <w:color w:val="auto"/>
          <w:sz w:val="22"/>
          <w:lang w:val="et-EE"/>
        </w:rPr>
      </w:pPr>
    </w:p>
    <w:p w14:paraId="329C0354" w14:textId="77777777" w:rsidR="00B87B0E" w:rsidRDefault="0023382E">
      <w:pPr>
        <w:keepNext/>
        <w:autoSpaceDE w:val="0"/>
        <w:autoSpaceDN w:val="0"/>
        <w:adjustRightInd w:val="0"/>
        <w:spacing w:line="240" w:lineRule="auto"/>
        <w:rPr>
          <w:i/>
          <w:szCs w:val="22"/>
          <w:u w:val="single"/>
        </w:rPr>
      </w:pPr>
      <w:r>
        <w:rPr>
          <w:i/>
          <w:szCs w:val="22"/>
          <w:u w:val="single"/>
        </w:rPr>
        <w:t>Süstekoha reaktsioonid</w:t>
      </w:r>
    </w:p>
    <w:p w14:paraId="26388D80" w14:textId="77777777" w:rsidR="00B87B0E" w:rsidRDefault="00B87B0E">
      <w:pPr>
        <w:keepNext/>
        <w:autoSpaceDE w:val="0"/>
        <w:autoSpaceDN w:val="0"/>
        <w:adjustRightInd w:val="0"/>
        <w:spacing w:line="240" w:lineRule="auto"/>
        <w:rPr>
          <w:i/>
          <w:szCs w:val="22"/>
        </w:rPr>
      </w:pPr>
    </w:p>
    <w:p w14:paraId="62993520" w14:textId="77777777" w:rsidR="00B87B0E" w:rsidRDefault="0023382E">
      <w:pPr>
        <w:autoSpaceDE w:val="0"/>
        <w:autoSpaceDN w:val="0"/>
        <w:adjustRightInd w:val="0"/>
        <w:spacing w:line="240" w:lineRule="auto"/>
      </w:pPr>
      <w:r>
        <w:t xml:space="preserve">2. tüüpi suhkurtõve kombineeritud platseebokontrolliga III faasi uuringutes, kehakaalu ohjamise kombineeritud platseebokontrolliga III faasi uuringutes, OSA kombineeritud platseebokontrolliga </w:t>
      </w:r>
      <w:r>
        <w:lastRenderedPageBreak/>
        <w:t>III faasi uuringutes</w:t>
      </w:r>
      <w:r>
        <w:rPr>
          <w:szCs w:val="22"/>
        </w:rPr>
        <w:t xml:space="preserve"> ja HFpEF</w:t>
      </w:r>
      <w:r>
        <w:rPr>
          <w:szCs w:val="22"/>
        </w:rPr>
        <w:noBreakHyphen/>
        <w:t>i platseebokontrolliga III faasi uuringus</w:t>
      </w:r>
      <w:r>
        <w:t xml:space="preserve"> oli täiskasvanud patsientidel süstekoha reaktsioonide esinemissagedus suurem tirsepatiidi (vastavalt 3,2 %, 8,0 %, 8,2 % ja 6,0 %) kui platseebo puhul (vastavalt 0,4 %, 1,8 %, 2,6 % ja 1,6 %).</w:t>
      </w:r>
    </w:p>
    <w:p w14:paraId="2A97ED5C" w14:textId="77777777" w:rsidR="00B87B0E" w:rsidRDefault="00B87B0E">
      <w:pPr>
        <w:autoSpaceDE w:val="0"/>
        <w:autoSpaceDN w:val="0"/>
        <w:adjustRightInd w:val="0"/>
        <w:spacing w:line="240" w:lineRule="auto"/>
      </w:pPr>
    </w:p>
    <w:p w14:paraId="2179A902" w14:textId="77777777" w:rsidR="00B87B0E" w:rsidRDefault="0023382E">
      <w:pPr>
        <w:autoSpaceDE w:val="0"/>
        <w:autoSpaceDN w:val="0"/>
        <w:adjustRightInd w:val="0"/>
        <w:spacing w:line="240" w:lineRule="auto"/>
      </w:pPr>
      <w:r>
        <w:t>Üldiselt olid III faasi uuringutes süstekoha reaktsioonide kõige sagedasemad nähud ja sümptomid punetus ja sügelus. Süstekoha reaktsioonide maksimaalne raskus oli kerge (91 %) või mõõdukas (9 %). Ükski süstekoha reaktsioon ei olnud tõsine.</w:t>
      </w:r>
    </w:p>
    <w:p w14:paraId="5355693F" w14:textId="77777777" w:rsidR="00B87B0E" w:rsidRDefault="00B87B0E">
      <w:pPr>
        <w:autoSpaceDE w:val="0"/>
        <w:autoSpaceDN w:val="0"/>
        <w:adjustRightInd w:val="0"/>
        <w:spacing w:line="240" w:lineRule="auto"/>
        <w:rPr>
          <w:szCs w:val="22"/>
          <w:u w:val="single"/>
        </w:rPr>
      </w:pPr>
    </w:p>
    <w:p w14:paraId="0EB38695" w14:textId="77777777" w:rsidR="00B87B0E" w:rsidRDefault="0023382E">
      <w:pPr>
        <w:pStyle w:val="PLRBodyText"/>
        <w:keepNext/>
        <w:spacing w:after="0"/>
        <w:rPr>
          <w:rFonts w:ascii="Times New Roman" w:eastAsia="Times New Roman" w:hAnsi="Times New Roman" w:cs="Times New Roman"/>
          <w:i/>
          <w:color w:val="auto"/>
          <w:sz w:val="22"/>
          <w:u w:val="single"/>
          <w:lang w:val="et-EE"/>
        </w:rPr>
      </w:pPr>
      <w:r>
        <w:rPr>
          <w:rFonts w:ascii="Times New Roman" w:hAnsi="Times New Roman" w:cs="Times New Roman"/>
          <w:i/>
          <w:color w:val="auto"/>
          <w:sz w:val="22"/>
          <w:u w:val="single"/>
          <w:lang w:val="et-EE"/>
        </w:rPr>
        <w:t>Pankrease ensüümid</w:t>
      </w:r>
    </w:p>
    <w:p w14:paraId="183EBCCD" w14:textId="77777777" w:rsidR="00B87B0E" w:rsidRDefault="00B87B0E">
      <w:pPr>
        <w:pStyle w:val="PLRBodyText"/>
        <w:keepNext/>
        <w:spacing w:after="0"/>
        <w:rPr>
          <w:rFonts w:ascii="Times New Roman" w:eastAsia="Times New Roman" w:hAnsi="Times New Roman" w:cs="Times New Roman"/>
          <w:i/>
          <w:color w:val="auto"/>
          <w:sz w:val="22"/>
          <w:lang w:val="et-EE"/>
        </w:rPr>
      </w:pPr>
    </w:p>
    <w:p w14:paraId="39DDC091" w14:textId="77777777" w:rsidR="00B87B0E" w:rsidRDefault="0023382E">
      <w:pPr>
        <w:pStyle w:val="PLRBodyText"/>
        <w:spacing w:after="0"/>
        <w:rPr>
          <w:rFonts w:ascii="Times New Roman" w:hAnsi="Times New Roman" w:cs="Times New Roman"/>
          <w:color w:val="auto"/>
          <w:sz w:val="22"/>
          <w:lang w:val="et-EE"/>
        </w:rPr>
      </w:pPr>
      <w:r>
        <w:rPr>
          <w:rFonts w:ascii="Times New Roman" w:hAnsi="Times New Roman" w:cs="Times New Roman"/>
          <w:color w:val="auto"/>
          <w:sz w:val="22"/>
          <w:lang w:val="et-EE"/>
        </w:rPr>
        <w:t>2. tüüpi suhkurtõve kombineeritud platseebokontrolliga III faasi uuringutes täiskasvanud patsientidel viis ravi tirsepatiidiga pankrease amülaasi ja lipaasi aktiivsuse keskmise suurenemiseni ravieelsega võrreldes vastavalt 33…38 % ja 31…42 % võrra erinevate annuste puhul. Platseebot saanud patsientidel suurenes amülaasi aktiivsus ravieelsega võrreldes 4 % ja lipaasi aktiivsus ei muutunud.</w:t>
      </w:r>
    </w:p>
    <w:p w14:paraId="0B314815" w14:textId="77777777" w:rsidR="00B87B0E" w:rsidRDefault="00B87B0E">
      <w:pPr>
        <w:pStyle w:val="PLRBodyText"/>
        <w:spacing w:after="0"/>
        <w:rPr>
          <w:ins w:id="48" w:author="Author"/>
          <w:rFonts w:ascii="Times New Roman" w:hAnsi="Times New Roman" w:cs="Times New Roman"/>
          <w:color w:val="auto"/>
          <w:sz w:val="22"/>
          <w:lang w:val="et-EE"/>
        </w:rPr>
      </w:pPr>
    </w:p>
    <w:p w14:paraId="7CA6F317" w14:textId="509E63AA" w:rsidR="00B87B0E" w:rsidRDefault="0023382E">
      <w:pPr>
        <w:pStyle w:val="PLRBodyText"/>
        <w:spacing w:after="0"/>
        <w:rPr>
          <w:ins w:id="49" w:author="Author"/>
          <w:rFonts w:ascii="Times New Roman" w:hAnsi="Times New Roman" w:cs="Times New Roman"/>
          <w:color w:val="auto"/>
          <w:sz w:val="22"/>
          <w:lang w:val="en-GB"/>
        </w:rPr>
      </w:pPr>
      <w:ins w:id="50" w:author="Author">
        <w:r>
          <w:rPr>
            <w:rFonts w:ascii="Times New Roman" w:eastAsia="Times New Roman" w:hAnsi="Times New Roman" w:cs="Times New Roman"/>
            <w:color w:val="auto"/>
            <w:sz w:val="22"/>
            <w:lang w:val="et-EE"/>
          </w:rPr>
          <w:t>Uuringus SURPASS-CVOT põhjustas ravi tir</w:t>
        </w:r>
        <w:r w:rsidR="00490496">
          <w:rPr>
            <w:rFonts w:ascii="Times New Roman" w:eastAsia="Times New Roman" w:hAnsi="Times New Roman" w:cs="Times New Roman"/>
            <w:color w:val="auto"/>
            <w:sz w:val="22"/>
            <w:lang w:val="et-EE"/>
          </w:rPr>
          <w:t>s</w:t>
        </w:r>
        <w:del w:id="51" w:author="Author">
          <w:r w:rsidDel="00490496">
            <w:rPr>
              <w:rFonts w:ascii="Times New Roman" w:eastAsia="Times New Roman" w:hAnsi="Times New Roman" w:cs="Times New Roman"/>
              <w:color w:val="auto"/>
              <w:sz w:val="22"/>
              <w:lang w:val="et-EE"/>
            </w:rPr>
            <w:delText>z</w:delText>
          </w:r>
        </w:del>
        <w:r>
          <w:rPr>
            <w:rFonts w:ascii="Times New Roman" w:eastAsia="Times New Roman" w:hAnsi="Times New Roman" w:cs="Times New Roman"/>
            <w:color w:val="auto"/>
            <w:sz w:val="22"/>
            <w:lang w:val="et-EE"/>
          </w:rPr>
          <w:t xml:space="preserve">epatiidiga 36. kuul pankrease amülaasi aktiivsuse keskmist suurenemist </w:t>
        </w:r>
        <w:r>
          <w:rPr>
            <w:rFonts w:ascii="Times New Roman" w:hAnsi="Times New Roman" w:cs="Times New Roman"/>
            <w:sz w:val="22"/>
          </w:rPr>
          <w:t xml:space="preserve">algtasemega võrreldes </w:t>
        </w:r>
        <w:r>
          <w:rPr>
            <w:rFonts w:ascii="Times New Roman" w:eastAsia="Times New Roman" w:hAnsi="Times New Roman" w:cs="Times New Roman"/>
            <w:color w:val="auto"/>
            <w:sz w:val="22"/>
            <w:lang w:val="et-EE"/>
          </w:rPr>
          <w:t xml:space="preserve">29 % ja lipaasi aktiivsuse keskmist suurenemist </w:t>
        </w:r>
        <w:r>
          <w:rPr>
            <w:rFonts w:ascii="Times New Roman" w:hAnsi="Times New Roman" w:cs="Times New Roman"/>
            <w:sz w:val="22"/>
          </w:rPr>
          <w:t xml:space="preserve">algtasemega </w:t>
        </w:r>
        <w:r w:rsidR="00592421">
          <w:rPr>
            <w:rFonts w:ascii="Times New Roman" w:hAnsi="Times New Roman" w:cs="Times New Roman"/>
            <w:sz w:val="22"/>
          </w:rPr>
          <w:t>v</w:t>
        </w:r>
        <w:r w:rsidR="00592421">
          <w:rPr>
            <w:rFonts w:ascii="Times New Roman" w:hAnsi="Times New Roman" w:cs="Times New Roman"/>
            <w:sz w:val="22"/>
            <w:lang w:val="et-EE"/>
          </w:rPr>
          <w:t xml:space="preserve">õrreldes </w:t>
        </w:r>
        <w:r>
          <w:rPr>
            <w:rFonts w:ascii="Times New Roman" w:eastAsia="Times New Roman" w:hAnsi="Times New Roman" w:cs="Times New Roman"/>
            <w:color w:val="auto"/>
            <w:sz w:val="22"/>
            <w:lang w:val="et-EE"/>
          </w:rPr>
          <w:t>28 %.</w:t>
        </w:r>
      </w:ins>
    </w:p>
    <w:p w14:paraId="2BC8B2AA" w14:textId="77777777" w:rsidR="00B87B0E" w:rsidRDefault="00B87B0E">
      <w:pPr>
        <w:pStyle w:val="PLRBodyText"/>
        <w:spacing w:after="0"/>
        <w:rPr>
          <w:rFonts w:ascii="Times New Roman" w:hAnsi="Times New Roman" w:cs="Times New Roman"/>
          <w:color w:val="auto"/>
          <w:sz w:val="22"/>
          <w:lang w:val="et-EE"/>
        </w:rPr>
      </w:pPr>
    </w:p>
    <w:p w14:paraId="4D7B0098" w14:textId="77777777" w:rsidR="00B87B0E" w:rsidRDefault="0023382E">
      <w:pPr>
        <w:pStyle w:val="PLRBodyText"/>
        <w:spacing w:after="0"/>
        <w:rPr>
          <w:rFonts w:ascii="Times New Roman" w:hAnsi="Times New Roman" w:cs="Times New Roman"/>
          <w:sz w:val="22"/>
          <w:lang w:val="et-EE"/>
        </w:rPr>
      </w:pPr>
      <w:r>
        <w:rPr>
          <w:rFonts w:ascii="Times New Roman" w:hAnsi="Times New Roman" w:cs="Times New Roman"/>
          <w:color w:val="auto"/>
          <w:sz w:val="22"/>
          <w:lang w:val="et-EE"/>
        </w:rPr>
        <w:t>Kehakaalu ohjamise kombineeritud platseebokontrolliga III faasi uuringutes</w:t>
      </w:r>
      <w:r>
        <w:rPr>
          <w:rFonts w:ascii="Times New Roman" w:hAnsi="Times New Roman" w:cs="Times New Roman"/>
          <w:color w:val="auto"/>
          <w:sz w:val="22"/>
          <w:lang w:val="et-EE" w:bidi="et-EE"/>
        </w:rPr>
        <w:t xml:space="preserve">, </w:t>
      </w:r>
      <w:r>
        <w:rPr>
          <w:rFonts w:ascii="Times New Roman" w:hAnsi="Times New Roman" w:cs="Times New Roman"/>
          <w:color w:val="auto"/>
          <w:sz w:val="22"/>
          <w:lang w:val="et-EE"/>
        </w:rPr>
        <w:t xml:space="preserve">kombineeritud </w:t>
      </w:r>
      <w:r>
        <w:rPr>
          <w:rFonts w:ascii="Times New Roman" w:hAnsi="Times New Roman" w:cs="Times New Roman"/>
          <w:color w:val="auto"/>
          <w:sz w:val="22"/>
          <w:lang w:val="et-EE" w:bidi="et-EE"/>
        </w:rPr>
        <w:t>platseebokontrolliga III faasi OSA uuringutes</w:t>
      </w:r>
      <w:r>
        <w:rPr>
          <w:rFonts w:ascii="Times New Roman" w:hAnsi="Times New Roman" w:cs="Times New Roman"/>
          <w:sz w:val="22"/>
          <w:lang w:val="et-EE"/>
        </w:rPr>
        <w:t xml:space="preserve"> ja HFpEF</w:t>
      </w:r>
      <w:r>
        <w:rPr>
          <w:rFonts w:ascii="Times New Roman" w:hAnsi="Times New Roman" w:cs="Times New Roman"/>
          <w:sz w:val="22"/>
          <w:lang w:val="et-EE"/>
        </w:rPr>
        <w:noBreakHyphen/>
        <w:t>i platseebokontrolliga III faasi uuringus</w:t>
      </w:r>
      <w:r>
        <w:rPr>
          <w:rFonts w:ascii="Times New Roman" w:hAnsi="Times New Roman" w:cs="Times New Roman"/>
          <w:color w:val="auto"/>
          <w:sz w:val="22"/>
          <w:lang w:val="et-EE"/>
        </w:rPr>
        <w:t xml:space="preserve"> viis ravi tirsepatiidiga pankrease amülaasi ja lipaasi aktiivsuse keskmise suurenemiseni ravieelsega võrreldes vastavalt 23 %, 25 % ja 28 % ning vastavalt 34 %, 39 % ja 32 % võrra. Platseebot saanud patsientidel suurenes amülaasi aktiivsus ravieelsega võrreldes vastavalt 2 %, 1 % ja 4 % ning lipaasi aktiivsus vastavalt 6 %, 4 % ja 1 %.</w:t>
      </w:r>
    </w:p>
    <w:p w14:paraId="02D2A316" w14:textId="77777777" w:rsidR="00B87B0E" w:rsidRDefault="00B87B0E">
      <w:pPr>
        <w:pStyle w:val="PLRBodyText"/>
        <w:spacing w:after="0"/>
        <w:rPr>
          <w:rFonts w:ascii="Times New Roman" w:hAnsi="Times New Roman" w:cs="Times New Roman"/>
          <w:color w:val="auto"/>
          <w:sz w:val="22"/>
          <w:lang w:val="et-EE"/>
        </w:rPr>
      </w:pPr>
    </w:p>
    <w:p w14:paraId="65C72AA1" w14:textId="77777777" w:rsidR="00B87B0E" w:rsidRDefault="0023382E">
      <w:pPr>
        <w:keepNext/>
        <w:tabs>
          <w:tab w:val="clear" w:pos="567"/>
        </w:tabs>
        <w:spacing w:line="240" w:lineRule="auto"/>
        <w:rPr>
          <w:rFonts w:eastAsia="Aptos"/>
          <w:i/>
          <w:iCs/>
          <w:szCs w:val="22"/>
          <w:u w:val="single"/>
          <w:lang w:eastAsia="en-US" w:bidi="ar-SA"/>
        </w:rPr>
      </w:pPr>
      <w:r>
        <w:rPr>
          <w:rFonts w:eastAsia="Aptos"/>
          <w:i/>
          <w:iCs/>
          <w:szCs w:val="22"/>
          <w:u w:val="single"/>
          <w:lang w:eastAsia="en-US" w:bidi="ar-SA"/>
        </w:rPr>
        <w:t>Lapsed</w:t>
      </w:r>
    </w:p>
    <w:p w14:paraId="24BB3FB4" w14:textId="77777777" w:rsidR="00B87B0E" w:rsidRDefault="00B87B0E">
      <w:pPr>
        <w:keepNext/>
        <w:tabs>
          <w:tab w:val="clear" w:pos="567"/>
        </w:tabs>
        <w:spacing w:line="240" w:lineRule="auto"/>
        <w:rPr>
          <w:rFonts w:eastAsia="Aptos"/>
          <w:szCs w:val="22"/>
          <w:lang w:eastAsia="en-US" w:bidi="ar-SA"/>
        </w:rPr>
      </w:pPr>
    </w:p>
    <w:p w14:paraId="3E87A55F" w14:textId="77777777" w:rsidR="00B87B0E" w:rsidRDefault="0023382E">
      <w:pPr>
        <w:rPr>
          <w:szCs w:val="22"/>
          <w:lang w:eastAsia="en-US" w:bidi="ar-SA"/>
        </w:rPr>
      </w:pPr>
      <w:r>
        <w:rPr>
          <w:szCs w:val="22"/>
          <w:lang w:eastAsia="en-US" w:bidi="ar-SA"/>
        </w:rPr>
        <w:t>Üks kord nädalas 5 mg ja 10 mg tirsepatiidiga ravitud 2. tüüpi suhkurtõvega lastel ja noorukitel vanuses 10 kuni alla 18 aastat oli ohutus- ja immunogeensusprofiil kooskõlas eespool 2. tüüpi suhkurtõvega täiskasvanud patsientidel kirjeldatuga, erandiks oksendamise, kõhuvalu ja hüpoglükeemia suurem esinemissagedus tirsepatiidi lisamisel ainult metformiinile.</w:t>
      </w:r>
    </w:p>
    <w:p w14:paraId="74E00433" w14:textId="77777777" w:rsidR="00B87B0E" w:rsidRDefault="00B87B0E">
      <w:pPr>
        <w:rPr>
          <w:szCs w:val="22"/>
          <w:lang w:eastAsia="en-US" w:bidi="ar-SA"/>
        </w:rPr>
      </w:pPr>
    </w:p>
    <w:p w14:paraId="510E1ECC" w14:textId="77777777" w:rsidR="00B87B0E" w:rsidRDefault="0023382E">
      <w:pPr>
        <w:rPr>
          <w:szCs w:val="22"/>
          <w:lang w:eastAsia="en-US" w:bidi="ar-SA"/>
        </w:rPr>
      </w:pPr>
      <w:r>
        <w:rPr>
          <w:szCs w:val="22"/>
          <w:lang w:eastAsia="en-US" w:bidi="ar-SA"/>
        </w:rPr>
        <w:t>Laste 2. tüüpi suhkurtõve uuringus raskeid hüpoglükeemia episoode ei esinenud. Platseebokontrolliga perioodil tekkis kliiniliselt oluline hüpoglükeemia (vere glükoosisisaldus &lt; 3,0 mmol/l (&lt; 54 mg/dl)) 28,6 %</w:t>
      </w:r>
      <w:r>
        <w:rPr>
          <w:szCs w:val="22"/>
          <w:lang w:eastAsia="en-US" w:bidi="ar-SA"/>
        </w:rPr>
        <w:noBreakHyphen/>
        <w:t>l (1,98 juhtu patsiendiaasta kohta) tirsepatiidiga ravitud patsientidest ja 10,0 %</w:t>
      </w:r>
      <w:r>
        <w:rPr>
          <w:szCs w:val="22"/>
          <w:lang w:eastAsia="en-US" w:bidi="ar-SA"/>
        </w:rPr>
        <w:noBreakHyphen/>
        <w:t>l (0,35 juhtu patsiendiaasta kohta) platseebot saanud patsientidest, kui tirsepatiid lisati ravile basaalinsuliiniga koos metformiiniga või ilma. Kui tirsepatiid lisati ainult metformiinile, oli sagedus 9,1 % (0,28 juhtu patsiendiaasta kohta) ja 4,2 % (0,07 juhtu patsiendiaasta kohta) vastavalt tirsepatiidiga ravitud ja platseebot saanud patsientidel.</w:t>
      </w:r>
    </w:p>
    <w:p w14:paraId="25C06522" w14:textId="77777777" w:rsidR="00B87B0E" w:rsidRDefault="00B87B0E">
      <w:pPr>
        <w:pStyle w:val="PLRBodyText"/>
        <w:spacing w:after="0"/>
        <w:rPr>
          <w:rFonts w:ascii="Times New Roman" w:hAnsi="Times New Roman" w:cs="Times New Roman"/>
          <w:color w:val="auto"/>
          <w:sz w:val="22"/>
          <w:lang w:val="et-EE"/>
        </w:rPr>
      </w:pPr>
    </w:p>
    <w:p w14:paraId="60F487D7" w14:textId="77777777" w:rsidR="00B87B0E" w:rsidRDefault="0023382E">
      <w:pPr>
        <w:keepNext/>
        <w:autoSpaceDE w:val="0"/>
        <w:autoSpaceDN w:val="0"/>
        <w:adjustRightInd w:val="0"/>
        <w:spacing w:line="240" w:lineRule="auto"/>
      </w:pPr>
      <w:r>
        <w:rPr>
          <w:u w:val="single"/>
        </w:rPr>
        <w:t>Võimalikest kõrvaltoimetest teatamine</w:t>
      </w:r>
    </w:p>
    <w:p w14:paraId="200C2FAE" w14:textId="77777777" w:rsidR="00B87B0E" w:rsidRDefault="00B87B0E">
      <w:pPr>
        <w:keepNext/>
        <w:autoSpaceDE w:val="0"/>
        <w:autoSpaceDN w:val="0"/>
        <w:adjustRightInd w:val="0"/>
        <w:spacing w:line="240" w:lineRule="auto"/>
      </w:pPr>
    </w:p>
    <w:p w14:paraId="0E8DE142" w14:textId="77777777" w:rsidR="00B87B0E" w:rsidRDefault="0023382E">
      <w:pPr>
        <w:autoSpaceDE w:val="0"/>
        <w:autoSpaceDN w:val="0"/>
        <w:adjustRightInd w:val="0"/>
        <w:spacing w:line="240" w:lineRule="auto"/>
      </w:pPr>
      <w:r>
        <w:t xml:space="preserve">Ravimi võimalikest kõrvaltoimetest on oluline teatada ka pärast ravimi müügiloa väljastamist. See võimaldab jätkuvalt hinnata ravimi kasu/riski suhet. Tervishoiutöötajatel palutakse kõigist võimalikest kõrvaltoimetest teatada </w:t>
      </w:r>
      <w:r>
        <w:rPr>
          <w:highlight w:val="lightGray"/>
        </w:rPr>
        <w:t xml:space="preserve">riikliku teavitamissüsteemi (vt </w:t>
      </w:r>
      <w:hyperlink r:id="rId12" w:history="1">
        <w:r>
          <w:rPr>
            <w:rStyle w:val="Hyperlink"/>
            <w:highlight w:val="lightGray"/>
          </w:rPr>
          <w:t>V lisa</w:t>
        </w:r>
      </w:hyperlink>
      <w:r>
        <w:rPr>
          <w:rStyle w:val="Hyperlink"/>
          <w:highlight w:val="lightGray"/>
        </w:rPr>
        <w:t>)</w:t>
      </w:r>
      <w:r>
        <w:t xml:space="preserve"> kaudu.</w:t>
      </w:r>
    </w:p>
    <w:p w14:paraId="7407598B" w14:textId="77777777" w:rsidR="00B87B0E" w:rsidRDefault="00B87B0E">
      <w:pPr>
        <w:spacing w:line="240" w:lineRule="auto"/>
        <w:outlineLvl w:val="0"/>
        <w:rPr>
          <w:b/>
        </w:rPr>
      </w:pPr>
    </w:p>
    <w:p w14:paraId="59032F04" w14:textId="77777777" w:rsidR="00B87B0E" w:rsidRDefault="0023382E">
      <w:pPr>
        <w:keepNext/>
        <w:spacing w:line="240" w:lineRule="auto"/>
        <w:outlineLvl w:val="0"/>
      </w:pPr>
      <w:r>
        <w:rPr>
          <w:b/>
        </w:rPr>
        <w:t>4.9</w:t>
      </w:r>
      <w:r>
        <w:rPr>
          <w:b/>
        </w:rPr>
        <w:tab/>
        <w:t>Üleannustamine</w:t>
      </w:r>
      <w:r>
        <w:rPr>
          <w:b/>
        </w:rPr>
        <w:fldChar w:fldCharType="begin"/>
      </w:r>
      <w:r>
        <w:rPr>
          <w:b/>
        </w:rPr>
        <w:instrText xml:space="preserve"> DOCVARIABLE vault_nd_ad58732d-3475-42d6-8fe5-ca885f907943 \* MERGEFORMAT </w:instrText>
      </w:r>
      <w:r>
        <w:rPr>
          <w:b/>
        </w:rPr>
        <w:fldChar w:fldCharType="separate"/>
      </w:r>
      <w:r>
        <w:rPr>
          <w:b/>
        </w:rPr>
        <w:t xml:space="preserve"> </w:t>
      </w:r>
      <w:r>
        <w:rPr>
          <w:b/>
        </w:rPr>
        <w:fldChar w:fldCharType="end"/>
      </w:r>
    </w:p>
    <w:p w14:paraId="6A2FA0AA" w14:textId="77777777" w:rsidR="00B87B0E" w:rsidRDefault="00B87B0E">
      <w:pPr>
        <w:keepNext/>
        <w:spacing w:line="240" w:lineRule="auto"/>
      </w:pPr>
    </w:p>
    <w:p w14:paraId="40338F65" w14:textId="77777777" w:rsidR="00B87B0E" w:rsidRDefault="0023382E">
      <w:pPr>
        <w:rPr>
          <w:szCs w:val="22"/>
        </w:rPr>
      </w:pPr>
      <w:r>
        <w:rPr>
          <w:szCs w:val="22"/>
        </w:rPr>
        <w:t>Üleannustamise korral tuleb alustada sobivat toetavat ravi vastavalt patsiendi kliinilistele nähtudele ja sümptomitele. Patsientidel võivad tekkida seedetrakti kõrvaltoimed, sealhulgas iiveldus. Tirsepatiidi ülennustamise korral spetsiifiline antidoot puudub. Vajalikuks võib osutuda pikemaajaline jälgimine ja sümptomite ravi, võttes arvesse tirsepatiidi poolväärtusaega (ligikaudu 5 päeva).</w:t>
      </w:r>
    </w:p>
    <w:p w14:paraId="1510F647" w14:textId="77777777" w:rsidR="00B87B0E" w:rsidRDefault="00B87B0E">
      <w:pPr>
        <w:spacing w:line="240" w:lineRule="auto"/>
      </w:pPr>
    </w:p>
    <w:p w14:paraId="46C4BA70" w14:textId="77777777" w:rsidR="00B87B0E" w:rsidRDefault="00B87B0E">
      <w:pPr>
        <w:spacing w:line="240" w:lineRule="auto"/>
      </w:pPr>
    </w:p>
    <w:p w14:paraId="043140D2" w14:textId="77777777" w:rsidR="00B87B0E" w:rsidRDefault="0023382E">
      <w:pPr>
        <w:keepNext/>
        <w:suppressAutoHyphens/>
        <w:spacing w:line="240" w:lineRule="auto"/>
      </w:pPr>
      <w:r>
        <w:rPr>
          <w:b/>
        </w:rPr>
        <w:lastRenderedPageBreak/>
        <w:t>5.</w:t>
      </w:r>
      <w:r>
        <w:rPr>
          <w:b/>
        </w:rPr>
        <w:tab/>
        <w:t>FARMAKOLOOGILISED OMADUSED</w:t>
      </w:r>
    </w:p>
    <w:p w14:paraId="70905B81" w14:textId="77777777" w:rsidR="00B87B0E" w:rsidRDefault="00B87B0E">
      <w:pPr>
        <w:keepNext/>
        <w:spacing w:line="240" w:lineRule="auto"/>
      </w:pPr>
    </w:p>
    <w:p w14:paraId="6D134BF0" w14:textId="77777777" w:rsidR="00B87B0E" w:rsidRDefault="0023382E">
      <w:pPr>
        <w:keepNext/>
        <w:spacing w:line="240" w:lineRule="auto"/>
        <w:outlineLvl w:val="0"/>
      </w:pPr>
      <w:r>
        <w:rPr>
          <w:b/>
        </w:rPr>
        <w:t>5.1</w:t>
      </w:r>
      <w:r>
        <w:rPr>
          <w:b/>
        </w:rPr>
        <w:tab/>
        <w:t>Farmakodünaamilised omadused</w:t>
      </w:r>
      <w:r>
        <w:rPr>
          <w:b/>
        </w:rPr>
        <w:fldChar w:fldCharType="begin"/>
      </w:r>
      <w:r>
        <w:rPr>
          <w:b/>
        </w:rPr>
        <w:instrText xml:space="preserve"> DOCVARIABLE vault_nd_894b9956-e3a4-4abb-9885-1bec2a33d73c \* MERGEFORMAT </w:instrText>
      </w:r>
      <w:r>
        <w:rPr>
          <w:b/>
        </w:rPr>
        <w:fldChar w:fldCharType="separate"/>
      </w:r>
      <w:r>
        <w:rPr>
          <w:b/>
        </w:rPr>
        <w:t xml:space="preserve"> </w:t>
      </w:r>
      <w:r>
        <w:rPr>
          <w:b/>
        </w:rPr>
        <w:fldChar w:fldCharType="end"/>
      </w:r>
    </w:p>
    <w:p w14:paraId="18551B91" w14:textId="77777777" w:rsidR="00B87B0E" w:rsidRDefault="00B87B0E">
      <w:pPr>
        <w:keepNext/>
        <w:spacing w:line="240" w:lineRule="auto"/>
      </w:pPr>
    </w:p>
    <w:p w14:paraId="140F5A60" w14:textId="77777777" w:rsidR="00B87B0E" w:rsidRDefault="0023382E">
      <w:pPr>
        <w:spacing w:line="240" w:lineRule="auto"/>
        <w:outlineLvl w:val="0"/>
      </w:pPr>
      <w:r>
        <w:t xml:space="preserve">Farmakoterapeutiline rühm: </w:t>
      </w:r>
      <w:r>
        <w:rPr>
          <w:szCs w:val="22"/>
        </w:rPr>
        <w:t>diabeedi raviks kasutatavad ained, vere glükoosisisaldust vähendavad ained, v.a insuliinid</w:t>
      </w:r>
      <w:r>
        <w:t>, ATC</w:t>
      </w:r>
      <w:r>
        <w:noBreakHyphen/>
        <w:t>kood: </w:t>
      </w:r>
      <w:r>
        <w:rPr>
          <w:szCs w:val="22"/>
        </w:rPr>
        <w:t>A10BX16</w:t>
      </w:r>
      <w:r>
        <w:rPr>
          <w:szCs w:val="22"/>
        </w:rPr>
        <w:fldChar w:fldCharType="begin"/>
      </w:r>
      <w:r>
        <w:rPr>
          <w:szCs w:val="22"/>
        </w:rPr>
        <w:instrText xml:space="preserve"> DOCVARIABLE vault_nd_c2825580-21fe-4402-bf53-b924e7c40d52 \* MERGEFORMAT </w:instrText>
      </w:r>
      <w:r>
        <w:rPr>
          <w:szCs w:val="22"/>
        </w:rPr>
        <w:fldChar w:fldCharType="separate"/>
      </w:r>
      <w:r>
        <w:rPr>
          <w:szCs w:val="22"/>
        </w:rPr>
        <w:t xml:space="preserve"> </w:t>
      </w:r>
      <w:r>
        <w:rPr>
          <w:szCs w:val="22"/>
        </w:rPr>
        <w:fldChar w:fldCharType="end"/>
      </w:r>
    </w:p>
    <w:p w14:paraId="2C0AE067" w14:textId="77777777" w:rsidR="00B87B0E" w:rsidRDefault="00B87B0E">
      <w:pPr>
        <w:spacing w:line="240" w:lineRule="auto"/>
        <w:outlineLvl w:val="0"/>
      </w:pPr>
    </w:p>
    <w:p w14:paraId="384FACDB" w14:textId="77777777" w:rsidR="00B87B0E" w:rsidRDefault="0023382E">
      <w:pPr>
        <w:keepNext/>
        <w:autoSpaceDE w:val="0"/>
        <w:autoSpaceDN w:val="0"/>
        <w:adjustRightInd w:val="0"/>
        <w:spacing w:line="240" w:lineRule="auto"/>
      </w:pPr>
      <w:r>
        <w:rPr>
          <w:u w:val="single"/>
        </w:rPr>
        <w:t>Toimemehhanism</w:t>
      </w:r>
    </w:p>
    <w:p w14:paraId="63A71470" w14:textId="77777777" w:rsidR="00B87B0E" w:rsidRDefault="00B87B0E">
      <w:pPr>
        <w:keepNext/>
        <w:autoSpaceDE w:val="0"/>
        <w:autoSpaceDN w:val="0"/>
        <w:adjustRightInd w:val="0"/>
        <w:spacing w:line="240" w:lineRule="auto"/>
      </w:pPr>
    </w:p>
    <w:p w14:paraId="1BC80673" w14:textId="77777777" w:rsidR="00B87B0E" w:rsidRDefault="0023382E">
      <w:pPr>
        <w:pStyle w:val="PLRTextUnindented"/>
        <w:rPr>
          <w:rFonts w:ascii="Times New Roman" w:hAnsi="Times New Roman"/>
          <w:color w:val="000000" w:themeColor="text1"/>
          <w:sz w:val="22"/>
          <w:szCs w:val="22"/>
          <w:lang w:val="et-EE"/>
        </w:rPr>
      </w:pPr>
      <w:r>
        <w:rPr>
          <w:rFonts w:ascii="Times New Roman" w:hAnsi="Times New Roman"/>
          <w:color w:val="000000" w:themeColor="text1"/>
          <w:sz w:val="22"/>
          <w:szCs w:val="22"/>
          <w:lang w:val="et-EE"/>
        </w:rPr>
        <w:t>Tirsepatiid on pikatoimeline GIP ja GLP</w:t>
      </w:r>
      <w:r>
        <w:rPr>
          <w:rFonts w:ascii="Times New Roman" w:hAnsi="Times New Roman"/>
          <w:color w:val="000000" w:themeColor="text1"/>
          <w:sz w:val="22"/>
          <w:szCs w:val="22"/>
          <w:lang w:val="et-EE"/>
        </w:rPr>
        <w:noBreakHyphen/>
        <w:t>1 retseptorite agonist, millel on väga suur selektiivsus inimese GIP ja GLP</w:t>
      </w:r>
      <w:r>
        <w:rPr>
          <w:rFonts w:ascii="Times New Roman" w:hAnsi="Times New Roman"/>
          <w:color w:val="000000" w:themeColor="text1"/>
          <w:sz w:val="22"/>
          <w:szCs w:val="22"/>
          <w:lang w:val="et-EE"/>
        </w:rPr>
        <w:noBreakHyphen/>
        <w:t>1 retseptorite suhtes. Tirsepatiidil on suur afiinsus nii GIP kui ka GLP</w:t>
      </w:r>
      <w:r>
        <w:rPr>
          <w:rFonts w:ascii="Times New Roman" w:hAnsi="Times New Roman"/>
          <w:color w:val="000000" w:themeColor="text1"/>
          <w:sz w:val="22"/>
          <w:szCs w:val="22"/>
          <w:lang w:val="et-EE"/>
        </w:rPr>
        <w:noBreakHyphen/>
        <w:t>1  retseptorite suhtes. Tirsepatiidi toime GIP-retseptorile sarnaneb natiivse GIP-hormooniga. Tirsepatiidi toime GLP</w:t>
      </w:r>
      <w:r>
        <w:rPr>
          <w:rFonts w:ascii="Times New Roman" w:hAnsi="Times New Roman"/>
          <w:color w:val="000000" w:themeColor="text1"/>
          <w:sz w:val="22"/>
          <w:szCs w:val="22"/>
          <w:lang w:val="et-EE"/>
        </w:rPr>
        <w:noBreakHyphen/>
        <w:t>1 retseptorile on väiksem võrreldes natiivse GLP</w:t>
      </w:r>
      <w:r>
        <w:rPr>
          <w:rFonts w:ascii="Times New Roman" w:hAnsi="Times New Roman"/>
          <w:color w:val="000000" w:themeColor="text1"/>
          <w:sz w:val="22"/>
          <w:szCs w:val="22"/>
          <w:lang w:val="et-EE"/>
        </w:rPr>
        <w:noBreakHyphen/>
        <w:t>1 hormooni toimega. Mõlemad retseptorid leiduvad pankrease α</w:t>
      </w:r>
      <w:r>
        <w:rPr>
          <w:rFonts w:ascii="Times New Roman" w:hAnsi="Times New Roman"/>
          <w:color w:val="000000" w:themeColor="text1"/>
          <w:sz w:val="22"/>
          <w:szCs w:val="22"/>
          <w:lang w:val="et-EE"/>
        </w:rPr>
        <w:noBreakHyphen/>
        <w:t xml:space="preserve"> ja β</w:t>
      </w:r>
      <w:r>
        <w:rPr>
          <w:rFonts w:ascii="Times New Roman" w:hAnsi="Times New Roman"/>
          <w:color w:val="000000" w:themeColor="text1"/>
          <w:sz w:val="22"/>
          <w:szCs w:val="22"/>
          <w:lang w:val="et-EE"/>
        </w:rPr>
        <w:noBreakHyphen/>
        <w:t>endokriinrakkudel, südames, veresoonkonnas, immuunrakkudel (leukotsüüdid), soolestikus ja neerudes. GIP retseptoreid leidub ka rasvarakkudel.</w:t>
      </w:r>
    </w:p>
    <w:p w14:paraId="63AC239F" w14:textId="77777777" w:rsidR="00B87B0E" w:rsidRDefault="00B87B0E">
      <w:pPr>
        <w:pStyle w:val="PLRTextUnindented"/>
        <w:rPr>
          <w:rFonts w:ascii="Times New Roman" w:hAnsi="Times New Roman"/>
          <w:color w:val="000000" w:themeColor="text1"/>
          <w:sz w:val="22"/>
          <w:szCs w:val="22"/>
          <w:lang w:val="et-EE"/>
        </w:rPr>
      </w:pPr>
    </w:p>
    <w:p w14:paraId="5DDF6D4A" w14:textId="77777777" w:rsidR="00B87B0E" w:rsidRDefault="0023382E">
      <w:pPr>
        <w:pStyle w:val="PLRTextUnindented"/>
        <w:rPr>
          <w:rFonts w:ascii="Times New Roman" w:hAnsi="Times New Roman"/>
          <w:color w:val="000000" w:themeColor="text1"/>
          <w:sz w:val="22"/>
          <w:szCs w:val="22"/>
          <w:lang w:val="et-EE"/>
        </w:rPr>
      </w:pPr>
      <w:r>
        <w:rPr>
          <w:rFonts w:ascii="Times New Roman" w:hAnsi="Times New Roman"/>
          <w:color w:val="000000" w:themeColor="text1"/>
          <w:sz w:val="22"/>
          <w:szCs w:val="22"/>
          <w:lang w:val="et-EE"/>
        </w:rPr>
        <w:t>Lisaks on nii GIP kui ka GLP</w:t>
      </w:r>
      <w:r>
        <w:rPr>
          <w:rFonts w:ascii="Times New Roman" w:hAnsi="Times New Roman"/>
          <w:color w:val="000000" w:themeColor="text1"/>
          <w:sz w:val="22"/>
          <w:szCs w:val="22"/>
          <w:lang w:val="et-EE"/>
        </w:rPr>
        <w:noBreakHyphen/>
        <w:t xml:space="preserve">1 retseptorid ekspresseeritud ka söögiisu regulatsiooniga seotud ajupiirkondades. Loomkatsed näitavad, et tirsepatiid jaotub ja aktiveerib neuroneid ajupiirkondades, mis on seotud söögiisu ja toidu tarbimise reguleerimisega. Loomkatsed näitavad, et tirsepatiid võib moduleerida rasvade kasutamist GIP-retseptori kaudu. </w:t>
      </w:r>
      <w:r>
        <w:rPr>
          <w:rFonts w:ascii="Times New Roman" w:hAnsi="Times New Roman"/>
          <w:i/>
          <w:iCs/>
          <w:color w:val="000000" w:themeColor="text1"/>
          <w:sz w:val="22"/>
          <w:szCs w:val="22"/>
          <w:lang w:val="et-EE"/>
        </w:rPr>
        <w:t>In vitro</w:t>
      </w:r>
      <w:r>
        <w:rPr>
          <w:rFonts w:ascii="Times New Roman" w:hAnsi="Times New Roman"/>
          <w:color w:val="000000" w:themeColor="text1"/>
          <w:sz w:val="22"/>
          <w:szCs w:val="22"/>
          <w:lang w:val="et-EE"/>
        </w:rPr>
        <w:t xml:space="preserve"> kultiveeritud inimese adipotsüütides toimib tirsepatiid GIP-retseptoritele, et reguleerida glükoosi omastamist ning moduleerida lipiidide omastamist ja lipolüüsi.</w:t>
      </w:r>
    </w:p>
    <w:p w14:paraId="5F70AA9D" w14:textId="77777777" w:rsidR="00B87B0E" w:rsidRDefault="00B87B0E">
      <w:pPr>
        <w:pStyle w:val="PLRTextUnindented"/>
        <w:rPr>
          <w:rFonts w:ascii="Times New Roman" w:hAnsi="Times New Roman"/>
          <w:color w:val="000000" w:themeColor="text1"/>
          <w:sz w:val="22"/>
          <w:szCs w:val="22"/>
          <w:lang w:val="et-EE"/>
        </w:rPr>
      </w:pPr>
    </w:p>
    <w:p w14:paraId="004E371C" w14:textId="77777777" w:rsidR="00B87B0E" w:rsidRDefault="0023382E">
      <w:pPr>
        <w:pStyle w:val="PLRBodyTextIndented0"/>
        <w:keepNext/>
        <w:spacing w:after="0"/>
        <w:ind w:left="0"/>
        <w:rPr>
          <w:rFonts w:ascii="Times New Roman" w:eastAsia="Times New Roman" w:hAnsi="Times New Roman"/>
          <w:i/>
          <w:sz w:val="22"/>
          <w:szCs w:val="22"/>
          <w:u w:val="single"/>
          <w:lang w:val="et-EE" w:eastAsia="x-none"/>
        </w:rPr>
      </w:pPr>
      <w:r>
        <w:rPr>
          <w:rFonts w:ascii="Times New Roman" w:eastAsia="Times New Roman" w:hAnsi="Times New Roman"/>
          <w:i/>
          <w:sz w:val="22"/>
          <w:szCs w:val="22"/>
          <w:u w:val="single"/>
          <w:lang w:val="et-EE" w:eastAsia="x-none"/>
        </w:rPr>
        <w:t>Glükeemiline kontroll</w:t>
      </w:r>
    </w:p>
    <w:p w14:paraId="53A4DA21" w14:textId="77777777" w:rsidR="00B87B0E" w:rsidRDefault="00B87B0E">
      <w:pPr>
        <w:pStyle w:val="PLRBodyTextIndented0"/>
        <w:keepNext/>
        <w:spacing w:after="0"/>
        <w:ind w:left="0"/>
        <w:rPr>
          <w:rFonts w:ascii="Times New Roman" w:eastAsia="Times New Roman" w:hAnsi="Times New Roman"/>
          <w:i/>
          <w:sz w:val="22"/>
          <w:szCs w:val="22"/>
          <w:lang w:val="et-EE" w:eastAsia="x-none"/>
        </w:rPr>
      </w:pPr>
    </w:p>
    <w:p w14:paraId="7650FD3A" w14:textId="77777777" w:rsidR="00B87B0E" w:rsidRDefault="0023382E">
      <w:pPr>
        <w:pStyle w:val="PLRTextUnindented"/>
        <w:rPr>
          <w:rFonts w:ascii="Times New Roman" w:hAnsi="Times New Roman"/>
          <w:sz w:val="22"/>
          <w:szCs w:val="22"/>
          <w:lang w:val="et-EE"/>
        </w:rPr>
      </w:pPr>
      <w:r>
        <w:rPr>
          <w:rFonts w:ascii="Times New Roman" w:hAnsi="Times New Roman"/>
          <w:sz w:val="22"/>
          <w:szCs w:val="22"/>
          <w:lang w:val="et-EE"/>
        </w:rPr>
        <w:t>Tirsepatiid parandab glükeemilist kontrolli, vähendades tühja kõhu ja söögijärgset glükoosi kontsentratsiooni 2. tüüpi suhkurtõvega patsientidel erinevate mehhanismide kaudu.</w:t>
      </w:r>
    </w:p>
    <w:p w14:paraId="1C0F8F1C" w14:textId="77777777" w:rsidR="00B87B0E" w:rsidRDefault="00B87B0E">
      <w:pPr>
        <w:pStyle w:val="PLRTextUnindented"/>
        <w:rPr>
          <w:rFonts w:ascii="Times New Roman" w:hAnsi="Times New Roman"/>
          <w:sz w:val="22"/>
          <w:szCs w:val="22"/>
          <w:lang w:val="et-EE"/>
        </w:rPr>
      </w:pPr>
    </w:p>
    <w:p w14:paraId="1BF1F486" w14:textId="77777777" w:rsidR="00B87B0E" w:rsidRDefault="0023382E">
      <w:pPr>
        <w:pStyle w:val="PLRBodyTextIndented0"/>
        <w:keepNext/>
        <w:spacing w:after="0"/>
        <w:ind w:left="0"/>
        <w:rPr>
          <w:rFonts w:ascii="Times New Roman" w:eastAsia="Times New Roman" w:hAnsi="Times New Roman"/>
          <w:i/>
          <w:sz w:val="22"/>
          <w:szCs w:val="22"/>
          <w:u w:val="single"/>
          <w:lang w:val="et-EE" w:eastAsia="x-none"/>
        </w:rPr>
      </w:pPr>
      <w:r>
        <w:rPr>
          <w:rFonts w:ascii="Times New Roman" w:eastAsia="Times New Roman" w:hAnsi="Times New Roman"/>
          <w:i/>
          <w:sz w:val="22"/>
          <w:szCs w:val="22"/>
          <w:u w:val="single"/>
          <w:lang w:val="et-EE" w:eastAsia="x-none"/>
        </w:rPr>
        <w:t>Söögiisu regulatsioon ja energia ainevahetus</w:t>
      </w:r>
    </w:p>
    <w:p w14:paraId="2C3E79DE" w14:textId="77777777" w:rsidR="00B87B0E" w:rsidRDefault="00B87B0E">
      <w:pPr>
        <w:pStyle w:val="PLRBodyTextIndented0"/>
        <w:keepNext/>
        <w:spacing w:after="0"/>
        <w:ind w:left="0"/>
        <w:rPr>
          <w:rFonts w:ascii="Times New Roman" w:eastAsia="Times New Roman" w:hAnsi="Times New Roman"/>
          <w:i/>
          <w:sz w:val="22"/>
          <w:szCs w:val="22"/>
          <w:lang w:val="et-EE" w:eastAsia="x-none"/>
        </w:rPr>
      </w:pPr>
    </w:p>
    <w:p w14:paraId="73D61489" w14:textId="77777777" w:rsidR="00B87B0E" w:rsidRDefault="0023382E">
      <w:pPr>
        <w:pStyle w:val="PLRTextUnindented"/>
        <w:rPr>
          <w:rFonts w:ascii="Times New Roman" w:hAnsi="Times New Roman"/>
          <w:sz w:val="22"/>
          <w:szCs w:val="22"/>
          <w:lang w:val="et-EE"/>
        </w:rPr>
      </w:pPr>
      <w:r>
        <w:rPr>
          <w:rFonts w:ascii="Times New Roman" w:hAnsi="Times New Roman"/>
          <w:sz w:val="22"/>
          <w:szCs w:val="22"/>
          <w:lang w:val="et-EE"/>
        </w:rPr>
        <w:t>Tirsepatiid vähendab kehakaalu ja keha rasvamassi. Kehakaalu vähenemine saavutatakse enamjaolt rasvamassi vähenemise arvelt. Kehakaalu ja keha rasvamassi vähenemisega seotud mehhanismid hõlmavad vähenenud toidu tarbimist söögiisu regulatsiooni kaudu. Kliinilised uuringud näitavad, et tirsepatiid vähendab energiatarvet ja söögiisu, suurendades küllastus- ja täiskõhutunnet ning vähendades näljatunnet. Tirsepatiid vähendab ka kõrge suhkrusisaldusega ja kõrge rasvasisaldusega toitude järele isu tekkimise intensiivsust ja eelistust. Tirsepatiid moduleerib rasvade kasutamist.</w:t>
      </w:r>
    </w:p>
    <w:p w14:paraId="76DEB245" w14:textId="77777777" w:rsidR="00B87B0E" w:rsidRDefault="00B87B0E">
      <w:pPr>
        <w:pStyle w:val="PLRTextUnindented"/>
        <w:rPr>
          <w:rFonts w:ascii="Times New Roman" w:hAnsi="Times New Roman"/>
          <w:sz w:val="22"/>
          <w:szCs w:val="22"/>
          <w:lang w:val="et-EE"/>
        </w:rPr>
      </w:pPr>
    </w:p>
    <w:p w14:paraId="5869ED7D" w14:textId="77777777" w:rsidR="00B87B0E" w:rsidRDefault="0023382E">
      <w:pPr>
        <w:keepNext/>
        <w:autoSpaceDE w:val="0"/>
        <w:autoSpaceDN w:val="0"/>
        <w:adjustRightInd w:val="0"/>
        <w:spacing w:line="240" w:lineRule="auto"/>
      </w:pPr>
      <w:r>
        <w:rPr>
          <w:u w:val="single"/>
        </w:rPr>
        <w:t>Farmakodünaamilised toimed</w:t>
      </w:r>
    </w:p>
    <w:p w14:paraId="72C8A7F4" w14:textId="77777777" w:rsidR="00B87B0E" w:rsidRDefault="00B87B0E">
      <w:pPr>
        <w:keepNext/>
        <w:autoSpaceDE w:val="0"/>
        <w:autoSpaceDN w:val="0"/>
        <w:adjustRightInd w:val="0"/>
        <w:spacing w:line="240" w:lineRule="auto"/>
      </w:pPr>
    </w:p>
    <w:p w14:paraId="16E029CA" w14:textId="77777777" w:rsidR="00B87B0E" w:rsidRDefault="0023382E">
      <w:pPr>
        <w:pStyle w:val="PLRHeading4"/>
        <w:spacing w:before="0" w:after="0"/>
        <w:rPr>
          <w:rFonts w:ascii="Times New Roman" w:eastAsia="Times New Roman" w:hAnsi="Times New Roman" w:cs="Times New Roman"/>
          <w:color w:val="auto"/>
          <w:sz w:val="22"/>
          <w:u w:val="single"/>
          <w:lang w:val="et-EE" w:eastAsia="x-none"/>
        </w:rPr>
      </w:pPr>
      <w:r>
        <w:rPr>
          <w:rFonts w:ascii="Times New Roman" w:eastAsia="Times New Roman" w:hAnsi="Times New Roman" w:cs="Times New Roman"/>
          <w:color w:val="auto"/>
          <w:sz w:val="22"/>
          <w:u w:val="single"/>
          <w:lang w:val="et-EE" w:eastAsia="x-none"/>
        </w:rPr>
        <w:t>Insuliini sekretsioon</w:t>
      </w:r>
    </w:p>
    <w:p w14:paraId="30AFDE76" w14:textId="77777777" w:rsidR="00B87B0E" w:rsidRDefault="00B87B0E">
      <w:pPr>
        <w:pStyle w:val="PLRHeading4"/>
        <w:spacing w:before="0" w:after="0"/>
        <w:rPr>
          <w:rFonts w:ascii="Times New Roman" w:eastAsia="Times New Roman" w:hAnsi="Times New Roman" w:cs="Times New Roman"/>
          <w:color w:val="auto"/>
          <w:sz w:val="22"/>
          <w:u w:val="single"/>
          <w:lang w:val="et-EE" w:eastAsia="x-none"/>
        </w:rPr>
      </w:pPr>
    </w:p>
    <w:p w14:paraId="65F6118F" w14:textId="77777777" w:rsidR="00B87B0E" w:rsidRDefault="0023382E">
      <w:pPr>
        <w:pStyle w:val="PLRBodyTextIndented0"/>
        <w:spacing w:after="0"/>
        <w:ind w:left="0"/>
        <w:rPr>
          <w:rFonts w:ascii="Times New Roman" w:hAnsi="Times New Roman"/>
          <w:color w:val="000000" w:themeColor="text1"/>
          <w:sz w:val="22"/>
          <w:szCs w:val="22"/>
          <w:lang w:val="et-EE"/>
        </w:rPr>
      </w:pPr>
      <w:r>
        <w:rPr>
          <w:rFonts w:ascii="Times New Roman" w:hAnsi="Times New Roman"/>
          <w:sz w:val="22"/>
          <w:szCs w:val="22"/>
          <w:lang w:val="et-EE"/>
        </w:rPr>
        <w:t xml:space="preserve">Tirsepatiid suurendab pankrease </w:t>
      </w:r>
      <w:r>
        <w:rPr>
          <w:rFonts w:ascii="Times New Roman" w:hAnsi="Times New Roman"/>
          <w:color w:val="000000" w:themeColor="text1"/>
          <w:sz w:val="22"/>
          <w:szCs w:val="22"/>
          <w:lang w:val="et-EE"/>
        </w:rPr>
        <w:t>β</w:t>
      </w:r>
      <w:r>
        <w:rPr>
          <w:rFonts w:ascii="Times New Roman" w:hAnsi="Times New Roman"/>
          <w:color w:val="000000" w:themeColor="text1"/>
          <w:sz w:val="22"/>
          <w:szCs w:val="22"/>
          <w:lang w:val="et-EE"/>
        </w:rPr>
        <w:noBreakHyphen/>
        <w:t>rakkude glükoositundlikkust. See suurendab esimese ja teise faasi insuliini sekretsiooni glükoossõltuval viisil.</w:t>
      </w:r>
    </w:p>
    <w:p w14:paraId="2C0C79BC" w14:textId="77777777" w:rsidR="00B87B0E" w:rsidRDefault="00B87B0E">
      <w:pPr>
        <w:pStyle w:val="PLRBodyTextIndented0"/>
        <w:spacing w:after="0"/>
        <w:ind w:left="0"/>
        <w:rPr>
          <w:rFonts w:ascii="Times New Roman" w:hAnsi="Times New Roman"/>
          <w:color w:val="000000" w:themeColor="text1"/>
          <w:sz w:val="22"/>
          <w:szCs w:val="22"/>
          <w:lang w:val="et-EE"/>
        </w:rPr>
      </w:pPr>
    </w:p>
    <w:p w14:paraId="75A6F284" w14:textId="77777777" w:rsidR="00B87B0E" w:rsidRDefault="0023382E">
      <w:pPr>
        <w:pStyle w:val="PLRBodyTextIndented0"/>
        <w:spacing w:after="0"/>
        <w:ind w:left="0"/>
        <w:rPr>
          <w:rFonts w:ascii="Times New Roman" w:hAnsi="Times New Roman"/>
          <w:sz w:val="22"/>
          <w:szCs w:val="22"/>
          <w:lang w:val="et-EE"/>
        </w:rPr>
      </w:pPr>
      <w:r>
        <w:rPr>
          <w:rFonts w:ascii="Times New Roman" w:hAnsi="Times New Roman"/>
          <w:sz w:val="22"/>
          <w:szCs w:val="22"/>
          <w:lang w:val="et-EE"/>
        </w:rPr>
        <w:t xml:space="preserve">Hüperglükeemilises </w:t>
      </w:r>
      <w:r>
        <w:rPr>
          <w:rFonts w:ascii="Times New Roman" w:hAnsi="Times New Roman"/>
          <w:i/>
          <w:iCs/>
          <w:sz w:val="22"/>
          <w:szCs w:val="22"/>
          <w:lang w:val="et-EE"/>
        </w:rPr>
        <w:t>clamp</w:t>
      </w:r>
      <w:r>
        <w:rPr>
          <w:rFonts w:ascii="Times New Roman" w:hAnsi="Times New Roman"/>
          <w:i/>
          <w:iCs/>
          <w:sz w:val="22"/>
          <w:szCs w:val="22"/>
          <w:lang w:val="et-EE"/>
        </w:rPr>
        <w:noBreakHyphen/>
      </w:r>
      <w:r>
        <w:rPr>
          <w:rFonts w:ascii="Times New Roman" w:hAnsi="Times New Roman"/>
          <w:sz w:val="22"/>
          <w:szCs w:val="22"/>
          <w:lang w:val="et-EE"/>
        </w:rPr>
        <w:t>testis 2. tüüpi suhkurtõvega täiskasvanud patsientidel võrreldi tirsepatiidi platseebo ja selektiivse GLP</w:t>
      </w:r>
      <w:r>
        <w:rPr>
          <w:rFonts w:ascii="Times New Roman" w:hAnsi="Times New Roman"/>
          <w:sz w:val="22"/>
          <w:szCs w:val="22"/>
          <w:lang w:val="et-EE"/>
        </w:rPr>
        <w:noBreakHyphen/>
        <w:t>1 retseptorite agonisti semaglutiid 1 mg</w:t>
      </w:r>
      <w:r>
        <w:rPr>
          <w:rFonts w:ascii="Times New Roman" w:hAnsi="Times New Roman"/>
          <w:sz w:val="22"/>
          <w:szCs w:val="22"/>
          <w:lang w:val="et-EE"/>
        </w:rPr>
        <w:noBreakHyphen/>
        <w:t>ga insuliini sekretsiooni osas. Tirsepatiid 15 mg suurendas esimese ja teise faasi insuliini sekretsiooni määra vastavalt 466 % ja 302 % võrreldes ravieelsega. Platseebo puhul esimese ja teise faasi insuliini sekretsiooni määr ei muutunud.</w:t>
      </w:r>
    </w:p>
    <w:p w14:paraId="20B2AE43" w14:textId="77777777" w:rsidR="00B87B0E" w:rsidRDefault="00B87B0E">
      <w:pPr>
        <w:pStyle w:val="PLRBodyText"/>
        <w:spacing w:after="0"/>
        <w:rPr>
          <w:rFonts w:ascii="Times New Roman" w:hAnsi="Times New Roman" w:cs="Times New Roman"/>
          <w:color w:val="auto"/>
          <w:sz w:val="22"/>
          <w:lang w:val="et-EE"/>
        </w:rPr>
      </w:pPr>
    </w:p>
    <w:p w14:paraId="01D40102" w14:textId="77777777" w:rsidR="00B87B0E" w:rsidRDefault="0023382E">
      <w:pPr>
        <w:pStyle w:val="PLRHeading4"/>
        <w:spacing w:before="0" w:after="0"/>
        <w:rPr>
          <w:rFonts w:ascii="Times New Roman" w:hAnsi="Times New Roman" w:cs="Times New Roman"/>
          <w:color w:val="auto"/>
          <w:sz w:val="22"/>
          <w:u w:val="single"/>
          <w:lang w:val="et-EE"/>
        </w:rPr>
      </w:pPr>
      <w:r>
        <w:rPr>
          <w:rFonts w:ascii="Times New Roman" w:hAnsi="Times New Roman" w:cs="Times New Roman"/>
          <w:color w:val="auto"/>
          <w:sz w:val="22"/>
          <w:u w:val="single"/>
          <w:lang w:val="et-EE"/>
        </w:rPr>
        <w:t>Insuliinitundlikkus</w:t>
      </w:r>
    </w:p>
    <w:p w14:paraId="3D3753D6" w14:textId="77777777" w:rsidR="00B87B0E" w:rsidRDefault="00B87B0E">
      <w:pPr>
        <w:pStyle w:val="PLRHeading4"/>
        <w:spacing w:before="0" w:after="0"/>
        <w:rPr>
          <w:rFonts w:ascii="Times New Roman" w:hAnsi="Times New Roman" w:cs="Times New Roman"/>
          <w:color w:val="auto"/>
          <w:sz w:val="22"/>
          <w:u w:val="single"/>
          <w:lang w:val="et-EE"/>
        </w:rPr>
      </w:pPr>
    </w:p>
    <w:p w14:paraId="0E9815BC" w14:textId="77777777" w:rsidR="00B87B0E" w:rsidRDefault="0023382E">
      <w:pPr>
        <w:pStyle w:val="PLRHeading4"/>
        <w:keepNext w:val="0"/>
        <w:spacing w:before="0" w:after="0"/>
        <w:rPr>
          <w:rFonts w:ascii="Times New Roman" w:hAnsi="Times New Roman" w:cs="Times New Roman"/>
          <w:i w:val="0"/>
          <w:color w:val="auto"/>
          <w:sz w:val="22"/>
          <w:lang w:val="et-EE"/>
        </w:rPr>
      </w:pPr>
      <w:r>
        <w:rPr>
          <w:rFonts w:ascii="Times New Roman" w:hAnsi="Times New Roman" w:cs="Times New Roman"/>
          <w:i w:val="0"/>
          <w:color w:val="auto"/>
          <w:sz w:val="22"/>
          <w:lang w:val="et-EE"/>
        </w:rPr>
        <w:t>Tirsepatiid parandab insuliinitundlikkust.</w:t>
      </w:r>
    </w:p>
    <w:p w14:paraId="7B86815E" w14:textId="77777777" w:rsidR="00B87B0E" w:rsidRDefault="00B87B0E">
      <w:pPr>
        <w:pStyle w:val="PLRHeading4"/>
        <w:keepNext w:val="0"/>
        <w:spacing w:before="0" w:after="0"/>
        <w:rPr>
          <w:rFonts w:ascii="Times New Roman" w:hAnsi="Times New Roman" w:cs="Times New Roman"/>
          <w:i w:val="0"/>
          <w:color w:val="auto"/>
          <w:sz w:val="22"/>
          <w:lang w:val="et-EE"/>
        </w:rPr>
      </w:pPr>
    </w:p>
    <w:p w14:paraId="721DFC90" w14:textId="77777777" w:rsidR="00B87B0E" w:rsidRDefault="0023382E">
      <w:pPr>
        <w:pStyle w:val="PLRHeading4"/>
        <w:keepNext w:val="0"/>
        <w:spacing w:before="0" w:after="0"/>
        <w:rPr>
          <w:rFonts w:ascii="Times New Roman" w:hAnsi="Times New Roman" w:cs="Times New Roman"/>
          <w:i w:val="0"/>
          <w:color w:val="auto"/>
          <w:sz w:val="22"/>
          <w:lang w:val="et-EE"/>
        </w:rPr>
      </w:pPr>
      <w:r>
        <w:rPr>
          <w:rFonts w:ascii="Times New Roman" w:hAnsi="Times New Roman" w:cs="Times New Roman"/>
          <w:i w:val="0"/>
          <w:color w:val="auto"/>
          <w:sz w:val="22"/>
          <w:lang w:val="et-EE"/>
        </w:rPr>
        <w:t>Täiskasvanutel parandas tirsepatiid 15 mg kogu keha insuliinitundlikkust 63 % võrra, mõõdetuna M</w:t>
      </w:r>
      <w:r>
        <w:rPr>
          <w:rFonts w:ascii="Times New Roman" w:hAnsi="Times New Roman" w:cs="Times New Roman"/>
          <w:i w:val="0"/>
          <w:color w:val="auto"/>
          <w:sz w:val="22"/>
          <w:lang w:val="et-EE"/>
        </w:rPr>
        <w:noBreakHyphen/>
        <w:t>väärtuse järgi, mis on kudede glükoosi sidumise näitaja, kasutades hüperinsulineemilist euglükeemilist fiksatsiooni. Platseebo puhul M</w:t>
      </w:r>
      <w:r>
        <w:rPr>
          <w:rFonts w:ascii="Times New Roman" w:hAnsi="Times New Roman" w:cs="Times New Roman"/>
          <w:i w:val="0"/>
          <w:color w:val="auto"/>
          <w:sz w:val="22"/>
          <w:lang w:val="et-EE"/>
        </w:rPr>
        <w:noBreakHyphen/>
        <w:t>väärtus ei muutunud.</w:t>
      </w:r>
    </w:p>
    <w:p w14:paraId="036F259D" w14:textId="77777777" w:rsidR="00B87B0E" w:rsidRDefault="00B87B0E">
      <w:pPr>
        <w:pStyle w:val="PLRBodyTextIndented0"/>
        <w:spacing w:after="0"/>
        <w:ind w:left="0"/>
        <w:rPr>
          <w:rFonts w:ascii="Times New Roman" w:hAnsi="Times New Roman"/>
          <w:sz w:val="22"/>
          <w:szCs w:val="22"/>
          <w:lang w:val="et-EE"/>
        </w:rPr>
      </w:pPr>
    </w:p>
    <w:p w14:paraId="5A02B0E8" w14:textId="77777777" w:rsidR="00B87B0E" w:rsidRDefault="0023382E">
      <w:pPr>
        <w:pStyle w:val="PLRBodyTextIndented0"/>
        <w:spacing w:after="0"/>
        <w:ind w:left="0"/>
        <w:rPr>
          <w:rFonts w:ascii="Times New Roman" w:hAnsi="Times New Roman"/>
          <w:sz w:val="22"/>
          <w:szCs w:val="22"/>
          <w:lang w:val="et-EE"/>
        </w:rPr>
      </w:pPr>
      <w:r>
        <w:rPr>
          <w:rFonts w:ascii="Times New Roman" w:hAnsi="Times New Roman"/>
          <w:sz w:val="22"/>
          <w:szCs w:val="22"/>
          <w:lang w:val="et-EE"/>
        </w:rPr>
        <w:t xml:space="preserve">Tirsepatiid alandab kehakaalu rasvunud ja ülekaalulistel patsientidel ning 2. tüüpi suhkurtõvega patsientidel (olenemata kehakaalust), mis võib kaasa aidata insuliinitundlikkuse paranemisele. </w:t>
      </w:r>
    </w:p>
    <w:p w14:paraId="344988F4" w14:textId="77777777" w:rsidR="00B87B0E" w:rsidRDefault="00B87B0E">
      <w:pPr>
        <w:pStyle w:val="PLRTextUnindented"/>
        <w:rPr>
          <w:rFonts w:ascii="Times New Roman" w:hAnsi="Times New Roman"/>
          <w:color w:val="000000" w:themeColor="text1"/>
          <w:sz w:val="22"/>
          <w:szCs w:val="22"/>
          <w:lang w:val="et-EE"/>
        </w:rPr>
      </w:pPr>
    </w:p>
    <w:p w14:paraId="0417B5DC" w14:textId="77777777" w:rsidR="00B87B0E" w:rsidRDefault="0023382E">
      <w:pPr>
        <w:pStyle w:val="PLRTextUnindented"/>
        <w:keepNext/>
        <w:rPr>
          <w:rFonts w:ascii="Times New Roman" w:hAnsi="Times New Roman"/>
          <w:i/>
          <w:iCs/>
          <w:sz w:val="22"/>
          <w:u w:val="single"/>
          <w:lang w:val="et-EE"/>
        </w:rPr>
      </w:pPr>
      <w:r>
        <w:rPr>
          <w:rFonts w:ascii="Times New Roman" w:hAnsi="Times New Roman"/>
          <w:i/>
          <w:iCs/>
          <w:sz w:val="22"/>
          <w:u w:val="single"/>
          <w:lang w:val="et-EE"/>
        </w:rPr>
        <w:t>Glükagooni kontsentratsioon</w:t>
      </w:r>
    </w:p>
    <w:p w14:paraId="1CA87BC3" w14:textId="77777777" w:rsidR="00B87B0E" w:rsidRDefault="00B87B0E">
      <w:pPr>
        <w:pStyle w:val="PLRHeading4"/>
        <w:spacing w:before="0" w:after="0"/>
        <w:rPr>
          <w:rFonts w:ascii="Times New Roman" w:hAnsi="Times New Roman" w:cs="Times New Roman"/>
          <w:color w:val="auto"/>
          <w:sz w:val="22"/>
          <w:u w:val="single"/>
          <w:lang w:val="et-EE"/>
        </w:rPr>
      </w:pPr>
    </w:p>
    <w:p w14:paraId="06A09C38" w14:textId="77777777" w:rsidR="00B87B0E" w:rsidRDefault="0023382E">
      <w:pPr>
        <w:pStyle w:val="PLRBodyText"/>
        <w:spacing w:after="0"/>
        <w:rPr>
          <w:rFonts w:ascii="Times New Roman" w:hAnsi="Times New Roman" w:cs="Times New Roman"/>
          <w:color w:val="auto"/>
          <w:sz w:val="22"/>
          <w:lang w:val="et-EE"/>
        </w:rPr>
      </w:pPr>
      <w:r>
        <w:rPr>
          <w:rFonts w:ascii="Times New Roman" w:hAnsi="Times New Roman" w:cs="Times New Roman"/>
          <w:color w:val="auto"/>
          <w:sz w:val="22"/>
          <w:lang w:val="et-EE"/>
        </w:rPr>
        <w:t>Tirsepatiid vähendab tühja kõhu ja söögijärgset glükagooni kontsentratsiooni glükoossõltuval viisil. Täiskasvanutel vähendas tirsepatiid 15 mg tühja kõhu glükagooni kontsentratsiooni 28 % ja segaeine järgset glükagooni AUC</w:t>
      </w:r>
      <w:r>
        <w:rPr>
          <w:rFonts w:ascii="Times New Roman" w:hAnsi="Times New Roman" w:cs="Times New Roman"/>
          <w:color w:val="auto"/>
          <w:sz w:val="22"/>
          <w:lang w:val="et-EE"/>
        </w:rPr>
        <w:noBreakHyphen/>
        <w:t>d 43 % võrra; platseebo puhul muutust ei esinenud.</w:t>
      </w:r>
    </w:p>
    <w:p w14:paraId="5A95C28B" w14:textId="77777777" w:rsidR="00B87B0E" w:rsidRDefault="00B87B0E">
      <w:pPr>
        <w:tabs>
          <w:tab w:val="clear" w:pos="567"/>
        </w:tabs>
        <w:spacing w:line="240" w:lineRule="auto"/>
        <w:rPr>
          <w:szCs w:val="22"/>
        </w:rPr>
      </w:pPr>
    </w:p>
    <w:p w14:paraId="3E554329" w14:textId="77777777" w:rsidR="00B87B0E" w:rsidRDefault="0023382E">
      <w:pPr>
        <w:pStyle w:val="PLRHeading4"/>
        <w:spacing w:before="0" w:after="0"/>
        <w:rPr>
          <w:rFonts w:ascii="Times New Roman" w:hAnsi="Times New Roman" w:cs="Times New Roman"/>
          <w:color w:val="auto"/>
          <w:sz w:val="22"/>
          <w:u w:val="single"/>
          <w:lang w:val="et-EE"/>
        </w:rPr>
      </w:pPr>
      <w:r>
        <w:rPr>
          <w:rFonts w:ascii="Times New Roman" w:hAnsi="Times New Roman" w:cs="Times New Roman"/>
          <w:color w:val="auto"/>
          <w:sz w:val="22"/>
          <w:u w:val="single"/>
          <w:lang w:val="et-EE"/>
        </w:rPr>
        <w:t>Mao tühjenemine</w:t>
      </w:r>
    </w:p>
    <w:p w14:paraId="67FE4E9D" w14:textId="77777777" w:rsidR="00B87B0E" w:rsidRDefault="00B87B0E">
      <w:pPr>
        <w:pStyle w:val="PLRHeading4"/>
        <w:spacing w:before="0" w:after="0"/>
        <w:rPr>
          <w:rFonts w:ascii="Times New Roman" w:hAnsi="Times New Roman" w:cs="Times New Roman"/>
          <w:color w:val="auto"/>
          <w:sz w:val="22"/>
          <w:lang w:val="et-EE"/>
        </w:rPr>
      </w:pPr>
    </w:p>
    <w:p w14:paraId="221ACB42" w14:textId="77777777" w:rsidR="00B87B0E" w:rsidRDefault="0023382E">
      <w:pPr>
        <w:pStyle w:val="PLRTextUnindented"/>
        <w:rPr>
          <w:rFonts w:ascii="Times New Roman" w:eastAsiaTheme="minorHAnsi" w:hAnsi="Times New Roman"/>
          <w:sz w:val="22"/>
          <w:szCs w:val="22"/>
          <w:lang w:val="et-EE"/>
        </w:rPr>
      </w:pPr>
      <w:r>
        <w:rPr>
          <w:rFonts w:ascii="Times New Roman" w:eastAsiaTheme="minorHAnsi" w:hAnsi="Times New Roman"/>
          <w:sz w:val="22"/>
          <w:szCs w:val="22"/>
          <w:lang w:val="et-EE"/>
        </w:rPr>
        <w:t>Tirsepatiid aeglustab mao tühjenemist, mis võib aeglustada söögijärgset glükoosi imendumist ja viia postprandiaalsele glükeemiale avaldatava kasuliku toimeni. Tirsepatiidi poolt esile kutsutud mao tühjenemise aeglustumine väheneb aja jooksul.</w:t>
      </w:r>
    </w:p>
    <w:p w14:paraId="78F45DDE" w14:textId="77777777" w:rsidR="00B87B0E" w:rsidRDefault="00B87B0E">
      <w:pPr>
        <w:spacing w:line="240" w:lineRule="auto"/>
        <w:rPr>
          <w:szCs w:val="22"/>
        </w:rPr>
      </w:pPr>
    </w:p>
    <w:p w14:paraId="51C20502" w14:textId="77777777" w:rsidR="00B87B0E" w:rsidRDefault="0023382E">
      <w:pPr>
        <w:pStyle w:val="PLRHeading4"/>
        <w:spacing w:before="0" w:after="0"/>
        <w:rPr>
          <w:rFonts w:ascii="Times New Roman" w:hAnsi="Times New Roman" w:cs="Times New Roman"/>
          <w:color w:val="auto"/>
          <w:sz w:val="22"/>
          <w:u w:val="single"/>
          <w:lang w:val="et-EE"/>
        </w:rPr>
      </w:pPr>
      <w:r>
        <w:rPr>
          <w:rFonts w:ascii="Times New Roman" w:hAnsi="Times New Roman" w:cs="Times New Roman"/>
          <w:color w:val="auto"/>
          <w:sz w:val="22"/>
          <w:u w:val="single"/>
          <w:lang w:val="et-EE"/>
        </w:rPr>
        <w:t>Toime südame ehitusele</w:t>
      </w:r>
    </w:p>
    <w:p w14:paraId="1B470535" w14:textId="77777777" w:rsidR="00B87B0E" w:rsidRDefault="00B87B0E">
      <w:pPr>
        <w:pStyle w:val="PLRHeading4"/>
        <w:spacing w:before="0" w:after="0"/>
        <w:rPr>
          <w:rFonts w:ascii="Times New Roman" w:hAnsi="Times New Roman" w:cs="Times New Roman"/>
          <w:color w:val="auto"/>
          <w:sz w:val="22"/>
          <w:lang w:val="et-EE"/>
        </w:rPr>
      </w:pPr>
    </w:p>
    <w:p w14:paraId="0E9F6FD0" w14:textId="77777777" w:rsidR="00B87B0E" w:rsidRDefault="0023382E">
      <w:pPr>
        <w:pStyle w:val="PLRTextUnindented"/>
        <w:rPr>
          <w:rFonts w:ascii="Times New Roman" w:eastAsiaTheme="minorHAnsi" w:hAnsi="Times New Roman"/>
          <w:sz w:val="22"/>
          <w:szCs w:val="22"/>
          <w:lang w:val="et-EE"/>
        </w:rPr>
      </w:pPr>
      <w:r>
        <w:rPr>
          <w:rFonts w:ascii="Times New Roman" w:eastAsiaTheme="minorHAnsi" w:hAnsi="Times New Roman"/>
          <w:sz w:val="22"/>
          <w:szCs w:val="22"/>
          <w:lang w:val="et-EE"/>
        </w:rPr>
        <w:t>Südame magnetresonantstomograafia alamuuringus HFpEF</w:t>
      </w:r>
      <w:r>
        <w:rPr>
          <w:rFonts w:ascii="Times New Roman" w:eastAsiaTheme="minorHAnsi" w:hAnsi="Times New Roman"/>
          <w:sz w:val="22"/>
          <w:szCs w:val="22"/>
          <w:lang w:val="et-EE"/>
        </w:rPr>
        <w:noBreakHyphen/>
        <w:t>iga rasvunud patsientidel täheldati tirsepatiidi kasutamisel vasaku vatsakese massi ja parakardiaalse rasva vähenemist.</w:t>
      </w:r>
    </w:p>
    <w:p w14:paraId="159142D3" w14:textId="77777777" w:rsidR="00B87B0E" w:rsidRDefault="00B87B0E">
      <w:pPr>
        <w:spacing w:line="240" w:lineRule="auto"/>
        <w:rPr>
          <w:szCs w:val="22"/>
        </w:rPr>
      </w:pPr>
    </w:p>
    <w:p w14:paraId="00BD5E57" w14:textId="77777777" w:rsidR="00B87B0E" w:rsidRDefault="0023382E">
      <w:pPr>
        <w:keepNext/>
        <w:spacing w:line="240" w:lineRule="auto"/>
        <w:rPr>
          <w:szCs w:val="22"/>
          <w:u w:val="single"/>
        </w:rPr>
      </w:pPr>
      <w:r>
        <w:rPr>
          <w:szCs w:val="22"/>
          <w:u w:val="single"/>
        </w:rPr>
        <w:t>Kliiniline efektiivsus ja ohutus</w:t>
      </w:r>
    </w:p>
    <w:p w14:paraId="7BD8E03B" w14:textId="77777777" w:rsidR="00B87B0E" w:rsidRDefault="00B87B0E">
      <w:pPr>
        <w:keepNext/>
        <w:spacing w:line="240" w:lineRule="auto"/>
        <w:rPr>
          <w:szCs w:val="22"/>
          <w:u w:val="single"/>
        </w:rPr>
      </w:pPr>
    </w:p>
    <w:p w14:paraId="4A1F3337" w14:textId="77777777" w:rsidR="00B87B0E" w:rsidRDefault="0023382E">
      <w:pPr>
        <w:keepNext/>
        <w:spacing w:line="240" w:lineRule="auto"/>
        <w:rPr>
          <w:szCs w:val="22"/>
          <w:u w:val="single"/>
        </w:rPr>
      </w:pPr>
      <w:r>
        <w:rPr>
          <w:i/>
          <w:iCs/>
          <w:szCs w:val="22"/>
          <w:u w:val="single"/>
        </w:rPr>
        <w:t>2. tüüpi suhkurtõbi täiskasvanutel</w:t>
      </w:r>
    </w:p>
    <w:p w14:paraId="29FCAD0F" w14:textId="77777777" w:rsidR="00B87B0E" w:rsidRDefault="00B87B0E">
      <w:pPr>
        <w:keepNext/>
        <w:spacing w:line="240" w:lineRule="auto"/>
        <w:rPr>
          <w:ins w:id="52" w:author="Author"/>
          <w:szCs w:val="22"/>
          <w:u w:val="single"/>
        </w:rPr>
      </w:pPr>
    </w:p>
    <w:p w14:paraId="5D87D763" w14:textId="77777777" w:rsidR="00B87B0E" w:rsidRDefault="0023382E">
      <w:pPr>
        <w:spacing w:line="240" w:lineRule="auto"/>
        <w:rPr>
          <w:ins w:id="53" w:author="Author"/>
          <w:szCs w:val="22"/>
          <w:lang w:val="en-US" w:eastAsia="en-US" w:bidi="ar-SA"/>
        </w:rPr>
      </w:pPr>
      <w:ins w:id="54" w:author="Author">
        <w:r>
          <w:rPr>
            <w:szCs w:val="22"/>
          </w:rPr>
          <w:t>Glükeemilise kontrolli parandamine, kardiovaskulaarse haigestumuse ja suremuse vähenemine, kehakaalu langus ja neerufunktsiooni säilitamine on 2. tüüpi diabeedi ravi lahutamatud osad.</w:t>
        </w:r>
      </w:ins>
    </w:p>
    <w:p w14:paraId="3F5EE0FC" w14:textId="77777777" w:rsidR="00B87B0E" w:rsidRDefault="00B87B0E">
      <w:pPr>
        <w:keepNext/>
        <w:spacing w:line="240" w:lineRule="auto"/>
        <w:rPr>
          <w:szCs w:val="22"/>
          <w:u w:val="single"/>
        </w:rPr>
      </w:pPr>
    </w:p>
    <w:p w14:paraId="35E9EC3A" w14:textId="24D1B2D7" w:rsidR="00B87B0E" w:rsidRDefault="0023382E">
      <w:pPr>
        <w:pStyle w:val="CommentText"/>
        <w:rPr>
          <w:ins w:id="55" w:author="Author"/>
          <w:sz w:val="22"/>
          <w:szCs w:val="22"/>
        </w:rPr>
      </w:pPr>
      <w:r>
        <w:rPr>
          <w:sz w:val="22"/>
          <w:szCs w:val="22"/>
        </w:rPr>
        <w:t>Tirsepatiidi ohutust ja efektiivsust hinnati viies ülemaailmses randomiseeritud kontrollitud III faasi uuringus (SURPASS</w:t>
      </w:r>
      <w:r>
        <w:rPr>
          <w:sz w:val="22"/>
          <w:szCs w:val="22"/>
        </w:rPr>
        <w:noBreakHyphen/>
        <w:t>1-5), kus esmase eesmärgina hinnati glükeemilist kontrolli</w:t>
      </w:r>
      <w:ins w:id="56" w:author="Author">
        <w:r>
          <w:rPr>
            <w:sz w:val="22"/>
            <w:szCs w:val="22"/>
            <w:lang w:val="en-GB"/>
          </w:rPr>
          <w:t xml:space="preserve">, ja </w:t>
        </w:r>
        <w:del w:id="57" w:author="Author">
          <w:r w:rsidDel="00592421">
            <w:rPr>
              <w:sz w:val="22"/>
              <w:szCs w:val="22"/>
              <w:lang w:val="en-GB"/>
            </w:rPr>
            <w:delText>südame-veresoonkonna</w:delText>
          </w:r>
        </w:del>
        <w:r w:rsidR="00592421">
          <w:rPr>
            <w:sz w:val="22"/>
            <w:szCs w:val="22"/>
            <w:lang w:val="en-GB"/>
          </w:rPr>
          <w:t>kardiovaskulaarsete</w:t>
        </w:r>
        <w:del w:id="58" w:author="Author">
          <w:r w:rsidDel="00592421">
            <w:rPr>
              <w:sz w:val="22"/>
              <w:szCs w:val="22"/>
              <w:lang w:val="en-GB"/>
            </w:rPr>
            <w:delText xml:space="preserve"> nähtude</w:delText>
          </w:r>
        </w:del>
        <w:r>
          <w:rPr>
            <w:sz w:val="22"/>
            <w:szCs w:val="22"/>
            <w:lang w:val="en-GB"/>
          </w:rPr>
          <w:t xml:space="preserve"> </w:t>
        </w:r>
        <w:del w:id="59" w:author="Author">
          <w:r w:rsidDel="00B56D39">
            <w:rPr>
              <w:sz w:val="22"/>
              <w:szCs w:val="22"/>
              <w:lang w:val="en-GB"/>
            </w:rPr>
            <w:delText>ravitulemuste</w:delText>
          </w:r>
        </w:del>
        <w:r w:rsidR="00B56D39">
          <w:rPr>
            <w:sz w:val="22"/>
            <w:szCs w:val="22"/>
            <w:lang w:val="en-GB"/>
          </w:rPr>
          <w:t xml:space="preserve"> tulemite</w:t>
        </w:r>
        <w:r>
          <w:rPr>
            <w:sz w:val="22"/>
            <w:szCs w:val="22"/>
            <w:lang w:val="en-GB"/>
          </w:rPr>
          <w:t xml:space="preserve"> uuringus (SURPASS-CVOT), milles osales kokku</w:t>
        </w:r>
        <w:r>
          <w:rPr>
            <w:sz w:val="22"/>
            <w:szCs w:val="22"/>
            <w:lang w:val="en-US"/>
          </w:rPr>
          <w:t xml:space="preserve"> 19 557 patsienti 2. tüüpi suhkurtõvega (10 846 said ravi tirsepatiidiga)</w:t>
        </w:r>
      </w:ins>
      <w:r>
        <w:rPr>
          <w:sz w:val="22"/>
          <w:szCs w:val="22"/>
        </w:rPr>
        <w:t xml:space="preserve">. </w:t>
      </w:r>
    </w:p>
    <w:p w14:paraId="6A184E40" w14:textId="77777777" w:rsidR="00B87B0E" w:rsidRDefault="00B87B0E">
      <w:pPr>
        <w:pStyle w:val="CommentText"/>
        <w:rPr>
          <w:ins w:id="60" w:author="Author"/>
          <w:sz w:val="22"/>
          <w:szCs w:val="22"/>
        </w:rPr>
      </w:pPr>
    </w:p>
    <w:p w14:paraId="417EDDA5" w14:textId="77777777" w:rsidR="00B87B0E" w:rsidRDefault="0023382E">
      <w:pPr>
        <w:pStyle w:val="CommentText"/>
        <w:rPr>
          <w:ins w:id="61" w:author="Author"/>
          <w:i/>
          <w:iCs/>
          <w:sz w:val="22"/>
          <w:szCs w:val="22"/>
          <w:lang w:val="en-GB" w:eastAsia="en-US" w:bidi="ar-SA"/>
        </w:rPr>
      </w:pPr>
      <w:ins w:id="62" w:author="Author">
        <w:r>
          <w:rPr>
            <w:i/>
            <w:iCs/>
            <w:sz w:val="22"/>
            <w:szCs w:val="22"/>
          </w:rPr>
          <w:t>SURPASS 1-5</w:t>
        </w:r>
      </w:ins>
    </w:p>
    <w:p w14:paraId="3B09C81A" w14:textId="77777777" w:rsidR="00B87B0E" w:rsidRDefault="00B87B0E">
      <w:pPr>
        <w:pStyle w:val="CommentText"/>
        <w:rPr>
          <w:ins w:id="63" w:author="Author"/>
          <w:sz w:val="22"/>
          <w:szCs w:val="22"/>
        </w:rPr>
      </w:pPr>
    </w:p>
    <w:p w14:paraId="014E5A07" w14:textId="77777777" w:rsidR="00B87B0E" w:rsidRDefault="0023382E">
      <w:pPr>
        <w:pStyle w:val="CommentText"/>
        <w:rPr>
          <w:sz w:val="22"/>
          <w:szCs w:val="22"/>
        </w:rPr>
      </w:pPr>
      <w:r>
        <w:rPr>
          <w:sz w:val="22"/>
          <w:szCs w:val="22"/>
        </w:rPr>
        <w:t>Uuringutes osales 6263 ravi saanud 2. tüüpi suhkurtõvega patsienti (4199 said ravi tirsepatiidiga). Teisesed eesmärgid olid kehakaal, kaalulanguse eesmärgid saavutanud patsientide protsendid, tühja kõhu seerumi glükoosisisaldus (</w:t>
      </w:r>
      <w:r>
        <w:rPr>
          <w:i/>
          <w:iCs/>
          <w:sz w:val="22"/>
          <w:szCs w:val="22"/>
        </w:rPr>
        <w:t>fasting serum glucose</w:t>
      </w:r>
      <w:r>
        <w:rPr>
          <w:sz w:val="22"/>
          <w:szCs w:val="22"/>
        </w:rPr>
        <w:t>, FSG) ja HbA1c eesmärkväärtuse saavutanud patsientide protsent. Kõigis viies III faasi uuringus hinnati tirsepatiidi annuseid 5 mg, 10 mg ja 15 mg. Kõik tirsepatiidiga ravitud patsiendid said algannusena 2,5 mg 4 nädala jooksul. Seejärel suurendati tirsepatiidi annust 2,5 mg kaupa iga 4 nädala järel kuni määratud annuse saavutamiseni.</w:t>
      </w:r>
    </w:p>
    <w:p w14:paraId="35E06415" w14:textId="77777777" w:rsidR="00B87B0E" w:rsidRDefault="00B87B0E">
      <w:pPr>
        <w:spacing w:line="240" w:lineRule="auto"/>
        <w:rPr>
          <w:szCs w:val="22"/>
        </w:rPr>
      </w:pPr>
    </w:p>
    <w:p w14:paraId="7C6C538A" w14:textId="77777777" w:rsidR="00B87B0E" w:rsidRDefault="0023382E">
      <w:pPr>
        <w:spacing w:line="240" w:lineRule="auto"/>
        <w:rPr>
          <w:szCs w:val="22"/>
        </w:rPr>
      </w:pPr>
      <w:r>
        <w:rPr>
          <w:szCs w:val="22"/>
        </w:rPr>
        <w:t>Kõigis uuringutes näitas ravi tirsepatiidiga HbA1c kui esmase eesmärgi püsivat, statistiliselt ja kliiniliselt olulist vähenemist algväärtusest võrreldes platseebo või aktiivse kontrollravimiga (semaglutiid, degludek-insuliin ja glargiin-insuliin) kuni 1 aasta jooksul. Ühes uuringus püsisid need toimed kuni 2 aastat. Näidati ka kehakaalu statistiliselt ja kliiniliselt olulist vähenemist võrreldes algväärtusega. Järgnevalt on toodud III faasi uuringute tulemused raviaegsete andmete põhjal ilma päästeravita modifitseeritud ravikavatsuslikus (</w:t>
      </w:r>
      <w:r>
        <w:rPr>
          <w:i/>
          <w:iCs/>
          <w:szCs w:val="22"/>
        </w:rPr>
        <w:t>modified intent-to-treat</w:t>
      </w:r>
      <w:r>
        <w:rPr>
          <w:szCs w:val="22"/>
        </w:rPr>
        <w:t>, mITT) populatsioonis, kuhu kuulusid kõik randomiseeritud patsiendid, kes said vähemalt ühe uuringuravimi annuse, välja arvatud patsiendid, kes lõpetasid uuringuravi tahtmatu värbamise tõttu.</w:t>
      </w:r>
    </w:p>
    <w:p w14:paraId="62CDDF99" w14:textId="77777777" w:rsidR="00B87B0E" w:rsidRDefault="00B87B0E">
      <w:pPr>
        <w:spacing w:line="240" w:lineRule="auto"/>
        <w:rPr>
          <w:szCs w:val="22"/>
        </w:rPr>
      </w:pPr>
    </w:p>
    <w:p w14:paraId="0F07E433" w14:textId="77777777" w:rsidR="00B87B0E" w:rsidRDefault="0023382E">
      <w:pPr>
        <w:keepNext/>
        <w:spacing w:line="240" w:lineRule="auto"/>
        <w:rPr>
          <w:i/>
          <w:szCs w:val="22"/>
          <w:u w:val="single"/>
        </w:rPr>
      </w:pPr>
      <w:r>
        <w:rPr>
          <w:i/>
          <w:szCs w:val="22"/>
          <w:u w:val="single"/>
        </w:rPr>
        <w:t>SURPASS</w:t>
      </w:r>
      <w:r>
        <w:rPr>
          <w:i/>
          <w:szCs w:val="22"/>
          <w:u w:val="single"/>
        </w:rPr>
        <w:noBreakHyphen/>
        <w:t>1 – monoteraapia</w:t>
      </w:r>
    </w:p>
    <w:p w14:paraId="3CCA366B" w14:textId="77777777" w:rsidR="00B87B0E" w:rsidRDefault="00B87B0E">
      <w:pPr>
        <w:keepNext/>
        <w:spacing w:line="240" w:lineRule="auto"/>
        <w:rPr>
          <w:i/>
          <w:szCs w:val="22"/>
        </w:rPr>
      </w:pPr>
    </w:p>
    <w:p w14:paraId="3496820F" w14:textId="77777777" w:rsidR="00B87B0E" w:rsidRDefault="0023382E">
      <w:pPr>
        <w:spacing w:line="240" w:lineRule="auto"/>
        <w:rPr>
          <w:szCs w:val="22"/>
          <w:lang w:eastAsia="ja-JP"/>
        </w:rPr>
      </w:pPr>
      <w:r>
        <w:rPr>
          <w:szCs w:val="22"/>
          <w:lang w:eastAsia="ja-JP"/>
        </w:rPr>
        <w:t>40</w:t>
      </w:r>
      <w:r>
        <w:rPr>
          <w:szCs w:val="22"/>
          <w:lang w:eastAsia="ja-JP"/>
        </w:rPr>
        <w:noBreakHyphen/>
        <w:t xml:space="preserve">nädalases topeltpimedas platseebokontrolliga uuringus randomiseeriti 478 patsienti, kes ei olnud dieedi ja füüsilise aktiivsusega saavutanud piisavat glükeemilist kontrolli, saama tirsepatiidi 5 mg, 10 mg või 15 mg üks kord nädalas või platseebot. Patsientide keskmine vanus oli 54 aastat ja 52 % </w:t>
      </w:r>
      <w:r>
        <w:rPr>
          <w:szCs w:val="22"/>
          <w:lang w:eastAsia="ja-JP"/>
        </w:rPr>
        <w:lastRenderedPageBreak/>
        <w:t>olid mehed. Uuringu alguses oli patsientide keskmine suhkurtõve kestus 5 aastat ja keskmine KMI 32 kg/m</w:t>
      </w:r>
      <w:r>
        <w:rPr>
          <w:szCs w:val="22"/>
          <w:vertAlign w:val="superscript"/>
          <w:lang w:eastAsia="ja-JP"/>
        </w:rPr>
        <w:t>2</w:t>
      </w:r>
      <w:r>
        <w:rPr>
          <w:szCs w:val="22"/>
          <w:lang w:eastAsia="ja-JP"/>
        </w:rPr>
        <w:t>.</w:t>
      </w:r>
    </w:p>
    <w:p w14:paraId="0D085577" w14:textId="77777777" w:rsidR="00B87B0E" w:rsidRDefault="00B87B0E">
      <w:pPr>
        <w:spacing w:line="240" w:lineRule="auto"/>
        <w:rPr>
          <w:b/>
          <w:szCs w:val="22"/>
          <w:lang w:eastAsia="ja-JP"/>
        </w:rPr>
      </w:pPr>
    </w:p>
    <w:p w14:paraId="13C36BCF" w14:textId="77777777" w:rsidR="00B87B0E" w:rsidRDefault="0023382E">
      <w:pPr>
        <w:keepNext/>
        <w:spacing w:line="240" w:lineRule="auto"/>
        <w:rPr>
          <w:b/>
          <w:szCs w:val="22"/>
          <w:lang w:eastAsia="ja-JP"/>
        </w:rPr>
      </w:pPr>
      <w:r>
        <w:rPr>
          <w:b/>
          <w:szCs w:val="22"/>
          <w:lang w:eastAsia="ja-JP"/>
        </w:rPr>
        <w:t>Tabel 2. SURPASS</w:t>
      </w:r>
      <w:r>
        <w:rPr>
          <w:b/>
          <w:szCs w:val="22"/>
          <w:lang w:eastAsia="ja-JP"/>
        </w:rPr>
        <w:noBreakHyphen/>
        <w:t>1: 40. nädala tulemused</w:t>
      </w:r>
    </w:p>
    <w:p w14:paraId="4B0B92CE" w14:textId="77777777" w:rsidR="00B87B0E" w:rsidRDefault="00B87B0E">
      <w:pPr>
        <w:keepNext/>
        <w:spacing w:line="240" w:lineRule="auto"/>
        <w:rPr>
          <w:b/>
          <w:szCs w:val="22"/>
          <w:lang w:eastAsia="ja-JP"/>
        </w:rPr>
      </w:pPr>
    </w:p>
    <w:tbl>
      <w:tblPr>
        <w:tblStyle w:val="TableGrid"/>
        <w:tblW w:w="9498" w:type="dxa"/>
        <w:tblInd w:w="-147" w:type="dxa"/>
        <w:tblLayout w:type="fixed"/>
        <w:tblLook w:val="04A0" w:firstRow="1" w:lastRow="0" w:firstColumn="1" w:lastColumn="0" w:noHBand="0" w:noVBand="1"/>
      </w:tblPr>
      <w:tblGrid>
        <w:gridCol w:w="1702"/>
        <w:gridCol w:w="2344"/>
        <w:gridCol w:w="1397"/>
        <w:gridCol w:w="1396"/>
        <w:gridCol w:w="1437"/>
        <w:gridCol w:w="1222"/>
      </w:tblGrid>
      <w:tr w:rsidR="00B87B0E" w14:paraId="6B0C1E64" w14:textId="77777777">
        <w:tc>
          <w:tcPr>
            <w:tcW w:w="4046" w:type="dxa"/>
            <w:gridSpan w:val="2"/>
          </w:tcPr>
          <w:p w14:paraId="160BC1EE" w14:textId="77777777" w:rsidR="00B87B0E" w:rsidRDefault="00B87B0E">
            <w:pPr>
              <w:keepNext/>
              <w:keepLines/>
              <w:spacing w:line="240" w:lineRule="auto"/>
              <w:rPr>
                <w:lang w:eastAsia="ja-JP"/>
              </w:rPr>
            </w:pPr>
          </w:p>
        </w:tc>
        <w:tc>
          <w:tcPr>
            <w:tcW w:w="1397" w:type="dxa"/>
          </w:tcPr>
          <w:p w14:paraId="5C1B79D0" w14:textId="77777777" w:rsidR="00B87B0E" w:rsidRDefault="0023382E">
            <w:pPr>
              <w:keepNext/>
              <w:keepLines/>
              <w:spacing w:line="240" w:lineRule="auto"/>
              <w:jc w:val="center"/>
              <w:rPr>
                <w:b/>
                <w:lang w:eastAsia="ja-JP"/>
              </w:rPr>
            </w:pPr>
            <w:r>
              <w:rPr>
                <w:b/>
                <w:lang w:eastAsia="ja-JP"/>
              </w:rPr>
              <w:t>Tirsepatiid</w:t>
            </w:r>
          </w:p>
          <w:p w14:paraId="251CFCCD" w14:textId="77777777" w:rsidR="00B87B0E" w:rsidRDefault="0023382E">
            <w:pPr>
              <w:keepNext/>
              <w:keepLines/>
              <w:spacing w:line="240" w:lineRule="auto"/>
              <w:jc w:val="center"/>
              <w:rPr>
                <w:b/>
                <w:lang w:eastAsia="ja-JP"/>
              </w:rPr>
            </w:pPr>
            <w:r>
              <w:rPr>
                <w:b/>
                <w:lang w:eastAsia="ja-JP"/>
              </w:rPr>
              <w:t>5 mg</w:t>
            </w:r>
          </w:p>
        </w:tc>
        <w:tc>
          <w:tcPr>
            <w:tcW w:w="1396" w:type="dxa"/>
          </w:tcPr>
          <w:p w14:paraId="641B0EF3" w14:textId="77777777" w:rsidR="00B87B0E" w:rsidRDefault="0023382E">
            <w:pPr>
              <w:keepNext/>
              <w:keepLines/>
              <w:spacing w:line="240" w:lineRule="auto"/>
              <w:jc w:val="center"/>
              <w:rPr>
                <w:b/>
                <w:lang w:eastAsia="ja-JP"/>
              </w:rPr>
            </w:pPr>
            <w:r>
              <w:rPr>
                <w:b/>
                <w:lang w:eastAsia="ja-JP"/>
              </w:rPr>
              <w:t>Tirsepatiid</w:t>
            </w:r>
          </w:p>
          <w:p w14:paraId="7D196F3E" w14:textId="77777777" w:rsidR="00B87B0E" w:rsidRDefault="0023382E">
            <w:pPr>
              <w:keepNext/>
              <w:keepLines/>
              <w:spacing w:line="240" w:lineRule="auto"/>
              <w:jc w:val="center"/>
              <w:rPr>
                <w:b/>
                <w:lang w:eastAsia="ja-JP"/>
              </w:rPr>
            </w:pPr>
            <w:r>
              <w:rPr>
                <w:b/>
                <w:lang w:eastAsia="ja-JP"/>
              </w:rPr>
              <w:t>10 mg</w:t>
            </w:r>
          </w:p>
        </w:tc>
        <w:tc>
          <w:tcPr>
            <w:tcW w:w="1437" w:type="dxa"/>
          </w:tcPr>
          <w:p w14:paraId="53CD9E19" w14:textId="77777777" w:rsidR="00B87B0E" w:rsidRDefault="0023382E">
            <w:pPr>
              <w:keepNext/>
              <w:keepLines/>
              <w:spacing w:line="240" w:lineRule="auto"/>
              <w:jc w:val="center"/>
              <w:rPr>
                <w:b/>
                <w:lang w:eastAsia="ja-JP"/>
              </w:rPr>
            </w:pPr>
            <w:r>
              <w:rPr>
                <w:b/>
                <w:lang w:eastAsia="ja-JP"/>
              </w:rPr>
              <w:t>Tirsepatiid</w:t>
            </w:r>
          </w:p>
          <w:p w14:paraId="12371999" w14:textId="77777777" w:rsidR="00B87B0E" w:rsidRDefault="0023382E">
            <w:pPr>
              <w:keepNext/>
              <w:keepLines/>
              <w:spacing w:line="240" w:lineRule="auto"/>
              <w:jc w:val="center"/>
              <w:rPr>
                <w:b/>
                <w:lang w:eastAsia="ja-JP"/>
              </w:rPr>
            </w:pPr>
            <w:r>
              <w:rPr>
                <w:b/>
                <w:lang w:eastAsia="ja-JP"/>
              </w:rPr>
              <w:t>15 mg</w:t>
            </w:r>
          </w:p>
        </w:tc>
        <w:tc>
          <w:tcPr>
            <w:tcW w:w="1222" w:type="dxa"/>
          </w:tcPr>
          <w:p w14:paraId="66DDC75D" w14:textId="77777777" w:rsidR="00B87B0E" w:rsidRDefault="0023382E">
            <w:pPr>
              <w:keepNext/>
              <w:keepLines/>
              <w:spacing w:line="240" w:lineRule="auto"/>
              <w:jc w:val="center"/>
              <w:rPr>
                <w:b/>
                <w:lang w:eastAsia="ja-JP"/>
              </w:rPr>
            </w:pPr>
            <w:r>
              <w:rPr>
                <w:b/>
                <w:lang w:eastAsia="ja-JP"/>
              </w:rPr>
              <w:t>Platseebo</w:t>
            </w:r>
          </w:p>
          <w:p w14:paraId="6536313F" w14:textId="77777777" w:rsidR="00B87B0E" w:rsidRDefault="00B87B0E">
            <w:pPr>
              <w:keepNext/>
              <w:keepLines/>
              <w:spacing w:line="240" w:lineRule="auto"/>
              <w:jc w:val="center"/>
              <w:rPr>
                <w:b/>
                <w:lang w:eastAsia="ja-JP"/>
              </w:rPr>
            </w:pPr>
          </w:p>
        </w:tc>
      </w:tr>
      <w:tr w:rsidR="00B87B0E" w14:paraId="2C4EF24F" w14:textId="77777777">
        <w:tc>
          <w:tcPr>
            <w:tcW w:w="4046" w:type="dxa"/>
            <w:gridSpan w:val="2"/>
          </w:tcPr>
          <w:p w14:paraId="4AF6E0BB" w14:textId="77777777" w:rsidR="00B87B0E" w:rsidRDefault="0023382E">
            <w:pPr>
              <w:pStyle w:val="NormalExplicitLeft"/>
              <w:keepNext/>
              <w:keepLines/>
              <w:spacing w:line="240" w:lineRule="auto"/>
              <w:jc w:val="left"/>
              <w:rPr>
                <w:b/>
                <w:lang w:eastAsia="ja-JP"/>
              </w:rPr>
            </w:pPr>
            <w:r>
              <w:rPr>
                <w:b/>
                <w:lang w:eastAsia="ja-JP"/>
              </w:rPr>
              <w:t>mITT populatsioon (n)</w:t>
            </w:r>
          </w:p>
        </w:tc>
        <w:tc>
          <w:tcPr>
            <w:tcW w:w="1397" w:type="dxa"/>
          </w:tcPr>
          <w:p w14:paraId="7C185041" w14:textId="77777777" w:rsidR="00B87B0E" w:rsidRDefault="0023382E">
            <w:pPr>
              <w:keepNext/>
              <w:keepLines/>
              <w:spacing w:line="240" w:lineRule="auto"/>
              <w:jc w:val="center"/>
              <w:rPr>
                <w:lang w:eastAsia="ja-JP"/>
              </w:rPr>
            </w:pPr>
            <w:r>
              <w:rPr>
                <w:lang w:eastAsia="ja-JP"/>
              </w:rPr>
              <w:t>121</w:t>
            </w:r>
          </w:p>
        </w:tc>
        <w:tc>
          <w:tcPr>
            <w:tcW w:w="1396" w:type="dxa"/>
          </w:tcPr>
          <w:p w14:paraId="4BCBC426" w14:textId="77777777" w:rsidR="00B87B0E" w:rsidRDefault="0023382E">
            <w:pPr>
              <w:keepNext/>
              <w:keepLines/>
              <w:spacing w:line="240" w:lineRule="auto"/>
              <w:jc w:val="center"/>
              <w:rPr>
                <w:lang w:eastAsia="ja-JP"/>
              </w:rPr>
            </w:pPr>
            <w:r>
              <w:rPr>
                <w:lang w:eastAsia="ja-JP"/>
              </w:rPr>
              <w:t>121</w:t>
            </w:r>
          </w:p>
        </w:tc>
        <w:tc>
          <w:tcPr>
            <w:tcW w:w="1437" w:type="dxa"/>
          </w:tcPr>
          <w:p w14:paraId="6330CD6E" w14:textId="77777777" w:rsidR="00B87B0E" w:rsidRDefault="0023382E">
            <w:pPr>
              <w:keepNext/>
              <w:keepLines/>
              <w:spacing w:line="240" w:lineRule="auto"/>
              <w:jc w:val="center"/>
              <w:rPr>
                <w:lang w:eastAsia="ja-JP"/>
              </w:rPr>
            </w:pPr>
            <w:r>
              <w:rPr>
                <w:lang w:eastAsia="ja-JP"/>
              </w:rPr>
              <w:t>120</w:t>
            </w:r>
          </w:p>
        </w:tc>
        <w:tc>
          <w:tcPr>
            <w:tcW w:w="1222" w:type="dxa"/>
          </w:tcPr>
          <w:p w14:paraId="6245D6D1" w14:textId="77777777" w:rsidR="00B87B0E" w:rsidRDefault="0023382E">
            <w:pPr>
              <w:keepNext/>
              <w:keepLines/>
              <w:spacing w:line="240" w:lineRule="auto"/>
              <w:jc w:val="center"/>
              <w:rPr>
                <w:lang w:eastAsia="ja-JP"/>
              </w:rPr>
            </w:pPr>
            <w:r>
              <w:rPr>
                <w:lang w:eastAsia="ja-JP"/>
              </w:rPr>
              <w:t>113</w:t>
            </w:r>
          </w:p>
        </w:tc>
      </w:tr>
      <w:tr w:rsidR="00B87B0E" w14:paraId="102B8EF6" w14:textId="77777777">
        <w:tc>
          <w:tcPr>
            <w:tcW w:w="1702" w:type="dxa"/>
            <w:vMerge w:val="restart"/>
          </w:tcPr>
          <w:p w14:paraId="6BB28721" w14:textId="77777777" w:rsidR="00B87B0E" w:rsidRDefault="0023382E">
            <w:pPr>
              <w:pStyle w:val="NormalExplicitLeft"/>
              <w:keepNext/>
              <w:keepLines/>
              <w:spacing w:line="240" w:lineRule="auto"/>
              <w:jc w:val="left"/>
              <w:rPr>
                <w:b/>
                <w:lang w:eastAsia="ja-JP"/>
              </w:rPr>
            </w:pPr>
            <w:r>
              <w:rPr>
                <w:b/>
                <w:lang w:eastAsia="ja-JP"/>
              </w:rPr>
              <w:t>HbA</w:t>
            </w:r>
            <w:r>
              <w:rPr>
                <w:b/>
                <w:vertAlign w:val="subscript"/>
                <w:lang w:eastAsia="ja-JP"/>
              </w:rPr>
              <w:t>1c</w:t>
            </w:r>
            <w:r>
              <w:rPr>
                <w:b/>
                <w:lang w:eastAsia="ja-JP"/>
              </w:rPr>
              <w:t xml:space="preserve"> (%)</w:t>
            </w:r>
          </w:p>
        </w:tc>
        <w:tc>
          <w:tcPr>
            <w:tcW w:w="2344" w:type="dxa"/>
          </w:tcPr>
          <w:p w14:paraId="3AF6F34D" w14:textId="77777777" w:rsidR="00B87B0E" w:rsidRDefault="0023382E">
            <w:pPr>
              <w:keepNext/>
              <w:keepLines/>
              <w:spacing w:line="240" w:lineRule="auto"/>
              <w:jc w:val="right"/>
              <w:rPr>
                <w:lang w:eastAsia="ja-JP"/>
              </w:rPr>
            </w:pPr>
            <w:r>
              <w:rPr>
                <w:lang w:eastAsia="ja-JP"/>
              </w:rPr>
              <w:t>Algväärtus (keskmine)</w:t>
            </w:r>
          </w:p>
        </w:tc>
        <w:tc>
          <w:tcPr>
            <w:tcW w:w="1397" w:type="dxa"/>
          </w:tcPr>
          <w:p w14:paraId="2EE0A39F" w14:textId="77777777" w:rsidR="00B87B0E" w:rsidRDefault="0023382E">
            <w:pPr>
              <w:keepNext/>
              <w:keepLines/>
              <w:spacing w:line="240" w:lineRule="auto"/>
              <w:jc w:val="center"/>
              <w:rPr>
                <w:lang w:eastAsia="ja-JP"/>
              </w:rPr>
            </w:pPr>
            <w:r>
              <w:rPr>
                <w:lang w:eastAsia="ja-JP"/>
              </w:rPr>
              <w:t xml:space="preserve">7,97 </w:t>
            </w:r>
          </w:p>
        </w:tc>
        <w:tc>
          <w:tcPr>
            <w:tcW w:w="1396" w:type="dxa"/>
          </w:tcPr>
          <w:p w14:paraId="7AF1CBA5" w14:textId="77777777" w:rsidR="00B87B0E" w:rsidRDefault="0023382E">
            <w:pPr>
              <w:keepNext/>
              <w:keepLines/>
              <w:spacing w:line="240" w:lineRule="auto"/>
              <w:jc w:val="center"/>
              <w:rPr>
                <w:lang w:eastAsia="ja-JP"/>
              </w:rPr>
            </w:pPr>
            <w:r>
              <w:rPr>
                <w:lang w:eastAsia="ja-JP"/>
              </w:rPr>
              <w:t>7,88</w:t>
            </w:r>
          </w:p>
        </w:tc>
        <w:tc>
          <w:tcPr>
            <w:tcW w:w="1437" w:type="dxa"/>
          </w:tcPr>
          <w:p w14:paraId="291E84AF" w14:textId="77777777" w:rsidR="00B87B0E" w:rsidRDefault="0023382E">
            <w:pPr>
              <w:keepNext/>
              <w:keepLines/>
              <w:spacing w:line="240" w:lineRule="auto"/>
              <w:jc w:val="center"/>
              <w:rPr>
                <w:lang w:eastAsia="ja-JP"/>
              </w:rPr>
            </w:pPr>
            <w:r>
              <w:rPr>
                <w:lang w:eastAsia="ja-JP"/>
              </w:rPr>
              <w:t>7,88</w:t>
            </w:r>
          </w:p>
        </w:tc>
        <w:tc>
          <w:tcPr>
            <w:tcW w:w="1222" w:type="dxa"/>
          </w:tcPr>
          <w:p w14:paraId="12D4FE46" w14:textId="77777777" w:rsidR="00B87B0E" w:rsidRDefault="0023382E">
            <w:pPr>
              <w:keepNext/>
              <w:keepLines/>
              <w:spacing w:line="240" w:lineRule="auto"/>
              <w:jc w:val="center"/>
              <w:rPr>
                <w:lang w:eastAsia="ja-JP"/>
              </w:rPr>
            </w:pPr>
            <w:r>
              <w:rPr>
                <w:lang w:eastAsia="ja-JP"/>
              </w:rPr>
              <w:t>8,08</w:t>
            </w:r>
          </w:p>
        </w:tc>
      </w:tr>
      <w:tr w:rsidR="00B87B0E" w14:paraId="5F1C097D" w14:textId="77777777">
        <w:tc>
          <w:tcPr>
            <w:tcW w:w="1702" w:type="dxa"/>
            <w:vMerge/>
          </w:tcPr>
          <w:p w14:paraId="72182A70" w14:textId="77777777" w:rsidR="00B87B0E" w:rsidRDefault="00B87B0E">
            <w:pPr>
              <w:keepNext/>
              <w:keepLines/>
              <w:spacing w:line="240" w:lineRule="auto"/>
              <w:rPr>
                <w:b/>
                <w:lang w:eastAsia="ja-JP"/>
              </w:rPr>
            </w:pPr>
          </w:p>
        </w:tc>
        <w:tc>
          <w:tcPr>
            <w:tcW w:w="2344" w:type="dxa"/>
          </w:tcPr>
          <w:p w14:paraId="2420F7EF" w14:textId="77777777" w:rsidR="00B87B0E" w:rsidRDefault="0023382E">
            <w:pPr>
              <w:keepNext/>
              <w:keepLines/>
              <w:spacing w:line="240" w:lineRule="auto"/>
              <w:jc w:val="right"/>
              <w:rPr>
                <w:lang w:eastAsia="ja-JP"/>
              </w:rPr>
            </w:pPr>
            <w:r>
              <w:rPr>
                <w:lang w:eastAsia="ja-JP"/>
              </w:rPr>
              <w:t>Muutus algväärtusest</w:t>
            </w:r>
          </w:p>
        </w:tc>
        <w:tc>
          <w:tcPr>
            <w:tcW w:w="1397" w:type="dxa"/>
          </w:tcPr>
          <w:p w14:paraId="1FD45F5F" w14:textId="77777777" w:rsidR="00B87B0E" w:rsidRDefault="0023382E">
            <w:pPr>
              <w:keepNext/>
              <w:keepLines/>
              <w:spacing w:line="240" w:lineRule="auto"/>
              <w:jc w:val="center"/>
              <w:rPr>
                <w:lang w:eastAsia="ja-JP"/>
              </w:rPr>
            </w:pPr>
            <w:r>
              <w:rPr>
                <w:lang w:eastAsia="ja-JP"/>
              </w:rPr>
              <w:t>-1,87</w:t>
            </w:r>
            <w:r>
              <w:rPr>
                <w:vertAlign w:val="superscript"/>
              </w:rPr>
              <w:t>##</w:t>
            </w:r>
            <w:r>
              <w:rPr>
                <w:rFonts w:eastAsia="Calibri"/>
                <w:vertAlign w:val="superscript"/>
              </w:rPr>
              <w:t xml:space="preserve"> </w:t>
            </w:r>
          </w:p>
        </w:tc>
        <w:tc>
          <w:tcPr>
            <w:tcW w:w="1396" w:type="dxa"/>
          </w:tcPr>
          <w:p w14:paraId="315B874B" w14:textId="77777777" w:rsidR="00B87B0E" w:rsidRDefault="0023382E">
            <w:pPr>
              <w:keepNext/>
              <w:keepLines/>
              <w:spacing w:line="240" w:lineRule="auto"/>
              <w:jc w:val="center"/>
              <w:rPr>
                <w:lang w:eastAsia="ja-JP"/>
              </w:rPr>
            </w:pPr>
            <w:r>
              <w:rPr>
                <w:lang w:eastAsia="ja-JP"/>
              </w:rPr>
              <w:t>-1,89</w:t>
            </w:r>
            <w:r>
              <w:rPr>
                <w:vertAlign w:val="superscript"/>
              </w:rPr>
              <w:t>##</w:t>
            </w:r>
          </w:p>
        </w:tc>
        <w:tc>
          <w:tcPr>
            <w:tcW w:w="1437" w:type="dxa"/>
          </w:tcPr>
          <w:p w14:paraId="1F622289" w14:textId="77777777" w:rsidR="00B87B0E" w:rsidRDefault="0023382E">
            <w:pPr>
              <w:keepNext/>
              <w:keepLines/>
              <w:spacing w:line="240" w:lineRule="auto"/>
              <w:jc w:val="center"/>
              <w:rPr>
                <w:lang w:eastAsia="ja-JP"/>
              </w:rPr>
            </w:pPr>
            <w:r>
              <w:rPr>
                <w:lang w:eastAsia="ja-JP"/>
              </w:rPr>
              <w:t>-2,07</w:t>
            </w:r>
            <w:r>
              <w:rPr>
                <w:vertAlign w:val="superscript"/>
              </w:rPr>
              <w:t>##</w:t>
            </w:r>
          </w:p>
        </w:tc>
        <w:tc>
          <w:tcPr>
            <w:tcW w:w="1222" w:type="dxa"/>
          </w:tcPr>
          <w:p w14:paraId="12D3B6E4" w14:textId="77777777" w:rsidR="00B87B0E" w:rsidRDefault="0023382E">
            <w:pPr>
              <w:keepNext/>
              <w:keepLines/>
              <w:spacing w:line="240" w:lineRule="auto"/>
              <w:jc w:val="center"/>
              <w:rPr>
                <w:lang w:eastAsia="ja-JP"/>
              </w:rPr>
            </w:pPr>
            <w:r>
              <w:rPr>
                <w:lang w:eastAsia="ja-JP"/>
              </w:rPr>
              <w:t>+0,04</w:t>
            </w:r>
          </w:p>
        </w:tc>
      </w:tr>
      <w:tr w:rsidR="00B87B0E" w14:paraId="3B9F44D1" w14:textId="77777777">
        <w:tc>
          <w:tcPr>
            <w:tcW w:w="1702" w:type="dxa"/>
            <w:vMerge/>
          </w:tcPr>
          <w:p w14:paraId="51A4F73F" w14:textId="77777777" w:rsidR="00B87B0E" w:rsidRDefault="00B87B0E">
            <w:pPr>
              <w:keepNext/>
              <w:keepLines/>
              <w:spacing w:line="240" w:lineRule="auto"/>
              <w:rPr>
                <w:b/>
                <w:lang w:eastAsia="ja-JP"/>
              </w:rPr>
            </w:pPr>
          </w:p>
        </w:tc>
        <w:tc>
          <w:tcPr>
            <w:tcW w:w="2344" w:type="dxa"/>
          </w:tcPr>
          <w:p w14:paraId="40AE08DF" w14:textId="77777777" w:rsidR="00B87B0E" w:rsidRDefault="0023382E">
            <w:pPr>
              <w:keepNext/>
              <w:keepLines/>
              <w:spacing w:line="240" w:lineRule="auto"/>
              <w:jc w:val="right"/>
              <w:rPr>
                <w:lang w:eastAsia="ja-JP"/>
              </w:rPr>
            </w:pPr>
            <w:r>
              <w:rPr>
                <w:lang w:eastAsia="ja-JP"/>
              </w:rPr>
              <w:t>Erinevus platseebost [95 % CI]</w:t>
            </w:r>
          </w:p>
        </w:tc>
        <w:tc>
          <w:tcPr>
            <w:tcW w:w="1397" w:type="dxa"/>
          </w:tcPr>
          <w:p w14:paraId="6F973CCF" w14:textId="77777777" w:rsidR="00B87B0E" w:rsidRDefault="0023382E">
            <w:pPr>
              <w:keepNext/>
              <w:keepLines/>
              <w:spacing w:line="240" w:lineRule="auto"/>
              <w:jc w:val="center"/>
              <w:rPr>
                <w:rFonts w:eastAsia="Calibri"/>
              </w:rPr>
            </w:pPr>
            <w:r>
              <w:rPr>
                <w:lang w:eastAsia="ja-JP"/>
              </w:rPr>
              <w:t>-1,91</w:t>
            </w:r>
            <w:r>
              <w:rPr>
                <w:rFonts w:eastAsia="Calibri"/>
              </w:rPr>
              <w:t>**</w:t>
            </w:r>
          </w:p>
          <w:p w14:paraId="1804BD53" w14:textId="77777777" w:rsidR="00B87B0E" w:rsidRDefault="0023382E">
            <w:pPr>
              <w:keepNext/>
              <w:keepLines/>
              <w:spacing w:line="240" w:lineRule="auto"/>
              <w:jc w:val="center"/>
              <w:rPr>
                <w:lang w:eastAsia="ja-JP"/>
              </w:rPr>
            </w:pPr>
            <w:r>
              <w:rPr>
                <w:rFonts w:eastAsia="Calibri"/>
              </w:rPr>
              <w:t>[-2,18; -1,63]</w:t>
            </w:r>
          </w:p>
        </w:tc>
        <w:tc>
          <w:tcPr>
            <w:tcW w:w="1396" w:type="dxa"/>
          </w:tcPr>
          <w:p w14:paraId="08DFD0D4" w14:textId="77777777" w:rsidR="00B87B0E" w:rsidRDefault="0023382E">
            <w:pPr>
              <w:keepNext/>
              <w:keepLines/>
              <w:spacing w:line="240" w:lineRule="auto"/>
              <w:jc w:val="center"/>
              <w:rPr>
                <w:rFonts w:eastAsia="Calibri"/>
              </w:rPr>
            </w:pPr>
            <w:r>
              <w:rPr>
                <w:lang w:eastAsia="ja-JP"/>
              </w:rPr>
              <w:t>-1,93</w:t>
            </w:r>
            <w:r>
              <w:rPr>
                <w:rFonts w:eastAsia="Calibri"/>
              </w:rPr>
              <w:t>**</w:t>
            </w:r>
          </w:p>
          <w:p w14:paraId="0D5B06EC" w14:textId="77777777" w:rsidR="00B87B0E" w:rsidRDefault="0023382E">
            <w:pPr>
              <w:keepNext/>
              <w:keepLines/>
              <w:spacing w:line="240" w:lineRule="auto"/>
              <w:jc w:val="center"/>
              <w:rPr>
                <w:lang w:eastAsia="ja-JP"/>
              </w:rPr>
            </w:pPr>
            <w:r>
              <w:rPr>
                <w:lang w:eastAsia="ja-JP"/>
              </w:rPr>
              <w:t>[-2,21; -1,65]</w:t>
            </w:r>
          </w:p>
        </w:tc>
        <w:tc>
          <w:tcPr>
            <w:tcW w:w="1437" w:type="dxa"/>
          </w:tcPr>
          <w:p w14:paraId="78253E28" w14:textId="77777777" w:rsidR="00B87B0E" w:rsidRDefault="0023382E">
            <w:pPr>
              <w:keepNext/>
              <w:keepLines/>
              <w:spacing w:line="240" w:lineRule="auto"/>
              <w:jc w:val="center"/>
              <w:rPr>
                <w:rFonts w:eastAsia="Calibri"/>
              </w:rPr>
            </w:pPr>
            <w:r>
              <w:rPr>
                <w:lang w:eastAsia="ja-JP"/>
              </w:rPr>
              <w:t>-2,11</w:t>
            </w:r>
            <w:r>
              <w:rPr>
                <w:rFonts w:eastAsia="Calibri"/>
              </w:rPr>
              <w:t>**</w:t>
            </w:r>
          </w:p>
          <w:p w14:paraId="47CE8E19" w14:textId="77777777" w:rsidR="00B87B0E" w:rsidRDefault="0023382E">
            <w:pPr>
              <w:keepNext/>
              <w:keepLines/>
              <w:spacing w:line="240" w:lineRule="auto"/>
              <w:jc w:val="center"/>
              <w:rPr>
                <w:lang w:eastAsia="ja-JP"/>
              </w:rPr>
            </w:pPr>
            <w:r>
              <w:rPr>
                <w:rFonts w:eastAsia="Calibri"/>
              </w:rPr>
              <w:t>[-2,39; -1,83]</w:t>
            </w:r>
          </w:p>
        </w:tc>
        <w:tc>
          <w:tcPr>
            <w:tcW w:w="1222" w:type="dxa"/>
          </w:tcPr>
          <w:p w14:paraId="5A2E41CD" w14:textId="77777777" w:rsidR="00B87B0E" w:rsidRDefault="0023382E">
            <w:pPr>
              <w:keepNext/>
              <w:keepLines/>
              <w:spacing w:line="240" w:lineRule="auto"/>
              <w:jc w:val="center"/>
              <w:rPr>
                <w:lang w:eastAsia="ja-JP"/>
              </w:rPr>
            </w:pPr>
            <w:r>
              <w:rPr>
                <w:lang w:eastAsia="ja-JP"/>
              </w:rPr>
              <w:t>-</w:t>
            </w:r>
          </w:p>
        </w:tc>
      </w:tr>
      <w:tr w:rsidR="00B87B0E" w14:paraId="7C2B9BE5" w14:textId="77777777">
        <w:tc>
          <w:tcPr>
            <w:tcW w:w="1702" w:type="dxa"/>
            <w:vMerge w:val="restart"/>
          </w:tcPr>
          <w:p w14:paraId="681FDC9E" w14:textId="77777777" w:rsidR="00B87B0E" w:rsidRDefault="0023382E">
            <w:pPr>
              <w:pStyle w:val="NormalExplicitLeft"/>
              <w:keepNext/>
              <w:keepLines/>
              <w:spacing w:line="240" w:lineRule="auto"/>
              <w:jc w:val="left"/>
              <w:rPr>
                <w:b/>
                <w:lang w:eastAsia="ja-JP"/>
              </w:rPr>
            </w:pPr>
            <w:r>
              <w:rPr>
                <w:b/>
                <w:lang w:eastAsia="ja-JP"/>
              </w:rPr>
              <w:t>HbA</w:t>
            </w:r>
            <w:r>
              <w:rPr>
                <w:b/>
                <w:vertAlign w:val="subscript"/>
                <w:lang w:eastAsia="ja-JP"/>
              </w:rPr>
              <w:t>1c</w:t>
            </w:r>
            <w:r>
              <w:rPr>
                <w:b/>
                <w:lang w:eastAsia="ja-JP"/>
              </w:rPr>
              <w:t xml:space="preserve"> (mmol/mol)</w:t>
            </w:r>
          </w:p>
        </w:tc>
        <w:tc>
          <w:tcPr>
            <w:tcW w:w="2344" w:type="dxa"/>
          </w:tcPr>
          <w:p w14:paraId="295F794F" w14:textId="77777777" w:rsidR="00B87B0E" w:rsidRDefault="0023382E">
            <w:pPr>
              <w:keepNext/>
              <w:keepLines/>
              <w:spacing w:line="240" w:lineRule="auto"/>
              <w:jc w:val="right"/>
              <w:rPr>
                <w:lang w:eastAsia="ja-JP"/>
              </w:rPr>
            </w:pPr>
            <w:r>
              <w:rPr>
                <w:lang w:eastAsia="ja-JP"/>
              </w:rPr>
              <w:t>Algväärtus (keskmine)</w:t>
            </w:r>
          </w:p>
        </w:tc>
        <w:tc>
          <w:tcPr>
            <w:tcW w:w="1397" w:type="dxa"/>
          </w:tcPr>
          <w:p w14:paraId="4EBD925B" w14:textId="77777777" w:rsidR="00B87B0E" w:rsidRDefault="0023382E">
            <w:pPr>
              <w:keepNext/>
              <w:keepLines/>
              <w:spacing w:line="240" w:lineRule="auto"/>
              <w:jc w:val="center"/>
              <w:rPr>
                <w:lang w:eastAsia="ja-JP"/>
              </w:rPr>
            </w:pPr>
            <w:r>
              <w:rPr>
                <w:lang w:eastAsia="ja-JP"/>
              </w:rPr>
              <w:t>63,6</w:t>
            </w:r>
          </w:p>
        </w:tc>
        <w:tc>
          <w:tcPr>
            <w:tcW w:w="1396" w:type="dxa"/>
          </w:tcPr>
          <w:p w14:paraId="59A491E9" w14:textId="77777777" w:rsidR="00B87B0E" w:rsidRDefault="0023382E">
            <w:pPr>
              <w:keepNext/>
              <w:keepLines/>
              <w:spacing w:line="240" w:lineRule="auto"/>
              <w:jc w:val="center"/>
              <w:rPr>
                <w:lang w:eastAsia="ja-JP"/>
              </w:rPr>
            </w:pPr>
            <w:r>
              <w:rPr>
                <w:lang w:eastAsia="ja-JP"/>
              </w:rPr>
              <w:t>62,6</w:t>
            </w:r>
          </w:p>
        </w:tc>
        <w:tc>
          <w:tcPr>
            <w:tcW w:w="1437" w:type="dxa"/>
          </w:tcPr>
          <w:p w14:paraId="197E8438" w14:textId="77777777" w:rsidR="00B87B0E" w:rsidRDefault="0023382E">
            <w:pPr>
              <w:keepNext/>
              <w:keepLines/>
              <w:spacing w:line="240" w:lineRule="auto"/>
              <w:jc w:val="center"/>
              <w:rPr>
                <w:lang w:eastAsia="ja-JP"/>
              </w:rPr>
            </w:pPr>
            <w:r>
              <w:rPr>
                <w:lang w:eastAsia="ja-JP"/>
              </w:rPr>
              <w:t>62,6</w:t>
            </w:r>
          </w:p>
        </w:tc>
        <w:tc>
          <w:tcPr>
            <w:tcW w:w="1222" w:type="dxa"/>
          </w:tcPr>
          <w:p w14:paraId="25A31364" w14:textId="77777777" w:rsidR="00B87B0E" w:rsidRDefault="0023382E">
            <w:pPr>
              <w:keepNext/>
              <w:keepLines/>
              <w:spacing w:line="240" w:lineRule="auto"/>
              <w:jc w:val="center"/>
              <w:rPr>
                <w:lang w:eastAsia="ja-JP"/>
              </w:rPr>
            </w:pPr>
            <w:r>
              <w:rPr>
                <w:lang w:eastAsia="ja-JP"/>
              </w:rPr>
              <w:t>64,8</w:t>
            </w:r>
          </w:p>
        </w:tc>
      </w:tr>
      <w:tr w:rsidR="00B87B0E" w14:paraId="630392E3" w14:textId="77777777">
        <w:tc>
          <w:tcPr>
            <w:tcW w:w="1702" w:type="dxa"/>
            <w:vMerge/>
          </w:tcPr>
          <w:p w14:paraId="3008A5B7" w14:textId="77777777" w:rsidR="00B87B0E" w:rsidRDefault="00B87B0E">
            <w:pPr>
              <w:keepNext/>
              <w:keepLines/>
              <w:spacing w:line="240" w:lineRule="auto"/>
              <w:rPr>
                <w:b/>
                <w:lang w:eastAsia="ja-JP"/>
              </w:rPr>
            </w:pPr>
          </w:p>
        </w:tc>
        <w:tc>
          <w:tcPr>
            <w:tcW w:w="2344" w:type="dxa"/>
          </w:tcPr>
          <w:p w14:paraId="56CA2B54" w14:textId="77777777" w:rsidR="00B87B0E" w:rsidRDefault="0023382E">
            <w:pPr>
              <w:keepNext/>
              <w:keepLines/>
              <w:spacing w:line="240" w:lineRule="auto"/>
              <w:jc w:val="right"/>
              <w:rPr>
                <w:lang w:eastAsia="ja-JP"/>
              </w:rPr>
            </w:pPr>
            <w:r>
              <w:rPr>
                <w:lang w:eastAsia="ja-JP"/>
              </w:rPr>
              <w:t>Muutus algväärtusest</w:t>
            </w:r>
          </w:p>
        </w:tc>
        <w:tc>
          <w:tcPr>
            <w:tcW w:w="1397" w:type="dxa"/>
          </w:tcPr>
          <w:p w14:paraId="24ED2B28" w14:textId="77777777" w:rsidR="00B87B0E" w:rsidRDefault="0023382E">
            <w:pPr>
              <w:keepNext/>
              <w:keepLines/>
              <w:spacing w:line="240" w:lineRule="auto"/>
              <w:jc w:val="center"/>
              <w:rPr>
                <w:lang w:eastAsia="ja-JP"/>
              </w:rPr>
            </w:pPr>
            <w:r>
              <w:rPr>
                <w:lang w:eastAsia="ja-JP"/>
              </w:rPr>
              <w:t>-20,4</w:t>
            </w:r>
            <w:r>
              <w:rPr>
                <w:vertAlign w:val="superscript"/>
              </w:rPr>
              <w:t>##</w:t>
            </w:r>
          </w:p>
        </w:tc>
        <w:tc>
          <w:tcPr>
            <w:tcW w:w="1396" w:type="dxa"/>
          </w:tcPr>
          <w:p w14:paraId="399D57C0" w14:textId="77777777" w:rsidR="00B87B0E" w:rsidRDefault="0023382E">
            <w:pPr>
              <w:keepNext/>
              <w:keepLines/>
              <w:spacing w:line="240" w:lineRule="auto"/>
              <w:jc w:val="center"/>
              <w:rPr>
                <w:lang w:eastAsia="ja-JP"/>
              </w:rPr>
            </w:pPr>
            <w:r>
              <w:rPr>
                <w:lang w:eastAsia="ja-JP"/>
              </w:rPr>
              <w:t>-20,7</w:t>
            </w:r>
            <w:r>
              <w:rPr>
                <w:vertAlign w:val="superscript"/>
              </w:rPr>
              <w:t>##</w:t>
            </w:r>
          </w:p>
        </w:tc>
        <w:tc>
          <w:tcPr>
            <w:tcW w:w="1437" w:type="dxa"/>
          </w:tcPr>
          <w:p w14:paraId="643C3FC2" w14:textId="77777777" w:rsidR="00B87B0E" w:rsidRDefault="0023382E">
            <w:pPr>
              <w:keepNext/>
              <w:keepLines/>
              <w:spacing w:line="240" w:lineRule="auto"/>
              <w:jc w:val="center"/>
              <w:rPr>
                <w:lang w:eastAsia="ja-JP"/>
              </w:rPr>
            </w:pPr>
            <w:r>
              <w:rPr>
                <w:lang w:eastAsia="ja-JP"/>
              </w:rPr>
              <w:t>-22,7</w:t>
            </w:r>
            <w:r>
              <w:rPr>
                <w:vertAlign w:val="superscript"/>
              </w:rPr>
              <w:t>##</w:t>
            </w:r>
          </w:p>
        </w:tc>
        <w:tc>
          <w:tcPr>
            <w:tcW w:w="1222" w:type="dxa"/>
          </w:tcPr>
          <w:p w14:paraId="7666DB9A" w14:textId="77777777" w:rsidR="00B87B0E" w:rsidRDefault="0023382E">
            <w:pPr>
              <w:keepNext/>
              <w:keepLines/>
              <w:spacing w:line="240" w:lineRule="auto"/>
              <w:jc w:val="center"/>
              <w:rPr>
                <w:lang w:eastAsia="ja-JP"/>
              </w:rPr>
            </w:pPr>
            <w:r>
              <w:rPr>
                <w:lang w:eastAsia="ja-JP"/>
              </w:rPr>
              <w:t>+0,4</w:t>
            </w:r>
          </w:p>
        </w:tc>
      </w:tr>
      <w:tr w:rsidR="00B87B0E" w14:paraId="09580E73" w14:textId="77777777">
        <w:tc>
          <w:tcPr>
            <w:tcW w:w="1702" w:type="dxa"/>
            <w:vMerge/>
          </w:tcPr>
          <w:p w14:paraId="1B26F6B1" w14:textId="77777777" w:rsidR="00B87B0E" w:rsidRDefault="00B87B0E">
            <w:pPr>
              <w:keepNext/>
              <w:keepLines/>
              <w:spacing w:line="240" w:lineRule="auto"/>
              <w:rPr>
                <w:b/>
                <w:lang w:eastAsia="ja-JP"/>
              </w:rPr>
            </w:pPr>
          </w:p>
        </w:tc>
        <w:tc>
          <w:tcPr>
            <w:tcW w:w="2344" w:type="dxa"/>
          </w:tcPr>
          <w:p w14:paraId="40D2B12D" w14:textId="77777777" w:rsidR="00B87B0E" w:rsidRDefault="0023382E">
            <w:pPr>
              <w:keepNext/>
              <w:keepLines/>
              <w:spacing w:line="240" w:lineRule="auto"/>
              <w:jc w:val="right"/>
              <w:rPr>
                <w:lang w:eastAsia="ja-JP"/>
              </w:rPr>
            </w:pPr>
            <w:r>
              <w:rPr>
                <w:lang w:eastAsia="ja-JP"/>
              </w:rPr>
              <w:t>Erinevus platseebost [95 % CI]</w:t>
            </w:r>
          </w:p>
        </w:tc>
        <w:tc>
          <w:tcPr>
            <w:tcW w:w="1397" w:type="dxa"/>
          </w:tcPr>
          <w:p w14:paraId="6DE3F31F" w14:textId="77777777" w:rsidR="00B87B0E" w:rsidRDefault="0023382E">
            <w:pPr>
              <w:keepNext/>
              <w:keepLines/>
              <w:spacing w:line="240" w:lineRule="auto"/>
              <w:jc w:val="center"/>
              <w:rPr>
                <w:rFonts w:eastAsia="Calibri"/>
              </w:rPr>
            </w:pPr>
            <w:r>
              <w:rPr>
                <w:lang w:eastAsia="ja-JP"/>
              </w:rPr>
              <w:t>-20,8</w:t>
            </w:r>
            <w:r>
              <w:rPr>
                <w:rFonts w:eastAsia="Calibri"/>
              </w:rPr>
              <w:t>**</w:t>
            </w:r>
          </w:p>
          <w:p w14:paraId="5CF2DC0E" w14:textId="77777777" w:rsidR="00B87B0E" w:rsidRDefault="0023382E">
            <w:pPr>
              <w:keepNext/>
              <w:keepLines/>
              <w:spacing w:line="240" w:lineRule="auto"/>
              <w:jc w:val="center"/>
              <w:rPr>
                <w:lang w:eastAsia="ja-JP"/>
              </w:rPr>
            </w:pPr>
            <w:r>
              <w:rPr>
                <w:rFonts w:eastAsia="Calibri"/>
              </w:rPr>
              <w:t>[-23,9; -17,8]</w:t>
            </w:r>
          </w:p>
        </w:tc>
        <w:tc>
          <w:tcPr>
            <w:tcW w:w="1396" w:type="dxa"/>
          </w:tcPr>
          <w:p w14:paraId="6BF0DF39" w14:textId="77777777" w:rsidR="00B87B0E" w:rsidRDefault="0023382E">
            <w:pPr>
              <w:keepNext/>
              <w:keepLines/>
              <w:spacing w:line="240" w:lineRule="auto"/>
              <w:jc w:val="center"/>
              <w:rPr>
                <w:rFonts w:eastAsia="Calibri"/>
              </w:rPr>
            </w:pPr>
            <w:r>
              <w:rPr>
                <w:lang w:eastAsia="ja-JP"/>
              </w:rPr>
              <w:t>-21,1</w:t>
            </w:r>
            <w:r>
              <w:rPr>
                <w:rFonts w:eastAsia="Calibri"/>
              </w:rPr>
              <w:t>**</w:t>
            </w:r>
          </w:p>
          <w:p w14:paraId="12B07B41" w14:textId="77777777" w:rsidR="00B87B0E" w:rsidRDefault="0023382E">
            <w:pPr>
              <w:keepNext/>
              <w:keepLines/>
              <w:spacing w:line="240" w:lineRule="auto"/>
              <w:jc w:val="center"/>
              <w:rPr>
                <w:lang w:eastAsia="ja-JP"/>
              </w:rPr>
            </w:pPr>
            <w:r>
              <w:rPr>
                <w:rFonts w:eastAsia="Calibri"/>
              </w:rPr>
              <w:t>[-24,1; -18,0]</w:t>
            </w:r>
          </w:p>
        </w:tc>
        <w:tc>
          <w:tcPr>
            <w:tcW w:w="1437" w:type="dxa"/>
          </w:tcPr>
          <w:p w14:paraId="177535AC" w14:textId="77777777" w:rsidR="00B87B0E" w:rsidRDefault="0023382E">
            <w:pPr>
              <w:keepNext/>
              <w:keepLines/>
              <w:spacing w:line="240" w:lineRule="auto"/>
              <w:jc w:val="center"/>
              <w:rPr>
                <w:rFonts w:eastAsia="Calibri"/>
              </w:rPr>
            </w:pPr>
            <w:r>
              <w:rPr>
                <w:lang w:eastAsia="ja-JP"/>
              </w:rPr>
              <w:t>-23,1</w:t>
            </w:r>
            <w:r>
              <w:rPr>
                <w:rFonts w:eastAsia="Calibri"/>
              </w:rPr>
              <w:t>**</w:t>
            </w:r>
          </w:p>
          <w:p w14:paraId="0698BEC9" w14:textId="77777777" w:rsidR="00B87B0E" w:rsidRDefault="0023382E">
            <w:pPr>
              <w:keepNext/>
              <w:keepLines/>
              <w:spacing w:line="240" w:lineRule="auto"/>
              <w:jc w:val="center"/>
              <w:rPr>
                <w:lang w:eastAsia="ja-JP"/>
              </w:rPr>
            </w:pPr>
            <w:r>
              <w:rPr>
                <w:rFonts w:eastAsia="Calibri"/>
              </w:rPr>
              <w:t>[-26,2; -20,0]</w:t>
            </w:r>
          </w:p>
        </w:tc>
        <w:tc>
          <w:tcPr>
            <w:tcW w:w="1222" w:type="dxa"/>
          </w:tcPr>
          <w:p w14:paraId="2CDBDA72" w14:textId="77777777" w:rsidR="00B87B0E" w:rsidRDefault="0023382E">
            <w:pPr>
              <w:keepNext/>
              <w:keepLines/>
              <w:spacing w:line="240" w:lineRule="auto"/>
              <w:jc w:val="center"/>
              <w:rPr>
                <w:lang w:eastAsia="ja-JP"/>
              </w:rPr>
            </w:pPr>
            <w:r>
              <w:rPr>
                <w:lang w:eastAsia="ja-JP"/>
              </w:rPr>
              <w:t>-</w:t>
            </w:r>
          </w:p>
        </w:tc>
      </w:tr>
      <w:tr w:rsidR="00B87B0E" w14:paraId="418F6B0A" w14:textId="77777777">
        <w:trPr>
          <w:trHeight w:val="416"/>
        </w:trPr>
        <w:tc>
          <w:tcPr>
            <w:tcW w:w="1702" w:type="dxa"/>
            <w:vMerge w:val="restart"/>
          </w:tcPr>
          <w:p w14:paraId="122F0CC0" w14:textId="77777777" w:rsidR="00B87B0E" w:rsidRDefault="0023382E">
            <w:pPr>
              <w:pStyle w:val="NormalExplicitLeft"/>
              <w:keepNext/>
              <w:keepLines/>
              <w:spacing w:line="240" w:lineRule="auto"/>
              <w:jc w:val="left"/>
              <w:rPr>
                <w:b/>
                <w:lang w:eastAsia="ja-JP"/>
              </w:rPr>
            </w:pPr>
            <w:r>
              <w:rPr>
                <w:b/>
                <w:lang w:eastAsia="ja-JP"/>
              </w:rPr>
              <w:t>Patsiendid (%), kes saavutasid HbA</w:t>
            </w:r>
            <w:r>
              <w:rPr>
                <w:b/>
                <w:vertAlign w:val="subscript"/>
                <w:lang w:eastAsia="ja-JP"/>
              </w:rPr>
              <w:t>1c</w:t>
            </w:r>
          </w:p>
        </w:tc>
        <w:tc>
          <w:tcPr>
            <w:tcW w:w="2344" w:type="dxa"/>
          </w:tcPr>
          <w:p w14:paraId="3208D35B" w14:textId="77777777" w:rsidR="00B87B0E" w:rsidRDefault="0023382E">
            <w:pPr>
              <w:keepNext/>
              <w:keepLines/>
              <w:spacing w:line="240" w:lineRule="auto"/>
              <w:jc w:val="right"/>
              <w:rPr>
                <w:lang w:eastAsia="ja-JP"/>
              </w:rPr>
            </w:pPr>
            <w:r>
              <w:rPr>
                <w:lang w:eastAsia="ja-JP"/>
              </w:rPr>
              <w:t>&lt; 7 %</w:t>
            </w:r>
          </w:p>
        </w:tc>
        <w:tc>
          <w:tcPr>
            <w:tcW w:w="1397" w:type="dxa"/>
          </w:tcPr>
          <w:p w14:paraId="17A106FA" w14:textId="77777777" w:rsidR="00B87B0E" w:rsidRDefault="0023382E">
            <w:pPr>
              <w:keepNext/>
              <w:keepLines/>
              <w:spacing w:line="240" w:lineRule="auto"/>
              <w:jc w:val="center"/>
              <w:rPr>
                <w:lang w:eastAsia="ja-JP"/>
              </w:rPr>
            </w:pPr>
            <w:r>
              <w:rPr>
                <w:lang w:eastAsia="ja-JP"/>
              </w:rPr>
              <w:t>86,8</w:t>
            </w:r>
            <w:r>
              <w:rPr>
                <w:rFonts w:eastAsia="Calibri"/>
              </w:rPr>
              <w:t>**</w:t>
            </w:r>
          </w:p>
        </w:tc>
        <w:tc>
          <w:tcPr>
            <w:tcW w:w="1396" w:type="dxa"/>
          </w:tcPr>
          <w:p w14:paraId="17957226" w14:textId="77777777" w:rsidR="00B87B0E" w:rsidRDefault="0023382E">
            <w:pPr>
              <w:keepNext/>
              <w:keepLines/>
              <w:spacing w:line="240" w:lineRule="auto"/>
              <w:jc w:val="center"/>
              <w:rPr>
                <w:lang w:eastAsia="ja-JP"/>
              </w:rPr>
            </w:pPr>
            <w:r>
              <w:rPr>
                <w:lang w:eastAsia="ja-JP"/>
              </w:rPr>
              <w:t>91,5</w:t>
            </w:r>
            <w:r>
              <w:rPr>
                <w:rFonts w:eastAsia="Calibri"/>
              </w:rPr>
              <w:t>**</w:t>
            </w:r>
          </w:p>
        </w:tc>
        <w:tc>
          <w:tcPr>
            <w:tcW w:w="1437" w:type="dxa"/>
          </w:tcPr>
          <w:p w14:paraId="5B48E0AA" w14:textId="77777777" w:rsidR="00B87B0E" w:rsidRDefault="0023382E">
            <w:pPr>
              <w:keepNext/>
              <w:keepLines/>
              <w:spacing w:line="240" w:lineRule="auto"/>
              <w:jc w:val="center"/>
              <w:rPr>
                <w:lang w:eastAsia="ja-JP"/>
              </w:rPr>
            </w:pPr>
            <w:r>
              <w:rPr>
                <w:lang w:eastAsia="ja-JP"/>
              </w:rPr>
              <w:t>87,9</w:t>
            </w:r>
            <w:r>
              <w:rPr>
                <w:rFonts w:eastAsia="Calibri"/>
              </w:rPr>
              <w:t>**</w:t>
            </w:r>
          </w:p>
        </w:tc>
        <w:tc>
          <w:tcPr>
            <w:tcW w:w="1222" w:type="dxa"/>
          </w:tcPr>
          <w:p w14:paraId="15DFB0D4" w14:textId="77777777" w:rsidR="00B87B0E" w:rsidRDefault="0023382E">
            <w:pPr>
              <w:keepNext/>
              <w:keepLines/>
              <w:spacing w:line="240" w:lineRule="auto"/>
              <w:jc w:val="center"/>
              <w:rPr>
                <w:lang w:eastAsia="ja-JP"/>
              </w:rPr>
            </w:pPr>
            <w:r>
              <w:rPr>
                <w:lang w:eastAsia="ja-JP"/>
              </w:rPr>
              <w:t>19,6</w:t>
            </w:r>
          </w:p>
        </w:tc>
      </w:tr>
      <w:tr w:rsidR="00B87B0E" w14:paraId="61079920" w14:textId="77777777">
        <w:trPr>
          <w:trHeight w:val="416"/>
        </w:trPr>
        <w:tc>
          <w:tcPr>
            <w:tcW w:w="1702" w:type="dxa"/>
            <w:vMerge/>
          </w:tcPr>
          <w:p w14:paraId="360A370D" w14:textId="77777777" w:rsidR="00B87B0E" w:rsidRDefault="00B87B0E">
            <w:pPr>
              <w:keepNext/>
              <w:keepLines/>
              <w:spacing w:line="240" w:lineRule="auto"/>
              <w:rPr>
                <w:b/>
                <w:lang w:eastAsia="ja-JP"/>
              </w:rPr>
            </w:pPr>
          </w:p>
        </w:tc>
        <w:tc>
          <w:tcPr>
            <w:tcW w:w="2344" w:type="dxa"/>
          </w:tcPr>
          <w:p w14:paraId="40EEAE16" w14:textId="77777777" w:rsidR="00B87B0E" w:rsidRDefault="0023382E">
            <w:pPr>
              <w:keepNext/>
              <w:keepLines/>
              <w:spacing w:line="240" w:lineRule="auto"/>
              <w:jc w:val="right"/>
              <w:rPr>
                <w:lang w:eastAsia="ja-JP"/>
              </w:rPr>
            </w:pPr>
            <w:r>
              <w:t>≤ </w:t>
            </w:r>
            <w:r>
              <w:rPr>
                <w:lang w:eastAsia="ja-JP"/>
              </w:rPr>
              <w:t>6,5 %</w:t>
            </w:r>
          </w:p>
        </w:tc>
        <w:tc>
          <w:tcPr>
            <w:tcW w:w="1397" w:type="dxa"/>
          </w:tcPr>
          <w:p w14:paraId="1F995CF5" w14:textId="77777777" w:rsidR="00B87B0E" w:rsidRDefault="0023382E">
            <w:pPr>
              <w:keepNext/>
              <w:keepLines/>
              <w:spacing w:line="240" w:lineRule="auto"/>
              <w:jc w:val="center"/>
              <w:rPr>
                <w:lang w:eastAsia="ja-JP"/>
              </w:rPr>
            </w:pPr>
            <w:r>
              <w:rPr>
                <w:lang w:eastAsia="ja-JP"/>
              </w:rPr>
              <w:t>81,8</w:t>
            </w:r>
            <w:r>
              <w:rPr>
                <w:position w:val="4"/>
                <w:sz w:val="16"/>
              </w:rPr>
              <w:t>††</w:t>
            </w:r>
          </w:p>
        </w:tc>
        <w:tc>
          <w:tcPr>
            <w:tcW w:w="1396" w:type="dxa"/>
          </w:tcPr>
          <w:p w14:paraId="598FEA1C" w14:textId="77777777" w:rsidR="00B87B0E" w:rsidRDefault="0023382E">
            <w:pPr>
              <w:keepNext/>
              <w:keepLines/>
              <w:spacing w:line="240" w:lineRule="auto"/>
              <w:jc w:val="center"/>
              <w:rPr>
                <w:lang w:eastAsia="ja-JP"/>
              </w:rPr>
            </w:pPr>
            <w:r>
              <w:rPr>
                <w:lang w:eastAsia="ja-JP"/>
              </w:rPr>
              <w:t>81,4</w:t>
            </w:r>
            <w:r>
              <w:rPr>
                <w:position w:val="4"/>
                <w:sz w:val="16"/>
              </w:rPr>
              <w:t>††</w:t>
            </w:r>
          </w:p>
        </w:tc>
        <w:tc>
          <w:tcPr>
            <w:tcW w:w="1437" w:type="dxa"/>
          </w:tcPr>
          <w:p w14:paraId="01151C7A" w14:textId="77777777" w:rsidR="00B87B0E" w:rsidRDefault="0023382E">
            <w:pPr>
              <w:keepNext/>
              <w:keepLines/>
              <w:spacing w:line="240" w:lineRule="auto"/>
              <w:jc w:val="center"/>
              <w:rPr>
                <w:lang w:eastAsia="ja-JP"/>
              </w:rPr>
            </w:pPr>
            <w:r>
              <w:rPr>
                <w:lang w:eastAsia="ja-JP"/>
              </w:rPr>
              <w:t>86,2</w:t>
            </w:r>
            <w:r>
              <w:rPr>
                <w:position w:val="4"/>
                <w:sz w:val="16"/>
              </w:rPr>
              <w:t>††</w:t>
            </w:r>
          </w:p>
        </w:tc>
        <w:tc>
          <w:tcPr>
            <w:tcW w:w="1222" w:type="dxa"/>
          </w:tcPr>
          <w:p w14:paraId="21F221CE" w14:textId="77777777" w:rsidR="00B87B0E" w:rsidRDefault="0023382E">
            <w:pPr>
              <w:keepNext/>
              <w:keepLines/>
              <w:spacing w:line="240" w:lineRule="auto"/>
              <w:jc w:val="center"/>
              <w:rPr>
                <w:lang w:eastAsia="ja-JP"/>
              </w:rPr>
            </w:pPr>
            <w:r>
              <w:rPr>
                <w:lang w:eastAsia="ja-JP"/>
              </w:rPr>
              <w:t>9,8</w:t>
            </w:r>
          </w:p>
        </w:tc>
      </w:tr>
      <w:tr w:rsidR="00B87B0E" w14:paraId="76F2750E" w14:textId="77777777">
        <w:trPr>
          <w:trHeight w:val="277"/>
        </w:trPr>
        <w:tc>
          <w:tcPr>
            <w:tcW w:w="1702" w:type="dxa"/>
            <w:vMerge/>
          </w:tcPr>
          <w:p w14:paraId="7B8A5C4A" w14:textId="77777777" w:rsidR="00B87B0E" w:rsidRDefault="00B87B0E">
            <w:pPr>
              <w:keepNext/>
              <w:keepLines/>
              <w:spacing w:line="240" w:lineRule="auto"/>
              <w:rPr>
                <w:b/>
                <w:lang w:eastAsia="ja-JP"/>
              </w:rPr>
            </w:pPr>
          </w:p>
        </w:tc>
        <w:tc>
          <w:tcPr>
            <w:tcW w:w="2344" w:type="dxa"/>
          </w:tcPr>
          <w:p w14:paraId="06038E8E" w14:textId="77777777" w:rsidR="00B87B0E" w:rsidRDefault="0023382E">
            <w:pPr>
              <w:keepNext/>
              <w:keepLines/>
              <w:spacing w:line="240" w:lineRule="auto"/>
              <w:jc w:val="right"/>
              <w:rPr>
                <w:vertAlign w:val="superscript"/>
                <w:lang w:eastAsia="ja-JP"/>
              </w:rPr>
            </w:pPr>
            <w:r>
              <w:rPr>
                <w:lang w:eastAsia="ja-JP"/>
              </w:rPr>
              <w:t>&lt; 5,7 %</w:t>
            </w:r>
          </w:p>
        </w:tc>
        <w:tc>
          <w:tcPr>
            <w:tcW w:w="1397" w:type="dxa"/>
          </w:tcPr>
          <w:p w14:paraId="518080E0" w14:textId="77777777" w:rsidR="00B87B0E" w:rsidRDefault="0023382E">
            <w:pPr>
              <w:keepNext/>
              <w:keepLines/>
              <w:spacing w:line="240" w:lineRule="auto"/>
              <w:jc w:val="center"/>
              <w:rPr>
                <w:lang w:eastAsia="ja-JP"/>
              </w:rPr>
            </w:pPr>
            <w:r>
              <w:rPr>
                <w:lang w:eastAsia="ja-JP"/>
              </w:rPr>
              <w:t>33,9</w:t>
            </w:r>
            <w:r>
              <w:rPr>
                <w:rFonts w:eastAsia="Calibri"/>
              </w:rPr>
              <w:t>**</w:t>
            </w:r>
          </w:p>
        </w:tc>
        <w:tc>
          <w:tcPr>
            <w:tcW w:w="1396" w:type="dxa"/>
          </w:tcPr>
          <w:p w14:paraId="49DD006B" w14:textId="77777777" w:rsidR="00B87B0E" w:rsidRDefault="0023382E">
            <w:pPr>
              <w:keepNext/>
              <w:keepLines/>
              <w:spacing w:line="240" w:lineRule="auto"/>
              <w:jc w:val="center"/>
              <w:rPr>
                <w:lang w:eastAsia="ja-JP"/>
              </w:rPr>
            </w:pPr>
            <w:r>
              <w:rPr>
                <w:lang w:eastAsia="ja-JP"/>
              </w:rPr>
              <w:t>30,5</w:t>
            </w:r>
            <w:r>
              <w:rPr>
                <w:rFonts w:eastAsia="Calibri"/>
              </w:rPr>
              <w:t>**</w:t>
            </w:r>
          </w:p>
        </w:tc>
        <w:tc>
          <w:tcPr>
            <w:tcW w:w="1437" w:type="dxa"/>
          </w:tcPr>
          <w:p w14:paraId="3E65EA0E" w14:textId="77777777" w:rsidR="00B87B0E" w:rsidRDefault="0023382E">
            <w:pPr>
              <w:keepNext/>
              <w:keepLines/>
              <w:spacing w:line="240" w:lineRule="auto"/>
              <w:jc w:val="center"/>
              <w:rPr>
                <w:lang w:eastAsia="ja-JP"/>
              </w:rPr>
            </w:pPr>
            <w:r>
              <w:rPr>
                <w:lang w:eastAsia="ja-JP"/>
              </w:rPr>
              <w:t>51,7</w:t>
            </w:r>
            <w:r>
              <w:rPr>
                <w:rFonts w:eastAsia="Calibri"/>
              </w:rPr>
              <w:t>**</w:t>
            </w:r>
          </w:p>
        </w:tc>
        <w:tc>
          <w:tcPr>
            <w:tcW w:w="1222" w:type="dxa"/>
          </w:tcPr>
          <w:p w14:paraId="66D0E51D" w14:textId="77777777" w:rsidR="00B87B0E" w:rsidRDefault="0023382E">
            <w:pPr>
              <w:keepNext/>
              <w:keepLines/>
              <w:spacing w:line="240" w:lineRule="auto"/>
              <w:jc w:val="center"/>
              <w:rPr>
                <w:lang w:eastAsia="ja-JP"/>
              </w:rPr>
            </w:pPr>
            <w:r>
              <w:rPr>
                <w:lang w:eastAsia="ja-JP"/>
              </w:rPr>
              <w:t>0,9</w:t>
            </w:r>
          </w:p>
        </w:tc>
      </w:tr>
      <w:tr w:rsidR="00B87B0E" w14:paraId="2A034DD7" w14:textId="77777777">
        <w:tc>
          <w:tcPr>
            <w:tcW w:w="1702" w:type="dxa"/>
            <w:vMerge w:val="restart"/>
          </w:tcPr>
          <w:p w14:paraId="4E818D06" w14:textId="77777777" w:rsidR="00B87B0E" w:rsidRDefault="0023382E">
            <w:pPr>
              <w:pStyle w:val="NormalExplicitLeft"/>
              <w:keepNext/>
              <w:keepLines/>
              <w:spacing w:line="240" w:lineRule="auto"/>
              <w:jc w:val="left"/>
              <w:rPr>
                <w:b/>
                <w:lang w:eastAsia="ja-JP"/>
              </w:rPr>
            </w:pPr>
            <w:r>
              <w:rPr>
                <w:b/>
                <w:lang w:eastAsia="ja-JP"/>
              </w:rPr>
              <w:t>FSG (mmol/l)</w:t>
            </w:r>
          </w:p>
        </w:tc>
        <w:tc>
          <w:tcPr>
            <w:tcW w:w="2344" w:type="dxa"/>
          </w:tcPr>
          <w:p w14:paraId="5B0C1198" w14:textId="77777777" w:rsidR="00B87B0E" w:rsidRDefault="0023382E">
            <w:pPr>
              <w:keepNext/>
              <w:keepLines/>
              <w:spacing w:line="240" w:lineRule="auto"/>
              <w:jc w:val="right"/>
              <w:rPr>
                <w:lang w:eastAsia="ja-JP"/>
              </w:rPr>
            </w:pPr>
            <w:r>
              <w:rPr>
                <w:lang w:eastAsia="ja-JP"/>
              </w:rPr>
              <w:t>Algväärtus (keskmine)</w:t>
            </w:r>
          </w:p>
        </w:tc>
        <w:tc>
          <w:tcPr>
            <w:tcW w:w="1397" w:type="dxa"/>
          </w:tcPr>
          <w:p w14:paraId="790BDC11" w14:textId="77777777" w:rsidR="00B87B0E" w:rsidRDefault="0023382E">
            <w:pPr>
              <w:keepNext/>
              <w:keepLines/>
              <w:spacing w:line="240" w:lineRule="auto"/>
              <w:jc w:val="center"/>
              <w:rPr>
                <w:lang w:eastAsia="ja-JP"/>
              </w:rPr>
            </w:pPr>
            <w:r>
              <w:rPr>
                <w:lang w:eastAsia="ja-JP"/>
              </w:rPr>
              <w:t>8,5</w:t>
            </w:r>
          </w:p>
        </w:tc>
        <w:tc>
          <w:tcPr>
            <w:tcW w:w="1396" w:type="dxa"/>
          </w:tcPr>
          <w:p w14:paraId="57066EF0" w14:textId="77777777" w:rsidR="00B87B0E" w:rsidRDefault="0023382E">
            <w:pPr>
              <w:keepNext/>
              <w:keepLines/>
              <w:spacing w:line="240" w:lineRule="auto"/>
              <w:jc w:val="center"/>
              <w:rPr>
                <w:lang w:eastAsia="ja-JP"/>
              </w:rPr>
            </w:pPr>
            <w:r>
              <w:rPr>
                <w:lang w:eastAsia="ja-JP"/>
              </w:rPr>
              <w:t>8,5</w:t>
            </w:r>
          </w:p>
        </w:tc>
        <w:tc>
          <w:tcPr>
            <w:tcW w:w="1437" w:type="dxa"/>
          </w:tcPr>
          <w:p w14:paraId="2CDAC348" w14:textId="77777777" w:rsidR="00B87B0E" w:rsidRDefault="0023382E">
            <w:pPr>
              <w:keepNext/>
              <w:keepLines/>
              <w:spacing w:line="240" w:lineRule="auto"/>
              <w:jc w:val="center"/>
              <w:rPr>
                <w:lang w:eastAsia="ja-JP"/>
              </w:rPr>
            </w:pPr>
            <w:r>
              <w:rPr>
                <w:lang w:eastAsia="ja-JP"/>
              </w:rPr>
              <w:t>8,6</w:t>
            </w:r>
          </w:p>
        </w:tc>
        <w:tc>
          <w:tcPr>
            <w:tcW w:w="1222" w:type="dxa"/>
          </w:tcPr>
          <w:p w14:paraId="5F826FAE" w14:textId="77777777" w:rsidR="00B87B0E" w:rsidRDefault="0023382E">
            <w:pPr>
              <w:keepNext/>
              <w:keepLines/>
              <w:spacing w:line="240" w:lineRule="auto"/>
              <w:jc w:val="center"/>
              <w:rPr>
                <w:lang w:eastAsia="ja-JP"/>
              </w:rPr>
            </w:pPr>
            <w:r>
              <w:rPr>
                <w:lang w:eastAsia="ja-JP"/>
              </w:rPr>
              <w:t>8,6</w:t>
            </w:r>
          </w:p>
        </w:tc>
      </w:tr>
      <w:tr w:rsidR="00B87B0E" w14:paraId="4A032537" w14:textId="77777777">
        <w:tc>
          <w:tcPr>
            <w:tcW w:w="1702" w:type="dxa"/>
            <w:vMerge/>
          </w:tcPr>
          <w:p w14:paraId="5BCDEC99" w14:textId="77777777" w:rsidR="00B87B0E" w:rsidRDefault="00B87B0E">
            <w:pPr>
              <w:keepNext/>
              <w:keepLines/>
              <w:spacing w:line="240" w:lineRule="auto"/>
              <w:rPr>
                <w:b/>
                <w:lang w:eastAsia="ja-JP"/>
              </w:rPr>
            </w:pPr>
          </w:p>
        </w:tc>
        <w:tc>
          <w:tcPr>
            <w:tcW w:w="2344" w:type="dxa"/>
          </w:tcPr>
          <w:p w14:paraId="05FA8BF7" w14:textId="77777777" w:rsidR="00B87B0E" w:rsidRDefault="0023382E">
            <w:pPr>
              <w:keepNext/>
              <w:keepLines/>
              <w:spacing w:line="240" w:lineRule="auto"/>
              <w:jc w:val="right"/>
              <w:rPr>
                <w:lang w:eastAsia="ja-JP"/>
              </w:rPr>
            </w:pPr>
            <w:r>
              <w:rPr>
                <w:lang w:eastAsia="ja-JP"/>
              </w:rPr>
              <w:t>Muutus algväärtusest</w:t>
            </w:r>
          </w:p>
        </w:tc>
        <w:tc>
          <w:tcPr>
            <w:tcW w:w="1397" w:type="dxa"/>
          </w:tcPr>
          <w:p w14:paraId="77D84929" w14:textId="77777777" w:rsidR="00B87B0E" w:rsidRDefault="0023382E">
            <w:pPr>
              <w:keepNext/>
              <w:keepLines/>
              <w:spacing w:line="240" w:lineRule="auto"/>
              <w:jc w:val="center"/>
              <w:rPr>
                <w:lang w:eastAsia="ja-JP"/>
              </w:rPr>
            </w:pPr>
            <w:r>
              <w:rPr>
                <w:lang w:eastAsia="ja-JP"/>
              </w:rPr>
              <w:t>-2,4</w:t>
            </w:r>
            <w:r>
              <w:rPr>
                <w:vertAlign w:val="superscript"/>
                <w:lang w:eastAsia="ja-JP"/>
              </w:rPr>
              <w:t>##</w:t>
            </w:r>
          </w:p>
        </w:tc>
        <w:tc>
          <w:tcPr>
            <w:tcW w:w="1396" w:type="dxa"/>
          </w:tcPr>
          <w:p w14:paraId="3F7BA035" w14:textId="77777777" w:rsidR="00B87B0E" w:rsidRDefault="0023382E">
            <w:pPr>
              <w:keepNext/>
              <w:keepLines/>
              <w:spacing w:line="240" w:lineRule="auto"/>
              <w:jc w:val="center"/>
              <w:rPr>
                <w:lang w:eastAsia="ja-JP"/>
              </w:rPr>
            </w:pPr>
            <w:r>
              <w:rPr>
                <w:lang w:eastAsia="ja-JP"/>
              </w:rPr>
              <w:t>-2,6</w:t>
            </w:r>
            <w:r>
              <w:rPr>
                <w:vertAlign w:val="superscript"/>
                <w:lang w:eastAsia="ja-JP"/>
              </w:rPr>
              <w:t>##</w:t>
            </w:r>
          </w:p>
        </w:tc>
        <w:tc>
          <w:tcPr>
            <w:tcW w:w="1437" w:type="dxa"/>
          </w:tcPr>
          <w:p w14:paraId="04BDE3E7" w14:textId="77777777" w:rsidR="00B87B0E" w:rsidRDefault="0023382E">
            <w:pPr>
              <w:keepNext/>
              <w:keepLines/>
              <w:spacing w:line="240" w:lineRule="auto"/>
              <w:jc w:val="center"/>
              <w:rPr>
                <w:lang w:eastAsia="ja-JP"/>
              </w:rPr>
            </w:pPr>
            <w:r>
              <w:rPr>
                <w:lang w:eastAsia="ja-JP"/>
              </w:rPr>
              <w:t>-2,7</w:t>
            </w:r>
            <w:r>
              <w:rPr>
                <w:vertAlign w:val="superscript"/>
                <w:lang w:eastAsia="ja-JP"/>
              </w:rPr>
              <w:t>##</w:t>
            </w:r>
          </w:p>
        </w:tc>
        <w:tc>
          <w:tcPr>
            <w:tcW w:w="1222" w:type="dxa"/>
          </w:tcPr>
          <w:p w14:paraId="03DCD5CF" w14:textId="77777777" w:rsidR="00B87B0E" w:rsidRDefault="0023382E">
            <w:pPr>
              <w:keepNext/>
              <w:keepLines/>
              <w:spacing w:line="240" w:lineRule="auto"/>
              <w:jc w:val="center"/>
              <w:rPr>
                <w:lang w:eastAsia="ja-JP"/>
              </w:rPr>
            </w:pPr>
            <w:r>
              <w:rPr>
                <w:lang w:eastAsia="ja-JP"/>
              </w:rPr>
              <w:t>+0,7</w:t>
            </w:r>
            <w:r>
              <w:rPr>
                <w:vertAlign w:val="superscript"/>
                <w:lang w:eastAsia="ja-JP"/>
              </w:rPr>
              <w:t>#</w:t>
            </w:r>
          </w:p>
        </w:tc>
      </w:tr>
      <w:tr w:rsidR="00B87B0E" w14:paraId="03BFC78E" w14:textId="77777777">
        <w:tc>
          <w:tcPr>
            <w:tcW w:w="1702" w:type="dxa"/>
            <w:vMerge/>
          </w:tcPr>
          <w:p w14:paraId="75B77F9A" w14:textId="77777777" w:rsidR="00B87B0E" w:rsidRDefault="00B87B0E">
            <w:pPr>
              <w:keepNext/>
              <w:keepLines/>
              <w:spacing w:line="240" w:lineRule="auto"/>
              <w:rPr>
                <w:b/>
                <w:lang w:eastAsia="ja-JP"/>
              </w:rPr>
            </w:pPr>
          </w:p>
        </w:tc>
        <w:tc>
          <w:tcPr>
            <w:tcW w:w="2344" w:type="dxa"/>
          </w:tcPr>
          <w:p w14:paraId="1BA721DF" w14:textId="77777777" w:rsidR="00B87B0E" w:rsidRDefault="0023382E">
            <w:pPr>
              <w:keepNext/>
              <w:keepLines/>
              <w:spacing w:line="240" w:lineRule="auto"/>
              <w:jc w:val="right"/>
              <w:rPr>
                <w:lang w:eastAsia="ja-JP"/>
              </w:rPr>
            </w:pPr>
            <w:r>
              <w:rPr>
                <w:lang w:eastAsia="ja-JP"/>
              </w:rPr>
              <w:t>Erinevus platseebost [95 % CI]</w:t>
            </w:r>
          </w:p>
        </w:tc>
        <w:tc>
          <w:tcPr>
            <w:tcW w:w="1397" w:type="dxa"/>
          </w:tcPr>
          <w:p w14:paraId="75CB2347" w14:textId="77777777" w:rsidR="00B87B0E" w:rsidRDefault="0023382E">
            <w:pPr>
              <w:pStyle w:val="mdTblEntry"/>
              <w:keepNext/>
              <w:jc w:val="center"/>
              <w:rPr>
                <w:sz w:val="22"/>
                <w:lang w:val="et-EE" w:eastAsia="ja-JP"/>
              </w:rPr>
            </w:pPr>
            <w:r>
              <w:rPr>
                <w:sz w:val="22"/>
                <w:lang w:val="et-EE" w:eastAsia="ja-JP"/>
              </w:rPr>
              <w:t>-3,13**</w:t>
            </w:r>
          </w:p>
          <w:p w14:paraId="0D154EA3" w14:textId="77777777" w:rsidR="00B87B0E" w:rsidRDefault="0023382E">
            <w:pPr>
              <w:keepNext/>
              <w:keepLines/>
              <w:spacing w:line="240" w:lineRule="auto"/>
              <w:jc w:val="center"/>
              <w:rPr>
                <w:lang w:eastAsia="ja-JP"/>
              </w:rPr>
            </w:pPr>
            <w:r>
              <w:rPr>
                <w:lang w:eastAsia="ja-JP"/>
              </w:rPr>
              <w:t>[-3,71; -2,56]</w:t>
            </w:r>
          </w:p>
        </w:tc>
        <w:tc>
          <w:tcPr>
            <w:tcW w:w="1396" w:type="dxa"/>
          </w:tcPr>
          <w:p w14:paraId="05766FCD" w14:textId="77777777" w:rsidR="00B87B0E" w:rsidRDefault="0023382E">
            <w:pPr>
              <w:pStyle w:val="mdTblEntry"/>
              <w:keepNext/>
              <w:jc w:val="center"/>
              <w:rPr>
                <w:sz w:val="22"/>
                <w:lang w:val="et-EE" w:eastAsia="ja-JP"/>
              </w:rPr>
            </w:pPr>
            <w:r>
              <w:rPr>
                <w:sz w:val="22"/>
                <w:lang w:val="et-EE" w:eastAsia="ja-JP"/>
              </w:rPr>
              <w:t>-3,26**</w:t>
            </w:r>
          </w:p>
          <w:p w14:paraId="2BABC1DF" w14:textId="77777777" w:rsidR="00B87B0E" w:rsidRDefault="0023382E">
            <w:pPr>
              <w:keepNext/>
              <w:keepLines/>
              <w:spacing w:line="240" w:lineRule="auto"/>
              <w:jc w:val="center"/>
              <w:rPr>
                <w:lang w:eastAsia="ja-JP"/>
              </w:rPr>
            </w:pPr>
            <w:r>
              <w:rPr>
                <w:lang w:eastAsia="ja-JP"/>
              </w:rPr>
              <w:t>[-3,84; -2,69]</w:t>
            </w:r>
          </w:p>
        </w:tc>
        <w:tc>
          <w:tcPr>
            <w:tcW w:w="1437" w:type="dxa"/>
          </w:tcPr>
          <w:p w14:paraId="77395CE7" w14:textId="77777777" w:rsidR="00B87B0E" w:rsidRDefault="0023382E">
            <w:pPr>
              <w:pStyle w:val="mdTblEntry"/>
              <w:keepNext/>
              <w:jc w:val="center"/>
              <w:rPr>
                <w:sz w:val="22"/>
                <w:lang w:val="et-EE" w:eastAsia="ja-JP"/>
              </w:rPr>
            </w:pPr>
            <w:r>
              <w:rPr>
                <w:sz w:val="22"/>
                <w:lang w:val="et-EE" w:eastAsia="ja-JP"/>
              </w:rPr>
              <w:t xml:space="preserve">-3,45** </w:t>
            </w:r>
          </w:p>
          <w:p w14:paraId="6EAE0266" w14:textId="77777777" w:rsidR="00B87B0E" w:rsidRDefault="0023382E">
            <w:pPr>
              <w:keepNext/>
              <w:keepLines/>
              <w:spacing w:line="240" w:lineRule="auto"/>
              <w:jc w:val="center"/>
              <w:rPr>
                <w:lang w:eastAsia="ja-JP"/>
              </w:rPr>
            </w:pPr>
            <w:r>
              <w:rPr>
                <w:lang w:eastAsia="ja-JP"/>
              </w:rPr>
              <w:t>[-4,04; -2,86]</w:t>
            </w:r>
          </w:p>
        </w:tc>
        <w:tc>
          <w:tcPr>
            <w:tcW w:w="1222" w:type="dxa"/>
          </w:tcPr>
          <w:p w14:paraId="249F0642" w14:textId="77777777" w:rsidR="00B87B0E" w:rsidRDefault="0023382E">
            <w:pPr>
              <w:keepNext/>
              <w:keepLines/>
              <w:spacing w:line="240" w:lineRule="auto"/>
              <w:jc w:val="center"/>
              <w:rPr>
                <w:lang w:eastAsia="ja-JP"/>
              </w:rPr>
            </w:pPr>
            <w:r>
              <w:t>-</w:t>
            </w:r>
          </w:p>
        </w:tc>
      </w:tr>
      <w:tr w:rsidR="00B87B0E" w14:paraId="49073669" w14:textId="77777777">
        <w:tc>
          <w:tcPr>
            <w:tcW w:w="1702" w:type="dxa"/>
            <w:vMerge w:val="restart"/>
          </w:tcPr>
          <w:p w14:paraId="6F574130" w14:textId="77777777" w:rsidR="00B87B0E" w:rsidRDefault="0023382E">
            <w:pPr>
              <w:pStyle w:val="NormalExplicitLeft"/>
              <w:keepNext/>
              <w:keepLines/>
              <w:spacing w:line="240" w:lineRule="auto"/>
              <w:jc w:val="left"/>
              <w:rPr>
                <w:b/>
                <w:lang w:eastAsia="ja-JP"/>
              </w:rPr>
            </w:pPr>
            <w:r>
              <w:rPr>
                <w:b/>
                <w:lang w:eastAsia="ja-JP"/>
              </w:rPr>
              <w:t>FSG (mg/dl)</w:t>
            </w:r>
          </w:p>
        </w:tc>
        <w:tc>
          <w:tcPr>
            <w:tcW w:w="2344" w:type="dxa"/>
          </w:tcPr>
          <w:p w14:paraId="016CCDE5" w14:textId="77777777" w:rsidR="00B87B0E" w:rsidRDefault="0023382E">
            <w:pPr>
              <w:keepNext/>
              <w:keepLines/>
              <w:spacing w:line="240" w:lineRule="auto"/>
              <w:jc w:val="right"/>
              <w:rPr>
                <w:lang w:eastAsia="ja-JP"/>
              </w:rPr>
            </w:pPr>
            <w:r>
              <w:rPr>
                <w:lang w:eastAsia="ja-JP"/>
              </w:rPr>
              <w:t>Algväärtus (keskmine)</w:t>
            </w:r>
          </w:p>
        </w:tc>
        <w:tc>
          <w:tcPr>
            <w:tcW w:w="1397" w:type="dxa"/>
          </w:tcPr>
          <w:p w14:paraId="46237C9E" w14:textId="77777777" w:rsidR="00B87B0E" w:rsidRDefault="0023382E">
            <w:pPr>
              <w:keepNext/>
              <w:keepLines/>
              <w:spacing w:line="240" w:lineRule="auto"/>
              <w:jc w:val="center"/>
              <w:rPr>
                <w:lang w:eastAsia="ja-JP"/>
              </w:rPr>
            </w:pPr>
            <w:r>
              <w:rPr>
                <w:lang w:eastAsia="ja-JP"/>
              </w:rPr>
              <w:t>153,7</w:t>
            </w:r>
          </w:p>
        </w:tc>
        <w:tc>
          <w:tcPr>
            <w:tcW w:w="1396" w:type="dxa"/>
          </w:tcPr>
          <w:p w14:paraId="5A709C9A" w14:textId="77777777" w:rsidR="00B87B0E" w:rsidRDefault="0023382E">
            <w:pPr>
              <w:keepNext/>
              <w:keepLines/>
              <w:spacing w:line="240" w:lineRule="auto"/>
              <w:jc w:val="center"/>
              <w:rPr>
                <w:lang w:eastAsia="ja-JP"/>
              </w:rPr>
            </w:pPr>
            <w:r>
              <w:rPr>
                <w:lang w:eastAsia="ja-JP"/>
              </w:rPr>
              <w:t>152,6</w:t>
            </w:r>
          </w:p>
        </w:tc>
        <w:tc>
          <w:tcPr>
            <w:tcW w:w="1437" w:type="dxa"/>
          </w:tcPr>
          <w:p w14:paraId="2D34B822" w14:textId="77777777" w:rsidR="00B87B0E" w:rsidRDefault="0023382E">
            <w:pPr>
              <w:keepNext/>
              <w:keepLines/>
              <w:spacing w:line="240" w:lineRule="auto"/>
              <w:jc w:val="center"/>
              <w:rPr>
                <w:lang w:eastAsia="ja-JP"/>
              </w:rPr>
            </w:pPr>
            <w:r>
              <w:rPr>
                <w:lang w:eastAsia="ja-JP"/>
              </w:rPr>
              <w:t>154,6</w:t>
            </w:r>
          </w:p>
        </w:tc>
        <w:tc>
          <w:tcPr>
            <w:tcW w:w="1222" w:type="dxa"/>
          </w:tcPr>
          <w:p w14:paraId="5A88B150" w14:textId="77777777" w:rsidR="00B87B0E" w:rsidRDefault="0023382E">
            <w:pPr>
              <w:keepNext/>
              <w:keepLines/>
              <w:spacing w:line="240" w:lineRule="auto"/>
              <w:jc w:val="center"/>
              <w:rPr>
                <w:lang w:eastAsia="ja-JP"/>
              </w:rPr>
            </w:pPr>
            <w:r>
              <w:rPr>
                <w:lang w:eastAsia="ja-JP"/>
              </w:rPr>
              <w:t>155,2</w:t>
            </w:r>
          </w:p>
        </w:tc>
      </w:tr>
      <w:tr w:rsidR="00B87B0E" w14:paraId="46C71425" w14:textId="77777777">
        <w:tc>
          <w:tcPr>
            <w:tcW w:w="1702" w:type="dxa"/>
            <w:vMerge/>
          </w:tcPr>
          <w:p w14:paraId="34BF26A6" w14:textId="77777777" w:rsidR="00B87B0E" w:rsidRDefault="00B87B0E">
            <w:pPr>
              <w:keepNext/>
              <w:keepLines/>
              <w:spacing w:line="240" w:lineRule="auto"/>
              <w:rPr>
                <w:b/>
                <w:lang w:eastAsia="ja-JP"/>
              </w:rPr>
            </w:pPr>
          </w:p>
        </w:tc>
        <w:tc>
          <w:tcPr>
            <w:tcW w:w="2344" w:type="dxa"/>
          </w:tcPr>
          <w:p w14:paraId="243A733E" w14:textId="77777777" w:rsidR="00B87B0E" w:rsidRDefault="0023382E">
            <w:pPr>
              <w:keepNext/>
              <w:keepLines/>
              <w:spacing w:line="240" w:lineRule="auto"/>
              <w:jc w:val="right"/>
              <w:rPr>
                <w:lang w:eastAsia="ja-JP"/>
              </w:rPr>
            </w:pPr>
            <w:r>
              <w:rPr>
                <w:lang w:eastAsia="ja-JP"/>
              </w:rPr>
              <w:t>Muutus algväärtusest</w:t>
            </w:r>
          </w:p>
        </w:tc>
        <w:tc>
          <w:tcPr>
            <w:tcW w:w="1397" w:type="dxa"/>
          </w:tcPr>
          <w:p w14:paraId="7163C931" w14:textId="77777777" w:rsidR="00B87B0E" w:rsidRDefault="0023382E">
            <w:pPr>
              <w:keepNext/>
              <w:keepLines/>
              <w:spacing w:line="240" w:lineRule="auto"/>
              <w:jc w:val="center"/>
              <w:rPr>
                <w:lang w:eastAsia="ja-JP"/>
              </w:rPr>
            </w:pPr>
            <w:r>
              <w:rPr>
                <w:lang w:eastAsia="ja-JP"/>
              </w:rPr>
              <w:t>-43,6</w:t>
            </w:r>
            <w:r>
              <w:rPr>
                <w:vertAlign w:val="superscript"/>
                <w:lang w:eastAsia="ja-JP"/>
              </w:rPr>
              <w:t>##</w:t>
            </w:r>
          </w:p>
        </w:tc>
        <w:tc>
          <w:tcPr>
            <w:tcW w:w="1396" w:type="dxa"/>
          </w:tcPr>
          <w:p w14:paraId="1C2A5B6F" w14:textId="77777777" w:rsidR="00B87B0E" w:rsidRDefault="0023382E">
            <w:pPr>
              <w:keepNext/>
              <w:keepLines/>
              <w:spacing w:line="240" w:lineRule="auto"/>
              <w:jc w:val="center"/>
              <w:rPr>
                <w:lang w:eastAsia="ja-JP"/>
              </w:rPr>
            </w:pPr>
            <w:r>
              <w:rPr>
                <w:lang w:eastAsia="ja-JP"/>
              </w:rPr>
              <w:t>-45,9</w:t>
            </w:r>
            <w:r>
              <w:rPr>
                <w:vertAlign w:val="superscript"/>
                <w:lang w:eastAsia="ja-JP"/>
              </w:rPr>
              <w:t>##</w:t>
            </w:r>
          </w:p>
        </w:tc>
        <w:tc>
          <w:tcPr>
            <w:tcW w:w="1437" w:type="dxa"/>
          </w:tcPr>
          <w:p w14:paraId="200263E7" w14:textId="77777777" w:rsidR="00B87B0E" w:rsidRDefault="0023382E">
            <w:pPr>
              <w:keepNext/>
              <w:keepLines/>
              <w:spacing w:line="240" w:lineRule="auto"/>
              <w:jc w:val="center"/>
              <w:rPr>
                <w:lang w:eastAsia="ja-JP"/>
              </w:rPr>
            </w:pPr>
            <w:r>
              <w:rPr>
                <w:lang w:eastAsia="ja-JP"/>
              </w:rPr>
              <w:t>-49,3</w:t>
            </w:r>
            <w:r>
              <w:rPr>
                <w:vertAlign w:val="superscript"/>
                <w:lang w:eastAsia="ja-JP"/>
              </w:rPr>
              <w:t>##</w:t>
            </w:r>
          </w:p>
        </w:tc>
        <w:tc>
          <w:tcPr>
            <w:tcW w:w="1222" w:type="dxa"/>
          </w:tcPr>
          <w:p w14:paraId="16BF5FB3" w14:textId="77777777" w:rsidR="00B87B0E" w:rsidRDefault="0023382E">
            <w:pPr>
              <w:keepNext/>
              <w:keepLines/>
              <w:spacing w:line="240" w:lineRule="auto"/>
              <w:jc w:val="center"/>
              <w:rPr>
                <w:vertAlign w:val="superscript"/>
                <w:lang w:eastAsia="ja-JP"/>
              </w:rPr>
            </w:pPr>
            <w:r>
              <w:rPr>
                <w:lang w:eastAsia="ja-JP"/>
              </w:rPr>
              <w:t>+12,9</w:t>
            </w:r>
            <w:r>
              <w:rPr>
                <w:vertAlign w:val="superscript"/>
                <w:lang w:eastAsia="ja-JP"/>
              </w:rPr>
              <w:t>#</w:t>
            </w:r>
          </w:p>
        </w:tc>
      </w:tr>
      <w:tr w:rsidR="00B87B0E" w14:paraId="34C54587" w14:textId="77777777">
        <w:tc>
          <w:tcPr>
            <w:tcW w:w="1702" w:type="dxa"/>
            <w:vMerge/>
          </w:tcPr>
          <w:p w14:paraId="5E5C992B" w14:textId="77777777" w:rsidR="00B87B0E" w:rsidRDefault="00B87B0E">
            <w:pPr>
              <w:keepNext/>
              <w:keepLines/>
              <w:spacing w:line="240" w:lineRule="auto"/>
              <w:rPr>
                <w:b/>
                <w:lang w:eastAsia="ja-JP"/>
              </w:rPr>
            </w:pPr>
          </w:p>
        </w:tc>
        <w:tc>
          <w:tcPr>
            <w:tcW w:w="2344" w:type="dxa"/>
          </w:tcPr>
          <w:p w14:paraId="216CFCA3" w14:textId="77777777" w:rsidR="00B87B0E" w:rsidRDefault="0023382E">
            <w:pPr>
              <w:keepNext/>
              <w:keepLines/>
              <w:spacing w:line="240" w:lineRule="auto"/>
              <w:jc w:val="right"/>
              <w:rPr>
                <w:lang w:eastAsia="ja-JP"/>
              </w:rPr>
            </w:pPr>
            <w:r>
              <w:rPr>
                <w:lang w:eastAsia="ja-JP"/>
              </w:rPr>
              <w:t>Erinevus platseebost [95 % CI]</w:t>
            </w:r>
          </w:p>
        </w:tc>
        <w:tc>
          <w:tcPr>
            <w:tcW w:w="1397" w:type="dxa"/>
          </w:tcPr>
          <w:p w14:paraId="6D24AFE9" w14:textId="77777777" w:rsidR="00B87B0E" w:rsidRDefault="0023382E">
            <w:pPr>
              <w:pStyle w:val="mdTblEntry"/>
              <w:keepNext/>
              <w:jc w:val="center"/>
              <w:rPr>
                <w:sz w:val="22"/>
                <w:lang w:val="et-EE" w:eastAsia="ja-JP"/>
              </w:rPr>
            </w:pPr>
            <w:r>
              <w:rPr>
                <w:sz w:val="22"/>
                <w:lang w:val="et-EE" w:eastAsia="ja-JP"/>
              </w:rPr>
              <w:t>-56,5**</w:t>
            </w:r>
          </w:p>
          <w:p w14:paraId="337D6E6A" w14:textId="77777777" w:rsidR="00B87B0E" w:rsidRDefault="0023382E">
            <w:pPr>
              <w:keepNext/>
              <w:keepLines/>
              <w:spacing w:line="240" w:lineRule="auto"/>
              <w:jc w:val="center"/>
              <w:rPr>
                <w:lang w:eastAsia="ja-JP"/>
              </w:rPr>
            </w:pPr>
            <w:r>
              <w:rPr>
                <w:lang w:eastAsia="ja-JP"/>
              </w:rPr>
              <w:t>[-66,8; -46,1]</w:t>
            </w:r>
          </w:p>
        </w:tc>
        <w:tc>
          <w:tcPr>
            <w:tcW w:w="1396" w:type="dxa"/>
          </w:tcPr>
          <w:p w14:paraId="6E019A38" w14:textId="77777777" w:rsidR="00B87B0E" w:rsidRDefault="0023382E">
            <w:pPr>
              <w:pStyle w:val="mdTblEntry"/>
              <w:keepNext/>
              <w:jc w:val="center"/>
              <w:rPr>
                <w:sz w:val="22"/>
                <w:lang w:val="et-EE" w:eastAsia="ja-JP"/>
              </w:rPr>
            </w:pPr>
            <w:r>
              <w:rPr>
                <w:sz w:val="22"/>
                <w:lang w:val="et-EE" w:eastAsia="ja-JP"/>
              </w:rPr>
              <w:t>-58,8**</w:t>
            </w:r>
          </w:p>
          <w:p w14:paraId="4E863BA5" w14:textId="77777777" w:rsidR="00B87B0E" w:rsidRDefault="0023382E">
            <w:pPr>
              <w:keepNext/>
              <w:keepLines/>
              <w:spacing w:line="240" w:lineRule="auto"/>
              <w:jc w:val="center"/>
              <w:rPr>
                <w:lang w:eastAsia="ja-JP"/>
              </w:rPr>
            </w:pPr>
            <w:r>
              <w:rPr>
                <w:lang w:eastAsia="ja-JP"/>
              </w:rPr>
              <w:t>[-69,2; -48,4]</w:t>
            </w:r>
          </w:p>
        </w:tc>
        <w:tc>
          <w:tcPr>
            <w:tcW w:w="1437" w:type="dxa"/>
          </w:tcPr>
          <w:p w14:paraId="0EAB18F6" w14:textId="77777777" w:rsidR="00B87B0E" w:rsidRDefault="0023382E">
            <w:pPr>
              <w:pStyle w:val="mdTblEntry"/>
              <w:keepNext/>
              <w:jc w:val="center"/>
              <w:rPr>
                <w:sz w:val="22"/>
                <w:lang w:val="et-EE" w:eastAsia="ja-JP"/>
              </w:rPr>
            </w:pPr>
            <w:r>
              <w:rPr>
                <w:sz w:val="22"/>
                <w:lang w:val="et-EE" w:eastAsia="ja-JP"/>
              </w:rPr>
              <w:t>-62,1**</w:t>
            </w:r>
          </w:p>
          <w:p w14:paraId="54E95E0C" w14:textId="77777777" w:rsidR="00B87B0E" w:rsidRDefault="0023382E">
            <w:pPr>
              <w:keepNext/>
              <w:keepLines/>
              <w:spacing w:line="240" w:lineRule="auto"/>
              <w:jc w:val="center"/>
              <w:rPr>
                <w:lang w:eastAsia="ja-JP"/>
              </w:rPr>
            </w:pPr>
            <w:r>
              <w:rPr>
                <w:lang w:eastAsia="ja-JP"/>
              </w:rPr>
              <w:t>[-72,7; -51,5]</w:t>
            </w:r>
          </w:p>
        </w:tc>
        <w:tc>
          <w:tcPr>
            <w:tcW w:w="1222" w:type="dxa"/>
          </w:tcPr>
          <w:p w14:paraId="17C9D38B" w14:textId="77777777" w:rsidR="00B87B0E" w:rsidRDefault="0023382E">
            <w:pPr>
              <w:keepNext/>
              <w:keepLines/>
              <w:spacing w:line="240" w:lineRule="auto"/>
              <w:jc w:val="center"/>
              <w:rPr>
                <w:lang w:eastAsia="ja-JP"/>
              </w:rPr>
            </w:pPr>
            <w:r>
              <w:t>-</w:t>
            </w:r>
          </w:p>
        </w:tc>
      </w:tr>
      <w:tr w:rsidR="00B87B0E" w14:paraId="268A30B0" w14:textId="77777777">
        <w:tc>
          <w:tcPr>
            <w:tcW w:w="1702" w:type="dxa"/>
            <w:vMerge w:val="restart"/>
          </w:tcPr>
          <w:p w14:paraId="0F091135" w14:textId="77777777" w:rsidR="00B87B0E" w:rsidRDefault="0023382E">
            <w:pPr>
              <w:pStyle w:val="NormalExplicitLeft"/>
              <w:keepNext/>
              <w:keepLines/>
              <w:spacing w:line="240" w:lineRule="auto"/>
              <w:jc w:val="left"/>
              <w:rPr>
                <w:b/>
                <w:lang w:eastAsia="ja-JP"/>
              </w:rPr>
            </w:pPr>
            <w:r>
              <w:rPr>
                <w:b/>
                <w:lang w:eastAsia="ja-JP"/>
              </w:rPr>
              <w:t>Kehakaal (kg)</w:t>
            </w:r>
          </w:p>
        </w:tc>
        <w:tc>
          <w:tcPr>
            <w:tcW w:w="2344" w:type="dxa"/>
          </w:tcPr>
          <w:p w14:paraId="69E5C477" w14:textId="77777777" w:rsidR="00B87B0E" w:rsidRDefault="0023382E">
            <w:pPr>
              <w:keepNext/>
              <w:keepLines/>
              <w:spacing w:line="240" w:lineRule="auto"/>
              <w:jc w:val="right"/>
              <w:rPr>
                <w:lang w:eastAsia="ja-JP"/>
              </w:rPr>
            </w:pPr>
            <w:r>
              <w:rPr>
                <w:lang w:eastAsia="ja-JP"/>
              </w:rPr>
              <w:t>Algväärtus (keskmine)</w:t>
            </w:r>
          </w:p>
        </w:tc>
        <w:tc>
          <w:tcPr>
            <w:tcW w:w="1397" w:type="dxa"/>
          </w:tcPr>
          <w:p w14:paraId="2EAEFB7F" w14:textId="77777777" w:rsidR="00B87B0E" w:rsidRDefault="0023382E">
            <w:pPr>
              <w:keepNext/>
              <w:keepLines/>
              <w:spacing w:line="240" w:lineRule="auto"/>
              <w:jc w:val="center"/>
              <w:rPr>
                <w:lang w:eastAsia="ja-JP"/>
              </w:rPr>
            </w:pPr>
            <w:r>
              <w:rPr>
                <w:lang w:eastAsia="ja-JP"/>
              </w:rPr>
              <w:t>87,0</w:t>
            </w:r>
          </w:p>
        </w:tc>
        <w:tc>
          <w:tcPr>
            <w:tcW w:w="1396" w:type="dxa"/>
          </w:tcPr>
          <w:p w14:paraId="09F3110E" w14:textId="77777777" w:rsidR="00B87B0E" w:rsidRDefault="0023382E">
            <w:pPr>
              <w:keepNext/>
              <w:keepLines/>
              <w:spacing w:line="240" w:lineRule="auto"/>
              <w:jc w:val="center"/>
              <w:rPr>
                <w:lang w:eastAsia="ja-JP"/>
              </w:rPr>
            </w:pPr>
            <w:r>
              <w:rPr>
                <w:lang w:eastAsia="ja-JP"/>
              </w:rPr>
              <w:t>85,7</w:t>
            </w:r>
          </w:p>
        </w:tc>
        <w:tc>
          <w:tcPr>
            <w:tcW w:w="1437" w:type="dxa"/>
          </w:tcPr>
          <w:p w14:paraId="4CE1F85D" w14:textId="77777777" w:rsidR="00B87B0E" w:rsidRDefault="0023382E">
            <w:pPr>
              <w:keepNext/>
              <w:keepLines/>
              <w:spacing w:line="240" w:lineRule="auto"/>
              <w:jc w:val="center"/>
              <w:rPr>
                <w:lang w:eastAsia="ja-JP"/>
              </w:rPr>
            </w:pPr>
            <w:r>
              <w:rPr>
                <w:lang w:eastAsia="ja-JP"/>
              </w:rPr>
              <w:t>85,9</w:t>
            </w:r>
          </w:p>
        </w:tc>
        <w:tc>
          <w:tcPr>
            <w:tcW w:w="1222" w:type="dxa"/>
          </w:tcPr>
          <w:p w14:paraId="1401DD0E" w14:textId="77777777" w:rsidR="00B87B0E" w:rsidRDefault="0023382E">
            <w:pPr>
              <w:keepNext/>
              <w:keepLines/>
              <w:spacing w:line="240" w:lineRule="auto"/>
              <w:jc w:val="center"/>
              <w:rPr>
                <w:lang w:eastAsia="ja-JP"/>
              </w:rPr>
            </w:pPr>
            <w:r>
              <w:rPr>
                <w:lang w:eastAsia="ja-JP"/>
              </w:rPr>
              <w:t>84,4</w:t>
            </w:r>
          </w:p>
        </w:tc>
      </w:tr>
      <w:tr w:rsidR="00B87B0E" w14:paraId="1C15E862" w14:textId="77777777">
        <w:tc>
          <w:tcPr>
            <w:tcW w:w="1702" w:type="dxa"/>
            <w:vMerge/>
          </w:tcPr>
          <w:p w14:paraId="1E7A982C" w14:textId="77777777" w:rsidR="00B87B0E" w:rsidRDefault="00B87B0E">
            <w:pPr>
              <w:keepNext/>
              <w:keepLines/>
              <w:spacing w:line="240" w:lineRule="auto"/>
              <w:rPr>
                <w:lang w:eastAsia="ja-JP"/>
              </w:rPr>
            </w:pPr>
          </w:p>
        </w:tc>
        <w:tc>
          <w:tcPr>
            <w:tcW w:w="2344" w:type="dxa"/>
          </w:tcPr>
          <w:p w14:paraId="602C875B" w14:textId="77777777" w:rsidR="00B87B0E" w:rsidRDefault="0023382E">
            <w:pPr>
              <w:keepNext/>
              <w:keepLines/>
              <w:spacing w:line="240" w:lineRule="auto"/>
              <w:jc w:val="right"/>
              <w:rPr>
                <w:lang w:eastAsia="ja-JP"/>
              </w:rPr>
            </w:pPr>
            <w:r>
              <w:rPr>
                <w:lang w:eastAsia="ja-JP"/>
              </w:rPr>
              <w:t>Muutus algväärtusest</w:t>
            </w:r>
          </w:p>
        </w:tc>
        <w:tc>
          <w:tcPr>
            <w:tcW w:w="1397" w:type="dxa"/>
          </w:tcPr>
          <w:p w14:paraId="275190D1" w14:textId="77777777" w:rsidR="00B87B0E" w:rsidRDefault="0023382E">
            <w:pPr>
              <w:keepNext/>
              <w:keepLines/>
              <w:spacing w:line="240" w:lineRule="auto"/>
              <w:jc w:val="center"/>
              <w:rPr>
                <w:lang w:eastAsia="ja-JP"/>
              </w:rPr>
            </w:pPr>
            <w:r>
              <w:rPr>
                <w:lang w:eastAsia="ja-JP"/>
              </w:rPr>
              <w:t>-7,0</w:t>
            </w:r>
            <w:r>
              <w:rPr>
                <w:vertAlign w:val="superscript"/>
                <w:lang w:eastAsia="ja-JP"/>
              </w:rPr>
              <w:t>##</w:t>
            </w:r>
          </w:p>
        </w:tc>
        <w:tc>
          <w:tcPr>
            <w:tcW w:w="1396" w:type="dxa"/>
          </w:tcPr>
          <w:p w14:paraId="7F2D64D5" w14:textId="77777777" w:rsidR="00B87B0E" w:rsidRDefault="0023382E">
            <w:pPr>
              <w:keepNext/>
              <w:keepLines/>
              <w:spacing w:line="240" w:lineRule="auto"/>
              <w:jc w:val="center"/>
              <w:rPr>
                <w:lang w:eastAsia="ja-JP"/>
              </w:rPr>
            </w:pPr>
            <w:r>
              <w:rPr>
                <w:lang w:eastAsia="ja-JP"/>
              </w:rPr>
              <w:t>-7,8</w:t>
            </w:r>
            <w:r>
              <w:rPr>
                <w:vertAlign w:val="superscript"/>
                <w:lang w:eastAsia="ja-JP"/>
              </w:rPr>
              <w:t>##</w:t>
            </w:r>
          </w:p>
        </w:tc>
        <w:tc>
          <w:tcPr>
            <w:tcW w:w="1437" w:type="dxa"/>
          </w:tcPr>
          <w:p w14:paraId="0B824774" w14:textId="77777777" w:rsidR="00B87B0E" w:rsidRDefault="0023382E">
            <w:pPr>
              <w:keepNext/>
              <w:keepLines/>
              <w:spacing w:line="240" w:lineRule="auto"/>
              <w:jc w:val="center"/>
              <w:rPr>
                <w:lang w:eastAsia="ja-JP"/>
              </w:rPr>
            </w:pPr>
            <w:r>
              <w:rPr>
                <w:lang w:eastAsia="ja-JP"/>
              </w:rPr>
              <w:t>-9,5</w:t>
            </w:r>
            <w:r>
              <w:rPr>
                <w:vertAlign w:val="superscript"/>
                <w:lang w:eastAsia="ja-JP"/>
              </w:rPr>
              <w:t>##</w:t>
            </w:r>
          </w:p>
        </w:tc>
        <w:tc>
          <w:tcPr>
            <w:tcW w:w="1222" w:type="dxa"/>
          </w:tcPr>
          <w:p w14:paraId="1FFBDB39" w14:textId="77777777" w:rsidR="00B87B0E" w:rsidRDefault="0023382E">
            <w:pPr>
              <w:keepNext/>
              <w:keepLines/>
              <w:spacing w:line="240" w:lineRule="auto"/>
              <w:jc w:val="center"/>
              <w:rPr>
                <w:lang w:eastAsia="ja-JP"/>
              </w:rPr>
            </w:pPr>
            <w:r>
              <w:rPr>
                <w:lang w:eastAsia="ja-JP"/>
              </w:rPr>
              <w:t>-0,7</w:t>
            </w:r>
          </w:p>
        </w:tc>
      </w:tr>
      <w:tr w:rsidR="00B87B0E" w14:paraId="16150516" w14:textId="77777777">
        <w:tc>
          <w:tcPr>
            <w:tcW w:w="1702" w:type="dxa"/>
            <w:vMerge/>
          </w:tcPr>
          <w:p w14:paraId="0F80C6CE" w14:textId="77777777" w:rsidR="00B87B0E" w:rsidRDefault="00B87B0E">
            <w:pPr>
              <w:keepNext/>
              <w:keepLines/>
              <w:spacing w:line="240" w:lineRule="auto"/>
              <w:rPr>
                <w:lang w:eastAsia="ja-JP"/>
              </w:rPr>
            </w:pPr>
          </w:p>
        </w:tc>
        <w:tc>
          <w:tcPr>
            <w:tcW w:w="2344" w:type="dxa"/>
          </w:tcPr>
          <w:p w14:paraId="5A578016" w14:textId="77777777" w:rsidR="00B87B0E" w:rsidRDefault="0023382E">
            <w:pPr>
              <w:keepNext/>
              <w:keepLines/>
              <w:spacing w:line="240" w:lineRule="auto"/>
              <w:jc w:val="right"/>
              <w:rPr>
                <w:lang w:eastAsia="ja-JP"/>
              </w:rPr>
            </w:pPr>
            <w:r>
              <w:rPr>
                <w:lang w:eastAsia="ja-JP"/>
              </w:rPr>
              <w:t>Erinevus platseebost [95 % CI]</w:t>
            </w:r>
          </w:p>
        </w:tc>
        <w:tc>
          <w:tcPr>
            <w:tcW w:w="1397" w:type="dxa"/>
          </w:tcPr>
          <w:p w14:paraId="69D9AF1F" w14:textId="77777777" w:rsidR="00B87B0E" w:rsidRDefault="0023382E">
            <w:pPr>
              <w:keepNext/>
              <w:keepLines/>
              <w:spacing w:line="240" w:lineRule="auto"/>
              <w:jc w:val="center"/>
              <w:rPr>
                <w:lang w:eastAsia="ja-JP"/>
              </w:rPr>
            </w:pPr>
            <w:r>
              <w:rPr>
                <w:lang w:eastAsia="ja-JP"/>
              </w:rPr>
              <w:t>-6,3**</w:t>
            </w:r>
          </w:p>
          <w:p w14:paraId="5F201E03" w14:textId="77777777" w:rsidR="00B87B0E" w:rsidRDefault="0023382E">
            <w:pPr>
              <w:keepNext/>
              <w:keepLines/>
              <w:spacing w:line="240" w:lineRule="auto"/>
              <w:jc w:val="center"/>
              <w:rPr>
                <w:lang w:eastAsia="ja-JP"/>
              </w:rPr>
            </w:pPr>
            <w:r>
              <w:rPr>
                <w:lang w:eastAsia="ja-JP"/>
              </w:rPr>
              <w:t>[-7,8; -4,7]</w:t>
            </w:r>
          </w:p>
        </w:tc>
        <w:tc>
          <w:tcPr>
            <w:tcW w:w="1396" w:type="dxa"/>
          </w:tcPr>
          <w:p w14:paraId="6E2C4C8D" w14:textId="77777777" w:rsidR="00B87B0E" w:rsidRDefault="0023382E">
            <w:pPr>
              <w:keepNext/>
              <w:keepLines/>
              <w:spacing w:line="240" w:lineRule="auto"/>
              <w:jc w:val="center"/>
              <w:rPr>
                <w:lang w:eastAsia="ja-JP"/>
              </w:rPr>
            </w:pPr>
            <w:r>
              <w:rPr>
                <w:lang w:eastAsia="ja-JP"/>
              </w:rPr>
              <w:t>-7,1**</w:t>
            </w:r>
          </w:p>
          <w:p w14:paraId="3481B9E8" w14:textId="77777777" w:rsidR="00B87B0E" w:rsidRDefault="0023382E">
            <w:pPr>
              <w:keepNext/>
              <w:keepLines/>
              <w:spacing w:line="240" w:lineRule="auto"/>
              <w:jc w:val="center"/>
              <w:rPr>
                <w:lang w:eastAsia="ja-JP"/>
              </w:rPr>
            </w:pPr>
            <w:r>
              <w:rPr>
                <w:lang w:eastAsia="ja-JP"/>
              </w:rPr>
              <w:t>[-8,6; -5,5]</w:t>
            </w:r>
          </w:p>
        </w:tc>
        <w:tc>
          <w:tcPr>
            <w:tcW w:w="1437" w:type="dxa"/>
          </w:tcPr>
          <w:p w14:paraId="6FC5B658" w14:textId="77777777" w:rsidR="00B87B0E" w:rsidRDefault="0023382E">
            <w:pPr>
              <w:keepNext/>
              <w:keepLines/>
              <w:spacing w:line="240" w:lineRule="auto"/>
              <w:jc w:val="center"/>
              <w:rPr>
                <w:lang w:eastAsia="ja-JP"/>
              </w:rPr>
            </w:pPr>
            <w:r>
              <w:rPr>
                <w:lang w:eastAsia="ja-JP"/>
              </w:rPr>
              <w:t>-8,8**</w:t>
            </w:r>
          </w:p>
          <w:p w14:paraId="0EF14F99" w14:textId="77777777" w:rsidR="00B87B0E" w:rsidRDefault="0023382E">
            <w:pPr>
              <w:keepNext/>
              <w:keepLines/>
              <w:spacing w:line="240" w:lineRule="auto"/>
              <w:jc w:val="center"/>
              <w:rPr>
                <w:lang w:eastAsia="ja-JP"/>
              </w:rPr>
            </w:pPr>
            <w:r>
              <w:rPr>
                <w:lang w:eastAsia="ja-JP"/>
              </w:rPr>
              <w:t>[-10,3; -7,2]</w:t>
            </w:r>
          </w:p>
        </w:tc>
        <w:tc>
          <w:tcPr>
            <w:tcW w:w="1222" w:type="dxa"/>
          </w:tcPr>
          <w:p w14:paraId="5A875D59" w14:textId="77777777" w:rsidR="00B87B0E" w:rsidRDefault="0023382E">
            <w:pPr>
              <w:keepNext/>
              <w:keepLines/>
              <w:spacing w:line="240" w:lineRule="auto"/>
              <w:jc w:val="center"/>
              <w:rPr>
                <w:lang w:eastAsia="ja-JP"/>
              </w:rPr>
            </w:pPr>
            <w:r>
              <w:rPr>
                <w:lang w:eastAsia="ja-JP"/>
              </w:rPr>
              <w:t>-</w:t>
            </w:r>
          </w:p>
        </w:tc>
      </w:tr>
      <w:tr w:rsidR="00B87B0E" w14:paraId="634998C9" w14:textId="77777777">
        <w:tc>
          <w:tcPr>
            <w:tcW w:w="1702" w:type="dxa"/>
            <w:vMerge w:val="restart"/>
          </w:tcPr>
          <w:p w14:paraId="3F70EA18" w14:textId="77777777" w:rsidR="00B87B0E" w:rsidRDefault="0023382E">
            <w:pPr>
              <w:pStyle w:val="NormalExplicitLeft"/>
              <w:keepNext/>
              <w:keepLines/>
              <w:spacing w:line="240" w:lineRule="auto"/>
              <w:jc w:val="left"/>
              <w:rPr>
                <w:lang w:eastAsia="ja-JP"/>
              </w:rPr>
            </w:pPr>
            <w:r>
              <w:rPr>
                <w:b/>
                <w:lang w:eastAsia="ja-JP"/>
              </w:rPr>
              <w:t>Patsiendid (%), kes saavutasid kaalulanguse</w:t>
            </w:r>
          </w:p>
        </w:tc>
        <w:tc>
          <w:tcPr>
            <w:tcW w:w="2344" w:type="dxa"/>
          </w:tcPr>
          <w:p w14:paraId="69D17109" w14:textId="77777777" w:rsidR="00B87B0E" w:rsidRDefault="0023382E">
            <w:pPr>
              <w:keepNext/>
              <w:keepLines/>
              <w:spacing w:line="240" w:lineRule="auto"/>
              <w:jc w:val="right"/>
              <w:rPr>
                <w:lang w:eastAsia="ja-JP"/>
              </w:rPr>
            </w:pPr>
            <w:r>
              <w:t xml:space="preserve">≥ 5 % </w:t>
            </w:r>
            <w:r>
              <w:rPr>
                <w:lang w:eastAsia="ja-JP"/>
              </w:rPr>
              <w:t xml:space="preserve"> </w:t>
            </w:r>
          </w:p>
        </w:tc>
        <w:tc>
          <w:tcPr>
            <w:tcW w:w="1397" w:type="dxa"/>
          </w:tcPr>
          <w:p w14:paraId="22EA49B4" w14:textId="77777777" w:rsidR="00B87B0E" w:rsidRDefault="0023382E">
            <w:pPr>
              <w:keepNext/>
              <w:keepLines/>
              <w:spacing w:line="240" w:lineRule="auto"/>
              <w:jc w:val="center"/>
              <w:rPr>
                <w:lang w:eastAsia="ja-JP"/>
              </w:rPr>
            </w:pPr>
            <w:r>
              <w:rPr>
                <w:lang w:eastAsia="ja-JP"/>
              </w:rPr>
              <w:t>66,9</w:t>
            </w:r>
            <w:r>
              <w:rPr>
                <w:position w:val="4"/>
                <w:sz w:val="16"/>
              </w:rPr>
              <w:t>††</w:t>
            </w:r>
          </w:p>
        </w:tc>
        <w:tc>
          <w:tcPr>
            <w:tcW w:w="1396" w:type="dxa"/>
          </w:tcPr>
          <w:p w14:paraId="111A334B" w14:textId="77777777" w:rsidR="00B87B0E" w:rsidRDefault="0023382E">
            <w:pPr>
              <w:keepNext/>
              <w:keepLines/>
              <w:spacing w:line="240" w:lineRule="auto"/>
              <w:jc w:val="center"/>
              <w:rPr>
                <w:lang w:eastAsia="ja-JP"/>
              </w:rPr>
            </w:pPr>
            <w:r>
              <w:rPr>
                <w:lang w:eastAsia="ja-JP"/>
              </w:rPr>
              <w:t>78,0</w:t>
            </w:r>
            <w:r>
              <w:rPr>
                <w:position w:val="4"/>
                <w:sz w:val="16"/>
              </w:rPr>
              <w:t>††</w:t>
            </w:r>
          </w:p>
        </w:tc>
        <w:tc>
          <w:tcPr>
            <w:tcW w:w="1437" w:type="dxa"/>
          </w:tcPr>
          <w:p w14:paraId="352E80DD" w14:textId="77777777" w:rsidR="00B87B0E" w:rsidRDefault="0023382E">
            <w:pPr>
              <w:keepNext/>
              <w:keepLines/>
              <w:spacing w:line="240" w:lineRule="auto"/>
              <w:jc w:val="center"/>
              <w:rPr>
                <w:lang w:eastAsia="ja-JP"/>
              </w:rPr>
            </w:pPr>
            <w:r>
              <w:rPr>
                <w:lang w:eastAsia="ja-JP"/>
              </w:rPr>
              <w:t>76,7</w:t>
            </w:r>
            <w:r>
              <w:rPr>
                <w:position w:val="4"/>
                <w:sz w:val="16"/>
              </w:rPr>
              <w:t>††</w:t>
            </w:r>
          </w:p>
        </w:tc>
        <w:tc>
          <w:tcPr>
            <w:tcW w:w="1222" w:type="dxa"/>
          </w:tcPr>
          <w:p w14:paraId="5412761A" w14:textId="77777777" w:rsidR="00B87B0E" w:rsidRDefault="0023382E">
            <w:pPr>
              <w:keepNext/>
              <w:keepLines/>
              <w:spacing w:line="240" w:lineRule="auto"/>
              <w:jc w:val="center"/>
              <w:rPr>
                <w:lang w:eastAsia="ja-JP"/>
              </w:rPr>
            </w:pPr>
            <w:r>
              <w:rPr>
                <w:lang w:eastAsia="ja-JP"/>
              </w:rPr>
              <w:t>14,3</w:t>
            </w:r>
          </w:p>
        </w:tc>
      </w:tr>
      <w:tr w:rsidR="00B87B0E" w14:paraId="74571401" w14:textId="77777777">
        <w:tc>
          <w:tcPr>
            <w:tcW w:w="1702" w:type="dxa"/>
            <w:vMerge/>
          </w:tcPr>
          <w:p w14:paraId="197752F4" w14:textId="77777777" w:rsidR="00B87B0E" w:rsidRDefault="00B87B0E">
            <w:pPr>
              <w:keepNext/>
              <w:keepLines/>
              <w:spacing w:line="240" w:lineRule="auto"/>
              <w:rPr>
                <w:lang w:eastAsia="ja-JP"/>
              </w:rPr>
            </w:pPr>
          </w:p>
        </w:tc>
        <w:tc>
          <w:tcPr>
            <w:tcW w:w="2344" w:type="dxa"/>
          </w:tcPr>
          <w:p w14:paraId="11B61EC1" w14:textId="77777777" w:rsidR="00B87B0E" w:rsidRDefault="0023382E">
            <w:pPr>
              <w:keepNext/>
              <w:keepLines/>
              <w:spacing w:line="240" w:lineRule="auto"/>
              <w:jc w:val="right"/>
              <w:rPr>
                <w:lang w:eastAsia="ja-JP"/>
              </w:rPr>
            </w:pPr>
            <w:r>
              <w:t xml:space="preserve">≥ 10 % </w:t>
            </w:r>
            <w:r>
              <w:rPr>
                <w:lang w:eastAsia="ja-JP"/>
              </w:rPr>
              <w:t xml:space="preserve"> </w:t>
            </w:r>
          </w:p>
        </w:tc>
        <w:tc>
          <w:tcPr>
            <w:tcW w:w="1397" w:type="dxa"/>
          </w:tcPr>
          <w:p w14:paraId="12C689DD" w14:textId="77777777" w:rsidR="00B87B0E" w:rsidRDefault="0023382E">
            <w:pPr>
              <w:keepNext/>
              <w:keepLines/>
              <w:spacing w:line="240" w:lineRule="auto"/>
              <w:jc w:val="center"/>
              <w:rPr>
                <w:lang w:eastAsia="ja-JP"/>
              </w:rPr>
            </w:pPr>
            <w:r>
              <w:rPr>
                <w:lang w:eastAsia="ja-JP"/>
              </w:rPr>
              <w:t>30,6</w:t>
            </w:r>
            <w:r>
              <w:rPr>
                <w:position w:val="4"/>
                <w:sz w:val="16"/>
              </w:rPr>
              <w:t>††</w:t>
            </w:r>
          </w:p>
        </w:tc>
        <w:tc>
          <w:tcPr>
            <w:tcW w:w="1396" w:type="dxa"/>
          </w:tcPr>
          <w:p w14:paraId="65A39C27" w14:textId="77777777" w:rsidR="00B87B0E" w:rsidRDefault="0023382E">
            <w:pPr>
              <w:keepNext/>
              <w:keepLines/>
              <w:spacing w:line="240" w:lineRule="auto"/>
              <w:jc w:val="center"/>
              <w:rPr>
                <w:lang w:eastAsia="ja-JP"/>
              </w:rPr>
            </w:pPr>
            <w:r>
              <w:rPr>
                <w:lang w:eastAsia="ja-JP"/>
              </w:rPr>
              <w:t>39,8</w:t>
            </w:r>
            <w:r>
              <w:rPr>
                <w:position w:val="4"/>
                <w:sz w:val="16"/>
              </w:rPr>
              <w:t>††</w:t>
            </w:r>
          </w:p>
        </w:tc>
        <w:tc>
          <w:tcPr>
            <w:tcW w:w="1437" w:type="dxa"/>
          </w:tcPr>
          <w:p w14:paraId="50AA7F33" w14:textId="77777777" w:rsidR="00B87B0E" w:rsidRDefault="0023382E">
            <w:pPr>
              <w:keepNext/>
              <w:keepLines/>
              <w:spacing w:line="240" w:lineRule="auto"/>
              <w:jc w:val="center"/>
              <w:rPr>
                <w:lang w:eastAsia="ja-JP"/>
              </w:rPr>
            </w:pPr>
            <w:r>
              <w:rPr>
                <w:lang w:eastAsia="ja-JP"/>
              </w:rPr>
              <w:t>47,4</w:t>
            </w:r>
            <w:r>
              <w:rPr>
                <w:position w:val="4"/>
                <w:sz w:val="16"/>
              </w:rPr>
              <w:t>††</w:t>
            </w:r>
          </w:p>
        </w:tc>
        <w:tc>
          <w:tcPr>
            <w:tcW w:w="1222" w:type="dxa"/>
          </w:tcPr>
          <w:p w14:paraId="37DEAB1C" w14:textId="77777777" w:rsidR="00B87B0E" w:rsidRDefault="0023382E">
            <w:pPr>
              <w:keepNext/>
              <w:keepLines/>
              <w:spacing w:line="240" w:lineRule="auto"/>
              <w:jc w:val="center"/>
              <w:rPr>
                <w:lang w:eastAsia="ja-JP"/>
              </w:rPr>
            </w:pPr>
            <w:r>
              <w:rPr>
                <w:lang w:eastAsia="ja-JP"/>
              </w:rPr>
              <w:t>0,9</w:t>
            </w:r>
          </w:p>
        </w:tc>
      </w:tr>
      <w:tr w:rsidR="00B87B0E" w14:paraId="130F2593" w14:textId="77777777">
        <w:tc>
          <w:tcPr>
            <w:tcW w:w="1702" w:type="dxa"/>
            <w:vMerge/>
          </w:tcPr>
          <w:p w14:paraId="4BA76B77" w14:textId="77777777" w:rsidR="00B87B0E" w:rsidRDefault="00B87B0E">
            <w:pPr>
              <w:keepNext/>
              <w:keepLines/>
              <w:spacing w:line="240" w:lineRule="auto"/>
              <w:rPr>
                <w:lang w:eastAsia="ja-JP"/>
              </w:rPr>
            </w:pPr>
          </w:p>
        </w:tc>
        <w:tc>
          <w:tcPr>
            <w:tcW w:w="2344" w:type="dxa"/>
          </w:tcPr>
          <w:p w14:paraId="70D28CDE" w14:textId="77777777" w:rsidR="00B87B0E" w:rsidRDefault="0023382E">
            <w:pPr>
              <w:keepNext/>
              <w:keepLines/>
              <w:spacing w:line="240" w:lineRule="auto"/>
              <w:jc w:val="right"/>
              <w:rPr>
                <w:lang w:eastAsia="ja-JP"/>
              </w:rPr>
            </w:pPr>
            <w:r>
              <w:t xml:space="preserve">≥ 15 % </w:t>
            </w:r>
            <w:r>
              <w:rPr>
                <w:lang w:eastAsia="ja-JP"/>
              </w:rPr>
              <w:t xml:space="preserve"> </w:t>
            </w:r>
          </w:p>
        </w:tc>
        <w:tc>
          <w:tcPr>
            <w:tcW w:w="1397" w:type="dxa"/>
          </w:tcPr>
          <w:p w14:paraId="58731C47" w14:textId="77777777" w:rsidR="00B87B0E" w:rsidRDefault="0023382E">
            <w:pPr>
              <w:keepNext/>
              <w:keepLines/>
              <w:spacing w:line="240" w:lineRule="auto"/>
              <w:jc w:val="center"/>
              <w:rPr>
                <w:lang w:eastAsia="ja-JP"/>
              </w:rPr>
            </w:pPr>
            <w:r>
              <w:rPr>
                <w:lang w:eastAsia="ja-JP"/>
              </w:rPr>
              <w:t>13,2</w:t>
            </w:r>
            <w:r>
              <w:rPr>
                <w:position w:val="4"/>
                <w:sz w:val="16"/>
              </w:rPr>
              <w:t>†</w:t>
            </w:r>
          </w:p>
        </w:tc>
        <w:tc>
          <w:tcPr>
            <w:tcW w:w="1396" w:type="dxa"/>
          </w:tcPr>
          <w:p w14:paraId="5310C4E8" w14:textId="77777777" w:rsidR="00B87B0E" w:rsidRDefault="0023382E">
            <w:pPr>
              <w:keepNext/>
              <w:keepLines/>
              <w:spacing w:line="240" w:lineRule="auto"/>
              <w:jc w:val="center"/>
              <w:rPr>
                <w:lang w:eastAsia="ja-JP"/>
              </w:rPr>
            </w:pPr>
            <w:r>
              <w:rPr>
                <w:lang w:eastAsia="ja-JP"/>
              </w:rPr>
              <w:t>17,0</w:t>
            </w:r>
            <w:r>
              <w:rPr>
                <w:position w:val="4"/>
                <w:sz w:val="16"/>
              </w:rPr>
              <w:t>†</w:t>
            </w:r>
          </w:p>
        </w:tc>
        <w:tc>
          <w:tcPr>
            <w:tcW w:w="1437" w:type="dxa"/>
          </w:tcPr>
          <w:p w14:paraId="455ECE73" w14:textId="77777777" w:rsidR="00B87B0E" w:rsidRDefault="0023382E">
            <w:pPr>
              <w:keepNext/>
              <w:keepLines/>
              <w:spacing w:line="240" w:lineRule="auto"/>
              <w:jc w:val="center"/>
              <w:rPr>
                <w:lang w:eastAsia="ja-JP"/>
              </w:rPr>
            </w:pPr>
            <w:r>
              <w:rPr>
                <w:lang w:eastAsia="ja-JP"/>
              </w:rPr>
              <w:t>26,7</w:t>
            </w:r>
            <w:r>
              <w:rPr>
                <w:position w:val="4"/>
                <w:sz w:val="16"/>
              </w:rPr>
              <w:t>†</w:t>
            </w:r>
          </w:p>
        </w:tc>
        <w:tc>
          <w:tcPr>
            <w:tcW w:w="1222" w:type="dxa"/>
          </w:tcPr>
          <w:p w14:paraId="6122E745" w14:textId="77777777" w:rsidR="00B87B0E" w:rsidRDefault="0023382E">
            <w:pPr>
              <w:keepNext/>
              <w:keepLines/>
              <w:spacing w:line="240" w:lineRule="auto"/>
              <w:jc w:val="center"/>
              <w:rPr>
                <w:lang w:eastAsia="ja-JP"/>
              </w:rPr>
            </w:pPr>
            <w:r>
              <w:rPr>
                <w:lang w:eastAsia="ja-JP"/>
              </w:rPr>
              <w:t>0,0</w:t>
            </w:r>
          </w:p>
        </w:tc>
      </w:tr>
    </w:tbl>
    <w:p w14:paraId="47213445" w14:textId="77777777" w:rsidR="00B87B0E" w:rsidRDefault="0023382E">
      <w:pPr>
        <w:keepNext/>
        <w:spacing w:line="240" w:lineRule="auto"/>
        <w:rPr>
          <w:szCs w:val="22"/>
        </w:rPr>
      </w:pPr>
      <w:r>
        <w:rPr>
          <w:szCs w:val="22"/>
          <w:vertAlign w:val="superscript"/>
        </w:rPr>
        <w:t>*</w:t>
      </w:r>
      <w:r>
        <w:rPr>
          <w:szCs w:val="22"/>
        </w:rPr>
        <w:t>p &lt; 0,05, **</w:t>
      </w:r>
      <w:r>
        <w:rPr>
          <w:rFonts w:eastAsia="Calibri"/>
          <w:szCs w:val="22"/>
          <w:vertAlign w:val="superscript"/>
        </w:rPr>
        <w:t xml:space="preserve"> </w:t>
      </w:r>
      <w:r>
        <w:rPr>
          <w:szCs w:val="22"/>
        </w:rPr>
        <w:t xml:space="preserve">p &lt; 0,001 </w:t>
      </w:r>
      <w:bookmarkStart w:id="64" w:name="_Hlk216457334"/>
      <w:r>
        <w:rPr>
          <w:szCs w:val="22"/>
        </w:rPr>
        <w:t>paremuse kohta, kohandatud mitmesuse suhtes</w:t>
      </w:r>
      <w:bookmarkEnd w:id="64"/>
      <w:r>
        <w:rPr>
          <w:szCs w:val="22"/>
        </w:rPr>
        <w:t>.</w:t>
      </w:r>
    </w:p>
    <w:p w14:paraId="5FDF19ED" w14:textId="77777777" w:rsidR="00B87B0E" w:rsidRDefault="0023382E">
      <w:pPr>
        <w:keepNext/>
        <w:spacing w:line="240" w:lineRule="auto"/>
        <w:rPr>
          <w:szCs w:val="22"/>
        </w:rPr>
      </w:pPr>
      <w:r>
        <w:rPr>
          <w:position w:val="4"/>
          <w:szCs w:val="22"/>
          <w:vertAlign w:val="superscript"/>
        </w:rPr>
        <w:t>†</w:t>
      </w:r>
      <w:r>
        <w:rPr>
          <w:szCs w:val="22"/>
        </w:rPr>
        <w:t xml:space="preserve">p &lt; 0;05, </w:t>
      </w:r>
      <w:r>
        <w:rPr>
          <w:szCs w:val="22"/>
          <w:vertAlign w:val="superscript"/>
        </w:rPr>
        <w:t>††</w:t>
      </w:r>
      <w:r>
        <w:rPr>
          <w:szCs w:val="22"/>
        </w:rPr>
        <w:t>p &lt; 0,001 võrreldes platseeboga, mitmesuse suhtes kohandamata.</w:t>
      </w:r>
    </w:p>
    <w:p w14:paraId="0CF2714B" w14:textId="77777777" w:rsidR="00B87B0E" w:rsidRDefault="0023382E">
      <w:pPr>
        <w:keepNext/>
        <w:spacing w:line="240" w:lineRule="auto"/>
        <w:rPr>
          <w:szCs w:val="22"/>
        </w:rPr>
      </w:pPr>
      <w:r>
        <w:rPr>
          <w:szCs w:val="22"/>
          <w:vertAlign w:val="superscript"/>
        </w:rPr>
        <w:t xml:space="preserve"># </w:t>
      </w:r>
      <w:r>
        <w:rPr>
          <w:szCs w:val="22"/>
        </w:rPr>
        <w:t xml:space="preserve">p &lt; 0,05, </w:t>
      </w:r>
      <w:r>
        <w:rPr>
          <w:rFonts w:eastAsia="Calibri"/>
          <w:szCs w:val="22"/>
          <w:vertAlign w:val="superscript"/>
        </w:rPr>
        <w:t>##</w:t>
      </w:r>
      <w:r>
        <w:rPr>
          <w:szCs w:val="22"/>
          <w:vertAlign w:val="superscript"/>
        </w:rPr>
        <w:t xml:space="preserve"> </w:t>
      </w:r>
      <w:r>
        <w:rPr>
          <w:szCs w:val="22"/>
        </w:rPr>
        <w:t>p &lt; 0,001 võrreldes algväärtusega, mitmesuse suhtes kohandamata.</w:t>
      </w:r>
    </w:p>
    <w:p w14:paraId="4BF0F5B4" w14:textId="77777777" w:rsidR="00B87B0E" w:rsidRDefault="00B87B0E">
      <w:pPr>
        <w:spacing w:line="240" w:lineRule="auto"/>
        <w:rPr>
          <w:szCs w:val="22"/>
        </w:rPr>
      </w:pPr>
    </w:p>
    <w:p w14:paraId="760EE1B7" w14:textId="77777777" w:rsidR="00B87B0E" w:rsidRDefault="0023382E">
      <w:pPr>
        <w:keepNext/>
        <w:spacing w:line="240" w:lineRule="auto"/>
      </w:pPr>
      <w:r>
        <w:rPr>
          <w:noProof/>
        </w:rPr>
        <w:lastRenderedPageBreak/>
        <w:drawing>
          <wp:inline distT="0" distB="0" distL="0" distR="0" wp14:anchorId="6F225F39" wp14:editId="254AA9D5">
            <wp:extent cx="5760085" cy="2426335"/>
            <wp:effectExtent l="0" t="0" r="0" b="0"/>
            <wp:docPr id="21" name="Picture 2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har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0085" cy="2426335"/>
                    </a:xfrm>
                    <a:prstGeom prst="rect">
                      <a:avLst/>
                    </a:prstGeom>
                  </pic:spPr>
                </pic:pic>
              </a:graphicData>
            </a:graphic>
          </wp:inline>
        </w:drawing>
      </w:r>
    </w:p>
    <w:p w14:paraId="33F615D4" w14:textId="77777777" w:rsidR="00B87B0E" w:rsidRDefault="00B87B0E">
      <w:pPr>
        <w:keepNext/>
        <w:spacing w:line="240" w:lineRule="auto"/>
      </w:pPr>
    </w:p>
    <w:p w14:paraId="02B032AC" w14:textId="77777777" w:rsidR="00B87B0E" w:rsidRDefault="0023382E">
      <w:pPr>
        <w:keepNext/>
        <w:spacing w:line="240" w:lineRule="auto"/>
        <w:rPr>
          <w:b/>
          <w:szCs w:val="22"/>
        </w:rPr>
      </w:pPr>
      <w:r>
        <w:rPr>
          <w:b/>
        </w:rPr>
        <w:t>Joonis 1. Keskmine HbA</w:t>
      </w:r>
      <w:r>
        <w:rPr>
          <w:b/>
          <w:vertAlign w:val="subscript"/>
        </w:rPr>
        <w:t>1c</w:t>
      </w:r>
      <w:r>
        <w:rPr>
          <w:b/>
        </w:rPr>
        <w:t xml:space="preserve"> (%) ja keskmine kehakaal (kg) uuringu algusest kuni 40. nädalani</w:t>
      </w:r>
    </w:p>
    <w:p w14:paraId="3C949CFE" w14:textId="77777777" w:rsidR="00B87B0E" w:rsidRDefault="00B87B0E">
      <w:pPr>
        <w:spacing w:line="240" w:lineRule="auto"/>
        <w:rPr>
          <w:b/>
          <w:szCs w:val="22"/>
          <w:lang w:eastAsia="ja-JP"/>
        </w:rPr>
      </w:pPr>
    </w:p>
    <w:p w14:paraId="2C579212" w14:textId="77777777" w:rsidR="00B87B0E" w:rsidRDefault="0023382E">
      <w:pPr>
        <w:keepNext/>
        <w:spacing w:line="240" w:lineRule="auto"/>
        <w:rPr>
          <w:i/>
          <w:szCs w:val="22"/>
          <w:u w:val="single"/>
        </w:rPr>
      </w:pPr>
      <w:r>
        <w:rPr>
          <w:i/>
          <w:szCs w:val="22"/>
          <w:u w:val="single"/>
        </w:rPr>
        <w:t>SURPASS</w:t>
      </w:r>
      <w:r>
        <w:rPr>
          <w:i/>
          <w:szCs w:val="22"/>
          <w:u w:val="single"/>
        </w:rPr>
        <w:noBreakHyphen/>
        <w:t>2 – kombinatsioonravi metformiiniga</w:t>
      </w:r>
    </w:p>
    <w:p w14:paraId="368B8632" w14:textId="77777777" w:rsidR="00B87B0E" w:rsidRDefault="00B87B0E">
      <w:pPr>
        <w:keepNext/>
        <w:spacing w:line="240" w:lineRule="auto"/>
        <w:rPr>
          <w:i/>
          <w:szCs w:val="22"/>
        </w:rPr>
      </w:pPr>
    </w:p>
    <w:p w14:paraId="21A7F4D9" w14:textId="77777777" w:rsidR="00B87B0E" w:rsidRDefault="0023382E">
      <w:pPr>
        <w:pStyle w:val="CommentText"/>
        <w:rPr>
          <w:sz w:val="22"/>
          <w:szCs w:val="22"/>
        </w:rPr>
      </w:pPr>
      <w:r>
        <w:rPr>
          <w:sz w:val="22"/>
          <w:szCs w:val="22"/>
        </w:rPr>
        <w:t>40</w:t>
      </w:r>
      <w:r>
        <w:rPr>
          <w:sz w:val="22"/>
          <w:szCs w:val="22"/>
        </w:rPr>
        <w:noBreakHyphen/>
        <w:t xml:space="preserve">nädalases aktiivkontrolliga avatud uuringus (mis oli topeltpime määratud tirsepatiidi annuse suhtes) randomiseeriti 1879 patsienti saama tirsepatiidi 5 mg, 10 mg või 15 mg üks kord nädalas või semaglutiidi 1 mg üks kord nädalas kombinatsioonis metformiiniga. Patsientide keskmine vanus oli 57 aastat ja 47 % olid mehed. Uuringu </w:t>
      </w:r>
      <w:r>
        <w:rPr>
          <w:sz w:val="22"/>
          <w:szCs w:val="22"/>
          <w:lang w:eastAsia="ja-JP"/>
        </w:rPr>
        <w:t>alguses oli patsientide keskmine suhkurtõve kestus 9 aastat ja keskmine KMI 34 kg/m</w:t>
      </w:r>
      <w:r>
        <w:rPr>
          <w:sz w:val="22"/>
          <w:szCs w:val="22"/>
          <w:vertAlign w:val="superscript"/>
          <w:lang w:eastAsia="ja-JP"/>
        </w:rPr>
        <w:t>2</w:t>
      </w:r>
      <w:r>
        <w:rPr>
          <w:sz w:val="22"/>
          <w:szCs w:val="22"/>
          <w:lang w:eastAsia="ja-JP"/>
        </w:rPr>
        <w:t>.</w:t>
      </w:r>
    </w:p>
    <w:p w14:paraId="4368E3A7" w14:textId="77777777" w:rsidR="00B87B0E" w:rsidRDefault="00B87B0E">
      <w:pPr>
        <w:pStyle w:val="CommentText"/>
        <w:rPr>
          <w:sz w:val="22"/>
          <w:szCs w:val="22"/>
        </w:rPr>
      </w:pPr>
    </w:p>
    <w:p w14:paraId="29F247B3" w14:textId="77777777" w:rsidR="00B87B0E" w:rsidRDefault="0023382E">
      <w:pPr>
        <w:keepNext/>
        <w:spacing w:line="240" w:lineRule="auto"/>
        <w:rPr>
          <w:b/>
          <w:szCs w:val="22"/>
          <w:lang w:eastAsia="ja-JP"/>
        </w:rPr>
      </w:pPr>
      <w:r>
        <w:rPr>
          <w:b/>
          <w:szCs w:val="22"/>
          <w:lang w:eastAsia="ja-JP"/>
        </w:rPr>
        <w:lastRenderedPageBreak/>
        <w:t>Tabel 3. SURPASS</w:t>
      </w:r>
      <w:r>
        <w:rPr>
          <w:b/>
          <w:szCs w:val="22"/>
          <w:lang w:eastAsia="ja-JP"/>
        </w:rPr>
        <w:noBreakHyphen/>
        <w:t>2: 40. nädala tulemused</w:t>
      </w:r>
    </w:p>
    <w:p w14:paraId="4EB56330" w14:textId="77777777" w:rsidR="00B87B0E" w:rsidRDefault="00B87B0E">
      <w:pPr>
        <w:keepNext/>
        <w:spacing w:line="240" w:lineRule="auto"/>
        <w:rPr>
          <w:szCs w:val="22"/>
        </w:rPr>
      </w:pPr>
    </w:p>
    <w:tbl>
      <w:tblPr>
        <w:tblStyle w:val="TableGrid"/>
        <w:tblW w:w="9640" w:type="dxa"/>
        <w:tblInd w:w="-289" w:type="dxa"/>
        <w:tblLayout w:type="fixed"/>
        <w:tblLook w:val="04A0" w:firstRow="1" w:lastRow="0" w:firstColumn="1" w:lastColumn="0" w:noHBand="0" w:noVBand="1"/>
      </w:tblPr>
      <w:tblGrid>
        <w:gridCol w:w="1560"/>
        <w:gridCol w:w="2267"/>
        <w:gridCol w:w="1560"/>
        <w:gridCol w:w="1418"/>
        <w:gridCol w:w="1417"/>
        <w:gridCol w:w="1418"/>
      </w:tblGrid>
      <w:tr w:rsidR="00B87B0E" w14:paraId="0D8EE7F0" w14:textId="77777777">
        <w:tc>
          <w:tcPr>
            <w:tcW w:w="3827" w:type="dxa"/>
            <w:gridSpan w:val="2"/>
          </w:tcPr>
          <w:p w14:paraId="1FAAF504" w14:textId="77777777" w:rsidR="00B87B0E" w:rsidRDefault="00B87B0E">
            <w:pPr>
              <w:keepNext/>
              <w:keepLines/>
              <w:spacing w:line="240" w:lineRule="auto"/>
              <w:rPr>
                <w:lang w:eastAsia="ja-JP"/>
              </w:rPr>
            </w:pPr>
          </w:p>
        </w:tc>
        <w:tc>
          <w:tcPr>
            <w:tcW w:w="1560" w:type="dxa"/>
          </w:tcPr>
          <w:p w14:paraId="7C86665A" w14:textId="77777777" w:rsidR="00B87B0E" w:rsidRDefault="0023382E">
            <w:pPr>
              <w:keepNext/>
              <w:keepLines/>
              <w:spacing w:line="240" w:lineRule="auto"/>
              <w:jc w:val="center"/>
              <w:rPr>
                <w:b/>
                <w:lang w:eastAsia="ja-JP"/>
              </w:rPr>
            </w:pPr>
            <w:r>
              <w:rPr>
                <w:b/>
                <w:lang w:eastAsia="ja-JP"/>
              </w:rPr>
              <w:t>Tirsepatiid</w:t>
            </w:r>
          </w:p>
          <w:p w14:paraId="4B118AF9" w14:textId="77777777" w:rsidR="00B87B0E" w:rsidRDefault="0023382E">
            <w:pPr>
              <w:keepNext/>
              <w:keepLines/>
              <w:spacing w:line="240" w:lineRule="auto"/>
              <w:jc w:val="center"/>
              <w:rPr>
                <w:b/>
                <w:lang w:eastAsia="ja-JP"/>
              </w:rPr>
            </w:pPr>
            <w:r>
              <w:rPr>
                <w:b/>
                <w:lang w:eastAsia="ja-JP"/>
              </w:rPr>
              <w:t>5 mg</w:t>
            </w:r>
          </w:p>
        </w:tc>
        <w:tc>
          <w:tcPr>
            <w:tcW w:w="1418" w:type="dxa"/>
          </w:tcPr>
          <w:p w14:paraId="7B0D4B18" w14:textId="77777777" w:rsidR="00B87B0E" w:rsidRDefault="0023382E">
            <w:pPr>
              <w:keepNext/>
              <w:keepLines/>
              <w:spacing w:line="240" w:lineRule="auto"/>
              <w:jc w:val="center"/>
              <w:rPr>
                <w:b/>
                <w:lang w:eastAsia="ja-JP"/>
              </w:rPr>
            </w:pPr>
            <w:r>
              <w:rPr>
                <w:b/>
                <w:lang w:eastAsia="ja-JP"/>
              </w:rPr>
              <w:t>Tirsepatiid</w:t>
            </w:r>
          </w:p>
          <w:p w14:paraId="4806D35A" w14:textId="77777777" w:rsidR="00B87B0E" w:rsidRDefault="0023382E">
            <w:pPr>
              <w:keepNext/>
              <w:keepLines/>
              <w:spacing w:line="240" w:lineRule="auto"/>
              <w:jc w:val="center"/>
              <w:rPr>
                <w:b/>
                <w:lang w:eastAsia="ja-JP"/>
              </w:rPr>
            </w:pPr>
            <w:r>
              <w:rPr>
                <w:b/>
                <w:lang w:eastAsia="ja-JP"/>
              </w:rPr>
              <w:t>10 mg</w:t>
            </w:r>
          </w:p>
        </w:tc>
        <w:tc>
          <w:tcPr>
            <w:tcW w:w="1417" w:type="dxa"/>
          </w:tcPr>
          <w:p w14:paraId="48E6F272" w14:textId="77777777" w:rsidR="00B87B0E" w:rsidRDefault="0023382E">
            <w:pPr>
              <w:keepNext/>
              <w:keepLines/>
              <w:spacing w:line="240" w:lineRule="auto"/>
              <w:jc w:val="center"/>
              <w:rPr>
                <w:b/>
                <w:lang w:eastAsia="ja-JP"/>
              </w:rPr>
            </w:pPr>
            <w:r>
              <w:rPr>
                <w:b/>
                <w:lang w:eastAsia="ja-JP"/>
              </w:rPr>
              <w:t>Tirsepatiid</w:t>
            </w:r>
          </w:p>
          <w:p w14:paraId="5EEFD594" w14:textId="77777777" w:rsidR="00B87B0E" w:rsidRDefault="0023382E">
            <w:pPr>
              <w:keepNext/>
              <w:keepLines/>
              <w:spacing w:line="240" w:lineRule="auto"/>
              <w:jc w:val="center"/>
              <w:rPr>
                <w:b/>
                <w:lang w:eastAsia="ja-JP"/>
              </w:rPr>
            </w:pPr>
            <w:r>
              <w:rPr>
                <w:b/>
                <w:lang w:eastAsia="ja-JP"/>
              </w:rPr>
              <w:t>15 mg</w:t>
            </w:r>
          </w:p>
        </w:tc>
        <w:tc>
          <w:tcPr>
            <w:tcW w:w="1418" w:type="dxa"/>
          </w:tcPr>
          <w:p w14:paraId="31E18AA0" w14:textId="77777777" w:rsidR="00B87B0E" w:rsidRDefault="0023382E">
            <w:pPr>
              <w:keepNext/>
              <w:keepLines/>
              <w:spacing w:line="240" w:lineRule="auto"/>
              <w:jc w:val="center"/>
              <w:rPr>
                <w:b/>
                <w:lang w:eastAsia="ja-JP"/>
              </w:rPr>
            </w:pPr>
            <w:r>
              <w:rPr>
                <w:b/>
                <w:lang w:eastAsia="ja-JP"/>
              </w:rPr>
              <w:t>Semaglutiid</w:t>
            </w:r>
          </w:p>
          <w:p w14:paraId="348FD944" w14:textId="77777777" w:rsidR="00B87B0E" w:rsidRDefault="0023382E">
            <w:pPr>
              <w:keepNext/>
              <w:keepLines/>
              <w:spacing w:line="240" w:lineRule="auto"/>
              <w:jc w:val="center"/>
              <w:rPr>
                <w:b/>
                <w:lang w:eastAsia="ja-JP"/>
              </w:rPr>
            </w:pPr>
            <w:r>
              <w:rPr>
                <w:b/>
                <w:lang w:eastAsia="ja-JP"/>
              </w:rPr>
              <w:t>1 mg</w:t>
            </w:r>
          </w:p>
        </w:tc>
      </w:tr>
      <w:tr w:rsidR="00B87B0E" w14:paraId="54B5BDFD" w14:textId="77777777">
        <w:tc>
          <w:tcPr>
            <w:tcW w:w="3827" w:type="dxa"/>
            <w:gridSpan w:val="2"/>
          </w:tcPr>
          <w:p w14:paraId="3E649AAF" w14:textId="77777777" w:rsidR="00B87B0E" w:rsidRDefault="0023382E">
            <w:pPr>
              <w:pStyle w:val="NormalExplicitLeft"/>
              <w:keepNext/>
              <w:keepLines/>
              <w:spacing w:line="240" w:lineRule="auto"/>
              <w:jc w:val="left"/>
              <w:rPr>
                <w:lang w:eastAsia="ja-JP"/>
              </w:rPr>
            </w:pPr>
            <w:r>
              <w:rPr>
                <w:b/>
                <w:lang w:eastAsia="ja-JP"/>
              </w:rPr>
              <w:t>mITT populatsioon (n)</w:t>
            </w:r>
          </w:p>
        </w:tc>
        <w:tc>
          <w:tcPr>
            <w:tcW w:w="1560" w:type="dxa"/>
          </w:tcPr>
          <w:p w14:paraId="348F03C4" w14:textId="77777777" w:rsidR="00B87B0E" w:rsidRDefault="0023382E">
            <w:pPr>
              <w:keepNext/>
              <w:keepLines/>
              <w:spacing w:line="240" w:lineRule="auto"/>
              <w:jc w:val="center"/>
              <w:rPr>
                <w:lang w:eastAsia="ja-JP"/>
              </w:rPr>
            </w:pPr>
            <w:r>
              <w:rPr>
                <w:lang w:eastAsia="ja-JP"/>
              </w:rPr>
              <w:t>470</w:t>
            </w:r>
          </w:p>
        </w:tc>
        <w:tc>
          <w:tcPr>
            <w:tcW w:w="1418" w:type="dxa"/>
          </w:tcPr>
          <w:p w14:paraId="6D904806" w14:textId="77777777" w:rsidR="00B87B0E" w:rsidRDefault="0023382E">
            <w:pPr>
              <w:keepNext/>
              <w:keepLines/>
              <w:spacing w:line="240" w:lineRule="auto"/>
              <w:jc w:val="center"/>
              <w:rPr>
                <w:lang w:eastAsia="ja-JP"/>
              </w:rPr>
            </w:pPr>
            <w:r>
              <w:rPr>
                <w:lang w:eastAsia="ja-JP"/>
              </w:rPr>
              <w:t>469</w:t>
            </w:r>
          </w:p>
        </w:tc>
        <w:tc>
          <w:tcPr>
            <w:tcW w:w="1417" w:type="dxa"/>
          </w:tcPr>
          <w:p w14:paraId="5327F581" w14:textId="77777777" w:rsidR="00B87B0E" w:rsidRDefault="0023382E">
            <w:pPr>
              <w:keepNext/>
              <w:keepLines/>
              <w:spacing w:line="240" w:lineRule="auto"/>
              <w:jc w:val="center"/>
              <w:rPr>
                <w:lang w:eastAsia="ja-JP"/>
              </w:rPr>
            </w:pPr>
            <w:r>
              <w:rPr>
                <w:lang w:eastAsia="ja-JP"/>
              </w:rPr>
              <w:t>469</w:t>
            </w:r>
          </w:p>
        </w:tc>
        <w:tc>
          <w:tcPr>
            <w:tcW w:w="1418" w:type="dxa"/>
          </w:tcPr>
          <w:p w14:paraId="3F024249" w14:textId="77777777" w:rsidR="00B87B0E" w:rsidRDefault="0023382E">
            <w:pPr>
              <w:keepNext/>
              <w:keepLines/>
              <w:spacing w:line="240" w:lineRule="auto"/>
              <w:jc w:val="center"/>
              <w:rPr>
                <w:lang w:eastAsia="ja-JP"/>
              </w:rPr>
            </w:pPr>
            <w:r>
              <w:rPr>
                <w:lang w:eastAsia="ja-JP"/>
              </w:rPr>
              <w:t>468</w:t>
            </w:r>
          </w:p>
        </w:tc>
      </w:tr>
      <w:tr w:rsidR="00B87B0E" w14:paraId="623D427D" w14:textId="77777777">
        <w:tc>
          <w:tcPr>
            <w:tcW w:w="1560" w:type="dxa"/>
            <w:vMerge w:val="restart"/>
          </w:tcPr>
          <w:p w14:paraId="5B467A16" w14:textId="77777777" w:rsidR="00B87B0E" w:rsidRDefault="0023382E">
            <w:pPr>
              <w:pStyle w:val="NormalExplicitLeft"/>
              <w:keepNext/>
              <w:keepLines/>
              <w:spacing w:line="240" w:lineRule="auto"/>
              <w:jc w:val="left"/>
              <w:rPr>
                <w:b/>
                <w:lang w:eastAsia="ja-JP"/>
              </w:rPr>
            </w:pPr>
            <w:r>
              <w:rPr>
                <w:b/>
                <w:lang w:eastAsia="ja-JP"/>
              </w:rPr>
              <w:t>HbA</w:t>
            </w:r>
            <w:r>
              <w:rPr>
                <w:b/>
                <w:vertAlign w:val="subscript"/>
                <w:lang w:eastAsia="ja-JP"/>
              </w:rPr>
              <w:t>1c</w:t>
            </w:r>
            <w:r>
              <w:rPr>
                <w:b/>
                <w:lang w:eastAsia="ja-JP"/>
              </w:rPr>
              <w:t xml:space="preserve"> (%)</w:t>
            </w:r>
          </w:p>
        </w:tc>
        <w:tc>
          <w:tcPr>
            <w:tcW w:w="2267" w:type="dxa"/>
          </w:tcPr>
          <w:p w14:paraId="39C67C67" w14:textId="77777777" w:rsidR="00B87B0E" w:rsidRDefault="0023382E">
            <w:pPr>
              <w:keepNext/>
              <w:keepLines/>
              <w:spacing w:line="240" w:lineRule="auto"/>
              <w:jc w:val="right"/>
              <w:rPr>
                <w:lang w:eastAsia="ja-JP"/>
              </w:rPr>
            </w:pPr>
            <w:r>
              <w:rPr>
                <w:lang w:eastAsia="ja-JP"/>
              </w:rPr>
              <w:t>Algväärtus (keskmine)</w:t>
            </w:r>
          </w:p>
        </w:tc>
        <w:tc>
          <w:tcPr>
            <w:tcW w:w="1560" w:type="dxa"/>
          </w:tcPr>
          <w:p w14:paraId="0E9F502A" w14:textId="77777777" w:rsidR="00B87B0E" w:rsidRDefault="0023382E">
            <w:pPr>
              <w:keepNext/>
              <w:keepLines/>
              <w:spacing w:line="240" w:lineRule="auto"/>
              <w:jc w:val="center"/>
              <w:rPr>
                <w:lang w:eastAsia="ja-JP"/>
              </w:rPr>
            </w:pPr>
            <w:r>
              <w:rPr>
                <w:lang w:eastAsia="ja-JP"/>
              </w:rPr>
              <w:t>8,33</w:t>
            </w:r>
          </w:p>
        </w:tc>
        <w:tc>
          <w:tcPr>
            <w:tcW w:w="1418" w:type="dxa"/>
          </w:tcPr>
          <w:p w14:paraId="10D31F72" w14:textId="77777777" w:rsidR="00B87B0E" w:rsidRDefault="0023382E">
            <w:pPr>
              <w:keepNext/>
              <w:keepLines/>
              <w:spacing w:line="240" w:lineRule="auto"/>
              <w:jc w:val="center"/>
              <w:rPr>
                <w:lang w:eastAsia="ja-JP"/>
              </w:rPr>
            </w:pPr>
            <w:r>
              <w:rPr>
                <w:lang w:eastAsia="ja-JP"/>
              </w:rPr>
              <w:t>8,31</w:t>
            </w:r>
          </w:p>
        </w:tc>
        <w:tc>
          <w:tcPr>
            <w:tcW w:w="1417" w:type="dxa"/>
          </w:tcPr>
          <w:p w14:paraId="0E6A1722" w14:textId="77777777" w:rsidR="00B87B0E" w:rsidRDefault="0023382E">
            <w:pPr>
              <w:keepNext/>
              <w:keepLines/>
              <w:spacing w:line="240" w:lineRule="auto"/>
              <w:jc w:val="center"/>
              <w:rPr>
                <w:lang w:eastAsia="ja-JP"/>
              </w:rPr>
            </w:pPr>
            <w:r>
              <w:rPr>
                <w:lang w:eastAsia="ja-JP"/>
              </w:rPr>
              <w:t>8,25</w:t>
            </w:r>
          </w:p>
        </w:tc>
        <w:tc>
          <w:tcPr>
            <w:tcW w:w="1418" w:type="dxa"/>
          </w:tcPr>
          <w:p w14:paraId="1706281B" w14:textId="77777777" w:rsidR="00B87B0E" w:rsidRDefault="0023382E">
            <w:pPr>
              <w:keepNext/>
              <w:keepLines/>
              <w:spacing w:line="240" w:lineRule="auto"/>
              <w:jc w:val="center"/>
              <w:rPr>
                <w:lang w:eastAsia="ja-JP"/>
              </w:rPr>
            </w:pPr>
            <w:r>
              <w:rPr>
                <w:lang w:eastAsia="ja-JP"/>
              </w:rPr>
              <w:t>8,24</w:t>
            </w:r>
          </w:p>
        </w:tc>
      </w:tr>
      <w:tr w:rsidR="00B87B0E" w14:paraId="51D1BC35" w14:textId="77777777">
        <w:tc>
          <w:tcPr>
            <w:tcW w:w="1560" w:type="dxa"/>
            <w:vMerge/>
          </w:tcPr>
          <w:p w14:paraId="632C9577" w14:textId="77777777" w:rsidR="00B87B0E" w:rsidRDefault="00B87B0E">
            <w:pPr>
              <w:keepNext/>
              <w:keepLines/>
              <w:spacing w:line="240" w:lineRule="auto"/>
              <w:rPr>
                <w:b/>
                <w:lang w:eastAsia="ja-JP"/>
              </w:rPr>
            </w:pPr>
          </w:p>
        </w:tc>
        <w:tc>
          <w:tcPr>
            <w:tcW w:w="2267" w:type="dxa"/>
          </w:tcPr>
          <w:p w14:paraId="406EF130" w14:textId="77777777" w:rsidR="00B87B0E" w:rsidRDefault="0023382E">
            <w:pPr>
              <w:keepNext/>
              <w:keepLines/>
              <w:tabs>
                <w:tab w:val="clear" w:pos="567"/>
              </w:tabs>
              <w:spacing w:line="240" w:lineRule="auto"/>
              <w:ind w:left="-106"/>
              <w:jc w:val="right"/>
              <w:rPr>
                <w:lang w:eastAsia="ja-JP"/>
              </w:rPr>
            </w:pPr>
            <w:r>
              <w:rPr>
                <w:lang w:eastAsia="ja-JP"/>
              </w:rPr>
              <w:t>Muutus algväärtusest</w:t>
            </w:r>
          </w:p>
        </w:tc>
        <w:tc>
          <w:tcPr>
            <w:tcW w:w="1560" w:type="dxa"/>
          </w:tcPr>
          <w:p w14:paraId="7B279B0C" w14:textId="77777777" w:rsidR="00B87B0E" w:rsidRDefault="0023382E">
            <w:pPr>
              <w:keepNext/>
              <w:keepLines/>
              <w:spacing w:line="240" w:lineRule="auto"/>
              <w:jc w:val="center"/>
              <w:rPr>
                <w:lang w:eastAsia="ja-JP"/>
              </w:rPr>
            </w:pPr>
            <w:r>
              <w:rPr>
                <w:lang w:eastAsia="ja-JP"/>
              </w:rPr>
              <w:t>-2,09</w:t>
            </w:r>
            <w:r>
              <w:rPr>
                <w:rFonts w:eastAsia="Calibri"/>
                <w:vertAlign w:val="superscript"/>
              </w:rPr>
              <w:t>##</w:t>
            </w:r>
          </w:p>
        </w:tc>
        <w:tc>
          <w:tcPr>
            <w:tcW w:w="1418" w:type="dxa"/>
          </w:tcPr>
          <w:p w14:paraId="397408AE" w14:textId="77777777" w:rsidR="00B87B0E" w:rsidRDefault="0023382E">
            <w:pPr>
              <w:keepNext/>
              <w:keepLines/>
              <w:spacing w:line="240" w:lineRule="auto"/>
              <w:jc w:val="center"/>
              <w:rPr>
                <w:lang w:eastAsia="ja-JP"/>
              </w:rPr>
            </w:pPr>
            <w:r>
              <w:rPr>
                <w:lang w:eastAsia="ja-JP"/>
              </w:rPr>
              <w:t>-2,37</w:t>
            </w:r>
            <w:r>
              <w:rPr>
                <w:rFonts w:eastAsia="Calibri"/>
                <w:vertAlign w:val="superscript"/>
              </w:rPr>
              <w:t>##</w:t>
            </w:r>
          </w:p>
        </w:tc>
        <w:tc>
          <w:tcPr>
            <w:tcW w:w="1417" w:type="dxa"/>
          </w:tcPr>
          <w:p w14:paraId="337DD5A7" w14:textId="77777777" w:rsidR="00B87B0E" w:rsidRDefault="0023382E">
            <w:pPr>
              <w:keepNext/>
              <w:keepLines/>
              <w:spacing w:line="240" w:lineRule="auto"/>
              <w:jc w:val="center"/>
              <w:rPr>
                <w:lang w:eastAsia="ja-JP"/>
              </w:rPr>
            </w:pPr>
            <w:r>
              <w:rPr>
                <w:lang w:eastAsia="ja-JP"/>
              </w:rPr>
              <w:t>-2,46</w:t>
            </w:r>
            <w:r>
              <w:rPr>
                <w:rFonts w:eastAsia="Calibri"/>
                <w:vertAlign w:val="superscript"/>
              </w:rPr>
              <w:t>##</w:t>
            </w:r>
          </w:p>
        </w:tc>
        <w:tc>
          <w:tcPr>
            <w:tcW w:w="1418" w:type="dxa"/>
          </w:tcPr>
          <w:p w14:paraId="7D7A245B" w14:textId="77777777" w:rsidR="00B87B0E" w:rsidRDefault="0023382E">
            <w:pPr>
              <w:keepNext/>
              <w:keepLines/>
              <w:spacing w:line="240" w:lineRule="auto"/>
              <w:jc w:val="center"/>
              <w:rPr>
                <w:lang w:eastAsia="ja-JP"/>
              </w:rPr>
            </w:pPr>
            <w:r>
              <w:rPr>
                <w:lang w:eastAsia="ja-JP"/>
              </w:rPr>
              <w:t>-1,86</w:t>
            </w:r>
            <w:r>
              <w:rPr>
                <w:rFonts w:eastAsia="Calibri"/>
                <w:vertAlign w:val="superscript"/>
              </w:rPr>
              <w:t>##</w:t>
            </w:r>
          </w:p>
        </w:tc>
      </w:tr>
      <w:tr w:rsidR="00B87B0E" w14:paraId="70828CF0" w14:textId="77777777">
        <w:tc>
          <w:tcPr>
            <w:tcW w:w="1560" w:type="dxa"/>
            <w:vMerge/>
          </w:tcPr>
          <w:p w14:paraId="762E0E8C" w14:textId="77777777" w:rsidR="00B87B0E" w:rsidRDefault="00B87B0E">
            <w:pPr>
              <w:keepNext/>
              <w:keepLines/>
              <w:spacing w:line="240" w:lineRule="auto"/>
              <w:rPr>
                <w:b/>
                <w:lang w:eastAsia="ja-JP"/>
              </w:rPr>
            </w:pPr>
          </w:p>
        </w:tc>
        <w:tc>
          <w:tcPr>
            <w:tcW w:w="2267" w:type="dxa"/>
          </w:tcPr>
          <w:p w14:paraId="5FF11422" w14:textId="77777777" w:rsidR="00B87B0E" w:rsidRDefault="0023382E">
            <w:pPr>
              <w:keepNext/>
              <w:keepLines/>
              <w:tabs>
                <w:tab w:val="clear" w:pos="567"/>
                <w:tab w:val="left" w:pos="35"/>
              </w:tabs>
              <w:spacing w:line="240" w:lineRule="auto"/>
              <w:jc w:val="right"/>
              <w:rPr>
                <w:lang w:eastAsia="ja-JP"/>
              </w:rPr>
            </w:pPr>
            <w:r>
              <w:rPr>
                <w:lang w:eastAsia="ja-JP"/>
              </w:rPr>
              <w:t>Erinevus semaglutiidist [95 % CI]</w:t>
            </w:r>
          </w:p>
        </w:tc>
        <w:tc>
          <w:tcPr>
            <w:tcW w:w="1560" w:type="dxa"/>
          </w:tcPr>
          <w:p w14:paraId="3E9E3F2F" w14:textId="77777777" w:rsidR="00B87B0E" w:rsidRDefault="0023382E">
            <w:pPr>
              <w:keepNext/>
              <w:keepLines/>
              <w:spacing w:line="240" w:lineRule="auto"/>
              <w:jc w:val="center"/>
            </w:pPr>
            <w:r>
              <w:rPr>
                <w:lang w:eastAsia="ja-JP"/>
              </w:rPr>
              <w:t>-0,23</w:t>
            </w:r>
            <w:r>
              <w:t>**</w:t>
            </w:r>
          </w:p>
          <w:p w14:paraId="57EAB7F4" w14:textId="77777777" w:rsidR="00B87B0E" w:rsidRDefault="0023382E">
            <w:pPr>
              <w:keepNext/>
              <w:keepLines/>
              <w:spacing w:line="240" w:lineRule="auto"/>
              <w:jc w:val="center"/>
              <w:rPr>
                <w:lang w:eastAsia="ja-JP"/>
              </w:rPr>
            </w:pPr>
            <w:r>
              <w:rPr>
                <w:lang w:eastAsia="ja-JP"/>
              </w:rPr>
              <w:t>[</w:t>
            </w:r>
            <w:r>
              <w:t>-0,36; -0,10]</w:t>
            </w:r>
          </w:p>
        </w:tc>
        <w:tc>
          <w:tcPr>
            <w:tcW w:w="1418" w:type="dxa"/>
          </w:tcPr>
          <w:p w14:paraId="629FE939" w14:textId="77777777" w:rsidR="00B87B0E" w:rsidRDefault="0023382E">
            <w:pPr>
              <w:keepNext/>
              <w:keepLines/>
              <w:spacing w:line="240" w:lineRule="auto"/>
              <w:jc w:val="center"/>
            </w:pPr>
            <w:r>
              <w:rPr>
                <w:lang w:eastAsia="ja-JP"/>
              </w:rPr>
              <w:t>-0,51</w:t>
            </w:r>
            <w:r>
              <w:t>**</w:t>
            </w:r>
          </w:p>
          <w:p w14:paraId="2BC32AE4" w14:textId="77777777" w:rsidR="00B87B0E" w:rsidRDefault="0023382E">
            <w:pPr>
              <w:keepNext/>
              <w:keepLines/>
              <w:spacing w:line="240" w:lineRule="auto"/>
              <w:jc w:val="center"/>
              <w:rPr>
                <w:lang w:eastAsia="ja-JP"/>
              </w:rPr>
            </w:pPr>
            <w:r>
              <w:rPr>
                <w:lang w:eastAsia="ja-JP"/>
              </w:rPr>
              <w:t>[</w:t>
            </w:r>
            <w:r>
              <w:rPr>
                <w:szCs w:val="24"/>
              </w:rPr>
              <w:t>-0,64; -0,38]</w:t>
            </w:r>
          </w:p>
        </w:tc>
        <w:tc>
          <w:tcPr>
            <w:tcW w:w="1417" w:type="dxa"/>
          </w:tcPr>
          <w:p w14:paraId="795137FA" w14:textId="77777777" w:rsidR="00B87B0E" w:rsidRDefault="0023382E">
            <w:pPr>
              <w:keepNext/>
              <w:keepLines/>
              <w:spacing w:line="240" w:lineRule="auto"/>
              <w:jc w:val="center"/>
            </w:pPr>
            <w:r>
              <w:rPr>
                <w:lang w:eastAsia="ja-JP"/>
              </w:rPr>
              <w:t>-0,60</w:t>
            </w:r>
            <w:r>
              <w:t>**</w:t>
            </w:r>
          </w:p>
          <w:p w14:paraId="3BDD7924" w14:textId="77777777" w:rsidR="00B87B0E" w:rsidRDefault="0023382E">
            <w:pPr>
              <w:keepNext/>
              <w:keepLines/>
              <w:spacing w:line="240" w:lineRule="auto"/>
              <w:jc w:val="center"/>
              <w:rPr>
                <w:lang w:eastAsia="ja-JP"/>
              </w:rPr>
            </w:pPr>
            <w:r>
              <w:rPr>
                <w:lang w:eastAsia="ja-JP"/>
              </w:rPr>
              <w:t>[</w:t>
            </w:r>
            <w:r>
              <w:t>-0,73; -0,47]</w:t>
            </w:r>
          </w:p>
        </w:tc>
        <w:tc>
          <w:tcPr>
            <w:tcW w:w="1418" w:type="dxa"/>
          </w:tcPr>
          <w:p w14:paraId="3A7D35B7" w14:textId="77777777" w:rsidR="00B87B0E" w:rsidRDefault="0023382E">
            <w:pPr>
              <w:keepNext/>
              <w:keepLines/>
              <w:spacing w:line="240" w:lineRule="auto"/>
              <w:jc w:val="center"/>
              <w:rPr>
                <w:lang w:eastAsia="ja-JP"/>
              </w:rPr>
            </w:pPr>
            <w:r>
              <w:rPr>
                <w:lang w:eastAsia="ja-JP"/>
              </w:rPr>
              <w:t>-</w:t>
            </w:r>
          </w:p>
        </w:tc>
      </w:tr>
      <w:tr w:rsidR="00B87B0E" w14:paraId="6D658145" w14:textId="77777777">
        <w:tc>
          <w:tcPr>
            <w:tcW w:w="1560" w:type="dxa"/>
            <w:vMerge w:val="restart"/>
          </w:tcPr>
          <w:p w14:paraId="5B65BCC3" w14:textId="77777777" w:rsidR="00B87B0E" w:rsidRDefault="0023382E">
            <w:pPr>
              <w:pStyle w:val="NormalExplicitLeft"/>
              <w:keepNext/>
              <w:keepLines/>
              <w:spacing w:line="240" w:lineRule="auto"/>
              <w:jc w:val="left"/>
              <w:rPr>
                <w:b/>
                <w:lang w:eastAsia="ja-JP"/>
              </w:rPr>
            </w:pPr>
            <w:r>
              <w:rPr>
                <w:b/>
                <w:lang w:eastAsia="ja-JP"/>
              </w:rPr>
              <w:t>HbA</w:t>
            </w:r>
            <w:r>
              <w:rPr>
                <w:b/>
                <w:vertAlign w:val="subscript"/>
                <w:lang w:eastAsia="ja-JP"/>
              </w:rPr>
              <w:t>1c</w:t>
            </w:r>
            <w:r>
              <w:rPr>
                <w:b/>
                <w:lang w:eastAsia="ja-JP"/>
              </w:rPr>
              <w:t xml:space="preserve"> (mmol/mol)</w:t>
            </w:r>
          </w:p>
        </w:tc>
        <w:tc>
          <w:tcPr>
            <w:tcW w:w="2267" w:type="dxa"/>
          </w:tcPr>
          <w:p w14:paraId="69075C21" w14:textId="77777777" w:rsidR="00B87B0E" w:rsidRDefault="0023382E">
            <w:pPr>
              <w:keepNext/>
              <w:keepLines/>
              <w:spacing w:line="240" w:lineRule="auto"/>
              <w:jc w:val="right"/>
              <w:rPr>
                <w:lang w:eastAsia="ja-JP"/>
              </w:rPr>
            </w:pPr>
            <w:r>
              <w:rPr>
                <w:lang w:eastAsia="ja-JP"/>
              </w:rPr>
              <w:t>Algväärtus (keskmine)</w:t>
            </w:r>
          </w:p>
        </w:tc>
        <w:tc>
          <w:tcPr>
            <w:tcW w:w="1560" w:type="dxa"/>
          </w:tcPr>
          <w:p w14:paraId="5A664F47" w14:textId="77777777" w:rsidR="00B87B0E" w:rsidRDefault="0023382E">
            <w:pPr>
              <w:keepNext/>
              <w:keepLines/>
              <w:spacing w:line="240" w:lineRule="auto"/>
              <w:jc w:val="center"/>
              <w:rPr>
                <w:lang w:eastAsia="ja-JP"/>
              </w:rPr>
            </w:pPr>
            <w:r>
              <w:rPr>
                <w:lang w:eastAsia="ja-JP"/>
              </w:rPr>
              <w:t>67,5</w:t>
            </w:r>
          </w:p>
        </w:tc>
        <w:tc>
          <w:tcPr>
            <w:tcW w:w="1418" w:type="dxa"/>
          </w:tcPr>
          <w:p w14:paraId="21FC4936" w14:textId="77777777" w:rsidR="00B87B0E" w:rsidRDefault="0023382E">
            <w:pPr>
              <w:keepNext/>
              <w:keepLines/>
              <w:spacing w:line="240" w:lineRule="auto"/>
              <w:jc w:val="center"/>
              <w:rPr>
                <w:lang w:eastAsia="ja-JP"/>
              </w:rPr>
            </w:pPr>
            <w:r>
              <w:rPr>
                <w:lang w:eastAsia="ja-JP"/>
              </w:rPr>
              <w:t>67,3</w:t>
            </w:r>
          </w:p>
        </w:tc>
        <w:tc>
          <w:tcPr>
            <w:tcW w:w="1417" w:type="dxa"/>
          </w:tcPr>
          <w:p w14:paraId="66915E1A" w14:textId="77777777" w:rsidR="00B87B0E" w:rsidRDefault="0023382E">
            <w:pPr>
              <w:keepNext/>
              <w:keepLines/>
              <w:spacing w:line="240" w:lineRule="auto"/>
              <w:jc w:val="center"/>
              <w:rPr>
                <w:lang w:eastAsia="ja-JP"/>
              </w:rPr>
            </w:pPr>
            <w:r>
              <w:rPr>
                <w:lang w:eastAsia="ja-JP"/>
              </w:rPr>
              <w:t>66,7</w:t>
            </w:r>
          </w:p>
        </w:tc>
        <w:tc>
          <w:tcPr>
            <w:tcW w:w="1418" w:type="dxa"/>
          </w:tcPr>
          <w:p w14:paraId="71D40234" w14:textId="77777777" w:rsidR="00B87B0E" w:rsidRDefault="0023382E">
            <w:pPr>
              <w:keepNext/>
              <w:keepLines/>
              <w:spacing w:line="240" w:lineRule="auto"/>
              <w:jc w:val="center"/>
              <w:rPr>
                <w:lang w:eastAsia="ja-JP"/>
              </w:rPr>
            </w:pPr>
            <w:r>
              <w:rPr>
                <w:lang w:eastAsia="ja-JP"/>
              </w:rPr>
              <w:t>66,6</w:t>
            </w:r>
          </w:p>
        </w:tc>
      </w:tr>
      <w:tr w:rsidR="00B87B0E" w14:paraId="547C5A7F" w14:textId="77777777">
        <w:tc>
          <w:tcPr>
            <w:tcW w:w="1560" w:type="dxa"/>
            <w:vMerge/>
          </w:tcPr>
          <w:p w14:paraId="6A1D21FC" w14:textId="77777777" w:rsidR="00B87B0E" w:rsidRDefault="00B87B0E">
            <w:pPr>
              <w:keepNext/>
              <w:keepLines/>
              <w:spacing w:line="240" w:lineRule="auto"/>
              <w:rPr>
                <w:b/>
                <w:lang w:eastAsia="ja-JP"/>
              </w:rPr>
            </w:pPr>
          </w:p>
        </w:tc>
        <w:tc>
          <w:tcPr>
            <w:tcW w:w="2267" w:type="dxa"/>
          </w:tcPr>
          <w:p w14:paraId="7AADAC5E" w14:textId="77777777" w:rsidR="00B87B0E" w:rsidRDefault="0023382E">
            <w:pPr>
              <w:keepNext/>
              <w:keepLines/>
              <w:tabs>
                <w:tab w:val="clear" w:pos="567"/>
              </w:tabs>
              <w:spacing w:line="240" w:lineRule="auto"/>
              <w:ind w:left="-106"/>
              <w:jc w:val="right"/>
              <w:rPr>
                <w:lang w:eastAsia="ja-JP"/>
              </w:rPr>
            </w:pPr>
            <w:r>
              <w:rPr>
                <w:lang w:eastAsia="ja-JP"/>
              </w:rPr>
              <w:t>Muutus algväärtusest</w:t>
            </w:r>
          </w:p>
        </w:tc>
        <w:tc>
          <w:tcPr>
            <w:tcW w:w="1560" w:type="dxa"/>
          </w:tcPr>
          <w:p w14:paraId="73BA7A98" w14:textId="77777777" w:rsidR="00B87B0E" w:rsidRDefault="0023382E">
            <w:pPr>
              <w:keepNext/>
              <w:keepLines/>
              <w:spacing w:line="240" w:lineRule="auto"/>
              <w:jc w:val="center"/>
              <w:rPr>
                <w:lang w:eastAsia="ja-JP"/>
              </w:rPr>
            </w:pPr>
            <w:r>
              <w:rPr>
                <w:lang w:eastAsia="ja-JP"/>
              </w:rPr>
              <w:t>-22,8</w:t>
            </w:r>
            <w:r>
              <w:rPr>
                <w:rFonts w:eastAsia="Calibri"/>
                <w:vertAlign w:val="superscript"/>
              </w:rPr>
              <w:t>##</w:t>
            </w:r>
          </w:p>
        </w:tc>
        <w:tc>
          <w:tcPr>
            <w:tcW w:w="1418" w:type="dxa"/>
          </w:tcPr>
          <w:p w14:paraId="53FE2183" w14:textId="77777777" w:rsidR="00B87B0E" w:rsidRDefault="0023382E">
            <w:pPr>
              <w:keepNext/>
              <w:keepLines/>
              <w:spacing w:line="240" w:lineRule="auto"/>
              <w:jc w:val="center"/>
              <w:rPr>
                <w:lang w:eastAsia="ja-JP"/>
              </w:rPr>
            </w:pPr>
            <w:r>
              <w:rPr>
                <w:lang w:eastAsia="ja-JP"/>
              </w:rPr>
              <w:t>-25,9</w:t>
            </w:r>
            <w:r>
              <w:rPr>
                <w:rFonts w:eastAsia="Calibri"/>
                <w:vertAlign w:val="superscript"/>
              </w:rPr>
              <w:t>##</w:t>
            </w:r>
          </w:p>
        </w:tc>
        <w:tc>
          <w:tcPr>
            <w:tcW w:w="1417" w:type="dxa"/>
          </w:tcPr>
          <w:p w14:paraId="57588803" w14:textId="77777777" w:rsidR="00B87B0E" w:rsidRDefault="0023382E">
            <w:pPr>
              <w:keepNext/>
              <w:keepLines/>
              <w:spacing w:line="240" w:lineRule="auto"/>
              <w:jc w:val="center"/>
              <w:rPr>
                <w:lang w:eastAsia="ja-JP"/>
              </w:rPr>
            </w:pPr>
            <w:r>
              <w:rPr>
                <w:lang w:eastAsia="ja-JP"/>
              </w:rPr>
              <w:t>-26,9</w:t>
            </w:r>
            <w:r>
              <w:rPr>
                <w:rFonts w:eastAsia="Calibri"/>
                <w:vertAlign w:val="superscript"/>
              </w:rPr>
              <w:t>##</w:t>
            </w:r>
          </w:p>
        </w:tc>
        <w:tc>
          <w:tcPr>
            <w:tcW w:w="1418" w:type="dxa"/>
          </w:tcPr>
          <w:p w14:paraId="7A66CABB" w14:textId="77777777" w:rsidR="00B87B0E" w:rsidRDefault="0023382E">
            <w:pPr>
              <w:keepNext/>
              <w:keepLines/>
              <w:spacing w:line="240" w:lineRule="auto"/>
              <w:jc w:val="center"/>
              <w:rPr>
                <w:lang w:eastAsia="ja-JP"/>
              </w:rPr>
            </w:pPr>
            <w:r>
              <w:rPr>
                <w:lang w:eastAsia="ja-JP"/>
              </w:rPr>
              <w:t>-20,3</w:t>
            </w:r>
            <w:r>
              <w:rPr>
                <w:vertAlign w:val="superscript"/>
                <w:lang w:eastAsia="ja-JP"/>
              </w:rPr>
              <w:t>##</w:t>
            </w:r>
          </w:p>
        </w:tc>
      </w:tr>
      <w:tr w:rsidR="00B87B0E" w14:paraId="34BD5FA7" w14:textId="77777777">
        <w:tc>
          <w:tcPr>
            <w:tcW w:w="1560" w:type="dxa"/>
            <w:vMerge/>
          </w:tcPr>
          <w:p w14:paraId="41A8B000" w14:textId="77777777" w:rsidR="00B87B0E" w:rsidRDefault="00B87B0E">
            <w:pPr>
              <w:keepNext/>
              <w:keepLines/>
              <w:spacing w:line="240" w:lineRule="auto"/>
              <w:rPr>
                <w:b/>
                <w:lang w:eastAsia="ja-JP"/>
              </w:rPr>
            </w:pPr>
          </w:p>
        </w:tc>
        <w:tc>
          <w:tcPr>
            <w:tcW w:w="2267" w:type="dxa"/>
          </w:tcPr>
          <w:p w14:paraId="7F74BF1F" w14:textId="77777777" w:rsidR="00B87B0E" w:rsidRDefault="0023382E">
            <w:pPr>
              <w:keepNext/>
              <w:keepLines/>
              <w:spacing w:line="240" w:lineRule="auto"/>
              <w:jc w:val="right"/>
              <w:rPr>
                <w:lang w:eastAsia="ja-JP"/>
              </w:rPr>
            </w:pPr>
            <w:r>
              <w:rPr>
                <w:lang w:eastAsia="ja-JP"/>
              </w:rPr>
              <w:t>Erinevus semaglutiidist [95 % CI]</w:t>
            </w:r>
          </w:p>
        </w:tc>
        <w:tc>
          <w:tcPr>
            <w:tcW w:w="1560" w:type="dxa"/>
          </w:tcPr>
          <w:p w14:paraId="3CD50145" w14:textId="77777777" w:rsidR="00B87B0E" w:rsidRDefault="0023382E">
            <w:pPr>
              <w:keepNext/>
              <w:keepLines/>
              <w:spacing w:line="240" w:lineRule="auto"/>
              <w:jc w:val="center"/>
            </w:pPr>
            <w:r>
              <w:rPr>
                <w:lang w:eastAsia="ja-JP"/>
              </w:rPr>
              <w:t>-2,5</w:t>
            </w:r>
            <w:r>
              <w:t>**</w:t>
            </w:r>
          </w:p>
          <w:p w14:paraId="529E9B64" w14:textId="77777777" w:rsidR="00B87B0E" w:rsidRDefault="0023382E">
            <w:pPr>
              <w:keepNext/>
              <w:keepLines/>
              <w:spacing w:line="240" w:lineRule="auto"/>
              <w:jc w:val="center"/>
              <w:rPr>
                <w:lang w:eastAsia="ja-JP"/>
              </w:rPr>
            </w:pPr>
            <w:r>
              <w:t>[-3,9; -1,1]</w:t>
            </w:r>
          </w:p>
        </w:tc>
        <w:tc>
          <w:tcPr>
            <w:tcW w:w="1418" w:type="dxa"/>
          </w:tcPr>
          <w:p w14:paraId="29BC37AD" w14:textId="77777777" w:rsidR="00B87B0E" w:rsidRDefault="0023382E">
            <w:pPr>
              <w:keepNext/>
              <w:keepLines/>
              <w:spacing w:line="240" w:lineRule="auto"/>
              <w:jc w:val="center"/>
            </w:pPr>
            <w:r>
              <w:rPr>
                <w:lang w:eastAsia="ja-JP"/>
              </w:rPr>
              <w:t>-5,6</w:t>
            </w:r>
            <w:r>
              <w:t>**</w:t>
            </w:r>
          </w:p>
          <w:p w14:paraId="34B0B45A" w14:textId="77777777" w:rsidR="00B87B0E" w:rsidRDefault="0023382E">
            <w:pPr>
              <w:keepNext/>
              <w:keepLines/>
              <w:spacing w:line="240" w:lineRule="auto"/>
              <w:jc w:val="center"/>
              <w:rPr>
                <w:lang w:eastAsia="ja-JP"/>
              </w:rPr>
            </w:pPr>
            <w:r>
              <w:t>[-7,0; -4,1]</w:t>
            </w:r>
          </w:p>
        </w:tc>
        <w:tc>
          <w:tcPr>
            <w:tcW w:w="1417" w:type="dxa"/>
          </w:tcPr>
          <w:p w14:paraId="7A03A5A0" w14:textId="77777777" w:rsidR="00B87B0E" w:rsidRDefault="0023382E">
            <w:pPr>
              <w:keepNext/>
              <w:keepLines/>
              <w:spacing w:line="240" w:lineRule="auto"/>
              <w:jc w:val="center"/>
            </w:pPr>
            <w:r>
              <w:rPr>
                <w:lang w:eastAsia="ja-JP"/>
              </w:rPr>
              <w:t>-6,6</w:t>
            </w:r>
            <w:r>
              <w:t>**</w:t>
            </w:r>
          </w:p>
          <w:p w14:paraId="78F5EF85" w14:textId="77777777" w:rsidR="00B87B0E" w:rsidRDefault="0023382E">
            <w:pPr>
              <w:keepNext/>
              <w:keepLines/>
              <w:spacing w:line="240" w:lineRule="auto"/>
              <w:jc w:val="center"/>
              <w:rPr>
                <w:lang w:eastAsia="ja-JP"/>
              </w:rPr>
            </w:pPr>
            <w:r>
              <w:t>[-8,0; -5,1]</w:t>
            </w:r>
          </w:p>
        </w:tc>
        <w:tc>
          <w:tcPr>
            <w:tcW w:w="1418" w:type="dxa"/>
          </w:tcPr>
          <w:p w14:paraId="0DF2C006" w14:textId="77777777" w:rsidR="00B87B0E" w:rsidRDefault="0023382E">
            <w:pPr>
              <w:keepNext/>
              <w:keepLines/>
              <w:spacing w:line="240" w:lineRule="auto"/>
              <w:jc w:val="center"/>
              <w:rPr>
                <w:lang w:eastAsia="ja-JP"/>
              </w:rPr>
            </w:pPr>
            <w:r>
              <w:rPr>
                <w:lang w:eastAsia="ja-JP"/>
              </w:rPr>
              <w:t>N/A</w:t>
            </w:r>
          </w:p>
        </w:tc>
      </w:tr>
      <w:tr w:rsidR="00B87B0E" w14:paraId="4D096A1C" w14:textId="77777777">
        <w:trPr>
          <w:trHeight w:val="240"/>
        </w:trPr>
        <w:tc>
          <w:tcPr>
            <w:tcW w:w="1560" w:type="dxa"/>
            <w:vMerge w:val="restart"/>
          </w:tcPr>
          <w:p w14:paraId="600B495B" w14:textId="77777777" w:rsidR="00B87B0E" w:rsidRDefault="0023382E">
            <w:pPr>
              <w:pStyle w:val="NormalExplicitLeft"/>
              <w:keepNext/>
              <w:keepLines/>
              <w:spacing w:line="240" w:lineRule="auto"/>
              <w:jc w:val="left"/>
              <w:rPr>
                <w:b/>
                <w:lang w:eastAsia="ja-JP"/>
              </w:rPr>
            </w:pPr>
            <w:r>
              <w:rPr>
                <w:b/>
                <w:lang w:eastAsia="ja-JP"/>
              </w:rPr>
              <w:t>Patsiendid (%), kes saavutasid HbA</w:t>
            </w:r>
            <w:r>
              <w:rPr>
                <w:b/>
                <w:vertAlign w:val="subscript"/>
                <w:lang w:eastAsia="ja-JP"/>
              </w:rPr>
              <w:t>1c</w:t>
            </w:r>
          </w:p>
        </w:tc>
        <w:tc>
          <w:tcPr>
            <w:tcW w:w="2267" w:type="dxa"/>
          </w:tcPr>
          <w:p w14:paraId="2C0A1109" w14:textId="77777777" w:rsidR="00B87B0E" w:rsidRDefault="0023382E">
            <w:pPr>
              <w:keepNext/>
              <w:keepLines/>
              <w:spacing w:line="240" w:lineRule="auto"/>
              <w:jc w:val="right"/>
              <w:rPr>
                <w:lang w:eastAsia="ja-JP"/>
              </w:rPr>
            </w:pPr>
            <w:r>
              <w:rPr>
                <w:lang w:eastAsia="ja-JP"/>
              </w:rPr>
              <w:t>&lt; 7 %</w:t>
            </w:r>
          </w:p>
        </w:tc>
        <w:tc>
          <w:tcPr>
            <w:tcW w:w="1560" w:type="dxa"/>
          </w:tcPr>
          <w:p w14:paraId="193C4C1B" w14:textId="77777777" w:rsidR="00B87B0E" w:rsidRDefault="0023382E">
            <w:pPr>
              <w:keepNext/>
              <w:keepLines/>
              <w:spacing w:line="240" w:lineRule="auto"/>
              <w:jc w:val="center"/>
              <w:rPr>
                <w:lang w:eastAsia="ja-JP"/>
              </w:rPr>
            </w:pPr>
            <w:r>
              <w:rPr>
                <w:lang w:eastAsia="ja-JP"/>
              </w:rPr>
              <w:t>85,5</w:t>
            </w:r>
            <w:r>
              <w:t>*</w:t>
            </w:r>
          </w:p>
        </w:tc>
        <w:tc>
          <w:tcPr>
            <w:tcW w:w="1418" w:type="dxa"/>
          </w:tcPr>
          <w:p w14:paraId="39406660" w14:textId="77777777" w:rsidR="00B87B0E" w:rsidRDefault="0023382E">
            <w:pPr>
              <w:keepNext/>
              <w:keepLines/>
              <w:spacing w:line="240" w:lineRule="auto"/>
              <w:jc w:val="center"/>
              <w:rPr>
                <w:lang w:eastAsia="ja-JP"/>
              </w:rPr>
            </w:pPr>
            <w:r>
              <w:rPr>
                <w:lang w:eastAsia="ja-JP"/>
              </w:rPr>
              <w:t>88,9</w:t>
            </w:r>
            <w:r>
              <w:t>**</w:t>
            </w:r>
          </w:p>
        </w:tc>
        <w:tc>
          <w:tcPr>
            <w:tcW w:w="1417" w:type="dxa"/>
          </w:tcPr>
          <w:p w14:paraId="76A43E0C" w14:textId="77777777" w:rsidR="00B87B0E" w:rsidRDefault="0023382E">
            <w:pPr>
              <w:keepNext/>
              <w:keepLines/>
              <w:spacing w:line="240" w:lineRule="auto"/>
              <w:jc w:val="center"/>
              <w:rPr>
                <w:lang w:eastAsia="ja-JP"/>
              </w:rPr>
            </w:pPr>
            <w:r>
              <w:rPr>
                <w:lang w:eastAsia="ja-JP"/>
              </w:rPr>
              <w:t>92,2</w:t>
            </w:r>
            <w:r>
              <w:t>**</w:t>
            </w:r>
          </w:p>
        </w:tc>
        <w:tc>
          <w:tcPr>
            <w:tcW w:w="1418" w:type="dxa"/>
          </w:tcPr>
          <w:p w14:paraId="15ED5603" w14:textId="77777777" w:rsidR="00B87B0E" w:rsidRDefault="0023382E">
            <w:pPr>
              <w:keepNext/>
              <w:keepLines/>
              <w:spacing w:line="240" w:lineRule="auto"/>
              <w:jc w:val="center"/>
              <w:rPr>
                <w:lang w:eastAsia="ja-JP"/>
              </w:rPr>
            </w:pPr>
            <w:r>
              <w:rPr>
                <w:lang w:eastAsia="ja-JP"/>
              </w:rPr>
              <w:t>81,1</w:t>
            </w:r>
          </w:p>
        </w:tc>
      </w:tr>
      <w:tr w:rsidR="00B87B0E" w14:paraId="4FB3502E" w14:textId="77777777">
        <w:trPr>
          <w:trHeight w:val="277"/>
        </w:trPr>
        <w:tc>
          <w:tcPr>
            <w:tcW w:w="1560" w:type="dxa"/>
            <w:vMerge/>
          </w:tcPr>
          <w:p w14:paraId="7D3896C6" w14:textId="77777777" w:rsidR="00B87B0E" w:rsidRDefault="00B87B0E">
            <w:pPr>
              <w:keepNext/>
              <w:keepLines/>
              <w:spacing w:line="240" w:lineRule="auto"/>
              <w:rPr>
                <w:b/>
                <w:lang w:eastAsia="ja-JP"/>
              </w:rPr>
            </w:pPr>
          </w:p>
        </w:tc>
        <w:tc>
          <w:tcPr>
            <w:tcW w:w="2267" w:type="dxa"/>
          </w:tcPr>
          <w:p w14:paraId="7EFD2BA1" w14:textId="77777777" w:rsidR="00B87B0E" w:rsidRDefault="0023382E">
            <w:pPr>
              <w:keepNext/>
              <w:keepLines/>
              <w:spacing w:line="240" w:lineRule="auto"/>
              <w:jc w:val="right"/>
              <w:rPr>
                <w:lang w:eastAsia="ja-JP"/>
              </w:rPr>
            </w:pPr>
            <w:r>
              <w:t>≤ </w:t>
            </w:r>
            <w:r>
              <w:rPr>
                <w:lang w:eastAsia="ja-JP"/>
              </w:rPr>
              <w:t>6,5 %</w:t>
            </w:r>
          </w:p>
        </w:tc>
        <w:tc>
          <w:tcPr>
            <w:tcW w:w="1560" w:type="dxa"/>
          </w:tcPr>
          <w:p w14:paraId="517FA983" w14:textId="77777777" w:rsidR="00B87B0E" w:rsidRDefault="0023382E">
            <w:pPr>
              <w:keepNext/>
              <w:keepLines/>
              <w:spacing w:line="240" w:lineRule="auto"/>
              <w:jc w:val="center"/>
              <w:rPr>
                <w:lang w:eastAsia="ja-JP"/>
              </w:rPr>
            </w:pPr>
            <w:r>
              <w:rPr>
                <w:lang w:eastAsia="ja-JP"/>
              </w:rPr>
              <w:t>74,0</w:t>
            </w:r>
            <w:r>
              <w:rPr>
                <w:position w:val="4"/>
                <w:sz w:val="16"/>
              </w:rPr>
              <w:t>†</w:t>
            </w:r>
          </w:p>
        </w:tc>
        <w:tc>
          <w:tcPr>
            <w:tcW w:w="1418" w:type="dxa"/>
          </w:tcPr>
          <w:p w14:paraId="2996E154" w14:textId="77777777" w:rsidR="00B87B0E" w:rsidRDefault="0023382E">
            <w:pPr>
              <w:keepNext/>
              <w:keepLines/>
              <w:spacing w:line="240" w:lineRule="auto"/>
              <w:jc w:val="center"/>
              <w:rPr>
                <w:lang w:eastAsia="ja-JP"/>
              </w:rPr>
            </w:pPr>
            <w:r>
              <w:rPr>
                <w:lang w:eastAsia="ja-JP"/>
              </w:rPr>
              <w:t>82,1</w:t>
            </w:r>
            <w:r>
              <w:rPr>
                <w:position w:val="4"/>
                <w:sz w:val="16"/>
              </w:rPr>
              <w:t>††</w:t>
            </w:r>
          </w:p>
        </w:tc>
        <w:tc>
          <w:tcPr>
            <w:tcW w:w="1417" w:type="dxa"/>
          </w:tcPr>
          <w:p w14:paraId="1C4F2C15" w14:textId="77777777" w:rsidR="00B87B0E" w:rsidRDefault="0023382E">
            <w:pPr>
              <w:keepNext/>
              <w:keepLines/>
              <w:spacing w:line="240" w:lineRule="auto"/>
              <w:jc w:val="center"/>
              <w:rPr>
                <w:lang w:eastAsia="ja-JP"/>
              </w:rPr>
            </w:pPr>
            <w:r>
              <w:rPr>
                <w:lang w:eastAsia="ja-JP"/>
              </w:rPr>
              <w:t>87,1</w:t>
            </w:r>
            <w:r>
              <w:rPr>
                <w:position w:val="4"/>
                <w:sz w:val="16"/>
              </w:rPr>
              <w:t>††</w:t>
            </w:r>
          </w:p>
        </w:tc>
        <w:tc>
          <w:tcPr>
            <w:tcW w:w="1418" w:type="dxa"/>
          </w:tcPr>
          <w:p w14:paraId="245AEFEE" w14:textId="77777777" w:rsidR="00B87B0E" w:rsidRDefault="0023382E">
            <w:pPr>
              <w:keepNext/>
              <w:keepLines/>
              <w:spacing w:line="240" w:lineRule="auto"/>
              <w:jc w:val="center"/>
              <w:rPr>
                <w:lang w:eastAsia="ja-JP"/>
              </w:rPr>
            </w:pPr>
            <w:r>
              <w:rPr>
                <w:lang w:eastAsia="ja-JP"/>
              </w:rPr>
              <w:t>66,2</w:t>
            </w:r>
          </w:p>
        </w:tc>
      </w:tr>
      <w:tr w:rsidR="00B87B0E" w14:paraId="5C45EE07" w14:textId="77777777">
        <w:trPr>
          <w:trHeight w:val="277"/>
        </w:trPr>
        <w:tc>
          <w:tcPr>
            <w:tcW w:w="1560" w:type="dxa"/>
            <w:vMerge/>
          </w:tcPr>
          <w:p w14:paraId="2D17E2EF" w14:textId="77777777" w:rsidR="00B87B0E" w:rsidRDefault="00B87B0E">
            <w:pPr>
              <w:keepNext/>
              <w:keepLines/>
              <w:spacing w:line="240" w:lineRule="auto"/>
              <w:rPr>
                <w:b/>
                <w:lang w:eastAsia="ja-JP"/>
              </w:rPr>
            </w:pPr>
          </w:p>
        </w:tc>
        <w:tc>
          <w:tcPr>
            <w:tcW w:w="2267" w:type="dxa"/>
          </w:tcPr>
          <w:p w14:paraId="0869A5B9" w14:textId="77777777" w:rsidR="00B87B0E" w:rsidRDefault="0023382E">
            <w:pPr>
              <w:keepNext/>
              <w:keepLines/>
              <w:spacing w:line="240" w:lineRule="auto"/>
              <w:jc w:val="right"/>
              <w:rPr>
                <w:lang w:eastAsia="ja-JP"/>
              </w:rPr>
            </w:pPr>
            <w:r>
              <w:rPr>
                <w:lang w:eastAsia="ja-JP"/>
              </w:rPr>
              <w:t>&lt; 5,7 %</w:t>
            </w:r>
          </w:p>
        </w:tc>
        <w:tc>
          <w:tcPr>
            <w:tcW w:w="1560" w:type="dxa"/>
          </w:tcPr>
          <w:p w14:paraId="580754D7" w14:textId="77777777" w:rsidR="00B87B0E" w:rsidRDefault="0023382E">
            <w:pPr>
              <w:keepNext/>
              <w:keepLines/>
              <w:spacing w:line="240" w:lineRule="auto"/>
              <w:jc w:val="center"/>
              <w:rPr>
                <w:lang w:eastAsia="ja-JP"/>
              </w:rPr>
            </w:pPr>
            <w:r>
              <w:rPr>
                <w:lang w:eastAsia="ja-JP"/>
              </w:rPr>
              <w:t>29,3</w:t>
            </w:r>
            <w:r>
              <w:rPr>
                <w:position w:val="4"/>
                <w:sz w:val="16"/>
              </w:rPr>
              <w:t>††</w:t>
            </w:r>
          </w:p>
        </w:tc>
        <w:tc>
          <w:tcPr>
            <w:tcW w:w="1418" w:type="dxa"/>
          </w:tcPr>
          <w:p w14:paraId="2C4EA382" w14:textId="77777777" w:rsidR="00B87B0E" w:rsidRDefault="0023382E">
            <w:pPr>
              <w:keepNext/>
              <w:keepLines/>
              <w:spacing w:line="240" w:lineRule="auto"/>
              <w:jc w:val="center"/>
              <w:rPr>
                <w:lang w:eastAsia="ja-JP"/>
              </w:rPr>
            </w:pPr>
            <w:r>
              <w:rPr>
                <w:lang w:eastAsia="ja-JP"/>
              </w:rPr>
              <w:t>44,7</w:t>
            </w:r>
            <w:r>
              <w:t>**</w:t>
            </w:r>
          </w:p>
        </w:tc>
        <w:tc>
          <w:tcPr>
            <w:tcW w:w="1417" w:type="dxa"/>
          </w:tcPr>
          <w:p w14:paraId="5FE37F2D" w14:textId="77777777" w:rsidR="00B87B0E" w:rsidRDefault="0023382E">
            <w:pPr>
              <w:keepNext/>
              <w:keepLines/>
              <w:spacing w:line="240" w:lineRule="auto"/>
              <w:jc w:val="center"/>
              <w:rPr>
                <w:lang w:eastAsia="ja-JP"/>
              </w:rPr>
            </w:pPr>
            <w:r>
              <w:rPr>
                <w:lang w:eastAsia="ja-JP"/>
              </w:rPr>
              <w:t>50,9</w:t>
            </w:r>
            <w:r>
              <w:t>**</w:t>
            </w:r>
          </w:p>
        </w:tc>
        <w:tc>
          <w:tcPr>
            <w:tcW w:w="1418" w:type="dxa"/>
          </w:tcPr>
          <w:p w14:paraId="3592D018" w14:textId="77777777" w:rsidR="00B87B0E" w:rsidRDefault="0023382E">
            <w:pPr>
              <w:keepNext/>
              <w:keepLines/>
              <w:spacing w:line="240" w:lineRule="auto"/>
              <w:jc w:val="center"/>
              <w:rPr>
                <w:lang w:eastAsia="ja-JP"/>
              </w:rPr>
            </w:pPr>
            <w:r>
              <w:rPr>
                <w:lang w:eastAsia="ja-JP"/>
              </w:rPr>
              <w:t>19,7</w:t>
            </w:r>
          </w:p>
        </w:tc>
      </w:tr>
      <w:tr w:rsidR="00B87B0E" w14:paraId="52B59D74" w14:textId="77777777">
        <w:tc>
          <w:tcPr>
            <w:tcW w:w="1560" w:type="dxa"/>
            <w:vMerge w:val="restart"/>
          </w:tcPr>
          <w:p w14:paraId="01C95D0F" w14:textId="77777777" w:rsidR="00B87B0E" w:rsidRDefault="0023382E">
            <w:pPr>
              <w:pStyle w:val="NormalExplicitLeft"/>
              <w:keepNext/>
              <w:keepLines/>
              <w:spacing w:line="240" w:lineRule="auto"/>
              <w:jc w:val="left"/>
              <w:rPr>
                <w:b/>
                <w:lang w:eastAsia="ja-JP"/>
              </w:rPr>
            </w:pPr>
            <w:r>
              <w:rPr>
                <w:b/>
                <w:lang w:eastAsia="ja-JP"/>
              </w:rPr>
              <w:t>FSG (mmol/l)</w:t>
            </w:r>
          </w:p>
        </w:tc>
        <w:tc>
          <w:tcPr>
            <w:tcW w:w="2267" w:type="dxa"/>
          </w:tcPr>
          <w:p w14:paraId="2503CC1D" w14:textId="77777777" w:rsidR="00B87B0E" w:rsidRDefault="0023382E">
            <w:pPr>
              <w:keepNext/>
              <w:keepLines/>
              <w:spacing w:line="240" w:lineRule="auto"/>
              <w:jc w:val="right"/>
              <w:rPr>
                <w:lang w:eastAsia="ja-JP"/>
              </w:rPr>
            </w:pPr>
            <w:r>
              <w:rPr>
                <w:lang w:eastAsia="ja-JP"/>
              </w:rPr>
              <w:t>Algväärtus (keskmine)</w:t>
            </w:r>
          </w:p>
        </w:tc>
        <w:tc>
          <w:tcPr>
            <w:tcW w:w="1560" w:type="dxa"/>
          </w:tcPr>
          <w:p w14:paraId="1DBA28D7" w14:textId="77777777" w:rsidR="00B87B0E" w:rsidRDefault="0023382E">
            <w:pPr>
              <w:keepNext/>
              <w:keepLines/>
              <w:spacing w:line="240" w:lineRule="auto"/>
              <w:jc w:val="center"/>
              <w:rPr>
                <w:lang w:eastAsia="ja-JP"/>
              </w:rPr>
            </w:pPr>
            <w:r>
              <w:rPr>
                <w:lang w:eastAsia="ja-JP"/>
              </w:rPr>
              <w:t>9,67</w:t>
            </w:r>
          </w:p>
        </w:tc>
        <w:tc>
          <w:tcPr>
            <w:tcW w:w="1418" w:type="dxa"/>
          </w:tcPr>
          <w:p w14:paraId="09BD8259" w14:textId="77777777" w:rsidR="00B87B0E" w:rsidRDefault="0023382E">
            <w:pPr>
              <w:keepNext/>
              <w:keepLines/>
              <w:spacing w:line="240" w:lineRule="auto"/>
              <w:jc w:val="center"/>
              <w:rPr>
                <w:lang w:eastAsia="ja-JP"/>
              </w:rPr>
            </w:pPr>
            <w:r>
              <w:rPr>
                <w:lang w:eastAsia="ja-JP"/>
              </w:rPr>
              <w:t>9,69</w:t>
            </w:r>
          </w:p>
        </w:tc>
        <w:tc>
          <w:tcPr>
            <w:tcW w:w="1417" w:type="dxa"/>
          </w:tcPr>
          <w:p w14:paraId="463E3353" w14:textId="77777777" w:rsidR="00B87B0E" w:rsidRDefault="0023382E">
            <w:pPr>
              <w:keepNext/>
              <w:keepLines/>
              <w:spacing w:line="240" w:lineRule="auto"/>
              <w:jc w:val="center"/>
              <w:rPr>
                <w:lang w:eastAsia="ja-JP"/>
              </w:rPr>
            </w:pPr>
            <w:r>
              <w:rPr>
                <w:lang w:eastAsia="ja-JP"/>
              </w:rPr>
              <w:t>9,56</w:t>
            </w:r>
          </w:p>
        </w:tc>
        <w:tc>
          <w:tcPr>
            <w:tcW w:w="1418" w:type="dxa"/>
          </w:tcPr>
          <w:p w14:paraId="5B43CA52" w14:textId="77777777" w:rsidR="00B87B0E" w:rsidRDefault="0023382E">
            <w:pPr>
              <w:keepNext/>
              <w:keepLines/>
              <w:spacing w:line="240" w:lineRule="auto"/>
              <w:jc w:val="center"/>
              <w:rPr>
                <w:lang w:eastAsia="ja-JP"/>
              </w:rPr>
            </w:pPr>
            <w:r>
              <w:rPr>
                <w:lang w:eastAsia="ja-JP"/>
              </w:rPr>
              <w:t>9,49</w:t>
            </w:r>
          </w:p>
        </w:tc>
      </w:tr>
      <w:tr w:rsidR="00B87B0E" w14:paraId="7E09A028" w14:textId="77777777">
        <w:tc>
          <w:tcPr>
            <w:tcW w:w="1560" w:type="dxa"/>
            <w:vMerge/>
          </w:tcPr>
          <w:p w14:paraId="1C665A09" w14:textId="77777777" w:rsidR="00B87B0E" w:rsidRDefault="00B87B0E">
            <w:pPr>
              <w:keepNext/>
              <w:keepLines/>
              <w:spacing w:line="240" w:lineRule="auto"/>
              <w:rPr>
                <w:b/>
                <w:lang w:eastAsia="ja-JP"/>
              </w:rPr>
            </w:pPr>
          </w:p>
        </w:tc>
        <w:tc>
          <w:tcPr>
            <w:tcW w:w="2267" w:type="dxa"/>
          </w:tcPr>
          <w:p w14:paraId="1D98DE84" w14:textId="77777777" w:rsidR="00B87B0E" w:rsidRDefault="0023382E">
            <w:pPr>
              <w:keepNext/>
              <w:keepLines/>
              <w:tabs>
                <w:tab w:val="clear" w:pos="567"/>
              </w:tabs>
              <w:spacing w:line="240" w:lineRule="auto"/>
              <w:ind w:left="-106"/>
              <w:jc w:val="right"/>
              <w:rPr>
                <w:lang w:eastAsia="ja-JP"/>
              </w:rPr>
            </w:pPr>
            <w:r>
              <w:rPr>
                <w:lang w:eastAsia="ja-JP"/>
              </w:rPr>
              <w:t>Muutus algväärtusest</w:t>
            </w:r>
          </w:p>
        </w:tc>
        <w:tc>
          <w:tcPr>
            <w:tcW w:w="1560" w:type="dxa"/>
          </w:tcPr>
          <w:p w14:paraId="0C9D403A" w14:textId="77777777" w:rsidR="00B87B0E" w:rsidRDefault="0023382E">
            <w:pPr>
              <w:keepNext/>
              <w:keepLines/>
              <w:spacing w:line="240" w:lineRule="auto"/>
              <w:jc w:val="center"/>
              <w:rPr>
                <w:lang w:eastAsia="ja-JP"/>
              </w:rPr>
            </w:pPr>
            <w:r>
              <w:rPr>
                <w:lang w:eastAsia="ja-JP"/>
              </w:rPr>
              <w:t>-3,11</w:t>
            </w:r>
            <w:r>
              <w:rPr>
                <w:rFonts w:eastAsia="Calibri"/>
                <w:vertAlign w:val="superscript"/>
              </w:rPr>
              <w:t>##</w:t>
            </w:r>
          </w:p>
        </w:tc>
        <w:tc>
          <w:tcPr>
            <w:tcW w:w="1418" w:type="dxa"/>
          </w:tcPr>
          <w:p w14:paraId="07B5B57C" w14:textId="77777777" w:rsidR="00B87B0E" w:rsidRDefault="0023382E">
            <w:pPr>
              <w:keepNext/>
              <w:keepLines/>
              <w:spacing w:line="240" w:lineRule="auto"/>
              <w:jc w:val="center"/>
              <w:rPr>
                <w:lang w:eastAsia="ja-JP"/>
              </w:rPr>
            </w:pPr>
            <w:r>
              <w:rPr>
                <w:lang w:eastAsia="ja-JP"/>
              </w:rPr>
              <w:t>-3,42</w:t>
            </w:r>
            <w:r>
              <w:rPr>
                <w:rFonts w:eastAsia="Calibri"/>
                <w:vertAlign w:val="superscript"/>
              </w:rPr>
              <w:t>##</w:t>
            </w:r>
          </w:p>
        </w:tc>
        <w:tc>
          <w:tcPr>
            <w:tcW w:w="1417" w:type="dxa"/>
          </w:tcPr>
          <w:p w14:paraId="6100034D" w14:textId="77777777" w:rsidR="00B87B0E" w:rsidRDefault="0023382E">
            <w:pPr>
              <w:keepNext/>
              <w:keepLines/>
              <w:spacing w:line="240" w:lineRule="auto"/>
              <w:jc w:val="center"/>
              <w:rPr>
                <w:lang w:eastAsia="ja-JP"/>
              </w:rPr>
            </w:pPr>
            <w:r>
              <w:rPr>
                <w:lang w:eastAsia="ja-JP"/>
              </w:rPr>
              <w:t>-3,52</w:t>
            </w:r>
            <w:r>
              <w:rPr>
                <w:rFonts w:eastAsia="Calibri"/>
                <w:vertAlign w:val="superscript"/>
              </w:rPr>
              <w:t>##</w:t>
            </w:r>
          </w:p>
        </w:tc>
        <w:tc>
          <w:tcPr>
            <w:tcW w:w="1418" w:type="dxa"/>
          </w:tcPr>
          <w:p w14:paraId="588B9616" w14:textId="77777777" w:rsidR="00B87B0E" w:rsidRDefault="0023382E">
            <w:pPr>
              <w:keepNext/>
              <w:keepLines/>
              <w:spacing w:line="240" w:lineRule="auto"/>
              <w:jc w:val="center"/>
              <w:rPr>
                <w:lang w:eastAsia="ja-JP"/>
              </w:rPr>
            </w:pPr>
            <w:r>
              <w:rPr>
                <w:lang w:eastAsia="ja-JP"/>
              </w:rPr>
              <w:t>-2,70</w:t>
            </w:r>
            <w:r>
              <w:rPr>
                <w:rFonts w:eastAsia="Calibri"/>
                <w:vertAlign w:val="superscript"/>
              </w:rPr>
              <w:t>##</w:t>
            </w:r>
          </w:p>
        </w:tc>
      </w:tr>
      <w:tr w:rsidR="00B87B0E" w14:paraId="635D376F" w14:textId="77777777">
        <w:tc>
          <w:tcPr>
            <w:tcW w:w="1560" w:type="dxa"/>
            <w:vMerge/>
          </w:tcPr>
          <w:p w14:paraId="52521A63" w14:textId="77777777" w:rsidR="00B87B0E" w:rsidRDefault="00B87B0E">
            <w:pPr>
              <w:keepNext/>
              <w:keepLines/>
              <w:spacing w:line="240" w:lineRule="auto"/>
              <w:rPr>
                <w:b/>
                <w:lang w:eastAsia="ja-JP"/>
              </w:rPr>
            </w:pPr>
          </w:p>
        </w:tc>
        <w:tc>
          <w:tcPr>
            <w:tcW w:w="2267" w:type="dxa"/>
          </w:tcPr>
          <w:p w14:paraId="32CB2B8C" w14:textId="77777777" w:rsidR="00B87B0E" w:rsidRDefault="0023382E">
            <w:pPr>
              <w:keepNext/>
              <w:keepLines/>
              <w:spacing w:line="240" w:lineRule="auto"/>
              <w:jc w:val="right"/>
              <w:rPr>
                <w:lang w:eastAsia="ja-JP"/>
              </w:rPr>
            </w:pPr>
            <w:r>
              <w:rPr>
                <w:lang w:eastAsia="ja-JP"/>
              </w:rPr>
              <w:t>Erinevus semaglutiidist [95 % CI]</w:t>
            </w:r>
          </w:p>
        </w:tc>
        <w:tc>
          <w:tcPr>
            <w:tcW w:w="1560" w:type="dxa"/>
          </w:tcPr>
          <w:p w14:paraId="37525CB2" w14:textId="77777777" w:rsidR="00B87B0E" w:rsidRDefault="0023382E">
            <w:pPr>
              <w:keepNext/>
              <w:keepLines/>
              <w:spacing w:line="240" w:lineRule="auto"/>
              <w:jc w:val="center"/>
              <w:rPr>
                <w:lang w:eastAsia="ja-JP"/>
              </w:rPr>
            </w:pPr>
            <w:r>
              <w:rPr>
                <w:lang w:eastAsia="ja-JP"/>
              </w:rPr>
              <w:t>-0,41</w:t>
            </w:r>
            <w:r>
              <w:rPr>
                <w:vertAlign w:val="superscript"/>
                <w:lang w:eastAsia="ja-JP"/>
              </w:rPr>
              <w:t>†</w:t>
            </w:r>
          </w:p>
          <w:p w14:paraId="6DBAF366" w14:textId="77777777" w:rsidR="00B87B0E" w:rsidRDefault="0023382E">
            <w:pPr>
              <w:keepNext/>
              <w:keepLines/>
              <w:spacing w:line="240" w:lineRule="auto"/>
              <w:jc w:val="center"/>
              <w:rPr>
                <w:lang w:eastAsia="ja-JP"/>
              </w:rPr>
            </w:pPr>
            <w:r>
              <w:rPr>
                <w:lang w:eastAsia="ja-JP"/>
              </w:rPr>
              <w:t>[-0,65; -0,16]</w:t>
            </w:r>
          </w:p>
        </w:tc>
        <w:tc>
          <w:tcPr>
            <w:tcW w:w="1418" w:type="dxa"/>
          </w:tcPr>
          <w:p w14:paraId="38188EFC" w14:textId="77777777" w:rsidR="00B87B0E" w:rsidRDefault="0023382E">
            <w:pPr>
              <w:keepNext/>
              <w:keepLines/>
              <w:spacing w:line="240" w:lineRule="auto"/>
              <w:jc w:val="center"/>
              <w:rPr>
                <w:lang w:eastAsia="ja-JP"/>
              </w:rPr>
            </w:pPr>
            <w:r>
              <w:rPr>
                <w:lang w:eastAsia="ja-JP"/>
              </w:rPr>
              <w:t>-0,72</w:t>
            </w:r>
            <w:r>
              <w:rPr>
                <w:vertAlign w:val="superscript"/>
                <w:lang w:eastAsia="ja-JP"/>
              </w:rPr>
              <w:t>††</w:t>
            </w:r>
          </w:p>
          <w:p w14:paraId="21322800" w14:textId="77777777" w:rsidR="00B87B0E" w:rsidRDefault="0023382E">
            <w:pPr>
              <w:keepNext/>
              <w:keepLines/>
              <w:spacing w:line="240" w:lineRule="auto"/>
              <w:jc w:val="center"/>
              <w:rPr>
                <w:lang w:eastAsia="ja-JP"/>
              </w:rPr>
            </w:pPr>
            <w:r>
              <w:rPr>
                <w:lang w:eastAsia="ja-JP"/>
              </w:rPr>
              <w:t>[-0,97; -0,48]</w:t>
            </w:r>
          </w:p>
        </w:tc>
        <w:tc>
          <w:tcPr>
            <w:tcW w:w="1417" w:type="dxa"/>
          </w:tcPr>
          <w:p w14:paraId="1C35424C" w14:textId="77777777" w:rsidR="00B87B0E" w:rsidRDefault="0023382E">
            <w:pPr>
              <w:keepNext/>
              <w:keepLines/>
              <w:spacing w:line="240" w:lineRule="auto"/>
              <w:jc w:val="center"/>
              <w:rPr>
                <w:lang w:eastAsia="ja-JP"/>
              </w:rPr>
            </w:pPr>
            <w:r>
              <w:rPr>
                <w:lang w:eastAsia="ja-JP"/>
              </w:rPr>
              <w:t>-0,82</w:t>
            </w:r>
            <w:r>
              <w:rPr>
                <w:vertAlign w:val="superscript"/>
              </w:rPr>
              <w:t>††</w:t>
            </w:r>
          </w:p>
          <w:p w14:paraId="423D1D39" w14:textId="77777777" w:rsidR="00B87B0E" w:rsidRDefault="0023382E">
            <w:pPr>
              <w:keepNext/>
              <w:keepLines/>
              <w:spacing w:line="240" w:lineRule="auto"/>
              <w:jc w:val="center"/>
              <w:rPr>
                <w:lang w:eastAsia="ja-JP"/>
              </w:rPr>
            </w:pPr>
            <w:r>
              <w:rPr>
                <w:lang w:eastAsia="ja-JP"/>
              </w:rPr>
              <w:t>[-1,06; -0,57]</w:t>
            </w:r>
          </w:p>
        </w:tc>
        <w:tc>
          <w:tcPr>
            <w:tcW w:w="1418" w:type="dxa"/>
          </w:tcPr>
          <w:p w14:paraId="3D96F5B7" w14:textId="77777777" w:rsidR="00B87B0E" w:rsidRDefault="0023382E">
            <w:pPr>
              <w:keepNext/>
              <w:keepLines/>
              <w:spacing w:line="240" w:lineRule="auto"/>
              <w:jc w:val="center"/>
              <w:rPr>
                <w:lang w:eastAsia="ja-JP"/>
              </w:rPr>
            </w:pPr>
            <w:r>
              <w:rPr>
                <w:lang w:eastAsia="ja-JP"/>
              </w:rPr>
              <w:t>-</w:t>
            </w:r>
          </w:p>
        </w:tc>
      </w:tr>
      <w:tr w:rsidR="00B87B0E" w14:paraId="6B9E216F" w14:textId="77777777">
        <w:tc>
          <w:tcPr>
            <w:tcW w:w="1560" w:type="dxa"/>
            <w:vMerge w:val="restart"/>
          </w:tcPr>
          <w:p w14:paraId="0A2481E2" w14:textId="77777777" w:rsidR="00B87B0E" w:rsidRDefault="0023382E">
            <w:pPr>
              <w:pStyle w:val="NormalExplicitLeft"/>
              <w:keepNext/>
              <w:keepLines/>
              <w:spacing w:line="240" w:lineRule="auto"/>
              <w:jc w:val="left"/>
              <w:rPr>
                <w:b/>
                <w:lang w:eastAsia="ja-JP"/>
              </w:rPr>
            </w:pPr>
            <w:r>
              <w:rPr>
                <w:b/>
                <w:lang w:eastAsia="ja-JP"/>
              </w:rPr>
              <w:t>FSG (mg/dl)</w:t>
            </w:r>
          </w:p>
        </w:tc>
        <w:tc>
          <w:tcPr>
            <w:tcW w:w="2267" w:type="dxa"/>
          </w:tcPr>
          <w:p w14:paraId="35976570" w14:textId="77777777" w:rsidR="00B87B0E" w:rsidRDefault="0023382E">
            <w:pPr>
              <w:keepNext/>
              <w:keepLines/>
              <w:spacing w:line="240" w:lineRule="auto"/>
              <w:jc w:val="right"/>
              <w:rPr>
                <w:lang w:eastAsia="ja-JP"/>
              </w:rPr>
            </w:pPr>
            <w:r>
              <w:rPr>
                <w:lang w:eastAsia="ja-JP"/>
              </w:rPr>
              <w:t>Algväärtus (keskmine)</w:t>
            </w:r>
          </w:p>
        </w:tc>
        <w:tc>
          <w:tcPr>
            <w:tcW w:w="1560" w:type="dxa"/>
          </w:tcPr>
          <w:p w14:paraId="0C1B4538" w14:textId="77777777" w:rsidR="00B87B0E" w:rsidRDefault="0023382E">
            <w:pPr>
              <w:keepNext/>
              <w:keepLines/>
              <w:spacing w:line="240" w:lineRule="auto"/>
              <w:jc w:val="center"/>
              <w:rPr>
                <w:lang w:eastAsia="ja-JP"/>
              </w:rPr>
            </w:pPr>
            <w:r>
              <w:rPr>
                <w:lang w:eastAsia="ja-JP"/>
              </w:rPr>
              <w:t>174,2</w:t>
            </w:r>
          </w:p>
        </w:tc>
        <w:tc>
          <w:tcPr>
            <w:tcW w:w="1418" w:type="dxa"/>
          </w:tcPr>
          <w:p w14:paraId="0D3B2C6B" w14:textId="77777777" w:rsidR="00B87B0E" w:rsidRDefault="0023382E">
            <w:pPr>
              <w:keepNext/>
              <w:keepLines/>
              <w:spacing w:line="240" w:lineRule="auto"/>
              <w:jc w:val="center"/>
              <w:rPr>
                <w:lang w:eastAsia="ja-JP"/>
              </w:rPr>
            </w:pPr>
            <w:r>
              <w:rPr>
                <w:lang w:eastAsia="ja-JP"/>
              </w:rPr>
              <w:t>174,6</w:t>
            </w:r>
          </w:p>
        </w:tc>
        <w:tc>
          <w:tcPr>
            <w:tcW w:w="1417" w:type="dxa"/>
          </w:tcPr>
          <w:p w14:paraId="3223CBC1" w14:textId="77777777" w:rsidR="00B87B0E" w:rsidRDefault="0023382E">
            <w:pPr>
              <w:keepNext/>
              <w:keepLines/>
              <w:spacing w:line="240" w:lineRule="auto"/>
              <w:jc w:val="center"/>
              <w:rPr>
                <w:lang w:eastAsia="ja-JP"/>
              </w:rPr>
            </w:pPr>
            <w:r>
              <w:rPr>
                <w:lang w:eastAsia="ja-JP"/>
              </w:rPr>
              <w:t>172,3</w:t>
            </w:r>
          </w:p>
        </w:tc>
        <w:tc>
          <w:tcPr>
            <w:tcW w:w="1418" w:type="dxa"/>
          </w:tcPr>
          <w:p w14:paraId="224C7E83" w14:textId="77777777" w:rsidR="00B87B0E" w:rsidRDefault="0023382E">
            <w:pPr>
              <w:keepNext/>
              <w:keepLines/>
              <w:spacing w:line="240" w:lineRule="auto"/>
              <w:jc w:val="center"/>
              <w:rPr>
                <w:lang w:eastAsia="ja-JP"/>
              </w:rPr>
            </w:pPr>
            <w:r>
              <w:rPr>
                <w:lang w:eastAsia="ja-JP"/>
              </w:rPr>
              <w:t>170,9</w:t>
            </w:r>
          </w:p>
        </w:tc>
      </w:tr>
      <w:tr w:rsidR="00B87B0E" w14:paraId="6E5D522B" w14:textId="77777777">
        <w:tc>
          <w:tcPr>
            <w:tcW w:w="1560" w:type="dxa"/>
            <w:vMerge/>
          </w:tcPr>
          <w:p w14:paraId="2C7581DB" w14:textId="77777777" w:rsidR="00B87B0E" w:rsidRDefault="00B87B0E">
            <w:pPr>
              <w:keepNext/>
              <w:keepLines/>
              <w:spacing w:line="240" w:lineRule="auto"/>
              <w:rPr>
                <w:b/>
                <w:lang w:eastAsia="ja-JP"/>
              </w:rPr>
            </w:pPr>
          </w:p>
        </w:tc>
        <w:tc>
          <w:tcPr>
            <w:tcW w:w="2267" w:type="dxa"/>
          </w:tcPr>
          <w:p w14:paraId="33038301" w14:textId="77777777" w:rsidR="00B87B0E" w:rsidRDefault="0023382E">
            <w:pPr>
              <w:keepNext/>
              <w:keepLines/>
              <w:spacing w:line="240" w:lineRule="auto"/>
              <w:ind w:left="-106"/>
              <w:jc w:val="right"/>
              <w:rPr>
                <w:lang w:eastAsia="ja-JP"/>
              </w:rPr>
            </w:pPr>
            <w:r>
              <w:rPr>
                <w:lang w:eastAsia="ja-JP"/>
              </w:rPr>
              <w:t>Muutus algväärtusest</w:t>
            </w:r>
          </w:p>
        </w:tc>
        <w:tc>
          <w:tcPr>
            <w:tcW w:w="1560" w:type="dxa"/>
          </w:tcPr>
          <w:p w14:paraId="28C58C0A" w14:textId="77777777" w:rsidR="00B87B0E" w:rsidRDefault="0023382E">
            <w:pPr>
              <w:keepNext/>
              <w:keepLines/>
              <w:spacing w:line="240" w:lineRule="auto"/>
              <w:jc w:val="center"/>
              <w:rPr>
                <w:lang w:eastAsia="ja-JP"/>
              </w:rPr>
            </w:pPr>
            <w:r>
              <w:rPr>
                <w:lang w:eastAsia="ja-JP"/>
              </w:rPr>
              <w:t>-56,0</w:t>
            </w:r>
            <w:r>
              <w:rPr>
                <w:rFonts w:eastAsia="Calibri"/>
                <w:vertAlign w:val="superscript"/>
              </w:rPr>
              <w:t>##</w:t>
            </w:r>
          </w:p>
        </w:tc>
        <w:tc>
          <w:tcPr>
            <w:tcW w:w="1418" w:type="dxa"/>
          </w:tcPr>
          <w:p w14:paraId="3D9A2AD5" w14:textId="77777777" w:rsidR="00B87B0E" w:rsidRDefault="0023382E">
            <w:pPr>
              <w:keepNext/>
              <w:keepLines/>
              <w:spacing w:line="240" w:lineRule="auto"/>
              <w:jc w:val="center"/>
              <w:rPr>
                <w:lang w:eastAsia="ja-JP"/>
              </w:rPr>
            </w:pPr>
            <w:r>
              <w:rPr>
                <w:lang w:eastAsia="ja-JP"/>
              </w:rPr>
              <w:t>-61,6</w:t>
            </w:r>
            <w:r>
              <w:rPr>
                <w:rFonts w:eastAsia="Calibri"/>
                <w:vertAlign w:val="superscript"/>
              </w:rPr>
              <w:t>##</w:t>
            </w:r>
          </w:p>
        </w:tc>
        <w:tc>
          <w:tcPr>
            <w:tcW w:w="1417" w:type="dxa"/>
          </w:tcPr>
          <w:p w14:paraId="5E6A06FE" w14:textId="77777777" w:rsidR="00B87B0E" w:rsidRDefault="0023382E">
            <w:pPr>
              <w:keepNext/>
              <w:keepLines/>
              <w:spacing w:line="240" w:lineRule="auto"/>
              <w:jc w:val="center"/>
              <w:rPr>
                <w:lang w:eastAsia="ja-JP"/>
              </w:rPr>
            </w:pPr>
            <w:r>
              <w:rPr>
                <w:lang w:eastAsia="ja-JP"/>
              </w:rPr>
              <w:t>-63,4</w:t>
            </w:r>
            <w:r>
              <w:rPr>
                <w:rFonts w:eastAsia="Calibri"/>
                <w:vertAlign w:val="superscript"/>
              </w:rPr>
              <w:t>##</w:t>
            </w:r>
          </w:p>
        </w:tc>
        <w:tc>
          <w:tcPr>
            <w:tcW w:w="1418" w:type="dxa"/>
          </w:tcPr>
          <w:p w14:paraId="249B2168" w14:textId="77777777" w:rsidR="00B87B0E" w:rsidRDefault="0023382E">
            <w:pPr>
              <w:keepNext/>
              <w:keepLines/>
              <w:spacing w:line="240" w:lineRule="auto"/>
              <w:jc w:val="center"/>
              <w:rPr>
                <w:lang w:eastAsia="ja-JP"/>
              </w:rPr>
            </w:pPr>
            <w:r>
              <w:rPr>
                <w:lang w:eastAsia="ja-JP"/>
              </w:rPr>
              <w:t>-48,6</w:t>
            </w:r>
            <w:r>
              <w:rPr>
                <w:rFonts w:eastAsia="Calibri"/>
                <w:vertAlign w:val="superscript"/>
              </w:rPr>
              <w:t>##</w:t>
            </w:r>
          </w:p>
        </w:tc>
      </w:tr>
      <w:tr w:rsidR="00B87B0E" w14:paraId="4A67F880" w14:textId="77777777">
        <w:tc>
          <w:tcPr>
            <w:tcW w:w="1560" w:type="dxa"/>
            <w:vMerge/>
          </w:tcPr>
          <w:p w14:paraId="0D262F17" w14:textId="77777777" w:rsidR="00B87B0E" w:rsidRDefault="00B87B0E">
            <w:pPr>
              <w:keepNext/>
              <w:keepLines/>
              <w:spacing w:line="240" w:lineRule="auto"/>
              <w:rPr>
                <w:b/>
                <w:lang w:eastAsia="ja-JP"/>
              </w:rPr>
            </w:pPr>
          </w:p>
        </w:tc>
        <w:tc>
          <w:tcPr>
            <w:tcW w:w="2267" w:type="dxa"/>
          </w:tcPr>
          <w:p w14:paraId="0CE93563" w14:textId="77777777" w:rsidR="00B87B0E" w:rsidRDefault="0023382E">
            <w:pPr>
              <w:keepNext/>
              <w:keepLines/>
              <w:spacing w:line="240" w:lineRule="auto"/>
              <w:jc w:val="right"/>
              <w:rPr>
                <w:lang w:eastAsia="ja-JP"/>
              </w:rPr>
            </w:pPr>
            <w:r>
              <w:rPr>
                <w:lang w:eastAsia="ja-JP"/>
              </w:rPr>
              <w:t>Erinevus semaglutiidist [95 % CI]</w:t>
            </w:r>
          </w:p>
        </w:tc>
        <w:tc>
          <w:tcPr>
            <w:tcW w:w="1560" w:type="dxa"/>
            <w:vAlign w:val="center"/>
          </w:tcPr>
          <w:p w14:paraId="69B1DAFF" w14:textId="77777777" w:rsidR="00B87B0E" w:rsidRDefault="0023382E">
            <w:pPr>
              <w:keepNext/>
              <w:keepLines/>
              <w:spacing w:line="240" w:lineRule="auto"/>
              <w:jc w:val="center"/>
              <w:rPr>
                <w:lang w:eastAsia="ja-JP"/>
              </w:rPr>
            </w:pPr>
            <w:r>
              <w:t>-7,3</w:t>
            </w:r>
            <w:r>
              <w:rPr>
                <w:vertAlign w:val="superscript"/>
              </w:rPr>
              <w:t>†</w:t>
            </w:r>
            <w:r>
              <w:br/>
              <w:t>[-11,7; -3,0]</w:t>
            </w:r>
          </w:p>
        </w:tc>
        <w:tc>
          <w:tcPr>
            <w:tcW w:w="1418" w:type="dxa"/>
            <w:vAlign w:val="center"/>
          </w:tcPr>
          <w:p w14:paraId="672B6624" w14:textId="77777777" w:rsidR="00B87B0E" w:rsidRDefault="0023382E">
            <w:pPr>
              <w:keepNext/>
              <w:keepLines/>
              <w:spacing w:line="240" w:lineRule="auto"/>
              <w:jc w:val="center"/>
              <w:rPr>
                <w:lang w:eastAsia="ja-JP"/>
              </w:rPr>
            </w:pPr>
            <w:r>
              <w:t>-13,0</w:t>
            </w:r>
            <w:r>
              <w:rPr>
                <w:vertAlign w:val="superscript"/>
              </w:rPr>
              <w:t>††</w:t>
            </w:r>
            <w:r>
              <w:br/>
              <w:t>[-17,4; -8,6]</w:t>
            </w:r>
          </w:p>
        </w:tc>
        <w:tc>
          <w:tcPr>
            <w:tcW w:w="1417" w:type="dxa"/>
            <w:vAlign w:val="center"/>
          </w:tcPr>
          <w:p w14:paraId="06FA5670" w14:textId="77777777" w:rsidR="00B87B0E" w:rsidRDefault="0023382E">
            <w:pPr>
              <w:keepNext/>
              <w:keepLines/>
              <w:spacing w:line="240" w:lineRule="auto"/>
              <w:jc w:val="center"/>
              <w:rPr>
                <w:lang w:eastAsia="ja-JP"/>
              </w:rPr>
            </w:pPr>
            <w:r>
              <w:t>-14,7</w:t>
            </w:r>
            <w:r>
              <w:rPr>
                <w:vertAlign w:val="superscript"/>
              </w:rPr>
              <w:t>††</w:t>
            </w:r>
            <w:r>
              <w:br/>
              <w:t>[-19,1; -10,3]</w:t>
            </w:r>
          </w:p>
        </w:tc>
        <w:tc>
          <w:tcPr>
            <w:tcW w:w="1418" w:type="dxa"/>
          </w:tcPr>
          <w:p w14:paraId="4CD2B49E" w14:textId="77777777" w:rsidR="00B87B0E" w:rsidRDefault="0023382E">
            <w:pPr>
              <w:keepNext/>
              <w:keepLines/>
              <w:spacing w:line="240" w:lineRule="auto"/>
              <w:jc w:val="center"/>
              <w:rPr>
                <w:lang w:eastAsia="ja-JP"/>
              </w:rPr>
            </w:pPr>
            <w:r>
              <w:t>-</w:t>
            </w:r>
          </w:p>
        </w:tc>
      </w:tr>
      <w:tr w:rsidR="00B87B0E" w14:paraId="546A512F" w14:textId="77777777">
        <w:tc>
          <w:tcPr>
            <w:tcW w:w="1560" w:type="dxa"/>
            <w:vMerge w:val="restart"/>
          </w:tcPr>
          <w:p w14:paraId="11B51DF2" w14:textId="77777777" w:rsidR="00B87B0E" w:rsidRDefault="0023382E">
            <w:pPr>
              <w:pStyle w:val="NormalExplicitLeft"/>
              <w:keepNext/>
              <w:keepLines/>
              <w:spacing w:line="240" w:lineRule="auto"/>
              <w:jc w:val="left"/>
              <w:rPr>
                <w:b/>
                <w:lang w:eastAsia="ja-JP"/>
              </w:rPr>
            </w:pPr>
            <w:r>
              <w:rPr>
                <w:b/>
                <w:lang w:eastAsia="ja-JP"/>
              </w:rPr>
              <w:t>Kehakaal (kg)</w:t>
            </w:r>
          </w:p>
        </w:tc>
        <w:tc>
          <w:tcPr>
            <w:tcW w:w="2267" w:type="dxa"/>
          </w:tcPr>
          <w:p w14:paraId="6C4A7F6A" w14:textId="77777777" w:rsidR="00B87B0E" w:rsidRDefault="0023382E">
            <w:pPr>
              <w:keepNext/>
              <w:keepLines/>
              <w:spacing w:line="240" w:lineRule="auto"/>
              <w:jc w:val="right"/>
              <w:rPr>
                <w:lang w:eastAsia="ja-JP"/>
              </w:rPr>
            </w:pPr>
            <w:r>
              <w:rPr>
                <w:lang w:eastAsia="ja-JP"/>
              </w:rPr>
              <w:t>Algväärtus (keskmine)</w:t>
            </w:r>
          </w:p>
        </w:tc>
        <w:tc>
          <w:tcPr>
            <w:tcW w:w="1560" w:type="dxa"/>
          </w:tcPr>
          <w:p w14:paraId="0106EFAF" w14:textId="77777777" w:rsidR="00B87B0E" w:rsidRDefault="0023382E">
            <w:pPr>
              <w:keepNext/>
              <w:keepLines/>
              <w:spacing w:line="240" w:lineRule="auto"/>
              <w:jc w:val="center"/>
              <w:rPr>
                <w:lang w:eastAsia="ja-JP"/>
              </w:rPr>
            </w:pPr>
            <w:r>
              <w:rPr>
                <w:lang w:eastAsia="ja-JP"/>
              </w:rPr>
              <w:t>92,6</w:t>
            </w:r>
          </w:p>
        </w:tc>
        <w:tc>
          <w:tcPr>
            <w:tcW w:w="1418" w:type="dxa"/>
          </w:tcPr>
          <w:p w14:paraId="0225CEE4" w14:textId="77777777" w:rsidR="00B87B0E" w:rsidRDefault="0023382E">
            <w:pPr>
              <w:keepNext/>
              <w:keepLines/>
              <w:spacing w:line="240" w:lineRule="auto"/>
              <w:jc w:val="center"/>
              <w:rPr>
                <w:lang w:eastAsia="ja-JP"/>
              </w:rPr>
            </w:pPr>
            <w:r>
              <w:rPr>
                <w:lang w:eastAsia="ja-JP"/>
              </w:rPr>
              <w:t>94,9</w:t>
            </w:r>
          </w:p>
        </w:tc>
        <w:tc>
          <w:tcPr>
            <w:tcW w:w="1417" w:type="dxa"/>
          </w:tcPr>
          <w:p w14:paraId="7F7EAAC9" w14:textId="77777777" w:rsidR="00B87B0E" w:rsidRDefault="0023382E">
            <w:pPr>
              <w:keepNext/>
              <w:keepLines/>
              <w:spacing w:line="240" w:lineRule="auto"/>
              <w:jc w:val="center"/>
              <w:rPr>
                <w:lang w:eastAsia="ja-JP"/>
              </w:rPr>
            </w:pPr>
            <w:r>
              <w:rPr>
                <w:lang w:eastAsia="ja-JP"/>
              </w:rPr>
              <w:t>93,9</w:t>
            </w:r>
          </w:p>
        </w:tc>
        <w:tc>
          <w:tcPr>
            <w:tcW w:w="1418" w:type="dxa"/>
          </w:tcPr>
          <w:p w14:paraId="396AE1EF" w14:textId="77777777" w:rsidR="00B87B0E" w:rsidRDefault="0023382E">
            <w:pPr>
              <w:keepNext/>
              <w:keepLines/>
              <w:spacing w:line="240" w:lineRule="auto"/>
              <w:jc w:val="center"/>
              <w:rPr>
                <w:lang w:eastAsia="ja-JP"/>
              </w:rPr>
            </w:pPr>
            <w:r>
              <w:rPr>
                <w:lang w:eastAsia="ja-JP"/>
              </w:rPr>
              <w:t>93,8</w:t>
            </w:r>
          </w:p>
        </w:tc>
      </w:tr>
      <w:tr w:rsidR="00B87B0E" w14:paraId="35497F7F" w14:textId="77777777">
        <w:tc>
          <w:tcPr>
            <w:tcW w:w="1560" w:type="dxa"/>
            <w:vMerge/>
          </w:tcPr>
          <w:p w14:paraId="0DB95D3B" w14:textId="77777777" w:rsidR="00B87B0E" w:rsidRDefault="00B87B0E">
            <w:pPr>
              <w:keepNext/>
              <w:keepLines/>
              <w:spacing w:line="240" w:lineRule="auto"/>
              <w:rPr>
                <w:lang w:eastAsia="ja-JP"/>
              </w:rPr>
            </w:pPr>
          </w:p>
        </w:tc>
        <w:tc>
          <w:tcPr>
            <w:tcW w:w="2267" w:type="dxa"/>
          </w:tcPr>
          <w:p w14:paraId="1B3A5C27" w14:textId="77777777" w:rsidR="00B87B0E" w:rsidRDefault="0023382E">
            <w:pPr>
              <w:keepNext/>
              <w:keepLines/>
              <w:spacing w:line="240" w:lineRule="auto"/>
              <w:ind w:left="-106"/>
              <w:jc w:val="right"/>
              <w:rPr>
                <w:lang w:eastAsia="ja-JP"/>
              </w:rPr>
            </w:pPr>
            <w:r>
              <w:rPr>
                <w:lang w:eastAsia="ja-JP"/>
              </w:rPr>
              <w:t>Muutus algväärtusest</w:t>
            </w:r>
          </w:p>
        </w:tc>
        <w:tc>
          <w:tcPr>
            <w:tcW w:w="1560" w:type="dxa"/>
          </w:tcPr>
          <w:p w14:paraId="28EE1518" w14:textId="77777777" w:rsidR="00B87B0E" w:rsidRDefault="0023382E">
            <w:pPr>
              <w:keepNext/>
              <w:keepLines/>
              <w:spacing w:line="240" w:lineRule="auto"/>
              <w:jc w:val="center"/>
              <w:rPr>
                <w:lang w:eastAsia="ja-JP"/>
              </w:rPr>
            </w:pPr>
            <w:r>
              <w:rPr>
                <w:lang w:eastAsia="ja-JP"/>
              </w:rPr>
              <w:t>-7,8</w:t>
            </w:r>
            <w:r>
              <w:rPr>
                <w:rFonts w:eastAsia="Calibri"/>
                <w:vertAlign w:val="superscript"/>
              </w:rPr>
              <w:t>##</w:t>
            </w:r>
          </w:p>
        </w:tc>
        <w:tc>
          <w:tcPr>
            <w:tcW w:w="1418" w:type="dxa"/>
          </w:tcPr>
          <w:p w14:paraId="50ABF3CA" w14:textId="77777777" w:rsidR="00B87B0E" w:rsidRDefault="0023382E">
            <w:pPr>
              <w:keepNext/>
              <w:keepLines/>
              <w:spacing w:line="240" w:lineRule="auto"/>
              <w:jc w:val="center"/>
              <w:rPr>
                <w:lang w:eastAsia="ja-JP"/>
              </w:rPr>
            </w:pPr>
            <w:r>
              <w:rPr>
                <w:lang w:eastAsia="ja-JP"/>
              </w:rPr>
              <w:t>-10,3</w:t>
            </w:r>
            <w:r>
              <w:rPr>
                <w:rFonts w:eastAsia="Calibri"/>
                <w:vertAlign w:val="superscript"/>
              </w:rPr>
              <w:t>##</w:t>
            </w:r>
          </w:p>
        </w:tc>
        <w:tc>
          <w:tcPr>
            <w:tcW w:w="1417" w:type="dxa"/>
          </w:tcPr>
          <w:p w14:paraId="6FB45D74" w14:textId="77777777" w:rsidR="00B87B0E" w:rsidRDefault="0023382E">
            <w:pPr>
              <w:keepNext/>
              <w:keepLines/>
              <w:spacing w:line="240" w:lineRule="auto"/>
              <w:jc w:val="center"/>
              <w:rPr>
                <w:lang w:eastAsia="ja-JP"/>
              </w:rPr>
            </w:pPr>
            <w:r>
              <w:rPr>
                <w:lang w:eastAsia="ja-JP"/>
              </w:rPr>
              <w:t>-12,4</w:t>
            </w:r>
            <w:r>
              <w:rPr>
                <w:rFonts w:eastAsia="Calibri"/>
                <w:vertAlign w:val="superscript"/>
              </w:rPr>
              <w:t>##</w:t>
            </w:r>
          </w:p>
        </w:tc>
        <w:tc>
          <w:tcPr>
            <w:tcW w:w="1418" w:type="dxa"/>
          </w:tcPr>
          <w:p w14:paraId="75721982" w14:textId="77777777" w:rsidR="00B87B0E" w:rsidRDefault="0023382E">
            <w:pPr>
              <w:keepNext/>
              <w:keepLines/>
              <w:spacing w:line="240" w:lineRule="auto"/>
              <w:jc w:val="center"/>
              <w:rPr>
                <w:lang w:eastAsia="ja-JP"/>
              </w:rPr>
            </w:pPr>
            <w:r>
              <w:rPr>
                <w:lang w:eastAsia="ja-JP"/>
              </w:rPr>
              <w:t>-6,2</w:t>
            </w:r>
            <w:r>
              <w:rPr>
                <w:rFonts w:eastAsia="Calibri"/>
                <w:vertAlign w:val="superscript"/>
              </w:rPr>
              <w:t>##</w:t>
            </w:r>
          </w:p>
        </w:tc>
      </w:tr>
      <w:tr w:rsidR="00B87B0E" w14:paraId="6FF59C5F" w14:textId="77777777">
        <w:tc>
          <w:tcPr>
            <w:tcW w:w="1560" w:type="dxa"/>
            <w:vMerge/>
          </w:tcPr>
          <w:p w14:paraId="5FACFAEF" w14:textId="77777777" w:rsidR="00B87B0E" w:rsidRDefault="00B87B0E">
            <w:pPr>
              <w:keepNext/>
              <w:keepLines/>
              <w:spacing w:line="240" w:lineRule="auto"/>
              <w:rPr>
                <w:lang w:eastAsia="ja-JP"/>
              </w:rPr>
            </w:pPr>
          </w:p>
        </w:tc>
        <w:tc>
          <w:tcPr>
            <w:tcW w:w="2267" w:type="dxa"/>
          </w:tcPr>
          <w:p w14:paraId="0A238DD3" w14:textId="77777777" w:rsidR="00B87B0E" w:rsidRDefault="0023382E">
            <w:pPr>
              <w:keepNext/>
              <w:keepLines/>
              <w:spacing w:line="240" w:lineRule="auto"/>
              <w:jc w:val="right"/>
              <w:rPr>
                <w:lang w:eastAsia="ja-JP"/>
              </w:rPr>
            </w:pPr>
            <w:r>
              <w:rPr>
                <w:lang w:eastAsia="ja-JP"/>
              </w:rPr>
              <w:t>Erinevus semaglutiidist [95 % CI]</w:t>
            </w:r>
          </w:p>
        </w:tc>
        <w:tc>
          <w:tcPr>
            <w:tcW w:w="1560" w:type="dxa"/>
          </w:tcPr>
          <w:p w14:paraId="110499D1" w14:textId="77777777" w:rsidR="00B87B0E" w:rsidRDefault="0023382E">
            <w:pPr>
              <w:keepNext/>
              <w:keepLines/>
              <w:spacing w:line="240" w:lineRule="auto"/>
              <w:jc w:val="center"/>
            </w:pPr>
            <w:r>
              <w:rPr>
                <w:lang w:eastAsia="ja-JP"/>
              </w:rPr>
              <w:t>-1,7</w:t>
            </w:r>
            <w:r>
              <w:t>**</w:t>
            </w:r>
          </w:p>
          <w:p w14:paraId="788DA94F" w14:textId="77777777" w:rsidR="00B87B0E" w:rsidRDefault="0023382E">
            <w:pPr>
              <w:keepNext/>
              <w:keepLines/>
              <w:spacing w:line="240" w:lineRule="auto"/>
              <w:jc w:val="center"/>
              <w:rPr>
                <w:lang w:eastAsia="ja-JP"/>
              </w:rPr>
            </w:pPr>
            <w:r>
              <w:rPr>
                <w:lang w:eastAsia="ja-JP"/>
              </w:rPr>
              <w:t>[</w:t>
            </w:r>
            <w:r>
              <w:t>-2,6; -0,7]</w:t>
            </w:r>
          </w:p>
        </w:tc>
        <w:tc>
          <w:tcPr>
            <w:tcW w:w="1418" w:type="dxa"/>
          </w:tcPr>
          <w:p w14:paraId="6DA5395A" w14:textId="77777777" w:rsidR="00B87B0E" w:rsidRDefault="0023382E">
            <w:pPr>
              <w:keepNext/>
              <w:keepLines/>
              <w:spacing w:line="240" w:lineRule="auto"/>
              <w:jc w:val="center"/>
            </w:pPr>
            <w:r>
              <w:rPr>
                <w:lang w:eastAsia="ja-JP"/>
              </w:rPr>
              <w:t>-4,1</w:t>
            </w:r>
            <w:r>
              <w:t>**</w:t>
            </w:r>
          </w:p>
          <w:p w14:paraId="7696230F" w14:textId="77777777" w:rsidR="00B87B0E" w:rsidRDefault="0023382E">
            <w:pPr>
              <w:keepNext/>
              <w:keepLines/>
              <w:spacing w:line="240" w:lineRule="auto"/>
              <w:jc w:val="center"/>
              <w:rPr>
                <w:lang w:eastAsia="ja-JP"/>
              </w:rPr>
            </w:pPr>
            <w:r>
              <w:rPr>
                <w:lang w:eastAsia="ja-JP"/>
              </w:rPr>
              <w:t>[</w:t>
            </w:r>
            <w:r>
              <w:t>-5,0; -3,2]</w:t>
            </w:r>
          </w:p>
        </w:tc>
        <w:tc>
          <w:tcPr>
            <w:tcW w:w="1417" w:type="dxa"/>
          </w:tcPr>
          <w:p w14:paraId="78CBEFE8" w14:textId="77777777" w:rsidR="00B87B0E" w:rsidRDefault="0023382E">
            <w:pPr>
              <w:keepNext/>
              <w:keepLines/>
              <w:spacing w:line="240" w:lineRule="auto"/>
              <w:jc w:val="center"/>
            </w:pPr>
            <w:r>
              <w:rPr>
                <w:lang w:eastAsia="ja-JP"/>
              </w:rPr>
              <w:t>-6,2</w:t>
            </w:r>
            <w:r>
              <w:t>**</w:t>
            </w:r>
          </w:p>
          <w:p w14:paraId="42BF820E" w14:textId="77777777" w:rsidR="00B87B0E" w:rsidRDefault="0023382E">
            <w:pPr>
              <w:keepNext/>
              <w:keepLines/>
              <w:spacing w:line="240" w:lineRule="auto"/>
              <w:jc w:val="center"/>
              <w:rPr>
                <w:lang w:eastAsia="ja-JP"/>
              </w:rPr>
            </w:pPr>
            <w:r>
              <w:rPr>
                <w:lang w:eastAsia="ja-JP"/>
              </w:rPr>
              <w:t>[</w:t>
            </w:r>
            <w:r>
              <w:t>-7,1; -5,3]</w:t>
            </w:r>
          </w:p>
        </w:tc>
        <w:tc>
          <w:tcPr>
            <w:tcW w:w="1418" w:type="dxa"/>
          </w:tcPr>
          <w:p w14:paraId="47ED26C8" w14:textId="77777777" w:rsidR="00B87B0E" w:rsidRDefault="0023382E">
            <w:pPr>
              <w:keepNext/>
              <w:keepLines/>
              <w:spacing w:line="240" w:lineRule="auto"/>
              <w:jc w:val="center"/>
              <w:rPr>
                <w:lang w:eastAsia="ja-JP"/>
              </w:rPr>
            </w:pPr>
            <w:r>
              <w:rPr>
                <w:lang w:eastAsia="ja-JP"/>
              </w:rPr>
              <w:t>-</w:t>
            </w:r>
          </w:p>
        </w:tc>
      </w:tr>
      <w:tr w:rsidR="00B87B0E" w14:paraId="026C0EDB" w14:textId="77777777">
        <w:tc>
          <w:tcPr>
            <w:tcW w:w="1560" w:type="dxa"/>
            <w:vMerge w:val="restart"/>
          </w:tcPr>
          <w:p w14:paraId="3C7CE0EC" w14:textId="77777777" w:rsidR="00B87B0E" w:rsidRDefault="0023382E">
            <w:pPr>
              <w:pStyle w:val="NormalExplicitLeft"/>
              <w:keepNext/>
              <w:keepLines/>
              <w:spacing w:line="240" w:lineRule="auto"/>
              <w:jc w:val="left"/>
              <w:rPr>
                <w:lang w:eastAsia="ja-JP"/>
              </w:rPr>
            </w:pPr>
            <w:r>
              <w:rPr>
                <w:b/>
                <w:lang w:eastAsia="ja-JP"/>
              </w:rPr>
              <w:t>Patsiendid (%), kes saavutasid kaalulanguse</w:t>
            </w:r>
          </w:p>
        </w:tc>
        <w:tc>
          <w:tcPr>
            <w:tcW w:w="2267" w:type="dxa"/>
          </w:tcPr>
          <w:p w14:paraId="1DCD93AE" w14:textId="77777777" w:rsidR="00B87B0E" w:rsidRDefault="0023382E">
            <w:pPr>
              <w:keepNext/>
              <w:keepLines/>
              <w:spacing w:line="240" w:lineRule="auto"/>
              <w:jc w:val="right"/>
              <w:rPr>
                <w:lang w:eastAsia="ja-JP"/>
              </w:rPr>
            </w:pPr>
            <w:r>
              <w:t xml:space="preserve">≥ 5 % </w:t>
            </w:r>
            <w:r>
              <w:rPr>
                <w:lang w:eastAsia="ja-JP"/>
              </w:rPr>
              <w:t xml:space="preserve"> </w:t>
            </w:r>
          </w:p>
        </w:tc>
        <w:tc>
          <w:tcPr>
            <w:tcW w:w="1560" w:type="dxa"/>
          </w:tcPr>
          <w:p w14:paraId="72A73ACC" w14:textId="77777777" w:rsidR="00B87B0E" w:rsidRDefault="0023382E">
            <w:pPr>
              <w:keepNext/>
              <w:keepLines/>
              <w:spacing w:line="240" w:lineRule="auto"/>
              <w:jc w:val="center"/>
              <w:rPr>
                <w:lang w:eastAsia="ja-JP"/>
              </w:rPr>
            </w:pPr>
            <w:r>
              <w:rPr>
                <w:lang w:eastAsia="ja-JP"/>
              </w:rPr>
              <w:t>68,6</w:t>
            </w:r>
            <w:r>
              <w:rPr>
                <w:vertAlign w:val="superscript"/>
              </w:rPr>
              <w:t>†</w:t>
            </w:r>
          </w:p>
        </w:tc>
        <w:tc>
          <w:tcPr>
            <w:tcW w:w="1418" w:type="dxa"/>
          </w:tcPr>
          <w:p w14:paraId="148793FB" w14:textId="77777777" w:rsidR="00B87B0E" w:rsidRDefault="0023382E">
            <w:pPr>
              <w:keepNext/>
              <w:keepLines/>
              <w:spacing w:line="240" w:lineRule="auto"/>
              <w:jc w:val="center"/>
              <w:rPr>
                <w:lang w:eastAsia="ja-JP"/>
              </w:rPr>
            </w:pPr>
            <w:r>
              <w:rPr>
                <w:lang w:eastAsia="ja-JP"/>
              </w:rPr>
              <w:t>82,4</w:t>
            </w:r>
            <w:r>
              <w:rPr>
                <w:vertAlign w:val="superscript"/>
              </w:rPr>
              <w:t>††</w:t>
            </w:r>
          </w:p>
        </w:tc>
        <w:tc>
          <w:tcPr>
            <w:tcW w:w="1417" w:type="dxa"/>
          </w:tcPr>
          <w:p w14:paraId="3044BF01" w14:textId="77777777" w:rsidR="00B87B0E" w:rsidRDefault="0023382E">
            <w:pPr>
              <w:keepNext/>
              <w:keepLines/>
              <w:spacing w:line="240" w:lineRule="auto"/>
              <w:jc w:val="center"/>
              <w:rPr>
                <w:lang w:eastAsia="ja-JP"/>
              </w:rPr>
            </w:pPr>
            <w:r>
              <w:rPr>
                <w:lang w:eastAsia="ja-JP"/>
              </w:rPr>
              <w:t>86,2</w:t>
            </w:r>
            <w:r>
              <w:rPr>
                <w:vertAlign w:val="superscript"/>
              </w:rPr>
              <w:t>††</w:t>
            </w:r>
          </w:p>
        </w:tc>
        <w:tc>
          <w:tcPr>
            <w:tcW w:w="1418" w:type="dxa"/>
          </w:tcPr>
          <w:p w14:paraId="58605364" w14:textId="77777777" w:rsidR="00B87B0E" w:rsidRDefault="0023382E">
            <w:pPr>
              <w:keepNext/>
              <w:keepLines/>
              <w:spacing w:line="240" w:lineRule="auto"/>
              <w:jc w:val="center"/>
              <w:rPr>
                <w:lang w:eastAsia="ja-JP"/>
              </w:rPr>
            </w:pPr>
            <w:r>
              <w:rPr>
                <w:lang w:eastAsia="ja-JP"/>
              </w:rPr>
              <w:t>58,4</w:t>
            </w:r>
          </w:p>
        </w:tc>
      </w:tr>
      <w:tr w:rsidR="00B87B0E" w14:paraId="0840E1BA" w14:textId="77777777">
        <w:tc>
          <w:tcPr>
            <w:tcW w:w="1560" w:type="dxa"/>
            <w:vMerge/>
          </w:tcPr>
          <w:p w14:paraId="06828DC7" w14:textId="77777777" w:rsidR="00B87B0E" w:rsidRDefault="00B87B0E">
            <w:pPr>
              <w:keepNext/>
              <w:keepLines/>
              <w:spacing w:line="240" w:lineRule="auto"/>
              <w:rPr>
                <w:b/>
                <w:lang w:eastAsia="ja-JP"/>
              </w:rPr>
            </w:pPr>
          </w:p>
        </w:tc>
        <w:tc>
          <w:tcPr>
            <w:tcW w:w="2267" w:type="dxa"/>
          </w:tcPr>
          <w:p w14:paraId="5985B0D5" w14:textId="77777777" w:rsidR="00B87B0E" w:rsidRDefault="0023382E">
            <w:pPr>
              <w:keepNext/>
              <w:keepLines/>
              <w:spacing w:line="240" w:lineRule="auto"/>
              <w:jc w:val="right"/>
              <w:rPr>
                <w:lang w:eastAsia="ja-JP"/>
              </w:rPr>
            </w:pPr>
            <w:r>
              <w:t xml:space="preserve">≥ 10 % </w:t>
            </w:r>
            <w:r>
              <w:rPr>
                <w:lang w:eastAsia="ja-JP"/>
              </w:rPr>
              <w:t xml:space="preserve"> </w:t>
            </w:r>
          </w:p>
        </w:tc>
        <w:tc>
          <w:tcPr>
            <w:tcW w:w="1560" w:type="dxa"/>
          </w:tcPr>
          <w:p w14:paraId="78DDCC49" w14:textId="77777777" w:rsidR="00B87B0E" w:rsidRDefault="0023382E">
            <w:pPr>
              <w:keepNext/>
              <w:keepLines/>
              <w:spacing w:line="240" w:lineRule="auto"/>
              <w:jc w:val="center"/>
              <w:rPr>
                <w:lang w:eastAsia="ja-JP"/>
              </w:rPr>
            </w:pPr>
            <w:r>
              <w:rPr>
                <w:lang w:eastAsia="ja-JP"/>
              </w:rPr>
              <w:t>35,8</w:t>
            </w:r>
            <w:r>
              <w:rPr>
                <w:vertAlign w:val="superscript"/>
              </w:rPr>
              <w:t>††</w:t>
            </w:r>
          </w:p>
        </w:tc>
        <w:tc>
          <w:tcPr>
            <w:tcW w:w="1418" w:type="dxa"/>
          </w:tcPr>
          <w:p w14:paraId="6FF2F32B" w14:textId="77777777" w:rsidR="00B87B0E" w:rsidRDefault="0023382E">
            <w:pPr>
              <w:keepNext/>
              <w:keepLines/>
              <w:spacing w:line="240" w:lineRule="auto"/>
              <w:jc w:val="center"/>
              <w:rPr>
                <w:lang w:eastAsia="ja-JP"/>
              </w:rPr>
            </w:pPr>
            <w:r>
              <w:rPr>
                <w:lang w:eastAsia="ja-JP"/>
              </w:rPr>
              <w:t>52,9</w:t>
            </w:r>
            <w:r>
              <w:rPr>
                <w:vertAlign w:val="superscript"/>
              </w:rPr>
              <w:t>††</w:t>
            </w:r>
          </w:p>
        </w:tc>
        <w:tc>
          <w:tcPr>
            <w:tcW w:w="1417" w:type="dxa"/>
          </w:tcPr>
          <w:p w14:paraId="5667B321" w14:textId="77777777" w:rsidR="00B87B0E" w:rsidRDefault="0023382E">
            <w:pPr>
              <w:keepNext/>
              <w:keepLines/>
              <w:spacing w:line="240" w:lineRule="auto"/>
              <w:jc w:val="center"/>
              <w:rPr>
                <w:lang w:eastAsia="ja-JP"/>
              </w:rPr>
            </w:pPr>
            <w:r>
              <w:rPr>
                <w:lang w:eastAsia="ja-JP"/>
              </w:rPr>
              <w:t>64,9</w:t>
            </w:r>
            <w:r>
              <w:rPr>
                <w:vertAlign w:val="superscript"/>
              </w:rPr>
              <w:t>††</w:t>
            </w:r>
          </w:p>
        </w:tc>
        <w:tc>
          <w:tcPr>
            <w:tcW w:w="1418" w:type="dxa"/>
          </w:tcPr>
          <w:p w14:paraId="634FD23A" w14:textId="77777777" w:rsidR="00B87B0E" w:rsidRDefault="0023382E">
            <w:pPr>
              <w:keepNext/>
              <w:keepLines/>
              <w:spacing w:line="240" w:lineRule="auto"/>
              <w:jc w:val="center"/>
              <w:rPr>
                <w:lang w:eastAsia="ja-JP"/>
              </w:rPr>
            </w:pPr>
            <w:r>
              <w:rPr>
                <w:lang w:eastAsia="ja-JP"/>
              </w:rPr>
              <w:t>25,3</w:t>
            </w:r>
          </w:p>
        </w:tc>
      </w:tr>
      <w:tr w:rsidR="00B87B0E" w14:paraId="71EE0D5E" w14:textId="77777777">
        <w:tc>
          <w:tcPr>
            <w:tcW w:w="1560" w:type="dxa"/>
            <w:vMerge/>
          </w:tcPr>
          <w:p w14:paraId="3C204A34" w14:textId="77777777" w:rsidR="00B87B0E" w:rsidRDefault="00B87B0E">
            <w:pPr>
              <w:keepNext/>
              <w:keepLines/>
              <w:spacing w:line="240" w:lineRule="auto"/>
              <w:rPr>
                <w:b/>
                <w:lang w:eastAsia="ja-JP"/>
              </w:rPr>
            </w:pPr>
          </w:p>
        </w:tc>
        <w:tc>
          <w:tcPr>
            <w:tcW w:w="2267" w:type="dxa"/>
          </w:tcPr>
          <w:p w14:paraId="3DCB781E" w14:textId="77777777" w:rsidR="00B87B0E" w:rsidRDefault="0023382E">
            <w:pPr>
              <w:keepNext/>
              <w:keepLines/>
              <w:spacing w:line="240" w:lineRule="auto"/>
              <w:jc w:val="right"/>
              <w:rPr>
                <w:lang w:eastAsia="ja-JP"/>
              </w:rPr>
            </w:pPr>
            <w:r>
              <w:t xml:space="preserve">≥ 15 % </w:t>
            </w:r>
            <w:r>
              <w:rPr>
                <w:lang w:eastAsia="ja-JP"/>
              </w:rPr>
              <w:t xml:space="preserve"> </w:t>
            </w:r>
          </w:p>
        </w:tc>
        <w:tc>
          <w:tcPr>
            <w:tcW w:w="1560" w:type="dxa"/>
          </w:tcPr>
          <w:p w14:paraId="41CBFED3" w14:textId="77777777" w:rsidR="00B87B0E" w:rsidRDefault="0023382E">
            <w:pPr>
              <w:keepNext/>
              <w:keepLines/>
              <w:spacing w:line="240" w:lineRule="auto"/>
              <w:jc w:val="center"/>
              <w:rPr>
                <w:lang w:eastAsia="ja-JP"/>
              </w:rPr>
            </w:pPr>
            <w:r>
              <w:rPr>
                <w:lang w:eastAsia="ja-JP"/>
              </w:rPr>
              <w:t>15,2</w:t>
            </w:r>
            <w:r>
              <w:rPr>
                <w:vertAlign w:val="superscript"/>
              </w:rPr>
              <w:t>†</w:t>
            </w:r>
          </w:p>
        </w:tc>
        <w:tc>
          <w:tcPr>
            <w:tcW w:w="1418" w:type="dxa"/>
          </w:tcPr>
          <w:p w14:paraId="49FBBC05" w14:textId="77777777" w:rsidR="00B87B0E" w:rsidRDefault="0023382E">
            <w:pPr>
              <w:keepNext/>
              <w:keepLines/>
              <w:spacing w:line="240" w:lineRule="auto"/>
              <w:jc w:val="center"/>
              <w:rPr>
                <w:lang w:eastAsia="ja-JP"/>
              </w:rPr>
            </w:pPr>
            <w:r>
              <w:rPr>
                <w:lang w:eastAsia="ja-JP"/>
              </w:rPr>
              <w:t>27,7</w:t>
            </w:r>
            <w:r>
              <w:rPr>
                <w:vertAlign w:val="superscript"/>
              </w:rPr>
              <w:t>††</w:t>
            </w:r>
          </w:p>
        </w:tc>
        <w:tc>
          <w:tcPr>
            <w:tcW w:w="1417" w:type="dxa"/>
          </w:tcPr>
          <w:p w14:paraId="5968DDB6" w14:textId="77777777" w:rsidR="00B87B0E" w:rsidRDefault="0023382E">
            <w:pPr>
              <w:keepNext/>
              <w:keepLines/>
              <w:spacing w:line="240" w:lineRule="auto"/>
              <w:jc w:val="center"/>
              <w:rPr>
                <w:lang w:eastAsia="ja-JP"/>
              </w:rPr>
            </w:pPr>
            <w:r>
              <w:rPr>
                <w:lang w:eastAsia="ja-JP"/>
              </w:rPr>
              <w:t>39,9</w:t>
            </w:r>
            <w:r>
              <w:rPr>
                <w:vertAlign w:val="superscript"/>
              </w:rPr>
              <w:t>††</w:t>
            </w:r>
          </w:p>
        </w:tc>
        <w:tc>
          <w:tcPr>
            <w:tcW w:w="1418" w:type="dxa"/>
          </w:tcPr>
          <w:p w14:paraId="270E7D6A" w14:textId="77777777" w:rsidR="00B87B0E" w:rsidRDefault="0023382E">
            <w:pPr>
              <w:keepNext/>
              <w:keepLines/>
              <w:spacing w:line="240" w:lineRule="auto"/>
              <w:jc w:val="center"/>
              <w:rPr>
                <w:lang w:eastAsia="ja-JP"/>
              </w:rPr>
            </w:pPr>
            <w:r>
              <w:rPr>
                <w:lang w:eastAsia="ja-JP"/>
              </w:rPr>
              <w:t>8,7</w:t>
            </w:r>
          </w:p>
        </w:tc>
      </w:tr>
    </w:tbl>
    <w:p w14:paraId="5483C263" w14:textId="77777777" w:rsidR="00B87B0E" w:rsidRDefault="0023382E">
      <w:pPr>
        <w:keepNext/>
        <w:spacing w:line="240" w:lineRule="auto"/>
      </w:pPr>
      <w:r>
        <w:rPr>
          <w:szCs w:val="22"/>
          <w:vertAlign w:val="superscript"/>
        </w:rPr>
        <w:t>*</w:t>
      </w:r>
      <w:r>
        <w:t>p &lt; 0,05, **</w:t>
      </w:r>
      <w:r>
        <w:rPr>
          <w:rFonts w:eastAsia="Calibri"/>
          <w:vertAlign w:val="superscript"/>
        </w:rPr>
        <w:t xml:space="preserve"> </w:t>
      </w:r>
      <w:r>
        <w:t xml:space="preserve">p &lt; 0,001 </w:t>
      </w:r>
      <w:r>
        <w:rPr>
          <w:szCs w:val="22"/>
        </w:rPr>
        <w:t>paremuse kohta, kohandatud mitmesuse suhtes</w:t>
      </w:r>
      <w:r>
        <w:t>.</w:t>
      </w:r>
    </w:p>
    <w:p w14:paraId="5DC537E4" w14:textId="77777777" w:rsidR="00B87B0E" w:rsidRDefault="0023382E">
      <w:pPr>
        <w:pStyle w:val="TblFootnote"/>
        <w:spacing w:line="240" w:lineRule="auto"/>
        <w:rPr>
          <w:sz w:val="22"/>
          <w:szCs w:val="22"/>
          <w:lang w:val="et-EE"/>
        </w:rPr>
      </w:pPr>
      <w:r>
        <w:rPr>
          <w:position w:val="4"/>
          <w:sz w:val="22"/>
          <w:szCs w:val="22"/>
          <w:vertAlign w:val="superscript"/>
          <w:lang w:val="et-EE"/>
        </w:rPr>
        <w:t>†</w:t>
      </w:r>
      <w:r>
        <w:rPr>
          <w:sz w:val="22"/>
          <w:lang w:val="et-EE"/>
        </w:rPr>
        <w:t>p &lt; 0,05,</w:t>
      </w:r>
      <w:r>
        <w:rPr>
          <w:sz w:val="22"/>
          <w:szCs w:val="22"/>
          <w:lang w:val="et-EE"/>
        </w:rPr>
        <w:t xml:space="preserve"> </w:t>
      </w:r>
      <w:r>
        <w:rPr>
          <w:sz w:val="22"/>
          <w:szCs w:val="22"/>
          <w:vertAlign w:val="superscript"/>
          <w:lang w:val="et-EE"/>
        </w:rPr>
        <w:t>††</w:t>
      </w:r>
      <w:r>
        <w:rPr>
          <w:sz w:val="22"/>
          <w:lang w:val="et-EE"/>
        </w:rPr>
        <w:t xml:space="preserve">p &lt; 0,001 võrreldes </w:t>
      </w:r>
      <w:r>
        <w:rPr>
          <w:sz w:val="22"/>
          <w:szCs w:val="22"/>
          <w:lang w:val="et-EE"/>
        </w:rPr>
        <w:t>semaglutiid 1 mg</w:t>
      </w:r>
      <w:r>
        <w:rPr>
          <w:sz w:val="22"/>
          <w:szCs w:val="22"/>
          <w:lang w:val="et-EE"/>
        </w:rPr>
        <w:noBreakHyphen/>
        <w:t>ga, mitmesuse suhtes kohandamata.</w:t>
      </w:r>
    </w:p>
    <w:p w14:paraId="71FDFD31" w14:textId="77777777" w:rsidR="00B87B0E" w:rsidRDefault="0023382E">
      <w:pPr>
        <w:keepNext/>
        <w:spacing w:line="240" w:lineRule="auto"/>
      </w:pPr>
      <w:r>
        <w:rPr>
          <w:vertAlign w:val="superscript"/>
        </w:rPr>
        <w:t>#</w:t>
      </w:r>
      <w:r>
        <w:rPr>
          <w:szCs w:val="22"/>
          <w:vertAlign w:val="superscript"/>
        </w:rPr>
        <w:t xml:space="preserve"> </w:t>
      </w:r>
      <w:r>
        <w:t xml:space="preserve">p &lt; 0,05, </w:t>
      </w:r>
      <w:r>
        <w:rPr>
          <w:rFonts w:eastAsia="Calibri"/>
          <w:vertAlign w:val="superscript"/>
        </w:rPr>
        <w:t>##</w:t>
      </w:r>
      <w:r>
        <w:rPr>
          <w:szCs w:val="22"/>
          <w:vertAlign w:val="superscript"/>
        </w:rPr>
        <w:t xml:space="preserve"> </w:t>
      </w:r>
      <w:r>
        <w:t>p &lt; 0,001 võrreldes algväärtusega</w:t>
      </w:r>
      <w:r>
        <w:rPr>
          <w:szCs w:val="22"/>
        </w:rPr>
        <w:t>, mitmesuse suhtes kohandamata</w:t>
      </w:r>
      <w:r>
        <w:t>.</w:t>
      </w:r>
    </w:p>
    <w:p w14:paraId="37E73910" w14:textId="77777777" w:rsidR="00B87B0E" w:rsidRDefault="00B87B0E">
      <w:pPr>
        <w:spacing w:line="240" w:lineRule="auto"/>
      </w:pPr>
    </w:p>
    <w:p w14:paraId="3C84E2D2" w14:textId="77777777" w:rsidR="00B87B0E" w:rsidRDefault="0023382E">
      <w:pPr>
        <w:keepNext/>
        <w:spacing w:line="240" w:lineRule="auto"/>
      </w:pPr>
      <w:r>
        <w:rPr>
          <w:noProof/>
        </w:rPr>
        <mc:AlternateContent>
          <mc:Choice Requires="wpg">
            <w:drawing>
              <wp:inline distT="0" distB="0" distL="0" distR="0" wp14:anchorId="259ECC6A" wp14:editId="5814BD26">
                <wp:extent cx="6184940" cy="2000684"/>
                <wp:effectExtent l="0" t="0" r="0" b="0"/>
                <wp:docPr id="33" name="Group 33"/>
                <wp:cNvGraphicFramePr/>
                <a:graphic xmlns:a="http://schemas.openxmlformats.org/drawingml/2006/main">
                  <a:graphicData uri="http://schemas.microsoft.com/office/word/2010/wordprocessingGroup">
                    <wpg:wgp>
                      <wpg:cNvGrpSpPr/>
                      <wpg:grpSpPr>
                        <a:xfrm>
                          <a:off x="0" y="0"/>
                          <a:ext cx="6184940" cy="2000684"/>
                          <a:chOff x="-1" y="0"/>
                          <a:chExt cx="6184940" cy="2000684"/>
                        </a:xfrm>
                      </wpg:grpSpPr>
                      <pic:pic xmlns:pic="http://schemas.openxmlformats.org/drawingml/2006/picture">
                        <pic:nvPicPr>
                          <pic:cNvPr id="34" name="Picture 34" descr="Chart&#10;&#10;Description automatically generated"/>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bwMode="auto">
                          <a:xfrm>
                            <a:off x="142875" y="0"/>
                            <a:ext cx="5826760" cy="1762760"/>
                          </a:xfrm>
                          <a:prstGeom prst="rect">
                            <a:avLst/>
                          </a:prstGeom>
                          <a:ln>
                            <a:noFill/>
                          </a:ln>
                          <a:extLst>
                            <a:ext uri="{53640926-AAD7-44D8-BBD7-CCE9431645EC}">
                              <a14:shadowObscured xmlns:a14="http://schemas.microsoft.com/office/drawing/2010/main"/>
                            </a:ext>
                          </a:extLst>
                        </pic:spPr>
                      </pic:pic>
                      <wpg:grpSp>
                        <wpg:cNvPr id="35" name="Group 35"/>
                        <wpg:cNvGrpSpPr/>
                        <wpg:grpSpPr>
                          <a:xfrm>
                            <a:off x="-1" y="252413"/>
                            <a:ext cx="6184940" cy="1748271"/>
                            <a:chOff x="-1" y="0"/>
                            <a:chExt cx="6184940" cy="1748271"/>
                          </a:xfrm>
                        </wpg:grpSpPr>
                        <wps:wsp>
                          <wps:cNvPr id="36" name="Text Box 36"/>
                          <wps:cNvSpPr txBox="1"/>
                          <wps:spPr>
                            <a:xfrm>
                              <a:off x="167044" y="1452361"/>
                              <a:ext cx="3007360" cy="269563"/>
                            </a:xfrm>
                            <a:prstGeom prst="rect">
                              <a:avLst/>
                            </a:prstGeom>
                            <a:noFill/>
                            <a:ln w="6350">
                              <a:noFill/>
                            </a:ln>
                          </wps:spPr>
                          <wps:txbx>
                            <w:txbxContent>
                              <w:p w14:paraId="714487C7" w14:textId="77777777" w:rsidR="00B87B0E" w:rsidRDefault="0023382E">
                                <w:pPr>
                                  <w:rPr>
                                    <w:rFonts w:ascii="Arial" w:hAnsi="Arial" w:cs="Arial"/>
                                    <w:b/>
                                    <w:bCs/>
                                    <w:noProof/>
                                    <w:sz w:val="9"/>
                                    <w:szCs w:val="9"/>
                                  </w:rPr>
                                </w:pPr>
                                <w:r>
                                  <w:rPr>
                                    <w:rFonts w:ascii="Arial" w:hAnsi="Arial" w:cs="Arial"/>
                                    <w:sz w:val="10"/>
                                    <w:szCs w:val="10"/>
                                  </w:rPr>
                                  <w:t xml:space="preserve">       </w:t>
                                </w:r>
                                <w:r>
                                  <w:rPr>
                                    <w:rFonts w:ascii="Arial" w:hAnsi="Arial" w:cs="Arial"/>
                                    <w:b/>
                                    <w:bCs/>
                                    <w:noProof/>
                                    <w:sz w:val="9"/>
                                    <w:szCs w:val="9"/>
                                  </w:rPr>
                                  <w:t>MOUNJARO 5 mg              MOUNJARO 10 mg               MOUNJARO 15 mg              Semaglutiid 1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s:wsp>
                          <wps:cNvPr id="37" name="Text Box 37"/>
                          <wps:cNvSpPr txBox="1"/>
                          <wps:spPr>
                            <a:xfrm>
                              <a:off x="3119794" y="1452361"/>
                              <a:ext cx="3065145" cy="295910"/>
                            </a:xfrm>
                            <a:prstGeom prst="rect">
                              <a:avLst/>
                            </a:prstGeom>
                            <a:noFill/>
                            <a:ln w="6350">
                              <a:noFill/>
                            </a:ln>
                          </wps:spPr>
                          <wps:txbx>
                            <w:txbxContent>
                              <w:p w14:paraId="11146856" w14:textId="77777777" w:rsidR="00B87B0E" w:rsidRDefault="0023382E">
                                <w:pPr>
                                  <w:rPr>
                                    <w:rFonts w:ascii="Arial" w:hAnsi="Arial" w:cs="Arial"/>
                                    <w:b/>
                                    <w:bCs/>
                                    <w:noProof/>
                                    <w:sz w:val="9"/>
                                    <w:szCs w:val="9"/>
                                  </w:rPr>
                                </w:pPr>
                                <w:r>
                                  <w:rPr>
                                    <w:rFonts w:ascii="Arial" w:hAnsi="Arial" w:cs="Arial"/>
                                    <w:sz w:val="10"/>
                                    <w:szCs w:val="10"/>
                                  </w:rPr>
                                  <w:t xml:space="preserve">      </w:t>
                                </w:r>
                                <w:r>
                                  <w:rPr>
                                    <w:rFonts w:ascii="Arial" w:hAnsi="Arial" w:cs="Arial"/>
                                    <w:b/>
                                    <w:bCs/>
                                    <w:noProof/>
                                    <w:sz w:val="9"/>
                                    <w:szCs w:val="9"/>
                                  </w:rPr>
                                  <w:t>MOUNJARO 5 mg                MOUNJARO 10 mg                MOUNJARO 15 mg              Semaglutiid 1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s:wsp>
                          <wps:cNvPr id="38" name="Text Box 38"/>
                          <wps:cNvSpPr txBox="1"/>
                          <wps:spPr>
                            <a:xfrm>
                              <a:off x="4272319" y="1352349"/>
                              <a:ext cx="1009015" cy="274640"/>
                            </a:xfrm>
                            <a:prstGeom prst="rect">
                              <a:avLst/>
                            </a:prstGeom>
                            <a:noFill/>
                            <a:ln w="6350">
                              <a:noFill/>
                            </a:ln>
                          </wps:spPr>
                          <wps:txbx>
                            <w:txbxContent>
                              <w:p w14:paraId="53CFF022" w14:textId="77777777" w:rsidR="00B87B0E" w:rsidRDefault="0023382E">
                                <w:pPr>
                                  <w:jc w:val="center"/>
                                  <w:rPr>
                                    <w:rFonts w:ascii="Arial" w:hAnsi="Arial" w:cs="Arial"/>
                                    <w:b/>
                                    <w:bCs/>
                                    <w:sz w:val="12"/>
                                    <w:szCs w:val="12"/>
                                  </w:rPr>
                                </w:pPr>
                                <w:r>
                                  <w:rPr>
                                    <w:rFonts w:ascii="Arial" w:hAnsi="Arial" w:cs="Arial"/>
                                    <w:b/>
                                    <w:bCs/>
                                    <w:sz w:val="12"/>
                                    <w:szCs w:val="12"/>
                                  </w:rPr>
                                  <w:t>Aeg (nädalad)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s:wsp>
                          <wps:cNvPr id="39" name="Text Box 39"/>
                          <wps:cNvSpPr txBox="1"/>
                          <wps:spPr>
                            <a:xfrm>
                              <a:off x="1329094" y="1333299"/>
                              <a:ext cx="1009015" cy="280134"/>
                            </a:xfrm>
                            <a:prstGeom prst="rect">
                              <a:avLst/>
                            </a:prstGeom>
                            <a:noFill/>
                            <a:ln w="6350">
                              <a:noFill/>
                            </a:ln>
                          </wps:spPr>
                          <wps:txbx>
                            <w:txbxContent>
                              <w:p w14:paraId="7D65BE8E" w14:textId="77777777" w:rsidR="00B87B0E" w:rsidRDefault="0023382E">
                                <w:pPr>
                                  <w:jc w:val="center"/>
                                  <w:rPr>
                                    <w:rFonts w:ascii="Arial" w:hAnsi="Arial" w:cs="Arial"/>
                                    <w:b/>
                                    <w:bCs/>
                                    <w:sz w:val="12"/>
                                    <w:szCs w:val="12"/>
                                  </w:rPr>
                                </w:pPr>
                                <w:r>
                                  <w:rPr>
                                    <w:rFonts w:ascii="Arial" w:hAnsi="Arial" w:cs="Arial"/>
                                    <w:b/>
                                    <w:bCs/>
                                    <w:sz w:val="12"/>
                                    <w:szCs w:val="12"/>
                                  </w:rPr>
                                  <w:t>Aeg (nädalad)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s:wsp>
                          <wps:cNvPr id="40" name="Text Box 40"/>
                          <wps:cNvSpPr txBox="1"/>
                          <wps:spPr>
                            <a:xfrm rot="16200000">
                              <a:off x="-378130" y="525774"/>
                              <a:ext cx="1015301" cy="259044"/>
                            </a:xfrm>
                            <a:prstGeom prst="rect">
                              <a:avLst/>
                            </a:prstGeom>
                            <a:noFill/>
                            <a:ln w="6350">
                              <a:noFill/>
                            </a:ln>
                          </wps:spPr>
                          <wps:txbx>
                            <w:txbxContent>
                              <w:p w14:paraId="60C71656" w14:textId="77777777" w:rsidR="00B87B0E" w:rsidRDefault="0023382E">
                                <w:pPr>
                                  <w:jc w:val="center"/>
                                  <w:rPr>
                                    <w:rFonts w:ascii="Arial" w:hAnsi="Arial" w:cs="Arial"/>
                                    <w:b/>
                                    <w:bCs/>
                                    <w:sz w:val="12"/>
                                    <w:szCs w:val="12"/>
                                  </w:rPr>
                                </w:pPr>
                                <w:r>
                                  <w:rPr>
                                    <w:rFonts w:ascii="Arial" w:hAnsi="Arial" w:cs="Arial"/>
                                    <w:b/>
                                    <w:bCs/>
                                    <w:sz w:val="12"/>
                                    <w:szCs w:val="12"/>
                                  </w:rPr>
                                  <w:t>Keskmine HbA1c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s:wsp>
                          <wps:cNvPr id="41" name="Text Box 41"/>
                          <wps:cNvSpPr txBox="1"/>
                          <wps:spPr>
                            <a:xfrm rot="16200000">
                              <a:off x="2538293" y="404135"/>
                              <a:ext cx="1136393" cy="328123"/>
                            </a:xfrm>
                            <a:prstGeom prst="rect">
                              <a:avLst/>
                            </a:prstGeom>
                            <a:noFill/>
                            <a:ln w="6350">
                              <a:noFill/>
                            </a:ln>
                          </wps:spPr>
                          <wps:txbx>
                            <w:txbxContent>
                              <w:p w14:paraId="28E5F0B4" w14:textId="77777777" w:rsidR="00B87B0E" w:rsidRDefault="0023382E">
                                <w:pPr>
                                  <w:jc w:val="center"/>
                                  <w:rPr>
                                    <w:rFonts w:ascii="Arial" w:hAnsi="Arial" w:cs="Arial"/>
                                    <w:b/>
                                    <w:bCs/>
                                    <w:sz w:val="12"/>
                                    <w:szCs w:val="12"/>
                                  </w:rPr>
                                </w:pPr>
                                <w:r>
                                  <w:rPr>
                                    <w:rFonts w:ascii="Arial" w:hAnsi="Arial" w:cs="Arial"/>
                                    <w:b/>
                                    <w:bCs/>
                                    <w:sz w:val="12"/>
                                    <w:szCs w:val="12"/>
                                  </w:rPr>
                                  <w:t>Keskmine kehakaal  (kg)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s:wsp>
                          <wps:cNvPr id="42" name="Straight Connector 42"/>
                          <wps:cNvCnPr/>
                          <wps:spPr>
                            <a:xfrm>
                              <a:off x="200381" y="1604761"/>
                              <a:ext cx="167640" cy="0"/>
                            </a:xfrm>
                            <a:prstGeom prst="line">
                              <a:avLst/>
                            </a:prstGeom>
                            <a:ln w="1270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43" name="Oval 43"/>
                          <wps:cNvSpPr/>
                          <wps:spPr>
                            <a:xfrm>
                              <a:off x="267056" y="1595236"/>
                              <a:ext cx="17780" cy="1778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44" name="Straight Connector 44"/>
                          <wps:cNvCnPr/>
                          <wps:spPr>
                            <a:xfrm>
                              <a:off x="890944" y="1609524"/>
                              <a:ext cx="190196" cy="0"/>
                            </a:xfrm>
                            <a:prstGeom prst="line">
                              <a:avLst/>
                            </a:prstGeom>
                            <a:ln w="1270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45" name="Isosceles Triangle 45"/>
                          <wps:cNvSpPr/>
                          <wps:spPr>
                            <a:xfrm rot="10800000">
                              <a:off x="967144" y="1590474"/>
                              <a:ext cx="17780" cy="17780"/>
                            </a:xfrm>
                            <a:prstGeom prst="triangle">
                              <a:avLst/>
                            </a:prstGeom>
                            <a:solidFill>
                              <a:schemeClr val="tx1"/>
                            </a:solidFill>
                            <a:ln>
                              <a:solidFill>
                                <a:schemeClr val="tx1"/>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46" name="Straight Connector 46"/>
                          <wps:cNvCnPr/>
                          <wps:spPr>
                            <a:xfrm>
                              <a:off x="1657706" y="1609524"/>
                              <a:ext cx="160935" cy="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47" name="Diamond 47"/>
                          <wps:cNvSpPr/>
                          <wps:spPr>
                            <a:xfrm>
                              <a:off x="1714856" y="1590474"/>
                              <a:ext cx="27305" cy="27305"/>
                            </a:xfrm>
                            <a:prstGeom prst="diamond">
                              <a:avLst/>
                            </a:prstGeom>
                            <a:solidFill>
                              <a:schemeClr val="tx1"/>
                            </a:solidFill>
                            <a:ln>
                              <a:solidFill>
                                <a:schemeClr val="tx1"/>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48" name="Straight Connector 48"/>
                          <wps:cNvCnPr/>
                          <wps:spPr>
                            <a:xfrm>
                              <a:off x="2372081" y="1609524"/>
                              <a:ext cx="182880" cy="0"/>
                            </a:xfrm>
                            <a:prstGeom prst="line">
                              <a:avLst/>
                            </a:prstGeom>
                            <a:ln w="12700">
                              <a:prstDash val="lgDash"/>
                            </a:ln>
                          </wps:spPr>
                          <wps:style>
                            <a:lnRef idx="1">
                              <a:schemeClr val="dk1"/>
                            </a:lnRef>
                            <a:fillRef idx="0">
                              <a:schemeClr val="dk1"/>
                            </a:fillRef>
                            <a:effectRef idx="0">
                              <a:schemeClr val="dk1"/>
                            </a:effectRef>
                            <a:fontRef idx="minor">
                              <a:schemeClr val="tx1"/>
                            </a:fontRef>
                          </wps:style>
                          <wps:bodyPr/>
                        </wps:wsp>
                        <wps:wsp>
                          <wps:cNvPr id="49" name="Rectangle 49"/>
                          <wps:cNvSpPr/>
                          <wps:spPr>
                            <a:xfrm>
                              <a:off x="2448281" y="1599999"/>
                              <a:ext cx="17780" cy="17780"/>
                            </a:xfrm>
                            <a:prstGeom prst="rect">
                              <a:avLst/>
                            </a:prstGeom>
                            <a:solidFill>
                              <a:schemeClr val="tx1"/>
                            </a:solidFill>
                            <a:ln>
                              <a:solidFill>
                                <a:schemeClr val="tx1"/>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50" name="Straight Connector 50"/>
                          <wps:cNvCnPr/>
                          <wps:spPr>
                            <a:xfrm>
                              <a:off x="3148369" y="1609524"/>
                              <a:ext cx="182880" cy="0"/>
                            </a:xfrm>
                            <a:prstGeom prst="line">
                              <a:avLst/>
                            </a:prstGeom>
                            <a:ln w="1270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51" name="Oval 51"/>
                          <wps:cNvSpPr/>
                          <wps:spPr>
                            <a:xfrm>
                              <a:off x="3215044" y="1595236"/>
                              <a:ext cx="17780" cy="1778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52" name="Straight Connector 52"/>
                          <wps:cNvCnPr/>
                          <wps:spPr>
                            <a:xfrm>
                              <a:off x="3834169" y="1619049"/>
                              <a:ext cx="189865" cy="0"/>
                            </a:xfrm>
                            <a:prstGeom prst="line">
                              <a:avLst/>
                            </a:prstGeom>
                            <a:ln w="12700">
                              <a:prstDash val="dash"/>
                            </a:ln>
                          </wps:spPr>
                          <wps:style>
                            <a:lnRef idx="1">
                              <a:schemeClr val="dk1"/>
                            </a:lnRef>
                            <a:fillRef idx="0">
                              <a:schemeClr val="dk1"/>
                            </a:fillRef>
                            <a:effectRef idx="0">
                              <a:schemeClr val="dk1"/>
                            </a:effectRef>
                            <a:fontRef idx="minor">
                              <a:schemeClr val="tx1"/>
                            </a:fontRef>
                          </wps:style>
                          <wps:bodyPr/>
                        </wps:wsp>
                        <wps:wsp>
                          <wps:cNvPr id="53" name="Isosceles Triangle 53"/>
                          <wps:cNvSpPr/>
                          <wps:spPr>
                            <a:xfrm rot="10800000">
                              <a:off x="3915131" y="1595236"/>
                              <a:ext cx="17780" cy="17780"/>
                            </a:xfrm>
                            <a:prstGeom prst="triangle">
                              <a:avLst/>
                            </a:prstGeom>
                            <a:solidFill>
                              <a:schemeClr val="tx1"/>
                            </a:solidFill>
                            <a:ln>
                              <a:solidFill>
                                <a:schemeClr val="tx1"/>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54" name="Straight Connector 54"/>
                          <wps:cNvCnPr/>
                          <wps:spPr>
                            <a:xfrm>
                              <a:off x="4605694" y="1614286"/>
                              <a:ext cx="19748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5" name="Diamond 55"/>
                          <wps:cNvSpPr/>
                          <wps:spPr>
                            <a:xfrm>
                              <a:off x="4681894" y="1599999"/>
                              <a:ext cx="27305" cy="27305"/>
                            </a:xfrm>
                            <a:prstGeom prst="diamond">
                              <a:avLst/>
                            </a:prstGeom>
                            <a:solidFill>
                              <a:schemeClr val="tx1"/>
                            </a:solidFill>
                            <a:ln>
                              <a:solidFill>
                                <a:schemeClr val="tx1"/>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56" name="Straight Connector 56"/>
                          <wps:cNvCnPr/>
                          <wps:spPr>
                            <a:xfrm>
                              <a:off x="5377219" y="1614286"/>
                              <a:ext cx="175260" cy="0"/>
                            </a:xfrm>
                            <a:prstGeom prst="line">
                              <a:avLst/>
                            </a:prstGeom>
                            <a:ln w="12700">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wps:wsp>
                          <wps:cNvPr id="57" name="Rectangle 57"/>
                          <wps:cNvSpPr/>
                          <wps:spPr>
                            <a:xfrm>
                              <a:off x="5453419" y="1604761"/>
                              <a:ext cx="17780" cy="17780"/>
                            </a:xfrm>
                            <a:prstGeom prst="rect">
                              <a:avLst/>
                            </a:prstGeom>
                            <a:solidFill>
                              <a:schemeClr val="tx1"/>
                            </a:solidFill>
                            <a:ln>
                              <a:solidFill>
                                <a:schemeClr val="tx1"/>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33" style="width:487pt;height:157.55pt;mso-position-horizontal-relative:char;mso-position-vertical-relative:line" coordsize="61849,20006" coordorigin="" o:spid="_x0000_s1026" w14:anchorId="259ECC6A"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34" style="position:absolute;left:1428;width:58268;height:17627;visibility:visible;mso-wrap-style:square" alt="Chart&#10;&#10;Description automatically generated"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">
                  <v:imagedata o:title="Chart&#10;&#10;Description automatically generated" r:id="rId15"/>
                </v:shape>
                <v:group id="Group 35" style="position:absolute;top:2524;width:61849;height:17482" coordsize="61849,17482" coordorigin=""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type id="_x0000_t202" coordsize="21600,21600" o:spt="202" path="m,l,21600r21600,l21600,xe">
                    <v:stroke joinstyle="miter"/>
                    <v:path gradientshapeok="t" o:connecttype="rect"/>
                  </v:shapetype>
                  <v:shape id="Text Box 36" style="position:absolute;left:1670;top:14523;width:30074;height:2696;visibility:visible;mso-wrap-style:square;v-text-anchor:top" o:spid="_x0000_s1029"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">
                    <v:textbox>
                      <w:txbxContent>
                        <w:p w:rsidR="00B87B0E" w:rsidRDefault="0023382E" w14:paraId="714487C7" w14:textId="77777777">
                          <w:pPr>
                            <w:rPr>
                              <w:rFonts w:ascii="Arial" w:hAnsi="Arial" w:cs="Arial"/>
                              <w:b/>
                              <w:bCs/>
                              <w:noProof/>
                              <w:sz w:val="9"/>
                              <w:szCs w:val="9"/>
                            </w:rPr>
                          </w:pPr>
                          <w:r>
                            <w:rPr>
                              <w:rFonts w:ascii="Arial" w:hAnsi="Arial" w:cs="Arial"/>
                              <w:sz w:val="10"/>
                              <w:szCs w:val="10"/>
                            </w:rPr>
                            <w:t xml:space="preserve">       </w:t>
                          </w:r>
                          <w:r>
                            <w:rPr>
                              <w:rFonts w:ascii="Arial" w:hAnsi="Arial" w:cs="Arial"/>
                              <w:b/>
                              <w:bCs/>
                              <w:noProof/>
                              <w:sz w:val="9"/>
                              <w:szCs w:val="9"/>
                            </w:rPr>
                            <w:t>MOUNJARO 5 mg              MOUNJARO 10 mg               MOUNJARO 15 mg              Semaglutiid 1 mg</w:t>
                          </w:r>
                        </w:p>
                      </w:txbxContent>
                    </v:textbox>
                  </v:shape>
                  <v:shape id="Text Box 37" style="position:absolute;left:31197;top:14523;width:30652;height:2959;visibility:visible;mso-wrap-style:square;v-text-anchor:top" o:spid="_x0000_s1030"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">
                    <v:textbox>
                      <w:txbxContent>
                        <w:p w:rsidR="00B87B0E" w:rsidRDefault="0023382E" w14:paraId="11146856" w14:textId="77777777">
                          <w:pPr>
                            <w:rPr>
                              <w:rFonts w:ascii="Arial" w:hAnsi="Arial" w:cs="Arial"/>
                              <w:b/>
                              <w:bCs/>
                              <w:noProof/>
                              <w:sz w:val="9"/>
                              <w:szCs w:val="9"/>
                            </w:rPr>
                          </w:pPr>
                          <w:r>
                            <w:rPr>
                              <w:rFonts w:ascii="Arial" w:hAnsi="Arial" w:cs="Arial"/>
                              <w:sz w:val="10"/>
                              <w:szCs w:val="10"/>
                            </w:rPr>
                            <w:t xml:space="preserve">      </w:t>
                          </w:r>
                          <w:r>
                            <w:rPr>
                              <w:rFonts w:ascii="Arial" w:hAnsi="Arial" w:cs="Arial"/>
                              <w:b/>
                              <w:bCs/>
                              <w:noProof/>
                              <w:sz w:val="9"/>
                              <w:szCs w:val="9"/>
                            </w:rPr>
                            <w:t>MOUNJARO 5 mg                MOUNJARO 10 mg                MOUNJARO 15 mg              Semaglutiid 1 mg</w:t>
                          </w:r>
                        </w:p>
                      </w:txbxContent>
                    </v:textbox>
                  </v:shape>
                  <v:shape id="Text Box 38" style="position:absolute;left:42723;top:13523;width:10090;height:2746;visibility:visible;mso-wrap-style:square;v-text-anchor:top" o:spid="_x0000_s1031"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">
                    <v:textbox>
                      <w:txbxContent>
                        <w:p w:rsidR="00B87B0E" w:rsidRDefault="0023382E" w14:paraId="53CFF022" w14:textId="77777777">
                          <w:pPr>
                            <w:jc w:val="center"/>
                            <w:rPr>
                              <w:rFonts w:ascii="Arial" w:hAnsi="Arial" w:cs="Arial"/>
                              <w:b/>
                              <w:bCs/>
                              <w:sz w:val="12"/>
                              <w:szCs w:val="12"/>
                            </w:rPr>
                          </w:pPr>
                          <w:r>
                            <w:rPr>
                              <w:rFonts w:ascii="Arial" w:hAnsi="Arial" w:cs="Arial"/>
                              <w:b/>
                              <w:bCs/>
                              <w:sz w:val="12"/>
                              <w:szCs w:val="12"/>
                            </w:rPr>
                            <w:t>Aeg (nädalad)</w:t>
                          </w:r>
                        </w:p>
                      </w:txbxContent>
                    </v:textbox>
                  </v:shape>
                  <v:shape id="Text Box 39" style="position:absolute;left:13290;top:13332;width:10091;height:2802;visibility:visible;mso-wrap-style:square;v-text-anchor:top" o:spid="_x0000_s1032"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">
                    <v:textbox>
                      <w:txbxContent>
                        <w:p w:rsidR="00B87B0E" w:rsidRDefault="0023382E" w14:paraId="7D65BE8E" w14:textId="77777777">
                          <w:pPr>
                            <w:jc w:val="center"/>
                            <w:rPr>
                              <w:rFonts w:ascii="Arial" w:hAnsi="Arial" w:cs="Arial"/>
                              <w:b/>
                              <w:bCs/>
                              <w:sz w:val="12"/>
                              <w:szCs w:val="12"/>
                            </w:rPr>
                          </w:pPr>
                          <w:r>
                            <w:rPr>
                              <w:rFonts w:ascii="Arial" w:hAnsi="Arial" w:cs="Arial"/>
                              <w:b/>
                              <w:bCs/>
                              <w:sz w:val="12"/>
                              <w:szCs w:val="12"/>
                            </w:rPr>
                            <w:t>Aeg (nädalad)</w:t>
                          </w:r>
                        </w:p>
                      </w:txbxContent>
                    </v:textbox>
                  </v:shape>
                  <v:shape id="Text Box 40" style="position:absolute;left:-3782;top:5258;width:10153;height:2590;rotation:-90;visibility:visible;mso-wrap-style:square;v-text-anchor:top" o:spid="_x0000_s1033"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">
                    <v:textbox>
                      <w:txbxContent>
                        <w:p w:rsidR="00B87B0E" w:rsidRDefault="0023382E" w14:paraId="60C71656" w14:textId="77777777">
                          <w:pPr>
                            <w:jc w:val="center"/>
                            <w:rPr>
                              <w:rFonts w:ascii="Arial" w:hAnsi="Arial" w:cs="Arial"/>
                              <w:b/>
                              <w:bCs/>
                              <w:sz w:val="12"/>
                              <w:szCs w:val="12"/>
                            </w:rPr>
                          </w:pPr>
                          <w:r>
                            <w:rPr>
                              <w:rFonts w:ascii="Arial" w:hAnsi="Arial" w:cs="Arial"/>
                              <w:b/>
                              <w:bCs/>
                              <w:sz w:val="12"/>
                              <w:szCs w:val="12"/>
                            </w:rPr>
                            <w:t>Keskmine HbA1c (%)</w:t>
                          </w:r>
                        </w:p>
                      </w:txbxContent>
                    </v:textbox>
                  </v:shape>
                  <v:shape id="Text Box 41" style="position:absolute;left:25383;top:4041;width:11363;height:3281;rotation:-90;visibility:visible;mso-wrap-style:square;v-text-anchor:top" o:spid="_x0000_s1034"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">
                    <v:textbox>
                      <w:txbxContent>
                        <w:p w:rsidR="00B87B0E" w:rsidRDefault="0023382E" w14:paraId="28E5F0B4" w14:textId="77777777">
                          <w:pPr>
                            <w:jc w:val="center"/>
                            <w:rPr>
                              <w:rFonts w:ascii="Arial" w:hAnsi="Arial" w:cs="Arial"/>
                              <w:b/>
                              <w:bCs/>
                              <w:sz w:val="12"/>
                              <w:szCs w:val="12"/>
                            </w:rPr>
                          </w:pPr>
                          <w:r>
                            <w:rPr>
                              <w:rFonts w:ascii="Arial" w:hAnsi="Arial" w:cs="Arial"/>
                              <w:b/>
                              <w:bCs/>
                              <w:sz w:val="12"/>
                              <w:szCs w:val="12"/>
                            </w:rPr>
                            <w:t>Keskmine kehakaal  (kg)</w:t>
                          </w:r>
                        </w:p>
                      </w:txbxContent>
                    </v:textbox>
                  </v:shape>
                  <v:line id="Straight Connector 42" style="position:absolute;visibility:visible;mso-wrap-style:square" o:spid="_x0000_s1035" strokecolor="black [3213]" strokeweight="1pt" o:connectortype="straight" from="2003,16047" to="3680,160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">
                    <v:stroke dashstyle="1 1"/>
                  </v:line>
                  <v:oval id="Oval 43" style="position:absolute;left:2670;top:15952;width:178;height:178;visibility:visible;mso-wrap-style:square;v-text-anchor:middle" o:spid="_x0000_s1036" fillcolor="black [3213]" strokecolor="black [3213]"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"/>
                  <v:line id="Straight Connector 44" style="position:absolute;visibility:visible;mso-wrap-style:square" o:spid="_x0000_s1037" strokecolor="black [3213]" strokeweight="1pt" o:connectortype="straight" from="8909,16095" to="10811,1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">
                    <v:stroke dashstyle="dash"/>
                  </v:line>
                  <v:shapetype id="_x0000_t5" coordsize="21600,21600" o:spt="5" adj="10800" path="m@0,l,21600r21600,xe">
                    <v:stroke joinstyle="miter"/>
                    <v:formulas>
                      <v:f eqn="val #0"/>
                      <v:f eqn="prod #0 1 2"/>
                      <v:f eqn="sum @1 10800 0"/>
                    </v:formulas>
                    <v:path textboxrect="0,10800,10800,18000;5400,10800,16200,18000;10800,10800,21600,18000;0,7200,7200,21600;7200,7200,14400,21600;14400,7200,21600,21600" gradientshapeok="t" o:connecttype="custom" o:connectlocs="@0,0;@1,10800;0,21600;10800,21600;21600,21600;@2,10800"/>
                    <v:handles>
                      <v:h position="#0,topLeft" xrange="0,21600"/>
                    </v:handles>
                  </v:shapetype>
                  <v:shape id="Isosceles Triangle 45" style="position:absolute;left:9671;top:15904;width:178;height:178;rotation:180;visibility:visible;mso-wrap-style:square;v-text-anchor:middle" o:spid="_x0000_s1038" fillcolor="black [3213]" strokecolor="black [3213]" strokeweight="2pt" type="#_x0000_t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"/>
                  <v:line id="Straight Connector 46" style="position:absolute;visibility:visible;mso-wrap-style:square" o:spid="_x0000_s1039" strokecolor="black [3040]" strokeweight="1pt" o:connectortype="straight" from="16577,16095" to="18186,1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"/>
                  <v:shapetype id="_x0000_t4" coordsize="21600,21600" o:spt="4" path="m10800,l,10800,10800,21600,21600,10800xe">
                    <v:stroke joinstyle="miter"/>
                    <v:path textboxrect="5400,5400,16200,16200" gradientshapeok="t" o:connecttype="rect"/>
                  </v:shapetype>
                  <v:shape id="Diamond 47" style="position:absolute;left:17148;top:15904;width:273;height:273;visibility:visible;mso-wrap-style:square;v-text-anchor:middle" o:spid="_x0000_s1040" fillcolor="black [3213]" strokecolor="black [3213]" strokeweight="2pt" type="#_x0000_t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"/>
                  <v:line id="Straight Connector 48" style="position:absolute;visibility:visible;mso-wrap-style:square" o:spid="_x0000_s1041" strokecolor="black [3040]" strokeweight="1pt" o:connectortype="straight" from="23720,16095" to="25549,1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">
                    <v:stroke dashstyle="longDash"/>
                  </v:line>
                  <v:rect id="Rectangle 49" style="position:absolute;left:24482;top:15999;width:178;height:178;visibility:visible;mso-wrap-style:square;v-text-anchor:middle" o:spid="_x0000_s1042" fillcolor="black [3213]" strokecolor="black [3213]"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"/>
                  <v:line id="Straight Connector 50" style="position:absolute;visibility:visible;mso-wrap-style:square" o:spid="_x0000_s1043" strokecolor="black [3213]" strokeweight="1pt" o:connectortype="straight" from="31483,16095" to="33312,1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">
                    <v:stroke dashstyle="1 1"/>
                  </v:line>
                  <v:oval id="Oval 51" style="position:absolute;left:32150;top:15952;width:178;height:178;visibility:visible;mso-wrap-style:square;v-text-anchor:middle" o:spid="_x0000_s1044" fillcolor="black [3213]" strokecolor="black [3213]"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"/>
                  <v:line id="Straight Connector 52" style="position:absolute;visibility:visible;mso-wrap-style:square" o:spid="_x0000_s1045" strokecolor="black [3040]" strokeweight="1pt" o:connectortype="straight" from="38341,16190" to="40240,16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">
                    <v:stroke dashstyle="dash"/>
                  </v:line>
                  <v:shape id="Isosceles Triangle 53" style="position:absolute;left:39151;top:15952;width:178;height:178;rotation:180;visibility:visible;mso-wrap-style:square;v-text-anchor:middle" o:spid="_x0000_s1046" fillcolor="black [3213]" strokecolor="black [3213]" strokeweight="2pt" type="#_x0000_t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"/>
                  <v:line id="Straight Connector 54" style="position:absolute;visibility:visible;mso-wrap-style:square" o:spid="_x0000_s1047" strokecolor="black [3213]" strokeweight="1pt" o:connectortype="straight" from="46056,16142" to="48031,16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"/>
                  <v:shape id="Diamond 55" style="position:absolute;left:46818;top:15999;width:273;height:274;visibility:visible;mso-wrap-style:square;v-text-anchor:middle" o:spid="_x0000_s1048" fillcolor="black [3213]" strokecolor="black [3213]" strokeweight="2pt" type="#_x0000_t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"/>
                  <v:line id="Straight Connector 56" style="position:absolute;visibility:visible;mso-wrap-style:square" o:spid="_x0000_s1049" strokecolor="black [3213]" strokeweight="1pt" o:connectortype="straight" from="53772,16142" to="55524,16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">
                    <v:stroke dashstyle="longDash"/>
                  </v:line>
                  <v:rect id="Rectangle 57" style="position:absolute;left:54534;top:16047;width:177;height:178;visibility:visible;mso-wrap-style:square;v-text-anchor:middle" o:spid="_x0000_s1050" fillcolor="black [3213]" strokecolor="black [3213]"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"/>
                </v:group>
                <w10:anchorlock/>
              </v:group>
            </w:pict>
          </mc:Fallback>
        </mc:AlternateContent>
      </w:r>
    </w:p>
    <w:p w14:paraId="50FE5B1E" w14:textId="77777777" w:rsidR="00B87B0E" w:rsidRDefault="0023382E">
      <w:pPr>
        <w:keepNext/>
        <w:spacing w:line="240" w:lineRule="auto"/>
        <w:rPr>
          <w:b/>
          <w:szCs w:val="22"/>
        </w:rPr>
      </w:pPr>
      <w:r>
        <w:rPr>
          <w:b/>
        </w:rPr>
        <w:t>Joonis 2. Keskmine HbA</w:t>
      </w:r>
      <w:r>
        <w:rPr>
          <w:b/>
          <w:vertAlign w:val="subscript"/>
        </w:rPr>
        <w:t>1c</w:t>
      </w:r>
      <w:r>
        <w:rPr>
          <w:b/>
        </w:rPr>
        <w:t xml:space="preserve"> (%) ja keskmine kehakaal (kg) uuringu algusest kuni 40. nädalani</w:t>
      </w:r>
    </w:p>
    <w:p w14:paraId="48FA7D04" w14:textId="77777777" w:rsidR="00B87B0E" w:rsidRDefault="00B87B0E">
      <w:pPr>
        <w:spacing w:line="240" w:lineRule="auto"/>
      </w:pPr>
    </w:p>
    <w:p w14:paraId="4C9AEA9A" w14:textId="77777777" w:rsidR="00B87B0E" w:rsidRDefault="0023382E">
      <w:pPr>
        <w:keepNext/>
        <w:spacing w:line="240" w:lineRule="auto"/>
        <w:rPr>
          <w:i/>
          <w:szCs w:val="22"/>
          <w:u w:val="single"/>
        </w:rPr>
      </w:pPr>
      <w:r>
        <w:rPr>
          <w:i/>
          <w:szCs w:val="22"/>
          <w:u w:val="single"/>
        </w:rPr>
        <w:lastRenderedPageBreak/>
        <w:t>SURPASS</w:t>
      </w:r>
      <w:r>
        <w:rPr>
          <w:i/>
          <w:szCs w:val="22"/>
          <w:u w:val="single"/>
        </w:rPr>
        <w:noBreakHyphen/>
        <w:t>3 – kombinatsioonravi metformiiniga koos SGLT2i</w:t>
      </w:r>
      <w:r>
        <w:rPr>
          <w:i/>
          <w:szCs w:val="22"/>
          <w:u w:val="single"/>
        </w:rPr>
        <w:noBreakHyphen/>
        <w:t>ga või ilma</w:t>
      </w:r>
    </w:p>
    <w:p w14:paraId="6E270237" w14:textId="77777777" w:rsidR="00B87B0E" w:rsidRDefault="00B87B0E">
      <w:pPr>
        <w:keepNext/>
        <w:spacing w:line="240" w:lineRule="auto"/>
        <w:rPr>
          <w:i/>
          <w:szCs w:val="22"/>
        </w:rPr>
      </w:pPr>
    </w:p>
    <w:p w14:paraId="698CE3E0" w14:textId="77777777" w:rsidR="00B87B0E" w:rsidRDefault="0023382E">
      <w:pPr>
        <w:spacing w:line="240" w:lineRule="auto"/>
      </w:pPr>
      <w:r>
        <w:t>52</w:t>
      </w:r>
      <w:r>
        <w:noBreakHyphen/>
        <w:t xml:space="preserve">nädalases aktiivkontrolliga avatud uuringus randomiseeriti 1444 patsienti saama tirsepatiidi </w:t>
      </w:r>
      <w:r>
        <w:rPr>
          <w:szCs w:val="22"/>
        </w:rPr>
        <w:t>5 mg, 10 mg või 15 mg üks kord nädalas või degludek-insuliini kombinatsioonis metformiiniga koos SGLT2i</w:t>
      </w:r>
      <w:r>
        <w:rPr>
          <w:szCs w:val="22"/>
        </w:rPr>
        <w:noBreakHyphen/>
        <w:t>ga või ilma. 32 % patsientidest sai uuringueelselt ravi SGLT2i</w:t>
      </w:r>
      <w:r>
        <w:rPr>
          <w:szCs w:val="22"/>
        </w:rPr>
        <w:noBreakHyphen/>
        <w:t>ga. Uuringu alguses oli patsientide keskmine suhkurtõve kestus 8 aastat, keskmine KMI 34 kg/m</w:t>
      </w:r>
      <w:r>
        <w:rPr>
          <w:szCs w:val="22"/>
          <w:vertAlign w:val="superscript"/>
        </w:rPr>
        <w:t>2</w:t>
      </w:r>
      <w:r>
        <w:rPr>
          <w:szCs w:val="22"/>
        </w:rPr>
        <w:t>, keskmine vanus 57 aastat ja 56 % olid mehed.</w:t>
      </w:r>
    </w:p>
    <w:p w14:paraId="5D0EF7CB" w14:textId="77777777" w:rsidR="00B87B0E" w:rsidRDefault="00B87B0E">
      <w:pPr>
        <w:spacing w:line="240" w:lineRule="auto"/>
        <w:rPr>
          <w:szCs w:val="22"/>
        </w:rPr>
      </w:pPr>
    </w:p>
    <w:p w14:paraId="22450469" w14:textId="77777777" w:rsidR="00B87B0E" w:rsidRDefault="0023382E">
      <w:pPr>
        <w:spacing w:line="240" w:lineRule="auto"/>
        <w:rPr>
          <w:szCs w:val="22"/>
        </w:rPr>
      </w:pPr>
      <w:r>
        <w:rPr>
          <w:szCs w:val="22"/>
        </w:rPr>
        <w:t>Degludek-insuliiniga ravitud patsientide algannus oli 10 ühikut/ööpäevas, mida kohandati algoritmi alusel tühja kõhu vere glükoosisisalduse &lt; 5 mmol/l saavutamiseks. Degludek-insuliini keskmine annus 52. nädalal oli 49 ühikut/ööpäevas.</w:t>
      </w:r>
    </w:p>
    <w:p w14:paraId="4CC6E591" w14:textId="77777777" w:rsidR="00B87B0E" w:rsidRDefault="00B87B0E">
      <w:pPr>
        <w:spacing w:line="240" w:lineRule="auto"/>
      </w:pPr>
    </w:p>
    <w:p w14:paraId="0561D913" w14:textId="77777777" w:rsidR="00B87B0E" w:rsidRDefault="0023382E">
      <w:pPr>
        <w:keepNext/>
        <w:spacing w:line="240" w:lineRule="auto"/>
        <w:rPr>
          <w:b/>
          <w:szCs w:val="22"/>
          <w:lang w:eastAsia="ja-JP"/>
        </w:rPr>
      </w:pPr>
      <w:r>
        <w:rPr>
          <w:b/>
          <w:szCs w:val="22"/>
          <w:lang w:eastAsia="ja-JP"/>
        </w:rPr>
        <w:t>Tabel 4. SURPASS</w:t>
      </w:r>
      <w:r>
        <w:rPr>
          <w:b/>
          <w:szCs w:val="22"/>
          <w:lang w:eastAsia="ja-JP"/>
        </w:rPr>
        <w:noBreakHyphen/>
        <w:t>3: 52. nädala tulemused</w:t>
      </w:r>
    </w:p>
    <w:p w14:paraId="15D168E0" w14:textId="77777777" w:rsidR="00B87B0E" w:rsidRDefault="00B87B0E">
      <w:pPr>
        <w:keepNext/>
        <w:spacing w:line="240" w:lineRule="auto"/>
      </w:pPr>
    </w:p>
    <w:tbl>
      <w:tblPr>
        <w:tblStyle w:val="TableGrid"/>
        <w:tblW w:w="9781" w:type="dxa"/>
        <w:tblInd w:w="-147" w:type="dxa"/>
        <w:tblLayout w:type="fixed"/>
        <w:tblLook w:val="04A0" w:firstRow="1" w:lastRow="0" w:firstColumn="1" w:lastColumn="0" w:noHBand="0" w:noVBand="1"/>
      </w:tblPr>
      <w:tblGrid>
        <w:gridCol w:w="1700"/>
        <w:gridCol w:w="2411"/>
        <w:gridCol w:w="1701"/>
        <w:gridCol w:w="1418"/>
        <w:gridCol w:w="1417"/>
        <w:gridCol w:w="1134"/>
      </w:tblGrid>
      <w:tr w:rsidR="00B87B0E" w14:paraId="5D2103BB" w14:textId="77777777">
        <w:tc>
          <w:tcPr>
            <w:tcW w:w="4111" w:type="dxa"/>
            <w:gridSpan w:val="2"/>
          </w:tcPr>
          <w:p w14:paraId="1DB10AFB" w14:textId="77777777" w:rsidR="00B87B0E" w:rsidRDefault="00B87B0E">
            <w:pPr>
              <w:keepNext/>
              <w:keepLines/>
              <w:spacing w:line="240" w:lineRule="auto"/>
              <w:rPr>
                <w:lang w:eastAsia="ja-JP"/>
              </w:rPr>
            </w:pPr>
          </w:p>
        </w:tc>
        <w:tc>
          <w:tcPr>
            <w:tcW w:w="1701" w:type="dxa"/>
          </w:tcPr>
          <w:p w14:paraId="2BFEFC1A" w14:textId="77777777" w:rsidR="00B87B0E" w:rsidRDefault="0023382E">
            <w:pPr>
              <w:keepNext/>
              <w:keepLines/>
              <w:spacing w:line="240" w:lineRule="auto"/>
              <w:jc w:val="center"/>
              <w:rPr>
                <w:b/>
                <w:lang w:eastAsia="ja-JP"/>
              </w:rPr>
            </w:pPr>
            <w:r>
              <w:rPr>
                <w:b/>
                <w:lang w:eastAsia="ja-JP"/>
              </w:rPr>
              <w:t>Tirsepatiid</w:t>
            </w:r>
          </w:p>
          <w:p w14:paraId="701A3EC5" w14:textId="77777777" w:rsidR="00B87B0E" w:rsidRDefault="0023382E">
            <w:pPr>
              <w:keepNext/>
              <w:keepLines/>
              <w:spacing w:line="240" w:lineRule="auto"/>
              <w:jc w:val="center"/>
              <w:rPr>
                <w:b/>
                <w:lang w:eastAsia="ja-JP"/>
              </w:rPr>
            </w:pPr>
            <w:r>
              <w:rPr>
                <w:b/>
                <w:lang w:eastAsia="ja-JP"/>
              </w:rPr>
              <w:t>5 mg</w:t>
            </w:r>
          </w:p>
        </w:tc>
        <w:tc>
          <w:tcPr>
            <w:tcW w:w="1418" w:type="dxa"/>
          </w:tcPr>
          <w:p w14:paraId="39E6F6CA" w14:textId="77777777" w:rsidR="00B87B0E" w:rsidRDefault="0023382E">
            <w:pPr>
              <w:keepNext/>
              <w:keepLines/>
              <w:spacing w:line="240" w:lineRule="auto"/>
              <w:jc w:val="center"/>
              <w:rPr>
                <w:b/>
                <w:lang w:eastAsia="ja-JP"/>
              </w:rPr>
            </w:pPr>
            <w:r>
              <w:rPr>
                <w:b/>
                <w:lang w:eastAsia="ja-JP"/>
              </w:rPr>
              <w:t>Tirsepatiid</w:t>
            </w:r>
          </w:p>
          <w:p w14:paraId="6C967A86" w14:textId="77777777" w:rsidR="00B87B0E" w:rsidRDefault="0023382E">
            <w:pPr>
              <w:keepNext/>
              <w:keepLines/>
              <w:spacing w:line="240" w:lineRule="auto"/>
              <w:jc w:val="center"/>
              <w:rPr>
                <w:b/>
                <w:lang w:eastAsia="ja-JP"/>
              </w:rPr>
            </w:pPr>
            <w:r>
              <w:rPr>
                <w:b/>
                <w:lang w:eastAsia="ja-JP"/>
              </w:rPr>
              <w:t>10 mg</w:t>
            </w:r>
          </w:p>
        </w:tc>
        <w:tc>
          <w:tcPr>
            <w:tcW w:w="1417" w:type="dxa"/>
          </w:tcPr>
          <w:p w14:paraId="63E74A08" w14:textId="77777777" w:rsidR="00B87B0E" w:rsidRDefault="0023382E">
            <w:pPr>
              <w:keepNext/>
              <w:keepLines/>
              <w:spacing w:line="240" w:lineRule="auto"/>
              <w:jc w:val="center"/>
              <w:rPr>
                <w:b/>
                <w:lang w:eastAsia="ja-JP"/>
              </w:rPr>
            </w:pPr>
            <w:r>
              <w:rPr>
                <w:b/>
                <w:lang w:eastAsia="ja-JP"/>
              </w:rPr>
              <w:t>Tirsepatiid</w:t>
            </w:r>
          </w:p>
          <w:p w14:paraId="3B100FB7" w14:textId="77777777" w:rsidR="00B87B0E" w:rsidRDefault="0023382E">
            <w:pPr>
              <w:keepNext/>
              <w:keepLines/>
              <w:spacing w:line="240" w:lineRule="auto"/>
              <w:jc w:val="center"/>
              <w:rPr>
                <w:b/>
                <w:lang w:eastAsia="ja-JP"/>
              </w:rPr>
            </w:pPr>
            <w:r>
              <w:rPr>
                <w:b/>
                <w:lang w:eastAsia="ja-JP"/>
              </w:rPr>
              <w:t>15 mg</w:t>
            </w:r>
          </w:p>
        </w:tc>
        <w:tc>
          <w:tcPr>
            <w:tcW w:w="1134" w:type="dxa"/>
          </w:tcPr>
          <w:p w14:paraId="7237AE27" w14:textId="77777777" w:rsidR="00B87B0E" w:rsidRDefault="0023382E">
            <w:pPr>
              <w:keepNext/>
              <w:keepLines/>
              <w:spacing w:line="240" w:lineRule="auto"/>
              <w:jc w:val="center"/>
              <w:rPr>
                <w:b/>
                <w:vertAlign w:val="superscript"/>
                <w:lang w:eastAsia="ja-JP"/>
              </w:rPr>
            </w:pPr>
            <w:r>
              <w:rPr>
                <w:b/>
                <w:lang w:eastAsia="ja-JP"/>
              </w:rPr>
              <w:t>Tiitritud degludek-insuliin</w:t>
            </w:r>
          </w:p>
        </w:tc>
      </w:tr>
      <w:tr w:rsidR="00B87B0E" w14:paraId="4DF94C7F" w14:textId="77777777">
        <w:tc>
          <w:tcPr>
            <w:tcW w:w="4111" w:type="dxa"/>
            <w:gridSpan w:val="2"/>
          </w:tcPr>
          <w:p w14:paraId="5698F69F" w14:textId="77777777" w:rsidR="00B87B0E" w:rsidRDefault="0023382E">
            <w:pPr>
              <w:pStyle w:val="NormalExplicitLeft"/>
              <w:keepNext/>
              <w:keepLines/>
              <w:spacing w:line="240" w:lineRule="auto"/>
              <w:jc w:val="left"/>
              <w:rPr>
                <w:lang w:eastAsia="ja-JP"/>
              </w:rPr>
            </w:pPr>
            <w:r>
              <w:rPr>
                <w:b/>
                <w:lang w:eastAsia="ja-JP"/>
              </w:rPr>
              <w:t>mITT populatsioon (n)</w:t>
            </w:r>
          </w:p>
        </w:tc>
        <w:tc>
          <w:tcPr>
            <w:tcW w:w="1701" w:type="dxa"/>
          </w:tcPr>
          <w:p w14:paraId="453A1BDC" w14:textId="77777777" w:rsidR="00B87B0E" w:rsidRDefault="0023382E">
            <w:pPr>
              <w:keepNext/>
              <w:keepLines/>
              <w:spacing w:line="240" w:lineRule="auto"/>
              <w:jc w:val="center"/>
              <w:rPr>
                <w:lang w:eastAsia="ja-JP"/>
              </w:rPr>
            </w:pPr>
            <w:r>
              <w:rPr>
                <w:lang w:eastAsia="ja-JP"/>
              </w:rPr>
              <w:t>358</w:t>
            </w:r>
          </w:p>
        </w:tc>
        <w:tc>
          <w:tcPr>
            <w:tcW w:w="1418" w:type="dxa"/>
          </w:tcPr>
          <w:p w14:paraId="614BA88D" w14:textId="77777777" w:rsidR="00B87B0E" w:rsidRDefault="0023382E">
            <w:pPr>
              <w:keepNext/>
              <w:keepLines/>
              <w:spacing w:line="240" w:lineRule="auto"/>
              <w:jc w:val="center"/>
              <w:rPr>
                <w:lang w:eastAsia="ja-JP"/>
              </w:rPr>
            </w:pPr>
            <w:r>
              <w:rPr>
                <w:lang w:eastAsia="ja-JP"/>
              </w:rPr>
              <w:t>360</w:t>
            </w:r>
          </w:p>
        </w:tc>
        <w:tc>
          <w:tcPr>
            <w:tcW w:w="1417" w:type="dxa"/>
          </w:tcPr>
          <w:p w14:paraId="2E8E1D10" w14:textId="77777777" w:rsidR="00B87B0E" w:rsidRDefault="0023382E">
            <w:pPr>
              <w:keepNext/>
              <w:keepLines/>
              <w:spacing w:line="240" w:lineRule="auto"/>
              <w:jc w:val="center"/>
              <w:rPr>
                <w:lang w:eastAsia="ja-JP"/>
              </w:rPr>
            </w:pPr>
            <w:r>
              <w:rPr>
                <w:lang w:eastAsia="ja-JP"/>
              </w:rPr>
              <w:t>358</w:t>
            </w:r>
          </w:p>
        </w:tc>
        <w:tc>
          <w:tcPr>
            <w:tcW w:w="1134" w:type="dxa"/>
          </w:tcPr>
          <w:p w14:paraId="1CFDC19C" w14:textId="77777777" w:rsidR="00B87B0E" w:rsidRDefault="0023382E">
            <w:pPr>
              <w:keepNext/>
              <w:keepLines/>
              <w:spacing w:line="240" w:lineRule="auto"/>
              <w:jc w:val="center"/>
              <w:rPr>
                <w:lang w:eastAsia="ja-JP"/>
              </w:rPr>
            </w:pPr>
            <w:r>
              <w:rPr>
                <w:lang w:eastAsia="ja-JP"/>
              </w:rPr>
              <w:t>359</w:t>
            </w:r>
          </w:p>
        </w:tc>
      </w:tr>
      <w:tr w:rsidR="00B87B0E" w14:paraId="61272B31" w14:textId="77777777">
        <w:tc>
          <w:tcPr>
            <w:tcW w:w="1700" w:type="dxa"/>
            <w:vMerge w:val="restart"/>
          </w:tcPr>
          <w:p w14:paraId="6FF88145" w14:textId="77777777" w:rsidR="00B87B0E" w:rsidRDefault="0023382E">
            <w:pPr>
              <w:pStyle w:val="NormalExplicitLeft"/>
              <w:keepNext/>
              <w:keepLines/>
              <w:spacing w:line="240" w:lineRule="auto"/>
              <w:jc w:val="left"/>
              <w:rPr>
                <w:b/>
                <w:lang w:eastAsia="ja-JP"/>
              </w:rPr>
            </w:pPr>
            <w:r>
              <w:rPr>
                <w:b/>
                <w:lang w:eastAsia="ja-JP"/>
              </w:rPr>
              <w:t>HbA</w:t>
            </w:r>
            <w:r>
              <w:rPr>
                <w:b/>
                <w:vertAlign w:val="subscript"/>
                <w:lang w:eastAsia="ja-JP"/>
              </w:rPr>
              <w:t>1c</w:t>
            </w:r>
            <w:r>
              <w:rPr>
                <w:b/>
                <w:lang w:eastAsia="ja-JP"/>
              </w:rPr>
              <w:t xml:space="preserve"> (%)</w:t>
            </w:r>
          </w:p>
        </w:tc>
        <w:tc>
          <w:tcPr>
            <w:tcW w:w="2411" w:type="dxa"/>
          </w:tcPr>
          <w:p w14:paraId="2B842BCE" w14:textId="77777777" w:rsidR="00B87B0E" w:rsidRDefault="0023382E">
            <w:pPr>
              <w:keepNext/>
              <w:keepLines/>
              <w:spacing w:line="240" w:lineRule="auto"/>
              <w:jc w:val="right"/>
              <w:rPr>
                <w:lang w:eastAsia="ja-JP"/>
              </w:rPr>
            </w:pPr>
            <w:r>
              <w:rPr>
                <w:lang w:eastAsia="ja-JP"/>
              </w:rPr>
              <w:t>Algväärtus (keskmine)</w:t>
            </w:r>
          </w:p>
        </w:tc>
        <w:tc>
          <w:tcPr>
            <w:tcW w:w="1701" w:type="dxa"/>
          </w:tcPr>
          <w:p w14:paraId="08913B81" w14:textId="77777777" w:rsidR="00B87B0E" w:rsidRDefault="0023382E">
            <w:pPr>
              <w:keepNext/>
              <w:keepLines/>
              <w:spacing w:line="240" w:lineRule="auto"/>
              <w:jc w:val="center"/>
              <w:rPr>
                <w:lang w:eastAsia="ja-JP"/>
              </w:rPr>
            </w:pPr>
            <w:r>
              <w:rPr>
                <w:lang w:eastAsia="ja-JP"/>
              </w:rPr>
              <w:t>8,17</w:t>
            </w:r>
          </w:p>
        </w:tc>
        <w:tc>
          <w:tcPr>
            <w:tcW w:w="1418" w:type="dxa"/>
          </w:tcPr>
          <w:p w14:paraId="46A48A25" w14:textId="77777777" w:rsidR="00B87B0E" w:rsidRDefault="0023382E">
            <w:pPr>
              <w:keepNext/>
              <w:keepLines/>
              <w:spacing w:line="240" w:lineRule="auto"/>
              <w:jc w:val="center"/>
              <w:rPr>
                <w:lang w:eastAsia="ja-JP"/>
              </w:rPr>
            </w:pPr>
            <w:r>
              <w:rPr>
                <w:lang w:eastAsia="ja-JP"/>
              </w:rPr>
              <w:t>8,19</w:t>
            </w:r>
          </w:p>
        </w:tc>
        <w:tc>
          <w:tcPr>
            <w:tcW w:w="1417" w:type="dxa"/>
          </w:tcPr>
          <w:p w14:paraId="315495D1" w14:textId="77777777" w:rsidR="00B87B0E" w:rsidRDefault="0023382E">
            <w:pPr>
              <w:keepNext/>
              <w:keepLines/>
              <w:spacing w:line="240" w:lineRule="auto"/>
              <w:jc w:val="center"/>
              <w:rPr>
                <w:lang w:eastAsia="ja-JP"/>
              </w:rPr>
            </w:pPr>
            <w:r>
              <w:rPr>
                <w:lang w:eastAsia="ja-JP"/>
              </w:rPr>
              <w:t>8,21</w:t>
            </w:r>
          </w:p>
        </w:tc>
        <w:tc>
          <w:tcPr>
            <w:tcW w:w="1134" w:type="dxa"/>
          </w:tcPr>
          <w:p w14:paraId="15044DBE" w14:textId="77777777" w:rsidR="00B87B0E" w:rsidRDefault="0023382E">
            <w:pPr>
              <w:keepNext/>
              <w:keepLines/>
              <w:spacing w:line="240" w:lineRule="auto"/>
              <w:jc w:val="center"/>
              <w:rPr>
                <w:lang w:eastAsia="ja-JP"/>
              </w:rPr>
            </w:pPr>
            <w:r>
              <w:rPr>
                <w:lang w:eastAsia="ja-JP"/>
              </w:rPr>
              <w:t>8,13</w:t>
            </w:r>
          </w:p>
        </w:tc>
      </w:tr>
      <w:tr w:rsidR="00B87B0E" w14:paraId="6F60170F" w14:textId="77777777">
        <w:tc>
          <w:tcPr>
            <w:tcW w:w="1700" w:type="dxa"/>
            <w:vMerge/>
          </w:tcPr>
          <w:p w14:paraId="36B0E758" w14:textId="77777777" w:rsidR="00B87B0E" w:rsidRDefault="00B87B0E">
            <w:pPr>
              <w:keepNext/>
              <w:keepLines/>
              <w:spacing w:line="240" w:lineRule="auto"/>
              <w:rPr>
                <w:b/>
                <w:lang w:eastAsia="ja-JP"/>
              </w:rPr>
            </w:pPr>
          </w:p>
        </w:tc>
        <w:tc>
          <w:tcPr>
            <w:tcW w:w="2411" w:type="dxa"/>
          </w:tcPr>
          <w:p w14:paraId="3BA7EE11" w14:textId="77777777" w:rsidR="00B87B0E" w:rsidRDefault="0023382E">
            <w:pPr>
              <w:keepNext/>
              <w:keepLines/>
              <w:spacing w:line="240" w:lineRule="auto"/>
              <w:jc w:val="right"/>
              <w:rPr>
                <w:lang w:eastAsia="ja-JP"/>
              </w:rPr>
            </w:pPr>
            <w:r>
              <w:rPr>
                <w:lang w:eastAsia="ja-JP"/>
              </w:rPr>
              <w:t>Muutus algväärtusest</w:t>
            </w:r>
          </w:p>
        </w:tc>
        <w:tc>
          <w:tcPr>
            <w:tcW w:w="1701" w:type="dxa"/>
          </w:tcPr>
          <w:p w14:paraId="3464C683" w14:textId="77777777" w:rsidR="00B87B0E" w:rsidRDefault="0023382E">
            <w:pPr>
              <w:keepNext/>
              <w:keepLines/>
              <w:spacing w:line="240" w:lineRule="auto"/>
              <w:jc w:val="center"/>
              <w:rPr>
                <w:lang w:eastAsia="ja-JP"/>
              </w:rPr>
            </w:pPr>
            <w:r>
              <w:rPr>
                <w:lang w:eastAsia="ja-JP"/>
              </w:rPr>
              <w:t>-1,93</w:t>
            </w:r>
            <w:r>
              <w:rPr>
                <w:rFonts w:eastAsia="Calibri"/>
                <w:vertAlign w:val="superscript"/>
              </w:rPr>
              <w:t>##</w:t>
            </w:r>
          </w:p>
        </w:tc>
        <w:tc>
          <w:tcPr>
            <w:tcW w:w="1418" w:type="dxa"/>
          </w:tcPr>
          <w:p w14:paraId="19205C3F" w14:textId="77777777" w:rsidR="00B87B0E" w:rsidRDefault="0023382E">
            <w:pPr>
              <w:keepNext/>
              <w:keepLines/>
              <w:spacing w:line="240" w:lineRule="auto"/>
              <w:jc w:val="center"/>
              <w:rPr>
                <w:lang w:eastAsia="ja-JP"/>
              </w:rPr>
            </w:pPr>
            <w:r>
              <w:rPr>
                <w:lang w:eastAsia="ja-JP"/>
              </w:rPr>
              <w:t>-2,20</w:t>
            </w:r>
            <w:r>
              <w:rPr>
                <w:rFonts w:eastAsia="Calibri"/>
                <w:vertAlign w:val="superscript"/>
              </w:rPr>
              <w:t>##</w:t>
            </w:r>
          </w:p>
        </w:tc>
        <w:tc>
          <w:tcPr>
            <w:tcW w:w="1417" w:type="dxa"/>
          </w:tcPr>
          <w:p w14:paraId="097F8966" w14:textId="77777777" w:rsidR="00B87B0E" w:rsidRDefault="0023382E">
            <w:pPr>
              <w:keepNext/>
              <w:keepLines/>
              <w:spacing w:line="240" w:lineRule="auto"/>
              <w:jc w:val="center"/>
              <w:rPr>
                <w:lang w:eastAsia="ja-JP"/>
              </w:rPr>
            </w:pPr>
            <w:r>
              <w:rPr>
                <w:lang w:eastAsia="ja-JP"/>
              </w:rPr>
              <w:t>-2,37</w:t>
            </w:r>
            <w:r>
              <w:rPr>
                <w:rFonts w:eastAsia="Calibri"/>
                <w:vertAlign w:val="superscript"/>
              </w:rPr>
              <w:t>##</w:t>
            </w:r>
          </w:p>
        </w:tc>
        <w:tc>
          <w:tcPr>
            <w:tcW w:w="1134" w:type="dxa"/>
          </w:tcPr>
          <w:p w14:paraId="7CC6BD7B" w14:textId="77777777" w:rsidR="00B87B0E" w:rsidRDefault="0023382E">
            <w:pPr>
              <w:keepNext/>
              <w:keepLines/>
              <w:spacing w:line="240" w:lineRule="auto"/>
              <w:jc w:val="center"/>
              <w:rPr>
                <w:lang w:eastAsia="ja-JP"/>
              </w:rPr>
            </w:pPr>
            <w:r>
              <w:rPr>
                <w:lang w:eastAsia="ja-JP"/>
              </w:rPr>
              <w:t>-1,34</w:t>
            </w:r>
            <w:r>
              <w:rPr>
                <w:rFonts w:eastAsia="Calibri"/>
                <w:vertAlign w:val="superscript"/>
              </w:rPr>
              <w:t>##</w:t>
            </w:r>
          </w:p>
        </w:tc>
      </w:tr>
      <w:tr w:rsidR="00B87B0E" w14:paraId="1EAC828C" w14:textId="77777777">
        <w:tc>
          <w:tcPr>
            <w:tcW w:w="1700" w:type="dxa"/>
            <w:vMerge/>
          </w:tcPr>
          <w:p w14:paraId="5461928F" w14:textId="77777777" w:rsidR="00B87B0E" w:rsidRDefault="00B87B0E">
            <w:pPr>
              <w:keepNext/>
              <w:keepLines/>
              <w:spacing w:line="240" w:lineRule="auto"/>
              <w:rPr>
                <w:b/>
                <w:lang w:eastAsia="ja-JP"/>
              </w:rPr>
            </w:pPr>
          </w:p>
        </w:tc>
        <w:tc>
          <w:tcPr>
            <w:tcW w:w="2411" w:type="dxa"/>
          </w:tcPr>
          <w:p w14:paraId="3E405862" w14:textId="77777777" w:rsidR="00B87B0E" w:rsidRDefault="0023382E">
            <w:pPr>
              <w:keepNext/>
              <w:keepLines/>
              <w:spacing w:line="240" w:lineRule="auto"/>
              <w:jc w:val="right"/>
              <w:rPr>
                <w:lang w:eastAsia="ja-JP"/>
              </w:rPr>
            </w:pPr>
            <w:r>
              <w:rPr>
                <w:lang w:eastAsia="ja-JP"/>
              </w:rPr>
              <w:t>Erinevus degludek-insuliinist [95 % CI]</w:t>
            </w:r>
          </w:p>
        </w:tc>
        <w:tc>
          <w:tcPr>
            <w:tcW w:w="1701" w:type="dxa"/>
          </w:tcPr>
          <w:p w14:paraId="458B78AD" w14:textId="77777777" w:rsidR="00B87B0E" w:rsidRDefault="0023382E">
            <w:pPr>
              <w:keepNext/>
              <w:keepLines/>
              <w:spacing w:line="240" w:lineRule="auto"/>
              <w:jc w:val="center"/>
            </w:pPr>
            <w:r>
              <w:rPr>
                <w:lang w:eastAsia="ja-JP"/>
              </w:rPr>
              <w:t>-0,59</w:t>
            </w:r>
            <w:r>
              <w:t>**</w:t>
            </w:r>
          </w:p>
          <w:p w14:paraId="12A14CDB" w14:textId="77777777" w:rsidR="00B87B0E" w:rsidRDefault="0023382E">
            <w:pPr>
              <w:keepNext/>
              <w:keepLines/>
              <w:spacing w:line="240" w:lineRule="auto"/>
              <w:jc w:val="center"/>
              <w:rPr>
                <w:lang w:eastAsia="ja-JP"/>
              </w:rPr>
            </w:pPr>
            <w:r>
              <w:t>[-0,73; -0,45]</w:t>
            </w:r>
          </w:p>
        </w:tc>
        <w:tc>
          <w:tcPr>
            <w:tcW w:w="1418" w:type="dxa"/>
          </w:tcPr>
          <w:p w14:paraId="510E3663" w14:textId="77777777" w:rsidR="00B87B0E" w:rsidRDefault="0023382E">
            <w:pPr>
              <w:keepNext/>
              <w:keepLines/>
              <w:spacing w:line="240" w:lineRule="auto"/>
              <w:jc w:val="center"/>
            </w:pPr>
            <w:r>
              <w:rPr>
                <w:lang w:eastAsia="ja-JP"/>
              </w:rPr>
              <w:t>-0,86</w:t>
            </w:r>
            <w:r>
              <w:t>**</w:t>
            </w:r>
          </w:p>
          <w:p w14:paraId="29496316" w14:textId="77777777" w:rsidR="00B87B0E" w:rsidRDefault="0023382E">
            <w:pPr>
              <w:keepNext/>
              <w:keepLines/>
              <w:spacing w:line="240" w:lineRule="auto"/>
              <w:jc w:val="center"/>
              <w:rPr>
                <w:lang w:eastAsia="ja-JP"/>
              </w:rPr>
            </w:pPr>
            <w:r>
              <w:t>[</w:t>
            </w:r>
            <w:r>
              <w:rPr>
                <w:szCs w:val="24"/>
              </w:rPr>
              <w:t xml:space="preserve">-1,00; </w:t>
            </w:r>
            <w:r>
              <w:rPr>
                <w:szCs w:val="24"/>
              </w:rPr>
              <w:noBreakHyphen/>
              <w:t>0,72]</w:t>
            </w:r>
          </w:p>
        </w:tc>
        <w:tc>
          <w:tcPr>
            <w:tcW w:w="1417" w:type="dxa"/>
          </w:tcPr>
          <w:p w14:paraId="7F6B04C7" w14:textId="77777777" w:rsidR="00B87B0E" w:rsidRDefault="0023382E">
            <w:pPr>
              <w:keepNext/>
              <w:keepLines/>
              <w:spacing w:line="240" w:lineRule="auto"/>
              <w:jc w:val="center"/>
            </w:pPr>
            <w:r>
              <w:rPr>
                <w:lang w:eastAsia="ja-JP"/>
              </w:rPr>
              <w:t>-1,04</w:t>
            </w:r>
            <w:r>
              <w:t>**</w:t>
            </w:r>
          </w:p>
          <w:p w14:paraId="47A33290" w14:textId="77777777" w:rsidR="00B87B0E" w:rsidRDefault="0023382E">
            <w:pPr>
              <w:keepNext/>
              <w:keepLines/>
              <w:spacing w:line="240" w:lineRule="auto"/>
              <w:jc w:val="center"/>
              <w:rPr>
                <w:lang w:eastAsia="ja-JP"/>
              </w:rPr>
            </w:pPr>
            <w:r>
              <w:t>[-</w:t>
            </w:r>
            <w:r>
              <w:rPr>
                <w:szCs w:val="24"/>
              </w:rPr>
              <w:t xml:space="preserve">1,17; </w:t>
            </w:r>
            <w:r>
              <w:rPr>
                <w:szCs w:val="24"/>
              </w:rPr>
              <w:noBreakHyphen/>
              <w:t>0,90</w:t>
            </w:r>
            <w:r>
              <w:t>]</w:t>
            </w:r>
          </w:p>
        </w:tc>
        <w:tc>
          <w:tcPr>
            <w:tcW w:w="1134" w:type="dxa"/>
          </w:tcPr>
          <w:p w14:paraId="5AD7AA48" w14:textId="77777777" w:rsidR="00B87B0E" w:rsidRDefault="0023382E">
            <w:pPr>
              <w:keepNext/>
              <w:keepLines/>
              <w:spacing w:line="240" w:lineRule="auto"/>
              <w:jc w:val="center"/>
              <w:rPr>
                <w:lang w:eastAsia="ja-JP"/>
              </w:rPr>
            </w:pPr>
            <w:r>
              <w:rPr>
                <w:lang w:eastAsia="ja-JP"/>
              </w:rPr>
              <w:t>-</w:t>
            </w:r>
          </w:p>
        </w:tc>
      </w:tr>
      <w:tr w:rsidR="00B87B0E" w14:paraId="1E629807" w14:textId="77777777">
        <w:tc>
          <w:tcPr>
            <w:tcW w:w="1700" w:type="dxa"/>
            <w:vMerge w:val="restart"/>
          </w:tcPr>
          <w:p w14:paraId="5B18E809" w14:textId="77777777" w:rsidR="00B87B0E" w:rsidRDefault="0023382E">
            <w:pPr>
              <w:pStyle w:val="NormalExplicitLeft"/>
              <w:keepNext/>
              <w:keepLines/>
              <w:spacing w:line="240" w:lineRule="auto"/>
              <w:jc w:val="left"/>
              <w:rPr>
                <w:b/>
                <w:lang w:eastAsia="ja-JP"/>
              </w:rPr>
            </w:pPr>
            <w:r>
              <w:rPr>
                <w:b/>
                <w:lang w:eastAsia="ja-JP"/>
              </w:rPr>
              <w:t>HbA</w:t>
            </w:r>
            <w:r>
              <w:rPr>
                <w:b/>
                <w:vertAlign w:val="subscript"/>
                <w:lang w:eastAsia="ja-JP"/>
              </w:rPr>
              <w:t>1c</w:t>
            </w:r>
            <w:r>
              <w:rPr>
                <w:b/>
                <w:lang w:eastAsia="ja-JP"/>
              </w:rPr>
              <w:t xml:space="preserve"> (mmol/mol)</w:t>
            </w:r>
          </w:p>
        </w:tc>
        <w:tc>
          <w:tcPr>
            <w:tcW w:w="2411" w:type="dxa"/>
          </w:tcPr>
          <w:p w14:paraId="658A7D6E" w14:textId="77777777" w:rsidR="00B87B0E" w:rsidRDefault="0023382E">
            <w:pPr>
              <w:keepNext/>
              <w:keepLines/>
              <w:spacing w:line="240" w:lineRule="auto"/>
              <w:jc w:val="right"/>
              <w:rPr>
                <w:lang w:eastAsia="ja-JP"/>
              </w:rPr>
            </w:pPr>
            <w:r>
              <w:rPr>
                <w:lang w:eastAsia="ja-JP"/>
              </w:rPr>
              <w:t>Algväärtus (keskmine)</w:t>
            </w:r>
          </w:p>
        </w:tc>
        <w:tc>
          <w:tcPr>
            <w:tcW w:w="1701" w:type="dxa"/>
          </w:tcPr>
          <w:p w14:paraId="0CFACED7" w14:textId="77777777" w:rsidR="00B87B0E" w:rsidRDefault="0023382E">
            <w:pPr>
              <w:keepNext/>
              <w:keepLines/>
              <w:spacing w:line="240" w:lineRule="auto"/>
              <w:jc w:val="center"/>
              <w:rPr>
                <w:lang w:eastAsia="ja-JP"/>
              </w:rPr>
            </w:pPr>
            <w:r>
              <w:rPr>
                <w:lang w:eastAsia="ja-JP"/>
              </w:rPr>
              <w:t>65,8</w:t>
            </w:r>
          </w:p>
        </w:tc>
        <w:tc>
          <w:tcPr>
            <w:tcW w:w="1418" w:type="dxa"/>
          </w:tcPr>
          <w:p w14:paraId="0CDDB479" w14:textId="77777777" w:rsidR="00B87B0E" w:rsidRDefault="0023382E">
            <w:pPr>
              <w:keepNext/>
              <w:keepLines/>
              <w:spacing w:line="240" w:lineRule="auto"/>
              <w:jc w:val="center"/>
              <w:rPr>
                <w:lang w:eastAsia="ja-JP"/>
              </w:rPr>
            </w:pPr>
            <w:r>
              <w:rPr>
                <w:lang w:eastAsia="ja-JP"/>
              </w:rPr>
              <w:t>66,0</w:t>
            </w:r>
          </w:p>
        </w:tc>
        <w:tc>
          <w:tcPr>
            <w:tcW w:w="1417" w:type="dxa"/>
          </w:tcPr>
          <w:p w14:paraId="3061396F" w14:textId="77777777" w:rsidR="00B87B0E" w:rsidRDefault="0023382E">
            <w:pPr>
              <w:keepNext/>
              <w:keepLines/>
              <w:spacing w:line="240" w:lineRule="auto"/>
              <w:jc w:val="center"/>
              <w:rPr>
                <w:lang w:eastAsia="ja-JP"/>
              </w:rPr>
            </w:pPr>
            <w:r>
              <w:rPr>
                <w:lang w:eastAsia="ja-JP"/>
              </w:rPr>
              <w:t>66,3</w:t>
            </w:r>
          </w:p>
        </w:tc>
        <w:tc>
          <w:tcPr>
            <w:tcW w:w="1134" w:type="dxa"/>
          </w:tcPr>
          <w:p w14:paraId="1CE52900" w14:textId="77777777" w:rsidR="00B87B0E" w:rsidRDefault="0023382E">
            <w:pPr>
              <w:keepNext/>
              <w:keepLines/>
              <w:spacing w:line="240" w:lineRule="auto"/>
              <w:jc w:val="center"/>
              <w:rPr>
                <w:lang w:eastAsia="ja-JP"/>
              </w:rPr>
            </w:pPr>
            <w:r>
              <w:rPr>
                <w:lang w:eastAsia="ja-JP"/>
              </w:rPr>
              <w:t>65,4</w:t>
            </w:r>
          </w:p>
        </w:tc>
      </w:tr>
      <w:tr w:rsidR="00B87B0E" w14:paraId="49B647E0" w14:textId="77777777">
        <w:tc>
          <w:tcPr>
            <w:tcW w:w="1700" w:type="dxa"/>
            <w:vMerge/>
          </w:tcPr>
          <w:p w14:paraId="476F12C5" w14:textId="77777777" w:rsidR="00B87B0E" w:rsidRDefault="00B87B0E">
            <w:pPr>
              <w:keepNext/>
              <w:keepLines/>
              <w:spacing w:line="240" w:lineRule="auto"/>
              <w:rPr>
                <w:b/>
                <w:lang w:eastAsia="ja-JP"/>
              </w:rPr>
            </w:pPr>
          </w:p>
        </w:tc>
        <w:tc>
          <w:tcPr>
            <w:tcW w:w="2411" w:type="dxa"/>
          </w:tcPr>
          <w:p w14:paraId="0B2FDB53" w14:textId="77777777" w:rsidR="00B87B0E" w:rsidRDefault="0023382E">
            <w:pPr>
              <w:keepNext/>
              <w:keepLines/>
              <w:spacing w:line="240" w:lineRule="auto"/>
              <w:jc w:val="right"/>
              <w:rPr>
                <w:lang w:eastAsia="ja-JP"/>
              </w:rPr>
            </w:pPr>
            <w:r>
              <w:rPr>
                <w:lang w:eastAsia="ja-JP"/>
              </w:rPr>
              <w:t>Muutus algväärtusest</w:t>
            </w:r>
          </w:p>
        </w:tc>
        <w:tc>
          <w:tcPr>
            <w:tcW w:w="1701" w:type="dxa"/>
          </w:tcPr>
          <w:p w14:paraId="45FDA4C4" w14:textId="77777777" w:rsidR="00B87B0E" w:rsidRDefault="0023382E">
            <w:pPr>
              <w:keepNext/>
              <w:keepLines/>
              <w:spacing w:line="240" w:lineRule="auto"/>
              <w:jc w:val="center"/>
              <w:rPr>
                <w:lang w:eastAsia="ja-JP"/>
              </w:rPr>
            </w:pPr>
            <w:r>
              <w:rPr>
                <w:lang w:eastAsia="ja-JP"/>
              </w:rPr>
              <w:t>-21,1</w:t>
            </w:r>
            <w:r>
              <w:rPr>
                <w:rFonts w:eastAsia="Calibri"/>
                <w:vertAlign w:val="superscript"/>
              </w:rPr>
              <w:t>##</w:t>
            </w:r>
          </w:p>
        </w:tc>
        <w:tc>
          <w:tcPr>
            <w:tcW w:w="1418" w:type="dxa"/>
          </w:tcPr>
          <w:p w14:paraId="2EA6D416" w14:textId="77777777" w:rsidR="00B87B0E" w:rsidRDefault="0023382E">
            <w:pPr>
              <w:keepNext/>
              <w:keepLines/>
              <w:spacing w:line="240" w:lineRule="auto"/>
              <w:jc w:val="center"/>
              <w:rPr>
                <w:lang w:eastAsia="ja-JP"/>
              </w:rPr>
            </w:pPr>
            <w:r>
              <w:rPr>
                <w:lang w:eastAsia="ja-JP"/>
              </w:rPr>
              <w:t>-24,0</w:t>
            </w:r>
            <w:r>
              <w:rPr>
                <w:rFonts w:eastAsia="Calibri"/>
                <w:vertAlign w:val="superscript"/>
              </w:rPr>
              <w:t>##</w:t>
            </w:r>
          </w:p>
        </w:tc>
        <w:tc>
          <w:tcPr>
            <w:tcW w:w="1417" w:type="dxa"/>
          </w:tcPr>
          <w:p w14:paraId="51232483" w14:textId="77777777" w:rsidR="00B87B0E" w:rsidRDefault="0023382E">
            <w:pPr>
              <w:keepNext/>
              <w:keepLines/>
              <w:spacing w:line="240" w:lineRule="auto"/>
              <w:jc w:val="center"/>
              <w:rPr>
                <w:lang w:eastAsia="ja-JP"/>
              </w:rPr>
            </w:pPr>
            <w:r>
              <w:rPr>
                <w:lang w:eastAsia="ja-JP"/>
              </w:rPr>
              <w:t>-26,0</w:t>
            </w:r>
            <w:r>
              <w:rPr>
                <w:rFonts w:eastAsia="Calibri"/>
                <w:vertAlign w:val="superscript"/>
              </w:rPr>
              <w:t>##</w:t>
            </w:r>
          </w:p>
        </w:tc>
        <w:tc>
          <w:tcPr>
            <w:tcW w:w="1134" w:type="dxa"/>
          </w:tcPr>
          <w:p w14:paraId="4C3C8B3C" w14:textId="77777777" w:rsidR="00B87B0E" w:rsidRDefault="0023382E">
            <w:pPr>
              <w:keepNext/>
              <w:keepLines/>
              <w:spacing w:line="240" w:lineRule="auto"/>
              <w:jc w:val="center"/>
              <w:rPr>
                <w:lang w:eastAsia="ja-JP"/>
              </w:rPr>
            </w:pPr>
            <w:r>
              <w:rPr>
                <w:lang w:eastAsia="ja-JP"/>
              </w:rPr>
              <w:t>-14,6</w:t>
            </w:r>
            <w:r>
              <w:rPr>
                <w:rFonts w:eastAsia="Calibri"/>
                <w:vertAlign w:val="superscript"/>
              </w:rPr>
              <w:t>##</w:t>
            </w:r>
          </w:p>
        </w:tc>
      </w:tr>
      <w:tr w:rsidR="00B87B0E" w14:paraId="7E8EE5D9" w14:textId="77777777">
        <w:tc>
          <w:tcPr>
            <w:tcW w:w="1700" w:type="dxa"/>
            <w:vMerge/>
          </w:tcPr>
          <w:p w14:paraId="70F0365C" w14:textId="77777777" w:rsidR="00B87B0E" w:rsidRDefault="00B87B0E">
            <w:pPr>
              <w:keepNext/>
              <w:keepLines/>
              <w:spacing w:line="240" w:lineRule="auto"/>
              <w:rPr>
                <w:b/>
                <w:lang w:eastAsia="ja-JP"/>
              </w:rPr>
            </w:pPr>
          </w:p>
        </w:tc>
        <w:tc>
          <w:tcPr>
            <w:tcW w:w="2411" w:type="dxa"/>
          </w:tcPr>
          <w:p w14:paraId="4A626D65" w14:textId="77777777" w:rsidR="00B87B0E" w:rsidRDefault="0023382E">
            <w:pPr>
              <w:keepNext/>
              <w:keepLines/>
              <w:spacing w:line="240" w:lineRule="auto"/>
              <w:jc w:val="right"/>
              <w:rPr>
                <w:lang w:eastAsia="ja-JP"/>
              </w:rPr>
            </w:pPr>
            <w:r>
              <w:rPr>
                <w:lang w:eastAsia="ja-JP"/>
              </w:rPr>
              <w:t>Erinevus degludek-insuliinist [95 % CI]</w:t>
            </w:r>
          </w:p>
        </w:tc>
        <w:tc>
          <w:tcPr>
            <w:tcW w:w="1701" w:type="dxa"/>
          </w:tcPr>
          <w:p w14:paraId="3D0B8CD7" w14:textId="77777777" w:rsidR="00B87B0E" w:rsidRDefault="0023382E">
            <w:pPr>
              <w:keepNext/>
              <w:keepLines/>
              <w:spacing w:line="240" w:lineRule="auto"/>
              <w:jc w:val="center"/>
            </w:pPr>
            <w:r>
              <w:rPr>
                <w:lang w:eastAsia="ja-JP"/>
              </w:rPr>
              <w:t>-6,4</w:t>
            </w:r>
            <w:r>
              <w:t>**</w:t>
            </w:r>
          </w:p>
          <w:p w14:paraId="7F26E314" w14:textId="77777777" w:rsidR="00B87B0E" w:rsidRDefault="0023382E">
            <w:pPr>
              <w:keepNext/>
              <w:keepLines/>
              <w:spacing w:line="240" w:lineRule="auto"/>
              <w:jc w:val="center"/>
              <w:rPr>
                <w:lang w:eastAsia="ja-JP"/>
              </w:rPr>
            </w:pPr>
            <w:r>
              <w:t>[-7,9; -4,9]</w:t>
            </w:r>
          </w:p>
        </w:tc>
        <w:tc>
          <w:tcPr>
            <w:tcW w:w="1418" w:type="dxa"/>
          </w:tcPr>
          <w:p w14:paraId="11E26157" w14:textId="77777777" w:rsidR="00B87B0E" w:rsidRDefault="0023382E">
            <w:pPr>
              <w:keepNext/>
              <w:keepLines/>
              <w:spacing w:line="240" w:lineRule="auto"/>
              <w:jc w:val="center"/>
            </w:pPr>
            <w:r>
              <w:rPr>
                <w:lang w:eastAsia="ja-JP"/>
              </w:rPr>
              <w:t>-9,4</w:t>
            </w:r>
            <w:r>
              <w:t>**</w:t>
            </w:r>
          </w:p>
          <w:p w14:paraId="34BD0FD0" w14:textId="77777777" w:rsidR="00B87B0E" w:rsidRDefault="0023382E">
            <w:pPr>
              <w:keepNext/>
              <w:keepLines/>
              <w:spacing w:line="240" w:lineRule="auto"/>
              <w:jc w:val="center"/>
              <w:rPr>
                <w:lang w:eastAsia="ja-JP"/>
              </w:rPr>
            </w:pPr>
            <w:r>
              <w:t>[</w:t>
            </w:r>
            <w:r>
              <w:rPr>
                <w:szCs w:val="24"/>
              </w:rPr>
              <w:t>-</w:t>
            </w:r>
            <w:r>
              <w:t>10,9; -7,9</w:t>
            </w:r>
            <w:r>
              <w:rPr>
                <w:szCs w:val="24"/>
              </w:rPr>
              <w:t>]</w:t>
            </w:r>
          </w:p>
        </w:tc>
        <w:tc>
          <w:tcPr>
            <w:tcW w:w="1417" w:type="dxa"/>
          </w:tcPr>
          <w:p w14:paraId="541463CC" w14:textId="77777777" w:rsidR="00B87B0E" w:rsidRDefault="0023382E">
            <w:pPr>
              <w:keepNext/>
              <w:keepLines/>
              <w:spacing w:line="240" w:lineRule="auto"/>
              <w:jc w:val="center"/>
            </w:pPr>
            <w:r>
              <w:rPr>
                <w:lang w:eastAsia="ja-JP"/>
              </w:rPr>
              <w:t>-11,3</w:t>
            </w:r>
            <w:r>
              <w:t>**</w:t>
            </w:r>
          </w:p>
          <w:p w14:paraId="2D455CA8" w14:textId="77777777" w:rsidR="00B87B0E" w:rsidRDefault="0023382E">
            <w:pPr>
              <w:keepNext/>
              <w:keepLines/>
              <w:spacing w:line="240" w:lineRule="auto"/>
              <w:jc w:val="center"/>
              <w:rPr>
                <w:lang w:eastAsia="ja-JP"/>
              </w:rPr>
            </w:pPr>
            <w:r>
              <w:t>[</w:t>
            </w:r>
            <w:r>
              <w:rPr>
                <w:szCs w:val="24"/>
              </w:rPr>
              <w:t>-</w:t>
            </w:r>
            <w:r>
              <w:t>12,8; -9,8</w:t>
            </w:r>
            <w:r>
              <w:rPr>
                <w:szCs w:val="24"/>
              </w:rPr>
              <w:t>]</w:t>
            </w:r>
          </w:p>
        </w:tc>
        <w:tc>
          <w:tcPr>
            <w:tcW w:w="1134" w:type="dxa"/>
          </w:tcPr>
          <w:p w14:paraId="590060D0" w14:textId="77777777" w:rsidR="00B87B0E" w:rsidRDefault="0023382E">
            <w:pPr>
              <w:keepNext/>
              <w:keepLines/>
              <w:spacing w:line="240" w:lineRule="auto"/>
              <w:jc w:val="center"/>
              <w:rPr>
                <w:lang w:eastAsia="ja-JP"/>
              </w:rPr>
            </w:pPr>
            <w:r>
              <w:rPr>
                <w:lang w:eastAsia="ja-JP"/>
              </w:rPr>
              <w:t>-</w:t>
            </w:r>
          </w:p>
        </w:tc>
      </w:tr>
      <w:tr w:rsidR="00B87B0E" w14:paraId="3E30DFB1" w14:textId="77777777">
        <w:trPr>
          <w:trHeight w:val="337"/>
        </w:trPr>
        <w:tc>
          <w:tcPr>
            <w:tcW w:w="1700" w:type="dxa"/>
            <w:vMerge w:val="restart"/>
          </w:tcPr>
          <w:p w14:paraId="4B14B150" w14:textId="77777777" w:rsidR="00B87B0E" w:rsidRDefault="0023382E">
            <w:pPr>
              <w:pStyle w:val="NormalExplicitLeft"/>
              <w:keepNext/>
              <w:keepLines/>
              <w:spacing w:line="240" w:lineRule="auto"/>
              <w:jc w:val="left"/>
              <w:rPr>
                <w:b/>
                <w:lang w:eastAsia="ja-JP"/>
              </w:rPr>
            </w:pPr>
            <w:r>
              <w:rPr>
                <w:b/>
                <w:lang w:eastAsia="ja-JP"/>
              </w:rPr>
              <w:t>Patsiendid (%), kes saavutasid HbA</w:t>
            </w:r>
            <w:r>
              <w:rPr>
                <w:b/>
                <w:vertAlign w:val="subscript"/>
                <w:lang w:eastAsia="ja-JP"/>
              </w:rPr>
              <w:t>1c</w:t>
            </w:r>
          </w:p>
        </w:tc>
        <w:tc>
          <w:tcPr>
            <w:tcW w:w="2411" w:type="dxa"/>
          </w:tcPr>
          <w:p w14:paraId="73E33116" w14:textId="77777777" w:rsidR="00B87B0E" w:rsidRDefault="0023382E">
            <w:pPr>
              <w:keepNext/>
              <w:keepLines/>
              <w:spacing w:line="240" w:lineRule="auto"/>
              <w:jc w:val="right"/>
              <w:rPr>
                <w:lang w:eastAsia="ja-JP"/>
              </w:rPr>
            </w:pPr>
            <w:r>
              <w:rPr>
                <w:lang w:eastAsia="ja-JP"/>
              </w:rPr>
              <w:t>&lt; 7 %</w:t>
            </w:r>
          </w:p>
        </w:tc>
        <w:tc>
          <w:tcPr>
            <w:tcW w:w="1701" w:type="dxa"/>
          </w:tcPr>
          <w:p w14:paraId="6DDF0FD3" w14:textId="77777777" w:rsidR="00B87B0E" w:rsidRDefault="0023382E">
            <w:pPr>
              <w:keepNext/>
              <w:keepLines/>
              <w:spacing w:line="240" w:lineRule="auto"/>
              <w:jc w:val="center"/>
              <w:rPr>
                <w:lang w:eastAsia="ja-JP"/>
              </w:rPr>
            </w:pPr>
            <w:r>
              <w:rPr>
                <w:lang w:eastAsia="ja-JP"/>
              </w:rPr>
              <w:t>82,4</w:t>
            </w:r>
            <w:r>
              <w:t>**</w:t>
            </w:r>
          </w:p>
        </w:tc>
        <w:tc>
          <w:tcPr>
            <w:tcW w:w="1418" w:type="dxa"/>
          </w:tcPr>
          <w:p w14:paraId="216F1527" w14:textId="77777777" w:rsidR="00B87B0E" w:rsidRDefault="0023382E">
            <w:pPr>
              <w:keepNext/>
              <w:keepLines/>
              <w:spacing w:line="240" w:lineRule="auto"/>
              <w:jc w:val="center"/>
              <w:rPr>
                <w:lang w:eastAsia="ja-JP"/>
              </w:rPr>
            </w:pPr>
            <w:r>
              <w:rPr>
                <w:lang w:eastAsia="ja-JP"/>
              </w:rPr>
              <w:t>89,7</w:t>
            </w:r>
            <w:r>
              <w:t>**</w:t>
            </w:r>
          </w:p>
        </w:tc>
        <w:tc>
          <w:tcPr>
            <w:tcW w:w="1417" w:type="dxa"/>
          </w:tcPr>
          <w:p w14:paraId="3D8B4A9E" w14:textId="77777777" w:rsidR="00B87B0E" w:rsidRDefault="0023382E">
            <w:pPr>
              <w:keepNext/>
              <w:keepLines/>
              <w:spacing w:line="240" w:lineRule="auto"/>
              <w:jc w:val="center"/>
              <w:rPr>
                <w:lang w:eastAsia="ja-JP"/>
              </w:rPr>
            </w:pPr>
            <w:r>
              <w:rPr>
                <w:lang w:eastAsia="ja-JP"/>
              </w:rPr>
              <w:t>92,6</w:t>
            </w:r>
            <w:r>
              <w:t>**</w:t>
            </w:r>
          </w:p>
        </w:tc>
        <w:tc>
          <w:tcPr>
            <w:tcW w:w="1134" w:type="dxa"/>
          </w:tcPr>
          <w:p w14:paraId="23BA53E3" w14:textId="77777777" w:rsidR="00B87B0E" w:rsidRDefault="0023382E">
            <w:pPr>
              <w:keepNext/>
              <w:keepLines/>
              <w:spacing w:line="240" w:lineRule="auto"/>
              <w:jc w:val="center"/>
              <w:rPr>
                <w:lang w:eastAsia="ja-JP"/>
              </w:rPr>
            </w:pPr>
            <w:r>
              <w:rPr>
                <w:lang w:eastAsia="ja-JP"/>
              </w:rPr>
              <w:t>61,3</w:t>
            </w:r>
          </w:p>
        </w:tc>
      </w:tr>
      <w:tr w:rsidR="00B87B0E" w14:paraId="0F7C6EC7" w14:textId="77777777">
        <w:trPr>
          <w:trHeight w:val="337"/>
        </w:trPr>
        <w:tc>
          <w:tcPr>
            <w:tcW w:w="1700" w:type="dxa"/>
            <w:vMerge/>
          </w:tcPr>
          <w:p w14:paraId="740253ED" w14:textId="77777777" w:rsidR="00B87B0E" w:rsidRDefault="00B87B0E">
            <w:pPr>
              <w:keepNext/>
              <w:keepLines/>
              <w:spacing w:line="240" w:lineRule="auto"/>
              <w:rPr>
                <w:b/>
                <w:lang w:eastAsia="ja-JP"/>
              </w:rPr>
            </w:pPr>
          </w:p>
        </w:tc>
        <w:tc>
          <w:tcPr>
            <w:tcW w:w="2411" w:type="dxa"/>
          </w:tcPr>
          <w:p w14:paraId="185AA802" w14:textId="77777777" w:rsidR="00B87B0E" w:rsidRDefault="0023382E">
            <w:pPr>
              <w:keepNext/>
              <w:keepLines/>
              <w:spacing w:line="240" w:lineRule="auto"/>
              <w:jc w:val="right"/>
              <w:rPr>
                <w:lang w:eastAsia="ja-JP"/>
              </w:rPr>
            </w:pPr>
            <w:r>
              <w:t>≤ </w:t>
            </w:r>
            <w:r>
              <w:rPr>
                <w:lang w:eastAsia="ja-JP"/>
              </w:rPr>
              <w:t>6,5 %</w:t>
            </w:r>
          </w:p>
        </w:tc>
        <w:tc>
          <w:tcPr>
            <w:tcW w:w="1701" w:type="dxa"/>
          </w:tcPr>
          <w:p w14:paraId="68EC0068" w14:textId="77777777" w:rsidR="00B87B0E" w:rsidRDefault="0023382E">
            <w:pPr>
              <w:keepNext/>
              <w:keepLines/>
              <w:spacing w:line="240" w:lineRule="auto"/>
              <w:jc w:val="center"/>
              <w:rPr>
                <w:lang w:eastAsia="ja-JP"/>
              </w:rPr>
            </w:pPr>
            <w:r>
              <w:rPr>
                <w:lang w:eastAsia="ja-JP"/>
              </w:rPr>
              <w:t>71,4</w:t>
            </w:r>
            <w:r>
              <w:rPr>
                <w:vertAlign w:val="superscript"/>
              </w:rPr>
              <w:t>††</w:t>
            </w:r>
          </w:p>
        </w:tc>
        <w:tc>
          <w:tcPr>
            <w:tcW w:w="1418" w:type="dxa"/>
          </w:tcPr>
          <w:p w14:paraId="40D89203" w14:textId="77777777" w:rsidR="00B87B0E" w:rsidRDefault="0023382E">
            <w:pPr>
              <w:keepNext/>
              <w:keepLines/>
              <w:spacing w:line="240" w:lineRule="auto"/>
              <w:jc w:val="center"/>
              <w:rPr>
                <w:lang w:eastAsia="ja-JP"/>
              </w:rPr>
            </w:pPr>
            <w:r>
              <w:rPr>
                <w:lang w:eastAsia="ja-JP"/>
              </w:rPr>
              <w:t>80,3</w:t>
            </w:r>
            <w:r>
              <w:rPr>
                <w:vertAlign w:val="superscript"/>
              </w:rPr>
              <w:t>††</w:t>
            </w:r>
          </w:p>
        </w:tc>
        <w:tc>
          <w:tcPr>
            <w:tcW w:w="1417" w:type="dxa"/>
          </w:tcPr>
          <w:p w14:paraId="4F665D13" w14:textId="77777777" w:rsidR="00B87B0E" w:rsidRDefault="0023382E">
            <w:pPr>
              <w:keepNext/>
              <w:keepLines/>
              <w:spacing w:line="240" w:lineRule="auto"/>
              <w:jc w:val="center"/>
              <w:rPr>
                <w:lang w:eastAsia="ja-JP"/>
              </w:rPr>
            </w:pPr>
            <w:r>
              <w:rPr>
                <w:lang w:eastAsia="ja-JP"/>
              </w:rPr>
              <w:t>85,3</w:t>
            </w:r>
            <w:r>
              <w:rPr>
                <w:vertAlign w:val="superscript"/>
              </w:rPr>
              <w:t>††</w:t>
            </w:r>
          </w:p>
        </w:tc>
        <w:tc>
          <w:tcPr>
            <w:tcW w:w="1134" w:type="dxa"/>
          </w:tcPr>
          <w:p w14:paraId="250D6F88" w14:textId="77777777" w:rsidR="00B87B0E" w:rsidRDefault="0023382E">
            <w:pPr>
              <w:keepNext/>
              <w:keepLines/>
              <w:spacing w:line="240" w:lineRule="auto"/>
              <w:jc w:val="center"/>
              <w:rPr>
                <w:lang w:eastAsia="ja-JP"/>
              </w:rPr>
            </w:pPr>
            <w:r>
              <w:rPr>
                <w:lang w:eastAsia="ja-JP"/>
              </w:rPr>
              <w:t>44,4</w:t>
            </w:r>
          </w:p>
        </w:tc>
      </w:tr>
      <w:tr w:rsidR="00B87B0E" w14:paraId="1FD595DF" w14:textId="77777777">
        <w:trPr>
          <w:trHeight w:val="277"/>
        </w:trPr>
        <w:tc>
          <w:tcPr>
            <w:tcW w:w="1700" w:type="dxa"/>
            <w:vMerge/>
          </w:tcPr>
          <w:p w14:paraId="33B28EE0" w14:textId="77777777" w:rsidR="00B87B0E" w:rsidRDefault="00B87B0E">
            <w:pPr>
              <w:keepNext/>
              <w:keepLines/>
              <w:spacing w:line="240" w:lineRule="auto"/>
              <w:rPr>
                <w:b/>
                <w:lang w:eastAsia="ja-JP"/>
              </w:rPr>
            </w:pPr>
          </w:p>
        </w:tc>
        <w:tc>
          <w:tcPr>
            <w:tcW w:w="2411" w:type="dxa"/>
          </w:tcPr>
          <w:p w14:paraId="64200542" w14:textId="77777777" w:rsidR="00B87B0E" w:rsidRDefault="0023382E">
            <w:pPr>
              <w:keepNext/>
              <w:keepLines/>
              <w:spacing w:line="240" w:lineRule="auto"/>
              <w:jc w:val="right"/>
              <w:rPr>
                <w:lang w:eastAsia="ja-JP"/>
              </w:rPr>
            </w:pPr>
            <w:r>
              <w:rPr>
                <w:lang w:eastAsia="ja-JP"/>
              </w:rPr>
              <w:t>&lt; 5,7 %</w:t>
            </w:r>
          </w:p>
        </w:tc>
        <w:tc>
          <w:tcPr>
            <w:tcW w:w="1701" w:type="dxa"/>
          </w:tcPr>
          <w:p w14:paraId="3B76A5AB" w14:textId="77777777" w:rsidR="00B87B0E" w:rsidRDefault="0023382E">
            <w:pPr>
              <w:keepNext/>
              <w:keepLines/>
              <w:spacing w:line="240" w:lineRule="auto"/>
              <w:jc w:val="center"/>
              <w:rPr>
                <w:lang w:eastAsia="ja-JP"/>
              </w:rPr>
            </w:pPr>
            <w:r>
              <w:rPr>
                <w:lang w:eastAsia="ja-JP"/>
              </w:rPr>
              <w:t>25,8</w:t>
            </w:r>
            <w:r>
              <w:rPr>
                <w:vertAlign w:val="superscript"/>
              </w:rPr>
              <w:t>††</w:t>
            </w:r>
          </w:p>
        </w:tc>
        <w:tc>
          <w:tcPr>
            <w:tcW w:w="1418" w:type="dxa"/>
          </w:tcPr>
          <w:p w14:paraId="51BE7227" w14:textId="77777777" w:rsidR="00B87B0E" w:rsidRDefault="0023382E">
            <w:pPr>
              <w:keepNext/>
              <w:keepLines/>
              <w:spacing w:line="240" w:lineRule="auto"/>
              <w:jc w:val="center"/>
              <w:rPr>
                <w:lang w:eastAsia="ja-JP"/>
              </w:rPr>
            </w:pPr>
            <w:r>
              <w:rPr>
                <w:lang w:eastAsia="ja-JP"/>
              </w:rPr>
              <w:t>38,6</w:t>
            </w:r>
            <w:r>
              <w:rPr>
                <w:vertAlign w:val="superscript"/>
              </w:rPr>
              <w:t>††</w:t>
            </w:r>
          </w:p>
        </w:tc>
        <w:tc>
          <w:tcPr>
            <w:tcW w:w="1417" w:type="dxa"/>
          </w:tcPr>
          <w:p w14:paraId="122E24A0" w14:textId="77777777" w:rsidR="00B87B0E" w:rsidRDefault="0023382E">
            <w:pPr>
              <w:keepNext/>
              <w:keepLines/>
              <w:spacing w:line="240" w:lineRule="auto"/>
              <w:jc w:val="center"/>
              <w:rPr>
                <w:lang w:eastAsia="ja-JP"/>
              </w:rPr>
            </w:pPr>
            <w:r>
              <w:rPr>
                <w:lang w:eastAsia="ja-JP"/>
              </w:rPr>
              <w:t>48,4</w:t>
            </w:r>
            <w:r>
              <w:rPr>
                <w:vertAlign w:val="superscript"/>
              </w:rPr>
              <w:t>††</w:t>
            </w:r>
          </w:p>
        </w:tc>
        <w:tc>
          <w:tcPr>
            <w:tcW w:w="1134" w:type="dxa"/>
          </w:tcPr>
          <w:p w14:paraId="0F3FDB87" w14:textId="77777777" w:rsidR="00B87B0E" w:rsidRDefault="0023382E">
            <w:pPr>
              <w:keepNext/>
              <w:keepLines/>
              <w:spacing w:line="240" w:lineRule="auto"/>
              <w:jc w:val="center"/>
              <w:rPr>
                <w:lang w:eastAsia="ja-JP"/>
              </w:rPr>
            </w:pPr>
            <w:r>
              <w:rPr>
                <w:lang w:eastAsia="ja-JP"/>
              </w:rPr>
              <w:t>5,4</w:t>
            </w:r>
          </w:p>
        </w:tc>
      </w:tr>
      <w:tr w:rsidR="00B87B0E" w14:paraId="32960C53" w14:textId="77777777">
        <w:tc>
          <w:tcPr>
            <w:tcW w:w="1700" w:type="dxa"/>
            <w:vMerge w:val="restart"/>
          </w:tcPr>
          <w:p w14:paraId="5FE35EF5" w14:textId="77777777" w:rsidR="00B87B0E" w:rsidRDefault="0023382E">
            <w:pPr>
              <w:pStyle w:val="NormalExplicitLeft"/>
              <w:keepNext/>
              <w:keepLines/>
              <w:spacing w:line="240" w:lineRule="auto"/>
              <w:jc w:val="left"/>
              <w:rPr>
                <w:b/>
                <w:lang w:eastAsia="ja-JP"/>
              </w:rPr>
            </w:pPr>
            <w:r>
              <w:rPr>
                <w:b/>
                <w:lang w:eastAsia="ja-JP"/>
              </w:rPr>
              <w:t>FSG (mmol/l)</w:t>
            </w:r>
          </w:p>
        </w:tc>
        <w:tc>
          <w:tcPr>
            <w:tcW w:w="2411" w:type="dxa"/>
          </w:tcPr>
          <w:p w14:paraId="30BEB9C4" w14:textId="77777777" w:rsidR="00B87B0E" w:rsidRDefault="0023382E">
            <w:pPr>
              <w:keepNext/>
              <w:keepLines/>
              <w:spacing w:line="240" w:lineRule="auto"/>
              <w:jc w:val="right"/>
              <w:rPr>
                <w:lang w:eastAsia="ja-JP"/>
              </w:rPr>
            </w:pPr>
            <w:r>
              <w:rPr>
                <w:lang w:eastAsia="ja-JP"/>
              </w:rPr>
              <w:t>Algväärtus (keskmine)</w:t>
            </w:r>
          </w:p>
        </w:tc>
        <w:tc>
          <w:tcPr>
            <w:tcW w:w="1701" w:type="dxa"/>
          </w:tcPr>
          <w:p w14:paraId="1FE96919" w14:textId="77777777" w:rsidR="00B87B0E" w:rsidRDefault="0023382E">
            <w:pPr>
              <w:keepNext/>
              <w:keepLines/>
              <w:spacing w:line="240" w:lineRule="auto"/>
              <w:jc w:val="center"/>
              <w:rPr>
                <w:lang w:eastAsia="ja-JP"/>
              </w:rPr>
            </w:pPr>
            <w:r>
              <w:rPr>
                <w:lang w:eastAsia="ja-JP"/>
              </w:rPr>
              <w:t>9,54</w:t>
            </w:r>
          </w:p>
        </w:tc>
        <w:tc>
          <w:tcPr>
            <w:tcW w:w="1418" w:type="dxa"/>
          </w:tcPr>
          <w:p w14:paraId="5871B634" w14:textId="77777777" w:rsidR="00B87B0E" w:rsidRDefault="0023382E">
            <w:pPr>
              <w:keepNext/>
              <w:keepLines/>
              <w:spacing w:line="240" w:lineRule="auto"/>
              <w:jc w:val="center"/>
              <w:rPr>
                <w:lang w:eastAsia="ja-JP"/>
              </w:rPr>
            </w:pPr>
            <w:r>
              <w:rPr>
                <w:lang w:eastAsia="ja-JP"/>
              </w:rPr>
              <w:t>9,48</w:t>
            </w:r>
          </w:p>
        </w:tc>
        <w:tc>
          <w:tcPr>
            <w:tcW w:w="1417" w:type="dxa"/>
          </w:tcPr>
          <w:p w14:paraId="1D67C5BB" w14:textId="77777777" w:rsidR="00B87B0E" w:rsidRDefault="0023382E">
            <w:pPr>
              <w:keepNext/>
              <w:keepLines/>
              <w:spacing w:line="240" w:lineRule="auto"/>
              <w:jc w:val="center"/>
              <w:rPr>
                <w:lang w:eastAsia="ja-JP"/>
              </w:rPr>
            </w:pPr>
            <w:r>
              <w:rPr>
                <w:lang w:eastAsia="ja-JP"/>
              </w:rPr>
              <w:t>9,35</w:t>
            </w:r>
          </w:p>
        </w:tc>
        <w:tc>
          <w:tcPr>
            <w:tcW w:w="1134" w:type="dxa"/>
          </w:tcPr>
          <w:p w14:paraId="31194C6F" w14:textId="77777777" w:rsidR="00B87B0E" w:rsidRDefault="0023382E">
            <w:pPr>
              <w:keepNext/>
              <w:keepLines/>
              <w:spacing w:line="240" w:lineRule="auto"/>
              <w:jc w:val="center"/>
              <w:rPr>
                <w:lang w:eastAsia="ja-JP"/>
              </w:rPr>
            </w:pPr>
            <w:r>
              <w:rPr>
                <w:lang w:eastAsia="ja-JP"/>
              </w:rPr>
              <w:t>9,24</w:t>
            </w:r>
          </w:p>
        </w:tc>
      </w:tr>
      <w:tr w:rsidR="00B87B0E" w14:paraId="3B4ECEE4" w14:textId="77777777">
        <w:tc>
          <w:tcPr>
            <w:tcW w:w="1700" w:type="dxa"/>
            <w:vMerge/>
          </w:tcPr>
          <w:p w14:paraId="4163A95D" w14:textId="77777777" w:rsidR="00B87B0E" w:rsidRDefault="00B87B0E">
            <w:pPr>
              <w:keepNext/>
              <w:keepLines/>
              <w:spacing w:line="240" w:lineRule="auto"/>
              <w:rPr>
                <w:b/>
                <w:lang w:eastAsia="ja-JP"/>
              </w:rPr>
            </w:pPr>
          </w:p>
        </w:tc>
        <w:tc>
          <w:tcPr>
            <w:tcW w:w="2411" w:type="dxa"/>
          </w:tcPr>
          <w:p w14:paraId="27652D21" w14:textId="77777777" w:rsidR="00B87B0E" w:rsidRDefault="0023382E">
            <w:pPr>
              <w:keepNext/>
              <w:keepLines/>
              <w:spacing w:line="240" w:lineRule="auto"/>
              <w:jc w:val="right"/>
              <w:rPr>
                <w:lang w:eastAsia="ja-JP"/>
              </w:rPr>
            </w:pPr>
            <w:r>
              <w:rPr>
                <w:lang w:eastAsia="ja-JP"/>
              </w:rPr>
              <w:t>Muutus algväärtusest</w:t>
            </w:r>
          </w:p>
        </w:tc>
        <w:tc>
          <w:tcPr>
            <w:tcW w:w="1701" w:type="dxa"/>
          </w:tcPr>
          <w:p w14:paraId="6F810461" w14:textId="77777777" w:rsidR="00B87B0E" w:rsidRDefault="0023382E">
            <w:pPr>
              <w:keepNext/>
              <w:keepLines/>
              <w:spacing w:line="240" w:lineRule="auto"/>
              <w:jc w:val="center"/>
              <w:rPr>
                <w:lang w:eastAsia="ja-JP"/>
              </w:rPr>
            </w:pPr>
            <w:r>
              <w:rPr>
                <w:lang w:eastAsia="ja-JP"/>
              </w:rPr>
              <w:t>-2,68</w:t>
            </w:r>
            <w:r>
              <w:rPr>
                <w:rFonts w:eastAsia="Calibri"/>
                <w:vertAlign w:val="superscript"/>
              </w:rPr>
              <w:t>##</w:t>
            </w:r>
          </w:p>
        </w:tc>
        <w:tc>
          <w:tcPr>
            <w:tcW w:w="1418" w:type="dxa"/>
          </w:tcPr>
          <w:p w14:paraId="439202B0" w14:textId="77777777" w:rsidR="00B87B0E" w:rsidRDefault="0023382E">
            <w:pPr>
              <w:keepNext/>
              <w:keepLines/>
              <w:spacing w:line="240" w:lineRule="auto"/>
              <w:jc w:val="center"/>
              <w:rPr>
                <w:lang w:eastAsia="ja-JP"/>
              </w:rPr>
            </w:pPr>
            <w:r>
              <w:rPr>
                <w:lang w:eastAsia="ja-JP"/>
              </w:rPr>
              <w:t>-3,04</w:t>
            </w:r>
            <w:r>
              <w:rPr>
                <w:rFonts w:eastAsia="Calibri"/>
                <w:vertAlign w:val="superscript"/>
              </w:rPr>
              <w:t>##</w:t>
            </w:r>
          </w:p>
        </w:tc>
        <w:tc>
          <w:tcPr>
            <w:tcW w:w="1417" w:type="dxa"/>
          </w:tcPr>
          <w:p w14:paraId="537DE0BE" w14:textId="77777777" w:rsidR="00B87B0E" w:rsidRDefault="0023382E">
            <w:pPr>
              <w:keepNext/>
              <w:keepLines/>
              <w:spacing w:line="240" w:lineRule="auto"/>
              <w:jc w:val="center"/>
              <w:rPr>
                <w:lang w:eastAsia="ja-JP"/>
              </w:rPr>
            </w:pPr>
            <w:r>
              <w:rPr>
                <w:lang w:eastAsia="ja-JP"/>
              </w:rPr>
              <w:t>-3,29</w:t>
            </w:r>
            <w:r>
              <w:rPr>
                <w:rFonts w:eastAsia="Calibri"/>
                <w:vertAlign w:val="superscript"/>
              </w:rPr>
              <w:t>##</w:t>
            </w:r>
          </w:p>
        </w:tc>
        <w:tc>
          <w:tcPr>
            <w:tcW w:w="1134" w:type="dxa"/>
          </w:tcPr>
          <w:p w14:paraId="1F23CBD1" w14:textId="77777777" w:rsidR="00B87B0E" w:rsidRDefault="0023382E">
            <w:pPr>
              <w:keepNext/>
              <w:keepLines/>
              <w:spacing w:line="240" w:lineRule="auto"/>
              <w:jc w:val="center"/>
              <w:rPr>
                <w:lang w:eastAsia="ja-JP"/>
              </w:rPr>
            </w:pPr>
            <w:r>
              <w:rPr>
                <w:lang w:eastAsia="ja-JP"/>
              </w:rPr>
              <w:t>-3,09</w:t>
            </w:r>
            <w:r>
              <w:rPr>
                <w:rFonts w:eastAsia="Calibri"/>
                <w:vertAlign w:val="superscript"/>
              </w:rPr>
              <w:t>##</w:t>
            </w:r>
          </w:p>
        </w:tc>
      </w:tr>
      <w:tr w:rsidR="00B87B0E" w14:paraId="4514A417" w14:textId="77777777">
        <w:tc>
          <w:tcPr>
            <w:tcW w:w="1700" w:type="dxa"/>
            <w:vMerge/>
          </w:tcPr>
          <w:p w14:paraId="5963E2FC" w14:textId="77777777" w:rsidR="00B87B0E" w:rsidRDefault="00B87B0E">
            <w:pPr>
              <w:keepNext/>
              <w:keepLines/>
              <w:spacing w:line="240" w:lineRule="auto"/>
              <w:rPr>
                <w:b/>
                <w:lang w:eastAsia="ja-JP"/>
              </w:rPr>
            </w:pPr>
          </w:p>
        </w:tc>
        <w:tc>
          <w:tcPr>
            <w:tcW w:w="2411" w:type="dxa"/>
          </w:tcPr>
          <w:p w14:paraId="6807B570" w14:textId="77777777" w:rsidR="00B87B0E" w:rsidRDefault="0023382E">
            <w:pPr>
              <w:keepNext/>
              <w:keepLines/>
              <w:spacing w:line="240" w:lineRule="auto"/>
              <w:jc w:val="right"/>
              <w:rPr>
                <w:lang w:eastAsia="ja-JP"/>
              </w:rPr>
            </w:pPr>
            <w:r>
              <w:rPr>
                <w:lang w:eastAsia="ja-JP"/>
              </w:rPr>
              <w:t>Erinevus degludek-insuliinist [95 % CI]</w:t>
            </w:r>
          </w:p>
        </w:tc>
        <w:tc>
          <w:tcPr>
            <w:tcW w:w="1701" w:type="dxa"/>
            <w:vAlign w:val="center"/>
          </w:tcPr>
          <w:p w14:paraId="0AC86601" w14:textId="77777777" w:rsidR="00B87B0E" w:rsidRDefault="0023382E">
            <w:pPr>
              <w:keepNext/>
              <w:keepLines/>
              <w:spacing w:line="240" w:lineRule="auto"/>
              <w:jc w:val="center"/>
              <w:rPr>
                <w:lang w:eastAsia="ja-JP"/>
              </w:rPr>
            </w:pPr>
            <w:r>
              <w:t>0,41</w:t>
            </w:r>
            <w:r>
              <w:rPr>
                <w:position w:val="4"/>
                <w:vertAlign w:val="superscript"/>
              </w:rPr>
              <w:t>†</w:t>
            </w:r>
            <w:r>
              <w:br/>
              <w:t>[0,14; 0,69]</w:t>
            </w:r>
          </w:p>
        </w:tc>
        <w:tc>
          <w:tcPr>
            <w:tcW w:w="1418" w:type="dxa"/>
            <w:vAlign w:val="center"/>
          </w:tcPr>
          <w:p w14:paraId="44FDDF72" w14:textId="77777777" w:rsidR="00B87B0E" w:rsidRDefault="0023382E">
            <w:pPr>
              <w:keepNext/>
              <w:keepLines/>
              <w:spacing w:line="240" w:lineRule="auto"/>
              <w:jc w:val="center"/>
              <w:rPr>
                <w:lang w:eastAsia="ja-JP"/>
              </w:rPr>
            </w:pPr>
            <w:r>
              <w:t>0,05</w:t>
            </w:r>
            <w:r>
              <w:br/>
              <w:t>[-0,24; 0,33]</w:t>
            </w:r>
          </w:p>
        </w:tc>
        <w:tc>
          <w:tcPr>
            <w:tcW w:w="1417" w:type="dxa"/>
            <w:vAlign w:val="center"/>
          </w:tcPr>
          <w:p w14:paraId="5A720343" w14:textId="77777777" w:rsidR="00B87B0E" w:rsidRDefault="0023382E">
            <w:pPr>
              <w:keepNext/>
              <w:keepLines/>
              <w:spacing w:line="240" w:lineRule="auto"/>
              <w:jc w:val="center"/>
              <w:rPr>
                <w:lang w:eastAsia="ja-JP"/>
              </w:rPr>
            </w:pPr>
            <w:r>
              <w:t>-0,20</w:t>
            </w:r>
            <w:r>
              <w:br/>
              <w:t>[-0,48; 0,08]</w:t>
            </w:r>
          </w:p>
        </w:tc>
        <w:tc>
          <w:tcPr>
            <w:tcW w:w="1134" w:type="dxa"/>
          </w:tcPr>
          <w:p w14:paraId="62F3FBED" w14:textId="77777777" w:rsidR="00B87B0E" w:rsidRDefault="0023382E">
            <w:pPr>
              <w:keepNext/>
              <w:keepLines/>
              <w:spacing w:line="240" w:lineRule="auto"/>
              <w:jc w:val="center"/>
              <w:rPr>
                <w:lang w:eastAsia="ja-JP"/>
              </w:rPr>
            </w:pPr>
            <w:r>
              <w:rPr>
                <w:lang w:eastAsia="ja-JP"/>
              </w:rPr>
              <w:t>-</w:t>
            </w:r>
          </w:p>
        </w:tc>
      </w:tr>
      <w:tr w:rsidR="00B87B0E" w14:paraId="5E098655" w14:textId="77777777">
        <w:tc>
          <w:tcPr>
            <w:tcW w:w="1700" w:type="dxa"/>
            <w:vMerge w:val="restart"/>
          </w:tcPr>
          <w:p w14:paraId="43E7DCE6" w14:textId="77777777" w:rsidR="00B87B0E" w:rsidRDefault="0023382E">
            <w:pPr>
              <w:pStyle w:val="NormalExplicitLeft"/>
              <w:keepNext/>
              <w:keepLines/>
              <w:spacing w:line="240" w:lineRule="auto"/>
              <w:jc w:val="left"/>
              <w:rPr>
                <w:b/>
                <w:lang w:eastAsia="ja-JP"/>
              </w:rPr>
            </w:pPr>
            <w:r>
              <w:rPr>
                <w:b/>
                <w:lang w:eastAsia="ja-JP"/>
              </w:rPr>
              <w:t>FSG (mg/dl)</w:t>
            </w:r>
          </w:p>
        </w:tc>
        <w:tc>
          <w:tcPr>
            <w:tcW w:w="2411" w:type="dxa"/>
          </w:tcPr>
          <w:p w14:paraId="31123587" w14:textId="77777777" w:rsidR="00B87B0E" w:rsidRDefault="0023382E">
            <w:pPr>
              <w:keepNext/>
              <w:keepLines/>
              <w:spacing w:line="240" w:lineRule="auto"/>
              <w:jc w:val="right"/>
              <w:rPr>
                <w:lang w:eastAsia="ja-JP"/>
              </w:rPr>
            </w:pPr>
            <w:r>
              <w:rPr>
                <w:lang w:eastAsia="ja-JP"/>
              </w:rPr>
              <w:t>Algväärtus (keskmine)</w:t>
            </w:r>
          </w:p>
        </w:tc>
        <w:tc>
          <w:tcPr>
            <w:tcW w:w="1701" w:type="dxa"/>
          </w:tcPr>
          <w:p w14:paraId="229C4AF2" w14:textId="77777777" w:rsidR="00B87B0E" w:rsidRDefault="0023382E">
            <w:pPr>
              <w:keepNext/>
              <w:keepLines/>
              <w:spacing w:line="240" w:lineRule="auto"/>
              <w:jc w:val="center"/>
              <w:rPr>
                <w:lang w:eastAsia="ja-JP"/>
              </w:rPr>
            </w:pPr>
            <w:r>
              <w:rPr>
                <w:lang w:eastAsia="ja-JP"/>
              </w:rPr>
              <w:t>171,8</w:t>
            </w:r>
          </w:p>
        </w:tc>
        <w:tc>
          <w:tcPr>
            <w:tcW w:w="1418" w:type="dxa"/>
          </w:tcPr>
          <w:p w14:paraId="60F3E3A7" w14:textId="77777777" w:rsidR="00B87B0E" w:rsidRDefault="0023382E">
            <w:pPr>
              <w:keepNext/>
              <w:keepLines/>
              <w:spacing w:line="240" w:lineRule="auto"/>
              <w:jc w:val="center"/>
              <w:rPr>
                <w:lang w:eastAsia="ja-JP"/>
              </w:rPr>
            </w:pPr>
            <w:r>
              <w:rPr>
                <w:lang w:eastAsia="ja-JP"/>
              </w:rPr>
              <w:t>170,7</w:t>
            </w:r>
          </w:p>
        </w:tc>
        <w:tc>
          <w:tcPr>
            <w:tcW w:w="1417" w:type="dxa"/>
          </w:tcPr>
          <w:p w14:paraId="07717149" w14:textId="77777777" w:rsidR="00B87B0E" w:rsidRDefault="0023382E">
            <w:pPr>
              <w:keepNext/>
              <w:keepLines/>
              <w:spacing w:line="240" w:lineRule="auto"/>
              <w:jc w:val="center"/>
              <w:rPr>
                <w:lang w:eastAsia="ja-JP"/>
              </w:rPr>
            </w:pPr>
            <w:r>
              <w:rPr>
                <w:lang w:eastAsia="ja-JP"/>
              </w:rPr>
              <w:t>168,4</w:t>
            </w:r>
          </w:p>
        </w:tc>
        <w:tc>
          <w:tcPr>
            <w:tcW w:w="1134" w:type="dxa"/>
          </w:tcPr>
          <w:p w14:paraId="2613BB6A" w14:textId="77777777" w:rsidR="00B87B0E" w:rsidRDefault="0023382E">
            <w:pPr>
              <w:keepNext/>
              <w:keepLines/>
              <w:spacing w:line="240" w:lineRule="auto"/>
              <w:jc w:val="center"/>
              <w:rPr>
                <w:lang w:eastAsia="ja-JP"/>
              </w:rPr>
            </w:pPr>
            <w:r>
              <w:rPr>
                <w:lang w:eastAsia="ja-JP"/>
              </w:rPr>
              <w:t>166,4</w:t>
            </w:r>
          </w:p>
        </w:tc>
      </w:tr>
      <w:tr w:rsidR="00B87B0E" w14:paraId="21DC02B2" w14:textId="77777777">
        <w:tc>
          <w:tcPr>
            <w:tcW w:w="1700" w:type="dxa"/>
            <w:vMerge/>
          </w:tcPr>
          <w:p w14:paraId="2E7346E4" w14:textId="77777777" w:rsidR="00B87B0E" w:rsidRDefault="00B87B0E">
            <w:pPr>
              <w:keepNext/>
              <w:keepLines/>
              <w:spacing w:line="240" w:lineRule="auto"/>
              <w:rPr>
                <w:b/>
                <w:lang w:eastAsia="ja-JP"/>
              </w:rPr>
            </w:pPr>
          </w:p>
        </w:tc>
        <w:tc>
          <w:tcPr>
            <w:tcW w:w="2411" w:type="dxa"/>
          </w:tcPr>
          <w:p w14:paraId="177374C5" w14:textId="77777777" w:rsidR="00B87B0E" w:rsidRDefault="0023382E">
            <w:pPr>
              <w:keepNext/>
              <w:keepLines/>
              <w:spacing w:line="240" w:lineRule="auto"/>
              <w:jc w:val="right"/>
              <w:rPr>
                <w:lang w:eastAsia="ja-JP"/>
              </w:rPr>
            </w:pPr>
            <w:r>
              <w:rPr>
                <w:lang w:eastAsia="ja-JP"/>
              </w:rPr>
              <w:t>Muutus algväärtusest</w:t>
            </w:r>
          </w:p>
        </w:tc>
        <w:tc>
          <w:tcPr>
            <w:tcW w:w="1701" w:type="dxa"/>
          </w:tcPr>
          <w:p w14:paraId="4353582C" w14:textId="77777777" w:rsidR="00B87B0E" w:rsidRDefault="0023382E">
            <w:pPr>
              <w:keepNext/>
              <w:keepLines/>
              <w:spacing w:line="240" w:lineRule="auto"/>
              <w:jc w:val="center"/>
              <w:rPr>
                <w:lang w:eastAsia="ja-JP"/>
              </w:rPr>
            </w:pPr>
            <w:r>
              <w:rPr>
                <w:lang w:eastAsia="ja-JP"/>
              </w:rPr>
              <w:t>-48,2</w:t>
            </w:r>
            <w:r>
              <w:rPr>
                <w:vertAlign w:val="superscript"/>
                <w:lang w:eastAsia="ja-JP"/>
              </w:rPr>
              <w:t>##</w:t>
            </w:r>
          </w:p>
        </w:tc>
        <w:tc>
          <w:tcPr>
            <w:tcW w:w="1418" w:type="dxa"/>
          </w:tcPr>
          <w:p w14:paraId="6F6A6912" w14:textId="77777777" w:rsidR="00B87B0E" w:rsidRDefault="0023382E">
            <w:pPr>
              <w:keepNext/>
              <w:keepLines/>
              <w:spacing w:line="240" w:lineRule="auto"/>
              <w:jc w:val="center"/>
              <w:rPr>
                <w:lang w:eastAsia="ja-JP"/>
              </w:rPr>
            </w:pPr>
            <w:r>
              <w:rPr>
                <w:lang w:eastAsia="ja-JP"/>
              </w:rPr>
              <w:t>-54,8</w:t>
            </w:r>
            <w:r>
              <w:rPr>
                <w:vertAlign w:val="superscript"/>
                <w:lang w:eastAsia="ja-JP"/>
              </w:rPr>
              <w:t>##</w:t>
            </w:r>
          </w:p>
        </w:tc>
        <w:tc>
          <w:tcPr>
            <w:tcW w:w="1417" w:type="dxa"/>
          </w:tcPr>
          <w:p w14:paraId="604DD69E" w14:textId="77777777" w:rsidR="00B87B0E" w:rsidRDefault="0023382E">
            <w:pPr>
              <w:keepNext/>
              <w:keepLines/>
              <w:spacing w:line="240" w:lineRule="auto"/>
              <w:jc w:val="center"/>
              <w:rPr>
                <w:lang w:eastAsia="ja-JP"/>
              </w:rPr>
            </w:pPr>
            <w:r>
              <w:rPr>
                <w:lang w:eastAsia="ja-JP"/>
              </w:rPr>
              <w:t>-59,2</w:t>
            </w:r>
            <w:r>
              <w:rPr>
                <w:vertAlign w:val="superscript"/>
                <w:lang w:eastAsia="ja-JP"/>
              </w:rPr>
              <w:t>##</w:t>
            </w:r>
          </w:p>
        </w:tc>
        <w:tc>
          <w:tcPr>
            <w:tcW w:w="1134" w:type="dxa"/>
          </w:tcPr>
          <w:p w14:paraId="252F47A3" w14:textId="77777777" w:rsidR="00B87B0E" w:rsidRDefault="0023382E">
            <w:pPr>
              <w:keepNext/>
              <w:keepLines/>
              <w:spacing w:line="240" w:lineRule="auto"/>
              <w:jc w:val="center"/>
              <w:rPr>
                <w:lang w:eastAsia="ja-JP"/>
              </w:rPr>
            </w:pPr>
            <w:r>
              <w:rPr>
                <w:lang w:eastAsia="ja-JP"/>
              </w:rPr>
              <w:t>-55,7</w:t>
            </w:r>
            <w:r>
              <w:rPr>
                <w:vertAlign w:val="superscript"/>
                <w:lang w:eastAsia="ja-JP"/>
              </w:rPr>
              <w:t>##</w:t>
            </w:r>
          </w:p>
        </w:tc>
      </w:tr>
      <w:tr w:rsidR="00B87B0E" w14:paraId="7B3BB651" w14:textId="77777777">
        <w:tc>
          <w:tcPr>
            <w:tcW w:w="1700" w:type="dxa"/>
            <w:vMerge/>
          </w:tcPr>
          <w:p w14:paraId="10602F46" w14:textId="77777777" w:rsidR="00B87B0E" w:rsidRDefault="00B87B0E">
            <w:pPr>
              <w:keepNext/>
              <w:keepLines/>
              <w:spacing w:line="240" w:lineRule="auto"/>
              <w:rPr>
                <w:b/>
                <w:lang w:eastAsia="ja-JP"/>
              </w:rPr>
            </w:pPr>
          </w:p>
        </w:tc>
        <w:tc>
          <w:tcPr>
            <w:tcW w:w="2411" w:type="dxa"/>
          </w:tcPr>
          <w:p w14:paraId="55024447" w14:textId="77777777" w:rsidR="00B87B0E" w:rsidRDefault="0023382E">
            <w:pPr>
              <w:keepNext/>
              <w:keepLines/>
              <w:spacing w:line="240" w:lineRule="auto"/>
              <w:jc w:val="right"/>
              <w:rPr>
                <w:lang w:eastAsia="ja-JP"/>
              </w:rPr>
            </w:pPr>
            <w:r>
              <w:rPr>
                <w:lang w:eastAsia="ja-JP"/>
              </w:rPr>
              <w:t>Erinevus degludek-insuliinist [95 % CI]</w:t>
            </w:r>
          </w:p>
        </w:tc>
        <w:tc>
          <w:tcPr>
            <w:tcW w:w="1701" w:type="dxa"/>
          </w:tcPr>
          <w:p w14:paraId="53024C4E" w14:textId="77777777" w:rsidR="00B87B0E" w:rsidRDefault="0023382E">
            <w:pPr>
              <w:pStyle w:val="mdTblEntry"/>
              <w:keepNext/>
              <w:jc w:val="center"/>
              <w:rPr>
                <w:sz w:val="22"/>
              </w:rPr>
            </w:pPr>
            <w:r>
              <w:rPr>
                <w:sz w:val="22"/>
              </w:rPr>
              <w:t>7,5</w:t>
            </w:r>
            <w:r>
              <w:rPr>
                <w:position w:val="4"/>
                <w:sz w:val="22"/>
                <w:vertAlign w:val="superscript"/>
              </w:rPr>
              <w:t>†</w:t>
            </w:r>
          </w:p>
          <w:p w14:paraId="1A36377C" w14:textId="77777777" w:rsidR="00B87B0E" w:rsidRDefault="0023382E">
            <w:pPr>
              <w:keepNext/>
              <w:keepLines/>
              <w:spacing w:line="240" w:lineRule="auto"/>
              <w:jc w:val="center"/>
              <w:rPr>
                <w:lang w:eastAsia="ja-JP"/>
              </w:rPr>
            </w:pPr>
            <w:r>
              <w:t>[2,4; 12,5]</w:t>
            </w:r>
          </w:p>
        </w:tc>
        <w:tc>
          <w:tcPr>
            <w:tcW w:w="1418" w:type="dxa"/>
          </w:tcPr>
          <w:p w14:paraId="2CFB6026" w14:textId="77777777" w:rsidR="00B87B0E" w:rsidRDefault="0023382E">
            <w:pPr>
              <w:pStyle w:val="mdTblEntry"/>
              <w:keepNext/>
              <w:jc w:val="center"/>
              <w:rPr>
                <w:sz w:val="22"/>
              </w:rPr>
            </w:pPr>
            <w:r>
              <w:rPr>
                <w:sz w:val="22"/>
              </w:rPr>
              <w:t>0,8</w:t>
            </w:r>
          </w:p>
          <w:p w14:paraId="42A44BF3" w14:textId="77777777" w:rsidR="00B87B0E" w:rsidRDefault="0023382E">
            <w:pPr>
              <w:keepNext/>
              <w:keepLines/>
              <w:spacing w:line="240" w:lineRule="auto"/>
              <w:jc w:val="center"/>
              <w:rPr>
                <w:lang w:eastAsia="ja-JP"/>
              </w:rPr>
            </w:pPr>
            <w:r>
              <w:t>[-4,3; 5,9]</w:t>
            </w:r>
          </w:p>
        </w:tc>
        <w:tc>
          <w:tcPr>
            <w:tcW w:w="1417" w:type="dxa"/>
          </w:tcPr>
          <w:p w14:paraId="34028152" w14:textId="77777777" w:rsidR="00B87B0E" w:rsidRDefault="0023382E">
            <w:pPr>
              <w:pStyle w:val="mdTblEntry"/>
              <w:keepNext/>
              <w:jc w:val="center"/>
              <w:rPr>
                <w:sz w:val="22"/>
              </w:rPr>
            </w:pPr>
            <w:r>
              <w:rPr>
                <w:sz w:val="22"/>
              </w:rPr>
              <w:t>-3,6</w:t>
            </w:r>
          </w:p>
          <w:p w14:paraId="5F27EAAC" w14:textId="77777777" w:rsidR="00B87B0E" w:rsidRDefault="0023382E">
            <w:pPr>
              <w:keepNext/>
              <w:keepLines/>
              <w:spacing w:line="240" w:lineRule="auto"/>
              <w:jc w:val="center"/>
              <w:rPr>
                <w:lang w:eastAsia="ja-JP"/>
              </w:rPr>
            </w:pPr>
            <w:r>
              <w:t>[-8,7; 1,5]</w:t>
            </w:r>
          </w:p>
        </w:tc>
        <w:tc>
          <w:tcPr>
            <w:tcW w:w="1134" w:type="dxa"/>
          </w:tcPr>
          <w:p w14:paraId="1962B80E" w14:textId="77777777" w:rsidR="00B87B0E" w:rsidRDefault="0023382E">
            <w:pPr>
              <w:keepNext/>
              <w:keepLines/>
              <w:spacing w:line="240" w:lineRule="auto"/>
              <w:jc w:val="center"/>
              <w:rPr>
                <w:lang w:eastAsia="ja-JP"/>
              </w:rPr>
            </w:pPr>
            <w:r>
              <w:rPr>
                <w:lang w:eastAsia="ja-JP"/>
              </w:rPr>
              <w:t>-</w:t>
            </w:r>
          </w:p>
        </w:tc>
      </w:tr>
      <w:tr w:rsidR="00B87B0E" w14:paraId="7B8676E6" w14:textId="77777777">
        <w:tc>
          <w:tcPr>
            <w:tcW w:w="1700" w:type="dxa"/>
            <w:vMerge w:val="restart"/>
          </w:tcPr>
          <w:p w14:paraId="3CCE3B56" w14:textId="77777777" w:rsidR="00B87B0E" w:rsidRDefault="0023382E">
            <w:pPr>
              <w:pStyle w:val="NormalExplicitLeft"/>
              <w:keepNext/>
              <w:keepLines/>
              <w:spacing w:line="240" w:lineRule="auto"/>
              <w:jc w:val="left"/>
              <w:rPr>
                <w:b/>
                <w:lang w:eastAsia="ja-JP"/>
              </w:rPr>
            </w:pPr>
            <w:r>
              <w:rPr>
                <w:b/>
                <w:lang w:eastAsia="ja-JP"/>
              </w:rPr>
              <w:t>Kehakaal (kg)</w:t>
            </w:r>
          </w:p>
        </w:tc>
        <w:tc>
          <w:tcPr>
            <w:tcW w:w="2411" w:type="dxa"/>
          </w:tcPr>
          <w:p w14:paraId="4EC71A19" w14:textId="77777777" w:rsidR="00B87B0E" w:rsidRDefault="0023382E">
            <w:pPr>
              <w:keepNext/>
              <w:keepLines/>
              <w:spacing w:line="240" w:lineRule="auto"/>
              <w:jc w:val="right"/>
              <w:rPr>
                <w:lang w:eastAsia="ja-JP"/>
              </w:rPr>
            </w:pPr>
            <w:r>
              <w:rPr>
                <w:lang w:eastAsia="ja-JP"/>
              </w:rPr>
              <w:t>Algväärtus (keskmine)</w:t>
            </w:r>
          </w:p>
        </w:tc>
        <w:tc>
          <w:tcPr>
            <w:tcW w:w="1701" w:type="dxa"/>
          </w:tcPr>
          <w:p w14:paraId="47411257" w14:textId="77777777" w:rsidR="00B87B0E" w:rsidRDefault="0023382E">
            <w:pPr>
              <w:keepNext/>
              <w:keepLines/>
              <w:spacing w:line="240" w:lineRule="auto"/>
              <w:jc w:val="center"/>
              <w:rPr>
                <w:lang w:eastAsia="ja-JP"/>
              </w:rPr>
            </w:pPr>
            <w:r>
              <w:rPr>
                <w:lang w:eastAsia="ja-JP"/>
              </w:rPr>
              <w:t>94,5</w:t>
            </w:r>
          </w:p>
        </w:tc>
        <w:tc>
          <w:tcPr>
            <w:tcW w:w="1418" w:type="dxa"/>
          </w:tcPr>
          <w:p w14:paraId="2669649B" w14:textId="77777777" w:rsidR="00B87B0E" w:rsidRDefault="0023382E">
            <w:pPr>
              <w:keepNext/>
              <w:keepLines/>
              <w:spacing w:line="240" w:lineRule="auto"/>
              <w:jc w:val="center"/>
              <w:rPr>
                <w:lang w:eastAsia="ja-JP"/>
              </w:rPr>
            </w:pPr>
            <w:r>
              <w:rPr>
                <w:lang w:eastAsia="ja-JP"/>
              </w:rPr>
              <w:t>94,3</w:t>
            </w:r>
          </w:p>
        </w:tc>
        <w:tc>
          <w:tcPr>
            <w:tcW w:w="1417" w:type="dxa"/>
          </w:tcPr>
          <w:p w14:paraId="34454F59" w14:textId="77777777" w:rsidR="00B87B0E" w:rsidRDefault="0023382E">
            <w:pPr>
              <w:keepNext/>
              <w:keepLines/>
              <w:spacing w:line="240" w:lineRule="auto"/>
              <w:jc w:val="center"/>
              <w:rPr>
                <w:lang w:eastAsia="ja-JP"/>
              </w:rPr>
            </w:pPr>
            <w:r>
              <w:rPr>
                <w:lang w:eastAsia="ja-JP"/>
              </w:rPr>
              <w:t>94,9</w:t>
            </w:r>
          </w:p>
        </w:tc>
        <w:tc>
          <w:tcPr>
            <w:tcW w:w="1134" w:type="dxa"/>
          </w:tcPr>
          <w:p w14:paraId="6201D648" w14:textId="77777777" w:rsidR="00B87B0E" w:rsidRDefault="0023382E">
            <w:pPr>
              <w:keepNext/>
              <w:keepLines/>
              <w:spacing w:line="240" w:lineRule="auto"/>
              <w:jc w:val="center"/>
              <w:rPr>
                <w:lang w:eastAsia="ja-JP"/>
              </w:rPr>
            </w:pPr>
            <w:r>
              <w:rPr>
                <w:lang w:eastAsia="ja-JP"/>
              </w:rPr>
              <w:t>94,2</w:t>
            </w:r>
          </w:p>
        </w:tc>
      </w:tr>
      <w:tr w:rsidR="00B87B0E" w14:paraId="67D07825" w14:textId="77777777">
        <w:tc>
          <w:tcPr>
            <w:tcW w:w="1700" w:type="dxa"/>
            <w:vMerge/>
          </w:tcPr>
          <w:p w14:paraId="708C4139" w14:textId="77777777" w:rsidR="00B87B0E" w:rsidRDefault="00B87B0E">
            <w:pPr>
              <w:keepNext/>
              <w:keepLines/>
              <w:spacing w:line="240" w:lineRule="auto"/>
              <w:rPr>
                <w:lang w:eastAsia="ja-JP"/>
              </w:rPr>
            </w:pPr>
          </w:p>
        </w:tc>
        <w:tc>
          <w:tcPr>
            <w:tcW w:w="2411" w:type="dxa"/>
          </w:tcPr>
          <w:p w14:paraId="4FAF28A8" w14:textId="77777777" w:rsidR="00B87B0E" w:rsidRDefault="0023382E">
            <w:pPr>
              <w:keepNext/>
              <w:keepLines/>
              <w:spacing w:line="240" w:lineRule="auto"/>
              <w:jc w:val="right"/>
              <w:rPr>
                <w:lang w:eastAsia="ja-JP"/>
              </w:rPr>
            </w:pPr>
            <w:r>
              <w:rPr>
                <w:lang w:eastAsia="ja-JP"/>
              </w:rPr>
              <w:t>Muutus algväärtusest</w:t>
            </w:r>
          </w:p>
        </w:tc>
        <w:tc>
          <w:tcPr>
            <w:tcW w:w="1701" w:type="dxa"/>
          </w:tcPr>
          <w:p w14:paraId="0DB7A61A" w14:textId="77777777" w:rsidR="00B87B0E" w:rsidRDefault="0023382E">
            <w:pPr>
              <w:keepNext/>
              <w:keepLines/>
              <w:spacing w:line="240" w:lineRule="auto"/>
              <w:jc w:val="center"/>
              <w:rPr>
                <w:lang w:eastAsia="ja-JP"/>
              </w:rPr>
            </w:pPr>
            <w:r>
              <w:rPr>
                <w:lang w:eastAsia="ja-JP"/>
              </w:rPr>
              <w:t>-7,5</w:t>
            </w:r>
            <w:r>
              <w:rPr>
                <w:rFonts w:eastAsia="Calibri"/>
                <w:vertAlign w:val="superscript"/>
              </w:rPr>
              <w:t>##</w:t>
            </w:r>
          </w:p>
        </w:tc>
        <w:tc>
          <w:tcPr>
            <w:tcW w:w="1418" w:type="dxa"/>
          </w:tcPr>
          <w:p w14:paraId="596BEA97" w14:textId="77777777" w:rsidR="00B87B0E" w:rsidRDefault="0023382E">
            <w:pPr>
              <w:keepNext/>
              <w:keepLines/>
              <w:spacing w:line="240" w:lineRule="auto"/>
              <w:jc w:val="center"/>
              <w:rPr>
                <w:lang w:eastAsia="ja-JP"/>
              </w:rPr>
            </w:pPr>
            <w:r>
              <w:rPr>
                <w:lang w:eastAsia="ja-JP"/>
              </w:rPr>
              <w:t>-10,7</w:t>
            </w:r>
            <w:r>
              <w:rPr>
                <w:rFonts w:eastAsia="Calibri"/>
                <w:vertAlign w:val="superscript"/>
              </w:rPr>
              <w:t>##</w:t>
            </w:r>
          </w:p>
        </w:tc>
        <w:tc>
          <w:tcPr>
            <w:tcW w:w="1417" w:type="dxa"/>
          </w:tcPr>
          <w:p w14:paraId="1C139712" w14:textId="77777777" w:rsidR="00B87B0E" w:rsidRDefault="0023382E">
            <w:pPr>
              <w:keepNext/>
              <w:keepLines/>
              <w:spacing w:line="240" w:lineRule="auto"/>
              <w:jc w:val="center"/>
              <w:rPr>
                <w:lang w:eastAsia="ja-JP"/>
              </w:rPr>
            </w:pPr>
            <w:r>
              <w:rPr>
                <w:lang w:eastAsia="ja-JP"/>
              </w:rPr>
              <w:t>-12,9</w:t>
            </w:r>
            <w:r>
              <w:rPr>
                <w:rFonts w:eastAsia="Calibri"/>
                <w:vertAlign w:val="superscript"/>
              </w:rPr>
              <w:t>##</w:t>
            </w:r>
          </w:p>
        </w:tc>
        <w:tc>
          <w:tcPr>
            <w:tcW w:w="1134" w:type="dxa"/>
          </w:tcPr>
          <w:p w14:paraId="36975CD0" w14:textId="77777777" w:rsidR="00B87B0E" w:rsidRDefault="0023382E">
            <w:pPr>
              <w:keepNext/>
              <w:keepLines/>
              <w:spacing w:line="240" w:lineRule="auto"/>
              <w:jc w:val="center"/>
              <w:rPr>
                <w:lang w:eastAsia="ja-JP"/>
              </w:rPr>
            </w:pPr>
            <w:r>
              <w:rPr>
                <w:lang w:eastAsia="ja-JP"/>
              </w:rPr>
              <w:t>+2,3</w:t>
            </w:r>
            <w:r>
              <w:rPr>
                <w:rFonts w:eastAsia="Calibri"/>
                <w:vertAlign w:val="superscript"/>
              </w:rPr>
              <w:t>##</w:t>
            </w:r>
          </w:p>
        </w:tc>
      </w:tr>
      <w:tr w:rsidR="00B87B0E" w14:paraId="6788B16A" w14:textId="77777777">
        <w:tc>
          <w:tcPr>
            <w:tcW w:w="1700" w:type="dxa"/>
            <w:vMerge/>
          </w:tcPr>
          <w:p w14:paraId="439E0273" w14:textId="77777777" w:rsidR="00B87B0E" w:rsidRDefault="00B87B0E">
            <w:pPr>
              <w:keepNext/>
              <w:keepLines/>
              <w:spacing w:line="240" w:lineRule="auto"/>
              <w:rPr>
                <w:lang w:eastAsia="ja-JP"/>
              </w:rPr>
            </w:pPr>
          </w:p>
        </w:tc>
        <w:tc>
          <w:tcPr>
            <w:tcW w:w="2411" w:type="dxa"/>
          </w:tcPr>
          <w:p w14:paraId="1FD0DBE8" w14:textId="77777777" w:rsidR="00B87B0E" w:rsidRDefault="0023382E">
            <w:pPr>
              <w:keepNext/>
              <w:keepLines/>
              <w:spacing w:line="240" w:lineRule="auto"/>
              <w:jc w:val="right"/>
              <w:rPr>
                <w:lang w:eastAsia="ja-JP"/>
              </w:rPr>
            </w:pPr>
            <w:r>
              <w:rPr>
                <w:lang w:eastAsia="ja-JP"/>
              </w:rPr>
              <w:t>Erinevus degludek-insuliinist [95 % CI]</w:t>
            </w:r>
          </w:p>
        </w:tc>
        <w:tc>
          <w:tcPr>
            <w:tcW w:w="1701" w:type="dxa"/>
          </w:tcPr>
          <w:p w14:paraId="2A911CDD" w14:textId="77777777" w:rsidR="00B87B0E" w:rsidRDefault="0023382E">
            <w:pPr>
              <w:keepNext/>
              <w:keepLines/>
              <w:spacing w:line="240" w:lineRule="auto"/>
              <w:jc w:val="center"/>
            </w:pPr>
            <w:r>
              <w:rPr>
                <w:lang w:eastAsia="ja-JP"/>
              </w:rPr>
              <w:t>-9,8</w:t>
            </w:r>
            <w:r>
              <w:t>**</w:t>
            </w:r>
          </w:p>
          <w:p w14:paraId="1C0D0C00" w14:textId="77777777" w:rsidR="00B87B0E" w:rsidRDefault="0023382E">
            <w:pPr>
              <w:keepNext/>
              <w:keepLines/>
              <w:spacing w:line="240" w:lineRule="auto"/>
              <w:jc w:val="center"/>
              <w:rPr>
                <w:lang w:eastAsia="ja-JP"/>
              </w:rPr>
            </w:pPr>
            <w:r>
              <w:t>[-10,8; -8,8]</w:t>
            </w:r>
          </w:p>
        </w:tc>
        <w:tc>
          <w:tcPr>
            <w:tcW w:w="1418" w:type="dxa"/>
          </w:tcPr>
          <w:p w14:paraId="3B921AF1" w14:textId="77777777" w:rsidR="00B87B0E" w:rsidRDefault="0023382E">
            <w:pPr>
              <w:keepNext/>
              <w:keepLines/>
              <w:spacing w:line="240" w:lineRule="auto"/>
              <w:jc w:val="center"/>
            </w:pPr>
            <w:r>
              <w:rPr>
                <w:lang w:eastAsia="ja-JP"/>
              </w:rPr>
              <w:t>-13,0</w:t>
            </w:r>
            <w:r>
              <w:t>**</w:t>
            </w:r>
          </w:p>
          <w:p w14:paraId="6F205934" w14:textId="77777777" w:rsidR="00B87B0E" w:rsidRDefault="0023382E">
            <w:pPr>
              <w:keepNext/>
              <w:keepLines/>
              <w:spacing w:line="240" w:lineRule="auto"/>
              <w:jc w:val="center"/>
              <w:rPr>
                <w:lang w:eastAsia="ja-JP"/>
              </w:rPr>
            </w:pPr>
            <w:r>
              <w:t>[-14,0; -11,9]</w:t>
            </w:r>
          </w:p>
        </w:tc>
        <w:tc>
          <w:tcPr>
            <w:tcW w:w="1417" w:type="dxa"/>
          </w:tcPr>
          <w:p w14:paraId="470B0EEF" w14:textId="77777777" w:rsidR="00B87B0E" w:rsidRDefault="0023382E">
            <w:pPr>
              <w:keepNext/>
              <w:keepLines/>
              <w:spacing w:line="240" w:lineRule="auto"/>
              <w:jc w:val="center"/>
            </w:pPr>
            <w:r>
              <w:rPr>
                <w:lang w:eastAsia="ja-JP"/>
              </w:rPr>
              <w:t>-15,2</w:t>
            </w:r>
            <w:r>
              <w:t>**</w:t>
            </w:r>
          </w:p>
          <w:p w14:paraId="0E48C829" w14:textId="77777777" w:rsidR="00B87B0E" w:rsidRDefault="0023382E">
            <w:pPr>
              <w:keepNext/>
              <w:keepLines/>
              <w:spacing w:line="240" w:lineRule="auto"/>
              <w:jc w:val="center"/>
              <w:rPr>
                <w:lang w:eastAsia="ja-JP"/>
              </w:rPr>
            </w:pPr>
            <w:r>
              <w:t>[-16,2; -14,2]</w:t>
            </w:r>
          </w:p>
        </w:tc>
        <w:tc>
          <w:tcPr>
            <w:tcW w:w="1134" w:type="dxa"/>
          </w:tcPr>
          <w:p w14:paraId="19337E80" w14:textId="77777777" w:rsidR="00B87B0E" w:rsidRDefault="0023382E">
            <w:pPr>
              <w:keepNext/>
              <w:keepLines/>
              <w:spacing w:line="240" w:lineRule="auto"/>
              <w:jc w:val="center"/>
              <w:rPr>
                <w:lang w:eastAsia="ja-JP"/>
              </w:rPr>
            </w:pPr>
            <w:r>
              <w:rPr>
                <w:lang w:eastAsia="ja-JP"/>
              </w:rPr>
              <w:t>-</w:t>
            </w:r>
          </w:p>
        </w:tc>
      </w:tr>
      <w:tr w:rsidR="00B87B0E" w14:paraId="6AB3DB2E" w14:textId="77777777">
        <w:tc>
          <w:tcPr>
            <w:tcW w:w="1700" w:type="dxa"/>
            <w:vMerge w:val="restart"/>
          </w:tcPr>
          <w:p w14:paraId="020B2334" w14:textId="77777777" w:rsidR="00B87B0E" w:rsidRDefault="0023382E">
            <w:pPr>
              <w:pStyle w:val="NormalExplicitLeft"/>
              <w:keepNext/>
              <w:keepLines/>
              <w:spacing w:line="240" w:lineRule="auto"/>
              <w:jc w:val="left"/>
              <w:rPr>
                <w:lang w:eastAsia="ja-JP"/>
              </w:rPr>
            </w:pPr>
            <w:r>
              <w:rPr>
                <w:b/>
                <w:lang w:eastAsia="ja-JP"/>
              </w:rPr>
              <w:t>Patsiendid (%), kes saavutasid kaalulanguse</w:t>
            </w:r>
          </w:p>
        </w:tc>
        <w:tc>
          <w:tcPr>
            <w:tcW w:w="2411" w:type="dxa"/>
          </w:tcPr>
          <w:p w14:paraId="00522064" w14:textId="77777777" w:rsidR="00B87B0E" w:rsidRDefault="0023382E">
            <w:pPr>
              <w:keepNext/>
              <w:keepLines/>
              <w:spacing w:line="240" w:lineRule="auto"/>
              <w:jc w:val="right"/>
              <w:rPr>
                <w:lang w:eastAsia="ja-JP"/>
              </w:rPr>
            </w:pPr>
            <w:r>
              <w:t xml:space="preserve">≥ 5 % </w:t>
            </w:r>
            <w:r>
              <w:rPr>
                <w:lang w:eastAsia="ja-JP"/>
              </w:rPr>
              <w:t xml:space="preserve"> </w:t>
            </w:r>
          </w:p>
        </w:tc>
        <w:tc>
          <w:tcPr>
            <w:tcW w:w="1701" w:type="dxa"/>
          </w:tcPr>
          <w:p w14:paraId="69B14D08" w14:textId="77777777" w:rsidR="00B87B0E" w:rsidRDefault="0023382E">
            <w:pPr>
              <w:keepNext/>
              <w:keepLines/>
              <w:spacing w:line="240" w:lineRule="auto"/>
              <w:jc w:val="center"/>
              <w:rPr>
                <w:lang w:eastAsia="ja-JP"/>
              </w:rPr>
            </w:pPr>
            <w:r>
              <w:rPr>
                <w:lang w:eastAsia="ja-JP"/>
              </w:rPr>
              <w:t>66,0</w:t>
            </w:r>
            <w:r>
              <w:rPr>
                <w:vertAlign w:val="superscript"/>
              </w:rPr>
              <w:t>††</w:t>
            </w:r>
          </w:p>
        </w:tc>
        <w:tc>
          <w:tcPr>
            <w:tcW w:w="1418" w:type="dxa"/>
          </w:tcPr>
          <w:p w14:paraId="51E51F4A" w14:textId="77777777" w:rsidR="00B87B0E" w:rsidRDefault="0023382E">
            <w:pPr>
              <w:keepNext/>
              <w:keepLines/>
              <w:spacing w:line="240" w:lineRule="auto"/>
              <w:jc w:val="center"/>
              <w:rPr>
                <w:lang w:eastAsia="ja-JP"/>
              </w:rPr>
            </w:pPr>
            <w:r>
              <w:rPr>
                <w:lang w:eastAsia="ja-JP"/>
              </w:rPr>
              <w:t>83,7</w:t>
            </w:r>
            <w:r>
              <w:rPr>
                <w:vertAlign w:val="superscript"/>
              </w:rPr>
              <w:t>††</w:t>
            </w:r>
          </w:p>
        </w:tc>
        <w:tc>
          <w:tcPr>
            <w:tcW w:w="1417" w:type="dxa"/>
          </w:tcPr>
          <w:p w14:paraId="5DEE3F56" w14:textId="77777777" w:rsidR="00B87B0E" w:rsidRDefault="0023382E">
            <w:pPr>
              <w:keepNext/>
              <w:keepLines/>
              <w:spacing w:line="240" w:lineRule="auto"/>
              <w:jc w:val="center"/>
              <w:rPr>
                <w:lang w:eastAsia="ja-JP"/>
              </w:rPr>
            </w:pPr>
            <w:r>
              <w:rPr>
                <w:lang w:eastAsia="ja-JP"/>
              </w:rPr>
              <w:t>87,8</w:t>
            </w:r>
            <w:r>
              <w:rPr>
                <w:vertAlign w:val="superscript"/>
              </w:rPr>
              <w:t>††</w:t>
            </w:r>
          </w:p>
        </w:tc>
        <w:tc>
          <w:tcPr>
            <w:tcW w:w="1134" w:type="dxa"/>
          </w:tcPr>
          <w:p w14:paraId="18009DD6" w14:textId="77777777" w:rsidR="00B87B0E" w:rsidRDefault="0023382E">
            <w:pPr>
              <w:keepNext/>
              <w:keepLines/>
              <w:spacing w:line="240" w:lineRule="auto"/>
              <w:jc w:val="center"/>
              <w:rPr>
                <w:lang w:eastAsia="ja-JP"/>
              </w:rPr>
            </w:pPr>
            <w:r>
              <w:rPr>
                <w:lang w:eastAsia="ja-JP"/>
              </w:rPr>
              <w:t>6,3</w:t>
            </w:r>
          </w:p>
        </w:tc>
      </w:tr>
      <w:tr w:rsidR="00B87B0E" w14:paraId="64EB3BB2" w14:textId="77777777">
        <w:tc>
          <w:tcPr>
            <w:tcW w:w="1700" w:type="dxa"/>
            <w:vMerge/>
          </w:tcPr>
          <w:p w14:paraId="10EC55A5" w14:textId="77777777" w:rsidR="00B87B0E" w:rsidRDefault="00B87B0E">
            <w:pPr>
              <w:keepNext/>
              <w:keepLines/>
              <w:spacing w:line="240" w:lineRule="auto"/>
              <w:rPr>
                <w:lang w:eastAsia="ja-JP"/>
              </w:rPr>
            </w:pPr>
          </w:p>
        </w:tc>
        <w:tc>
          <w:tcPr>
            <w:tcW w:w="2411" w:type="dxa"/>
          </w:tcPr>
          <w:p w14:paraId="559E5DED" w14:textId="77777777" w:rsidR="00B87B0E" w:rsidRDefault="0023382E">
            <w:pPr>
              <w:keepNext/>
              <w:keepLines/>
              <w:spacing w:line="240" w:lineRule="auto"/>
              <w:jc w:val="right"/>
              <w:rPr>
                <w:lang w:eastAsia="ja-JP"/>
              </w:rPr>
            </w:pPr>
            <w:r>
              <w:t xml:space="preserve">≥ 10 % </w:t>
            </w:r>
            <w:r>
              <w:rPr>
                <w:lang w:eastAsia="ja-JP"/>
              </w:rPr>
              <w:t xml:space="preserve"> </w:t>
            </w:r>
          </w:p>
        </w:tc>
        <w:tc>
          <w:tcPr>
            <w:tcW w:w="1701" w:type="dxa"/>
          </w:tcPr>
          <w:p w14:paraId="378635C6" w14:textId="77777777" w:rsidR="00B87B0E" w:rsidRDefault="0023382E">
            <w:pPr>
              <w:keepNext/>
              <w:keepLines/>
              <w:spacing w:line="240" w:lineRule="auto"/>
              <w:jc w:val="center"/>
              <w:rPr>
                <w:lang w:eastAsia="ja-JP"/>
              </w:rPr>
            </w:pPr>
            <w:r>
              <w:rPr>
                <w:lang w:eastAsia="ja-JP"/>
              </w:rPr>
              <w:t>37,4</w:t>
            </w:r>
            <w:r>
              <w:rPr>
                <w:vertAlign w:val="superscript"/>
              </w:rPr>
              <w:t>††</w:t>
            </w:r>
          </w:p>
        </w:tc>
        <w:tc>
          <w:tcPr>
            <w:tcW w:w="1418" w:type="dxa"/>
          </w:tcPr>
          <w:p w14:paraId="32C9BD41" w14:textId="77777777" w:rsidR="00B87B0E" w:rsidRDefault="0023382E">
            <w:pPr>
              <w:keepNext/>
              <w:keepLines/>
              <w:spacing w:line="240" w:lineRule="auto"/>
              <w:jc w:val="center"/>
              <w:rPr>
                <w:lang w:eastAsia="ja-JP"/>
              </w:rPr>
            </w:pPr>
            <w:r>
              <w:rPr>
                <w:lang w:eastAsia="ja-JP"/>
              </w:rPr>
              <w:t>55,7</w:t>
            </w:r>
            <w:r>
              <w:rPr>
                <w:vertAlign w:val="superscript"/>
              </w:rPr>
              <w:t>††</w:t>
            </w:r>
          </w:p>
        </w:tc>
        <w:tc>
          <w:tcPr>
            <w:tcW w:w="1417" w:type="dxa"/>
          </w:tcPr>
          <w:p w14:paraId="006E35AB" w14:textId="77777777" w:rsidR="00B87B0E" w:rsidRDefault="0023382E">
            <w:pPr>
              <w:keepNext/>
              <w:keepLines/>
              <w:spacing w:line="240" w:lineRule="auto"/>
              <w:jc w:val="center"/>
              <w:rPr>
                <w:lang w:eastAsia="ja-JP"/>
              </w:rPr>
            </w:pPr>
            <w:r>
              <w:rPr>
                <w:lang w:eastAsia="ja-JP"/>
              </w:rPr>
              <w:t>69,4</w:t>
            </w:r>
            <w:r>
              <w:rPr>
                <w:vertAlign w:val="superscript"/>
              </w:rPr>
              <w:t>††</w:t>
            </w:r>
          </w:p>
        </w:tc>
        <w:tc>
          <w:tcPr>
            <w:tcW w:w="1134" w:type="dxa"/>
          </w:tcPr>
          <w:p w14:paraId="1F0D8670" w14:textId="77777777" w:rsidR="00B87B0E" w:rsidRDefault="0023382E">
            <w:pPr>
              <w:keepNext/>
              <w:keepLines/>
              <w:spacing w:line="240" w:lineRule="auto"/>
              <w:jc w:val="center"/>
              <w:rPr>
                <w:lang w:eastAsia="ja-JP"/>
              </w:rPr>
            </w:pPr>
            <w:r>
              <w:rPr>
                <w:lang w:eastAsia="ja-JP"/>
              </w:rPr>
              <w:t>2,9</w:t>
            </w:r>
          </w:p>
        </w:tc>
      </w:tr>
      <w:tr w:rsidR="00B87B0E" w14:paraId="47529EFC" w14:textId="77777777">
        <w:tc>
          <w:tcPr>
            <w:tcW w:w="1700" w:type="dxa"/>
            <w:vMerge/>
          </w:tcPr>
          <w:p w14:paraId="2F5E0C2C" w14:textId="77777777" w:rsidR="00B87B0E" w:rsidRDefault="00B87B0E">
            <w:pPr>
              <w:keepNext/>
              <w:keepLines/>
              <w:spacing w:line="240" w:lineRule="auto"/>
              <w:rPr>
                <w:lang w:eastAsia="ja-JP"/>
              </w:rPr>
            </w:pPr>
          </w:p>
        </w:tc>
        <w:tc>
          <w:tcPr>
            <w:tcW w:w="2411" w:type="dxa"/>
          </w:tcPr>
          <w:p w14:paraId="4605B060" w14:textId="77777777" w:rsidR="00B87B0E" w:rsidRDefault="0023382E">
            <w:pPr>
              <w:keepNext/>
              <w:keepLines/>
              <w:spacing w:line="240" w:lineRule="auto"/>
              <w:jc w:val="right"/>
              <w:rPr>
                <w:lang w:eastAsia="ja-JP"/>
              </w:rPr>
            </w:pPr>
            <w:r>
              <w:t xml:space="preserve">≥ 15 % </w:t>
            </w:r>
            <w:r>
              <w:rPr>
                <w:lang w:eastAsia="ja-JP"/>
              </w:rPr>
              <w:t xml:space="preserve"> </w:t>
            </w:r>
          </w:p>
        </w:tc>
        <w:tc>
          <w:tcPr>
            <w:tcW w:w="1701" w:type="dxa"/>
          </w:tcPr>
          <w:p w14:paraId="634C3C26" w14:textId="77777777" w:rsidR="00B87B0E" w:rsidRDefault="0023382E">
            <w:pPr>
              <w:keepNext/>
              <w:keepLines/>
              <w:spacing w:line="240" w:lineRule="auto"/>
              <w:jc w:val="center"/>
              <w:rPr>
                <w:lang w:eastAsia="ja-JP"/>
              </w:rPr>
            </w:pPr>
            <w:r>
              <w:rPr>
                <w:lang w:eastAsia="ja-JP"/>
              </w:rPr>
              <w:t>12,5</w:t>
            </w:r>
            <w:r>
              <w:rPr>
                <w:vertAlign w:val="superscript"/>
              </w:rPr>
              <w:t>††</w:t>
            </w:r>
          </w:p>
        </w:tc>
        <w:tc>
          <w:tcPr>
            <w:tcW w:w="1418" w:type="dxa"/>
          </w:tcPr>
          <w:p w14:paraId="7EAC5F82" w14:textId="77777777" w:rsidR="00B87B0E" w:rsidRDefault="0023382E">
            <w:pPr>
              <w:keepNext/>
              <w:keepLines/>
              <w:spacing w:line="240" w:lineRule="auto"/>
              <w:jc w:val="center"/>
              <w:rPr>
                <w:lang w:eastAsia="ja-JP"/>
              </w:rPr>
            </w:pPr>
            <w:r>
              <w:rPr>
                <w:lang w:eastAsia="ja-JP"/>
              </w:rPr>
              <w:t>28,3</w:t>
            </w:r>
            <w:r>
              <w:rPr>
                <w:vertAlign w:val="superscript"/>
              </w:rPr>
              <w:t>††</w:t>
            </w:r>
          </w:p>
        </w:tc>
        <w:tc>
          <w:tcPr>
            <w:tcW w:w="1417" w:type="dxa"/>
          </w:tcPr>
          <w:p w14:paraId="35D8F909" w14:textId="77777777" w:rsidR="00B87B0E" w:rsidRDefault="0023382E">
            <w:pPr>
              <w:keepNext/>
              <w:keepLines/>
              <w:spacing w:line="240" w:lineRule="auto"/>
              <w:jc w:val="center"/>
              <w:rPr>
                <w:lang w:eastAsia="ja-JP"/>
              </w:rPr>
            </w:pPr>
            <w:r>
              <w:rPr>
                <w:lang w:eastAsia="ja-JP"/>
              </w:rPr>
              <w:t>42,5</w:t>
            </w:r>
            <w:r>
              <w:rPr>
                <w:vertAlign w:val="superscript"/>
              </w:rPr>
              <w:t>††</w:t>
            </w:r>
          </w:p>
        </w:tc>
        <w:tc>
          <w:tcPr>
            <w:tcW w:w="1134" w:type="dxa"/>
          </w:tcPr>
          <w:p w14:paraId="5FD69D04" w14:textId="77777777" w:rsidR="00B87B0E" w:rsidRDefault="0023382E">
            <w:pPr>
              <w:keepNext/>
              <w:keepLines/>
              <w:spacing w:line="240" w:lineRule="auto"/>
              <w:jc w:val="center"/>
              <w:rPr>
                <w:lang w:eastAsia="ja-JP"/>
              </w:rPr>
            </w:pPr>
            <w:r>
              <w:rPr>
                <w:lang w:eastAsia="ja-JP"/>
              </w:rPr>
              <w:t>0,0</w:t>
            </w:r>
          </w:p>
        </w:tc>
      </w:tr>
    </w:tbl>
    <w:p w14:paraId="47A9FF0A" w14:textId="77777777" w:rsidR="00B87B0E" w:rsidRDefault="0023382E">
      <w:pPr>
        <w:tabs>
          <w:tab w:val="clear" w:pos="567"/>
        </w:tabs>
        <w:spacing w:line="240" w:lineRule="auto"/>
        <w:ind w:left="284" w:hanging="284"/>
        <w:rPr>
          <w:szCs w:val="22"/>
        </w:rPr>
      </w:pPr>
      <w:r>
        <w:rPr>
          <w:szCs w:val="22"/>
          <w:vertAlign w:val="superscript"/>
        </w:rPr>
        <w:t>*</w:t>
      </w:r>
      <w:r>
        <w:rPr>
          <w:szCs w:val="22"/>
        </w:rPr>
        <w:t>p &lt; 0,05, **p &lt; 0,001 paremuse kohta, kohandatud mitmesuse suhtes.</w:t>
      </w:r>
    </w:p>
    <w:p w14:paraId="5FAA0623" w14:textId="77777777" w:rsidR="00B87B0E" w:rsidRDefault="0023382E">
      <w:pPr>
        <w:pStyle w:val="TblFootnote"/>
        <w:keepNext w:val="0"/>
        <w:spacing w:line="240" w:lineRule="auto"/>
        <w:rPr>
          <w:sz w:val="22"/>
          <w:szCs w:val="22"/>
        </w:rPr>
      </w:pPr>
      <w:r>
        <w:rPr>
          <w:position w:val="4"/>
          <w:sz w:val="22"/>
          <w:szCs w:val="22"/>
          <w:vertAlign w:val="superscript"/>
        </w:rPr>
        <w:t>†</w:t>
      </w:r>
      <w:r>
        <w:rPr>
          <w:sz w:val="22"/>
          <w:szCs w:val="22"/>
          <w:lang w:val="en-GB"/>
        </w:rPr>
        <w:t>p &lt; 0,05,</w:t>
      </w:r>
      <w:r>
        <w:rPr>
          <w:sz w:val="22"/>
          <w:szCs w:val="22"/>
        </w:rPr>
        <w:t xml:space="preserve"> </w:t>
      </w:r>
      <w:r>
        <w:rPr>
          <w:sz w:val="22"/>
          <w:szCs w:val="22"/>
          <w:vertAlign w:val="superscript"/>
        </w:rPr>
        <w:t>††</w:t>
      </w:r>
      <w:r>
        <w:rPr>
          <w:sz w:val="22"/>
          <w:szCs w:val="22"/>
          <w:lang w:val="en-GB"/>
        </w:rPr>
        <w:t xml:space="preserve">p &lt; 0,001 </w:t>
      </w:r>
      <w:r>
        <w:rPr>
          <w:sz w:val="22"/>
          <w:lang w:val="et-EE"/>
        </w:rPr>
        <w:t xml:space="preserve">võrreldes </w:t>
      </w:r>
      <w:r>
        <w:rPr>
          <w:sz w:val="22"/>
          <w:szCs w:val="22"/>
          <w:lang w:val="et-EE"/>
        </w:rPr>
        <w:t>degludek-insuliiniga, mitmesuse suhtes kohandamata</w:t>
      </w:r>
      <w:r>
        <w:rPr>
          <w:sz w:val="22"/>
          <w:szCs w:val="22"/>
        </w:rPr>
        <w:t>.</w:t>
      </w:r>
    </w:p>
    <w:p w14:paraId="18BA4EF3" w14:textId="77777777" w:rsidR="00B87B0E" w:rsidRDefault="0023382E">
      <w:pPr>
        <w:spacing w:line="240" w:lineRule="auto"/>
        <w:rPr>
          <w:szCs w:val="22"/>
        </w:rPr>
      </w:pPr>
      <w:r>
        <w:rPr>
          <w:szCs w:val="22"/>
          <w:vertAlign w:val="superscript"/>
        </w:rPr>
        <w:t xml:space="preserve"># </w:t>
      </w:r>
      <w:r>
        <w:rPr>
          <w:szCs w:val="22"/>
        </w:rPr>
        <w:t xml:space="preserve">p &lt; 0,05, </w:t>
      </w:r>
      <w:r>
        <w:rPr>
          <w:rFonts w:eastAsia="Calibri"/>
          <w:szCs w:val="22"/>
          <w:vertAlign w:val="superscript"/>
        </w:rPr>
        <w:t>##</w:t>
      </w:r>
      <w:r>
        <w:rPr>
          <w:szCs w:val="22"/>
          <w:vertAlign w:val="superscript"/>
        </w:rPr>
        <w:t xml:space="preserve"> </w:t>
      </w:r>
      <w:r>
        <w:rPr>
          <w:szCs w:val="22"/>
        </w:rPr>
        <w:t xml:space="preserve">p &lt; 0,001 </w:t>
      </w:r>
      <w:r>
        <w:t xml:space="preserve">võrreldes </w:t>
      </w:r>
      <w:r>
        <w:rPr>
          <w:szCs w:val="22"/>
        </w:rPr>
        <w:t>algväärtusega, mitmesuse suhtes kohandamata.</w:t>
      </w:r>
    </w:p>
    <w:p w14:paraId="3E7378C6" w14:textId="77777777" w:rsidR="00B87B0E" w:rsidRDefault="00B87B0E">
      <w:pPr>
        <w:spacing w:line="240" w:lineRule="auto"/>
        <w:rPr>
          <w:szCs w:val="22"/>
        </w:rPr>
      </w:pPr>
    </w:p>
    <w:p w14:paraId="6EED1C1E" w14:textId="77777777" w:rsidR="00B87B0E" w:rsidRDefault="0023382E">
      <w:pPr>
        <w:keepNext/>
        <w:tabs>
          <w:tab w:val="clear" w:pos="567"/>
          <w:tab w:val="left" w:pos="284"/>
        </w:tabs>
        <w:spacing w:line="240" w:lineRule="auto"/>
        <w:ind w:left="284" w:hanging="284"/>
        <w:rPr>
          <w:szCs w:val="22"/>
        </w:rPr>
      </w:pPr>
      <w:r>
        <w:rPr>
          <w:noProof/>
          <w:szCs w:val="22"/>
        </w:rPr>
        <w:lastRenderedPageBreak/>
        <mc:AlternateContent>
          <mc:Choice Requires="wpg">
            <w:drawing>
              <wp:inline distT="0" distB="0" distL="0" distR="0" wp14:anchorId="2EA92EF3" wp14:editId="2B7AF972">
                <wp:extent cx="6430543" cy="1955513"/>
                <wp:effectExtent l="0" t="0" r="0" b="6985"/>
                <wp:docPr id="58" name="Group 58"/>
                <wp:cNvGraphicFramePr/>
                <a:graphic xmlns:a="http://schemas.openxmlformats.org/drawingml/2006/main">
                  <a:graphicData uri="http://schemas.microsoft.com/office/word/2010/wordprocessingGroup">
                    <wpg:wgp>
                      <wpg:cNvGrpSpPr/>
                      <wpg:grpSpPr>
                        <a:xfrm>
                          <a:off x="0" y="0"/>
                          <a:ext cx="6430543" cy="1955513"/>
                          <a:chOff x="-14" y="0"/>
                          <a:chExt cx="6430543" cy="1955513"/>
                        </a:xfrm>
                      </wpg:grpSpPr>
                      <pic:pic xmlns:pic="http://schemas.openxmlformats.org/drawingml/2006/picture">
                        <pic:nvPicPr>
                          <pic:cNvPr id="59" name="Picture 59" descr="Chart&#10;&#10;Description automatically generated"/>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bwMode="auto">
                          <a:xfrm>
                            <a:off x="114300" y="0"/>
                            <a:ext cx="5859780" cy="1813560"/>
                          </a:xfrm>
                          <a:prstGeom prst="rect">
                            <a:avLst/>
                          </a:prstGeom>
                          <a:ln>
                            <a:noFill/>
                          </a:ln>
                          <a:extLst>
                            <a:ext uri="{53640926-AAD7-44D8-BBD7-CCE9431645EC}">
                              <a14:shadowObscured xmlns:a14="http://schemas.microsoft.com/office/drawing/2010/main"/>
                            </a:ext>
                          </a:extLst>
                        </pic:spPr>
                      </pic:pic>
                      <wpg:grpSp>
                        <wpg:cNvPr id="60" name="Group 60"/>
                        <wpg:cNvGrpSpPr/>
                        <wpg:grpSpPr>
                          <a:xfrm>
                            <a:off x="-14" y="304800"/>
                            <a:ext cx="6430543" cy="1650713"/>
                            <a:chOff x="-14" y="0"/>
                            <a:chExt cx="6430543" cy="1650713"/>
                          </a:xfrm>
                        </wpg:grpSpPr>
                        <wps:wsp>
                          <wps:cNvPr id="61" name="Text Box 61"/>
                          <wps:cNvSpPr txBox="1"/>
                          <wps:spPr>
                            <a:xfrm>
                              <a:off x="213860" y="1397998"/>
                              <a:ext cx="3028599" cy="247650"/>
                            </a:xfrm>
                            <a:prstGeom prst="rect">
                              <a:avLst/>
                            </a:prstGeom>
                            <a:noFill/>
                            <a:ln w="6350">
                              <a:noFill/>
                            </a:ln>
                          </wps:spPr>
                          <wps:txbx>
                            <w:txbxContent>
                              <w:p w14:paraId="50E09CDF" w14:textId="77777777" w:rsidR="00B87B0E" w:rsidRDefault="0023382E">
                                <w:pPr>
                                  <w:rPr>
                                    <w:rFonts w:ascii="Arial" w:hAnsi="Arial" w:cs="Arial"/>
                                    <w:b/>
                                    <w:bCs/>
                                    <w:noProof/>
                                    <w:sz w:val="9"/>
                                    <w:szCs w:val="9"/>
                                  </w:rPr>
                                </w:pPr>
                                <w:r>
                                  <w:rPr>
                                    <w:rFonts w:ascii="Arial" w:hAnsi="Arial" w:cs="Arial"/>
                                    <w:noProof/>
                                    <w:sz w:val="9"/>
                                    <w:szCs w:val="9"/>
                                  </w:rPr>
                                  <w:t xml:space="preserve">      </w:t>
                                </w:r>
                                <w:r>
                                  <w:rPr>
                                    <w:rFonts w:ascii="Arial" w:hAnsi="Arial" w:cs="Arial"/>
                                    <w:b/>
                                    <w:bCs/>
                                    <w:noProof/>
                                    <w:sz w:val="9"/>
                                    <w:szCs w:val="9"/>
                                  </w:rPr>
                                  <w:t>MOUNJARO 5 mg               MOUNJARO 10 mg              MOUNJARO 15 mg              Degludek-insuliin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s:wsp>
                          <wps:cNvPr id="62" name="Text Box 62"/>
                          <wps:cNvSpPr txBox="1"/>
                          <wps:spPr>
                            <a:xfrm>
                              <a:off x="3109479" y="1403063"/>
                              <a:ext cx="3321050" cy="247650"/>
                            </a:xfrm>
                            <a:prstGeom prst="rect">
                              <a:avLst/>
                            </a:prstGeom>
                            <a:noFill/>
                            <a:ln w="6350">
                              <a:noFill/>
                            </a:ln>
                          </wps:spPr>
                          <wps:txbx>
                            <w:txbxContent>
                              <w:p w14:paraId="125838D3" w14:textId="77777777" w:rsidR="00B87B0E" w:rsidRDefault="0023382E">
                                <w:pPr>
                                  <w:rPr>
                                    <w:rFonts w:ascii="Arial" w:hAnsi="Arial" w:cs="Arial"/>
                                    <w:b/>
                                    <w:bCs/>
                                    <w:noProof/>
                                    <w:sz w:val="9"/>
                                    <w:szCs w:val="9"/>
                                  </w:rPr>
                                </w:pPr>
                                <w:r>
                                  <w:rPr>
                                    <w:rFonts w:ascii="Arial" w:hAnsi="Arial" w:cs="Arial"/>
                                    <w:sz w:val="9"/>
                                    <w:szCs w:val="9"/>
                                  </w:rPr>
                                  <w:t xml:space="preserve">      </w:t>
                                </w:r>
                                <w:r>
                                  <w:rPr>
                                    <w:rFonts w:ascii="Arial" w:hAnsi="Arial" w:cs="Arial"/>
                                    <w:b/>
                                    <w:bCs/>
                                    <w:noProof/>
                                    <w:sz w:val="9"/>
                                    <w:szCs w:val="9"/>
                                  </w:rPr>
                                  <w:t>MOUNJARO 5 mg                 MOUNJARO 10 mg             MOUNJARO 15 mg             Degludek-insuliin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s:wsp>
                          <wps:cNvPr id="63" name="Text Box 63"/>
                          <wps:cNvSpPr txBox="1"/>
                          <wps:spPr>
                            <a:xfrm>
                              <a:off x="1171141" y="1288763"/>
                              <a:ext cx="1009015" cy="242570"/>
                            </a:xfrm>
                            <a:prstGeom prst="rect">
                              <a:avLst/>
                            </a:prstGeom>
                            <a:noFill/>
                            <a:ln w="6350">
                              <a:noFill/>
                            </a:ln>
                          </wps:spPr>
                          <wps:txbx>
                            <w:txbxContent>
                              <w:p w14:paraId="60E4CF49" w14:textId="77777777" w:rsidR="00B87B0E" w:rsidRDefault="0023382E">
                                <w:pPr>
                                  <w:jc w:val="center"/>
                                  <w:rPr>
                                    <w:rFonts w:ascii="Arial" w:hAnsi="Arial" w:cs="Arial"/>
                                    <w:b/>
                                    <w:bCs/>
                                    <w:sz w:val="12"/>
                                    <w:szCs w:val="12"/>
                                  </w:rPr>
                                </w:pPr>
                                <w:r>
                                  <w:rPr>
                                    <w:rFonts w:ascii="Arial" w:hAnsi="Arial" w:cs="Arial"/>
                                    <w:b/>
                                    <w:bCs/>
                                    <w:sz w:val="12"/>
                                    <w:szCs w:val="12"/>
                                  </w:rPr>
                                  <w:t>Aeg (nädalad)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s:wsp>
                          <wps:cNvPr id="64" name="Text Box 64"/>
                          <wps:cNvSpPr txBox="1"/>
                          <wps:spPr>
                            <a:xfrm>
                              <a:off x="4081029" y="1288763"/>
                              <a:ext cx="1009015" cy="247650"/>
                            </a:xfrm>
                            <a:prstGeom prst="rect">
                              <a:avLst/>
                            </a:prstGeom>
                            <a:noFill/>
                            <a:ln w="6350">
                              <a:noFill/>
                            </a:ln>
                          </wps:spPr>
                          <wps:txbx>
                            <w:txbxContent>
                              <w:p w14:paraId="6E878952" w14:textId="77777777" w:rsidR="00B87B0E" w:rsidRDefault="0023382E">
                                <w:pPr>
                                  <w:jc w:val="center"/>
                                  <w:rPr>
                                    <w:rFonts w:ascii="Arial" w:hAnsi="Arial" w:cs="Arial"/>
                                    <w:b/>
                                    <w:bCs/>
                                    <w:sz w:val="12"/>
                                    <w:szCs w:val="12"/>
                                  </w:rPr>
                                </w:pPr>
                                <w:r>
                                  <w:rPr>
                                    <w:rFonts w:ascii="Arial" w:hAnsi="Arial" w:cs="Arial"/>
                                    <w:b/>
                                    <w:bCs/>
                                    <w:sz w:val="12"/>
                                    <w:szCs w:val="12"/>
                                  </w:rPr>
                                  <w:t>Aeg (nädalad)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s:wsp>
                          <wps:cNvPr id="65" name="Text Box 65"/>
                          <wps:cNvSpPr txBox="1"/>
                          <wps:spPr>
                            <a:xfrm rot="16200000">
                              <a:off x="2456540" y="417702"/>
                              <a:ext cx="1136393" cy="300989"/>
                            </a:xfrm>
                            <a:prstGeom prst="rect">
                              <a:avLst/>
                            </a:prstGeom>
                            <a:noFill/>
                            <a:ln w="6350">
                              <a:noFill/>
                            </a:ln>
                          </wps:spPr>
                          <wps:txbx>
                            <w:txbxContent>
                              <w:p w14:paraId="425AE85F" w14:textId="77777777" w:rsidR="00B87B0E" w:rsidRDefault="0023382E">
                                <w:pPr>
                                  <w:jc w:val="center"/>
                                  <w:rPr>
                                    <w:rFonts w:ascii="Arial" w:hAnsi="Arial" w:cs="Arial"/>
                                    <w:b/>
                                    <w:bCs/>
                                    <w:sz w:val="12"/>
                                    <w:szCs w:val="12"/>
                                  </w:rPr>
                                </w:pPr>
                                <w:r>
                                  <w:rPr>
                                    <w:rFonts w:ascii="Arial" w:hAnsi="Arial" w:cs="Arial"/>
                                    <w:b/>
                                    <w:bCs/>
                                    <w:sz w:val="12"/>
                                    <w:szCs w:val="12"/>
                                  </w:rPr>
                                  <w:t>Keskmine kehakaal (kg)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s:wsp>
                          <wps:cNvPr id="66" name="Text Box 66"/>
                          <wps:cNvSpPr txBox="1"/>
                          <wps:spPr>
                            <a:xfrm rot="16200000">
                              <a:off x="-314944" y="507786"/>
                              <a:ext cx="973366" cy="343505"/>
                            </a:xfrm>
                            <a:prstGeom prst="rect">
                              <a:avLst/>
                            </a:prstGeom>
                            <a:noFill/>
                            <a:ln w="6350">
                              <a:noFill/>
                            </a:ln>
                          </wps:spPr>
                          <wps:txbx>
                            <w:txbxContent>
                              <w:p w14:paraId="45BE2CCF" w14:textId="77777777" w:rsidR="00B87B0E" w:rsidRDefault="0023382E">
                                <w:pPr>
                                  <w:jc w:val="center"/>
                                  <w:rPr>
                                    <w:rFonts w:ascii="Arial" w:hAnsi="Arial" w:cs="Arial"/>
                                    <w:b/>
                                    <w:bCs/>
                                    <w:sz w:val="12"/>
                                    <w:szCs w:val="12"/>
                                  </w:rPr>
                                </w:pPr>
                                <w:r>
                                  <w:rPr>
                                    <w:rFonts w:ascii="Arial" w:hAnsi="Arial" w:cs="Arial"/>
                                    <w:b/>
                                    <w:bCs/>
                                    <w:sz w:val="12"/>
                                    <w:szCs w:val="12"/>
                                  </w:rPr>
                                  <w:t>Keskmine HbA1c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s:wsp>
                          <wps:cNvPr id="67" name="Straight Connector 67"/>
                          <wps:cNvCnPr/>
                          <wps:spPr>
                            <a:xfrm>
                              <a:off x="223404" y="1555463"/>
                              <a:ext cx="167640" cy="0"/>
                            </a:xfrm>
                            <a:prstGeom prst="line">
                              <a:avLst/>
                            </a:prstGeom>
                            <a:ln w="12700">
                              <a:prstDash val="sysDot"/>
                            </a:ln>
                          </wps:spPr>
                          <wps:style>
                            <a:lnRef idx="1">
                              <a:schemeClr val="dk1"/>
                            </a:lnRef>
                            <a:fillRef idx="0">
                              <a:schemeClr val="dk1"/>
                            </a:fillRef>
                            <a:effectRef idx="0">
                              <a:schemeClr val="dk1"/>
                            </a:effectRef>
                            <a:fontRef idx="minor">
                              <a:schemeClr val="tx1"/>
                            </a:fontRef>
                          </wps:style>
                          <wps:bodyPr/>
                        </wps:wsp>
                        <wps:wsp>
                          <wps:cNvPr id="68" name="Oval 68"/>
                          <wps:cNvSpPr/>
                          <wps:spPr>
                            <a:xfrm>
                              <a:off x="294841" y="1541176"/>
                              <a:ext cx="17780" cy="1778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69" name="Straight Connector 69"/>
                          <wps:cNvCnPr/>
                          <wps:spPr>
                            <a:xfrm>
                              <a:off x="904441" y="1555463"/>
                              <a:ext cx="204826" cy="0"/>
                            </a:xfrm>
                            <a:prstGeom prst="line">
                              <a:avLst/>
                            </a:prstGeom>
                            <a:ln w="12700">
                              <a:prstDash val="dash"/>
                            </a:ln>
                          </wps:spPr>
                          <wps:style>
                            <a:lnRef idx="1">
                              <a:schemeClr val="dk1"/>
                            </a:lnRef>
                            <a:fillRef idx="0">
                              <a:schemeClr val="dk1"/>
                            </a:fillRef>
                            <a:effectRef idx="0">
                              <a:schemeClr val="dk1"/>
                            </a:effectRef>
                            <a:fontRef idx="minor">
                              <a:schemeClr val="tx1"/>
                            </a:fontRef>
                          </wps:style>
                          <wps:bodyPr/>
                        </wps:wsp>
                        <wps:wsp>
                          <wps:cNvPr id="70" name="Isosceles Triangle 70"/>
                          <wps:cNvSpPr/>
                          <wps:spPr>
                            <a:xfrm rot="10800000">
                              <a:off x="990166" y="1536413"/>
                              <a:ext cx="17780" cy="17780"/>
                            </a:xfrm>
                            <a:prstGeom prst="triangle">
                              <a:avLst/>
                            </a:prstGeom>
                            <a:solidFill>
                              <a:schemeClr val="tx1"/>
                            </a:solidFill>
                            <a:ln>
                              <a:solidFill>
                                <a:schemeClr val="tx1"/>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71" name="Straight Connector 71"/>
                          <wps:cNvCnPr/>
                          <wps:spPr>
                            <a:xfrm>
                              <a:off x="1685491" y="1555463"/>
                              <a:ext cx="146304"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72" name="Diamond 72"/>
                          <wps:cNvSpPr/>
                          <wps:spPr>
                            <a:xfrm>
                              <a:off x="1737879" y="1536413"/>
                              <a:ext cx="27305" cy="27305"/>
                            </a:xfrm>
                            <a:prstGeom prst="diamond">
                              <a:avLst/>
                            </a:prstGeom>
                            <a:solidFill>
                              <a:schemeClr val="tx1"/>
                            </a:solidFill>
                            <a:ln>
                              <a:solidFill>
                                <a:schemeClr val="tx1"/>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73" name="Straight Connector 73"/>
                          <wps:cNvCnPr/>
                          <wps:spPr>
                            <a:xfrm>
                              <a:off x="2404629" y="1564988"/>
                              <a:ext cx="182880" cy="0"/>
                            </a:xfrm>
                            <a:prstGeom prst="line">
                              <a:avLst/>
                            </a:prstGeom>
                            <a:ln w="12700">
                              <a:prstDash val="lgDash"/>
                            </a:ln>
                          </wps:spPr>
                          <wps:style>
                            <a:lnRef idx="1">
                              <a:schemeClr val="dk1"/>
                            </a:lnRef>
                            <a:fillRef idx="0">
                              <a:schemeClr val="dk1"/>
                            </a:fillRef>
                            <a:effectRef idx="0">
                              <a:schemeClr val="dk1"/>
                            </a:effectRef>
                            <a:fontRef idx="minor">
                              <a:schemeClr val="tx1"/>
                            </a:fontRef>
                          </wps:style>
                          <wps:bodyPr/>
                        </wps:wsp>
                        <wps:wsp>
                          <wps:cNvPr id="74" name="Rectangle 74"/>
                          <wps:cNvSpPr/>
                          <wps:spPr>
                            <a:xfrm>
                              <a:off x="2476066" y="1550701"/>
                              <a:ext cx="17780" cy="17780"/>
                            </a:xfrm>
                            <a:prstGeom prst="rect">
                              <a:avLst/>
                            </a:prstGeom>
                            <a:solidFill>
                              <a:schemeClr val="tx1"/>
                            </a:solidFill>
                            <a:ln>
                              <a:solidFill>
                                <a:schemeClr val="tx1"/>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75" name="Straight Connector 75"/>
                          <wps:cNvCnPr/>
                          <wps:spPr>
                            <a:xfrm>
                              <a:off x="3142816" y="1564988"/>
                              <a:ext cx="146050" cy="0"/>
                            </a:xfrm>
                            <a:prstGeom prst="line">
                              <a:avLst/>
                            </a:prstGeom>
                            <a:ln w="1270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76" name="Oval 76"/>
                          <wps:cNvSpPr/>
                          <wps:spPr>
                            <a:xfrm>
                              <a:off x="3199966" y="1560226"/>
                              <a:ext cx="17780" cy="1778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77" name="Straight Connector 77"/>
                          <wps:cNvCnPr/>
                          <wps:spPr>
                            <a:xfrm>
                              <a:off x="3800041" y="1564988"/>
                              <a:ext cx="234086" cy="0"/>
                            </a:xfrm>
                            <a:prstGeom prst="line">
                              <a:avLst/>
                            </a:prstGeom>
                            <a:ln w="1270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78" name="Isosceles Triangle 78"/>
                          <wps:cNvSpPr/>
                          <wps:spPr>
                            <a:xfrm rot="10800000">
                              <a:off x="3890529" y="1545938"/>
                              <a:ext cx="17780" cy="17780"/>
                            </a:xfrm>
                            <a:prstGeom prst="triangle">
                              <a:avLst/>
                            </a:prstGeom>
                            <a:solidFill>
                              <a:schemeClr val="tx1"/>
                            </a:solidFill>
                            <a:ln>
                              <a:solidFill>
                                <a:schemeClr val="tx1"/>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79" name="Straight Connector 79"/>
                          <wps:cNvCnPr/>
                          <wps:spPr>
                            <a:xfrm>
                              <a:off x="4590616" y="1569751"/>
                              <a:ext cx="153619"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0" name="Diamond 80"/>
                          <wps:cNvSpPr/>
                          <wps:spPr>
                            <a:xfrm>
                              <a:off x="4652529" y="1560226"/>
                              <a:ext cx="27305" cy="27305"/>
                            </a:xfrm>
                            <a:prstGeom prst="diamond">
                              <a:avLst/>
                            </a:prstGeom>
                            <a:solidFill>
                              <a:schemeClr val="tx1"/>
                            </a:solidFill>
                            <a:ln>
                              <a:solidFill>
                                <a:schemeClr val="tx1"/>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81" name="Straight Connector 81"/>
                          <wps:cNvCnPr/>
                          <wps:spPr>
                            <a:xfrm>
                              <a:off x="5309754" y="1569751"/>
                              <a:ext cx="175565" cy="0"/>
                            </a:xfrm>
                            <a:prstGeom prst="line">
                              <a:avLst/>
                            </a:prstGeom>
                            <a:ln w="12700">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wps:wsp>
                          <wps:cNvPr id="82" name="Rectangle 82"/>
                          <wps:cNvSpPr/>
                          <wps:spPr>
                            <a:xfrm>
                              <a:off x="5376429" y="1560226"/>
                              <a:ext cx="17780" cy="17780"/>
                            </a:xfrm>
                            <a:prstGeom prst="rect">
                              <a:avLst/>
                            </a:prstGeom>
                            <a:solidFill>
                              <a:schemeClr val="tx1"/>
                            </a:solidFill>
                            <a:ln>
                              <a:solidFill>
                                <a:schemeClr val="tx1"/>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58" style="width:506.35pt;height:154pt;mso-position-horizontal-relative:char;mso-position-vertical-relative:line" coordsize="64305,19555" coordorigin="" o:spid="_x0000_s1051" w14:anchorId="2EA92EF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">
                <v:shape id="Picture 59" style="position:absolute;left:1143;width:58597;height:18135;visibility:visible;mso-wrap-style:square" alt="Chart&#10;&#10;Description automatically generated" o:spid="_x0000_s105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">
                  <v:imagedata o:title="Chart&#10;&#10;Description automatically generated" r:id="rId17"/>
                </v:shape>
                <v:group id="Group 60" style="position:absolute;top:3048;width:64305;height:16507" coordsize="64305,16507" coordorigin="" o:spid="_x0000_s1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shape id="Text Box 61" style="position:absolute;left:2138;top:13979;width:30286;height:2477;visibility:visible;mso-wrap-style:square;v-text-anchor:top" o:spid="_x0000_s1054"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">
                    <v:textbox>
                      <w:txbxContent>
                        <w:p w:rsidR="00B87B0E" w:rsidRDefault="0023382E" w14:paraId="50E09CDF" w14:textId="77777777">
                          <w:pPr>
                            <w:rPr>
                              <w:rFonts w:ascii="Arial" w:hAnsi="Arial" w:cs="Arial"/>
                              <w:b/>
                              <w:bCs/>
                              <w:noProof/>
                              <w:sz w:val="9"/>
                              <w:szCs w:val="9"/>
                            </w:rPr>
                          </w:pPr>
                          <w:r>
                            <w:rPr>
                              <w:rFonts w:ascii="Arial" w:hAnsi="Arial" w:cs="Arial"/>
                              <w:noProof/>
                              <w:sz w:val="9"/>
                              <w:szCs w:val="9"/>
                            </w:rPr>
                            <w:t xml:space="preserve">      </w:t>
                          </w:r>
                          <w:r>
                            <w:rPr>
                              <w:rFonts w:ascii="Arial" w:hAnsi="Arial" w:cs="Arial"/>
                              <w:b/>
                              <w:bCs/>
                              <w:noProof/>
                              <w:sz w:val="9"/>
                              <w:szCs w:val="9"/>
                            </w:rPr>
                            <w:t>MOUNJARO 5 mg               MOUNJARO 10 mg              MOUNJARO 15 mg              Degludek-insuliin</w:t>
                          </w:r>
                        </w:p>
                      </w:txbxContent>
                    </v:textbox>
                  </v:shape>
                  <v:shape id="Text Box 62" style="position:absolute;left:31094;top:14030;width:33211;height:2477;visibility:visible;mso-wrap-style:square;v-text-anchor:top" o:spid="_x0000_s1055"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">
                    <v:textbox>
                      <w:txbxContent>
                        <w:p w:rsidR="00B87B0E" w:rsidRDefault="0023382E" w14:paraId="125838D3" w14:textId="77777777">
                          <w:pPr>
                            <w:rPr>
                              <w:rFonts w:ascii="Arial" w:hAnsi="Arial" w:cs="Arial"/>
                              <w:b/>
                              <w:bCs/>
                              <w:noProof/>
                              <w:sz w:val="9"/>
                              <w:szCs w:val="9"/>
                            </w:rPr>
                          </w:pPr>
                          <w:r>
                            <w:rPr>
                              <w:rFonts w:ascii="Arial" w:hAnsi="Arial" w:cs="Arial"/>
                              <w:sz w:val="9"/>
                              <w:szCs w:val="9"/>
                            </w:rPr>
                            <w:t xml:space="preserve">      </w:t>
                          </w:r>
                          <w:r>
                            <w:rPr>
                              <w:rFonts w:ascii="Arial" w:hAnsi="Arial" w:cs="Arial"/>
                              <w:b/>
                              <w:bCs/>
                              <w:noProof/>
                              <w:sz w:val="9"/>
                              <w:szCs w:val="9"/>
                            </w:rPr>
                            <w:t>MOUNJARO 5 mg                 MOUNJARO 10 mg             MOUNJARO 15 mg             Degludek-insuliin</w:t>
                          </w:r>
                        </w:p>
                      </w:txbxContent>
                    </v:textbox>
                  </v:shape>
                  <v:shape id="Text Box 63" style="position:absolute;left:11711;top:12887;width:10090;height:2426;visibility:visible;mso-wrap-style:square;v-text-anchor:top" o:spid="_x0000_s1056"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">
                    <v:textbox>
                      <w:txbxContent>
                        <w:p w:rsidR="00B87B0E" w:rsidRDefault="0023382E" w14:paraId="60E4CF49" w14:textId="77777777">
                          <w:pPr>
                            <w:jc w:val="center"/>
                            <w:rPr>
                              <w:rFonts w:ascii="Arial" w:hAnsi="Arial" w:cs="Arial"/>
                              <w:b/>
                              <w:bCs/>
                              <w:sz w:val="12"/>
                              <w:szCs w:val="12"/>
                            </w:rPr>
                          </w:pPr>
                          <w:r>
                            <w:rPr>
                              <w:rFonts w:ascii="Arial" w:hAnsi="Arial" w:cs="Arial"/>
                              <w:b/>
                              <w:bCs/>
                              <w:sz w:val="12"/>
                              <w:szCs w:val="12"/>
                            </w:rPr>
                            <w:t>Aeg (nädalad)</w:t>
                          </w:r>
                        </w:p>
                      </w:txbxContent>
                    </v:textbox>
                  </v:shape>
                  <v:shape id="Text Box 64" style="position:absolute;left:40810;top:12887;width:10090;height:2477;visibility:visible;mso-wrap-style:square;v-text-anchor:top" o:spid="_x0000_s1057"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">
                    <v:textbox>
                      <w:txbxContent>
                        <w:p w:rsidR="00B87B0E" w:rsidRDefault="0023382E" w14:paraId="6E878952" w14:textId="77777777">
                          <w:pPr>
                            <w:jc w:val="center"/>
                            <w:rPr>
                              <w:rFonts w:ascii="Arial" w:hAnsi="Arial" w:cs="Arial"/>
                              <w:b/>
                              <w:bCs/>
                              <w:sz w:val="12"/>
                              <w:szCs w:val="12"/>
                            </w:rPr>
                          </w:pPr>
                          <w:r>
                            <w:rPr>
                              <w:rFonts w:ascii="Arial" w:hAnsi="Arial" w:cs="Arial"/>
                              <w:b/>
                              <w:bCs/>
                              <w:sz w:val="12"/>
                              <w:szCs w:val="12"/>
                            </w:rPr>
                            <w:t>Aeg (nädalad)</w:t>
                          </w:r>
                        </w:p>
                      </w:txbxContent>
                    </v:textbox>
                  </v:shape>
                  <v:shape id="Text Box 65" style="position:absolute;left:24565;top:4177;width:11363;height:3010;rotation:-90;visibility:visible;mso-wrap-style:square;v-text-anchor:top" o:spid="_x0000_s1058"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">
                    <v:textbox>
                      <w:txbxContent>
                        <w:p w:rsidR="00B87B0E" w:rsidRDefault="0023382E" w14:paraId="425AE85F" w14:textId="77777777">
                          <w:pPr>
                            <w:jc w:val="center"/>
                            <w:rPr>
                              <w:rFonts w:ascii="Arial" w:hAnsi="Arial" w:cs="Arial"/>
                              <w:b/>
                              <w:bCs/>
                              <w:sz w:val="12"/>
                              <w:szCs w:val="12"/>
                            </w:rPr>
                          </w:pPr>
                          <w:r>
                            <w:rPr>
                              <w:rFonts w:ascii="Arial" w:hAnsi="Arial" w:cs="Arial"/>
                              <w:b/>
                              <w:bCs/>
                              <w:sz w:val="12"/>
                              <w:szCs w:val="12"/>
                            </w:rPr>
                            <w:t>Keskmine kehakaal (kg)</w:t>
                          </w:r>
                        </w:p>
                      </w:txbxContent>
                    </v:textbox>
                  </v:shape>
                  <v:shape id="Text Box 66" style="position:absolute;left:-3150;top:5078;width:9734;height:3434;rotation:-90;visibility:visible;mso-wrap-style:square;v-text-anchor:top" o:spid="_x0000_s1059"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">
                    <v:textbox>
                      <w:txbxContent>
                        <w:p w:rsidR="00B87B0E" w:rsidRDefault="0023382E" w14:paraId="45BE2CCF" w14:textId="77777777">
                          <w:pPr>
                            <w:jc w:val="center"/>
                            <w:rPr>
                              <w:rFonts w:ascii="Arial" w:hAnsi="Arial" w:cs="Arial"/>
                              <w:b/>
                              <w:bCs/>
                              <w:sz w:val="12"/>
                              <w:szCs w:val="12"/>
                            </w:rPr>
                          </w:pPr>
                          <w:r>
                            <w:rPr>
                              <w:rFonts w:ascii="Arial" w:hAnsi="Arial" w:cs="Arial"/>
                              <w:b/>
                              <w:bCs/>
                              <w:sz w:val="12"/>
                              <w:szCs w:val="12"/>
                            </w:rPr>
                            <w:t>Keskmine HbA1c (%)</w:t>
                          </w:r>
                        </w:p>
                      </w:txbxContent>
                    </v:textbox>
                  </v:shape>
                  <v:line id="Straight Connector 67" style="position:absolute;visibility:visible;mso-wrap-style:square" o:spid="_x0000_s1060" strokecolor="black [3040]" strokeweight="1pt" o:connectortype="straight" from="2234,15554" to="3910,15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">
                    <v:stroke dashstyle="1 1"/>
                  </v:line>
                  <v:oval id="Oval 68" style="position:absolute;left:2948;top:15411;width:178;height:178;visibility:visible;mso-wrap-style:square;v-text-anchor:middle" o:spid="_x0000_s1061" fillcolor="black [3213]" strokecolor="black [3213]"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"/>
                  <v:line id="Straight Connector 69" style="position:absolute;visibility:visible;mso-wrap-style:square" o:spid="_x0000_s1062" strokecolor="black [3040]" strokeweight="1pt" o:connectortype="straight" from="9044,15554" to="11092,15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">
                    <v:stroke dashstyle="dash"/>
                  </v:line>
                  <v:shape id="Isosceles Triangle 70" style="position:absolute;left:9901;top:15364;width:178;height:177;rotation:180;visibility:visible;mso-wrap-style:square;v-text-anchor:middle" o:spid="_x0000_s1063" fillcolor="black [3213]" strokecolor="black [3213]" strokeweight="2pt" type="#_x0000_t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"/>
                  <v:line id="Straight Connector 71" style="position:absolute;visibility:visible;mso-wrap-style:square" o:spid="_x0000_s1064" strokecolor="black [3213]" strokeweight="1pt" o:connectortype="straight" from="16854,15554" to="18317,15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"/>
                  <v:shape id="Diamond 72" style="position:absolute;left:17378;top:15364;width:273;height:273;visibility:visible;mso-wrap-style:square;v-text-anchor:middle" o:spid="_x0000_s1065" fillcolor="black [3213]" strokecolor="black [3213]" strokeweight="2pt" type="#_x0000_t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"/>
                  <v:line id="Straight Connector 73" style="position:absolute;visibility:visible;mso-wrap-style:square" o:spid="_x0000_s1066" strokecolor="black [3040]" strokeweight="1pt" o:connectortype="straight" from="24046,15649" to="25875,15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">
                    <v:stroke dashstyle="longDash"/>
                  </v:line>
                  <v:rect id="Rectangle 74" style="position:absolute;left:24760;top:15507;width:178;height:177;visibility:visible;mso-wrap-style:square;v-text-anchor:middle" o:spid="_x0000_s1067" fillcolor="black [3213]" strokecolor="black [3213]"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"/>
                  <v:line id="Straight Connector 75" style="position:absolute;visibility:visible;mso-wrap-style:square" o:spid="_x0000_s1068" strokecolor="black [3213]" strokeweight="1pt" o:connectortype="straight" from="31428,15649" to="32888,15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">
                    <v:stroke dashstyle="1 1"/>
                  </v:line>
                  <v:oval id="Oval 76" style="position:absolute;left:31999;top:15602;width:178;height:178;visibility:visible;mso-wrap-style:square;v-text-anchor:middle" o:spid="_x0000_s1069" fillcolor="black [3213]" strokecolor="black [3213]"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"/>
                  <v:line id="Straight Connector 77" style="position:absolute;visibility:visible;mso-wrap-style:square" o:spid="_x0000_s1070" strokecolor="black [3213]" strokeweight="1pt" o:connectortype="straight" from="38000,15649" to="40341,15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">
                    <v:stroke dashstyle="dash"/>
                  </v:line>
                  <v:shape id="Isosceles Triangle 78" style="position:absolute;left:38905;top:15459;width:178;height:178;rotation:180;visibility:visible;mso-wrap-style:square;v-text-anchor:middle" o:spid="_x0000_s1071" fillcolor="black [3213]" strokecolor="black [3213]" strokeweight="2pt" type="#_x0000_t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"/>
                  <v:line id="Straight Connector 79" style="position:absolute;visibility:visible;mso-wrap-style:square" o:spid="_x0000_s1072" strokecolor="black [3213]" strokeweight="1pt" o:connectortype="straight" from="45906,15697" to="47442,156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"/>
                  <v:shape id="Diamond 80" style="position:absolute;left:46525;top:15602;width:273;height:273;visibility:visible;mso-wrap-style:square;v-text-anchor:middle" o:spid="_x0000_s1073" fillcolor="black [3213]" strokecolor="black [3213]" strokeweight="2pt" type="#_x0000_t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"/>
                  <v:line id="Straight Connector 81" style="position:absolute;visibility:visible;mso-wrap-style:square" o:spid="_x0000_s1074" strokecolor="black [3213]" strokeweight="1pt" o:connectortype="straight" from="53097,15697" to="54853,156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">
                    <v:stroke dashstyle="longDash"/>
                  </v:line>
                  <v:rect id="Rectangle 82" style="position:absolute;left:53764;top:15602;width:178;height:178;visibility:visible;mso-wrap-style:square;v-text-anchor:middle" o:spid="_x0000_s1075" fillcolor="black [3213]" strokecolor="black [3213]"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"/>
                </v:group>
                <w10:anchorlock/>
              </v:group>
            </w:pict>
          </mc:Fallback>
        </mc:AlternateContent>
      </w:r>
    </w:p>
    <w:p w14:paraId="195CA316" w14:textId="77777777" w:rsidR="00B87B0E" w:rsidRDefault="00B87B0E">
      <w:pPr>
        <w:keepNext/>
        <w:spacing w:line="240" w:lineRule="auto"/>
      </w:pPr>
    </w:p>
    <w:p w14:paraId="11E943F5" w14:textId="77777777" w:rsidR="00B87B0E" w:rsidRDefault="0023382E">
      <w:pPr>
        <w:keepNext/>
        <w:spacing w:line="240" w:lineRule="auto"/>
        <w:rPr>
          <w:b/>
          <w:szCs w:val="22"/>
        </w:rPr>
      </w:pPr>
      <w:r>
        <w:rPr>
          <w:b/>
        </w:rPr>
        <w:t>Joonis 3. Keskmine HbA</w:t>
      </w:r>
      <w:r>
        <w:rPr>
          <w:b/>
          <w:vertAlign w:val="subscript"/>
        </w:rPr>
        <w:t>1c</w:t>
      </w:r>
      <w:r>
        <w:rPr>
          <w:b/>
        </w:rPr>
        <w:t xml:space="preserve"> (%) ja keskmine kehakaal (kg) uuringu algusest kuni 52. nädalani</w:t>
      </w:r>
    </w:p>
    <w:p w14:paraId="3CE0D3FD" w14:textId="77777777" w:rsidR="00B87B0E" w:rsidRDefault="00B87B0E">
      <w:pPr>
        <w:spacing w:line="240" w:lineRule="auto"/>
        <w:rPr>
          <w:b/>
        </w:rPr>
      </w:pPr>
    </w:p>
    <w:p w14:paraId="18315D6A" w14:textId="77777777" w:rsidR="00B87B0E" w:rsidRDefault="0023382E">
      <w:pPr>
        <w:pStyle w:val="PLRHeading3"/>
        <w:rPr>
          <w:rFonts w:ascii="Times New Roman" w:hAnsi="Times New Roman"/>
          <w:i/>
          <w:sz w:val="22"/>
          <w:szCs w:val="22"/>
          <w:u w:val="none"/>
          <w:lang w:val="et-EE"/>
        </w:rPr>
      </w:pPr>
      <w:r>
        <w:rPr>
          <w:rFonts w:ascii="Times New Roman" w:hAnsi="Times New Roman"/>
          <w:i/>
          <w:sz w:val="22"/>
          <w:szCs w:val="22"/>
          <w:u w:val="none"/>
          <w:lang w:val="et-EE"/>
        </w:rPr>
        <w:t xml:space="preserve">Pidev glükoositaseme monitoorimine (CGM) </w:t>
      </w:r>
    </w:p>
    <w:p w14:paraId="38D97071" w14:textId="77777777" w:rsidR="00B87B0E" w:rsidRDefault="0023382E">
      <w:pPr>
        <w:pStyle w:val="PLRHeading3"/>
        <w:spacing w:before="0"/>
        <w:rPr>
          <w:rFonts w:ascii="Times New Roman" w:hAnsi="Times New Roman"/>
          <w:iCs/>
          <w:sz w:val="22"/>
          <w:szCs w:val="22"/>
          <w:u w:val="none"/>
          <w:lang w:val="et-EE"/>
        </w:rPr>
      </w:pPr>
      <w:r>
        <w:rPr>
          <w:rFonts w:ascii="Times New Roman" w:hAnsi="Times New Roman"/>
          <w:iCs/>
          <w:sz w:val="22"/>
          <w:szCs w:val="22"/>
          <w:u w:val="none"/>
          <w:lang w:val="et-EE"/>
        </w:rPr>
        <w:t>Patsientide grupp (N = 243) osales pimendatud CGM-i teel mõõdetud 24-tunniste glükoosiprofiilide hindamisel. 52. nädalal püsisid tirsepatiidiga (10 mg ja 15 mg grupis) ravitud patsiendid oluliselt kauem glükoosi väärtustega euglükeemilises vahemikus, milleks oli 71 kuni 140 mg/dl (3,9 kuni 7,8 mmol/l), võrreldes patsientidega, keda raviti degludek-insuliiniga, vastavalt 73 % ja 48 % 24-tunnisest perioodist.</w:t>
      </w:r>
    </w:p>
    <w:p w14:paraId="08BB7D17" w14:textId="77777777" w:rsidR="00B87B0E" w:rsidRDefault="00B87B0E">
      <w:pPr>
        <w:pStyle w:val="PLRHeading3"/>
        <w:spacing w:before="0"/>
        <w:rPr>
          <w:rFonts w:ascii="Times New Roman" w:hAnsi="Times New Roman"/>
          <w:iCs/>
          <w:sz w:val="22"/>
          <w:szCs w:val="22"/>
          <w:u w:val="none"/>
        </w:rPr>
      </w:pPr>
    </w:p>
    <w:p w14:paraId="1BBA8D43" w14:textId="77777777" w:rsidR="00B87B0E" w:rsidRDefault="0023382E">
      <w:pPr>
        <w:keepNext/>
        <w:spacing w:line="240" w:lineRule="auto"/>
        <w:rPr>
          <w:i/>
          <w:szCs w:val="22"/>
          <w:u w:val="single"/>
        </w:rPr>
      </w:pPr>
      <w:r>
        <w:rPr>
          <w:i/>
          <w:szCs w:val="22"/>
          <w:u w:val="single"/>
        </w:rPr>
        <w:t>SURPASS</w:t>
      </w:r>
      <w:r>
        <w:rPr>
          <w:i/>
          <w:szCs w:val="22"/>
          <w:u w:val="single"/>
        </w:rPr>
        <w:noBreakHyphen/>
        <w:t>4 – kombinatsioonravi 1…3 suukaudse diabeediravimiga: metformiin, sulfonüüluuread või SGLT2i</w:t>
      </w:r>
    </w:p>
    <w:p w14:paraId="5EC9F5C4" w14:textId="77777777" w:rsidR="00B87B0E" w:rsidRDefault="00B87B0E">
      <w:pPr>
        <w:keepNext/>
        <w:spacing w:line="240" w:lineRule="auto"/>
        <w:rPr>
          <w:i/>
          <w:szCs w:val="22"/>
        </w:rPr>
      </w:pPr>
    </w:p>
    <w:p w14:paraId="04E6436A" w14:textId="77777777" w:rsidR="00B87B0E" w:rsidRDefault="0023382E">
      <w:pPr>
        <w:spacing w:line="240" w:lineRule="auto"/>
      </w:pPr>
      <w:r>
        <w:t>Kuni 104</w:t>
      </w:r>
      <w:r>
        <w:noBreakHyphen/>
        <w:t xml:space="preserve">nädalase kestusega aktiivkontrolliga avatud uuringus (esmane tulemusnäitaja 52. nädalal) randomiseeriti 2002 2. tüüpi suhkurtõve ja suurenenud kardiovaskulaarse riskiga patsienti </w:t>
      </w:r>
      <w:r>
        <w:rPr>
          <w:szCs w:val="22"/>
        </w:rPr>
        <w:t xml:space="preserve">saama tirsepatiidi 5 mg, 10 mg või 15 mg üks kord nädalas või glargiininsuliini üks kord ööpäevas lisaks metformiinile </w:t>
      </w:r>
      <w:r>
        <w:t>(95 %) ja/või sulfonüüluurea preparaatidele (54 %) ja/või SGLT2i</w:t>
      </w:r>
      <w:r>
        <w:noBreakHyphen/>
        <w:t xml:space="preserve">le (25 %). </w:t>
      </w:r>
      <w:r>
        <w:rPr>
          <w:szCs w:val="22"/>
        </w:rPr>
        <w:t>Uuringu alguses oli patsientide keskmine suhkurtõve kestus 12 aastat, keskmine KMI 33 kg/m</w:t>
      </w:r>
      <w:r>
        <w:rPr>
          <w:szCs w:val="22"/>
          <w:vertAlign w:val="superscript"/>
        </w:rPr>
        <w:t>2</w:t>
      </w:r>
      <w:r>
        <w:rPr>
          <w:szCs w:val="22"/>
        </w:rPr>
        <w:t>, keskmine vanus 64 aastat ja 63 % olid mehed. Glargiin-insuliiniga ravitud patsientide algannus oli 10 ühikut/ööpäevas, mida kohandati algoritmi alusel tühja kõhu vere glükoosisisalduse &lt; 5,6 mmol/l saavutamiseks. Glargiin-insuliini keskmine annus 52. nädalal oli 44 ühikut/ööpäevas.</w:t>
      </w:r>
    </w:p>
    <w:p w14:paraId="10B4D981" w14:textId="77777777" w:rsidR="00B87B0E" w:rsidRDefault="00B87B0E">
      <w:pPr>
        <w:spacing w:line="240" w:lineRule="auto"/>
        <w:rPr>
          <w:szCs w:val="22"/>
        </w:rPr>
      </w:pPr>
    </w:p>
    <w:p w14:paraId="0508F2D9" w14:textId="77777777" w:rsidR="00B87B0E" w:rsidRDefault="0023382E">
      <w:pPr>
        <w:keepNext/>
        <w:spacing w:line="240" w:lineRule="auto"/>
        <w:rPr>
          <w:b/>
          <w:szCs w:val="22"/>
          <w:lang w:eastAsia="ja-JP"/>
        </w:rPr>
      </w:pPr>
      <w:r>
        <w:rPr>
          <w:b/>
          <w:szCs w:val="22"/>
          <w:lang w:eastAsia="ja-JP"/>
        </w:rPr>
        <w:lastRenderedPageBreak/>
        <w:t>Tabel 5. SURPASS</w:t>
      </w:r>
      <w:r>
        <w:rPr>
          <w:b/>
          <w:szCs w:val="22"/>
          <w:lang w:eastAsia="ja-JP"/>
        </w:rPr>
        <w:noBreakHyphen/>
        <w:t>4: 52. nädala tulemused</w:t>
      </w:r>
    </w:p>
    <w:p w14:paraId="43591F29" w14:textId="77777777" w:rsidR="00B87B0E" w:rsidRDefault="00B87B0E">
      <w:pPr>
        <w:keepNext/>
        <w:spacing w:line="240" w:lineRule="auto"/>
      </w:pPr>
    </w:p>
    <w:tbl>
      <w:tblPr>
        <w:tblStyle w:val="TableGrid"/>
        <w:tblW w:w="9498" w:type="dxa"/>
        <w:tblInd w:w="-147" w:type="dxa"/>
        <w:tblLook w:val="04A0" w:firstRow="1" w:lastRow="0" w:firstColumn="1" w:lastColumn="0" w:noHBand="0" w:noVBand="1"/>
      </w:tblPr>
      <w:tblGrid>
        <w:gridCol w:w="1702"/>
        <w:gridCol w:w="2308"/>
        <w:gridCol w:w="1404"/>
        <w:gridCol w:w="1403"/>
        <w:gridCol w:w="1450"/>
        <w:gridCol w:w="1231"/>
      </w:tblGrid>
      <w:tr w:rsidR="00B87B0E" w14:paraId="66987148" w14:textId="77777777">
        <w:tc>
          <w:tcPr>
            <w:tcW w:w="4010" w:type="dxa"/>
            <w:gridSpan w:val="2"/>
          </w:tcPr>
          <w:p w14:paraId="4D0D47CD" w14:textId="77777777" w:rsidR="00B87B0E" w:rsidRDefault="00B87B0E">
            <w:pPr>
              <w:keepNext/>
              <w:keepLines/>
              <w:spacing w:line="240" w:lineRule="auto"/>
              <w:rPr>
                <w:lang w:eastAsia="ja-JP"/>
              </w:rPr>
            </w:pPr>
          </w:p>
        </w:tc>
        <w:tc>
          <w:tcPr>
            <w:tcW w:w="1404" w:type="dxa"/>
          </w:tcPr>
          <w:p w14:paraId="1188707F" w14:textId="77777777" w:rsidR="00B87B0E" w:rsidRDefault="0023382E">
            <w:pPr>
              <w:keepNext/>
              <w:keepLines/>
              <w:spacing w:line="240" w:lineRule="auto"/>
              <w:jc w:val="center"/>
              <w:rPr>
                <w:b/>
                <w:lang w:eastAsia="ja-JP"/>
              </w:rPr>
            </w:pPr>
            <w:r>
              <w:rPr>
                <w:b/>
                <w:lang w:eastAsia="ja-JP"/>
              </w:rPr>
              <w:t>Tirsepatiid</w:t>
            </w:r>
          </w:p>
          <w:p w14:paraId="3A5076A1" w14:textId="77777777" w:rsidR="00B87B0E" w:rsidRDefault="0023382E">
            <w:pPr>
              <w:keepNext/>
              <w:keepLines/>
              <w:spacing w:line="240" w:lineRule="auto"/>
              <w:jc w:val="center"/>
              <w:rPr>
                <w:b/>
                <w:lang w:eastAsia="ja-JP"/>
              </w:rPr>
            </w:pPr>
            <w:r>
              <w:rPr>
                <w:b/>
                <w:lang w:eastAsia="ja-JP"/>
              </w:rPr>
              <w:t>5 mg</w:t>
            </w:r>
          </w:p>
        </w:tc>
        <w:tc>
          <w:tcPr>
            <w:tcW w:w="1403" w:type="dxa"/>
          </w:tcPr>
          <w:p w14:paraId="3BE3C4B2" w14:textId="77777777" w:rsidR="00B87B0E" w:rsidRDefault="0023382E">
            <w:pPr>
              <w:keepNext/>
              <w:keepLines/>
              <w:spacing w:line="240" w:lineRule="auto"/>
              <w:jc w:val="center"/>
              <w:rPr>
                <w:b/>
                <w:lang w:eastAsia="ja-JP"/>
              </w:rPr>
            </w:pPr>
            <w:r>
              <w:rPr>
                <w:b/>
                <w:lang w:eastAsia="ja-JP"/>
              </w:rPr>
              <w:t>Tirsepatiid</w:t>
            </w:r>
          </w:p>
          <w:p w14:paraId="2BFDC213" w14:textId="77777777" w:rsidR="00B87B0E" w:rsidRDefault="0023382E">
            <w:pPr>
              <w:keepNext/>
              <w:keepLines/>
              <w:spacing w:line="240" w:lineRule="auto"/>
              <w:jc w:val="center"/>
              <w:rPr>
                <w:b/>
                <w:lang w:eastAsia="ja-JP"/>
              </w:rPr>
            </w:pPr>
            <w:r>
              <w:rPr>
                <w:b/>
                <w:lang w:eastAsia="ja-JP"/>
              </w:rPr>
              <w:t>10 mg</w:t>
            </w:r>
          </w:p>
        </w:tc>
        <w:tc>
          <w:tcPr>
            <w:tcW w:w="1450" w:type="dxa"/>
          </w:tcPr>
          <w:p w14:paraId="410B0B79" w14:textId="77777777" w:rsidR="00B87B0E" w:rsidRDefault="0023382E">
            <w:pPr>
              <w:keepNext/>
              <w:keepLines/>
              <w:spacing w:line="240" w:lineRule="auto"/>
              <w:jc w:val="center"/>
              <w:rPr>
                <w:b/>
                <w:lang w:eastAsia="ja-JP"/>
              </w:rPr>
            </w:pPr>
            <w:r>
              <w:rPr>
                <w:b/>
                <w:lang w:eastAsia="ja-JP"/>
              </w:rPr>
              <w:t>Tirsepatiid</w:t>
            </w:r>
          </w:p>
          <w:p w14:paraId="5FC4001D" w14:textId="77777777" w:rsidR="00B87B0E" w:rsidRDefault="0023382E">
            <w:pPr>
              <w:keepNext/>
              <w:keepLines/>
              <w:spacing w:line="240" w:lineRule="auto"/>
              <w:jc w:val="center"/>
              <w:rPr>
                <w:b/>
                <w:lang w:eastAsia="ja-JP"/>
              </w:rPr>
            </w:pPr>
            <w:r>
              <w:rPr>
                <w:b/>
                <w:lang w:eastAsia="ja-JP"/>
              </w:rPr>
              <w:t>15 mg</w:t>
            </w:r>
          </w:p>
        </w:tc>
        <w:tc>
          <w:tcPr>
            <w:tcW w:w="1231" w:type="dxa"/>
          </w:tcPr>
          <w:p w14:paraId="7D454C98" w14:textId="77777777" w:rsidR="00B87B0E" w:rsidRDefault="0023382E">
            <w:pPr>
              <w:keepNext/>
              <w:keepLines/>
              <w:spacing w:line="240" w:lineRule="auto"/>
              <w:jc w:val="center"/>
              <w:rPr>
                <w:b/>
                <w:lang w:eastAsia="ja-JP"/>
              </w:rPr>
            </w:pPr>
            <w:r>
              <w:rPr>
                <w:b/>
                <w:lang w:eastAsia="ja-JP"/>
              </w:rPr>
              <w:t xml:space="preserve">Tiitritud glargiin-insuliin </w:t>
            </w:r>
          </w:p>
        </w:tc>
      </w:tr>
      <w:tr w:rsidR="00B87B0E" w14:paraId="12ACA3A4" w14:textId="77777777">
        <w:tc>
          <w:tcPr>
            <w:tcW w:w="4010" w:type="dxa"/>
            <w:gridSpan w:val="2"/>
          </w:tcPr>
          <w:p w14:paraId="013EBFFC" w14:textId="77777777" w:rsidR="00B87B0E" w:rsidRDefault="0023382E">
            <w:pPr>
              <w:pStyle w:val="NormalExplicitLeft"/>
              <w:keepNext/>
              <w:keepLines/>
              <w:spacing w:line="240" w:lineRule="auto"/>
              <w:jc w:val="left"/>
              <w:rPr>
                <w:lang w:eastAsia="ja-JP"/>
              </w:rPr>
            </w:pPr>
            <w:r>
              <w:rPr>
                <w:b/>
                <w:lang w:eastAsia="ja-JP"/>
              </w:rPr>
              <w:t>mITT populatsioon (n)</w:t>
            </w:r>
          </w:p>
        </w:tc>
        <w:tc>
          <w:tcPr>
            <w:tcW w:w="1404" w:type="dxa"/>
          </w:tcPr>
          <w:p w14:paraId="5F57DE71" w14:textId="77777777" w:rsidR="00B87B0E" w:rsidRDefault="0023382E">
            <w:pPr>
              <w:keepNext/>
              <w:keepLines/>
              <w:spacing w:line="240" w:lineRule="auto"/>
              <w:jc w:val="center"/>
              <w:rPr>
                <w:lang w:eastAsia="ja-JP"/>
              </w:rPr>
            </w:pPr>
            <w:r>
              <w:rPr>
                <w:lang w:eastAsia="ja-JP"/>
              </w:rPr>
              <w:t>328</w:t>
            </w:r>
          </w:p>
        </w:tc>
        <w:tc>
          <w:tcPr>
            <w:tcW w:w="1403" w:type="dxa"/>
          </w:tcPr>
          <w:p w14:paraId="48FD8239" w14:textId="77777777" w:rsidR="00B87B0E" w:rsidRDefault="0023382E">
            <w:pPr>
              <w:keepNext/>
              <w:keepLines/>
              <w:spacing w:line="240" w:lineRule="auto"/>
              <w:jc w:val="center"/>
              <w:rPr>
                <w:lang w:eastAsia="ja-JP"/>
              </w:rPr>
            </w:pPr>
            <w:r>
              <w:rPr>
                <w:lang w:eastAsia="ja-JP"/>
              </w:rPr>
              <w:t>326</w:t>
            </w:r>
          </w:p>
        </w:tc>
        <w:tc>
          <w:tcPr>
            <w:tcW w:w="1450" w:type="dxa"/>
          </w:tcPr>
          <w:p w14:paraId="40799C99" w14:textId="77777777" w:rsidR="00B87B0E" w:rsidRDefault="0023382E">
            <w:pPr>
              <w:keepNext/>
              <w:keepLines/>
              <w:spacing w:line="240" w:lineRule="auto"/>
              <w:jc w:val="center"/>
              <w:rPr>
                <w:lang w:eastAsia="ja-JP"/>
              </w:rPr>
            </w:pPr>
            <w:r>
              <w:rPr>
                <w:lang w:eastAsia="ja-JP"/>
              </w:rPr>
              <w:t>337</w:t>
            </w:r>
          </w:p>
        </w:tc>
        <w:tc>
          <w:tcPr>
            <w:tcW w:w="1231" w:type="dxa"/>
          </w:tcPr>
          <w:p w14:paraId="147975E6" w14:textId="77777777" w:rsidR="00B87B0E" w:rsidRDefault="0023382E">
            <w:pPr>
              <w:keepNext/>
              <w:keepLines/>
              <w:spacing w:line="240" w:lineRule="auto"/>
              <w:jc w:val="center"/>
              <w:rPr>
                <w:lang w:eastAsia="ja-JP"/>
              </w:rPr>
            </w:pPr>
            <w:r>
              <w:rPr>
                <w:lang w:eastAsia="ja-JP"/>
              </w:rPr>
              <w:t>998</w:t>
            </w:r>
          </w:p>
        </w:tc>
      </w:tr>
      <w:tr w:rsidR="00B87B0E" w14:paraId="3D933367" w14:textId="77777777">
        <w:tc>
          <w:tcPr>
            <w:tcW w:w="9498" w:type="dxa"/>
            <w:gridSpan w:val="6"/>
          </w:tcPr>
          <w:p w14:paraId="040E8F11" w14:textId="77777777" w:rsidR="00B87B0E" w:rsidRDefault="0023382E">
            <w:pPr>
              <w:pStyle w:val="NormalExplicitLeft"/>
              <w:keepNext/>
              <w:keepLines/>
              <w:spacing w:line="240" w:lineRule="auto"/>
              <w:jc w:val="left"/>
              <w:rPr>
                <w:b/>
                <w:lang w:eastAsia="ja-JP"/>
              </w:rPr>
            </w:pPr>
            <w:r>
              <w:rPr>
                <w:b/>
                <w:lang w:eastAsia="ja-JP"/>
              </w:rPr>
              <w:t>52 nädalat</w:t>
            </w:r>
          </w:p>
        </w:tc>
      </w:tr>
      <w:tr w:rsidR="00B87B0E" w14:paraId="54C19F56" w14:textId="77777777">
        <w:tc>
          <w:tcPr>
            <w:tcW w:w="1702" w:type="dxa"/>
            <w:vMerge w:val="restart"/>
          </w:tcPr>
          <w:p w14:paraId="5327C10C" w14:textId="77777777" w:rsidR="00B87B0E" w:rsidRDefault="0023382E">
            <w:pPr>
              <w:pStyle w:val="NormalExplicitLeft"/>
              <w:keepNext/>
              <w:keepLines/>
              <w:spacing w:line="240" w:lineRule="auto"/>
              <w:jc w:val="left"/>
              <w:rPr>
                <w:b/>
                <w:lang w:eastAsia="ja-JP"/>
              </w:rPr>
            </w:pPr>
            <w:r>
              <w:rPr>
                <w:b/>
                <w:lang w:eastAsia="ja-JP"/>
              </w:rPr>
              <w:t>HbA</w:t>
            </w:r>
            <w:r>
              <w:rPr>
                <w:b/>
                <w:vertAlign w:val="subscript"/>
                <w:lang w:eastAsia="ja-JP"/>
              </w:rPr>
              <w:t>1c</w:t>
            </w:r>
            <w:r>
              <w:rPr>
                <w:b/>
                <w:lang w:eastAsia="ja-JP"/>
              </w:rPr>
              <w:t xml:space="preserve"> (%)</w:t>
            </w:r>
          </w:p>
        </w:tc>
        <w:tc>
          <w:tcPr>
            <w:tcW w:w="2308" w:type="dxa"/>
          </w:tcPr>
          <w:p w14:paraId="3725BFE7" w14:textId="77777777" w:rsidR="00B87B0E" w:rsidRDefault="0023382E">
            <w:pPr>
              <w:keepNext/>
              <w:keepLines/>
              <w:spacing w:line="240" w:lineRule="auto"/>
              <w:jc w:val="right"/>
              <w:rPr>
                <w:lang w:eastAsia="ja-JP"/>
              </w:rPr>
            </w:pPr>
            <w:r>
              <w:rPr>
                <w:lang w:eastAsia="ja-JP"/>
              </w:rPr>
              <w:t>Algväärtus (keskmine)</w:t>
            </w:r>
          </w:p>
        </w:tc>
        <w:tc>
          <w:tcPr>
            <w:tcW w:w="1404" w:type="dxa"/>
          </w:tcPr>
          <w:p w14:paraId="3E3FD2E4" w14:textId="77777777" w:rsidR="00B87B0E" w:rsidRDefault="0023382E">
            <w:pPr>
              <w:keepNext/>
              <w:keepLines/>
              <w:spacing w:line="240" w:lineRule="auto"/>
              <w:jc w:val="center"/>
              <w:rPr>
                <w:lang w:eastAsia="ja-JP"/>
              </w:rPr>
            </w:pPr>
            <w:r>
              <w:rPr>
                <w:lang w:eastAsia="ja-JP"/>
              </w:rPr>
              <w:t>8,52</w:t>
            </w:r>
          </w:p>
        </w:tc>
        <w:tc>
          <w:tcPr>
            <w:tcW w:w="1403" w:type="dxa"/>
          </w:tcPr>
          <w:p w14:paraId="318A43BB" w14:textId="77777777" w:rsidR="00B87B0E" w:rsidRDefault="0023382E">
            <w:pPr>
              <w:keepNext/>
              <w:keepLines/>
              <w:spacing w:line="240" w:lineRule="auto"/>
              <w:jc w:val="center"/>
              <w:rPr>
                <w:lang w:eastAsia="ja-JP"/>
              </w:rPr>
            </w:pPr>
            <w:r>
              <w:rPr>
                <w:lang w:eastAsia="ja-JP"/>
              </w:rPr>
              <w:t>8,60</w:t>
            </w:r>
          </w:p>
        </w:tc>
        <w:tc>
          <w:tcPr>
            <w:tcW w:w="1450" w:type="dxa"/>
          </w:tcPr>
          <w:p w14:paraId="20551AAD" w14:textId="77777777" w:rsidR="00B87B0E" w:rsidRDefault="0023382E">
            <w:pPr>
              <w:keepNext/>
              <w:keepLines/>
              <w:spacing w:line="240" w:lineRule="auto"/>
              <w:jc w:val="center"/>
              <w:rPr>
                <w:lang w:eastAsia="ja-JP"/>
              </w:rPr>
            </w:pPr>
            <w:r>
              <w:rPr>
                <w:lang w:eastAsia="ja-JP"/>
              </w:rPr>
              <w:t>8,52</w:t>
            </w:r>
          </w:p>
        </w:tc>
        <w:tc>
          <w:tcPr>
            <w:tcW w:w="1231" w:type="dxa"/>
          </w:tcPr>
          <w:p w14:paraId="7BED2C18" w14:textId="77777777" w:rsidR="00B87B0E" w:rsidRDefault="0023382E">
            <w:pPr>
              <w:keepNext/>
              <w:keepLines/>
              <w:spacing w:line="240" w:lineRule="auto"/>
              <w:jc w:val="center"/>
              <w:rPr>
                <w:lang w:eastAsia="ja-JP"/>
              </w:rPr>
            </w:pPr>
            <w:r>
              <w:rPr>
                <w:lang w:eastAsia="ja-JP"/>
              </w:rPr>
              <w:t>8,51</w:t>
            </w:r>
          </w:p>
        </w:tc>
      </w:tr>
      <w:tr w:rsidR="00B87B0E" w14:paraId="04729D8A" w14:textId="77777777">
        <w:tc>
          <w:tcPr>
            <w:tcW w:w="1702" w:type="dxa"/>
            <w:vMerge/>
          </w:tcPr>
          <w:p w14:paraId="230A8195" w14:textId="77777777" w:rsidR="00B87B0E" w:rsidRDefault="00B87B0E">
            <w:pPr>
              <w:keepNext/>
              <w:keepLines/>
              <w:spacing w:line="240" w:lineRule="auto"/>
              <w:rPr>
                <w:b/>
                <w:lang w:eastAsia="ja-JP"/>
              </w:rPr>
            </w:pPr>
          </w:p>
        </w:tc>
        <w:tc>
          <w:tcPr>
            <w:tcW w:w="2308" w:type="dxa"/>
          </w:tcPr>
          <w:p w14:paraId="6519F4B6" w14:textId="77777777" w:rsidR="00B87B0E" w:rsidRDefault="0023382E">
            <w:pPr>
              <w:keepNext/>
              <w:keepLines/>
              <w:spacing w:line="240" w:lineRule="auto"/>
              <w:jc w:val="right"/>
              <w:rPr>
                <w:lang w:eastAsia="ja-JP"/>
              </w:rPr>
            </w:pPr>
            <w:r>
              <w:rPr>
                <w:lang w:eastAsia="ja-JP"/>
              </w:rPr>
              <w:t>Muutus algväärtusest</w:t>
            </w:r>
          </w:p>
        </w:tc>
        <w:tc>
          <w:tcPr>
            <w:tcW w:w="1404" w:type="dxa"/>
          </w:tcPr>
          <w:p w14:paraId="2FCDE42D" w14:textId="77777777" w:rsidR="00B87B0E" w:rsidRDefault="0023382E">
            <w:pPr>
              <w:keepNext/>
              <w:keepLines/>
              <w:spacing w:line="240" w:lineRule="auto"/>
              <w:jc w:val="center"/>
              <w:rPr>
                <w:lang w:eastAsia="ja-JP"/>
              </w:rPr>
            </w:pPr>
            <w:r>
              <w:rPr>
                <w:lang w:eastAsia="ja-JP"/>
              </w:rPr>
              <w:t>-2,24</w:t>
            </w:r>
            <w:r>
              <w:rPr>
                <w:rFonts w:eastAsia="Calibri"/>
                <w:vertAlign w:val="superscript"/>
              </w:rPr>
              <w:t>##</w:t>
            </w:r>
          </w:p>
        </w:tc>
        <w:tc>
          <w:tcPr>
            <w:tcW w:w="1403" w:type="dxa"/>
          </w:tcPr>
          <w:p w14:paraId="08B76812" w14:textId="77777777" w:rsidR="00B87B0E" w:rsidRDefault="0023382E">
            <w:pPr>
              <w:keepNext/>
              <w:keepLines/>
              <w:spacing w:line="240" w:lineRule="auto"/>
              <w:jc w:val="center"/>
              <w:rPr>
                <w:lang w:eastAsia="ja-JP"/>
              </w:rPr>
            </w:pPr>
            <w:r>
              <w:rPr>
                <w:lang w:eastAsia="ja-JP"/>
              </w:rPr>
              <w:t>-2,43</w:t>
            </w:r>
            <w:r>
              <w:rPr>
                <w:rFonts w:eastAsia="Calibri"/>
                <w:vertAlign w:val="superscript"/>
              </w:rPr>
              <w:t>##</w:t>
            </w:r>
          </w:p>
        </w:tc>
        <w:tc>
          <w:tcPr>
            <w:tcW w:w="1450" w:type="dxa"/>
          </w:tcPr>
          <w:p w14:paraId="7F202638" w14:textId="77777777" w:rsidR="00B87B0E" w:rsidRDefault="0023382E">
            <w:pPr>
              <w:keepNext/>
              <w:keepLines/>
              <w:spacing w:line="240" w:lineRule="auto"/>
              <w:jc w:val="center"/>
              <w:rPr>
                <w:lang w:eastAsia="ja-JP"/>
              </w:rPr>
            </w:pPr>
            <w:r>
              <w:rPr>
                <w:lang w:eastAsia="ja-JP"/>
              </w:rPr>
              <w:t>-2,58</w:t>
            </w:r>
            <w:r>
              <w:rPr>
                <w:rFonts w:eastAsia="Calibri"/>
                <w:vertAlign w:val="superscript"/>
              </w:rPr>
              <w:t>##</w:t>
            </w:r>
          </w:p>
        </w:tc>
        <w:tc>
          <w:tcPr>
            <w:tcW w:w="1231" w:type="dxa"/>
          </w:tcPr>
          <w:p w14:paraId="0F672E94" w14:textId="77777777" w:rsidR="00B87B0E" w:rsidRDefault="0023382E">
            <w:pPr>
              <w:keepNext/>
              <w:keepLines/>
              <w:spacing w:line="240" w:lineRule="auto"/>
              <w:jc w:val="center"/>
              <w:rPr>
                <w:lang w:eastAsia="ja-JP"/>
              </w:rPr>
            </w:pPr>
            <w:r>
              <w:rPr>
                <w:lang w:eastAsia="ja-JP"/>
              </w:rPr>
              <w:t>-1,44</w:t>
            </w:r>
            <w:r>
              <w:rPr>
                <w:rFonts w:eastAsia="Calibri"/>
                <w:vertAlign w:val="superscript"/>
              </w:rPr>
              <w:t>##</w:t>
            </w:r>
          </w:p>
        </w:tc>
      </w:tr>
      <w:tr w:rsidR="00B87B0E" w14:paraId="7428B20F" w14:textId="77777777">
        <w:tc>
          <w:tcPr>
            <w:tcW w:w="1702" w:type="dxa"/>
            <w:vMerge/>
          </w:tcPr>
          <w:p w14:paraId="3C126C55" w14:textId="77777777" w:rsidR="00B87B0E" w:rsidRDefault="00B87B0E">
            <w:pPr>
              <w:keepNext/>
              <w:keepLines/>
              <w:spacing w:line="240" w:lineRule="auto"/>
              <w:rPr>
                <w:b/>
                <w:lang w:eastAsia="ja-JP"/>
              </w:rPr>
            </w:pPr>
          </w:p>
        </w:tc>
        <w:tc>
          <w:tcPr>
            <w:tcW w:w="2308" w:type="dxa"/>
          </w:tcPr>
          <w:p w14:paraId="29D2D15F" w14:textId="77777777" w:rsidR="00B87B0E" w:rsidRDefault="0023382E">
            <w:pPr>
              <w:keepNext/>
              <w:keepLines/>
              <w:spacing w:line="240" w:lineRule="auto"/>
              <w:jc w:val="right"/>
              <w:rPr>
                <w:lang w:eastAsia="ja-JP"/>
              </w:rPr>
            </w:pPr>
            <w:r>
              <w:rPr>
                <w:lang w:eastAsia="ja-JP"/>
              </w:rPr>
              <w:t>Erinevus glargiin-insuliinist [95 % CI]</w:t>
            </w:r>
          </w:p>
        </w:tc>
        <w:tc>
          <w:tcPr>
            <w:tcW w:w="1404" w:type="dxa"/>
          </w:tcPr>
          <w:p w14:paraId="17B6F0D9" w14:textId="77777777" w:rsidR="00B87B0E" w:rsidRDefault="0023382E">
            <w:pPr>
              <w:keepNext/>
              <w:keepLines/>
              <w:spacing w:line="240" w:lineRule="auto"/>
              <w:jc w:val="center"/>
            </w:pPr>
            <w:r>
              <w:rPr>
                <w:lang w:eastAsia="ja-JP"/>
              </w:rPr>
              <w:t>-0,80</w:t>
            </w:r>
            <w:r>
              <w:t>**</w:t>
            </w:r>
          </w:p>
          <w:p w14:paraId="6042654F" w14:textId="77777777" w:rsidR="00B87B0E" w:rsidRDefault="0023382E">
            <w:pPr>
              <w:keepNext/>
              <w:keepLines/>
              <w:spacing w:line="240" w:lineRule="auto"/>
              <w:jc w:val="center"/>
              <w:rPr>
                <w:lang w:eastAsia="ja-JP"/>
              </w:rPr>
            </w:pPr>
            <w:r>
              <w:rPr>
                <w:lang w:eastAsia="ja-JP"/>
              </w:rPr>
              <w:t>[</w:t>
            </w:r>
            <w:r>
              <w:t>-0,92; -0,68]</w:t>
            </w:r>
          </w:p>
        </w:tc>
        <w:tc>
          <w:tcPr>
            <w:tcW w:w="1403" w:type="dxa"/>
          </w:tcPr>
          <w:p w14:paraId="6E35758B" w14:textId="77777777" w:rsidR="00B87B0E" w:rsidRDefault="0023382E">
            <w:pPr>
              <w:keepNext/>
              <w:keepLines/>
              <w:spacing w:line="240" w:lineRule="auto"/>
              <w:jc w:val="center"/>
            </w:pPr>
            <w:r>
              <w:rPr>
                <w:lang w:eastAsia="ja-JP"/>
              </w:rPr>
              <w:t>-0,99</w:t>
            </w:r>
            <w:r>
              <w:t>**</w:t>
            </w:r>
          </w:p>
          <w:p w14:paraId="13EB3A47" w14:textId="77777777" w:rsidR="00B87B0E" w:rsidRDefault="0023382E">
            <w:pPr>
              <w:keepNext/>
              <w:keepLines/>
              <w:spacing w:line="240" w:lineRule="auto"/>
              <w:jc w:val="center"/>
              <w:rPr>
                <w:lang w:eastAsia="ja-JP"/>
              </w:rPr>
            </w:pPr>
            <w:r>
              <w:rPr>
                <w:lang w:eastAsia="ja-JP"/>
              </w:rPr>
              <w:t>[</w:t>
            </w:r>
            <w:r>
              <w:t>-1,11; -0,87]</w:t>
            </w:r>
          </w:p>
        </w:tc>
        <w:tc>
          <w:tcPr>
            <w:tcW w:w="1450" w:type="dxa"/>
          </w:tcPr>
          <w:p w14:paraId="4227751C" w14:textId="77777777" w:rsidR="00B87B0E" w:rsidRDefault="0023382E">
            <w:pPr>
              <w:keepNext/>
              <w:keepLines/>
              <w:spacing w:line="240" w:lineRule="auto"/>
              <w:jc w:val="center"/>
            </w:pPr>
            <w:r>
              <w:rPr>
                <w:lang w:eastAsia="ja-JP"/>
              </w:rPr>
              <w:t>-1,14</w:t>
            </w:r>
            <w:r>
              <w:t>**</w:t>
            </w:r>
          </w:p>
          <w:p w14:paraId="7EC4794D" w14:textId="77777777" w:rsidR="00B87B0E" w:rsidRDefault="0023382E">
            <w:pPr>
              <w:keepNext/>
              <w:keepLines/>
              <w:spacing w:line="240" w:lineRule="auto"/>
              <w:jc w:val="center"/>
              <w:rPr>
                <w:lang w:eastAsia="ja-JP"/>
              </w:rPr>
            </w:pPr>
            <w:r>
              <w:rPr>
                <w:lang w:eastAsia="ja-JP"/>
              </w:rPr>
              <w:t>[</w:t>
            </w:r>
            <w:r>
              <w:t>-1,26; -1,02]</w:t>
            </w:r>
          </w:p>
        </w:tc>
        <w:tc>
          <w:tcPr>
            <w:tcW w:w="1231" w:type="dxa"/>
          </w:tcPr>
          <w:p w14:paraId="526E7FC6" w14:textId="77777777" w:rsidR="00B87B0E" w:rsidRDefault="0023382E">
            <w:pPr>
              <w:keepNext/>
              <w:keepLines/>
              <w:spacing w:line="240" w:lineRule="auto"/>
              <w:jc w:val="center"/>
              <w:rPr>
                <w:lang w:eastAsia="ja-JP"/>
              </w:rPr>
            </w:pPr>
            <w:r>
              <w:rPr>
                <w:lang w:eastAsia="ja-JP"/>
              </w:rPr>
              <w:t>-</w:t>
            </w:r>
          </w:p>
        </w:tc>
      </w:tr>
      <w:tr w:rsidR="00B87B0E" w14:paraId="493F18D8" w14:textId="77777777">
        <w:tc>
          <w:tcPr>
            <w:tcW w:w="1702" w:type="dxa"/>
            <w:vMerge w:val="restart"/>
          </w:tcPr>
          <w:p w14:paraId="5843CF33" w14:textId="77777777" w:rsidR="00B87B0E" w:rsidRDefault="0023382E">
            <w:pPr>
              <w:pStyle w:val="NormalExplicitLeft"/>
              <w:keepNext/>
              <w:keepLines/>
              <w:spacing w:line="240" w:lineRule="auto"/>
              <w:jc w:val="left"/>
              <w:rPr>
                <w:b/>
                <w:lang w:eastAsia="ja-JP"/>
              </w:rPr>
            </w:pPr>
            <w:r>
              <w:rPr>
                <w:b/>
                <w:lang w:eastAsia="ja-JP"/>
              </w:rPr>
              <w:t>HbA</w:t>
            </w:r>
            <w:r>
              <w:rPr>
                <w:b/>
                <w:vertAlign w:val="subscript"/>
                <w:lang w:eastAsia="ja-JP"/>
              </w:rPr>
              <w:t>1c</w:t>
            </w:r>
            <w:r>
              <w:rPr>
                <w:b/>
                <w:lang w:eastAsia="ja-JP"/>
              </w:rPr>
              <w:t xml:space="preserve"> (mmol/mol)</w:t>
            </w:r>
          </w:p>
        </w:tc>
        <w:tc>
          <w:tcPr>
            <w:tcW w:w="2308" w:type="dxa"/>
          </w:tcPr>
          <w:p w14:paraId="3C70CB24" w14:textId="77777777" w:rsidR="00B87B0E" w:rsidRDefault="0023382E">
            <w:pPr>
              <w:keepNext/>
              <w:keepLines/>
              <w:spacing w:line="240" w:lineRule="auto"/>
              <w:jc w:val="right"/>
              <w:rPr>
                <w:lang w:eastAsia="ja-JP"/>
              </w:rPr>
            </w:pPr>
            <w:r>
              <w:rPr>
                <w:lang w:eastAsia="ja-JP"/>
              </w:rPr>
              <w:t>Algväärtus (keskmine)</w:t>
            </w:r>
          </w:p>
        </w:tc>
        <w:tc>
          <w:tcPr>
            <w:tcW w:w="1404" w:type="dxa"/>
          </w:tcPr>
          <w:p w14:paraId="4E2E0855" w14:textId="77777777" w:rsidR="00B87B0E" w:rsidRDefault="0023382E">
            <w:pPr>
              <w:keepNext/>
              <w:keepLines/>
              <w:spacing w:line="240" w:lineRule="auto"/>
              <w:jc w:val="center"/>
              <w:rPr>
                <w:lang w:eastAsia="ja-JP"/>
              </w:rPr>
            </w:pPr>
            <w:r>
              <w:rPr>
                <w:lang w:eastAsia="ja-JP"/>
              </w:rPr>
              <w:t>69,6</w:t>
            </w:r>
          </w:p>
        </w:tc>
        <w:tc>
          <w:tcPr>
            <w:tcW w:w="1403" w:type="dxa"/>
          </w:tcPr>
          <w:p w14:paraId="57028011" w14:textId="77777777" w:rsidR="00B87B0E" w:rsidRDefault="0023382E">
            <w:pPr>
              <w:keepNext/>
              <w:keepLines/>
              <w:spacing w:line="240" w:lineRule="auto"/>
              <w:jc w:val="center"/>
              <w:rPr>
                <w:lang w:eastAsia="ja-JP"/>
              </w:rPr>
            </w:pPr>
            <w:r>
              <w:rPr>
                <w:lang w:eastAsia="ja-JP"/>
              </w:rPr>
              <w:t>70,5</w:t>
            </w:r>
          </w:p>
        </w:tc>
        <w:tc>
          <w:tcPr>
            <w:tcW w:w="1450" w:type="dxa"/>
          </w:tcPr>
          <w:p w14:paraId="15F7E831" w14:textId="77777777" w:rsidR="00B87B0E" w:rsidRDefault="0023382E">
            <w:pPr>
              <w:keepNext/>
              <w:keepLines/>
              <w:spacing w:line="240" w:lineRule="auto"/>
              <w:jc w:val="center"/>
              <w:rPr>
                <w:lang w:eastAsia="ja-JP"/>
              </w:rPr>
            </w:pPr>
            <w:r>
              <w:rPr>
                <w:lang w:eastAsia="ja-JP"/>
              </w:rPr>
              <w:t>69,6</w:t>
            </w:r>
          </w:p>
        </w:tc>
        <w:tc>
          <w:tcPr>
            <w:tcW w:w="1231" w:type="dxa"/>
          </w:tcPr>
          <w:p w14:paraId="6293555F" w14:textId="77777777" w:rsidR="00B87B0E" w:rsidRDefault="0023382E">
            <w:pPr>
              <w:keepNext/>
              <w:keepLines/>
              <w:spacing w:line="240" w:lineRule="auto"/>
              <w:jc w:val="center"/>
              <w:rPr>
                <w:lang w:eastAsia="ja-JP"/>
              </w:rPr>
            </w:pPr>
            <w:r>
              <w:rPr>
                <w:lang w:eastAsia="ja-JP"/>
              </w:rPr>
              <w:t>69,5</w:t>
            </w:r>
          </w:p>
        </w:tc>
      </w:tr>
      <w:tr w:rsidR="00B87B0E" w14:paraId="71CE2E6A" w14:textId="77777777">
        <w:tc>
          <w:tcPr>
            <w:tcW w:w="1702" w:type="dxa"/>
            <w:vMerge/>
          </w:tcPr>
          <w:p w14:paraId="14A8EF90" w14:textId="77777777" w:rsidR="00B87B0E" w:rsidRDefault="00B87B0E">
            <w:pPr>
              <w:keepNext/>
              <w:keepLines/>
              <w:spacing w:line="240" w:lineRule="auto"/>
              <w:rPr>
                <w:b/>
                <w:lang w:eastAsia="ja-JP"/>
              </w:rPr>
            </w:pPr>
          </w:p>
        </w:tc>
        <w:tc>
          <w:tcPr>
            <w:tcW w:w="2308" w:type="dxa"/>
          </w:tcPr>
          <w:p w14:paraId="2FFB19AA" w14:textId="77777777" w:rsidR="00B87B0E" w:rsidRDefault="0023382E">
            <w:pPr>
              <w:keepNext/>
              <w:keepLines/>
              <w:spacing w:line="240" w:lineRule="auto"/>
              <w:jc w:val="right"/>
              <w:rPr>
                <w:lang w:eastAsia="ja-JP"/>
              </w:rPr>
            </w:pPr>
            <w:r>
              <w:rPr>
                <w:lang w:eastAsia="ja-JP"/>
              </w:rPr>
              <w:t>Muutus algväärtusest</w:t>
            </w:r>
          </w:p>
        </w:tc>
        <w:tc>
          <w:tcPr>
            <w:tcW w:w="1404" w:type="dxa"/>
          </w:tcPr>
          <w:p w14:paraId="4F146AFE" w14:textId="77777777" w:rsidR="00B87B0E" w:rsidRDefault="0023382E">
            <w:pPr>
              <w:keepNext/>
              <w:keepLines/>
              <w:spacing w:line="240" w:lineRule="auto"/>
              <w:jc w:val="center"/>
              <w:rPr>
                <w:lang w:eastAsia="ja-JP"/>
              </w:rPr>
            </w:pPr>
            <w:r>
              <w:rPr>
                <w:lang w:eastAsia="ja-JP"/>
              </w:rPr>
              <w:t>-24,5</w:t>
            </w:r>
            <w:r>
              <w:rPr>
                <w:rFonts w:eastAsia="Calibri"/>
                <w:vertAlign w:val="superscript"/>
              </w:rPr>
              <w:t>##</w:t>
            </w:r>
          </w:p>
        </w:tc>
        <w:tc>
          <w:tcPr>
            <w:tcW w:w="1403" w:type="dxa"/>
          </w:tcPr>
          <w:p w14:paraId="5D59831D" w14:textId="77777777" w:rsidR="00B87B0E" w:rsidRDefault="0023382E">
            <w:pPr>
              <w:keepNext/>
              <w:keepLines/>
              <w:spacing w:line="240" w:lineRule="auto"/>
              <w:jc w:val="center"/>
              <w:rPr>
                <w:lang w:eastAsia="ja-JP"/>
              </w:rPr>
            </w:pPr>
            <w:r>
              <w:rPr>
                <w:lang w:eastAsia="ja-JP"/>
              </w:rPr>
              <w:t>-26,6</w:t>
            </w:r>
            <w:r>
              <w:rPr>
                <w:rFonts w:eastAsia="Calibri"/>
                <w:vertAlign w:val="superscript"/>
              </w:rPr>
              <w:t>##</w:t>
            </w:r>
          </w:p>
        </w:tc>
        <w:tc>
          <w:tcPr>
            <w:tcW w:w="1450" w:type="dxa"/>
          </w:tcPr>
          <w:p w14:paraId="4E07DE81" w14:textId="77777777" w:rsidR="00B87B0E" w:rsidRDefault="0023382E">
            <w:pPr>
              <w:keepNext/>
              <w:keepLines/>
              <w:spacing w:line="240" w:lineRule="auto"/>
              <w:jc w:val="center"/>
              <w:rPr>
                <w:lang w:eastAsia="ja-JP"/>
              </w:rPr>
            </w:pPr>
            <w:r>
              <w:rPr>
                <w:lang w:eastAsia="ja-JP"/>
              </w:rPr>
              <w:t>-28,2</w:t>
            </w:r>
            <w:r>
              <w:rPr>
                <w:rFonts w:eastAsia="Calibri"/>
                <w:vertAlign w:val="superscript"/>
              </w:rPr>
              <w:t>##</w:t>
            </w:r>
          </w:p>
        </w:tc>
        <w:tc>
          <w:tcPr>
            <w:tcW w:w="1231" w:type="dxa"/>
          </w:tcPr>
          <w:p w14:paraId="1EEFD514" w14:textId="77777777" w:rsidR="00B87B0E" w:rsidRDefault="0023382E">
            <w:pPr>
              <w:keepNext/>
              <w:keepLines/>
              <w:spacing w:line="240" w:lineRule="auto"/>
              <w:jc w:val="center"/>
              <w:rPr>
                <w:lang w:eastAsia="ja-JP"/>
              </w:rPr>
            </w:pPr>
            <w:r>
              <w:rPr>
                <w:lang w:eastAsia="ja-JP"/>
              </w:rPr>
              <w:t>-15,7</w:t>
            </w:r>
            <w:r>
              <w:rPr>
                <w:rFonts w:eastAsia="Calibri"/>
                <w:vertAlign w:val="superscript"/>
              </w:rPr>
              <w:t>##</w:t>
            </w:r>
          </w:p>
        </w:tc>
      </w:tr>
      <w:tr w:rsidR="00B87B0E" w14:paraId="69249FC0" w14:textId="77777777">
        <w:tc>
          <w:tcPr>
            <w:tcW w:w="1702" w:type="dxa"/>
            <w:vMerge/>
          </w:tcPr>
          <w:p w14:paraId="0DD783A9" w14:textId="77777777" w:rsidR="00B87B0E" w:rsidRDefault="00B87B0E">
            <w:pPr>
              <w:keepNext/>
              <w:keepLines/>
              <w:spacing w:line="240" w:lineRule="auto"/>
              <w:rPr>
                <w:b/>
                <w:lang w:eastAsia="ja-JP"/>
              </w:rPr>
            </w:pPr>
          </w:p>
        </w:tc>
        <w:tc>
          <w:tcPr>
            <w:tcW w:w="2308" w:type="dxa"/>
          </w:tcPr>
          <w:p w14:paraId="1FE29448" w14:textId="77777777" w:rsidR="00B87B0E" w:rsidRDefault="0023382E">
            <w:pPr>
              <w:keepNext/>
              <w:keepLines/>
              <w:spacing w:line="240" w:lineRule="auto"/>
              <w:jc w:val="right"/>
              <w:rPr>
                <w:lang w:eastAsia="ja-JP"/>
              </w:rPr>
            </w:pPr>
            <w:r>
              <w:rPr>
                <w:lang w:eastAsia="ja-JP"/>
              </w:rPr>
              <w:t>Erinevus glargiin-insuliinist [95 % CI]</w:t>
            </w:r>
          </w:p>
        </w:tc>
        <w:tc>
          <w:tcPr>
            <w:tcW w:w="1404" w:type="dxa"/>
          </w:tcPr>
          <w:p w14:paraId="525F563D" w14:textId="77777777" w:rsidR="00B87B0E" w:rsidRDefault="0023382E">
            <w:pPr>
              <w:keepNext/>
              <w:keepLines/>
              <w:spacing w:line="240" w:lineRule="auto"/>
              <w:jc w:val="center"/>
            </w:pPr>
            <w:r>
              <w:rPr>
                <w:lang w:eastAsia="ja-JP"/>
              </w:rPr>
              <w:t>-8,8</w:t>
            </w:r>
            <w:r>
              <w:t>**</w:t>
            </w:r>
          </w:p>
          <w:p w14:paraId="2E7C31F6" w14:textId="77777777" w:rsidR="00B87B0E" w:rsidRDefault="0023382E">
            <w:pPr>
              <w:keepNext/>
              <w:keepLines/>
              <w:spacing w:line="240" w:lineRule="auto"/>
              <w:jc w:val="center"/>
              <w:rPr>
                <w:lang w:eastAsia="ja-JP"/>
              </w:rPr>
            </w:pPr>
            <w:r>
              <w:rPr>
                <w:lang w:eastAsia="ja-JP"/>
              </w:rPr>
              <w:t>[</w:t>
            </w:r>
            <w:r>
              <w:t>-10,1; -7,4]</w:t>
            </w:r>
          </w:p>
        </w:tc>
        <w:tc>
          <w:tcPr>
            <w:tcW w:w="1403" w:type="dxa"/>
          </w:tcPr>
          <w:p w14:paraId="6D956F00" w14:textId="77777777" w:rsidR="00B87B0E" w:rsidRDefault="0023382E">
            <w:pPr>
              <w:keepNext/>
              <w:keepLines/>
              <w:spacing w:line="240" w:lineRule="auto"/>
              <w:jc w:val="center"/>
            </w:pPr>
            <w:r>
              <w:rPr>
                <w:lang w:eastAsia="ja-JP"/>
              </w:rPr>
              <w:t>-10,9</w:t>
            </w:r>
            <w:r>
              <w:t>**</w:t>
            </w:r>
          </w:p>
          <w:p w14:paraId="18D03B87" w14:textId="77777777" w:rsidR="00B87B0E" w:rsidRDefault="0023382E">
            <w:pPr>
              <w:keepNext/>
              <w:keepLines/>
              <w:spacing w:line="240" w:lineRule="auto"/>
              <w:jc w:val="center"/>
              <w:rPr>
                <w:lang w:eastAsia="ja-JP"/>
              </w:rPr>
            </w:pPr>
            <w:r>
              <w:rPr>
                <w:lang w:eastAsia="ja-JP"/>
              </w:rPr>
              <w:t>[</w:t>
            </w:r>
            <w:r>
              <w:t>-12,3; -9,6]</w:t>
            </w:r>
          </w:p>
        </w:tc>
        <w:tc>
          <w:tcPr>
            <w:tcW w:w="1450" w:type="dxa"/>
          </w:tcPr>
          <w:p w14:paraId="07886C82" w14:textId="77777777" w:rsidR="00B87B0E" w:rsidRDefault="0023382E">
            <w:pPr>
              <w:keepNext/>
              <w:keepLines/>
              <w:spacing w:line="240" w:lineRule="auto"/>
              <w:jc w:val="center"/>
            </w:pPr>
            <w:r>
              <w:rPr>
                <w:lang w:eastAsia="ja-JP"/>
              </w:rPr>
              <w:t>-12,5</w:t>
            </w:r>
            <w:r>
              <w:t>**</w:t>
            </w:r>
          </w:p>
          <w:p w14:paraId="17B76F20" w14:textId="77777777" w:rsidR="00B87B0E" w:rsidRDefault="0023382E">
            <w:pPr>
              <w:keepNext/>
              <w:keepLines/>
              <w:spacing w:line="240" w:lineRule="auto"/>
              <w:jc w:val="center"/>
              <w:rPr>
                <w:lang w:eastAsia="ja-JP"/>
              </w:rPr>
            </w:pPr>
            <w:r>
              <w:rPr>
                <w:lang w:eastAsia="ja-JP"/>
              </w:rPr>
              <w:t>[</w:t>
            </w:r>
            <w:r>
              <w:t>-13,8; -11,2]</w:t>
            </w:r>
          </w:p>
        </w:tc>
        <w:tc>
          <w:tcPr>
            <w:tcW w:w="1231" w:type="dxa"/>
          </w:tcPr>
          <w:p w14:paraId="732EE56E" w14:textId="77777777" w:rsidR="00B87B0E" w:rsidRDefault="0023382E">
            <w:pPr>
              <w:keepNext/>
              <w:keepLines/>
              <w:spacing w:line="240" w:lineRule="auto"/>
              <w:jc w:val="center"/>
              <w:rPr>
                <w:lang w:eastAsia="ja-JP"/>
              </w:rPr>
            </w:pPr>
            <w:r>
              <w:rPr>
                <w:lang w:eastAsia="ja-JP"/>
              </w:rPr>
              <w:t>-</w:t>
            </w:r>
          </w:p>
        </w:tc>
      </w:tr>
      <w:tr w:rsidR="00B87B0E" w14:paraId="1E6C6E9E" w14:textId="77777777">
        <w:trPr>
          <w:trHeight w:val="183"/>
        </w:trPr>
        <w:tc>
          <w:tcPr>
            <w:tcW w:w="1702" w:type="dxa"/>
            <w:vMerge w:val="restart"/>
          </w:tcPr>
          <w:p w14:paraId="3D116D14" w14:textId="77777777" w:rsidR="00B87B0E" w:rsidRDefault="0023382E">
            <w:pPr>
              <w:pStyle w:val="NormalExplicitLeft"/>
              <w:keepNext/>
              <w:keepLines/>
              <w:spacing w:line="240" w:lineRule="auto"/>
              <w:jc w:val="left"/>
              <w:rPr>
                <w:b/>
                <w:lang w:eastAsia="ja-JP"/>
              </w:rPr>
            </w:pPr>
            <w:r>
              <w:rPr>
                <w:b/>
                <w:lang w:eastAsia="ja-JP"/>
              </w:rPr>
              <w:t>Patsiendid (%), kes saavutasid HbA</w:t>
            </w:r>
            <w:r>
              <w:rPr>
                <w:b/>
                <w:vertAlign w:val="subscript"/>
                <w:lang w:eastAsia="ja-JP"/>
              </w:rPr>
              <w:t>1c</w:t>
            </w:r>
          </w:p>
        </w:tc>
        <w:tc>
          <w:tcPr>
            <w:tcW w:w="2308" w:type="dxa"/>
          </w:tcPr>
          <w:p w14:paraId="60927A6C" w14:textId="77777777" w:rsidR="00B87B0E" w:rsidRDefault="0023382E">
            <w:pPr>
              <w:keepNext/>
              <w:keepLines/>
              <w:spacing w:line="240" w:lineRule="auto"/>
              <w:jc w:val="right"/>
              <w:rPr>
                <w:lang w:eastAsia="ja-JP"/>
              </w:rPr>
            </w:pPr>
            <w:r>
              <w:rPr>
                <w:lang w:eastAsia="ja-JP"/>
              </w:rPr>
              <w:t>&lt; 7 %</w:t>
            </w:r>
          </w:p>
        </w:tc>
        <w:tc>
          <w:tcPr>
            <w:tcW w:w="1404" w:type="dxa"/>
          </w:tcPr>
          <w:p w14:paraId="6E6F591F" w14:textId="77777777" w:rsidR="00B87B0E" w:rsidRDefault="0023382E">
            <w:pPr>
              <w:keepNext/>
              <w:keepLines/>
              <w:spacing w:line="240" w:lineRule="auto"/>
              <w:jc w:val="center"/>
              <w:rPr>
                <w:lang w:eastAsia="ja-JP"/>
              </w:rPr>
            </w:pPr>
            <w:r>
              <w:rPr>
                <w:lang w:eastAsia="ja-JP"/>
              </w:rPr>
              <w:t>81,0</w:t>
            </w:r>
            <w:r>
              <w:t>**</w:t>
            </w:r>
          </w:p>
        </w:tc>
        <w:tc>
          <w:tcPr>
            <w:tcW w:w="1403" w:type="dxa"/>
          </w:tcPr>
          <w:p w14:paraId="40BAFCF0" w14:textId="77777777" w:rsidR="00B87B0E" w:rsidRDefault="0023382E">
            <w:pPr>
              <w:keepNext/>
              <w:keepLines/>
              <w:spacing w:line="240" w:lineRule="auto"/>
              <w:jc w:val="center"/>
              <w:rPr>
                <w:lang w:eastAsia="ja-JP"/>
              </w:rPr>
            </w:pPr>
            <w:r>
              <w:rPr>
                <w:lang w:eastAsia="ja-JP"/>
              </w:rPr>
              <w:t>88,2</w:t>
            </w:r>
            <w:r>
              <w:t>**</w:t>
            </w:r>
          </w:p>
        </w:tc>
        <w:tc>
          <w:tcPr>
            <w:tcW w:w="1450" w:type="dxa"/>
          </w:tcPr>
          <w:p w14:paraId="608654A2" w14:textId="77777777" w:rsidR="00B87B0E" w:rsidRDefault="0023382E">
            <w:pPr>
              <w:keepNext/>
              <w:keepLines/>
              <w:spacing w:line="240" w:lineRule="auto"/>
              <w:jc w:val="center"/>
              <w:rPr>
                <w:lang w:eastAsia="ja-JP"/>
              </w:rPr>
            </w:pPr>
            <w:r>
              <w:rPr>
                <w:lang w:eastAsia="ja-JP"/>
              </w:rPr>
              <w:t>90,7</w:t>
            </w:r>
            <w:r>
              <w:t>**</w:t>
            </w:r>
          </w:p>
        </w:tc>
        <w:tc>
          <w:tcPr>
            <w:tcW w:w="1231" w:type="dxa"/>
          </w:tcPr>
          <w:p w14:paraId="1C69B5B4" w14:textId="77777777" w:rsidR="00B87B0E" w:rsidRDefault="0023382E">
            <w:pPr>
              <w:keepNext/>
              <w:keepLines/>
              <w:spacing w:line="240" w:lineRule="auto"/>
              <w:jc w:val="center"/>
              <w:rPr>
                <w:lang w:eastAsia="ja-JP"/>
              </w:rPr>
            </w:pPr>
            <w:r>
              <w:rPr>
                <w:lang w:eastAsia="ja-JP"/>
              </w:rPr>
              <w:t>50,7</w:t>
            </w:r>
          </w:p>
        </w:tc>
      </w:tr>
      <w:tr w:rsidR="00B87B0E" w14:paraId="3A5973D9" w14:textId="77777777">
        <w:trPr>
          <w:trHeight w:val="277"/>
        </w:trPr>
        <w:tc>
          <w:tcPr>
            <w:tcW w:w="1702" w:type="dxa"/>
            <w:vMerge/>
          </w:tcPr>
          <w:p w14:paraId="40DC6E07" w14:textId="77777777" w:rsidR="00B87B0E" w:rsidRDefault="00B87B0E">
            <w:pPr>
              <w:keepNext/>
              <w:keepLines/>
              <w:spacing w:line="240" w:lineRule="auto"/>
              <w:rPr>
                <w:b/>
                <w:lang w:eastAsia="ja-JP"/>
              </w:rPr>
            </w:pPr>
          </w:p>
        </w:tc>
        <w:tc>
          <w:tcPr>
            <w:tcW w:w="2308" w:type="dxa"/>
          </w:tcPr>
          <w:p w14:paraId="6375D915" w14:textId="77777777" w:rsidR="00B87B0E" w:rsidRDefault="0023382E">
            <w:pPr>
              <w:keepNext/>
              <w:keepLines/>
              <w:spacing w:line="240" w:lineRule="auto"/>
              <w:jc w:val="right"/>
              <w:rPr>
                <w:lang w:eastAsia="ja-JP"/>
              </w:rPr>
            </w:pPr>
            <w:r>
              <w:t>≤ </w:t>
            </w:r>
            <w:r>
              <w:rPr>
                <w:lang w:eastAsia="ja-JP"/>
              </w:rPr>
              <w:t>6,5 %</w:t>
            </w:r>
          </w:p>
        </w:tc>
        <w:tc>
          <w:tcPr>
            <w:tcW w:w="1404" w:type="dxa"/>
          </w:tcPr>
          <w:p w14:paraId="3B15F2F7" w14:textId="77777777" w:rsidR="00B87B0E" w:rsidRDefault="0023382E">
            <w:pPr>
              <w:keepNext/>
              <w:keepLines/>
              <w:spacing w:line="240" w:lineRule="auto"/>
              <w:jc w:val="center"/>
              <w:rPr>
                <w:lang w:eastAsia="ja-JP"/>
              </w:rPr>
            </w:pPr>
            <w:r>
              <w:rPr>
                <w:lang w:eastAsia="ja-JP"/>
              </w:rPr>
              <w:t>66,0</w:t>
            </w:r>
            <w:r>
              <w:rPr>
                <w:vertAlign w:val="superscript"/>
              </w:rPr>
              <w:t>††</w:t>
            </w:r>
          </w:p>
        </w:tc>
        <w:tc>
          <w:tcPr>
            <w:tcW w:w="1403" w:type="dxa"/>
          </w:tcPr>
          <w:p w14:paraId="5416BCA1" w14:textId="77777777" w:rsidR="00B87B0E" w:rsidRDefault="0023382E">
            <w:pPr>
              <w:keepNext/>
              <w:keepLines/>
              <w:spacing w:line="240" w:lineRule="auto"/>
              <w:jc w:val="center"/>
              <w:rPr>
                <w:lang w:eastAsia="ja-JP"/>
              </w:rPr>
            </w:pPr>
            <w:r>
              <w:rPr>
                <w:lang w:eastAsia="ja-JP"/>
              </w:rPr>
              <w:t>76,0</w:t>
            </w:r>
            <w:r>
              <w:rPr>
                <w:vertAlign w:val="superscript"/>
              </w:rPr>
              <w:t>††</w:t>
            </w:r>
          </w:p>
        </w:tc>
        <w:tc>
          <w:tcPr>
            <w:tcW w:w="1450" w:type="dxa"/>
          </w:tcPr>
          <w:p w14:paraId="074F5099" w14:textId="77777777" w:rsidR="00B87B0E" w:rsidRDefault="0023382E">
            <w:pPr>
              <w:keepNext/>
              <w:keepLines/>
              <w:spacing w:line="240" w:lineRule="auto"/>
              <w:jc w:val="center"/>
              <w:rPr>
                <w:lang w:eastAsia="ja-JP"/>
              </w:rPr>
            </w:pPr>
            <w:r>
              <w:rPr>
                <w:lang w:eastAsia="ja-JP"/>
              </w:rPr>
              <w:t>81,1</w:t>
            </w:r>
            <w:r>
              <w:rPr>
                <w:vertAlign w:val="superscript"/>
              </w:rPr>
              <w:t>††</w:t>
            </w:r>
          </w:p>
        </w:tc>
        <w:tc>
          <w:tcPr>
            <w:tcW w:w="1231" w:type="dxa"/>
          </w:tcPr>
          <w:p w14:paraId="08D3A479" w14:textId="77777777" w:rsidR="00B87B0E" w:rsidRDefault="0023382E">
            <w:pPr>
              <w:keepNext/>
              <w:keepLines/>
              <w:spacing w:line="240" w:lineRule="auto"/>
              <w:jc w:val="center"/>
              <w:rPr>
                <w:lang w:eastAsia="ja-JP"/>
              </w:rPr>
            </w:pPr>
            <w:r>
              <w:rPr>
                <w:lang w:eastAsia="ja-JP"/>
              </w:rPr>
              <w:t>31,7</w:t>
            </w:r>
          </w:p>
        </w:tc>
      </w:tr>
      <w:tr w:rsidR="00B87B0E" w14:paraId="7AD1F8D2" w14:textId="77777777">
        <w:trPr>
          <w:trHeight w:val="277"/>
        </w:trPr>
        <w:tc>
          <w:tcPr>
            <w:tcW w:w="1702" w:type="dxa"/>
            <w:vMerge/>
          </w:tcPr>
          <w:p w14:paraId="14BE2706" w14:textId="77777777" w:rsidR="00B87B0E" w:rsidRDefault="00B87B0E">
            <w:pPr>
              <w:keepNext/>
              <w:keepLines/>
              <w:spacing w:line="240" w:lineRule="auto"/>
              <w:rPr>
                <w:b/>
                <w:lang w:eastAsia="ja-JP"/>
              </w:rPr>
            </w:pPr>
          </w:p>
        </w:tc>
        <w:tc>
          <w:tcPr>
            <w:tcW w:w="2308" w:type="dxa"/>
          </w:tcPr>
          <w:p w14:paraId="5DEBC6D4" w14:textId="77777777" w:rsidR="00B87B0E" w:rsidRDefault="0023382E">
            <w:pPr>
              <w:keepNext/>
              <w:keepLines/>
              <w:spacing w:line="240" w:lineRule="auto"/>
              <w:jc w:val="right"/>
              <w:rPr>
                <w:lang w:eastAsia="ja-JP"/>
              </w:rPr>
            </w:pPr>
            <w:r>
              <w:rPr>
                <w:lang w:eastAsia="ja-JP"/>
              </w:rPr>
              <w:t>&lt; 5,7 %</w:t>
            </w:r>
          </w:p>
        </w:tc>
        <w:tc>
          <w:tcPr>
            <w:tcW w:w="1404" w:type="dxa"/>
          </w:tcPr>
          <w:p w14:paraId="39378EF4" w14:textId="77777777" w:rsidR="00B87B0E" w:rsidRDefault="0023382E">
            <w:pPr>
              <w:keepNext/>
              <w:keepLines/>
              <w:spacing w:line="240" w:lineRule="auto"/>
              <w:jc w:val="center"/>
              <w:rPr>
                <w:lang w:eastAsia="ja-JP"/>
              </w:rPr>
            </w:pPr>
            <w:r>
              <w:rPr>
                <w:lang w:eastAsia="ja-JP"/>
              </w:rPr>
              <w:t>23,0</w:t>
            </w:r>
            <w:r>
              <w:rPr>
                <w:vertAlign w:val="superscript"/>
              </w:rPr>
              <w:t>††</w:t>
            </w:r>
          </w:p>
        </w:tc>
        <w:tc>
          <w:tcPr>
            <w:tcW w:w="1403" w:type="dxa"/>
          </w:tcPr>
          <w:p w14:paraId="2373FB9D" w14:textId="77777777" w:rsidR="00B87B0E" w:rsidRDefault="0023382E">
            <w:pPr>
              <w:keepNext/>
              <w:keepLines/>
              <w:spacing w:line="240" w:lineRule="auto"/>
              <w:jc w:val="center"/>
              <w:rPr>
                <w:lang w:eastAsia="ja-JP"/>
              </w:rPr>
            </w:pPr>
            <w:r>
              <w:rPr>
                <w:lang w:eastAsia="ja-JP"/>
              </w:rPr>
              <w:t>32,7</w:t>
            </w:r>
            <w:r>
              <w:rPr>
                <w:vertAlign w:val="superscript"/>
              </w:rPr>
              <w:t>††</w:t>
            </w:r>
          </w:p>
        </w:tc>
        <w:tc>
          <w:tcPr>
            <w:tcW w:w="1450" w:type="dxa"/>
          </w:tcPr>
          <w:p w14:paraId="338868C3" w14:textId="77777777" w:rsidR="00B87B0E" w:rsidRDefault="0023382E">
            <w:pPr>
              <w:keepNext/>
              <w:keepLines/>
              <w:spacing w:line="240" w:lineRule="auto"/>
              <w:jc w:val="center"/>
              <w:rPr>
                <w:lang w:eastAsia="ja-JP"/>
              </w:rPr>
            </w:pPr>
            <w:r>
              <w:rPr>
                <w:lang w:eastAsia="ja-JP"/>
              </w:rPr>
              <w:t>43,1</w:t>
            </w:r>
            <w:r>
              <w:rPr>
                <w:vertAlign w:val="superscript"/>
              </w:rPr>
              <w:t>††</w:t>
            </w:r>
          </w:p>
        </w:tc>
        <w:tc>
          <w:tcPr>
            <w:tcW w:w="1231" w:type="dxa"/>
          </w:tcPr>
          <w:p w14:paraId="1327D98F" w14:textId="77777777" w:rsidR="00B87B0E" w:rsidRDefault="0023382E">
            <w:pPr>
              <w:keepNext/>
              <w:keepLines/>
              <w:spacing w:line="240" w:lineRule="auto"/>
              <w:jc w:val="center"/>
              <w:rPr>
                <w:lang w:eastAsia="ja-JP"/>
              </w:rPr>
            </w:pPr>
            <w:r>
              <w:rPr>
                <w:lang w:eastAsia="ja-JP"/>
              </w:rPr>
              <w:t>3,4</w:t>
            </w:r>
          </w:p>
        </w:tc>
      </w:tr>
      <w:tr w:rsidR="00B87B0E" w14:paraId="56772AB3" w14:textId="77777777">
        <w:tc>
          <w:tcPr>
            <w:tcW w:w="1702" w:type="dxa"/>
            <w:vMerge w:val="restart"/>
          </w:tcPr>
          <w:p w14:paraId="64438121" w14:textId="77777777" w:rsidR="00B87B0E" w:rsidRDefault="0023382E">
            <w:pPr>
              <w:pStyle w:val="NormalExplicitLeft"/>
              <w:keepNext/>
              <w:keepLines/>
              <w:spacing w:line="240" w:lineRule="auto"/>
              <w:jc w:val="left"/>
              <w:rPr>
                <w:b/>
                <w:lang w:eastAsia="ja-JP"/>
              </w:rPr>
            </w:pPr>
            <w:r>
              <w:rPr>
                <w:b/>
                <w:lang w:eastAsia="ja-JP"/>
              </w:rPr>
              <w:t>FSG (mmol/l)</w:t>
            </w:r>
          </w:p>
        </w:tc>
        <w:tc>
          <w:tcPr>
            <w:tcW w:w="2308" w:type="dxa"/>
          </w:tcPr>
          <w:p w14:paraId="0CBDBE1C" w14:textId="77777777" w:rsidR="00B87B0E" w:rsidRDefault="0023382E">
            <w:pPr>
              <w:keepNext/>
              <w:keepLines/>
              <w:spacing w:line="240" w:lineRule="auto"/>
              <w:jc w:val="right"/>
              <w:rPr>
                <w:lang w:eastAsia="ja-JP"/>
              </w:rPr>
            </w:pPr>
            <w:r>
              <w:rPr>
                <w:lang w:eastAsia="ja-JP"/>
              </w:rPr>
              <w:t>Algväärtus (keskmine)</w:t>
            </w:r>
          </w:p>
        </w:tc>
        <w:tc>
          <w:tcPr>
            <w:tcW w:w="1404" w:type="dxa"/>
          </w:tcPr>
          <w:p w14:paraId="6632F9F5" w14:textId="77777777" w:rsidR="00B87B0E" w:rsidRDefault="0023382E">
            <w:pPr>
              <w:keepNext/>
              <w:keepLines/>
              <w:spacing w:line="240" w:lineRule="auto"/>
              <w:jc w:val="center"/>
              <w:rPr>
                <w:lang w:eastAsia="ja-JP"/>
              </w:rPr>
            </w:pPr>
            <w:r>
              <w:rPr>
                <w:lang w:eastAsia="ja-JP"/>
              </w:rPr>
              <w:t>9,57</w:t>
            </w:r>
          </w:p>
        </w:tc>
        <w:tc>
          <w:tcPr>
            <w:tcW w:w="1403" w:type="dxa"/>
          </w:tcPr>
          <w:p w14:paraId="4CAC1846" w14:textId="77777777" w:rsidR="00B87B0E" w:rsidRDefault="0023382E">
            <w:pPr>
              <w:keepNext/>
              <w:keepLines/>
              <w:spacing w:line="240" w:lineRule="auto"/>
              <w:jc w:val="center"/>
              <w:rPr>
                <w:lang w:eastAsia="ja-JP"/>
              </w:rPr>
            </w:pPr>
            <w:r>
              <w:rPr>
                <w:lang w:eastAsia="ja-JP"/>
              </w:rPr>
              <w:t>9,75</w:t>
            </w:r>
          </w:p>
        </w:tc>
        <w:tc>
          <w:tcPr>
            <w:tcW w:w="1450" w:type="dxa"/>
          </w:tcPr>
          <w:p w14:paraId="012C2155" w14:textId="77777777" w:rsidR="00B87B0E" w:rsidRDefault="0023382E">
            <w:pPr>
              <w:keepNext/>
              <w:keepLines/>
              <w:spacing w:line="240" w:lineRule="auto"/>
              <w:jc w:val="center"/>
              <w:rPr>
                <w:lang w:eastAsia="ja-JP"/>
              </w:rPr>
            </w:pPr>
            <w:r>
              <w:rPr>
                <w:lang w:eastAsia="ja-JP"/>
              </w:rPr>
              <w:t>9,67</w:t>
            </w:r>
          </w:p>
        </w:tc>
        <w:tc>
          <w:tcPr>
            <w:tcW w:w="1231" w:type="dxa"/>
          </w:tcPr>
          <w:p w14:paraId="15075C93" w14:textId="77777777" w:rsidR="00B87B0E" w:rsidRDefault="0023382E">
            <w:pPr>
              <w:keepNext/>
              <w:keepLines/>
              <w:spacing w:line="240" w:lineRule="auto"/>
              <w:jc w:val="center"/>
              <w:rPr>
                <w:lang w:eastAsia="ja-JP"/>
              </w:rPr>
            </w:pPr>
            <w:r>
              <w:rPr>
                <w:lang w:eastAsia="ja-JP"/>
              </w:rPr>
              <w:t>9,37</w:t>
            </w:r>
          </w:p>
        </w:tc>
      </w:tr>
      <w:tr w:rsidR="00B87B0E" w14:paraId="72066CE2" w14:textId="77777777">
        <w:tc>
          <w:tcPr>
            <w:tcW w:w="1702" w:type="dxa"/>
            <w:vMerge/>
          </w:tcPr>
          <w:p w14:paraId="34ADFC51" w14:textId="77777777" w:rsidR="00B87B0E" w:rsidRDefault="00B87B0E">
            <w:pPr>
              <w:keepNext/>
              <w:keepLines/>
              <w:spacing w:line="240" w:lineRule="auto"/>
              <w:rPr>
                <w:b/>
                <w:lang w:eastAsia="ja-JP"/>
              </w:rPr>
            </w:pPr>
          </w:p>
        </w:tc>
        <w:tc>
          <w:tcPr>
            <w:tcW w:w="2308" w:type="dxa"/>
          </w:tcPr>
          <w:p w14:paraId="11B58526" w14:textId="77777777" w:rsidR="00B87B0E" w:rsidRDefault="0023382E">
            <w:pPr>
              <w:keepNext/>
              <w:keepLines/>
              <w:spacing w:line="240" w:lineRule="auto"/>
              <w:jc w:val="right"/>
              <w:rPr>
                <w:lang w:eastAsia="ja-JP"/>
              </w:rPr>
            </w:pPr>
            <w:r>
              <w:rPr>
                <w:lang w:eastAsia="ja-JP"/>
              </w:rPr>
              <w:t>Muutus algväärtusest</w:t>
            </w:r>
          </w:p>
        </w:tc>
        <w:tc>
          <w:tcPr>
            <w:tcW w:w="1404" w:type="dxa"/>
          </w:tcPr>
          <w:p w14:paraId="7BC1AE7C" w14:textId="77777777" w:rsidR="00B87B0E" w:rsidRDefault="0023382E">
            <w:pPr>
              <w:keepNext/>
              <w:keepLines/>
              <w:spacing w:line="240" w:lineRule="auto"/>
              <w:jc w:val="center"/>
              <w:rPr>
                <w:lang w:eastAsia="ja-JP"/>
              </w:rPr>
            </w:pPr>
            <w:r>
              <w:rPr>
                <w:lang w:eastAsia="ja-JP"/>
              </w:rPr>
              <w:t>-2,80</w:t>
            </w:r>
            <w:r>
              <w:rPr>
                <w:rFonts w:eastAsia="Calibri"/>
                <w:vertAlign w:val="superscript"/>
              </w:rPr>
              <w:t>##</w:t>
            </w:r>
          </w:p>
        </w:tc>
        <w:tc>
          <w:tcPr>
            <w:tcW w:w="1403" w:type="dxa"/>
          </w:tcPr>
          <w:p w14:paraId="504FC747" w14:textId="77777777" w:rsidR="00B87B0E" w:rsidRDefault="0023382E">
            <w:pPr>
              <w:keepNext/>
              <w:keepLines/>
              <w:spacing w:line="240" w:lineRule="auto"/>
              <w:jc w:val="center"/>
              <w:rPr>
                <w:lang w:eastAsia="ja-JP"/>
              </w:rPr>
            </w:pPr>
            <w:r>
              <w:rPr>
                <w:lang w:eastAsia="ja-JP"/>
              </w:rPr>
              <w:t>-3,06</w:t>
            </w:r>
            <w:r>
              <w:rPr>
                <w:rFonts w:eastAsia="Calibri"/>
                <w:vertAlign w:val="superscript"/>
              </w:rPr>
              <w:t>##</w:t>
            </w:r>
          </w:p>
        </w:tc>
        <w:tc>
          <w:tcPr>
            <w:tcW w:w="1450" w:type="dxa"/>
          </w:tcPr>
          <w:p w14:paraId="1F9CCEEE" w14:textId="77777777" w:rsidR="00B87B0E" w:rsidRDefault="0023382E">
            <w:pPr>
              <w:keepNext/>
              <w:keepLines/>
              <w:spacing w:line="240" w:lineRule="auto"/>
              <w:jc w:val="center"/>
              <w:rPr>
                <w:lang w:eastAsia="ja-JP"/>
              </w:rPr>
            </w:pPr>
            <w:r>
              <w:rPr>
                <w:lang w:eastAsia="ja-JP"/>
              </w:rPr>
              <w:t>-3,29</w:t>
            </w:r>
            <w:r>
              <w:rPr>
                <w:rFonts w:eastAsia="Calibri"/>
                <w:vertAlign w:val="superscript"/>
              </w:rPr>
              <w:t>##</w:t>
            </w:r>
          </w:p>
        </w:tc>
        <w:tc>
          <w:tcPr>
            <w:tcW w:w="1231" w:type="dxa"/>
          </w:tcPr>
          <w:p w14:paraId="5DBB35A9" w14:textId="77777777" w:rsidR="00B87B0E" w:rsidRDefault="0023382E">
            <w:pPr>
              <w:keepNext/>
              <w:keepLines/>
              <w:spacing w:line="240" w:lineRule="auto"/>
              <w:jc w:val="center"/>
              <w:rPr>
                <w:lang w:eastAsia="ja-JP"/>
              </w:rPr>
            </w:pPr>
            <w:r>
              <w:rPr>
                <w:lang w:eastAsia="ja-JP"/>
              </w:rPr>
              <w:t>-2,84</w:t>
            </w:r>
            <w:r>
              <w:rPr>
                <w:rFonts w:eastAsia="Calibri"/>
                <w:vertAlign w:val="superscript"/>
              </w:rPr>
              <w:t>##</w:t>
            </w:r>
          </w:p>
        </w:tc>
      </w:tr>
      <w:tr w:rsidR="00B87B0E" w14:paraId="2A026B15" w14:textId="77777777">
        <w:tc>
          <w:tcPr>
            <w:tcW w:w="1702" w:type="dxa"/>
            <w:vMerge/>
          </w:tcPr>
          <w:p w14:paraId="7B8C07CB" w14:textId="77777777" w:rsidR="00B87B0E" w:rsidRDefault="00B87B0E">
            <w:pPr>
              <w:keepNext/>
              <w:keepLines/>
              <w:spacing w:line="240" w:lineRule="auto"/>
              <w:rPr>
                <w:b/>
                <w:lang w:eastAsia="ja-JP"/>
              </w:rPr>
            </w:pPr>
          </w:p>
        </w:tc>
        <w:tc>
          <w:tcPr>
            <w:tcW w:w="2308" w:type="dxa"/>
          </w:tcPr>
          <w:p w14:paraId="4613F3F4" w14:textId="77777777" w:rsidR="00B87B0E" w:rsidRDefault="0023382E">
            <w:pPr>
              <w:keepNext/>
              <w:keepLines/>
              <w:spacing w:line="240" w:lineRule="auto"/>
              <w:jc w:val="right"/>
              <w:rPr>
                <w:lang w:eastAsia="ja-JP"/>
              </w:rPr>
            </w:pPr>
            <w:r>
              <w:rPr>
                <w:lang w:eastAsia="ja-JP"/>
              </w:rPr>
              <w:t>Erinevus glargiin-insuliinist [95 % CI]</w:t>
            </w:r>
          </w:p>
        </w:tc>
        <w:tc>
          <w:tcPr>
            <w:tcW w:w="1404" w:type="dxa"/>
            <w:vAlign w:val="center"/>
          </w:tcPr>
          <w:p w14:paraId="06829F33" w14:textId="77777777" w:rsidR="00B87B0E" w:rsidRDefault="0023382E">
            <w:pPr>
              <w:keepNext/>
              <w:keepLines/>
              <w:spacing w:line="240" w:lineRule="auto"/>
              <w:jc w:val="center"/>
              <w:rPr>
                <w:lang w:eastAsia="ja-JP"/>
              </w:rPr>
            </w:pPr>
            <w:r>
              <w:t>0,04</w:t>
            </w:r>
            <w:r>
              <w:br/>
              <w:t>[-0,22; 0,30]</w:t>
            </w:r>
          </w:p>
        </w:tc>
        <w:tc>
          <w:tcPr>
            <w:tcW w:w="1403" w:type="dxa"/>
            <w:vAlign w:val="center"/>
          </w:tcPr>
          <w:p w14:paraId="5C222CE9" w14:textId="77777777" w:rsidR="00B87B0E" w:rsidRDefault="0023382E">
            <w:pPr>
              <w:keepNext/>
              <w:keepLines/>
              <w:spacing w:line="240" w:lineRule="auto"/>
              <w:jc w:val="center"/>
              <w:rPr>
                <w:lang w:eastAsia="ja-JP"/>
              </w:rPr>
            </w:pPr>
            <w:r>
              <w:t>-0,21</w:t>
            </w:r>
            <w:r>
              <w:br/>
              <w:t>[-0,48; 0,05]</w:t>
            </w:r>
          </w:p>
        </w:tc>
        <w:tc>
          <w:tcPr>
            <w:tcW w:w="1450" w:type="dxa"/>
            <w:vAlign w:val="center"/>
          </w:tcPr>
          <w:p w14:paraId="2621C821" w14:textId="77777777" w:rsidR="00B87B0E" w:rsidRDefault="0023382E">
            <w:pPr>
              <w:keepNext/>
              <w:keepLines/>
              <w:spacing w:line="240" w:lineRule="auto"/>
              <w:jc w:val="center"/>
              <w:rPr>
                <w:lang w:eastAsia="ja-JP"/>
              </w:rPr>
            </w:pPr>
            <w:r>
              <w:t>-0,44</w:t>
            </w:r>
            <w:r>
              <w:rPr>
                <w:vertAlign w:val="superscript"/>
              </w:rPr>
              <w:t>††</w:t>
            </w:r>
            <w:r>
              <w:br/>
              <w:t>[-0,71; -0,18]</w:t>
            </w:r>
          </w:p>
        </w:tc>
        <w:tc>
          <w:tcPr>
            <w:tcW w:w="1231" w:type="dxa"/>
          </w:tcPr>
          <w:p w14:paraId="79075986" w14:textId="77777777" w:rsidR="00B87B0E" w:rsidRDefault="0023382E">
            <w:pPr>
              <w:keepNext/>
              <w:keepLines/>
              <w:spacing w:line="240" w:lineRule="auto"/>
              <w:jc w:val="center"/>
              <w:rPr>
                <w:lang w:eastAsia="ja-JP"/>
              </w:rPr>
            </w:pPr>
            <w:r>
              <w:rPr>
                <w:lang w:eastAsia="ja-JP"/>
              </w:rPr>
              <w:t>-</w:t>
            </w:r>
          </w:p>
        </w:tc>
      </w:tr>
      <w:tr w:rsidR="00B87B0E" w14:paraId="59DF2A05" w14:textId="77777777">
        <w:tc>
          <w:tcPr>
            <w:tcW w:w="1702" w:type="dxa"/>
            <w:vMerge w:val="restart"/>
          </w:tcPr>
          <w:p w14:paraId="39D2D2C8" w14:textId="77777777" w:rsidR="00B87B0E" w:rsidRDefault="0023382E">
            <w:pPr>
              <w:pStyle w:val="NormalExplicitLeft"/>
              <w:keepNext/>
              <w:keepLines/>
              <w:spacing w:line="240" w:lineRule="auto"/>
              <w:jc w:val="left"/>
              <w:rPr>
                <w:b/>
                <w:lang w:eastAsia="ja-JP"/>
              </w:rPr>
            </w:pPr>
            <w:r>
              <w:rPr>
                <w:b/>
                <w:lang w:eastAsia="ja-JP"/>
              </w:rPr>
              <w:t>FSG (mg/dl)</w:t>
            </w:r>
          </w:p>
        </w:tc>
        <w:tc>
          <w:tcPr>
            <w:tcW w:w="2308" w:type="dxa"/>
          </w:tcPr>
          <w:p w14:paraId="67ED0770" w14:textId="77777777" w:rsidR="00B87B0E" w:rsidRDefault="0023382E">
            <w:pPr>
              <w:keepNext/>
              <w:keepLines/>
              <w:spacing w:line="240" w:lineRule="auto"/>
              <w:jc w:val="right"/>
              <w:rPr>
                <w:lang w:eastAsia="ja-JP"/>
              </w:rPr>
            </w:pPr>
            <w:r>
              <w:rPr>
                <w:lang w:eastAsia="ja-JP"/>
              </w:rPr>
              <w:t>Algväärtus (keskmine)</w:t>
            </w:r>
          </w:p>
        </w:tc>
        <w:tc>
          <w:tcPr>
            <w:tcW w:w="1404" w:type="dxa"/>
          </w:tcPr>
          <w:p w14:paraId="0B434A27" w14:textId="77777777" w:rsidR="00B87B0E" w:rsidRDefault="0023382E">
            <w:pPr>
              <w:keepNext/>
              <w:keepLines/>
              <w:spacing w:line="240" w:lineRule="auto"/>
              <w:jc w:val="center"/>
              <w:rPr>
                <w:lang w:eastAsia="ja-JP"/>
              </w:rPr>
            </w:pPr>
            <w:r>
              <w:rPr>
                <w:lang w:eastAsia="ja-JP"/>
              </w:rPr>
              <w:t>172,3</w:t>
            </w:r>
          </w:p>
        </w:tc>
        <w:tc>
          <w:tcPr>
            <w:tcW w:w="1403" w:type="dxa"/>
          </w:tcPr>
          <w:p w14:paraId="2F807450" w14:textId="77777777" w:rsidR="00B87B0E" w:rsidRDefault="0023382E">
            <w:pPr>
              <w:keepNext/>
              <w:keepLines/>
              <w:spacing w:line="240" w:lineRule="auto"/>
              <w:jc w:val="center"/>
              <w:rPr>
                <w:lang w:eastAsia="ja-JP"/>
              </w:rPr>
            </w:pPr>
            <w:r>
              <w:rPr>
                <w:lang w:eastAsia="ja-JP"/>
              </w:rPr>
              <w:t>175,7</w:t>
            </w:r>
          </w:p>
        </w:tc>
        <w:tc>
          <w:tcPr>
            <w:tcW w:w="1450" w:type="dxa"/>
          </w:tcPr>
          <w:p w14:paraId="6DFAF91A" w14:textId="77777777" w:rsidR="00B87B0E" w:rsidRDefault="0023382E">
            <w:pPr>
              <w:keepNext/>
              <w:keepLines/>
              <w:spacing w:line="240" w:lineRule="auto"/>
              <w:jc w:val="center"/>
              <w:rPr>
                <w:lang w:eastAsia="ja-JP"/>
              </w:rPr>
            </w:pPr>
            <w:r>
              <w:rPr>
                <w:lang w:eastAsia="ja-JP"/>
              </w:rPr>
              <w:t>174,2</w:t>
            </w:r>
          </w:p>
        </w:tc>
        <w:tc>
          <w:tcPr>
            <w:tcW w:w="1231" w:type="dxa"/>
          </w:tcPr>
          <w:p w14:paraId="503344B1" w14:textId="77777777" w:rsidR="00B87B0E" w:rsidRDefault="0023382E">
            <w:pPr>
              <w:keepNext/>
              <w:keepLines/>
              <w:spacing w:line="240" w:lineRule="auto"/>
              <w:jc w:val="center"/>
              <w:rPr>
                <w:lang w:eastAsia="ja-JP"/>
              </w:rPr>
            </w:pPr>
            <w:r>
              <w:rPr>
                <w:lang w:eastAsia="ja-JP"/>
              </w:rPr>
              <w:t>168,7</w:t>
            </w:r>
          </w:p>
        </w:tc>
      </w:tr>
      <w:tr w:rsidR="00B87B0E" w14:paraId="729B97CB" w14:textId="77777777">
        <w:tc>
          <w:tcPr>
            <w:tcW w:w="1702" w:type="dxa"/>
            <w:vMerge/>
          </w:tcPr>
          <w:p w14:paraId="615BD4FC" w14:textId="77777777" w:rsidR="00B87B0E" w:rsidRDefault="00B87B0E">
            <w:pPr>
              <w:keepNext/>
              <w:keepLines/>
              <w:spacing w:line="240" w:lineRule="auto"/>
              <w:rPr>
                <w:b/>
                <w:lang w:eastAsia="ja-JP"/>
              </w:rPr>
            </w:pPr>
          </w:p>
        </w:tc>
        <w:tc>
          <w:tcPr>
            <w:tcW w:w="2308" w:type="dxa"/>
          </w:tcPr>
          <w:p w14:paraId="1B06B937" w14:textId="77777777" w:rsidR="00B87B0E" w:rsidRDefault="0023382E">
            <w:pPr>
              <w:keepNext/>
              <w:keepLines/>
              <w:spacing w:line="240" w:lineRule="auto"/>
              <w:jc w:val="right"/>
              <w:rPr>
                <w:lang w:eastAsia="ja-JP"/>
              </w:rPr>
            </w:pPr>
            <w:r>
              <w:rPr>
                <w:lang w:eastAsia="ja-JP"/>
              </w:rPr>
              <w:t>Muutus algväärtusest</w:t>
            </w:r>
          </w:p>
        </w:tc>
        <w:tc>
          <w:tcPr>
            <w:tcW w:w="1404" w:type="dxa"/>
          </w:tcPr>
          <w:p w14:paraId="6BFC3B82" w14:textId="77777777" w:rsidR="00B87B0E" w:rsidRDefault="0023382E">
            <w:pPr>
              <w:keepNext/>
              <w:keepLines/>
              <w:spacing w:line="240" w:lineRule="auto"/>
              <w:jc w:val="center"/>
              <w:rPr>
                <w:lang w:eastAsia="ja-JP"/>
              </w:rPr>
            </w:pPr>
            <w:r>
              <w:rPr>
                <w:lang w:eastAsia="ja-JP"/>
              </w:rPr>
              <w:t>-50,4</w:t>
            </w:r>
            <w:r>
              <w:rPr>
                <w:rFonts w:eastAsia="Calibri"/>
                <w:vertAlign w:val="superscript"/>
              </w:rPr>
              <w:t>##</w:t>
            </w:r>
          </w:p>
        </w:tc>
        <w:tc>
          <w:tcPr>
            <w:tcW w:w="1403" w:type="dxa"/>
          </w:tcPr>
          <w:p w14:paraId="4683E3D6" w14:textId="77777777" w:rsidR="00B87B0E" w:rsidRDefault="0023382E">
            <w:pPr>
              <w:keepNext/>
              <w:keepLines/>
              <w:spacing w:line="240" w:lineRule="auto"/>
              <w:jc w:val="center"/>
              <w:rPr>
                <w:lang w:eastAsia="ja-JP"/>
              </w:rPr>
            </w:pPr>
            <w:r>
              <w:rPr>
                <w:lang w:eastAsia="ja-JP"/>
              </w:rPr>
              <w:t>-54,9</w:t>
            </w:r>
            <w:r>
              <w:rPr>
                <w:rFonts w:eastAsia="Calibri"/>
                <w:vertAlign w:val="superscript"/>
              </w:rPr>
              <w:t>##</w:t>
            </w:r>
          </w:p>
        </w:tc>
        <w:tc>
          <w:tcPr>
            <w:tcW w:w="1450" w:type="dxa"/>
          </w:tcPr>
          <w:p w14:paraId="4CC85B17" w14:textId="77777777" w:rsidR="00B87B0E" w:rsidRDefault="0023382E">
            <w:pPr>
              <w:keepNext/>
              <w:keepLines/>
              <w:spacing w:line="240" w:lineRule="auto"/>
              <w:jc w:val="center"/>
              <w:rPr>
                <w:lang w:eastAsia="ja-JP"/>
              </w:rPr>
            </w:pPr>
            <w:r>
              <w:rPr>
                <w:lang w:eastAsia="ja-JP"/>
              </w:rPr>
              <w:t>-59,3</w:t>
            </w:r>
            <w:r>
              <w:rPr>
                <w:rFonts w:eastAsia="Calibri"/>
                <w:vertAlign w:val="superscript"/>
              </w:rPr>
              <w:t>##</w:t>
            </w:r>
          </w:p>
        </w:tc>
        <w:tc>
          <w:tcPr>
            <w:tcW w:w="1231" w:type="dxa"/>
          </w:tcPr>
          <w:p w14:paraId="3D5B4CBC" w14:textId="77777777" w:rsidR="00B87B0E" w:rsidRDefault="0023382E">
            <w:pPr>
              <w:keepNext/>
              <w:keepLines/>
              <w:spacing w:line="240" w:lineRule="auto"/>
              <w:jc w:val="center"/>
              <w:rPr>
                <w:lang w:eastAsia="ja-JP"/>
              </w:rPr>
            </w:pPr>
            <w:r>
              <w:rPr>
                <w:lang w:eastAsia="ja-JP"/>
              </w:rPr>
              <w:t>-51,4</w:t>
            </w:r>
            <w:r>
              <w:rPr>
                <w:rFonts w:eastAsia="Calibri"/>
                <w:vertAlign w:val="superscript"/>
              </w:rPr>
              <w:t>##</w:t>
            </w:r>
          </w:p>
        </w:tc>
      </w:tr>
      <w:tr w:rsidR="00B87B0E" w14:paraId="0462B04C" w14:textId="77777777">
        <w:tc>
          <w:tcPr>
            <w:tcW w:w="1702" w:type="dxa"/>
            <w:vMerge/>
          </w:tcPr>
          <w:p w14:paraId="561B3C3C" w14:textId="77777777" w:rsidR="00B87B0E" w:rsidRDefault="00B87B0E">
            <w:pPr>
              <w:keepNext/>
              <w:keepLines/>
              <w:spacing w:line="240" w:lineRule="auto"/>
              <w:rPr>
                <w:b/>
                <w:lang w:eastAsia="ja-JP"/>
              </w:rPr>
            </w:pPr>
          </w:p>
        </w:tc>
        <w:tc>
          <w:tcPr>
            <w:tcW w:w="2308" w:type="dxa"/>
          </w:tcPr>
          <w:p w14:paraId="6DE29C71" w14:textId="77777777" w:rsidR="00B87B0E" w:rsidRDefault="0023382E">
            <w:pPr>
              <w:keepNext/>
              <w:keepLines/>
              <w:spacing w:line="240" w:lineRule="auto"/>
              <w:jc w:val="right"/>
              <w:rPr>
                <w:lang w:eastAsia="ja-JP"/>
              </w:rPr>
            </w:pPr>
            <w:r>
              <w:rPr>
                <w:lang w:eastAsia="ja-JP"/>
              </w:rPr>
              <w:t>Erinevus glargiin-insuliinist [95 % CI]</w:t>
            </w:r>
          </w:p>
        </w:tc>
        <w:tc>
          <w:tcPr>
            <w:tcW w:w="1404" w:type="dxa"/>
            <w:vAlign w:val="center"/>
          </w:tcPr>
          <w:p w14:paraId="2998824E" w14:textId="77777777" w:rsidR="00B87B0E" w:rsidRDefault="0023382E">
            <w:pPr>
              <w:keepNext/>
              <w:keepLines/>
              <w:spacing w:line="240" w:lineRule="auto"/>
              <w:jc w:val="center"/>
              <w:rPr>
                <w:lang w:eastAsia="ja-JP"/>
              </w:rPr>
            </w:pPr>
            <w:r>
              <w:t>1,0</w:t>
            </w:r>
            <w:r>
              <w:br/>
              <w:t>[-3,7; 5,7]</w:t>
            </w:r>
          </w:p>
        </w:tc>
        <w:tc>
          <w:tcPr>
            <w:tcW w:w="1403" w:type="dxa"/>
            <w:vAlign w:val="center"/>
          </w:tcPr>
          <w:p w14:paraId="5ACBA980" w14:textId="77777777" w:rsidR="00B87B0E" w:rsidRDefault="0023382E">
            <w:pPr>
              <w:keepNext/>
              <w:keepLines/>
              <w:spacing w:line="240" w:lineRule="auto"/>
              <w:jc w:val="center"/>
              <w:rPr>
                <w:lang w:eastAsia="ja-JP"/>
              </w:rPr>
            </w:pPr>
            <w:r>
              <w:t>-3,6</w:t>
            </w:r>
            <w:r>
              <w:br/>
              <w:t>[-8,2; 1,1]</w:t>
            </w:r>
          </w:p>
        </w:tc>
        <w:tc>
          <w:tcPr>
            <w:tcW w:w="1450" w:type="dxa"/>
            <w:vAlign w:val="center"/>
          </w:tcPr>
          <w:p w14:paraId="5232720F" w14:textId="77777777" w:rsidR="00B87B0E" w:rsidRDefault="0023382E">
            <w:pPr>
              <w:keepNext/>
              <w:keepLines/>
              <w:spacing w:line="240" w:lineRule="auto"/>
              <w:jc w:val="center"/>
              <w:rPr>
                <w:lang w:eastAsia="ja-JP"/>
              </w:rPr>
            </w:pPr>
            <w:r>
              <w:t>-8,0</w:t>
            </w:r>
            <w:r>
              <w:rPr>
                <w:vertAlign w:val="superscript"/>
              </w:rPr>
              <w:t>††</w:t>
            </w:r>
            <w:r>
              <w:br/>
              <w:t>[-12,6; -3,4]</w:t>
            </w:r>
          </w:p>
        </w:tc>
        <w:tc>
          <w:tcPr>
            <w:tcW w:w="1231" w:type="dxa"/>
          </w:tcPr>
          <w:p w14:paraId="744E8C20" w14:textId="77777777" w:rsidR="00B87B0E" w:rsidRDefault="0023382E">
            <w:pPr>
              <w:keepNext/>
              <w:keepLines/>
              <w:spacing w:line="240" w:lineRule="auto"/>
              <w:jc w:val="center"/>
              <w:rPr>
                <w:lang w:eastAsia="ja-JP"/>
              </w:rPr>
            </w:pPr>
            <w:r>
              <w:rPr>
                <w:lang w:eastAsia="ja-JP"/>
              </w:rPr>
              <w:t>-</w:t>
            </w:r>
          </w:p>
        </w:tc>
      </w:tr>
      <w:tr w:rsidR="00B87B0E" w14:paraId="27BDB21C" w14:textId="77777777">
        <w:tc>
          <w:tcPr>
            <w:tcW w:w="1702" w:type="dxa"/>
            <w:vMerge w:val="restart"/>
          </w:tcPr>
          <w:p w14:paraId="59121313" w14:textId="77777777" w:rsidR="00B87B0E" w:rsidRDefault="0023382E">
            <w:pPr>
              <w:pStyle w:val="NormalExplicitLeft"/>
              <w:keepNext/>
              <w:keepLines/>
              <w:spacing w:line="240" w:lineRule="auto"/>
              <w:jc w:val="left"/>
              <w:rPr>
                <w:b/>
                <w:lang w:eastAsia="ja-JP"/>
              </w:rPr>
            </w:pPr>
            <w:r>
              <w:rPr>
                <w:b/>
                <w:lang w:eastAsia="ja-JP"/>
              </w:rPr>
              <w:t>Kehakaal (kg)</w:t>
            </w:r>
          </w:p>
        </w:tc>
        <w:tc>
          <w:tcPr>
            <w:tcW w:w="2308" w:type="dxa"/>
          </w:tcPr>
          <w:p w14:paraId="257293F9" w14:textId="77777777" w:rsidR="00B87B0E" w:rsidRDefault="0023382E">
            <w:pPr>
              <w:keepNext/>
              <w:keepLines/>
              <w:spacing w:line="240" w:lineRule="auto"/>
              <w:jc w:val="right"/>
              <w:rPr>
                <w:lang w:eastAsia="ja-JP"/>
              </w:rPr>
            </w:pPr>
            <w:r>
              <w:rPr>
                <w:lang w:eastAsia="ja-JP"/>
              </w:rPr>
              <w:t>Algväärtus (keskmine)</w:t>
            </w:r>
          </w:p>
        </w:tc>
        <w:tc>
          <w:tcPr>
            <w:tcW w:w="1404" w:type="dxa"/>
          </w:tcPr>
          <w:p w14:paraId="37A389A7" w14:textId="77777777" w:rsidR="00B87B0E" w:rsidRDefault="0023382E">
            <w:pPr>
              <w:keepNext/>
              <w:keepLines/>
              <w:spacing w:line="240" w:lineRule="auto"/>
              <w:jc w:val="center"/>
              <w:rPr>
                <w:lang w:eastAsia="ja-JP"/>
              </w:rPr>
            </w:pPr>
            <w:r>
              <w:rPr>
                <w:lang w:eastAsia="ja-JP"/>
              </w:rPr>
              <w:t>90,3</w:t>
            </w:r>
          </w:p>
        </w:tc>
        <w:tc>
          <w:tcPr>
            <w:tcW w:w="1403" w:type="dxa"/>
          </w:tcPr>
          <w:p w14:paraId="17E4AF7A" w14:textId="77777777" w:rsidR="00B87B0E" w:rsidRDefault="0023382E">
            <w:pPr>
              <w:keepNext/>
              <w:keepLines/>
              <w:spacing w:line="240" w:lineRule="auto"/>
              <w:jc w:val="center"/>
              <w:rPr>
                <w:lang w:eastAsia="ja-JP"/>
              </w:rPr>
            </w:pPr>
            <w:r>
              <w:rPr>
                <w:lang w:eastAsia="ja-JP"/>
              </w:rPr>
              <w:t>90,7</w:t>
            </w:r>
          </w:p>
        </w:tc>
        <w:tc>
          <w:tcPr>
            <w:tcW w:w="1450" w:type="dxa"/>
          </w:tcPr>
          <w:p w14:paraId="3B2C8CB3" w14:textId="77777777" w:rsidR="00B87B0E" w:rsidRDefault="0023382E">
            <w:pPr>
              <w:keepNext/>
              <w:keepLines/>
              <w:spacing w:line="240" w:lineRule="auto"/>
              <w:jc w:val="center"/>
              <w:rPr>
                <w:lang w:eastAsia="ja-JP"/>
              </w:rPr>
            </w:pPr>
            <w:r>
              <w:rPr>
                <w:lang w:eastAsia="ja-JP"/>
              </w:rPr>
              <w:t>90,0</w:t>
            </w:r>
          </w:p>
        </w:tc>
        <w:tc>
          <w:tcPr>
            <w:tcW w:w="1231" w:type="dxa"/>
          </w:tcPr>
          <w:p w14:paraId="371E7D67" w14:textId="77777777" w:rsidR="00B87B0E" w:rsidRDefault="0023382E">
            <w:pPr>
              <w:keepNext/>
              <w:keepLines/>
              <w:spacing w:line="240" w:lineRule="auto"/>
              <w:jc w:val="center"/>
              <w:rPr>
                <w:lang w:eastAsia="ja-JP"/>
              </w:rPr>
            </w:pPr>
            <w:r>
              <w:rPr>
                <w:lang w:eastAsia="ja-JP"/>
              </w:rPr>
              <w:t>90,3</w:t>
            </w:r>
          </w:p>
        </w:tc>
      </w:tr>
      <w:tr w:rsidR="00B87B0E" w14:paraId="01D6AD48" w14:textId="77777777">
        <w:tc>
          <w:tcPr>
            <w:tcW w:w="1702" w:type="dxa"/>
            <w:vMerge/>
          </w:tcPr>
          <w:p w14:paraId="33669FE8" w14:textId="77777777" w:rsidR="00B87B0E" w:rsidRDefault="00B87B0E">
            <w:pPr>
              <w:keepNext/>
              <w:keepLines/>
              <w:spacing w:line="240" w:lineRule="auto"/>
              <w:rPr>
                <w:lang w:eastAsia="ja-JP"/>
              </w:rPr>
            </w:pPr>
          </w:p>
        </w:tc>
        <w:tc>
          <w:tcPr>
            <w:tcW w:w="2308" w:type="dxa"/>
          </w:tcPr>
          <w:p w14:paraId="031168EB" w14:textId="77777777" w:rsidR="00B87B0E" w:rsidRDefault="0023382E">
            <w:pPr>
              <w:keepNext/>
              <w:keepLines/>
              <w:spacing w:line="240" w:lineRule="auto"/>
              <w:jc w:val="right"/>
              <w:rPr>
                <w:lang w:eastAsia="ja-JP"/>
              </w:rPr>
            </w:pPr>
            <w:r>
              <w:rPr>
                <w:lang w:eastAsia="ja-JP"/>
              </w:rPr>
              <w:t>Muutus algväärtusest</w:t>
            </w:r>
          </w:p>
        </w:tc>
        <w:tc>
          <w:tcPr>
            <w:tcW w:w="1404" w:type="dxa"/>
          </w:tcPr>
          <w:p w14:paraId="4DF2A67C" w14:textId="77777777" w:rsidR="00B87B0E" w:rsidRDefault="0023382E">
            <w:pPr>
              <w:keepNext/>
              <w:keepLines/>
              <w:spacing w:line="240" w:lineRule="auto"/>
              <w:jc w:val="center"/>
              <w:rPr>
                <w:lang w:eastAsia="ja-JP"/>
              </w:rPr>
            </w:pPr>
            <w:r>
              <w:rPr>
                <w:lang w:eastAsia="ja-JP"/>
              </w:rPr>
              <w:t>-7,1</w:t>
            </w:r>
            <w:r>
              <w:rPr>
                <w:rFonts w:eastAsia="Calibri"/>
                <w:vertAlign w:val="superscript"/>
              </w:rPr>
              <w:t>##</w:t>
            </w:r>
          </w:p>
        </w:tc>
        <w:tc>
          <w:tcPr>
            <w:tcW w:w="1403" w:type="dxa"/>
          </w:tcPr>
          <w:p w14:paraId="70E9B5D8" w14:textId="77777777" w:rsidR="00B87B0E" w:rsidRDefault="0023382E">
            <w:pPr>
              <w:keepNext/>
              <w:keepLines/>
              <w:spacing w:line="240" w:lineRule="auto"/>
              <w:jc w:val="center"/>
              <w:rPr>
                <w:lang w:eastAsia="ja-JP"/>
              </w:rPr>
            </w:pPr>
            <w:r>
              <w:rPr>
                <w:lang w:eastAsia="ja-JP"/>
              </w:rPr>
              <w:t>-9,5</w:t>
            </w:r>
            <w:r>
              <w:rPr>
                <w:rFonts w:eastAsia="Calibri"/>
                <w:vertAlign w:val="superscript"/>
              </w:rPr>
              <w:t>##</w:t>
            </w:r>
          </w:p>
        </w:tc>
        <w:tc>
          <w:tcPr>
            <w:tcW w:w="1450" w:type="dxa"/>
          </w:tcPr>
          <w:p w14:paraId="50F2054C" w14:textId="77777777" w:rsidR="00B87B0E" w:rsidRDefault="0023382E">
            <w:pPr>
              <w:keepNext/>
              <w:keepLines/>
              <w:spacing w:line="240" w:lineRule="auto"/>
              <w:jc w:val="center"/>
              <w:rPr>
                <w:lang w:eastAsia="ja-JP"/>
              </w:rPr>
            </w:pPr>
            <w:r>
              <w:rPr>
                <w:lang w:eastAsia="ja-JP"/>
              </w:rPr>
              <w:t>-11,7</w:t>
            </w:r>
            <w:r>
              <w:rPr>
                <w:rFonts w:eastAsia="Calibri"/>
                <w:vertAlign w:val="superscript"/>
              </w:rPr>
              <w:t>##</w:t>
            </w:r>
          </w:p>
        </w:tc>
        <w:tc>
          <w:tcPr>
            <w:tcW w:w="1231" w:type="dxa"/>
          </w:tcPr>
          <w:p w14:paraId="6FC208C0" w14:textId="77777777" w:rsidR="00B87B0E" w:rsidRDefault="0023382E">
            <w:pPr>
              <w:keepNext/>
              <w:keepLines/>
              <w:spacing w:line="240" w:lineRule="auto"/>
              <w:jc w:val="center"/>
              <w:rPr>
                <w:lang w:eastAsia="ja-JP"/>
              </w:rPr>
            </w:pPr>
            <w:r>
              <w:rPr>
                <w:lang w:eastAsia="ja-JP"/>
              </w:rPr>
              <w:t>+1,9</w:t>
            </w:r>
            <w:r>
              <w:rPr>
                <w:rFonts w:eastAsia="Calibri"/>
                <w:vertAlign w:val="superscript"/>
              </w:rPr>
              <w:t>##</w:t>
            </w:r>
          </w:p>
        </w:tc>
      </w:tr>
      <w:tr w:rsidR="00B87B0E" w14:paraId="04651735" w14:textId="77777777">
        <w:tc>
          <w:tcPr>
            <w:tcW w:w="1702" w:type="dxa"/>
            <w:vMerge/>
          </w:tcPr>
          <w:p w14:paraId="23C25CA1" w14:textId="77777777" w:rsidR="00B87B0E" w:rsidRDefault="00B87B0E">
            <w:pPr>
              <w:keepNext/>
              <w:keepLines/>
              <w:spacing w:line="240" w:lineRule="auto"/>
              <w:rPr>
                <w:lang w:eastAsia="ja-JP"/>
              </w:rPr>
            </w:pPr>
          </w:p>
        </w:tc>
        <w:tc>
          <w:tcPr>
            <w:tcW w:w="2308" w:type="dxa"/>
          </w:tcPr>
          <w:p w14:paraId="72684C2D" w14:textId="77777777" w:rsidR="00B87B0E" w:rsidRDefault="0023382E">
            <w:pPr>
              <w:keepNext/>
              <w:keepLines/>
              <w:spacing w:line="240" w:lineRule="auto"/>
              <w:jc w:val="right"/>
              <w:rPr>
                <w:lang w:eastAsia="ja-JP"/>
              </w:rPr>
            </w:pPr>
            <w:r>
              <w:rPr>
                <w:lang w:eastAsia="ja-JP"/>
              </w:rPr>
              <w:t>Erinevus glargiin-insuliinist [95 % CI]</w:t>
            </w:r>
          </w:p>
        </w:tc>
        <w:tc>
          <w:tcPr>
            <w:tcW w:w="1404" w:type="dxa"/>
          </w:tcPr>
          <w:p w14:paraId="263F5A54" w14:textId="77777777" w:rsidR="00B87B0E" w:rsidRDefault="0023382E">
            <w:pPr>
              <w:keepNext/>
              <w:keepLines/>
              <w:spacing w:line="240" w:lineRule="auto"/>
              <w:jc w:val="center"/>
            </w:pPr>
            <w:r>
              <w:rPr>
                <w:lang w:eastAsia="ja-JP"/>
              </w:rPr>
              <w:t>-9,0</w:t>
            </w:r>
            <w:r>
              <w:t>**</w:t>
            </w:r>
          </w:p>
          <w:p w14:paraId="67790548" w14:textId="77777777" w:rsidR="00B87B0E" w:rsidRDefault="0023382E">
            <w:pPr>
              <w:keepNext/>
              <w:keepLines/>
              <w:spacing w:line="240" w:lineRule="auto"/>
              <w:jc w:val="center"/>
              <w:rPr>
                <w:lang w:eastAsia="ja-JP"/>
              </w:rPr>
            </w:pPr>
            <w:r>
              <w:rPr>
                <w:lang w:eastAsia="ja-JP"/>
              </w:rPr>
              <w:t>[</w:t>
            </w:r>
            <w:r>
              <w:t>-9,8; -8,3]</w:t>
            </w:r>
          </w:p>
        </w:tc>
        <w:tc>
          <w:tcPr>
            <w:tcW w:w="1403" w:type="dxa"/>
          </w:tcPr>
          <w:p w14:paraId="28CC80E9" w14:textId="77777777" w:rsidR="00B87B0E" w:rsidRDefault="0023382E">
            <w:pPr>
              <w:keepNext/>
              <w:keepLines/>
              <w:spacing w:line="240" w:lineRule="auto"/>
              <w:jc w:val="center"/>
            </w:pPr>
            <w:r>
              <w:rPr>
                <w:lang w:eastAsia="ja-JP"/>
              </w:rPr>
              <w:t>-11,4</w:t>
            </w:r>
            <w:r>
              <w:t>**</w:t>
            </w:r>
          </w:p>
          <w:p w14:paraId="487A37BF" w14:textId="77777777" w:rsidR="00B87B0E" w:rsidRDefault="0023382E">
            <w:pPr>
              <w:keepNext/>
              <w:keepLines/>
              <w:spacing w:line="240" w:lineRule="auto"/>
              <w:jc w:val="center"/>
              <w:rPr>
                <w:lang w:eastAsia="ja-JP"/>
              </w:rPr>
            </w:pPr>
            <w:r>
              <w:rPr>
                <w:lang w:eastAsia="ja-JP"/>
              </w:rPr>
              <w:t>[</w:t>
            </w:r>
            <w:r>
              <w:t>-12,1; -10,6]</w:t>
            </w:r>
          </w:p>
        </w:tc>
        <w:tc>
          <w:tcPr>
            <w:tcW w:w="1450" w:type="dxa"/>
          </w:tcPr>
          <w:p w14:paraId="13B970B5" w14:textId="77777777" w:rsidR="00B87B0E" w:rsidRDefault="0023382E">
            <w:pPr>
              <w:keepNext/>
              <w:keepLines/>
              <w:spacing w:line="240" w:lineRule="auto"/>
              <w:jc w:val="center"/>
            </w:pPr>
            <w:r>
              <w:rPr>
                <w:lang w:eastAsia="ja-JP"/>
              </w:rPr>
              <w:t>-13,5</w:t>
            </w:r>
            <w:r>
              <w:t>**</w:t>
            </w:r>
          </w:p>
          <w:p w14:paraId="4C258CD2" w14:textId="77777777" w:rsidR="00B87B0E" w:rsidRDefault="0023382E">
            <w:pPr>
              <w:keepNext/>
              <w:keepLines/>
              <w:spacing w:line="240" w:lineRule="auto"/>
              <w:jc w:val="center"/>
              <w:rPr>
                <w:lang w:eastAsia="ja-JP"/>
              </w:rPr>
            </w:pPr>
            <w:r>
              <w:rPr>
                <w:lang w:eastAsia="ja-JP"/>
              </w:rPr>
              <w:t>[</w:t>
            </w:r>
            <w:r>
              <w:t>-14,3; -12,8]</w:t>
            </w:r>
          </w:p>
        </w:tc>
        <w:tc>
          <w:tcPr>
            <w:tcW w:w="1231" w:type="dxa"/>
          </w:tcPr>
          <w:p w14:paraId="57982F8D" w14:textId="77777777" w:rsidR="00B87B0E" w:rsidRDefault="0023382E">
            <w:pPr>
              <w:keepNext/>
              <w:keepLines/>
              <w:spacing w:line="240" w:lineRule="auto"/>
              <w:jc w:val="center"/>
              <w:rPr>
                <w:lang w:eastAsia="ja-JP"/>
              </w:rPr>
            </w:pPr>
            <w:r>
              <w:rPr>
                <w:lang w:eastAsia="ja-JP"/>
              </w:rPr>
              <w:t>-</w:t>
            </w:r>
          </w:p>
        </w:tc>
      </w:tr>
      <w:tr w:rsidR="00B87B0E" w14:paraId="4309AD56" w14:textId="77777777">
        <w:tc>
          <w:tcPr>
            <w:tcW w:w="1702" w:type="dxa"/>
            <w:vMerge w:val="restart"/>
          </w:tcPr>
          <w:p w14:paraId="3537FDB5" w14:textId="77777777" w:rsidR="00B87B0E" w:rsidRDefault="0023382E">
            <w:pPr>
              <w:pStyle w:val="NormalExplicitLeft"/>
              <w:keepNext/>
              <w:keepLines/>
              <w:spacing w:line="240" w:lineRule="auto"/>
              <w:jc w:val="left"/>
              <w:rPr>
                <w:lang w:eastAsia="ja-JP"/>
              </w:rPr>
            </w:pPr>
            <w:r>
              <w:rPr>
                <w:b/>
                <w:lang w:eastAsia="ja-JP"/>
              </w:rPr>
              <w:t>Patsiendid (%), kes saavutasid kaalulanguse</w:t>
            </w:r>
          </w:p>
        </w:tc>
        <w:tc>
          <w:tcPr>
            <w:tcW w:w="2308" w:type="dxa"/>
          </w:tcPr>
          <w:p w14:paraId="400CDE19" w14:textId="77777777" w:rsidR="00B87B0E" w:rsidRDefault="0023382E">
            <w:pPr>
              <w:keepNext/>
              <w:keepLines/>
              <w:spacing w:line="240" w:lineRule="auto"/>
              <w:jc w:val="right"/>
              <w:rPr>
                <w:lang w:eastAsia="ja-JP"/>
              </w:rPr>
            </w:pPr>
            <w:r>
              <w:t xml:space="preserve">≥ 5 % </w:t>
            </w:r>
            <w:r>
              <w:rPr>
                <w:lang w:eastAsia="ja-JP"/>
              </w:rPr>
              <w:t xml:space="preserve"> </w:t>
            </w:r>
          </w:p>
        </w:tc>
        <w:tc>
          <w:tcPr>
            <w:tcW w:w="1404" w:type="dxa"/>
          </w:tcPr>
          <w:p w14:paraId="48B13AA6" w14:textId="77777777" w:rsidR="00B87B0E" w:rsidRDefault="0023382E">
            <w:pPr>
              <w:keepNext/>
              <w:keepLines/>
              <w:spacing w:line="240" w:lineRule="auto"/>
              <w:jc w:val="center"/>
              <w:rPr>
                <w:lang w:eastAsia="ja-JP"/>
              </w:rPr>
            </w:pPr>
            <w:r>
              <w:rPr>
                <w:lang w:eastAsia="ja-JP"/>
              </w:rPr>
              <w:t>62,9</w:t>
            </w:r>
            <w:r>
              <w:rPr>
                <w:vertAlign w:val="superscript"/>
              </w:rPr>
              <w:t>††</w:t>
            </w:r>
          </w:p>
        </w:tc>
        <w:tc>
          <w:tcPr>
            <w:tcW w:w="1403" w:type="dxa"/>
          </w:tcPr>
          <w:p w14:paraId="5223DCC7" w14:textId="77777777" w:rsidR="00B87B0E" w:rsidRDefault="0023382E">
            <w:pPr>
              <w:keepNext/>
              <w:keepLines/>
              <w:spacing w:line="240" w:lineRule="auto"/>
              <w:jc w:val="center"/>
              <w:rPr>
                <w:lang w:eastAsia="ja-JP"/>
              </w:rPr>
            </w:pPr>
            <w:r>
              <w:rPr>
                <w:lang w:eastAsia="ja-JP"/>
              </w:rPr>
              <w:t>77,6</w:t>
            </w:r>
            <w:r>
              <w:rPr>
                <w:vertAlign w:val="superscript"/>
              </w:rPr>
              <w:t>††</w:t>
            </w:r>
          </w:p>
        </w:tc>
        <w:tc>
          <w:tcPr>
            <w:tcW w:w="1450" w:type="dxa"/>
          </w:tcPr>
          <w:p w14:paraId="44D99C67" w14:textId="77777777" w:rsidR="00B87B0E" w:rsidRDefault="0023382E">
            <w:pPr>
              <w:keepNext/>
              <w:keepLines/>
              <w:spacing w:line="240" w:lineRule="auto"/>
              <w:jc w:val="center"/>
              <w:rPr>
                <w:lang w:eastAsia="ja-JP"/>
              </w:rPr>
            </w:pPr>
            <w:r>
              <w:rPr>
                <w:lang w:eastAsia="ja-JP"/>
              </w:rPr>
              <w:t>85,3</w:t>
            </w:r>
            <w:r>
              <w:rPr>
                <w:vertAlign w:val="superscript"/>
              </w:rPr>
              <w:t>††</w:t>
            </w:r>
          </w:p>
        </w:tc>
        <w:tc>
          <w:tcPr>
            <w:tcW w:w="1231" w:type="dxa"/>
          </w:tcPr>
          <w:p w14:paraId="6B51FAA6" w14:textId="77777777" w:rsidR="00B87B0E" w:rsidRDefault="0023382E">
            <w:pPr>
              <w:keepNext/>
              <w:keepLines/>
              <w:spacing w:line="240" w:lineRule="auto"/>
              <w:jc w:val="center"/>
              <w:rPr>
                <w:lang w:eastAsia="ja-JP"/>
              </w:rPr>
            </w:pPr>
            <w:r>
              <w:rPr>
                <w:lang w:eastAsia="ja-JP"/>
              </w:rPr>
              <w:t>8,0</w:t>
            </w:r>
          </w:p>
        </w:tc>
      </w:tr>
      <w:tr w:rsidR="00B87B0E" w14:paraId="25C1D4D6" w14:textId="77777777">
        <w:tc>
          <w:tcPr>
            <w:tcW w:w="1702" w:type="dxa"/>
            <w:vMerge/>
          </w:tcPr>
          <w:p w14:paraId="654B9FF8" w14:textId="77777777" w:rsidR="00B87B0E" w:rsidRDefault="00B87B0E">
            <w:pPr>
              <w:keepNext/>
              <w:keepLines/>
              <w:spacing w:line="240" w:lineRule="auto"/>
              <w:rPr>
                <w:lang w:eastAsia="ja-JP"/>
              </w:rPr>
            </w:pPr>
          </w:p>
        </w:tc>
        <w:tc>
          <w:tcPr>
            <w:tcW w:w="2308" w:type="dxa"/>
          </w:tcPr>
          <w:p w14:paraId="2144E43B" w14:textId="77777777" w:rsidR="00B87B0E" w:rsidRDefault="0023382E">
            <w:pPr>
              <w:keepNext/>
              <w:keepLines/>
              <w:spacing w:line="240" w:lineRule="auto"/>
              <w:jc w:val="right"/>
              <w:rPr>
                <w:lang w:eastAsia="ja-JP"/>
              </w:rPr>
            </w:pPr>
            <w:r>
              <w:t xml:space="preserve">≥ 10 % </w:t>
            </w:r>
            <w:r>
              <w:rPr>
                <w:lang w:eastAsia="ja-JP"/>
              </w:rPr>
              <w:t xml:space="preserve"> </w:t>
            </w:r>
          </w:p>
        </w:tc>
        <w:tc>
          <w:tcPr>
            <w:tcW w:w="1404" w:type="dxa"/>
          </w:tcPr>
          <w:p w14:paraId="6AF47DED" w14:textId="77777777" w:rsidR="00B87B0E" w:rsidRDefault="0023382E">
            <w:pPr>
              <w:keepNext/>
              <w:keepLines/>
              <w:spacing w:line="240" w:lineRule="auto"/>
              <w:jc w:val="center"/>
              <w:rPr>
                <w:lang w:eastAsia="ja-JP"/>
              </w:rPr>
            </w:pPr>
            <w:r>
              <w:rPr>
                <w:lang w:eastAsia="ja-JP"/>
              </w:rPr>
              <w:t>35,9</w:t>
            </w:r>
            <w:r>
              <w:rPr>
                <w:vertAlign w:val="superscript"/>
              </w:rPr>
              <w:t>††</w:t>
            </w:r>
          </w:p>
        </w:tc>
        <w:tc>
          <w:tcPr>
            <w:tcW w:w="1403" w:type="dxa"/>
          </w:tcPr>
          <w:p w14:paraId="408FECC7" w14:textId="77777777" w:rsidR="00B87B0E" w:rsidRDefault="0023382E">
            <w:pPr>
              <w:keepNext/>
              <w:keepLines/>
              <w:spacing w:line="240" w:lineRule="auto"/>
              <w:jc w:val="center"/>
              <w:rPr>
                <w:lang w:eastAsia="ja-JP"/>
              </w:rPr>
            </w:pPr>
            <w:r>
              <w:rPr>
                <w:lang w:eastAsia="ja-JP"/>
              </w:rPr>
              <w:t>53,0</w:t>
            </w:r>
            <w:r>
              <w:rPr>
                <w:vertAlign w:val="superscript"/>
              </w:rPr>
              <w:t>††</w:t>
            </w:r>
          </w:p>
        </w:tc>
        <w:tc>
          <w:tcPr>
            <w:tcW w:w="1450" w:type="dxa"/>
          </w:tcPr>
          <w:p w14:paraId="6C7B558C" w14:textId="77777777" w:rsidR="00B87B0E" w:rsidRDefault="0023382E">
            <w:pPr>
              <w:keepNext/>
              <w:keepLines/>
              <w:spacing w:line="240" w:lineRule="auto"/>
              <w:jc w:val="center"/>
              <w:rPr>
                <w:lang w:eastAsia="ja-JP"/>
              </w:rPr>
            </w:pPr>
            <w:r>
              <w:rPr>
                <w:lang w:eastAsia="ja-JP"/>
              </w:rPr>
              <w:t>65,6</w:t>
            </w:r>
            <w:r>
              <w:rPr>
                <w:vertAlign w:val="superscript"/>
              </w:rPr>
              <w:t>††</w:t>
            </w:r>
          </w:p>
        </w:tc>
        <w:tc>
          <w:tcPr>
            <w:tcW w:w="1231" w:type="dxa"/>
          </w:tcPr>
          <w:p w14:paraId="528DD218" w14:textId="77777777" w:rsidR="00B87B0E" w:rsidRDefault="0023382E">
            <w:pPr>
              <w:keepNext/>
              <w:keepLines/>
              <w:spacing w:line="240" w:lineRule="auto"/>
              <w:jc w:val="center"/>
              <w:rPr>
                <w:lang w:eastAsia="ja-JP"/>
              </w:rPr>
            </w:pPr>
            <w:r>
              <w:rPr>
                <w:lang w:eastAsia="ja-JP"/>
              </w:rPr>
              <w:t>1,5</w:t>
            </w:r>
          </w:p>
        </w:tc>
      </w:tr>
      <w:tr w:rsidR="00B87B0E" w14:paraId="6A5BA138" w14:textId="77777777">
        <w:tc>
          <w:tcPr>
            <w:tcW w:w="1702" w:type="dxa"/>
            <w:vMerge/>
          </w:tcPr>
          <w:p w14:paraId="180EE1B9" w14:textId="77777777" w:rsidR="00B87B0E" w:rsidRDefault="00B87B0E">
            <w:pPr>
              <w:keepNext/>
              <w:keepLines/>
              <w:spacing w:line="240" w:lineRule="auto"/>
              <w:rPr>
                <w:lang w:eastAsia="ja-JP"/>
              </w:rPr>
            </w:pPr>
          </w:p>
        </w:tc>
        <w:tc>
          <w:tcPr>
            <w:tcW w:w="2308" w:type="dxa"/>
          </w:tcPr>
          <w:p w14:paraId="0DF630BB" w14:textId="77777777" w:rsidR="00B87B0E" w:rsidRDefault="0023382E">
            <w:pPr>
              <w:keepNext/>
              <w:keepLines/>
              <w:spacing w:line="240" w:lineRule="auto"/>
              <w:jc w:val="right"/>
              <w:rPr>
                <w:lang w:eastAsia="ja-JP"/>
              </w:rPr>
            </w:pPr>
            <w:r>
              <w:t xml:space="preserve">≥ 15 % </w:t>
            </w:r>
            <w:r>
              <w:rPr>
                <w:lang w:eastAsia="ja-JP"/>
              </w:rPr>
              <w:t xml:space="preserve"> </w:t>
            </w:r>
          </w:p>
        </w:tc>
        <w:tc>
          <w:tcPr>
            <w:tcW w:w="1404" w:type="dxa"/>
          </w:tcPr>
          <w:p w14:paraId="38B82417" w14:textId="77777777" w:rsidR="00B87B0E" w:rsidRDefault="0023382E">
            <w:pPr>
              <w:keepNext/>
              <w:keepLines/>
              <w:spacing w:line="240" w:lineRule="auto"/>
              <w:jc w:val="center"/>
              <w:rPr>
                <w:lang w:eastAsia="ja-JP"/>
              </w:rPr>
            </w:pPr>
            <w:r>
              <w:rPr>
                <w:lang w:eastAsia="ja-JP"/>
              </w:rPr>
              <w:t>13,8</w:t>
            </w:r>
            <w:r>
              <w:rPr>
                <w:vertAlign w:val="superscript"/>
              </w:rPr>
              <w:t>††</w:t>
            </w:r>
          </w:p>
        </w:tc>
        <w:tc>
          <w:tcPr>
            <w:tcW w:w="1403" w:type="dxa"/>
          </w:tcPr>
          <w:p w14:paraId="0B4D5C01" w14:textId="77777777" w:rsidR="00B87B0E" w:rsidRDefault="0023382E">
            <w:pPr>
              <w:keepNext/>
              <w:keepLines/>
              <w:spacing w:line="240" w:lineRule="auto"/>
              <w:jc w:val="center"/>
              <w:rPr>
                <w:lang w:eastAsia="ja-JP"/>
              </w:rPr>
            </w:pPr>
            <w:r>
              <w:rPr>
                <w:lang w:eastAsia="ja-JP"/>
              </w:rPr>
              <w:t>24,0</w:t>
            </w:r>
            <w:r>
              <w:rPr>
                <w:vertAlign w:val="superscript"/>
              </w:rPr>
              <w:t>††</w:t>
            </w:r>
          </w:p>
        </w:tc>
        <w:tc>
          <w:tcPr>
            <w:tcW w:w="1450" w:type="dxa"/>
          </w:tcPr>
          <w:p w14:paraId="31CF3714" w14:textId="77777777" w:rsidR="00B87B0E" w:rsidRDefault="0023382E">
            <w:pPr>
              <w:keepNext/>
              <w:keepLines/>
              <w:spacing w:line="240" w:lineRule="auto"/>
              <w:jc w:val="center"/>
              <w:rPr>
                <w:lang w:eastAsia="ja-JP"/>
              </w:rPr>
            </w:pPr>
            <w:r>
              <w:rPr>
                <w:lang w:eastAsia="ja-JP"/>
              </w:rPr>
              <w:t>36,5</w:t>
            </w:r>
            <w:r>
              <w:rPr>
                <w:vertAlign w:val="superscript"/>
              </w:rPr>
              <w:t>††</w:t>
            </w:r>
          </w:p>
        </w:tc>
        <w:tc>
          <w:tcPr>
            <w:tcW w:w="1231" w:type="dxa"/>
          </w:tcPr>
          <w:p w14:paraId="7580D440" w14:textId="77777777" w:rsidR="00B87B0E" w:rsidRDefault="0023382E">
            <w:pPr>
              <w:keepNext/>
              <w:keepLines/>
              <w:spacing w:line="240" w:lineRule="auto"/>
              <w:jc w:val="center"/>
              <w:rPr>
                <w:lang w:eastAsia="ja-JP"/>
              </w:rPr>
            </w:pPr>
            <w:r>
              <w:rPr>
                <w:lang w:eastAsia="ja-JP"/>
              </w:rPr>
              <w:t>0,5</w:t>
            </w:r>
          </w:p>
        </w:tc>
      </w:tr>
    </w:tbl>
    <w:p w14:paraId="5844D8DA" w14:textId="77777777" w:rsidR="00B87B0E" w:rsidRDefault="0023382E">
      <w:pPr>
        <w:keepNext/>
        <w:tabs>
          <w:tab w:val="clear" w:pos="567"/>
        </w:tabs>
        <w:spacing w:line="240" w:lineRule="auto"/>
        <w:rPr>
          <w:szCs w:val="22"/>
        </w:rPr>
      </w:pPr>
      <w:r>
        <w:rPr>
          <w:szCs w:val="22"/>
          <w:vertAlign w:val="superscript"/>
        </w:rPr>
        <w:t>*</w:t>
      </w:r>
      <w:r>
        <w:rPr>
          <w:szCs w:val="22"/>
        </w:rPr>
        <w:t xml:space="preserve"> p &lt; 0,05, **</w:t>
      </w:r>
      <w:r>
        <w:rPr>
          <w:rFonts w:eastAsia="Calibri"/>
          <w:szCs w:val="22"/>
          <w:vertAlign w:val="superscript"/>
        </w:rPr>
        <w:t xml:space="preserve"> </w:t>
      </w:r>
      <w:r>
        <w:rPr>
          <w:szCs w:val="22"/>
        </w:rPr>
        <w:t>p &lt; 0,001 paremuse kohta, kohandatud mitmesuse suhtes.</w:t>
      </w:r>
    </w:p>
    <w:p w14:paraId="64401888" w14:textId="77777777" w:rsidR="00B87B0E" w:rsidRDefault="0023382E">
      <w:pPr>
        <w:pStyle w:val="TblFootnote"/>
        <w:spacing w:line="240" w:lineRule="auto"/>
        <w:rPr>
          <w:sz w:val="22"/>
          <w:szCs w:val="22"/>
        </w:rPr>
      </w:pPr>
      <w:r>
        <w:rPr>
          <w:position w:val="4"/>
          <w:sz w:val="22"/>
          <w:szCs w:val="22"/>
          <w:vertAlign w:val="superscript"/>
        </w:rPr>
        <w:t>†</w:t>
      </w:r>
      <w:r>
        <w:rPr>
          <w:sz w:val="22"/>
          <w:szCs w:val="22"/>
          <w:lang w:val="en-GB"/>
        </w:rPr>
        <w:t>p &lt; 0,05,</w:t>
      </w:r>
      <w:r>
        <w:rPr>
          <w:sz w:val="22"/>
          <w:szCs w:val="22"/>
        </w:rPr>
        <w:t xml:space="preserve"> </w:t>
      </w:r>
      <w:r>
        <w:rPr>
          <w:sz w:val="22"/>
          <w:szCs w:val="22"/>
          <w:vertAlign w:val="superscript"/>
        </w:rPr>
        <w:t>††</w:t>
      </w:r>
      <w:r>
        <w:rPr>
          <w:sz w:val="22"/>
          <w:szCs w:val="22"/>
          <w:lang w:val="en-GB"/>
        </w:rPr>
        <w:t xml:space="preserve">p &lt; 0,001 </w:t>
      </w:r>
      <w:r>
        <w:rPr>
          <w:sz w:val="22"/>
          <w:szCs w:val="22"/>
          <w:lang w:val="et-EE"/>
        </w:rPr>
        <w:t xml:space="preserve">võrreldes </w:t>
      </w:r>
      <w:r>
        <w:rPr>
          <w:sz w:val="22"/>
          <w:szCs w:val="22"/>
        </w:rPr>
        <w:t>glargiin-insuliiniga</w:t>
      </w:r>
      <w:r>
        <w:rPr>
          <w:sz w:val="22"/>
          <w:szCs w:val="22"/>
          <w:lang w:val="et-EE"/>
        </w:rPr>
        <w:t>, mitmesuse suhtes kohandamata</w:t>
      </w:r>
      <w:r>
        <w:rPr>
          <w:sz w:val="22"/>
          <w:szCs w:val="22"/>
        </w:rPr>
        <w:t>.</w:t>
      </w:r>
    </w:p>
    <w:p w14:paraId="09FA047B" w14:textId="77777777" w:rsidR="00B87B0E" w:rsidRDefault="0023382E">
      <w:pPr>
        <w:keepNext/>
        <w:spacing w:line="240" w:lineRule="auto"/>
        <w:rPr>
          <w:szCs w:val="22"/>
        </w:rPr>
      </w:pPr>
      <w:r>
        <w:rPr>
          <w:szCs w:val="22"/>
          <w:vertAlign w:val="superscript"/>
        </w:rPr>
        <w:t xml:space="preserve"># </w:t>
      </w:r>
      <w:r>
        <w:rPr>
          <w:szCs w:val="22"/>
        </w:rPr>
        <w:t xml:space="preserve">p &lt; 0,05, </w:t>
      </w:r>
      <w:r>
        <w:rPr>
          <w:rFonts w:eastAsia="Calibri"/>
          <w:szCs w:val="22"/>
          <w:vertAlign w:val="superscript"/>
        </w:rPr>
        <w:t>##</w:t>
      </w:r>
      <w:r>
        <w:rPr>
          <w:szCs w:val="22"/>
          <w:vertAlign w:val="superscript"/>
        </w:rPr>
        <w:t xml:space="preserve"> </w:t>
      </w:r>
      <w:r>
        <w:rPr>
          <w:szCs w:val="22"/>
        </w:rPr>
        <w:t xml:space="preserve">p &lt; 0,001 </w:t>
      </w:r>
      <w:r>
        <w:t xml:space="preserve">võrreldes </w:t>
      </w:r>
      <w:r>
        <w:rPr>
          <w:szCs w:val="22"/>
        </w:rPr>
        <w:t>algväärtusega, mitmesuse suhtes kohandamata.</w:t>
      </w:r>
    </w:p>
    <w:p w14:paraId="578AABD0" w14:textId="77777777" w:rsidR="00B87B0E" w:rsidRDefault="0023382E">
      <w:pPr>
        <w:keepNext/>
        <w:spacing w:line="240" w:lineRule="auto"/>
      </w:pPr>
      <w:r>
        <w:rPr>
          <w:noProof/>
        </w:rPr>
        <mc:AlternateContent>
          <mc:Choice Requires="wpg">
            <w:drawing>
              <wp:inline distT="0" distB="0" distL="0" distR="0" wp14:anchorId="27C043BC" wp14:editId="15F35B6A">
                <wp:extent cx="6339146" cy="1965751"/>
                <wp:effectExtent l="0" t="0" r="0" b="0"/>
                <wp:docPr id="83" name="Group 83"/>
                <wp:cNvGraphicFramePr/>
                <a:graphic xmlns:a="http://schemas.openxmlformats.org/drawingml/2006/main">
                  <a:graphicData uri="http://schemas.microsoft.com/office/word/2010/wordprocessingGroup">
                    <wpg:wgp>
                      <wpg:cNvGrpSpPr/>
                      <wpg:grpSpPr>
                        <a:xfrm>
                          <a:off x="0" y="0"/>
                          <a:ext cx="6339146" cy="1965751"/>
                          <a:chOff x="-13" y="0"/>
                          <a:chExt cx="6339146" cy="1965751"/>
                        </a:xfrm>
                      </wpg:grpSpPr>
                      <pic:pic xmlns:pic="http://schemas.openxmlformats.org/drawingml/2006/picture">
                        <pic:nvPicPr>
                          <pic:cNvPr id="84" name="Picture 84" descr="Chart, scatter chart&#10;&#10;Description automatically generated"/>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bwMode="auto">
                          <a:xfrm>
                            <a:off x="152400" y="0"/>
                            <a:ext cx="5876290" cy="1843405"/>
                          </a:xfrm>
                          <a:prstGeom prst="rect">
                            <a:avLst/>
                          </a:prstGeom>
                          <a:ln>
                            <a:noFill/>
                          </a:ln>
                          <a:extLst>
                            <a:ext uri="{53640926-AAD7-44D8-BBD7-CCE9431645EC}">
                              <a14:shadowObscured xmlns:a14="http://schemas.microsoft.com/office/drawing/2010/main"/>
                            </a:ext>
                          </a:extLst>
                        </pic:spPr>
                      </pic:pic>
                      <wpg:grpSp>
                        <wpg:cNvPr id="85" name="Group 85"/>
                        <wpg:cNvGrpSpPr/>
                        <wpg:grpSpPr>
                          <a:xfrm>
                            <a:off x="-13" y="280988"/>
                            <a:ext cx="6339146" cy="1684763"/>
                            <a:chOff x="-13" y="0"/>
                            <a:chExt cx="6339146" cy="1684763"/>
                          </a:xfrm>
                        </wpg:grpSpPr>
                        <wps:wsp>
                          <wps:cNvPr id="86" name="Straight Connector 86"/>
                          <wps:cNvCnPr/>
                          <wps:spPr>
                            <a:xfrm>
                              <a:off x="1700213" y="1600200"/>
                              <a:ext cx="18288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cNvPr id="87" name="Group 87"/>
                          <wpg:cNvGrpSpPr/>
                          <wpg:grpSpPr>
                            <a:xfrm>
                              <a:off x="-13" y="0"/>
                              <a:ext cx="6339146" cy="1684763"/>
                              <a:chOff x="-13" y="0"/>
                              <a:chExt cx="6339146" cy="1684763"/>
                            </a:xfrm>
                          </wpg:grpSpPr>
                          <wps:wsp>
                            <wps:cNvPr id="88" name="Text Box 88"/>
                            <wps:cNvSpPr txBox="1"/>
                            <wps:spPr>
                              <a:xfrm>
                                <a:off x="289464" y="1437103"/>
                                <a:ext cx="2962656" cy="247650"/>
                              </a:xfrm>
                              <a:prstGeom prst="rect">
                                <a:avLst/>
                              </a:prstGeom>
                              <a:noFill/>
                              <a:ln w="6350">
                                <a:noFill/>
                              </a:ln>
                            </wps:spPr>
                            <wps:txbx>
                              <w:txbxContent>
                                <w:p w14:paraId="7B912D08" w14:textId="77777777" w:rsidR="00B87B0E" w:rsidRDefault="0023382E">
                                  <w:pPr>
                                    <w:rPr>
                                      <w:rFonts w:ascii="Arial" w:hAnsi="Arial" w:cs="Arial"/>
                                      <w:b/>
                                      <w:bCs/>
                                      <w:noProof/>
                                      <w:sz w:val="9"/>
                                      <w:szCs w:val="9"/>
                                    </w:rPr>
                                  </w:pPr>
                                  <w:r>
                                    <w:rPr>
                                      <w:rFonts w:ascii="Arial" w:hAnsi="Arial" w:cs="Arial"/>
                                      <w:sz w:val="9"/>
                                      <w:szCs w:val="9"/>
                                    </w:rPr>
                                    <w:t xml:space="preserve">    </w:t>
                                  </w:r>
                                  <w:r>
                                    <w:rPr>
                                      <w:rFonts w:ascii="Arial" w:hAnsi="Arial" w:cs="Arial"/>
                                      <w:b/>
                                      <w:bCs/>
                                      <w:noProof/>
                                      <w:sz w:val="9"/>
                                      <w:szCs w:val="9"/>
                                    </w:rPr>
                                    <w:t>MOUNJARO 5 mg               MOUNJARO 10 mg              MOUNJARO 15 mg            Glargiin-insuliin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s:wsp>
                            <wps:cNvPr id="89" name="Text Box 89"/>
                            <wps:cNvSpPr txBox="1"/>
                            <wps:spPr>
                              <a:xfrm>
                                <a:off x="3252119" y="1437113"/>
                                <a:ext cx="3087014" cy="247650"/>
                              </a:xfrm>
                              <a:prstGeom prst="rect">
                                <a:avLst/>
                              </a:prstGeom>
                              <a:noFill/>
                              <a:ln w="6350">
                                <a:noFill/>
                              </a:ln>
                            </wps:spPr>
                            <wps:txbx>
                              <w:txbxContent>
                                <w:p w14:paraId="50E70128" w14:textId="77777777" w:rsidR="00B87B0E" w:rsidRDefault="0023382E">
                                  <w:pPr>
                                    <w:rPr>
                                      <w:rFonts w:ascii="Arial" w:hAnsi="Arial" w:cs="Arial"/>
                                      <w:b/>
                                      <w:bCs/>
                                      <w:noProof/>
                                      <w:sz w:val="9"/>
                                      <w:szCs w:val="9"/>
                                    </w:rPr>
                                  </w:pPr>
                                  <w:r>
                                    <w:rPr>
                                      <w:rFonts w:ascii="Arial" w:hAnsi="Arial" w:cs="Arial"/>
                                      <w:sz w:val="9"/>
                                      <w:szCs w:val="9"/>
                                    </w:rPr>
                                    <w:t xml:space="preserve">        </w:t>
                                  </w:r>
                                  <w:r>
                                    <w:rPr>
                                      <w:rFonts w:ascii="Arial" w:hAnsi="Arial" w:cs="Arial"/>
                                      <w:b/>
                                      <w:bCs/>
                                      <w:noProof/>
                                      <w:sz w:val="9"/>
                                      <w:szCs w:val="9"/>
                                    </w:rPr>
                                    <w:t>MOUNJARO 5 mg                MOUNJARO 10 mg               MOUNJARO 15 mg            Glargiin-insuliin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s:wsp>
                            <wps:cNvPr id="90" name="Text Box 90"/>
                            <wps:cNvSpPr txBox="1"/>
                            <wps:spPr>
                              <a:xfrm>
                                <a:off x="1223294" y="1332338"/>
                                <a:ext cx="1009015" cy="285419"/>
                              </a:xfrm>
                              <a:prstGeom prst="rect">
                                <a:avLst/>
                              </a:prstGeom>
                              <a:noFill/>
                              <a:ln w="6350">
                                <a:noFill/>
                              </a:ln>
                            </wps:spPr>
                            <wps:txbx>
                              <w:txbxContent>
                                <w:p w14:paraId="0EF4DA1B" w14:textId="77777777" w:rsidR="00B87B0E" w:rsidRDefault="0023382E">
                                  <w:pPr>
                                    <w:jc w:val="center"/>
                                    <w:rPr>
                                      <w:rFonts w:ascii="Arial" w:hAnsi="Arial" w:cs="Arial"/>
                                      <w:b/>
                                      <w:bCs/>
                                      <w:sz w:val="12"/>
                                      <w:szCs w:val="12"/>
                                    </w:rPr>
                                  </w:pPr>
                                  <w:r>
                                    <w:rPr>
                                      <w:rFonts w:ascii="Arial" w:hAnsi="Arial" w:cs="Arial"/>
                                      <w:b/>
                                      <w:bCs/>
                                      <w:sz w:val="12"/>
                                      <w:szCs w:val="12"/>
                                    </w:rPr>
                                    <w:t>Aeg (nädalad)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s:wsp>
                            <wps:cNvPr id="91" name="Text Box 91"/>
                            <wps:cNvSpPr txBox="1"/>
                            <wps:spPr>
                              <a:xfrm>
                                <a:off x="4204619" y="1318050"/>
                                <a:ext cx="1009015" cy="253706"/>
                              </a:xfrm>
                              <a:prstGeom prst="rect">
                                <a:avLst/>
                              </a:prstGeom>
                              <a:noFill/>
                              <a:ln w="6350">
                                <a:noFill/>
                              </a:ln>
                            </wps:spPr>
                            <wps:txbx>
                              <w:txbxContent>
                                <w:p w14:paraId="18788F82" w14:textId="77777777" w:rsidR="00B87B0E" w:rsidRDefault="0023382E">
                                  <w:pPr>
                                    <w:jc w:val="center"/>
                                    <w:rPr>
                                      <w:rFonts w:ascii="Arial" w:hAnsi="Arial" w:cs="Arial"/>
                                      <w:b/>
                                      <w:bCs/>
                                      <w:sz w:val="12"/>
                                      <w:szCs w:val="12"/>
                                    </w:rPr>
                                  </w:pPr>
                                  <w:r>
                                    <w:rPr>
                                      <w:rFonts w:ascii="Arial" w:hAnsi="Arial" w:cs="Arial"/>
                                      <w:b/>
                                      <w:bCs/>
                                      <w:sz w:val="12"/>
                                      <w:szCs w:val="12"/>
                                    </w:rPr>
                                    <w:t>Aeg (nädalad)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s:wsp>
                            <wps:cNvPr id="92" name="Text Box 92"/>
                            <wps:cNvSpPr txBox="1"/>
                            <wps:spPr>
                              <a:xfrm rot="16200000">
                                <a:off x="2493929" y="433178"/>
                                <a:ext cx="1136015" cy="269659"/>
                              </a:xfrm>
                              <a:prstGeom prst="rect">
                                <a:avLst/>
                              </a:prstGeom>
                              <a:noFill/>
                              <a:ln w="6350">
                                <a:noFill/>
                              </a:ln>
                            </wps:spPr>
                            <wps:txbx>
                              <w:txbxContent>
                                <w:p w14:paraId="29C1BBB5" w14:textId="77777777" w:rsidR="00B87B0E" w:rsidRDefault="0023382E">
                                  <w:pPr>
                                    <w:jc w:val="center"/>
                                    <w:rPr>
                                      <w:rFonts w:ascii="Arial" w:hAnsi="Arial" w:cs="Arial"/>
                                      <w:b/>
                                      <w:bCs/>
                                      <w:sz w:val="12"/>
                                      <w:szCs w:val="12"/>
                                    </w:rPr>
                                  </w:pPr>
                                  <w:r>
                                    <w:rPr>
                                      <w:rFonts w:ascii="Arial" w:hAnsi="Arial" w:cs="Arial"/>
                                      <w:b/>
                                      <w:bCs/>
                                      <w:sz w:val="12"/>
                                      <w:szCs w:val="12"/>
                                    </w:rPr>
                                    <w:t>Keskmine kehakaal (kg)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s:wsp>
                            <wps:cNvPr id="93" name="Text Box 93"/>
                            <wps:cNvSpPr txBox="1"/>
                            <wps:spPr>
                              <a:xfrm rot="16200000">
                                <a:off x="-385330" y="555134"/>
                                <a:ext cx="1055998" cy="285364"/>
                              </a:xfrm>
                              <a:prstGeom prst="rect">
                                <a:avLst/>
                              </a:prstGeom>
                              <a:noFill/>
                              <a:ln w="6350">
                                <a:noFill/>
                              </a:ln>
                            </wps:spPr>
                            <wps:txbx>
                              <w:txbxContent>
                                <w:p w14:paraId="37DBF9AA" w14:textId="77777777" w:rsidR="00B87B0E" w:rsidRDefault="0023382E">
                                  <w:pPr>
                                    <w:jc w:val="center"/>
                                    <w:rPr>
                                      <w:rFonts w:ascii="Arial" w:hAnsi="Arial" w:cs="Arial"/>
                                      <w:b/>
                                      <w:bCs/>
                                      <w:sz w:val="12"/>
                                      <w:szCs w:val="12"/>
                                    </w:rPr>
                                  </w:pPr>
                                  <w:r>
                                    <w:rPr>
                                      <w:rFonts w:ascii="Arial" w:hAnsi="Arial" w:cs="Arial"/>
                                      <w:b/>
                                      <w:bCs/>
                                      <w:sz w:val="12"/>
                                      <w:szCs w:val="12"/>
                                    </w:rPr>
                                    <w:t>Keskmine HbA1c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s:wsp>
                            <wps:cNvPr id="94" name="Straight Connector 94"/>
                            <wps:cNvCnPr/>
                            <wps:spPr>
                              <a:xfrm>
                                <a:off x="266031" y="1599038"/>
                                <a:ext cx="175260" cy="0"/>
                              </a:xfrm>
                              <a:prstGeom prst="line">
                                <a:avLst/>
                              </a:prstGeom>
                              <a:ln w="12700">
                                <a:prstDash val="sysDot"/>
                              </a:ln>
                            </wps:spPr>
                            <wps:style>
                              <a:lnRef idx="1">
                                <a:schemeClr val="dk1"/>
                              </a:lnRef>
                              <a:fillRef idx="0">
                                <a:schemeClr val="dk1"/>
                              </a:fillRef>
                              <a:effectRef idx="0">
                                <a:schemeClr val="dk1"/>
                              </a:effectRef>
                              <a:fontRef idx="minor">
                                <a:schemeClr val="tx1"/>
                              </a:fontRef>
                            </wps:style>
                            <wps:bodyPr/>
                          </wps:wsp>
                          <wps:wsp>
                            <wps:cNvPr id="95" name="Oval 95"/>
                            <wps:cNvSpPr/>
                            <wps:spPr>
                              <a:xfrm>
                                <a:off x="332706" y="1589513"/>
                                <a:ext cx="17780" cy="1778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96" name="Straight Connector 96"/>
                            <wps:cNvCnPr/>
                            <wps:spPr>
                              <a:xfrm>
                                <a:off x="956594" y="1599038"/>
                                <a:ext cx="189865" cy="0"/>
                              </a:xfrm>
                              <a:prstGeom prst="line">
                                <a:avLst/>
                              </a:prstGeom>
                              <a:ln w="1270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97" name="Isosceles Triangle 97"/>
                            <wps:cNvSpPr/>
                            <wps:spPr>
                              <a:xfrm rot="10800000">
                                <a:off x="1042319" y="1584750"/>
                                <a:ext cx="17780" cy="17780"/>
                              </a:xfrm>
                              <a:prstGeom prst="triangle">
                                <a:avLst/>
                              </a:prstGeom>
                              <a:solidFill>
                                <a:schemeClr val="tx1"/>
                              </a:solidFill>
                              <a:ln>
                                <a:solidFill>
                                  <a:schemeClr val="tx1"/>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98" name="Diamond 98"/>
                            <wps:cNvSpPr/>
                            <wps:spPr>
                              <a:xfrm>
                                <a:off x="1775744" y="1579988"/>
                                <a:ext cx="27305" cy="27305"/>
                              </a:xfrm>
                              <a:prstGeom prst="diamond">
                                <a:avLst/>
                              </a:prstGeom>
                              <a:solidFill>
                                <a:schemeClr val="tx1"/>
                              </a:solidFill>
                              <a:ln>
                                <a:solidFill>
                                  <a:schemeClr val="tx1"/>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99" name="Straight Connector 99"/>
                            <wps:cNvCnPr/>
                            <wps:spPr>
                              <a:xfrm>
                                <a:off x="2428206" y="1599038"/>
                                <a:ext cx="160935" cy="0"/>
                              </a:xfrm>
                              <a:prstGeom prst="line">
                                <a:avLst/>
                              </a:prstGeom>
                              <a:ln w="12700">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wps:wsp>
                            <wps:cNvPr id="100" name="Rectangle 100"/>
                            <wps:cNvSpPr/>
                            <wps:spPr>
                              <a:xfrm>
                                <a:off x="2494881" y="1584750"/>
                                <a:ext cx="17780" cy="17780"/>
                              </a:xfrm>
                              <a:prstGeom prst="rect">
                                <a:avLst/>
                              </a:prstGeom>
                              <a:solidFill>
                                <a:schemeClr val="tx1"/>
                              </a:solidFill>
                              <a:ln>
                                <a:solidFill>
                                  <a:schemeClr val="tx1"/>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101" name="Straight Connector 101"/>
                            <wps:cNvCnPr/>
                            <wps:spPr>
                              <a:xfrm>
                                <a:off x="3280694" y="1603800"/>
                                <a:ext cx="175260" cy="0"/>
                              </a:xfrm>
                              <a:prstGeom prst="line">
                                <a:avLst/>
                              </a:prstGeom>
                              <a:ln w="1270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102" name="Oval 102"/>
                            <wps:cNvSpPr/>
                            <wps:spPr>
                              <a:xfrm>
                                <a:off x="3356894" y="1589513"/>
                                <a:ext cx="17780" cy="1778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103" name="Straight Connector 103"/>
                            <wps:cNvCnPr/>
                            <wps:spPr>
                              <a:xfrm>
                                <a:off x="3976019" y="1599038"/>
                                <a:ext cx="219456" cy="0"/>
                              </a:xfrm>
                              <a:prstGeom prst="line">
                                <a:avLst/>
                              </a:prstGeom>
                              <a:ln w="12700">
                                <a:solidFill>
                                  <a:schemeClr val="tx1"/>
                                </a:solidFill>
                                <a:prstDash val="dash"/>
                              </a:ln>
                            </wps:spPr>
                            <wps:style>
                              <a:lnRef idx="1">
                                <a:schemeClr val="dk1"/>
                              </a:lnRef>
                              <a:fillRef idx="0">
                                <a:schemeClr val="dk1"/>
                              </a:fillRef>
                              <a:effectRef idx="0">
                                <a:schemeClr val="dk1"/>
                              </a:effectRef>
                              <a:fontRef idx="minor">
                                <a:schemeClr val="tx1"/>
                              </a:fontRef>
                            </wps:style>
                            <wps:bodyPr/>
                          </wps:wsp>
                          <wps:wsp>
                            <wps:cNvPr id="104" name="Isosceles Triangle 104"/>
                            <wps:cNvSpPr/>
                            <wps:spPr>
                              <a:xfrm rot="10800000">
                                <a:off x="4066506" y="1584750"/>
                                <a:ext cx="17780" cy="17780"/>
                              </a:xfrm>
                              <a:prstGeom prst="triangle">
                                <a:avLst/>
                              </a:prstGeom>
                              <a:solidFill>
                                <a:schemeClr val="tx1"/>
                              </a:solidFill>
                              <a:ln>
                                <a:solidFill>
                                  <a:schemeClr val="tx1"/>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105" name="Straight Connector 105"/>
                            <wps:cNvCnPr/>
                            <wps:spPr>
                              <a:xfrm>
                                <a:off x="4752306" y="1599038"/>
                                <a:ext cx="2048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6" name="Diamond 106"/>
                            <wps:cNvSpPr/>
                            <wps:spPr>
                              <a:xfrm>
                                <a:off x="4833269" y="1584750"/>
                                <a:ext cx="27305" cy="27305"/>
                              </a:xfrm>
                              <a:prstGeom prst="diamond">
                                <a:avLst/>
                              </a:prstGeom>
                              <a:solidFill>
                                <a:schemeClr val="tx1"/>
                              </a:solidFill>
                              <a:ln>
                                <a:solidFill>
                                  <a:schemeClr val="tx1"/>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107" name="Straight Connector 107"/>
                            <wps:cNvCnPr/>
                            <wps:spPr>
                              <a:xfrm>
                                <a:off x="5500019" y="1599038"/>
                                <a:ext cx="160655" cy="0"/>
                              </a:xfrm>
                              <a:prstGeom prst="line">
                                <a:avLst/>
                              </a:prstGeom>
                              <a:ln w="12700">
                                <a:solidFill>
                                  <a:schemeClr val="tx1"/>
                                </a:solidFill>
                                <a:prstDash val="lgDash"/>
                              </a:ln>
                            </wps:spPr>
                            <wps:style>
                              <a:lnRef idx="1">
                                <a:schemeClr val="dk1"/>
                              </a:lnRef>
                              <a:fillRef idx="0">
                                <a:schemeClr val="dk1"/>
                              </a:fillRef>
                              <a:effectRef idx="0">
                                <a:schemeClr val="dk1"/>
                              </a:effectRef>
                              <a:fontRef idx="minor">
                                <a:schemeClr val="tx1"/>
                              </a:fontRef>
                            </wps:style>
                            <wps:bodyPr/>
                          </wps:wsp>
                          <wps:wsp>
                            <wps:cNvPr id="108" name="Rectangle 108"/>
                            <wps:cNvSpPr/>
                            <wps:spPr>
                              <a:xfrm>
                                <a:off x="5571456" y="1584750"/>
                                <a:ext cx="17780" cy="17780"/>
                              </a:xfrm>
                              <a:prstGeom prst="rect">
                                <a:avLst/>
                              </a:prstGeom>
                              <a:solidFill>
                                <a:schemeClr val="tx1"/>
                              </a:solidFill>
                              <a:ln>
                                <a:solidFill>
                                  <a:schemeClr val="tx1"/>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83" style="width:499.15pt;height:154.8pt;mso-position-horizontal-relative:char;mso-position-vertical-relative:line" coordsize="63391,19657" coordorigin="" o:spid="_x0000_s1076" w14:anchorId="27C043BC"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fy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">
                <v:shape id="Picture 84" style="position:absolute;left:1524;width:58762;height:18434;visibility:visible;mso-wrap-style:square" alt="Chart, scatter chart&#10;&#10;Description automatically generated" o:spid="_x0000_s107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">
                  <v:imagedata o:title="Chart, scatter chart&#10;&#10;Description automatically generated" r:id="rId19"/>
                </v:shape>
                <v:group id="Group 85" style="position:absolute;top:2809;width:63391;height:16848" coordsize="63391,16847" coordorigin="" o:spid="_x0000_s1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">
                  <v:line id="Straight Connector 86" style="position:absolute;visibility:visible;mso-wrap-style:square" o:spid="_x0000_s1079" strokecolor="black [3213]" strokeweight="1pt" o:connectortype="straight" from="17002,16002" to="18830,1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"/>
                  <v:group id="Group 87" style="position:absolute;width:63391;height:16847" coordsize="63391,16847" coordorigin="" o:spid="_x0000_s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">
                    <v:shape id="Text Box 88" style="position:absolute;left:2894;top:14371;width:29627;height:2476;visibility:visible;mso-wrap-style:square;v-text-anchor:top" o:spid="_x0000_s1081"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">
                      <v:textbox>
                        <w:txbxContent>
                          <w:p w:rsidR="00B87B0E" w:rsidRDefault="0023382E" w14:paraId="7B912D08" w14:textId="77777777">
                            <w:pPr>
                              <w:rPr>
                                <w:rFonts w:ascii="Arial" w:hAnsi="Arial" w:cs="Arial"/>
                                <w:b/>
                                <w:bCs/>
                                <w:noProof/>
                                <w:sz w:val="9"/>
                                <w:szCs w:val="9"/>
                              </w:rPr>
                            </w:pPr>
                            <w:r>
                              <w:rPr>
                                <w:rFonts w:ascii="Arial" w:hAnsi="Arial" w:cs="Arial"/>
                                <w:sz w:val="9"/>
                                <w:szCs w:val="9"/>
                              </w:rPr>
                              <w:t xml:space="preserve">    </w:t>
                            </w:r>
                            <w:r>
                              <w:rPr>
                                <w:rFonts w:ascii="Arial" w:hAnsi="Arial" w:cs="Arial"/>
                                <w:b/>
                                <w:bCs/>
                                <w:noProof/>
                                <w:sz w:val="9"/>
                                <w:szCs w:val="9"/>
                              </w:rPr>
                              <w:t>MOUNJARO 5 mg               MOUNJARO 10 mg              MOUNJARO 15 mg            Glargiin-insuliin</w:t>
                            </w:r>
                          </w:p>
                        </w:txbxContent>
                      </v:textbox>
                    </v:shape>
                    <v:shape id="Text Box 89" style="position:absolute;left:32521;top:14371;width:30870;height:2476;visibility:visible;mso-wrap-style:square;v-text-anchor:top" o:spid="_x0000_s1082"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">
                      <v:textbox>
                        <w:txbxContent>
                          <w:p w:rsidR="00B87B0E" w:rsidRDefault="0023382E" w14:paraId="50E70128" w14:textId="77777777">
                            <w:pPr>
                              <w:rPr>
                                <w:rFonts w:ascii="Arial" w:hAnsi="Arial" w:cs="Arial"/>
                                <w:b/>
                                <w:bCs/>
                                <w:noProof/>
                                <w:sz w:val="9"/>
                                <w:szCs w:val="9"/>
                              </w:rPr>
                            </w:pPr>
                            <w:r>
                              <w:rPr>
                                <w:rFonts w:ascii="Arial" w:hAnsi="Arial" w:cs="Arial"/>
                                <w:sz w:val="9"/>
                                <w:szCs w:val="9"/>
                              </w:rPr>
                              <w:t xml:space="preserve">        </w:t>
                            </w:r>
                            <w:r>
                              <w:rPr>
                                <w:rFonts w:ascii="Arial" w:hAnsi="Arial" w:cs="Arial"/>
                                <w:b/>
                                <w:bCs/>
                                <w:noProof/>
                                <w:sz w:val="9"/>
                                <w:szCs w:val="9"/>
                              </w:rPr>
                              <w:t>MOUNJARO 5 mg                MOUNJARO 10 mg               MOUNJARO 15 mg            Glargiin-insuliin</w:t>
                            </w:r>
                          </w:p>
                        </w:txbxContent>
                      </v:textbox>
                    </v:shape>
                    <v:shape id="Text Box 90" style="position:absolute;left:12232;top:13323;width:10091;height:2854;visibility:visible;mso-wrap-style:square;v-text-anchor:top" o:spid="_x0000_s1083"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">
                      <v:textbox>
                        <w:txbxContent>
                          <w:p w:rsidR="00B87B0E" w:rsidRDefault="0023382E" w14:paraId="0EF4DA1B" w14:textId="77777777">
                            <w:pPr>
                              <w:jc w:val="center"/>
                              <w:rPr>
                                <w:rFonts w:ascii="Arial" w:hAnsi="Arial" w:cs="Arial"/>
                                <w:b/>
                                <w:bCs/>
                                <w:sz w:val="12"/>
                                <w:szCs w:val="12"/>
                              </w:rPr>
                            </w:pPr>
                            <w:r>
                              <w:rPr>
                                <w:rFonts w:ascii="Arial" w:hAnsi="Arial" w:cs="Arial"/>
                                <w:b/>
                                <w:bCs/>
                                <w:sz w:val="12"/>
                                <w:szCs w:val="12"/>
                              </w:rPr>
                              <w:t>Aeg (nädalad)</w:t>
                            </w:r>
                          </w:p>
                        </w:txbxContent>
                      </v:textbox>
                    </v:shape>
                    <v:shape id="Text Box 91" style="position:absolute;left:42046;top:13180;width:10090;height:2537;visibility:visible;mso-wrap-style:square;v-text-anchor:top" o:spid="_x0000_s1084"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">
                      <v:textbox>
                        <w:txbxContent>
                          <w:p w:rsidR="00B87B0E" w:rsidRDefault="0023382E" w14:paraId="18788F82" w14:textId="77777777">
                            <w:pPr>
                              <w:jc w:val="center"/>
                              <w:rPr>
                                <w:rFonts w:ascii="Arial" w:hAnsi="Arial" w:cs="Arial"/>
                                <w:b/>
                                <w:bCs/>
                                <w:sz w:val="12"/>
                                <w:szCs w:val="12"/>
                              </w:rPr>
                            </w:pPr>
                            <w:r>
                              <w:rPr>
                                <w:rFonts w:ascii="Arial" w:hAnsi="Arial" w:cs="Arial"/>
                                <w:b/>
                                <w:bCs/>
                                <w:sz w:val="12"/>
                                <w:szCs w:val="12"/>
                              </w:rPr>
                              <w:t>Aeg (nädalad)</w:t>
                            </w:r>
                          </w:p>
                        </w:txbxContent>
                      </v:textbox>
                    </v:shape>
                    <v:shape id="Text Box 92" style="position:absolute;left:24939;top:4332;width:11360;height:2696;rotation:-90;visibility:visible;mso-wrap-style:square;v-text-anchor:top" o:spid="_x0000_s1085"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">
                      <v:textbox>
                        <w:txbxContent>
                          <w:p w:rsidR="00B87B0E" w:rsidRDefault="0023382E" w14:paraId="29C1BBB5" w14:textId="77777777">
                            <w:pPr>
                              <w:jc w:val="center"/>
                              <w:rPr>
                                <w:rFonts w:ascii="Arial" w:hAnsi="Arial" w:cs="Arial"/>
                                <w:b/>
                                <w:bCs/>
                                <w:sz w:val="12"/>
                                <w:szCs w:val="12"/>
                              </w:rPr>
                            </w:pPr>
                            <w:r>
                              <w:rPr>
                                <w:rFonts w:ascii="Arial" w:hAnsi="Arial" w:cs="Arial"/>
                                <w:b/>
                                <w:bCs/>
                                <w:sz w:val="12"/>
                                <w:szCs w:val="12"/>
                              </w:rPr>
                              <w:t>Keskmine kehakaal (kg)</w:t>
                            </w:r>
                          </w:p>
                        </w:txbxContent>
                      </v:textbox>
                    </v:shape>
                    <v:shape id="Text Box 93" style="position:absolute;left:-3853;top:5551;width:10560;height:2853;rotation:-90;visibility:visible;mso-wrap-style:square;v-text-anchor:top" o:spid="_x0000_s1086"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">
                      <v:textbox>
                        <w:txbxContent>
                          <w:p w:rsidR="00B87B0E" w:rsidRDefault="0023382E" w14:paraId="37DBF9AA" w14:textId="77777777">
                            <w:pPr>
                              <w:jc w:val="center"/>
                              <w:rPr>
                                <w:rFonts w:ascii="Arial" w:hAnsi="Arial" w:cs="Arial"/>
                                <w:b/>
                                <w:bCs/>
                                <w:sz w:val="12"/>
                                <w:szCs w:val="12"/>
                              </w:rPr>
                            </w:pPr>
                            <w:r>
                              <w:rPr>
                                <w:rFonts w:ascii="Arial" w:hAnsi="Arial" w:cs="Arial"/>
                                <w:b/>
                                <w:bCs/>
                                <w:sz w:val="12"/>
                                <w:szCs w:val="12"/>
                              </w:rPr>
                              <w:t>Keskmine HbA1c (%)</w:t>
                            </w:r>
                          </w:p>
                        </w:txbxContent>
                      </v:textbox>
                    </v:shape>
                    <v:line id="Straight Connector 94" style="position:absolute;visibility:visible;mso-wrap-style:square" o:spid="_x0000_s1087" strokecolor="black [3040]" strokeweight="1pt" o:connectortype="straight" from="2660,15990" to="4412,15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">
                      <v:stroke dashstyle="1 1"/>
                    </v:line>
                    <v:oval id="Oval 95" style="position:absolute;left:3327;top:15895;width:177;height:177;visibility:visible;mso-wrap-style:square;v-text-anchor:middle" o:spid="_x0000_s1088" fillcolor="black [3213]" strokecolor="black [3213]"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"/>
                    <v:line id="Straight Connector 96" style="position:absolute;visibility:visible;mso-wrap-style:square" o:spid="_x0000_s1089" strokecolor="black [3213]" strokeweight="1pt" o:connectortype="straight" from="9565,15990" to="11464,15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">
                      <v:stroke dashstyle="dash"/>
                    </v:line>
                    <v:shape id="Isosceles Triangle 97" style="position:absolute;left:10423;top:15847;width:177;height:178;rotation:180;visibility:visible;mso-wrap-style:square;v-text-anchor:middle" o:spid="_x0000_s1090" fillcolor="black [3213]" strokecolor="black [3213]" strokeweight="2pt" type="#_x0000_t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"/>
                    <v:shape id="Diamond 98" style="position:absolute;left:17757;top:15799;width:273;height:273;visibility:visible;mso-wrap-style:square;v-text-anchor:middle" o:spid="_x0000_s1091" fillcolor="black [3213]" strokecolor="black [3213]" strokeweight="2pt" type="#_x0000_t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"/>
                    <v:line id="Straight Connector 99" style="position:absolute;visibility:visible;mso-wrap-style:square" o:spid="_x0000_s1092" strokecolor="black [3213]" strokeweight="1pt" o:connectortype="straight" from="24282,15990" to="25891,15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">
                      <v:stroke dashstyle="longDash"/>
                    </v:line>
                    <v:rect id="Rectangle 100" style="position:absolute;left:24948;top:15847;width:178;height:178;visibility:visible;mso-wrap-style:square;v-text-anchor:middle" o:spid="_x0000_s1093" fillcolor="black [3213]" strokecolor="black [3213]"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"/>
                    <v:line id="Straight Connector 101" style="position:absolute;visibility:visible;mso-wrap-style:square" o:spid="_x0000_s1094" strokecolor="black [3213]" strokeweight="1pt" o:connectortype="straight" from="32806,16038" to="34559,1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">
                      <v:stroke dashstyle="1 1"/>
                    </v:line>
                    <v:oval id="Oval 102" style="position:absolute;left:33568;top:15895;width:178;height:177;visibility:visible;mso-wrap-style:square;v-text-anchor:middle" o:spid="_x0000_s1095" fillcolor="black [3213]" strokecolor="black [3213]"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"/>
                    <v:line id="Straight Connector 103" style="position:absolute;visibility:visible;mso-wrap-style:square" o:spid="_x0000_s1096" strokecolor="black [3213]" strokeweight="1pt" o:connectortype="straight" from="39760,15990" to="41954,15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">
                      <v:stroke dashstyle="dash"/>
                    </v:line>
                    <v:shape id="Isosceles Triangle 104" style="position:absolute;left:40665;top:15847;width:177;height:178;rotation:180;visibility:visible;mso-wrap-style:square;v-text-anchor:middle" o:spid="_x0000_s1097" fillcolor="black [3213]" strokecolor="black [3213]" strokeweight="2pt" type="#_x0000_t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"/>
                    <v:line id="Straight Connector 105" style="position:absolute;visibility:visible;mso-wrap-style:square" o:spid="_x0000_s1098" strokecolor="black [3213]" strokeweight="1pt" o:connectortype="straight" from="47523,15990" to="49571,15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"/>
                    <v:shape id="Diamond 106" style="position:absolute;left:48332;top:15847;width:273;height:273;visibility:visible;mso-wrap-style:square;v-text-anchor:middle" o:spid="_x0000_s1099" fillcolor="black [3213]" strokecolor="black [3213]" strokeweight="2pt" type="#_x0000_t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"/>
                    <v:line id="Straight Connector 107" style="position:absolute;visibility:visible;mso-wrap-style:square" o:spid="_x0000_s1100" strokecolor="black [3213]" strokeweight="1pt" o:connectortype="straight" from="55000,15990" to="56606,15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">
                      <v:stroke dashstyle="longDash"/>
                    </v:line>
                    <v:rect id="Rectangle 108" style="position:absolute;left:55714;top:15847;width:178;height:178;visibility:visible;mso-wrap-style:square;v-text-anchor:middle" o:spid="_x0000_s1101" fillcolor="black [3213]" strokecolor="black [3213]"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"/>
                  </v:group>
                </v:group>
                <w10:anchorlock/>
              </v:group>
            </w:pict>
          </mc:Fallback>
        </mc:AlternateContent>
      </w:r>
    </w:p>
    <w:p w14:paraId="7DEE2F30" w14:textId="77777777" w:rsidR="00B87B0E" w:rsidRDefault="00B87B0E">
      <w:pPr>
        <w:keepNext/>
        <w:spacing w:line="240" w:lineRule="auto"/>
      </w:pPr>
    </w:p>
    <w:p w14:paraId="35954278" w14:textId="77777777" w:rsidR="00B87B0E" w:rsidRDefault="0023382E">
      <w:pPr>
        <w:keepNext/>
        <w:spacing w:line="240" w:lineRule="auto"/>
        <w:rPr>
          <w:b/>
        </w:rPr>
      </w:pPr>
      <w:r>
        <w:rPr>
          <w:b/>
        </w:rPr>
        <w:t>Joonis 4. Keskmine HbA</w:t>
      </w:r>
      <w:r>
        <w:rPr>
          <w:b/>
          <w:vertAlign w:val="subscript"/>
        </w:rPr>
        <w:t>1c</w:t>
      </w:r>
      <w:r>
        <w:rPr>
          <w:b/>
        </w:rPr>
        <w:t xml:space="preserve"> (%) ja keskmine kehakaal (kg) uuringu algusest kuni 52. nädalani</w:t>
      </w:r>
    </w:p>
    <w:p w14:paraId="3A23BD27" w14:textId="77777777" w:rsidR="00B87B0E" w:rsidRDefault="00B87B0E">
      <w:pPr>
        <w:spacing w:line="240" w:lineRule="auto"/>
        <w:rPr>
          <w:i/>
          <w:szCs w:val="22"/>
        </w:rPr>
      </w:pPr>
    </w:p>
    <w:p w14:paraId="081C468E" w14:textId="77777777" w:rsidR="00B87B0E" w:rsidRDefault="0023382E">
      <w:pPr>
        <w:pStyle w:val="PLRHeading3"/>
        <w:keepNext/>
        <w:spacing w:before="0"/>
        <w:rPr>
          <w:rFonts w:ascii="Times New Roman" w:hAnsi="Times New Roman"/>
          <w:i/>
          <w:sz w:val="22"/>
          <w:szCs w:val="22"/>
          <w:lang w:val="et-EE"/>
        </w:rPr>
      </w:pPr>
      <w:r>
        <w:rPr>
          <w:rFonts w:ascii="Times New Roman" w:hAnsi="Times New Roman"/>
          <w:i/>
          <w:sz w:val="22"/>
          <w:szCs w:val="22"/>
          <w:lang w:val="et-EE"/>
        </w:rPr>
        <w:t>SURPASS</w:t>
      </w:r>
      <w:r>
        <w:rPr>
          <w:rFonts w:ascii="Times New Roman" w:hAnsi="Times New Roman"/>
          <w:i/>
          <w:sz w:val="22"/>
          <w:szCs w:val="22"/>
          <w:lang w:val="et-EE"/>
        </w:rPr>
        <w:noBreakHyphen/>
        <w:t>5 – kombinatsioonravi tiitritud basaalinsuliiniga koos metformiiniga või ilma</w:t>
      </w:r>
    </w:p>
    <w:p w14:paraId="3FCB70B4" w14:textId="77777777" w:rsidR="00B87B0E" w:rsidRDefault="00B87B0E">
      <w:pPr>
        <w:pStyle w:val="PLRHeading3"/>
        <w:keepNext/>
        <w:spacing w:before="0"/>
        <w:rPr>
          <w:rFonts w:ascii="Times New Roman" w:hAnsi="Times New Roman"/>
          <w:i/>
          <w:sz w:val="22"/>
          <w:szCs w:val="22"/>
          <w:u w:val="none"/>
          <w:lang w:val="et-EE"/>
        </w:rPr>
      </w:pPr>
    </w:p>
    <w:p w14:paraId="7AAF8F4A" w14:textId="77777777" w:rsidR="00B87B0E" w:rsidRDefault="0023382E">
      <w:pPr>
        <w:spacing w:line="240" w:lineRule="auto"/>
      </w:pPr>
      <w:r>
        <w:t>40</w:t>
      </w:r>
      <w:r>
        <w:noBreakHyphen/>
        <w:t xml:space="preserve">nädalases topeltpimedas platseebokontrolliga uuringus randomiseeriti 475 patsienti, kes ei olnud saavutanud piisavat glükeemilist kontrolli kasutades glargiin-insuliini koos metformiiniga või ilma, saama tirsepatiidi </w:t>
      </w:r>
      <w:r>
        <w:rPr>
          <w:szCs w:val="22"/>
        </w:rPr>
        <w:t xml:space="preserve">5 mg, 10 mg või 15 mg üks kord nädalas või platseebot. Glargiin-insuliini annuseid </w:t>
      </w:r>
      <w:r>
        <w:rPr>
          <w:szCs w:val="22"/>
        </w:rPr>
        <w:lastRenderedPageBreak/>
        <w:t>kohandati algoritmi alusel, kus tühja kõhu vere glükoosisisalduse eesmärkväärtus oli &lt; 5,6 mmol/l. Uuringu alguses oli patsientide keskmine suhkurtõve kestus 13 aastat, keskmine KMI 33 kg/m</w:t>
      </w:r>
      <w:r>
        <w:rPr>
          <w:szCs w:val="22"/>
          <w:vertAlign w:val="superscript"/>
        </w:rPr>
        <w:t>2</w:t>
      </w:r>
      <w:r>
        <w:rPr>
          <w:szCs w:val="22"/>
        </w:rPr>
        <w:t>, keskmine vanus 61 aastat ja 56 % olid mehed. Glargiin-insuliini üldine hinnanguline annuse mediaan enne uuringut oli 34 ühikut/ööpäevas. Glargiin-insuliini annuse mediaan 40. nädalal oli 38, 36, 29 ja 59 ühikut/ööpäevas vastavalt tirsepatiidi 5 mg, 10 mg, 15 mg ja platseebo puhul.</w:t>
      </w:r>
    </w:p>
    <w:p w14:paraId="3C190B49" w14:textId="77777777" w:rsidR="00B87B0E" w:rsidRDefault="00B87B0E">
      <w:pPr>
        <w:pStyle w:val="PLRBodyTextIndented"/>
        <w:spacing w:after="0"/>
        <w:ind w:firstLine="0"/>
        <w:rPr>
          <w:rFonts w:ascii="Times New Roman" w:hAnsi="Times New Roman"/>
          <w:sz w:val="22"/>
          <w:lang w:val="et-EE"/>
        </w:rPr>
      </w:pPr>
    </w:p>
    <w:p w14:paraId="27D2BDAC" w14:textId="77777777" w:rsidR="00B87B0E" w:rsidRDefault="0023382E">
      <w:pPr>
        <w:keepNext/>
        <w:spacing w:line="240" w:lineRule="auto"/>
        <w:rPr>
          <w:b/>
          <w:szCs w:val="22"/>
          <w:lang w:eastAsia="ja-JP"/>
        </w:rPr>
      </w:pPr>
      <w:r>
        <w:rPr>
          <w:b/>
          <w:szCs w:val="22"/>
          <w:lang w:eastAsia="ja-JP"/>
        </w:rPr>
        <w:t>Tabel 6. SURPASS</w:t>
      </w:r>
      <w:r>
        <w:rPr>
          <w:b/>
          <w:szCs w:val="22"/>
          <w:lang w:eastAsia="ja-JP"/>
        </w:rPr>
        <w:noBreakHyphen/>
        <w:t>5: 40. nädala tulemused</w:t>
      </w:r>
    </w:p>
    <w:p w14:paraId="5AC33444" w14:textId="77777777" w:rsidR="00B87B0E" w:rsidRDefault="00B87B0E">
      <w:pPr>
        <w:pStyle w:val="PLRBodyTextIndented"/>
        <w:keepNext/>
        <w:spacing w:after="0"/>
        <w:ind w:firstLine="0"/>
        <w:rPr>
          <w:rFonts w:ascii="Times New Roman" w:hAnsi="Times New Roman"/>
          <w:sz w:val="22"/>
          <w:lang w:val="en-GB"/>
        </w:rPr>
      </w:pPr>
    </w:p>
    <w:tbl>
      <w:tblPr>
        <w:tblStyle w:val="TableGrid"/>
        <w:tblW w:w="9498" w:type="dxa"/>
        <w:tblInd w:w="-147" w:type="dxa"/>
        <w:tblLayout w:type="fixed"/>
        <w:tblLook w:val="04A0" w:firstRow="1" w:lastRow="0" w:firstColumn="1" w:lastColumn="0" w:noHBand="0" w:noVBand="1"/>
      </w:tblPr>
      <w:tblGrid>
        <w:gridCol w:w="1560"/>
        <w:gridCol w:w="2268"/>
        <w:gridCol w:w="1559"/>
        <w:gridCol w:w="1418"/>
        <w:gridCol w:w="1559"/>
        <w:gridCol w:w="1134"/>
      </w:tblGrid>
      <w:tr w:rsidR="00B87B0E" w14:paraId="368FF89D" w14:textId="77777777">
        <w:tc>
          <w:tcPr>
            <w:tcW w:w="3828" w:type="dxa"/>
            <w:gridSpan w:val="2"/>
          </w:tcPr>
          <w:p w14:paraId="0DB90B2B" w14:textId="77777777" w:rsidR="00B87B0E" w:rsidRDefault="00B87B0E">
            <w:pPr>
              <w:keepNext/>
              <w:keepLines/>
              <w:spacing w:line="240" w:lineRule="auto"/>
              <w:rPr>
                <w:lang w:eastAsia="ja-JP"/>
              </w:rPr>
            </w:pPr>
          </w:p>
        </w:tc>
        <w:tc>
          <w:tcPr>
            <w:tcW w:w="1559" w:type="dxa"/>
          </w:tcPr>
          <w:p w14:paraId="0EEE2AC5" w14:textId="77777777" w:rsidR="00B87B0E" w:rsidRDefault="0023382E">
            <w:pPr>
              <w:keepNext/>
              <w:keepLines/>
              <w:spacing w:line="240" w:lineRule="auto"/>
              <w:jc w:val="center"/>
              <w:rPr>
                <w:b/>
                <w:lang w:eastAsia="ja-JP"/>
              </w:rPr>
            </w:pPr>
            <w:r>
              <w:rPr>
                <w:b/>
                <w:lang w:eastAsia="ja-JP"/>
              </w:rPr>
              <w:t>Tirsepatiid</w:t>
            </w:r>
          </w:p>
          <w:p w14:paraId="61EB793E" w14:textId="77777777" w:rsidR="00B87B0E" w:rsidRDefault="0023382E">
            <w:pPr>
              <w:keepNext/>
              <w:keepLines/>
              <w:spacing w:line="240" w:lineRule="auto"/>
              <w:jc w:val="center"/>
              <w:rPr>
                <w:b/>
                <w:lang w:eastAsia="ja-JP"/>
              </w:rPr>
            </w:pPr>
            <w:r>
              <w:rPr>
                <w:b/>
                <w:lang w:eastAsia="ja-JP"/>
              </w:rPr>
              <w:t>5 mg</w:t>
            </w:r>
          </w:p>
        </w:tc>
        <w:tc>
          <w:tcPr>
            <w:tcW w:w="1418" w:type="dxa"/>
          </w:tcPr>
          <w:p w14:paraId="219729C6" w14:textId="77777777" w:rsidR="00B87B0E" w:rsidRDefault="0023382E">
            <w:pPr>
              <w:keepNext/>
              <w:keepLines/>
              <w:spacing w:line="240" w:lineRule="auto"/>
              <w:jc w:val="center"/>
              <w:rPr>
                <w:b/>
                <w:lang w:eastAsia="ja-JP"/>
              </w:rPr>
            </w:pPr>
            <w:r>
              <w:rPr>
                <w:b/>
                <w:lang w:eastAsia="ja-JP"/>
              </w:rPr>
              <w:t>Tirsepatiid</w:t>
            </w:r>
          </w:p>
          <w:p w14:paraId="3F2A5A23" w14:textId="77777777" w:rsidR="00B87B0E" w:rsidRDefault="0023382E">
            <w:pPr>
              <w:keepNext/>
              <w:keepLines/>
              <w:spacing w:line="240" w:lineRule="auto"/>
              <w:jc w:val="center"/>
              <w:rPr>
                <w:b/>
                <w:lang w:eastAsia="ja-JP"/>
              </w:rPr>
            </w:pPr>
            <w:r>
              <w:rPr>
                <w:b/>
                <w:lang w:eastAsia="ja-JP"/>
              </w:rPr>
              <w:t>10 mg</w:t>
            </w:r>
          </w:p>
        </w:tc>
        <w:tc>
          <w:tcPr>
            <w:tcW w:w="1559" w:type="dxa"/>
          </w:tcPr>
          <w:p w14:paraId="56D0B5F3" w14:textId="77777777" w:rsidR="00B87B0E" w:rsidRDefault="0023382E">
            <w:pPr>
              <w:keepNext/>
              <w:keepLines/>
              <w:spacing w:line="240" w:lineRule="auto"/>
              <w:jc w:val="center"/>
              <w:rPr>
                <w:b/>
                <w:lang w:eastAsia="ja-JP"/>
              </w:rPr>
            </w:pPr>
            <w:r>
              <w:rPr>
                <w:b/>
                <w:lang w:eastAsia="ja-JP"/>
              </w:rPr>
              <w:t>Tirsepatiid</w:t>
            </w:r>
          </w:p>
          <w:p w14:paraId="1FE0FED3" w14:textId="77777777" w:rsidR="00B87B0E" w:rsidRDefault="0023382E">
            <w:pPr>
              <w:keepNext/>
              <w:keepLines/>
              <w:spacing w:line="240" w:lineRule="auto"/>
              <w:jc w:val="center"/>
              <w:rPr>
                <w:b/>
                <w:lang w:eastAsia="ja-JP"/>
              </w:rPr>
            </w:pPr>
            <w:r>
              <w:rPr>
                <w:b/>
                <w:lang w:eastAsia="ja-JP"/>
              </w:rPr>
              <w:t>15 mg</w:t>
            </w:r>
          </w:p>
        </w:tc>
        <w:tc>
          <w:tcPr>
            <w:tcW w:w="1134" w:type="dxa"/>
          </w:tcPr>
          <w:p w14:paraId="159CAC70" w14:textId="77777777" w:rsidR="00B87B0E" w:rsidRDefault="0023382E">
            <w:pPr>
              <w:keepNext/>
              <w:keepLines/>
              <w:spacing w:line="240" w:lineRule="auto"/>
              <w:jc w:val="center"/>
              <w:rPr>
                <w:b/>
                <w:lang w:eastAsia="ja-JP"/>
              </w:rPr>
            </w:pPr>
            <w:r>
              <w:rPr>
                <w:b/>
                <w:lang w:eastAsia="ja-JP"/>
              </w:rPr>
              <w:t>Platseebo</w:t>
            </w:r>
          </w:p>
        </w:tc>
      </w:tr>
      <w:tr w:rsidR="00B87B0E" w14:paraId="41D5C525" w14:textId="77777777">
        <w:tc>
          <w:tcPr>
            <w:tcW w:w="3828" w:type="dxa"/>
            <w:gridSpan w:val="2"/>
          </w:tcPr>
          <w:p w14:paraId="4C417427" w14:textId="77777777" w:rsidR="00B87B0E" w:rsidRDefault="0023382E">
            <w:pPr>
              <w:pStyle w:val="NormalExplicitLeft"/>
              <w:keepNext/>
              <w:keepLines/>
              <w:spacing w:line="240" w:lineRule="auto"/>
              <w:jc w:val="left"/>
              <w:rPr>
                <w:lang w:eastAsia="ja-JP"/>
              </w:rPr>
            </w:pPr>
            <w:r>
              <w:rPr>
                <w:b/>
                <w:lang w:eastAsia="ja-JP"/>
              </w:rPr>
              <w:t>mITT populatsioon (n)</w:t>
            </w:r>
          </w:p>
        </w:tc>
        <w:tc>
          <w:tcPr>
            <w:tcW w:w="1559" w:type="dxa"/>
          </w:tcPr>
          <w:p w14:paraId="0611E333" w14:textId="77777777" w:rsidR="00B87B0E" w:rsidRDefault="0023382E">
            <w:pPr>
              <w:keepNext/>
              <w:keepLines/>
              <w:spacing w:line="240" w:lineRule="auto"/>
              <w:jc w:val="center"/>
              <w:rPr>
                <w:lang w:eastAsia="ja-JP"/>
              </w:rPr>
            </w:pPr>
            <w:r>
              <w:rPr>
                <w:lang w:eastAsia="ja-JP"/>
              </w:rPr>
              <w:t>116</w:t>
            </w:r>
          </w:p>
        </w:tc>
        <w:tc>
          <w:tcPr>
            <w:tcW w:w="1418" w:type="dxa"/>
          </w:tcPr>
          <w:p w14:paraId="7745C5A2" w14:textId="77777777" w:rsidR="00B87B0E" w:rsidRDefault="0023382E">
            <w:pPr>
              <w:keepNext/>
              <w:keepLines/>
              <w:spacing w:line="240" w:lineRule="auto"/>
              <w:jc w:val="center"/>
              <w:rPr>
                <w:lang w:eastAsia="ja-JP"/>
              </w:rPr>
            </w:pPr>
            <w:r>
              <w:rPr>
                <w:lang w:eastAsia="ja-JP"/>
              </w:rPr>
              <w:t>118</w:t>
            </w:r>
          </w:p>
        </w:tc>
        <w:tc>
          <w:tcPr>
            <w:tcW w:w="1559" w:type="dxa"/>
          </w:tcPr>
          <w:p w14:paraId="4ABBDB33" w14:textId="77777777" w:rsidR="00B87B0E" w:rsidRDefault="0023382E">
            <w:pPr>
              <w:keepNext/>
              <w:keepLines/>
              <w:spacing w:line="240" w:lineRule="auto"/>
              <w:jc w:val="center"/>
              <w:rPr>
                <w:lang w:eastAsia="ja-JP"/>
              </w:rPr>
            </w:pPr>
            <w:r>
              <w:rPr>
                <w:lang w:eastAsia="ja-JP"/>
              </w:rPr>
              <w:t>118</w:t>
            </w:r>
          </w:p>
        </w:tc>
        <w:tc>
          <w:tcPr>
            <w:tcW w:w="1134" w:type="dxa"/>
          </w:tcPr>
          <w:p w14:paraId="23D51D67" w14:textId="77777777" w:rsidR="00B87B0E" w:rsidRDefault="0023382E">
            <w:pPr>
              <w:keepNext/>
              <w:keepLines/>
              <w:spacing w:line="240" w:lineRule="auto"/>
              <w:jc w:val="center"/>
              <w:rPr>
                <w:lang w:eastAsia="ja-JP"/>
              </w:rPr>
            </w:pPr>
            <w:r>
              <w:rPr>
                <w:lang w:eastAsia="ja-JP"/>
              </w:rPr>
              <w:t>119</w:t>
            </w:r>
          </w:p>
        </w:tc>
      </w:tr>
      <w:tr w:rsidR="00B87B0E" w14:paraId="1FA87526" w14:textId="77777777">
        <w:tc>
          <w:tcPr>
            <w:tcW w:w="1560" w:type="dxa"/>
            <w:vMerge w:val="restart"/>
          </w:tcPr>
          <w:p w14:paraId="40F8F648" w14:textId="77777777" w:rsidR="00B87B0E" w:rsidRDefault="0023382E">
            <w:pPr>
              <w:pStyle w:val="NormalExplicitLeft"/>
              <w:keepNext/>
              <w:keepLines/>
              <w:spacing w:line="240" w:lineRule="auto"/>
              <w:jc w:val="left"/>
              <w:rPr>
                <w:b/>
                <w:lang w:eastAsia="ja-JP"/>
              </w:rPr>
            </w:pPr>
            <w:r>
              <w:rPr>
                <w:b/>
                <w:lang w:eastAsia="ja-JP"/>
              </w:rPr>
              <w:t>HbA</w:t>
            </w:r>
            <w:r>
              <w:rPr>
                <w:b/>
                <w:vertAlign w:val="subscript"/>
                <w:lang w:eastAsia="ja-JP"/>
              </w:rPr>
              <w:t>1c</w:t>
            </w:r>
            <w:r>
              <w:rPr>
                <w:b/>
                <w:lang w:eastAsia="ja-JP"/>
              </w:rPr>
              <w:t xml:space="preserve"> (%)</w:t>
            </w:r>
          </w:p>
        </w:tc>
        <w:tc>
          <w:tcPr>
            <w:tcW w:w="2268" w:type="dxa"/>
          </w:tcPr>
          <w:p w14:paraId="2A0CF9D4" w14:textId="77777777" w:rsidR="00B87B0E" w:rsidRDefault="0023382E">
            <w:pPr>
              <w:keepNext/>
              <w:keepLines/>
              <w:spacing w:line="240" w:lineRule="auto"/>
              <w:jc w:val="right"/>
              <w:rPr>
                <w:lang w:eastAsia="ja-JP"/>
              </w:rPr>
            </w:pPr>
            <w:r>
              <w:rPr>
                <w:lang w:eastAsia="ja-JP"/>
              </w:rPr>
              <w:t>Algväärtus (keskmine)</w:t>
            </w:r>
          </w:p>
        </w:tc>
        <w:tc>
          <w:tcPr>
            <w:tcW w:w="1559" w:type="dxa"/>
          </w:tcPr>
          <w:p w14:paraId="4ED91368" w14:textId="77777777" w:rsidR="00B87B0E" w:rsidRDefault="0023382E">
            <w:pPr>
              <w:keepNext/>
              <w:keepLines/>
              <w:spacing w:line="240" w:lineRule="auto"/>
              <w:jc w:val="center"/>
              <w:rPr>
                <w:lang w:eastAsia="ja-JP"/>
              </w:rPr>
            </w:pPr>
            <w:r>
              <w:rPr>
                <w:lang w:eastAsia="ja-JP"/>
              </w:rPr>
              <w:t>8,29</w:t>
            </w:r>
          </w:p>
        </w:tc>
        <w:tc>
          <w:tcPr>
            <w:tcW w:w="1418" w:type="dxa"/>
          </w:tcPr>
          <w:p w14:paraId="78CA4B01" w14:textId="77777777" w:rsidR="00B87B0E" w:rsidRDefault="0023382E">
            <w:pPr>
              <w:keepNext/>
              <w:keepLines/>
              <w:spacing w:line="240" w:lineRule="auto"/>
              <w:jc w:val="center"/>
              <w:rPr>
                <w:lang w:eastAsia="ja-JP"/>
              </w:rPr>
            </w:pPr>
            <w:r>
              <w:rPr>
                <w:lang w:eastAsia="ja-JP"/>
              </w:rPr>
              <w:t>8,34</w:t>
            </w:r>
          </w:p>
        </w:tc>
        <w:tc>
          <w:tcPr>
            <w:tcW w:w="1559" w:type="dxa"/>
          </w:tcPr>
          <w:p w14:paraId="03AC577C" w14:textId="77777777" w:rsidR="00B87B0E" w:rsidRDefault="0023382E">
            <w:pPr>
              <w:keepNext/>
              <w:keepLines/>
              <w:spacing w:line="240" w:lineRule="auto"/>
              <w:jc w:val="center"/>
              <w:rPr>
                <w:lang w:eastAsia="ja-JP"/>
              </w:rPr>
            </w:pPr>
            <w:r>
              <w:rPr>
                <w:lang w:eastAsia="ja-JP"/>
              </w:rPr>
              <w:t>8,22</w:t>
            </w:r>
          </w:p>
        </w:tc>
        <w:tc>
          <w:tcPr>
            <w:tcW w:w="1134" w:type="dxa"/>
          </w:tcPr>
          <w:p w14:paraId="05A4D5BD" w14:textId="77777777" w:rsidR="00B87B0E" w:rsidRDefault="0023382E">
            <w:pPr>
              <w:keepNext/>
              <w:keepLines/>
              <w:spacing w:line="240" w:lineRule="auto"/>
              <w:jc w:val="center"/>
              <w:rPr>
                <w:lang w:eastAsia="ja-JP"/>
              </w:rPr>
            </w:pPr>
            <w:r>
              <w:rPr>
                <w:lang w:eastAsia="ja-JP"/>
              </w:rPr>
              <w:t>8,39</w:t>
            </w:r>
          </w:p>
        </w:tc>
      </w:tr>
      <w:tr w:rsidR="00B87B0E" w14:paraId="6B87C0E5" w14:textId="77777777">
        <w:tc>
          <w:tcPr>
            <w:tcW w:w="1560" w:type="dxa"/>
            <w:vMerge/>
          </w:tcPr>
          <w:p w14:paraId="1CA30335" w14:textId="77777777" w:rsidR="00B87B0E" w:rsidRDefault="00B87B0E">
            <w:pPr>
              <w:keepNext/>
              <w:keepLines/>
              <w:spacing w:line="240" w:lineRule="auto"/>
              <w:rPr>
                <w:b/>
                <w:lang w:eastAsia="ja-JP"/>
              </w:rPr>
            </w:pPr>
          </w:p>
        </w:tc>
        <w:tc>
          <w:tcPr>
            <w:tcW w:w="2268" w:type="dxa"/>
          </w:tcPr>
          <w:p w14:paraId="34BEB7E9" w14:textId="77777777" w:rsidR="00B87B0E" w:rsidRDefault="0023382E">
            <w:pPr>
              <w:keepNext/>
              <w:keepLines/>
              <w:spacing w:line="240" w:lineRule="auto"/>
              <w:jc w:val="right"/>
              <w:rPr>
                <w:lang w:eastAsia="ja-JP"/>
              </w:rPr>
            </w:pPr>
            <w:r>
              <w:rPr>
                <w:lang w:eastAsia="ja-JP"/>
              </w:rPr>
              <w:t>Muutus algväärtusest</w:t>
            </w:r>
          </w:p>
        </w:tc>
        <w:tc>
          <w:tcPr>
            <w:tcW w:w="1559" w:type="dxa"/>
          </w:tcPr>
          <w:p w14:paraId="13A22D34" w14:textId="77777777" w:rsidR="00B87B0E" w:rsidRDefault="0023382E">
            <w:pPr>
              <w:keepNext/>
              <w:keepLines/>
              <w:spacing w:line="240" w:lineRule="auto"/>
              <w:jc w:val="center"/>
              <w:rPr>
                <w:lang w:eastAsia="ja-JP"/>
              </w:rPr>
            </w:pPr>
            <w:r>
              <w:rPr>
                <w:lang w:eastAsia="ja-JP"/>
              </w:rPr>
              <w:t>-2,23</w:t>
            </w:r>
            <w:r>
              <w:rPr>
                <w:rFonts w:eastAsia="Calibri"/>
                <w:vertAlign w:val="superscript"/>
              </w:rPr>
              <w:t>##</w:t>
            </w:r>
          </w:p>
        </w:tc>
        <w:tc>
          <w:tcPr>
            <w:tcW w:w="1418" w:type="dxa"/>
          </w:tcPr>
          <w:p w14:paraId="4FACE946" w14:textId="77777777" w:rsidR="00B87B0E" w:rsidRDefault="0023382E">
            <w:pPr>
              <w:keepNext/>
              <w:keepLines/>
              <w:spacing w:line="240" w:lineRule="auto"/>
              <w:jc w:val="center"/>
              <w:rPr>
                <w:lang w:eastAsia="ja-JP"/>
              </w:rPr>
            </w:pPr>
            <w:r>
              <w:rPr>
                <w:lang w:eastAsia="ja-JP"/>
              </w:rPr>
              <w:t>-2,59</w:t>
            </w:r>
            <w:r>
              <w:rPr>
                <w:rFonts w:eastAsia="Calibri"/>
                <w:vertAlign w:val="superscript"/>
              </w:rPr>
              <w:t>##</w:t>
            </w:r>
          </w:p>
        </w:tc>
        <w:tc>
          <w:tcPr>
            <w:tcW w:w="1559" w:type="dxa"/>
          </w:tcPr>
          <w:p w14:paraId="377E03EA" w14:textId="77777777" w:rsidR="00B87B0E" w:rsidRDefault="0023382E">
            <w:pPr>
              <w:keepNext/>
              <w:keepLines/>
              <w:spacing w:line="240" w:lineRule="auto"/>
              <w:jc w:val="center"/>
              <w:rPr>
                <w:lang w:eastAsia="ja-JP"/>
              </w:rPr>
            </w:pPr>
            <w:r>
              <w:rPr>
                <w:lang w:eastAsia="ja-JP"/>
              </w:rPr>
              <w:t>-2,59</w:t>
            </w:r>
            <w:r>
              <w:rPr>
                <w:rFonts w:eastAsia="Calibri"/>
                <w:vertAlign w:val="superscript"/>
              </w:rPr>
              <w:t>##</w:t>
            </w:r>
          </w:p>
        </w:tc>
        <w:tc>
          <w:tcPr>
            <w:tcW w:w="1134" w:type="dxa"/>
          </w:tcPr>
          <w:p w14:paraId="7868E78B" w14:textId="77777777" w:rsidR="00B87B0E" w:rsidRDefault="0023382E">
            <w:pPr>
              <w:keepNext/>
              <w:keepLines/>
              <w:spacing w:line="240" w:lineRule="auto"/>
              <w:jc w:val="center"/>
              <w:rPr>
                <w:lang w:eastAsia="ja-JP"/>
              </w:rPr>
            </w:pPr>
            <w:r>
              <w:rPr>
                <w:lang w:eastAsia="ja-JP"/>
              </w:rPr>
              <w:t>-0,93</w:t>
            </w:r>
            <w:r>
              <w:rPr>
                <w:rFonts w:eastAsia="Calibri"/>
                <w:vertAlign w:val="superscript"/>
              </w:rPr>
              <w:t>##</w:t>
            </w:r>
          </w:p>
        </w:tc>
      </w:tr>
      <w:tr w:rsidR="00B87B0E" w14:paraId="48FE16A0" w14:textId="77777777">
        <w:tc>
          <w:tcPr>
            <w:tcW w:w="1560" w:type="dxa"/>
            <w:vMerge/>
          </w:tcPr>
          <w:p w14:paraId="520005B4" w14:textId="77777777" w:rsidR="00B87B0E" w:rsidRDefault="00B87B0E">
            <w:pPr>
              <w:keepNext/>
              <w:keepLines/>
              <w:spacing w:line="240" w:lineRule="auto"/>
              <w:rPr>
                <w:b/>
                <w:lang w:eastAsia="ja-JP"/>
              </w:rPr>
            </w:pPr>
          </w:p>
        </w:tc>
        <w:tc>
          <w:tcPr>
            <w:tcW w:w="2268" w:type="dxa"/>
          </w:tcPr>
          <w:p w14:paraId="65E7B59C" w14:textId="77777777" w:rsidR="00B87B0E" w:rsidRDefault="0023382E">
            <w:pPr>
              <w:keepNext/>
              <w:keepLines/>
              <w:spacing w:line="240" w:lineRule="auto"/>
              <w:jc w:val="right"/>
              <w:rPr>
                <w:lang w:eastAsia="ja-JP"/>
              </w:rPr>
            </w:pPr>
            <w:r>
              <w:rPr>
                <w:lang w:eastAsia="ja-JP"/>
              </w:rPr>
              <w:t>Erinevus platseebost [95 % CI]</w:t>
            </w:r>
          </w:p>
        </w:tc>
        <w:tc>
          <w:tcPr>
            <w:tcW w:w="1559" w:type="dxa"/>
          </w:tcPr>
          <w:p w14:paraId="052F1F1B" w14:textId="77777777" w:rsidR="00B87B0E" w:rsidRDefault="0023382E">
            <w:pPr>
              <w:keepNext/>
              <w:keepLines/>
              <w:spacing w:line="240" w:lineRule="auto"/>
              <w:jc w:val="center"/>
            </w:pPr>
            <w:r>
              <w:rPr>
                <w:lang w:eastAsia="ja-JP"/>
              </w:rPr>
              <w:t>-1,30</w:t>
            </w:r>
            <w:r>
              <w:t>**</w:t>
            </w:r>
          </w:p>
          <w:p w14:paraId="7BC904D4" w14:textId="77777777" w:rsidR="00B87B0E" w:rsidRDefault="0023382E">
            <w:pPr>
              <w:keepNext/>
              <w:keepLines/>
              <w:spacing w:line="240" w:lineRule="auto"/>
              <w:jc w:val="center"/>
              <w:rPr>
                <w:lang w:eastAsia="ja-JP"/>
              </w:rPr>
            </w:pPr>
            <w:r>
              <w:rPr>
                <w:lang w:eastAsia="ja-JP"/>
              </w:rPr>
              <w:t>[</w:t>
            </w:r>
            <w:r>
              <w:t>-1,52; -1,07]</w:t>
            </w:r>
          </w:p>
        </w:tc>
        <w:tc>
          <w:tcPr>
            <w:tcW w:w="1418" w:type="dxa"/>
          </w:tcPr>
          <w:p w14:paraId="69CB37CB" w14:textId="77777777" w:rsidR="00B87B0E" w:rsidRDefault="0023382E">
            <w:pPr>
              <w:keepNext/>
              <w:keepLines/>
              <w:spacing w:line="240" w:lineRule="auto"/>
              <w:jc w:val="center"/>
            </w:pPr>
            <w:r>
              <w:rPr>
                <w:lang w:eastAsia="ja-JP"/>
              </w:rPr>
              <w:t>-1,66</w:t>
            </w:r>
            <w:r>
              <w:t>**</w:t>
            </w:r>
          </w:p>
          <w:p w14:paraId="34284D79" w14:textId="77777777" w:rsidR="00B87B0E" w:rsidRDefault="0023382E">
            <w:pPr>
              <w:keepNext/>
              <w:keepLines/>
              <w:spacing w:line="240" w:lineRule="auto"/>
              <w:jc w:val="center"/>
              <w:rPr>
                <w:lang w:eastAsia="ja-JP"/>
              </w:rPr>
            </w:pPr>
            <w:r>
              <w:rPr>
                <w:lang w:eastAsia="ja-JP"/>
              </w:rPr>
              <w:t>[</w:t>
            </w:r>
            <w:r>
              <w:t>-1,88; -1,43]</w:t>
            </w:r>
          </w:p>
        </w:tc>
        <w:tc>
          <w:tcPr>
            <w:tcW w:w="1559" w:type="dxa"/>
          </w:tcPr>
          <w:p w14:paraId="0930F5EC" w14:textId="77777777" w:rsidR="00B87B0E" w:rsidRDefault="0023382E">
            <w:pPr>
              <w:keepNext/>
              <w:keepLines/>
              <w:spacing w:line="240" w:lineRule="auto"/>
              <w:jc w:val="center"/>
            </w:pPr>
            <w:r>
              <w:rPr>
                <w:lang w:eastAsia="ja-JP"/>
              </w:rPr>
              <w:t>-1,65</w:t>
            </w:r>
            <w:r>
              <w:t>**</w:t>
            </w:r>
          </w:p>
          <w:p w14:paraId="365725D8" w14:textId="77777777" w:rsidR="00B87B0E" w:rsidRDefault="0023382E">
            <w:pPr>
              <w:keepNext/>
              <w:keepLines/>
              <w:spacing w:line="240" w:lineRule="auto"/>
              <w:jc w:val="center"/>
              <w:rPr>
                <w:lang w:eastAsia="ja-JP"/>
              </w:rPr>
            </w:pPr>
            <w:r>
              <w:rPr>
                <w:lang w:eastAsia="ja-JP"/>
              </w:rPr>
              <w:t>[</w:t>
            </w:r>
            <w:r>
              <w:t>-1,88; -1,43]</w:t>
            </w:r>
          </w:p>
        </w:tc>
        <w:tc>
          <w:tcPr>
            <w:tcW w:w="1134" w:type="dxa"/>
          </w:tcPr>
          <w:p w14:paraId="48539168" w14:textId="77777777" w:rsidR="00B87B0E" w:rsidRDefault="0023382E">
            <w:pPr>
              <w:keepNext/>
              <w:keepLines/>
              <w:spacing w:line="240" w:lineRule="auto"/>
              <w:jc w:val="center"/>
              <w:rPr>
                <w:lang w:eastAsia="ja-JP"/>
              </w:rPr>
            </w:pPr>
            <w:r>
              <w:rPr>
                <w:lang w:eastAsia="ja-JP"/>
              </w:rPr>
              <w:t>-</w:t>
            </w:r>
          </w:p>
        </w:tc>
      </w:tr>
      <w:tr w:rsidR="00B87B0E" w14:paraId="13378D9B" w14:textId="77777777">
        <w:tc>
          <w:tcPr>
            <w:tcW w:w="1560" w:type="dxa"/>
            <w:vMerge w:val="restart"/>
          </w:tcPr>
          <w:p w14:paraId="56B6DBC7" w14:textId="77777777" w:rsidR="00B87B0E" w:rsidRDefault="0023382E">
            <w:pPr>
              <w:pStyle w:val="NormalExplicitLeft"/>
              <w:keepNext/>
              <w:keepLines/>
              <w:spacing w:line="240" w:lineRule="auto"/>
              <w:jc w:val="left"/>
              <w:rPr>
                <w:b/>
                <w:lang w:eastAsia="ja-JP"/>
              </w:rPr>
            </w:pPr>
            <w:r>
              <w:rPr>
                <w:b/>
                <w:lang w:eastAsia="ja-JP"/>
              </w:rPr>
              <w:t>HbA</w:t>
            </w:r>
            <w:r>
              <w:rPr>
                <w:b/>
                <w:vertAlign w:val="subscript"/>
                <w:lang w:eastAsia="ja-JP"/>
              </w:rPr>
              <w:t>1c</w:t>
            </w:r>
            <w:r>
              <w:rPr>
                <w:b/>
                <w:lang w:eastAsia="ja-JP"/>
              </w:rPr>
              <w:t xml:space="preserve"> (mmol/mol)</w:t>
            </w:r>
          </w:p>
        </w:tc>
        <w:tc>
          <w:tcPr>
            <w:tcW w:w="2268" w:type="dxa"/>
          </w:tcPr>
          <w:p w14:paraId="401A5176" w14:textId="77777777" w:rsidR="00B87B0E" w:rsidRDefault="0023382E">
            <w:pPr>
              <w:keepNext/>
              <w:keepLines/>
              <w:spacing w:line="240" w:lineRule="auto"/>
              <w:jc w:val="right"/>
              <w:rPr>
                <w:lang w:eastAsia="ja-JP"/>
              </w:rPr>
            </w:pPr>
            <w:r>
              <w:rPr>
                <w:lang w:eastAsia="ja-JP"/>
              </w:rPr>
              <w:t>Algväärtus (keskmine)</w:t>
            </w:r>
          </w:p>
        </w:tc>
        <w:tc>
          <w:tcPr>
            <w:tcW w:w="1559" w:type="dxa"/>
          </w:tcPr>
          <w:p w14:paraId="4CB3F27C" w14:textId="77777777" w:rsidR="00B87B0E" w:rsidRDefault="0023382E">
            <w:pPr>
              <w:keepNext/>
              <w:keepLines/>
              <w:spacing w:line="240" w:lineRule="auto"/>
              <w:jc w:val="center"/>
              <w:rPr>
                <w:lang w:eastAsia="ja-JP"/>
              </w:rPr>
            </w:pPr>
            <w:r>
              <w:rPr>
                <w:lang w:eastAsia="ja-JP"/>
              </w:rPr>
              <w:t>67,1</w:t>
            </w:r>
          </w:p>
        </w:tc>
        <w:tc>
          <w:tcPr>
            <w:tcW w:w="1418" w:type="dxa"/>
          </w:tcPr>
          <w:p w14:paraId="2E6A57FD" w14:textId="77777777" w:rsidR="00B87B0E" w:rsidRDefault="0023382E">
            <w:pPr>
              <w:keepNext/>
              <w:keepLines/>
              <w:spacing w:line="240" w:lineRule="auto"/>
              <w:jc w:val="center"/>
              <w:rPr>
                <w:lang w:eastAsia="ja-JP"/>
              </w:rPr>
            </w:pPr>
            <w:r>
              <w:rPr>
                <w:lang w:eastAsia="ja-JP"/>
              </w:rPr>
              <w:t>67,7</w:t>
            </w:r>
          </w:p>
        </w:tc>
        <w:tc>
          <w:tcPr>
            <w:tcW w:w="1559" w:type="dxa"/>
          </w:tcPr>
          <w:p w14:paraId="40BE4FB0" w14:textId="77777777" w:rsidR="00B87B0E" w:rsidRDefault="0023382E">
            <w:pPr>
              <w:keepNext/>
              <w:keepLines/>
              <w:spacing w:line="240" w:lineRule="auto"/>
              <w:jc w:val="center"/>
              <w:rPr>
                <w:lang w:eastAsia="ja-JP"/>
              </w:rPr>
            </w:pPr>
            <w:r>
              <w:rPr>
                <w:lang w:eastAsia="ja-JP"/>
              </w:rPr>
              <w:t>66,4</w:t>
            </w:r>
          </w:p>
        </w:tc>
        <w:tc>
          <w:tcPr>
            <w:tcW w:w="1134" w:type="dxa"/>
          </w:tcPr>
          <w:p w14:paraId="6003F76A" w14:textId="77777777" w:rsidR="00B87B0E" w:rsidRDefault="0023382E">
            <w:pPr>
              <w:keepNext/>
              <w:keepLines/>
              <w:spacing w:line="240" w:lineRule="auto"/>
              <w:jc w:val="center"/>
              <w:rPr>
                <w:lang w:eastAsia="ja-JP"/>
              </w:rPr>
            </w:pPr>
            <w:r>
              <w:rPr>
                <w:lang w:eastAsia="ja-JP"/>
              </w:rPr>
              <w:t>68,2</w:t>
            </w:r>
          </w:p>
        </w:tc>
      </w:tr>
      <w:tr w:rsidR="00B87B0E" w14:paraId="0E010CDF" w14:textId="77777777">
        <w:tc>
          <w:tcPr>
            <w:tcW w:w="1560" w:type="dxa"/>
            <w:vMerge/>
          </w:tcPr>
          <w:p w14:paraId="55401C98" w14:textId="77777777" w:rsidR="00B87B0E" w:rsidRDefault="00B87B0E">
            <w:pPr>
              <w:keepNext/>
              <w:keepLines/>
              <w:spacing w:line="240" w:lineRule="auto"/>
              <w:rPr>
                <w:b/>
                <w:lang w:eastAsia="ja-JP"/>
              </w:rPr>
            </w:pPr>
          </w:p>
        </w:tc>
        <w:tc>
          <w:tcPr>
            <w:tcW w:w="2268" w:type="dxa"/>
          </w:tcPr>
          <w:p w14:paraId="1795D048" w14:textId="77777777" w:rsidR="00B87B0E" w:rsidRDefault="0023382E">
            <w:pPr>
              <w:keepNext/>
              <w:keepLines/>
              <w:spacing w:line="240" w:lineRule="auto"/>
              <w:jc w:val="right"/>
              <w:rPr>
                <w:lang w:eastAsia="ja-JP"/>
              </w:rPr>
            </w:pPr>
            <w:r>
              <w:rPr>
                <w:lang w:eastAsia="ja-JP"/>
              </w:rPr>
              <w:t>Muutus algväärtusest</w:t>
            </w:r>
          </w:p>
        </w:tc>
        <w:tc>
          <w:tcPr>
            <w:tcW w:w="1559" w:type="dxa"/>
          </w:tcPr>
          <w:p w14:paraId="6964248F" w14:textId="77777777" w:rsidR="00B87B0E" w:rsidRDefault="0023382E">
            <w:pPr>
              <w:keepNext/>
              <w:keepLines/>
              <w:spacing w:line="240" w:lineRule="auto"/>
              <w:jc w:val="center"/>
              <w:rPr>
                <w:lang w:eastAsia="ja-JP"/>
              </w:rPr>
            </w:pPr>
            <w:r>
              <w:rPr>
                <w:lang w:eastAsia="ja-JP"/>
              </w:rPr>
              <w:t>-24,4</w:t>
            </w:r>
            <w:r>
              <w:rPr>
                <w:rFonts w:eastAsia="Calibri"/>
                <w:vertAlign w:val="superscript"/>
              </w:rPr>
              <w:t>##</w:t>
            </w:r>
          </w:p>
        </w:tc>
        <w:tc>
          <w:tcPr>
            <w:tcW w:w="1418" w:type="dxa"/>
          </w:tcPr>
          <w:p w14:paraId="41DB69F3" w14:textId="77777777" w:rsidR="00B87B0E" w:rsidRDefault="0023382E">
            <w:pPr>
              <w:keepNext/>
              <w:keepLines/>
              <w:spacing w:line="240" w:lineRule="auto"/>
              <w:jc w:val="center"/>
              <w:rPr>
                <w:lang w:eastAsia="ja-JP"/>
              </w:rPr>
            </w:pPr>
            <w:r>
              <w:rPr>
                <w:lang w:eastAsia="ja-JP"/>
              </w:rPr>
              <w:t>-28,3</w:t>
            </w:r>
            <w:r>
              <w:rPr>
                <w:rFonts w:eastAsia="Calibri"/>
                <w:vertAlign w:val="superscript"/>
              </w:rPr>
              <w:t>##</w:t>
            </w:r>
          </w:p>
        </w:tc>
        <w:tc>
          <w:tcPr>
            <w:tcW w:w="1559" w:type="dxa"/>
          </w:tcPr>
          <w:p w14:paraId="197C6D9D" w14:textId="77777777" w:rsidR="00B87B0E" w:rsidRDefault="0023382E">
            <w:pPr>
              <w:keepNext/>
              <w:keepLines/>
              <w:spacing w:line="240" w:lineRule="auto"/>
              <w:jc w:val="center"/>
              <w:rPr>
                <w:lang w:eastAsia="ja-JP"/>
              </w:rPr>
            </w:pPr>
            <w:r>
              <w:rPr>
                <w:lang w:eastAsia="ja-JP"/>
              </w:rPr>
              <w:t>-28,3</w:t>
            </w:r>
            <w:r>
              <w:rPr>
                <w:rFonts w:eastAsia="Calibri"/>
                <w:vertAlign w:val="superscript"/>
              </w:rPr>
              <w:t>##</w:t>
            </w:r>
          </w:p>
        </w:tc>
        <w:tc>
          <w:tcPr>
            <w:tcW w:w="1134" w:type="dxa"/>
          </w:tcPr>
          <w:p w14:paraId="5585EDCF" w14:textId="77777777" w:rsidR="00B87B0E" w:rsidRDefault="0023382E">
            <w:pPr>
              <w:keepNext/>
              <w:keepLines/>
              <w:spacing w:line="240" w:lineRule="auto"/>
              <w:jc w:val="center"/>
              <w:rPr>
                <w:lang w:eastAsia="ja-JP"/>
              </w:rPr>
            </w:pPr>
            <w:r>
              <w:rPr>
                <w:lang w:eastAsia="ja-JP"/>
              </w:rPr>
              <w:t>-10,2</w:t>
            </w:r>
            <w:r>
              <w:rPr>
                <w:rFonts w:eastAsia="Calibri"/>
                <w:vertAlign w:val="superscript"/>
              </w:rPr>
              <w:t>##</w:t>
            </w:r>
          </w:p>
        </w:tc>
      </w:tr>
      <w:tr w:rsidR="00B87B0E" w14:paraId="04300C98" w14:textId="77777777">
        <w:tc>
          <w:tcPr>
            <w:tcW w:w="1560" w:type="dxa"/>
            <w:vMerge/>
          </w:tcPr>
          <w:p w14:paraId="5957855A" w14:textId="77777777" w:rsidR="00B87B0E" w:rsidRDefault="00B87B0E">
            <w:pPr>
              <w:keepNext/>
              <w:keepLines/>
              <w:spacing w:line="240" w:lineRule="auto"/>
              <w:rPr>
                <w:b/>
                <w:lang w:eastAsia="ja-JP"/>
              </w:rPr>
            </w:pPr>
          </w:p>
        </w:tc>
        <w:tc>
          <w:tcPr>
            <w:tcW w:w="2268" w:type="dxa"/>
          </w:tcPr>
          <w:p w14:paraId="0DA3AC55" w14:textId="77777777" w:rsidR="00B87B0E" w:rsidRDefault="0023382E">
            <w:pPr>
              <w:keepNext/>
              <w:keepLines/>
              <w:spacing w:line="240" w:lineRule="auto"/>
              <w:jc w:val="right"/>
              <w:rPr>
                <w:lang w:eastAsia="ja-JP"/>
              </w:rPr>
            </w:pPr>
            <w:r>
              <w:rPr>
                <w:lang w:eastAsia="ja-JP"/>
              </w:rPr>
              <w:t>Erinevus platseebost [95 % CI]</w:t>
            </w:r>
          </w:p>
        </w:tc>
        <w:tc>
          <w:tcPr>
            <w:tcW w:w="1559" w:type="dxa"/>
          </w:tcPr>
          <w:p w14:paraId="5B16FC2A" w14:textId="77777777" w:rsidR="00B87B0E" w:rsidRDefault="0023382E">
            <w:pPr>
              <w:keepNext/>
              <w:keepLines/>
              <w:spacing w:line="240" w:lineRule="auto"/>
              <w:jc w:val="center"/>
            </w:pPr>
            <w:r>
              <w:rPr>
                <w:lang w:eastAsia="ja-JP"/>
              </w:rPr>
              <w:t>-14,2</w:t>
            </w:r>
            <w:r>
              <w:t>**</w:t>
            </w:r>
          </w:p>
          <w:p w14:paraId="1BD4B572" w14:textId="77777777" w:rsidR="00B87B0E" w:rsidRDefault="0023382E">
            <w:pPr>
              <w:keepNext/>
              <w:keepLines/>
              <w:spacing w:line="240" w:lineRule="auto"/>
              <w:jc w:val="center"/>
              <w:rPr>
                <w:lang w:eastAsia="ja-JP"/>
              </w:rPr>
            </w:pPr>
            <w:r>
              <w:rPr>
                <w:lang w:eastAsia="ja-JP"/>
              </w:rPr>
              <w:t>[</w:t>
            </w:r>
            <w:r>
              <w:t>-16,6; -11,7]</w:t>
            </w:r>
          </w:p>
        </w:tc>
        <w:tc>
          <w:tcPr>
            <w:tcW w:w="1418" w:type="dxa"/>
          </w:tcPr>
          <w:p w14:paraId="4A419641" w14:textId="77777777" w:rsidR="00B87B0E" w:rsidRDefault="0023382E">
            <w:pPr>
              <w:keepNext/>
              <w:keepLines/>
              <w:spacing w:line="240" w:lineRule="auto"/>
              <w:jc w:val="center"/>
            </w:pPr>
            <w:r>
              <w:rPr>
                <w:lang w:eastAsia="ja-JP"/>
              </w:rPr>
              <w:t>-18,1</w:t>
            </w:r>
            <w:r>
              <w:t>**</w:t>
            </w:r>
          </w:p>
          <w:p w14:paraId="512E0C29" w14:textId="77777777" w:rsidR="00B87B0E" w:rsidRDefault="0023382E">
            <w:pPr>
              <w:keepNext/>
              <w:keepLines/>
              <w:spacing w:line="240" w:lineRule="auto"/>
              <w:jc w:val="center"/>
              <w:rPr>
                <w:lang w:eastAsia="ja-JP"/>
              </w:rPr>
            </w:pPr>
            <w:r>
              <w:rPr>
                <w:lang w:eastAsia="ja-JP"/>
              </w:rPr>
              <w:t>[</w:t>
            </w:r>
            <w:r>
              <w:t>-20,6; -15,7]</w:t>
            </w:r>
          </w:p>
        </w:tc>
        <w:tc>
          <w:tcPr>
            <w:tcW w:w="1559" w:type="dxa"/>
          </w:tcPr>
          <w:p w14:paraId="6E9564D9" w14:textId="77777777" w:rsidR="00B87B0E" w:rsidRDefault="0023382E">
            <w:pPr>
              <w:keepNext/>
              <w:keepLines/>
              <w:spacing w:line="240" w:lineRule="auto"/>
              <w:jc w:val="center"/>
            </w:pPr>
            <w:r>
              <w:rPr>
                <w:lang w:eastAsia="ja-JP"/>
              </w:rPr>
              <w:t>-18,1</w:t>
            </w:r>
            <w:r>
              <w:t>**</w:t>
            </w:r>
          </w:p>
          <w:p w14:paraId="744ABE82" w14:textId="77777777" w:rsidR="00B87B0E" w:rsidRDefault="0023382E">
            <w:pPr>
              <w:keepNext/>
              <w:keepLines/>
              <w:spacing w:line="240" w:lineRule="auto"/>
              <w:jc w:val="center"/>
              <w:rPr>
                <w:lang w:eastAsia="ja-JP"/>
              </w:rPr>
            </w:pPr>
            <w:r>
              <w:rPr>
                <w:lang w:eastAsia="ja-JP"/>
              </w:rPr>
              <w:t>[</w:t>
            </w:r>
            <w:r>
              <w:t>-20,5; -15,6]</w:t>
            </w:r>
          </w:p>
        </w:tc>
        <w:tc>
          <w:tcPr>
            <w:tcW w:w="1134" w:type="dxa"/>
          </w:tcPr>
          <w:p w14:paraId="727B6DCB" w14:textId="77777777" w:rsidR="00B87B0E" w:rsidRDefault="0023382E">
            <w:pPr>
              <w:keepNext/>
              <w:keepLines/>
              <w:spacing w:line="240" w:lineRule="auto"/>
              <w:jc w:val="center"/>
              <w:rPr>
                <w:lang w:eastAsia="ja-JP"/>
              </w:rPr>
            </w:pPr>
            <w:r>
              <w:rPr>
                <w:lang w:eastAsia="ja-JP"/>
              </w:rPr>
              <w:t>-</w:t>
            </w:r>
          </w:p>
        </w:tc>
      </w:tr>
      <w:tr w:rsidR="00B87B0E" w14:paraId="4E8788ED" w14:textId="77777777">
        <w:trPr>
          <w:trHeight w:val="416"/>
        </w:trPr>
        <w:tc>
          <w:tcPr>
            <w:tcW w:w="1560" w:type="dxa"/>
            <w:vMerge w:val="restart"/>
          </w:tcPr>
          <w:p w14:paraId="425FE2D5" w14:textId="77777777" w:rsidR="00B87B0E" w:rsidRDefault="0023382E">
            <w:pPr>
              <w:pStyle w:val="NormalExplicitLeft"/>
              <w:keepNext/>
              <w:keepLines/>
              <w:spacing w:line="240" w:lineRule="auto"/>
              <w:jc w:val="left"/>
              <w:rPr>
                <w:b/>
                <w:lang w:eastAsia="ja-JP"/>
              </w:rPr>
            </w:pPr>
            <w:r>
              <w:rPr>
                <w:b/>
                <w:lang w:eastAsia="ja-JP"/>
              </w:rPr>
              <w:t>Patsiendid (%), kes saavutasid HbA</w:t>
            </w:r>
            <w:r>
              <w:rPr>
                <w:b/>
                <w:vertAlign w:val="subscript"/>
                <w:lang w:eastAsia="ja-JP"/>
              </w:rPr>
              <w:t>1c</w:t>
            </w:r>
          </w:p>
        </w:tc>
        <w:tc>
          <w:tcPr>
            <w:tcW w:w="2268" w:type="dxa"/>
          </w:tcPr>
          <w:p w14:paraId="738DE762" w14:textId="77777777" w:rsidR="00B87B0E" w:rsidRDefault="0023382E">
            <w:pPr>
              <w:keepNext/>
              <w:keepLines/>
              <w:spacing w:line="240" w:lineRule="auto"/>
              <w:jc w:val="right"/>
              <w:rPr>
                <w:lang w:eastAsia="ja-JP"/>
              </w:rPr>
            </w:pPr>
            <w:r>
              <w:rPr>
                <w:lang w:eastAsia="ja-JP"/>
              </w:rPr>
              <w:t>&lt; 7 %</w:t>
            </w:r>
          </w:p>
        </w:tc>
        <w:tc>
          <w:tcPr>
            <w:tcW w:w="1559" w:type="dxa"/>
          </w:tcPr>
          <w:p w14:paraId="25F28AEC" w14:textId="77777777" w:rsidR="00B87B0E" w:rsidRDefault="0023382E">
            <w:pPr>
              <w:keepNext/>
              <w:keepLines/>
              <w:spacing w:line="240" w:lineRule="auto"/>
              <w:jc w:val="center"/>
              <w:rPr>
                <w:lang w:eastAsia="ja-JP"/>
              </w:rPr>
            </w:pPr>
            <w:r>
              <w:rPr>
                <w:lang w:eastAsia="ja-JP"/>
              </w:rPr>
              <w:t>93,0</w:t>
            </w:r>
            <w:r>
              <w:t>**</w:t>
            </w:r>
          </w:p>
        </w:tc>
        <w:tc>
          <w:tcPr>
            <w:tcW w:w="1418" w:type="dxa"/>
          </w:tcPr>
          <w:p w14:paraId="64C83DFF" w14:textId="77777777" w:rsidR="00B87B0E" w:rsidRDefault="0023382E">
            <w:pPr>
              <w:keepNext/>
              <w:keepLines/>
              <w:spacing w:line="240" w:lineRule="auto"/>
              <w:jc w:val="center"/>
              <w:rPr>
                <w:lang w:eastAsia="ja-JP"/>
              </w:rPr>
            </w:pPr>
            <w:r>
              <w:rPr>
                <w:lang w:eastAsia="ja-JP"/>
              </w:rPr>
              <w:t>97,4</w:t>
            </w:r>
            <w:r>
              <w:t>**</w:t>
            </w:r>
          </w:p>
        </w:tc>
        <w:tc>
          <w:tcPr>
            <w:tcW w:w="1559" w:type="dxa"/>
          </w:tcPr>
          <w:p w14:paraId="70FF5DAA" w14:textId="77777777" w:rsidR="00B87B0E" w:rsidRDefault="0023382E">
            <w:pPr>
              <w:keepNext/>
              <w:keepLines/>
              <w:spacing w:line="240" w:lineRule="auto"/>
              <w:jc w:val="center"/>
              <w:rPr>
                <w:lang w:eastAsia="ja-JP"/>
              </w:rPr>
            </w:pPr>
            <w:r>
              <w:rPr>
                <w:lang w:eastAsia="ja-JP"/>
              </w:rPr>
              <w:t>94,0</w:t>
            </w:r>
            <w:r>
              <w:t>**</w:t>
            </w:r>
          </w:p>
        </w:tc>
        <w:tc>
          <w:tcPr>
            <w:tcW w:w="1134" w:type="dxa"/>
          </w:tcPr>
          <w:p w14:paraId="0FB93088" w14:textId="77777777" w:rsidR="00B87B0E" w:rsidRDefault="0023382E">
            <w:pPr>
              <w:keepNext/>
              <w:keepLines/>
              <w:spacing w:line="240" w:lineRule="auto"/>
              <w:jc w:val="center"/>
              <w:rPr>
                <w:lang w:eastAsia="ja-JP"/>
              </w:rPr>
            </w:pPr>
            <w:r>
              <w:rPr>
                <w:lang w:eastAsia="ja-JP"/>
              </w:rPr>
              <w:t>33,9</w:t>
            </w:r>
          </w:p>
        </w:tc>
      </w:tr>
      <w:tr w:rsidR="00B87B0E" w14:paraId="155E4BCC" w14:textId="77777777">
        <w:trPr>
          <w:trHeight w:val="277"/>
        </w:trPr>
        <w:tc>
          <w:tcPr>
            <w:tcW w:w="1560" w:type="dxa"/>
            <w:vMerge/>
          </w:tcPr>
          <w:p w14:paraId="409CDCCA" w14:textId="77777777" w:rsidR="00B87B0E" w:rsidRDefault="00B87B0E">
            <w:pPr>
              <w:keepNext/>
              <w:keepLines/>
              <w:spacing w:line="240" w:lineRule="auto"/>
              <w:rPr>
                <w:b/>
                <w:lang w:eastAsia="ja-JP"/>
              </w:rPr>
            </w:pPr>
          </w:p>
        </w:tc>
        <w:tc>
          <w:tcPr>
            <w:tcW w:w="2268" w:type="dxa"/>
          </w:tcPr>
          <w:p w14:paraId="5CCF126A" w14:textId="77777777" w:rsidR="00B87B0E" w:rsidRDefault="0023382E">
            <w:pPr>
              <w:keepNext/>
              <w:keepLines/>
              <w:spacing w:line="240" w:lineRule="auto"/>
              <w:jc w:val="right"/>
              <w:rPr>
                <w:lang w:eastAsia="ja-JP"/>
              </w:rPr>
            </w:pPr>
            <w:r>
              <w:t>≤ </w:t>
            </w:r>
            <w:r>
              <w:rPr>
                <w:lang w:eastAsia="ja-JP"/>
              </w:rPr>
              <w:t>6,5 %</w:t>
            </w:r>
          </w:p>
        </w:tc>
        <w:tc>
          <w:tcPr>
            <w:tcW w:w="1559" w:type="dxa"/>
          </w:tcPr>
          <w:p w14:paraId="0F024EF8" w14:textId="77777777" w:rsidR="00B87B0E" w:rsidRDefault="0023382E">
            <w:pPr>
              <w:keepNext/>
              <w:keepLines/>
              <w:spacing w:line="240" w:lineRule="auto"/>
              <w:jc w:val="center"/>
              <w:rPr>
                <w:lang w:eastAsia="ja-JP"/>
              </w:rPr>
            </w:pPr>
            <w:r>
              <w:rPr>
                <w:lang w:eastAsia="ja-JP"/>
              </w:rPr>
              <w:t>80,0</w:t>
            </w:r>
            <w:r>
              <w:rPr>
                <w:vertAlign w:val="superscript"/>
              </w:rPr>
              <w:t>††</w:t>
            </w:r>
          </w:p>
        </w:tc>
        <w:tc>
          <w:tcPr>
            <w:tcW w:w="1418" w:type="dxa"/>
          </w:tcPr>
          <w:p w14:paraId="669C2721" w14:textId="77777777" w:rsidR="00B87B0E" w:rsidRDefault="0023382E">
            <w:pPr>
              <w:keepNext/>
              <w:keepLines/>
              <w:spacing w:line="240" w:lineRule="auto"/>
              <w:jc w:val="center"/>
              <w:rPr>
                <w:lang w:eastAsia="ja-JP"/>
              </w:rPr>
            </w:pPr>
            <w:r>
              <w:rPr>
                <w:lang w:eastAsia="ja-JP"/>
              </w:rPr>
              <w:t>94,7</w:t>
            </w:r>
            <w:r>
              <w:rPr>
                <w:vertAlign w:val="superscript"/>
              </w:rPr>
              <w:t>††</w:t>
            </w:r>
          </w:p>
        </w:tc>
        <w:tc>
          <w:tcPr>
            <w:tcW w:w="1559" w:type="dxa"/>
          </w:tcPr>
          <w:p w14:paraId="0F960F2F" w14:textId="77777777" w:rsidR="00B87B0E" w:rsidRDefault="0023382E">
            <w:pPr>
              <w:keepNext/>
              <w:keepLines/>
              <w:spacing w:line="240" w:lineRule="auto"/>
              <w:jc w:val="center"/>
              <w:rPr>
                <w:lang w:eastAsia="ja-JP"/>
              </w:rPr>
            </w:pPr>
            <w:r>
              <w:rPr>
                <w:lang w:eastAsia="ja-JP"/>
              </w:rPr>
              <w:t>92,3</w:t>
            </w:r>
            <w:r>
              <w:rPr>
                <w:vertAlign w:val="superscript"/>
              </w:rPr>
              <w:t>††</w:t>
            </w:r>
          </w:p>
        </w:tc>
        <w:tc>
          <w:tcPr>
            <w:tcW w:w="1134" w:type="dxa"/>
          </w:tcPr>
          <w:p w14:paraId="0AD12AA9" w14:textId="77777777" w:rsidR="00B87B0E" w:rsidRDefault="0023382E">
            <w:pPr>
              <w:keepNext/>
              <w:keepLines/>
              <w:spacing w:line="240" w:lineRule="auto"/>
              <w:jc w:val="center"/>
              <w:rPr>
                <w:lang w:eastAsia="ja-JP"/>
              </w:rPr>
            </w:pPr>
            <w:r>
              <w:rPr>
                <w:lang w:eastAsia="ja-JP"/>
              </w:rPr>
              <w:t>17,0</w:t>
            </w:r>
          </w:p>
        </w:tc>
      </w:tr>
      <w:tr w:rsidR="00B87B0E" w14:paraId="259C045B" w14:textId="77777777">
        <w:trPr>
          <w:trHeight w:val="277"/>
        </w:trPr>
        <w:tc>
          <w:tcPr>
            <w:tcW w:w="1560" w:type="dxa"/>
            <w:vMerge/>
          </w:tcPr>
          <w:p w14:paraId="5D8E7FA3" w14:textId="77777777" w:rsidR="00B87B0E" w:rsidRDefault="00B87B0E">
            <w:pPr>
              <w:keepNext/>
              <w:keepLines/>
              <w:spacing w:line="240" w:lineRule="auto"/>
              <w:rPr>
                <w:b/>
                <w:lang w:eastAsia="ja-JP"/>
              </w:rPr>
            </w:pPr>
          </w:p>
        </w:tc>
        <w:tc>
          <w:tcPr>
            <w:tcW w:w="2268" w:type="dxa"/>
          </w:tcPr>
          <w:p w14:paraId="3EC388B3" w14:textId="77777777" w:rsidR="00B87B0E" w:rsidRDefault="0023382E">
            <w:pPr>
              <w:keepNext/>
              <w:keepLines/>
              <w:spacing w:line="240" w:lineRule="auto"/>
              <w:jc w:val="right"/>
              <w:rPr>
                <w:lang w:eastAsia="ja-JP"/>
              </w:rPr>
            </w:pPr>
            <w:r>
              <w:rPr>
                <w:lang w:eastAsia="ja-JP"/>
              </w:rPr>
              <w:t>&lt; 5,7 %</w:t>
            </w:r>
          </w:p>
        </w:tc>
        <w:tc>
          <w:tcPr>
            <w:tcW w:w="1559" w:type="dxa"/>
          </w:tcPr>
          <w:p w14:paraId="6E6017DC" w14:textId="77777777" w:rsidR="00B87B0E" w:rsidRDefault="0023382E">
            <w:pPr>
              <w:keepNext/>
              <w:keepLines/>
              <w:spacing w:line="240" w:lineRule="auto"/>
              <w:jc w:val="center"/>
              <w:rPr>
                <w:lang w:eastAsia="ja-JP"/>
              </w:rPr>
            </w:pPr>
            <w:r>
              <w:rPr>
                <w:lang w:eastAsia="ja-JP"/>
              </w:rPr>
              <w:t>26,1</w:t>
            </w:r>
            <w:r>
              <w:rPr>
                <w:vertAlign w:val="superscript"/>
              </w:rPr>
              <w:t>††</w:t>
            </w:r>
          </w:p>
        </w:tc>
        <w:tc>
          <w:tcPr>
            <w:tcW w:w="1418" w:type="dxa"/>
          </w:tcPr>
          <w:p w14:paraId="77805525" w14:textId="77777777" w:rsidR="00B87B0E" w:rsidRDefault="0023382E">
            <w:pPr>
              <w:keepNext/>
              <w:keepLines/>
              <w:spacing w:line="240" w:lineRule="auto"/>
              <w:jc w:val="center"/>
              <w:rPr>
                <w:lang w:eastAsia="ja-JP"/>
              </w:rPr>
            </w:pPr>
            <w:r>
              <w:rPr>
                <w:lang w:eastAsia="ja-JP"/>
              </w:rPr>
              <w:t>47,8</w:t>
            </w:r>
            <w:r>
              <w:rPr>
                <w:vertAlign w:val="superscript"/>
              </w:rPr>
              <w:t>††</w:t>
            </w:r>
          </w:p>
        </w:tc>
        <w:tc>
          <w:tcPr>
            <w:tcW w:w="1559" w:type="dxa"/>
          </w:tcPr>
          <w:p w14:paraId="114F60F5" w14:textId="77777777" w:rsidR="00B87B0E" w:rsidRDefault="0023382E">
            <w:pPr>
              <w:keepNext/>
              <w:keepLines/>
              <w:spacing w:line="240" w:lineRule="auto"/>
              <w:jc w:val="center"/>
              <w:rPr>
                <w:lang w:eastAsia="ja-JP"/>
              </w:rPr>
            </w:pPr>
            <w:r>
              <w:rPr>
                <w:lang w:eastAsia="ja-JP"/>
              </w:rPr>
              <w:t>62,4</w:t>
            </w:r>
            <w:r>
              <w:rPr>
                <w:vertAlign w:val="superscript"/>
              </w:rPr>
              <w:t>††</w:t>
            </w:r>
          </w:p>
        </w:tc>
        <w:tc>
          <w:tcPr>
            <w:tcW w:w="1134" w:type="dxa"/>
          </w:tcPr>
          <w:p w14:paraId="2D475BDD" w14:textId="77777777" w:rsidR="00B87B0E" w:rsidRDefault="0023382E">
            <w:pPr>
              <w:keepNext/>
              <w:keepLines/>
              <w:spacing w:line="240" w:lineRule="auto"/>
              <w:jc w:val="center"/>
              <w:rPr>
                <w:lang w:eastAsia="ja-JP"/>
              </w:rPr>
            </w:pPr>
            <w:r>
              <w:rPr>
                <w:lang w:eastAsia="ja-JP"/>
              </w:rPr>
              <w:t>2,5</w:t>
            </w:r>
          </w:p>
        </w:tc>
      </w:tr>
      <w:tr w:rsidR="00B87B0E" w14:paraId="6CABA4E0" w14:textId="77777777">
        <w:tc>
          <w:tcPr>
            <w:tcW w:w="1560" w:type="dxa"/>
            <w:vMerge w:val="restart"/>
          </w:tcPr>
          <w:p w14:paraId="6D5FCD14" w14:textId="77777777" w:rsidR="00B87B0E" w:rsidRDefault="0023382E">
            <w:pPr>
              <w:pStyle w:val="NormalExplicitLeft"/>
              <w:keepNext/>
              <w:keepLines/>
              <w:spacing w:line="240" w:lineRule="auto"/>
              <w:jc w:val="left"/>
              <w:rPr>
                <w:b/>
                <w:lang w:eastAsia="ja-JP"/>
              </w:rPr>
            </w:pPr>
            <w:r>
              <w:rPr>
                <w:b/>
                <w:lang w:eastAsia="ja-JP"/>
              </w:rPr>
              <w:t>FSG (mmol/l)</w:t>
            </w:r>
          </w:p>
        </w:tc>
        <w:tc>
          <w:tcPr>
            <w:tcW w:w="2268" w:type="dxa"/>
          </w:tcPr>
          <w:p w14:paraId="0F4B770C" w14:textId="77777777" w:rsidR="00B87B0E" w:rsidRDefault="0023382E">
            <w:pPr>
              <w:keepNext/>
              <w:keepLines/>
              <w:spacing w:line="240" w:lineRule="auto"/>
              <w:jc w:val="right"/>
              <w:rPr>
                <w:lang w:eastAsia="ja-JP"/>
              </w:rPr>
            </w:pPr>
            <w:r>
              <w:rPr>
                <w:lang w:eastAsia="ja-JP"/>
              </w:rPr>
              <w:t>Algväärtus (keskmine)</w:t>
            </w:r>
          </w:p>
        </w:tc>
        <w:tc>
          <w:tcPr>
            <w:tcW w:w="1559" w:type="dxa"/>
          </w:tcPr>
          <w:p w14:paraId="5D22C7B9" w14:textId="77777777" w:rsidR="00B87B0E" w:rsidRDefault="0023382E">
            <w:pPr>
              <w:keepNext/>
              <w:keepLines/>
              <w:spacing w:line="240" w:lineRule="auto"/>
              <w:jc w:val="center"/>
              <w:rPr>
                <w:lang w:eastAsia="ja-JP"/>
              </w:rPr>
            </w:pPr>
            <w:r>
              <w:rPr>
                <w:lang w:eastAsia="ja-JP"/>
              </w:rPr>
              <w:t>9,00</w:t>
            </w:r>
          </w:p>
        </w:tc>
        <w:tc>
          <w:tcPr>
            <w:tcW w:w="1418" w:type="dxa"/>
          </w:tcPr>
          <w:p w14:paraId="1A54DF2C" w14:textId="77777777" w:rsidR="00B87B0E" w:rsidRDefault="0023382E">
            <w:pPr>
              <w:keepNext/>
              <w:keepLines/>
              <w:spacing w:line="240" w:lineRule="auto"/>
              <w:jc w:val="center"/>
              <w:rPr>
                <w:lang w:eastAsia="ja-JP"/>
              </w:rPr>
            </w:pPr>
            <w:r>
              <w:rPr>
                <w:lang w:eastAsia="ja-JP"/>
              </w:rPr>
              <w:t>9,04</w:t>
            </w:r>
          </w:p>
        </w:tc>
        <w:tc>
          <w:tcPr>
            <w:tcW w:w="1559" w:type="dxa"/>
          </w:tcPr>
          <w:p w14:paraId="45026217" w14:textId="77777777" w:rsidR="00B87B0E" w:rsidRDefault="0023382E">
            <w:pPr>
              <w:keepNext/>
              <w:keepLines/>
              <w:spacing w:line="240" w:lineRule="auto"/>
              <w:jc w:val="center"/>
              <w:rPr>
                <w:lang w:eastAsia="ja-JP"/>
              </w:rPr>
            </w:pPr>
            <w:r>
              <w:rPr>
                <w:lang w:eastAsia="ja-JP"/>
              </w:rPr>
              <w:t>8,91</w:t>
            </w:r>
          </w:p>
        </w:tc>
        <w:tc>
          <w:tcPr>
            <w:tcW w:w="1134" w:type="dxa"/>
          </w:tcPr>
          <w:p w14:paraId="0779F4A9" w14:textId="77777777" w:rsidR="00B87B0E" w:rsidRDefault="0023382E">
            <w:pPr>
              <w:keepNext/>
              <w:keepLines/>
              <w:spacing w:line="240" w:lineRule="auto"/>
              <w:jc w:val="center"/>
              <w:rPr>
                <w:lang w:eastAsia="ja-JP"/>
              </w:rPr>
            </w:pPr>
            <w:r>
              <w:rPr>
                <w:lang w:eastAsia="ja-JP"/>
              </w:rPr>
              <w:t>9,13</w:t>
            </w:r>
          </w:p>
        </w:tc>
      </w:tr>
      <w:tr w:rsidR="00B87B0E" w14:paraId="00267EAB" w14:textId="77777777">
        <w:tc>
          <w:tcPr>
            <w:tcW w:w="1560" w:type="dxa"/>
            <w:vMerge/>
          </w:tcPr>
          <w:p w14:paraId="0FE10908" w14:textId="77777777" w:rsidR="00B87B0E" w:rsidRDefault="00B87B0E">
            <w:pPr>
              <w:keepNext/>
              <w:keepLines/>
              <w:spacing w:line="240" w:lineRule="auto"/>
              <w:rPr>
                <w:b/>
                <w:lang w:eastAsia="ja-JP"/>
              </w:rPr>
            </w:pPr>
          </w:p>
        </w:tc>
        <w:tc>
          <w:tcPr>
            <w:tcW w:w="2268" w:type="dxa"/>
          </w:tcPr>
          <w:p w14:paraId="472441DC" w14:textId="77777777" w:rsidR="00B87B0E" w:rsidRDefault="0023382E">
            <w:pPr>
              <w:keepNext/>
              <w:keepLines/>
              <w:spacing w:line="240" w:lineRule="auto"/>
              <w:jc w:val="right"/>
              <w:rPr>
                <w:lang w:eastAsia="ja-JP"/>
              </w:rPr>
            </w:pPr>
            <w:r>
              <w:rPr>
                <w:lang w:eastAsia="ja-JP"/>
              </w:rPr>
              <w:t>Muutus algväärtusest</w:t>
            </w:r>
          </w:p>
        </w:tc>
        <w:tc>
          <w:tcPr>
            <w:tcW w:w="1559" w:type="dxa"/>
          </w:tcPr>
          <w:p w14:paraId="54FF797A" w14:textId="77777777" w:rsidR="00B87B0E" w:rsidRDefault="0023382E">
            <w:pPr>
              <w:keepNext/>
              <w:keepLines/>
              <w:spacing w:line="240" w:lineRule="auto"/>
              <w:jc w:val="center"/>
              <w:rPr>
                <w:lang w:eastAsia="ja-JP"/>
              </w:rPr>
            </w:pPr>
            <w:r>
              <w:rPr>
                <w:lang w:eastAsia="ja-JP"/>
              </w:rPr>
              <w:t>-3,41</w:t>
            </w:r>
            <w:r>
              <w:rPr>
                <w:rFonts w:eastAsia="Calibri"/>
                <w:vertAlign w:val="superscript"/>
              </w:rPr>
              <w:t>##</w:t>
            </w:r>
          </w:p>
        </w:tc>
        <w:tc>
          <w:tcPr>
            <w:tcW w:w="1418" w:type="dxa"/>
          </w:tcPr>
          <w:p w14:paraId="67E40E04" w14:textId="77777777" w:rsidR="00B87B0E" w:rsidRDefault="0023382E">
            <w:pPr>
              <w:keepNext/>
              <w:keepLines/>
              <w:spacing w:line="240" w:lineRule="auto"/>
              <w:jc w:val="center"/>
              <w:rPr>
                <w:lang w:eastAsia="ja-JP"/>
              </w:rPr>
            </w:pPr>
            <w:r>
              <w:rPr>
                <w:lang w:eastAsia="ja-JP"/>
              </w:rPr>
              <w:t>-3,77</w:t>
            </w:r>
            <w:r>
              <w:rPr>
                <w:rFonts w:eastAsia="Calibri"/>
                <w:vertAlign w:val="superscript"/>
              </w:rPr>
              <w:t>##</w:t>
            </w:r>
          </w:p>
        </w:tc>
        <w:tc>
          <w:tcPr>
            <w:tcW w:w="1559" w:type="dxa"/>
          </w:tcPr>
          <w:p w14:paraId="32FAA158" w14:textId="77777777" w:rsidR="00B87B0E" w:rsidRDefault="0023382E">
            <w:pPr>
              <w:keepNext/>
              <w:keepLines/>
              <w:spacing w:line="240" w:lineRule="auto"/>
              <w:jc w:val="center"/>
              <w:rPr>
                <w:lang w:eastAsia="ja-JP"/>
              </w:rPr>
            </w:pPr>
            <w:r>
              <w:rPr>
                <w:lang w:eastAsia="ja-JP"/>
              </w:rPr>
              <w:t>-3,76</w:t>
            </w:r>
            <w:r>
              <w:rPr>
                <w:rFonts w:eastAsia="Calibri"/>
                <w:vertAlign w:val="superscript"/>
              </w:rPr>
              <w:t>##</w:t>
            </w:r>
          </w:p>
        </w:tc>
        <w:tc>
          <w:tcPr>
            <w:tcW w:w="1134" w:type="dxa"/>
          </w:tcPr>
          <w:p w14:paraId="540C8A67" w14:textId="77777777" w:rsidR="00B87B0E" w:rsidRDefault="0023382E">
            <w:pPr>
              <w:keepNext/>
              <w:keepLines/>
              <w:spacing w:line="240" w:lineRule="auto"/>
              <w:jc w:val="center"/>
              <w:rPr>
                <w:lang w:eastAsia="ja-JP"/>
              </w:rPr>
            </w:pPr>
            <w:r>
              <w:rPr>
                <w:lang w:eastAsia="ja-JP"/>
              </w:rPr>
              <w:t>-2,16</w:t>
            </w:r>
            <w:r>
              <w:rPr>
                <w:rFonts w:eastAsia="Calibri"/>
                <w:vertAlign w:val="superscript"/>
              </w:rPr>
              <w:t>##</w:t>
            </w:r>
          </w:p>
        </w:tc>
      </w:tr>
      <w:tr w:rsidR="00B87B0E" w14:paraId="54ADD1C0" w14:textId="77777777">
        <w:tc>
          <w:tcPr>
            <w:tcW w:w="1560" w:type="dxa"/>
            <w:vMerge/>
          </w:tcPr>
          <w:p w14:paraId="5FD61327" w14:textId="77777777" w:rsidR="00B87B0E" w:rsidRDefault="00B87B0E">
            <w:pPr>
              <w:keepNext/>
              <w:keepLines/>
              <w:spacing w:line="240" w:lineRule="auto"/>
              <w:rPr>
                <w:b/>
                <w:lang w:eastAsia="ja-JP"/>
              </w:rPr>
            </w:pPr>
          </w:p>
        </w:tc>
        <w:tc>
          <w:tcPr>
            <w:tcW w:w="2268" w:type="dxa"/>
          </w:tcPr>
          <w:p w14:paraId="32A99F61" w14:textId="77777777" w:rsidR="00B87B0E" w:rsidRDefault="0023382E">
            <w:pPr>
              <w:keepNext/>
              <w:keepLines/>
              <w:spacing w:line="240" w:lineRule="auto"/>
              <w:jc w:val="right"/>
              <w:rPr>
                <w:lang w:eastAsia="ja-JP"/>
              </w:rPr>
            </w:pPr>
            <w:r>
              <w:rPr>
                <w:lang w:eastAsia="ja-JP"/>
              </w:rPr>
              <w:t>Erinevus platseebost [95 % CI]</w:t>
            </w:r>
          </w:p>
        </w:tc>
        <w:tc>
          <w:tcPr>
            <w:tcW w:w="1559" w:type="dxa"/>
            <w:vAlign w:val="center"/>
          </w:tcPr>
          <w:p w14:paraId="305416CB" w14:textId="77777777" w:rsidR="00B87B0E" w:rsidRDefault="0023382E">
            <w:pPr>
              <w:keepNext/>
              <w:keepLines/>
              <w:spacing w:line="240" w:lineRule="auto"/>
              <w:jc w:val="center"/>
              <w:rPr>
                <w:lang w:eastAsia="ja-JP"/>
              </w:rPr>
            </w:pPr>
            <w:r>
              <w:t>-1,25**</w:t>
            </w:r>
            <w:r>
              <w:br/>
              <w:t>[-1,64; -0,86]</w:t>
            </w:r>
          </w:p>
        </w:tc>
        <w:tc>
          <w:tcPr>
            <w:tcW w:w="1418" w:type="dxa"/>
            <w:vAlign w:val="center"/>
          </w:tcPr>
          <w:p w14:paraId="24FB3952" w14:textId="77777777" w:rsidR="00B87B0E" w:rsidRDefault="0023382E">
            <w:pPr>
              <w:keepNext/>
              <w:keepLines/>
              <w:spacing w:line="240" w:lineRule="auto"/>
              <w:jc w:val="center"/>
              <w:rPr>
                <w:lang w:eastAsia="ja-JP"/>
              </w:rPr>
            </w:pPr>
            <w:r>
              <w:t>-1,61**</w:t>
            </w:r>
            <w:r>
              <w:br/>
              <w:t>[-2,00; -1,22]</w:t>
            </w:r>
          </w:p>
        </w:tc>
        <w:tc>
          <w:tcPr>
            <w:tcW w:w="1559" w:type="dxa"/>
            <w:vAlign w:val="center"/>
          </w:tcPr>
          <w:p w14:paraId="54D2D4E1" w14:textId="77777777" w:rsidR="00B87B0E" w:rsidRDefault="0023382E">
            <w:pPr>
              <w:keepNext/>
              <w:keepLines/>
              <w:spacing w:line="240" w:lineRule="auto"/>
              <w:jc w:val="center"/>
              <w:rPr>
                <w:lang w:eastAsia="ja-JP"/>
              </w:rPr>
            </w:pPr>
            <w:r>
              <w:t>-1,60**</w:t>
            </w:r>
            <w:r>
              <w:br/>
              <w:t>[-1,99; -1,20]</w:t>
            </w:r>
          </w:p>
        </w:tc>
        <w:tc>
          <w:tcPr>
            <w:tcW w:w="1134" w:type="dxa"/>
          </w:tcPr>
          <w:p w14:paraId="373DB0A1" w14:textId="77777777" w:rsidR="00B87B0E" w:rsidRDefault="0023382E">
            <w:pPr>
              <w:keepNext/>
              <w:keepLines/>
              <w:spacing w:line="240" w:lineRule="auto"/>
              <w:jc w:val="center"/>
              <w:rPr>
                <w:lang w:eastAsia="ja-JP"/>
              </w:rPr>
            </w:pPr>
            <w:r>
              <w:rPr>
                <w:lang w:eastAsia="ja-JP"/>
              </w:rPr>
              <w:t>-</w:t>
            </w:r>
          </w:p>
        </w:tc>
      </w:tr>
      <w:tr w:rsidR="00B87B0E" w14:paraId="696EC384" w14:textId="77777777">
        <w:tc>
          <w:tcPr>
            <w:tcW w:w="1560" w:type="dxa"/>
            <w:vMerge w:val="restart"/>
          </w:tcPr>
          <w:p w14:paraId="2B54949C" w14:textId="77777777" w:rsidR="00B87B0E" w:rsidRDefault="0023382E">
            <w:pPr>
              <w:pStyle w:val="NormalExplicitLeft"/>
              <w:keepNext/>
              <w:keepLines/>
              <w:spacing w:line="240" w:lineRule="auto"/>
              <w:jc w:val="left"/>
              <w:rPr>
                <w:b/>
                <w:lang w:eastAsia="ja-JP"/>
              </w:rPr>
            </w:pPr>
            <w:r>
              <w:rPr>
                <w:b/>
                <w:lang w:eastAsia="ja-JP"/>
              </w:rPr>
              <w:t>FSG (mg/dl)</w:t>
            </w:r>
          </w:p>
        </w:tc>
        <w:tc>
          <w:tcPr>
            <w:tcW w:w="2268" w:type="dxa"/>
          </w:tcPr>
          <w:p w14:paraId="66D5E0B0" w14:textId="77777777" w:rsidR="00B87B0E" w:rsidRDefault="0023382E">
            <w:pPr>
              <w:keepNext/>
              <w:keepLines/>
              <w:spacing w:line="240" w:lineRule="auto"/>
              <w:jc w:val="right"/>
              <w:rPr>
                <w:lang w:eastAsia="ja-JP"/>
              </w:rPr>
            </w:pPr>
            <w:r>
              <w:rPr>
                <w:lang w:eastAsia="ja-JP"/>
              </w:rPr>
              <w:t>Algväärtus (keskmine)</w:t>
            </w:r>
          </w:p>
        </w:tc>
        <w:tc>
          <w:tcPr>
            <w:tcW w:w="1559" w:type="dxa"/>
          </w:tcPr>
          <w:p w14:paraId="3619ACBC" w14:textId="77777777" w:rsidR="00B87B0E" w:rsidRDefault="0023382E">
            <w:pPr>
              <w:keepNext/>
              <w:keepLines/>
              <w:spacing w:line="240" w:lineRule="auto"/>
              <w:jc w:val="center"/>
              <w:rPr>
                <w:lang w:eastAsia="ja-JP"/>
              </w:rPr>
            </w:pPr>
            <w:r>
              <w:rPr>
                <w:lang w:eastAsia="ja-JP"/>
              </w:rPr>
              <w:t>162,2</w:t>
            </w:r>
          </w:p>
        </w:tc>
        <w:tc>
          <w:tcPr>
            <w:tcW w:w="1418" w:type="dxa"/>
          </w:tcPr>
          <w:p w14:paraId="12047840" w14:textId="77777777" w:rsidR="00B87B0E" w:rsidRDefault="0023382E">
            <w:pPr>
              <w:keepNext/>
              <w:keepLines/>
              <w:spacing w:line="240" w:lineRule="auto"/>
              <w:jc w:val="center"/>
              <w:rPr>
                <w:lang w:eastAsia="ja-JP"/>
              </w:rPr>
            </w:pPr>
            <w:r>
              <w:rPr>
                <w:lang w:eastAsia="ja-JP"/>
              </w:rPr>
              <w:t>162,9</w:t>
            </w:r>
          </w:p>
        </w:tc>
        <w:tc>
          <w:tcPr>
            <w:tcW w:w="1559" w:type="dxa"/>
          </w:tcPr>
          <w:p w14:paraId="5085DB75" w14:textId="77777777" w:rsidR="00B87B0E" w:rsidRDefault="0023382E">
            <w:pPr>
              <w:keepNext/>
              <w:keepLines/>
              <w:spacing w:line="240" w:lineRule="auto"/>
              <w:jc w:val="center"/>
              <w:rPr>
                <w:lang w:eastAsia="ja-JP"/>
              </w:rPr>
            </w:pPr>
            <w:r>
              <w:rPr>
                <w:lang w:eastAsia="ja-JP"/>
              </w:rPr>
              <w:t>160,4</w:t>
            </w:r>
          </w:p>
        </w:tc>
        <w:tc>
          <w:tcPr>
            <w:tcW w:w="1134" w:type="dxa"/>
          </w:tcPr>
          <w:p w14:paraId="3A40F7CA" w14:textId="77777777" w:rsidR="00B87B0E" w:rsidRDefault="0023382E">
            <w:pPr>
              <w:keepNext/>
              <w:keepLines/>
              <w:spacing w:line="240" w:lineRule="auto"/>
              <w:jc w:val="center"/>
              <w:rPr>
                <w:lang w:eastAsia="ja-JP"/>
              </w:rPr>
            </w:pPr>
            <w:r>
              <w:rPr>
                <w:lang w:eastAsia="ja-JP"/>
              </w:rPr>
              <w:t>164,4</w:t>
            </w:r>
          </w:p>
        </w:tc>
      </w:tr>
      <w:tr w:rsidR="00B87B0E" w14:paraId="1B51FF89" w14:textId="77777777">
        <w:tc>
          <w:tcPr>
            <w:tcW w:w="1560" w:type="dxa"/>
            <w:vMerge/>
          </w:tcPr>
          <w:p w14:paraId="594F9590" w14:textId="77777777" w:rsidR="00B87B0E" w:rsidRDefault="00B87B0E">
            <w:pPr>
              <w:keepNext/>
              <w:keepLines/>
              <w:spacing w:line="240" w:lineRule="auto"/>
              <w:rPr>
                <w:b/>
                <w:lang w:eastAsia="ja-JP"/>
              </w:rPr>
            </w:pPr>
          </w:p>
        </w:tc>
        <w:tc>
          <w:tcPr>
            <w:tcW w:w="2268" w:type="dxa"/>
          </w:tcPr>
          <w:p w14:paraId="5D29A3C1" w14:textId="77777777" w:rsidR="00B87B0E" w:rsidRDefault="0023382E">
            <w:pPr>
              <w:keepNext/>
              <w:keepLines/>
              <w:spacing w:line="240" w:lineRule="auto"/>
              <w:jc w:val="right"/>
              <w:rPr>
                <w:lang w:eastAsia="ja-JP"/>
              </w:rPr>
            </w:pPr>
            <w:r>
              <w:rPr>
                <w:lang w:eastAsia="ja-JP"/>
              </w:rPr>
              <w:t>Muutus algväärtusest</w:t>
            </w:r>
          </w:p>
        </w:tc>
        <w:tc>
          <w:tcPr>
            <w:tcW w:w="1559" w:type="dxa"/>
          </w:tcPr>
          <w:p w14:paraId="217C1947" w14:textId="77777777" w:rsidR="00B87B0E" w:rsidRDefault="0023382E">
            <w:pPr>
              <w:keepNext/>
              <w:keepLines/>
              <w:spacing w:line="240" w:lineRule="auto"/>
              <w:jc w:val="center"/>
              <w:rPr>
                <w:lang w:eastAsia="ja-JP"/>
              </w:rPr>
            </w:pPr>
            <w:r>
              <w:rPr>
                <w:lang w:eastAsia="ja-JP"/>
              </w:rPr>
              <w:t>-61,4</w:t>
            </w:r>
            <w:r>
              <w:rPr>
                <w:rFonts w:eastAsia="Calibri"/>
                <w:vertAlign w:val="superscript"/>
              </w:rPr>
              <w:t>##</w:t>
            </w:r>
          </w:p>
        </w:tc>
        <w:tc>
          <w:tcPr>
            <w:tcW w:w="1418" w:type="dxa"/>
          </w:tcPr>
          <w:p w14:paraId="30E27D6E" w14:textId="77777777" w:rsidR="00B87B0E" w:rsidRDefault="0023382E">
            <w:pPr>
              <w:keepNext/>
              <w:keepLines/>
              <w:spacing w:line="240" w:lineRule="auto"/>
              <w:jc w:val="center"/>
              <w:rPr>
                <w:lang w:eastAsia="ja-JP"/>
              </w:rPr>
            </w:pPr>
            <w:r>
              <w:rPr>
                <w:lang w:eastAsia="ja-JP"/>
              </w:rPr>
              <w:t>-67,9</w:t>
            </w:r>
            <w:r>
              <w:rPr>
                <w:rFonts w:eastAsia="Calibri"/>
                <w:vertAlign w:val="superscript"/>
              </w:rPr>
              <w:t>##</w:t>
            </w:r>
          </w:p>
        </w:tc>
        <w:tc>
          <w:tcPr>
            <w:tcW w:w="1559" w:type="dxa"/>
          </w:tcPr>
          <w:p w14:paraId="7BF2A71F" w14:textId="77777777" w:rsidR="00B87B0E" w:rsidRDefault="0023382E">
            <w:pPr>
              <w:keepNext/>
              <w:keepLines/>
              <w:spacing w:line="240" w:lineRule="auto"/>
              <w:jc w:val="center"/>
              <w:rPr>
                <w:lang w:eastAsia="ja-JP"/>
              </w:rPr>
            </w:pPr>
            <w:r>
              <w:rPr>
                <w:lang w:eastAsia="ja-JP"/>
              </w:rPr>
              <w:t>-67,7</w:t>
            </w:r>
            <w:r>
              <w:rPr>
                <w:rFonts w:eastAsia="Calibri"/>
                <w:vertAlign w:val="superscript"/>
              </w:rPr>
              <w:t>##</w:t>
            </w:r>
          </w:p>
        </w:tc>
        <w:tc>
          <w:tcPr>
            <w:tcW w:w="1134" w:type="dxa"/>
          </w:tcPr>
          <w:p w14:paraId="27023903" w14:textId="77777777" w:rsidR="00B87B0E" w:rsidRDefault="0023382E">
            <w:pPr>
              <w:keepNext/>
              <w:keepLines/>
              <w:spacing w:line="240" w:lineRule="auto"/>
              <w:jc w:val="center"/>
              <w:rPr>
                <w:lang w:eastAsia="ja-JP"/>
              </w:rPr>
            </w:pPr>
            <w:r>
              <w:rPr>
                <w:lang w:eastAsia="ja-JP"/>
              </w:rPr>
              <w:t>-38,9</w:t>
            </w:r>
            <w:r>
              <w:rPr>
                <w:rFonts w:eastAsia="Calibri"/>
                <w:vertAlign w:val="superscript"/>
              </w:rPr>
              <w:t>##</w:t>
            </w:r>
          </w:p>
        </w:tc>
      </w:tr>
      <w:tr w:rsidR="00B87B0E" w14:paraId="194D2A65" w14:textId="77777777">
        <w:tc>
          <w:tcPr>
            <w:tcW w:w="1560" w:type="dxa"/>
            <w:vMerge/>
          </w:tcPr>
          <w:p w14:paraId="33C4DD46" w14:textId="77777777" w:rsidR="00B87B0E" w:rsidRDefault="00B87B0E">
            <w:pPr>
              <w:keepNext/>
              <w:keepLines/>
              <w:spacing w:line="240" w:lineRule="auto"/>
              <w:rPr>
                <w:b/>
                <w:lang w:eastAsia="ja-JP"/>
              </w:rPr>
            </w:pPr>
          </w:p>
        </w:tc>
        <w:tc>
          <w:tcPr>
            <w:tcW w:w="2268" w:type="dxa"/>
          </w:tcPr>
          <w:p w14:paraId="22698A3E" w14:textId="77777777" w:rsidR="00B87B0E" w:rsidRDefault="0023382E">
            <w:pPr>
              <w:keepNext/>
              <w:keepLines/>
              <w:spacing w:line="240" w:lineRule="auto"/>
              <w:jc w:val="right"/>
              <w:rPr>
                <w:lang w:eastAsia="ja-JP"/>
              </w:rPr>
            </w:pPr>
            <w:r>
              <w:rPr>
                <w:lang w:eastAsia="ja-JP"/>
              </w:rPr>
              <w:t>Erinevus platseebost [95 % CI]</w:t>
            </w:r>
          </w:p>
        </w:tc>
        <w:tc>
          <w:tcPr>
            <w:tcW w:w="1559" w:type="dxa"/>
            <w:vAlign w:val="center"/>
          </w:tcPr>
          <w:p w14:paraId="45E92EC3" w14:textId="77777777" w:rsidR="00B87B0E" w:rsidRDefault="0023382E">
            <w:pPr>
              <w:keepNext/>
              <w:keepLines/>
              <w:spacing w:line="240" w:lineRule="auto"/>
              <w:jc w:val="center"/>
              <w:rPr>
                <w:lang w:eastAsia="ja-JP"/>
              </w:rPr>
            </w:pPr>
            <w:r>
              <w:t>-22,5**</w:t>
            </w:r>
            <w:r>
              <w:br/>
              <w:t>[-29,5; -15,4]</w:t>
            </w:r>
          </w:p>
        </w:tc>
        <w:tc>
          <w:tcPr>
            <w:tcW w:w="1418" w:type="dxa"/>
            <w:vAlign w:val="center"/>
          </w:tcPr>
          <w:p w14:paraId="1DB3B832" w14:textId="77777777" w:rsidR="00B87B0E" w:rsidRDefault="0023382E">
            <w:pPr>
              <w:keepNext/>
              <w:keepLines/>
              <w:spacing w:line="240" w:lineRule="auto"/>
              <w:jc w:val="center"/>
              <w:rPr>
                <w:lang w:eastAsia="ja-JP"/>
              </w:rPr>
            </w:pPr>
            <w:r>
              <w:t>-29,0**</w:t>
            </w:r>
            <w:r>
              <w:br/>
              <w:t>[-36,0; -22,0]</w:t>
            </w:r>
          </w:p>
        </w:tc>
        <w:tc>
          <w:tcPr>
            <w:tcW w:w="1559" w:type="dxa"/>
            <w:vAlign w:val="center"/>
          </w:tcPr>
          <w:p w14:paraId="12AE2956" w14:textId="77777777" w:rsidR="00B87B0E" w:rsidRDefault="0023382E">
            <w:pPr>
              <w:keepNext/>
              <w:keepLines/>
              <w:spacing w:line="240" w:lineRule="auto"/>
              <w:jc w:val="center"/>
              <w:rPr>
                <w:lang w:eastAsia="ja-JP"/>
              </w:rPr>
            </w:pPr>
            <w:r>
              <w:t>-28,8**</w:t>
            </w:r>
            <w:r>
              <w:br/>
              <w:t>[-35,9; -21,6]</w:t>
            </w:r>
          </w:p>
        </w:tc>
        <w:tc>
          <w:tcPr>
            <w:tcW w:w="1134" w:type="dxa"/>
          </w:tcPr>
          <w:p w14:paraId="3E74938C" w14:textId="77777777" w:rsidR="00B87B0E" w:rsidRDefault="0023382E">
            <w:pPr>
              <w:keepNext/>
              <w:keepLines/>
              <w:spacing w:line="240" w:lineRule="auto"/>
              <w:jc w:val="center"/>
              <w:rPr>
                <w:lang w:eastAsia="ja-JP"/>
              </w:rPr>
            </w:pPr>
            <w:r>
              <w:rPr>
                <w:lang w:eastAsia="ja-JP"/>
              </w:rPr>
              <w:t>-</w:t>
            </w:r>
          </w:p>
        </w:tc>
      </w:tr>
      <w:tr w:rsidR="00B87B0E" w14:paraId="0C1026BA" w14:textId="77777777">
        <w:tc>
          <w:tcPr>
            <w:tcW w:w="1560" w:type="dxa"/>
            <w:vMerge w:val="restart"/>
          </w:tcPr>
          <w:p w14:paraId="40601193" w14:textId="77777777" w:rsidR="00B87B0E" w:rsidRDefault="0023382E">
            <w:pPr>
              <w:pStyle w:val="NormalExplicitLeft"/>
              <w:keepNext/>
              <w:keepLines/>
              <w:spacing w:line="240" w:lineRule="auto"/>
              <w:jc w:val="left"/>
              <w:rPr>
                <w:b/>
                <w:lang w:eastAsia="ja-JP"/>
              </w:rPr>
            </w:pPr>
            <w:r>
              <w:rPr>
                <w:b/>
                <w:lang w:eastAsia="ja-JP"/>
              </w:rPr>
              <w:t>Kehakaal (kg)</w:t>
            </w:r>
          </w:p>
        </w:tc>
        <w:tc>
          <w:tcPr>
            <w:tcW w:w="2268" w:type="dxa"/>
          </w:tcPr>
          <w:p w14:paraId="408F06AD" w14:textId="77777777" w:rsidR="00B87B0E" w:rsidRDefault="0023382E">
            <w:pPr>
              <w:keepNext/>
              <w:keepLines/>
              <w:spacing w:line="240" w:lineRule="auto"/>
              <w:jc w:val="right"/>
              <w:rPr>
                <w:lang w:eastAsia="ja-JP"/>
              </w:rPr>
            </w:pPr>
            <w:r>
              <w:rPr>
                <w:lang w:eastAsia="ja-JP"/>
              </w:rPr>
              <w:t>Algväärtus (keskmine)</w:t>
            </w:r>
          </w:p>
        </w:tc>
        <w:tc>
          <w:tcPr>
            <w:tcW w:w="1559" w:type="dxa"/>
          </w:tcPr>
          <w:p w14:paraId="49FFDF42" w14:textId="77777777" w:rsidR="00B87B0E" w:rsidRDefault="0023382E">
            <w:pPr>
              <w:keepNext/>
              <w:keepLines/>
              <w:spacing w:line="240" w:lineRule="auto"/>
              <w:jc w:val="center"/>
              <w:rPr>
                <w:lang w:eastAsia="ja-JP"/>
              </w:rPr>
            </w:pPr>
            <w:r>
              <w:rPr>
                <w:lang w:eastAsia="ja-JP"/>
              </w:rPr>
              <w:t>95,5</w:t>
            </w:r>
          </w:p>
        </w:tc>
        <w:tc>
          <w:tcPr>
            <w:tcW w:w="1418" w:type="dxa"/>
          </w:tcPr>
          <w:p w14:paraId="7824BA98" w14:textId="77777777" w:rsidR="00B87B0E" w:rsidRDefault="0023382E">
            <w:pPr>
              <w:keepNext/>
              <w:keepLines/>
              <w:spacing w:line="240" w:lineRule="auto"/>
              <w:jc w:val="center"/>
              <w:rPr>
                <w:lang w:eastAsia="ja-JP"/>
              </w:rPr>
            </w:pPr>
            <w:r>
              <w:rPr>
                <w:lang w:eastAsia="ja-JP"/>
              </w:rPr>
              <w:t>95,4</w:t>
            </w:r>
          </w:p>
        </w:tc>
        <w:tc>
          <w:tcPr>
            <w:tcW w:w="1559" w:type="dxa"/>
          </w:tcPr>
          <w:p w14:paraId="34174E55" w14:textId="77777777" w:rsidR="00B87B0E" w:rsidRDefault="0023382E">
            <w:pPr>
              <w:keepNext/>
              <w:keepLines/>
              <w:spacing w:line="240" w:lineRule="auto"/>
              <w:jc w:val="center"/>
              <w:rPr>
                <w:lang w:eastAsia="ja-JP"/>
              </w:rPr>
            </w:pPr>
            <w:r>
              <w:rPr>
                <w:lang w:eastAsia="ja-JP"/>
              </w:rPr>
              <w:t>96,2</w:t>
            </w:r>
          </w:p>
        </w:tc>
        <w:tc>
          <w:tcPr>
            <w:tcW w:w="1134" w:type="dxa"/>
          </w:tcPr>
          <w:p w14:paraId="7D24E91E" w14:textId="77777777" w:rsidR="00B87B0E" w:rsidRDefault="0023382E">
            <w:pPr>
              <w:keepNext/>
              <w:keepLines/>
              <w:spacing w:line="240" w:lineRule="auto"/>
              <w:jc w:val="center"/>
              <w:rPr>
                <w:lang w:eastAsia="ja-JP"/>
              </w:rPr>
            </w:pPr>
            <w:r>
              <w:rPr>
                <w:lang w:eastAsia="ja-JP"/>
              </w:rPr>
              <w:t>94,1</w:t>
            </w:r>
          </w:p>
        </w:tc>
      </w:tr>
      <w:tr w:rsidR="00B87B0E" w14:paraId="42B54E4E" w14:textId="77777777">
        <w:tc>
          <w:tcPr>
            <w:tcW w:w="1560" w:type="dxa"/>
            <w:vMerge/>
          </w:tcPr>
          <w:p w14:paraId="62AA66BD" w14:textId="77777777" w:rsidR="00B87B0E" w:rsidRDefault="00B87B0E">
            <w:pPr>
              <w:keepNext/>
              <w:keepLines/>
              <w:spacing w:line="240" w:lineRule="auto"/>
              <w:rPr>
                <w:lang w:eastAsia="ja-JP"/>
              </w:rPr>
            </w:pPr>
          </w:p>
        </w:tc>
        <w:tc>
          <w:tcPr>
            <w:tcW w:w="2268" w:type="dxa"/>
          </w:tcPr>
          <w:p w14:paraId="3E345134" w14:textId="77777777" w:rsidR="00B87B0E" w:rsidRDefault="0023382E">
            <w:pPr>
              <w:keepNext/>
              <w:keepLines/>
              <w:spacing w:line="240" w:lineRule="auto"/>
              <w:jc w:val="right"/>
              <w:rPr>
                <w:lang w:eastAsia="ja-JP"/>
              </w:rPr>
            </w:pPr>
            <w:r>
              <w:rPr>
                <w:lang w:eastAsia="ja-JP"/>
              </w:rPr>
              <w:t>Muutus algväärtusest</w:t>
            </w:r>
          </w:p>
        </w:tc>
        <w:tc>
          <w:tcPr>
            <w:tcW w:w="1559" w:type="dxa"/>
          </w:tcPr>
          <w:p w14:paraId="781C0AFC" w14:textId="77777777" w:rsidR="00B87B0E" w:rsidRDefault="0023382E">
            <w:pPr>
              <w:keepNext/>
              <w:keepLines/>
              <w:spacing w:line="240" w:lineRule="auto"/>
              <w:jc w:val="center"/>
              <w:rPr>
                <w:lang w:eastAsia="ja-JP"/>
              </w:rPr>
            </w:pPr>
            <w:r>
              <w:rPr>
                <w:lang w:eastAsia="ja-JP"/>
              </w:rPr>
              <w:t>-6,2</w:t>
            </w:r>
            <w:r>
              <w:rPr>
                <w:rFonts w:eastAsia="Calibri"/>
                <w:vertAlign w:val="superscript"/>
              </w:rPr>
              <w:t>##</w:t>
            </w:r>
          </w:p>
        </w:tc>
        <w:tc>
          <w:tcPr>
            <w:tcW w:w="1418" w:type="dxa"/>
          </w:tcPr>
          <w:p w14:paraId="66DE503E" w14:textId="77777777" w:rsidR="00B87B0E" w:rsidRDefault="0023382E">
            <w:pPr>
              <w:keepNext/>
              <w:keepLines/>
              <w:spacing w:line="240" w:lineRule="auto"/>
              <w:jc w:val="center"/>
              <w:rPr>
                <w:lang w:eastAsia="ja-JP"/>
              </w:rPr>
            </w:pPr>
            <w:r>
              <w:rPr>
                <w:lang w:eastAsia="ja-JP"/>
              </w:rPr>
              <w:t>-8,2</w:t>
            </w:r>
            <w:r>
              <w:rPr>
                <w:rFonts w:eastAsia="Calibri"/>
                <w:vertAlign w:val="superscript"/>
              </w:rPr>
              <w:t>##</w:t>
            </w:r>
          </w:p>
        </w:tc>
        <w:tc>
          <w:tcPr>
            <w:tcW w:w="1559" w:type="dxa"/>
          </w:tcPr>
          <w:p w14:paraId="79B94D89" w14:textId="77777777" w:rsidR="00B87B0E" w:rsidRDefault="0023382E">
            <w:pPr>
              <w:keepNext/>
              <w:keepLines/>
              <w:spacing w:line="240" w:lineRule="auto"/>
              <w:jc w:val="center"/>
              <w:rPr>
                <w:lang w:eastAsia="ja-JP"/>
              </w:rPr>
            </w:pPr>
            <w:r>
              <w:rPr>
                <w:lang w:eastAsia="ja-JP"/>
              </w:rPr>
              <w:t>-10,9</w:t>
            </w:r>
            <w:r>
              <w:rPr>
                <w:rFonts w:eastAsia="Calibri"/>
                <w:vertAlign w:val="superscript"/>
              </w:rPr>
              <w:t>##</w:t>
            </w:r>
          </w:p>
        </w:tc>
        <w:tc>
          <w:tcPr>
            <w:tcW w:w="1134" w:type="dxa"/>
          </w:tcPr>
          <w:p w14:paraId="54E07A01" w14:textId="77777777" w:rsidR="00B87B0E" w:rsidRDefault="0023382E">
            <w:pPr>
              <w:keepNext/>
              <w:keepLines/>
              <w:spacing w:line="240" w:lineRule="auto"/>
              <w:jc w:val="center"/>
              <w:rPr>
                <w:lang w:eastAsia="ja-JP"/>
              </w:rPr>
            </w:pPr>
            <w:r>
              <w:rPr>
                <w:lang w:eastAsia="ja-JP"/>
              </w:rPr>
              <w:t>+1,7</w:t>
            </w:r>
            <w:r>
              <w:rPr>
                <w:rFonts w:eastAsia="Calibri"/>
                <w:vertAlign w:val="superscript"/>
              </w:rPr>
              <w:t>#</w:t>
            </w:r>
          </w:p>
        </w:tc>
      </w:tr>
      <w:tr w:rsidR="00B87B0E" w14:paraId="67BFD874" w14:textId="77777777">
        <w:tc>
          <w:tcPr>
            <w:tcW w:w="1560" w:type="dxa"/>
            <w:vMerge/>
          </w:tcPr>
          <w:p w14:paraId="4089ED4A" w14:textId="77777777" w:rsidR="00B87B0E" w:rsidRDefault="00B87B0E">
            <w:pPr>
              <w:keepNext/>
              <w:keepLines/>
              <w:spacing w:line="240" w:lineRule="auto"/>
              <w:rPr>
                <w:lang w:eastAsia="ja-JP"/>
              </w:rPr>
            </w:pPr>
          </w:p>
        </w:tc>
        <w:tc>
          <w:tcPr>
            <w:tcW w:w="2268" w:type="dxa"/>
          </w:tcPr>
          <w:p w14:paraId="0660F964" w14:textId="77777777" w:rsidR="00B87B0E" w:rsidRDefault="0023382E">
            <w:pPr>
              <w:keepNext/>
              <w:keepLines/>
              <w:spacing w:line="240" w:lineRule="auto"/>
              <w:jc w:val="right"/>
              <w:rPr>
                <w:lang w:eastAsia="ja-JP"/>
              </w:rPr>
            </w:pPr>
            <w:r>
              <w:rPr>
                <w:lang w:eastAsia="ja-JP"/>
              </w:rPr>
              <w:t>Erinevus platseebost [95 % CI]</w:t>
            </w:r>
          </w:p>
        </w:tc>
        <w:tc>
          <w:tcPr>
            <w:tcW w:w="1559" w:type="dxa"/>
          </w:tcPr>
          <w:p w14:paraId="514C2C12" w14:textId="77777777" w:rsidR="00B87B0E" w:rsidRDefault="0023382E">
            <w:pPr>
              <w:keepNext/>
              <w:keepLines/>
              <w:spacing w:line="240" w:lineRule="auto"/>
              <w:jc w:val="center"/>
            </w:pPr>
            <w:r>
              <w:rPr>
                <w:lang w:eastAsia="ja-JP"/>
              </w:rPr>
              <w:t>-7,8</w:t>
            </w:r>
            <w:r>
              <w:t>**</w:t>
            </w:r>
          </w:p>
          <w:p w14:paraId="724397F6" w14:textId="77777777" w:rsidR="00B87B0E" w:rsidRDefault="0023382E">
            <w:pPr>
              <w:keepNext/>
              <w:keepLines/>
              <w:spacing w:line="240" w:lineRule="auto"/>
              <w:jc w:val="center"/>
              <w:rPr>
                <w:lang w:eastAsia="ja-JP"/>
              </w:rPr>
            </w:pPr>
            <w:r>
              <w:rPr>
                <w:lang w:eastAsia="ja-JP"/>
              </w:rPr>
              <w:t>[</w:t>
            </w:r>
            <w:r>
              <w:t>-9,4; -6,3]</w:t>
            </w:r>
          </w:p>
        </w:tc>
        <w:tc>
          <w:tcPr>
            <w:tcW w:w="1418" w:type="dxa"/>
          </w:tcPr>
          <w:p w14:paraId="2629A803" w14:textId="77777777" w:rsidR="00B87B0E" w:rsidRDefault="0023382E">
            <w:pPr>
              <w:keepNext/>
              <w:keepLines/>
              <w:spacing w:line="240" w:lineRule="auto"/>
              <w:jc w:val="center"/>
            </w:pPr>
            <w:r>
              <w:rPr>
                <w:lang w:eastAsia="ja-JP"/>
              </w:rPr>
              <w:t>-9,9</w:t>
            </w:r>
            <w:r>
              <w:t>**</w:t>
            </w:r>
          </w:p>
          <w:p w14:paraId="271F4772" w14:textId="77777777" w:rsidR="00B87B0E" w:rsidRDefault="0023382E">
            <w:pPr>
              <w:keepNext/>
              <w:keepLines/>
              <w:spacing w:line="240" w:lineRule="auto"/>
              <w:jc w:val="center"/>
              <w:rPr>
                <w:lang w:eastAsia="ja-JP"/>
              </w:rPr>
            </w:pPr>
            <w:r>
              <w:rPr>
                <w:lang w:eastAsia="ja-JP"/>
              </w:rPr>
              <w:t>[</w:t>
            </w:r>
            <w:r>
              <w:t>-11,5; -8,3]</w:t>
            </w:r>
          </w:p>
        </w:tc>
        <w:tc>
          <w:tcPr>
            <w:tcW w:w="1559" w:type="dxa"/>
          </w:tcPr>
          <w:p w14:paraId="76049769" w14:textId="77777777" w:rsidR="00B87B0E" w:rsidRDefault="0023382E">
            <w:pPr>
              <w:keepNext/>
              <w:keepLines/>
              <w:spacing w:line="240" w:lineRule="auto"/>
              <w:jc w:val="center"/>
            </w:pPr>
            <w:r>
              <w:rPr>
                <w:lang w:eastAsia="ja-JP"/>
              </w:rPr>
              <w:t>-12,6</w:t>
            </w:r>
            <w:r>
              <w:t>**</w:t>
            </w:r>
          </w:p>
          <w:p w14:paraId="29317D6C" w14:textId="77777777" w:rsidR="00B87B0E" w:rsidRDefault="0023382E">
            <w:pPr>
              <w:keepNext/>
              <w:keepLines/>
              <w:spacing w:line="240" w:lineRule="auto"/>
              <w:jc w:val="center"/>
              <w:rPr>
                <w:lang w:eastAsia="ja-JP"/>
              </w:rPr>
            </w:pPr>
            <w:r>
              <w:rPr>
                <w:lang w:eastAsia="ja-JP"/>
              </w:rPr>
              <w:t>[</w:t>
            </w:r>
            <w:r>
              <w:t>-14,2; -11,0]</w:t>
            </w:r>
          </w:p>
        </w:tc>
        <w:tc>
          <w:tcPr>
            <w:tcW w:w="1134" w:type="dxa"/>
          </w:tcPr>
          <w:p w14:paraId="6AA56FD3" w14:textId="77777777" w:rsidR="00B87B0E" w:rsidRDefault="0023382E">
            <w:pPr>
              <w:keepNext/>
              <w:keepLines/>
              <w:spacing w:line="240" w:lineRule="auto"/>
              <w:jc w:val="center"/>
              <w:rPr>
                <w:lang w:eastAsia="ja-JP"/>
              </w:rPr>
            </w:pPr>
            <w:r>
              <w:rPr>
                <w:lang w:eastAsia="ja-JP"/>
              </w:rPr>
              <w:t>-</w:t>
            </w:r>
          </w:p>
        </w:tc>
      </w:tr>
      <w:tr w:rsidR="00B87B0E" w14:paraId="33127C63" w14:textId="77777777">
        <w:tc>
          <w:tcPr>
            <w:tcW w:w="1560" w:type="dxa"/>
            <w:vMerge w:val="restart"/>
          </w:tcPr>
          <w:p w14:paraId="45DFBC12" w14:textId="77777777" w:rsidR="00B87B0E" w:rsidRDefault="0023382E">
            <w:pPr>
              <w:pStyle w:val="NormalExplicitLeft"/>
              <w:keepNext/>
              <w:keepLines/>
              <w:spacing w:line="240" w:lineRule="auto"/>
              <w:jc w:val="left"/>
              <w:rPr>
                <w:lang w:eastAsia="ja-JP"/>
              </w:rPr>
            </w:pPr>
            <w:r>
              <w:rPr>
                <w:b/>
                <w:lang w:eastAsia="ja-JP"/>
              </w:rPr>
              <w:t>Patsiendid (%), kes saavutasid kaalulanguse</w:t>
            </w:r>
          </w:p>
        </w:tc>
        <w:tc>
          <w:tcPr>
            <w:tcW w:w="2268" w:type="dxa"/>
          </w:tcPr>
          <w:p w14:paraId="333EE7E4" w14:textId="77777777" w:rsidR="00B87B0E" w:rsidRDefault="0023382E">
            <w:pPr>
              <w:keepNext/>
              <w:keepLines/>
              <w:spacing w:line="240" w:lineRule="auto"/>
              <w:jc w:val="right"/>
              <w:rPr>
                <w:lang w:eastAsia="ja-JP"/>
              </w:rPr>
            </w:pPr>
            <w:r>
              <w:t xml:space="preserve">≥ 5 % </w:t>
            </w:r>
            <w:r>
              <w:rPr>
                <w:lang w:eastAsia="ja-JP"/>
              </w:rPr>
              <w:t xml:space="preserve"> </w:t>
            </w:r>
          </w:p>
        </w:tc>
        <w:tc>
          <w:tcPr>
            <w:tcW w:w="1559" w:type="dxa"/>
          </w:tcPr>
          <w:p w14:paraId="0F52D825" w14:textId="77777777" w:rsidR="00B87B0E" w:rsidRDefault="0023382E">
            <w:pPr>
              <w:keepNext/>
              <w:keepLines/>
              <w:spacing w:line="240" w:lineRule="auto"/>
              <w:jc w:val="center"/>
              <w:rPr>
                <w:lang w:eastAsia="ja-JP"/>
              </w:rPr>
            </w:pPr>
            <w:r>
              <w:rPr>
                <w:lang w:eastAsia="ja-JP"/>
              </w:rPr>
              <w:t>53,9</w:t>
            </w:r>
            <w:r>
              <w:rPr>
                <w:vertAlign w:val="superscript"/>
              </w:rPr>
              <w:t>††</w:t>
            </w:r>
          </w:p>
        </w:tc>
        <w:tc>
          <w:tcPr>
            <w:tcW w:w="1418" w:type="dxa"/>
          </w:tcPr>
          <w:p w14:paraId="783AAD66" w14:textId="77777777" w:rsidR="00B87B0E" w:rsidRDefault="0023382E">
            <w:pPr>
              <w:keepNext/>
              <w:keepLines/>
              <w:spacing w:line="240" w:lineRule="auto"/>
              <w:jc w:val="center"/>
              <w:rPr>
                <w:lang w:eastAsia="ja-JP"/>
              </w:rPr>
            </w:pPr>
            <w:r>
              <w:rPr>
                <w:lang w:eastAsia="ja-JP"/>
              </w:rPr>
              <w:t>64,6</w:t>
            </w:r>
            <w:r>
              <w:rPr>
                <w:vertAlign w:val="superscript"/>
              </w:rPr>
              <w:t>††</w:t>
            </w:r>
          </w:p>
        </w:tc>
        <w:tc>
          <w:tcPr>
            <w:tcW w:w="1559" w:type="dxa"/>
          </w:tcPr>
          <w:p w14:paraId="7E1B1777" w14:textId="77777777" w:rsidR="00B87B0E" w:rsidRDefault="0023382E">
            <w:pPr>
              <w:keepNext/>
              <w:keepLines/>
              <w:spacing w:line="240" w:lineRule="auto"/>
              <w:jc w:val="center"/>
              <w:rPr>
                <w:lang w:eastAsia="ja-JP"/>
              </w:rPr>
            </w:pPr>
            <w:r>
              <w:rPr>
                <w:lang w:eastAsia="ja-JP"/>
              </w:rPr>
              <w:t>84,6</w:t>
            </w:r>
            <w:r>
              <w:rPr>
                <w:vertAlign w:val="superscript"/>
              </w:rPr>
              <w:t>††</w:t>
            </w:r>
          </w:p>
        </w:tc>
        <w:tc>
          <w:tcPr>
            <w:tcW w:w="1134" w:type="dxa"/>
          </w:tcPr>
          <w:p w14:paraId="70602258" w14:textId="77777777" w:rsidR="00B87B0E" w:rsidRDefault="0023382E">
            <w:pPr>
              <w:keepNext/>
              <w:keepLines/>
              <w:spacing w:line="240" w:lineRule="auto"/>
              <w:jc w:val="center"/>
              <w:rPr>
                <w:lang w:eastAsia="ja-JP"/>
              </w:rPr>
            </w:pPr>
            <w:r>
              <w:rPr>
                <w:lang w:eastAsia="ja-JP"/>
              </w:rPr>
              <w:t>5,9</w:t>
            </w:r>
          </w:p>
        </w:tc>
      </w:tr>
      <w:tr w:rsidR="00B87B0E" w14:paraId="6CE9A452" w14:textId="77777777">
        <w:tc>
          <w:tcPr>
            <w:tcW w:w="1560" w:type="dxa"/>
            <w:vMerge/>
          </w:tcPr>
          <w:p w14:paraId="673AA386" w14:textId="77777777" w:rsidR="00B87B0E" w:rsidRDefault="00B87B0E">
            <w:pPr>
              <w:keepNext/>
              <w:keepLines/>
              <w:spacing w:line="240" w:lineRule="auto"/>
              <w:rPr>
                <w:lang w:eastAsia="ja-JP"/>
              </w:rPr>
            </w:pPr>
          </w:p>
        </w:tc>
        <w:tc>
          <w:tcPr>
            <w:tcW w:w="2268" w:type="dxa"/>
          </w:tcPr>
          <w:p w14:paraId="4FA04969" w14:textId="77777777" w:rsidR="00B87B0E" w:rsidRDefault="0023382E">
            <w:pPr>
              <w:keepNext/>
              <w:keepLines/>
              <w:spacing w:line="240" w:lineRule="auto"/>
              <w:jc w:val="right"/>
              <w:rPr>
                <w:lang w:eastAsia="ja-JP"/>
              </w:rPr>
            </w:pPr>
            <w:r>
              <w:t xml:space="preserve">≥ 10 % </w:t>
            </w:r>
            <w:r>
              <w:rPr>
                <w:lang w:eastAsia="ja-JP"/>
              </w:rPr>
              <w:t xml:space="preserve"> </w:t>
            </w:r>
          </w:p>
        </w:tc>
        <w:tc>
          <w:tcPr>
            <w:tcW w:w="1559" w:type="dxa"/>
          </w:tcPr>
          <w:p w14:paraId="532D130A" w14:textId="77777777" w:rsidR="00B87B0E" w:rsidRDefault="0023382E">
            <w:pPr>
              <w:keepNext/>
              <w:keepLines/>
              <w:spacing w:line="240" w:lineRule="auto"/>
              <w:jc w:val="center"/>
              <w:rPr>
                <w:lang w:eastAsia="ja-JP"/>
              </w:rPr>
            </w:pPr>
            <w:r>
              <w:rPr>
                <w:lang w:eastAsia="ja-JP"/>
              </w:rPr>
              <w:t>22,6</w:t>
            </w:r>
            <w:r>
              <w:rPr>
                <w:vertAlign w:val="superscript"/>
              </w:rPr>
              <w:t>††</w:t>
            </w:r>
          </w:p>
        </w:tc>
        <w:tc>
          <w:tcPr>
            <w:tcW w:w="1418" w:type="dxa"/>
          </w:tcPr>
          <w:p w14:paraId="034054EE" w14:textId="77777777" w:rsidR="00B87B0E" w:rsidRDefault="0023382E">
            <w:pPr>
              <w:keepNext/>
              <w:keepLines/>
              <w:spacing w:line="240" w:lineRule="auto"/>
              <w:jc w:val="center"/>
              <w:rPr>
                <w:lang w:eastAsia="ja-JP"/>
              </w:rPr>
            </w:pPr>
            <w:r>
              <w:rPr>
                <w:lang w:eastAsia="ja-JP"/>
              </w:rPr>
              <w:t>46,9</w:t>
            </w:r>
            <w:r>
              <w:rPr>
                <w:vertAlign w:val="superscript"/>
              </w:rPr>
              <w:t>††</w:t>
            </w:r>
          </w:p>
        </w:tc>
        <w:tc>
          <w:tcPr>
            <w:tcW w:w="1559" w:type="dxa"/>
          </w:tcPr>
          <w:p w14:paraId="5606F052" w14:textId="77777777" w:rsidR="00B87B0E" w:rsidRDefault="0023382E">
            <w:pPr>
              <w:keepNext/>
              <w:keepLines/>
              <w:spacing w:line="240" w:lineRule="auto"/>
              <w:jc w:val="center"/>
              <w:rPr>
                <w:lang w:eastAsia="ja-JP"/>
              </w:rPr>
            </w:pPr>
            <w:r>
              <w:rPr>
                <w:lang w:eastAsia="ja-JP"/>
              </w:rPr>
              <w:t>51,3</w:t>
            </w:r>
            <w:r>
              <w:rPr>
                <w:vertAlign w:val="superscript"/>
              </w:rPr>
              <w:t>††</w:t>
            </w:r>
          </w:p>
        </w:tc>
        <w:tc>
          <w:tcPr>
            <w:tcW w:w="1134" w:type="dxa"/>
          </w:tcPr>
          <w:p w14:paraId="633E6D07" w14:textId="77777777" w:rsidR="00B87B0E" w:rsidRDefault="0023382E">
            <w:pPr>
              <w:keepNext/>
              <w:keepLines/>
              <w:spacing w:line="240" w:lineRule="auto"/>
              <w:jc w:val="center"/>
              <w:rPr>
                <w:lang w:eastAsia="ja-JP"/>
              </w:rPr>
            </w:pPr>
            <w:r>
              <w:rPr>
                <w:lang w:eastAsia="ja-JP"/>
              </w:rPr>
              <w:t>0,9</w:t>
            </w:r>
          </w:p>
        </w:tc>
      </w:tr>
      <w:tr w:rsidR="00B87B0E" w14:paraId="0FFD2472" w14:textId="77777777">
        <w:tc>
          <w:tcPr>
            <w:tcW w:w="1560" w:type="dxa"/>
            <w:vMerge/>
          </w:tcPr>
          <w:p w14:paraId="5A51C484" w14:textId="77777777" w:rsidR="00B87B0E" w:rsidRDefault="00B87B0E">
            <w:pPr>
              <w:keepNext/>
              <w:keepLines/>
              <w:spacing w:line="240" w:lineRule="auto"/>
              <w:rPr>
                <w:lang w:eastAsia="ja-JP"/>
              </w:rPr>
            </w:pPr>
          </w:p>
        </w:tc>
        <w:tc>
          <w:tcPr>
            <w:tcW w:w="2268" w:type="dxa"/>
          </w:tcPr>
          <w:p w14:paraId="0DECD6FF" w14:textId="77777777" w:rsidR="00B87B0E" w:rsidRDefault="0023382E">
            <w:pPr>
              <w:keepNext/>
              <w:keepLines/>
              <w:spacing w:line="240" w:lineRule="auto"/>
              <w:jc w:val="right"/>
              <w:rPr>
                <w:lang w:eastAsia="ja-JP"/>
              </w:rPr>
            </w:pPr>
            <w:r>
              <w:t xml:space="preserve">≥ 15 % </w:t>
            </w:r>
            <w:r>
              <w:rPr>
                <w:lang w:eastAsia="ja-JP"/>
              </w:rPr>
              <w:t xml:space="preserve"> </w:t>
            </w:r>
          </w:p>
        </w:tc>
        <w:tc>
          <w:tcPr>
            <w:tcW w:w="1559" w:type="dxa"/>
          </w:tcPr>
          <w:p w14:paraId="52009C59" w14:textId="77777777" w:rsidR="00B87B0E" w:rsidRDefault="0023382E">
            <w:pPr>
              <w:keepNext/>
              <w:keepLines/>
              <w:spacing w:line="240" w:lineRule="auto"/>
              <w:jc w:val="center"/>
              <w:rPr>
                <w:lang w:eastAsia="ja-JP"/>
              </w:rPr>
            </w:pPr>
            <w:r>
              <w:rPr>
                <w:lang w:eastAsia="ja-JP"/>
              </w:rPr>
              <w:t>7,0</w:t>
            </w:r>
            <w:r>
              <w:rPr>
                <w:position w:val="4"/>
                <w:sz w:val="16"/>
              </w:rPr>
              <w:t>†</w:t>
            </w:r>
          </w:p>
        </w:tc>
        <w:tc>
          <w:tcPr>
            <w:tcW w:w="1418" w:type="dxa"/>
          </w:tcPr>
          <w:p w14:paraId="7C7AE682" w14:textId="77777777" w:rsidR="00B87B0E" w:rsidRDefault="0023382E">
            <w:pPr>
              <w:keepNext/>
              <w:keepLines/>
              <w:spacing w:line="240" w:lineRule="auto"/>
              <w:jc w:val="center"/>
              <w:rPr>
                <w:lang w:eastAsia="ja-JP"/>
              </w:rPr>
            </w:pPr>
            <w:r>
              <w:rPr>
                <w:lang w:eastAsia="ja-JP"/>
              </w:rPr>
              <w:t>26,6</w:t>
            </w:r>
            <w:r>
              <w:rPr>
                <w:position w:val="4"/>
                <w:sz w:val="16"/>
              </w:rPr>
              <w:t>†</w:t>
            </w:r>
          </w:p>
        </w:tc>
        <w:tc>
          <w:tcPr>
            <w:tcW w:w="1559" w:type="dxa"/>
          </w:tcPr>
          <w:p w14:paraId="11EA03D0" w14:textId="77777777" w:rsidR="00B87B0E" w:rsidRDefault="0023382E">
            <w:pPr>
              <w:keepNext/>
              <w:keepLines/>
              <w:spacing w:line="240" w:lineRule="auto"/>
              <w:jc w:val="center"/>
              <w:rPr>
                <w:lang w:eastAsia="ja-JP"/>
              </w:rPr>
            </w:pPr>
            <w:r>
              <w:rPr>
                <w:lang w:eastAsia="ja-JP"/>
              </w:rPr>
              <w:t>31,6</w:t>
            </w:r>
            <w:r>
              <w:rPr>
                <w:vertAlign w:val="superscript"/>
              </w:rPr>
              <w:t>††</w:t>
            </w:r>
          </w:p>
        </w:tc>
        <w:tc>
          <w:tcPr>
            <w:tcW w:w="1134" w:type="dxa"/>
          </w:tcPr>
          <w:p w14:paraId="59A0FC55" w14:textId="77777777" w:rsidR="00B87B0E" w:rsidRDefault="0023382E">
            <w:pPr>
              <w:keepNext/>
              <w:keepLines/>
              <w:spacing w:line="240" w:lineRule="auto"/>
              <w:jc w:val="center"/>
              <w:rPr>
                <w:lang w:eastAsia="ja-JP"/>
              </w:rPr>
            </w:pPr>
            <w:r>
              <w:rPr>
                <w:lang w:eastAsia="ja-JP"/>
              </w:rPr>
              <w:t>0,0</w:t>
            </w:r>
          </w:p>
        </w:tc>
      </w:tr>
    </w:tbl>
    <w:p w14:paraId="7D6BDB8A" w14:textId="77777777" w:rsidR="00B87B0E" w:rsidRDefault="0023382E">
      <w:pPr>
        <w:tabs>
          <w:tab w:val="clear" w:pos="567"/>
          <w:tab w:val="left" w:pos="284"/>
        </w:tabs>
        <w:spacing w:line="240" w:lineRule="auto"/>
        <w:rPr>
          <w:szCs w:val="22"/>
        </w:rPr>
      </w:pPr>
      <w:r>
        <w:rPr>
          <w:szCs w:val="22"/>
          <w:vertAlign w:val="superscript"/>
        </w:rPr>
        <w:t>*</w:t>
      </w:r>
      <w:r>
        <w:rPr>
          <w:szCs w:val="22"/>
        </w:rPr>
        <w:t>p &lt; 0,05, **</w:t>
      </w:r>
      <w:r>
        <w:rPr>
          <w:rFonts w:eastAsia="Calibri"/>
          <w:szCs w:val="22"/>
          <w:vertAlign w:val="superscript"/>
        </w:rPr>
        <w:t xml:space="preserve"> </w:t>
      </w:r>
      <w:r>
        <w:rPr>
          <w:szCs w:val="22"/>
        </w:rPr>
        <w:t xml:space="preserve">p &lt; 0,001 paremuse kohta, </w:t>
      </w:r>
      <w:bookmarkStart w:id="65" w:name="_Hlk145889263"/>
      <w:r>
        <w:rPr>
          <w:szCs w:val="22"/>
        </w:rPr>
        <w:t>kohandatud mitmesuse suhtes</w:t>
      </w:r>
      <w:bookmarkEnd w:id="65"/>
      <w:r>
        <w:rPr>
          <w:szCs w:val="22"/>
        </w:rPr>
        <w:t>.</w:t>
      </w:r>
    </w:p>
    <w:p w14:paraId="2DD22AD4" w14:textId="77777777" w:rsidR="00B87B0E" w:rsidRDefault="0023382E">
      <w:pPr>
        <w:pStyle w:val="TblFootnote"/>
        <w:keepNext w:val="0"/>
        <w:spacing w:line="240" w:lineRule="auto"/>
        <w:rPr>
          <w:sz w:val="22"/>
          <w:szCs w:val="22"/>
        </w:rPr>
      </w:pPr>
      <w:r>
        <w:rPr>
          <w:position w:val="4"/>
          <w:sz w:val="22"/>
          <w:szCs w:val="22"/>
          <w:vertAlign w:val="superscript"/>
        </w:rPr>
        <w:t>†</w:t>
      </w:r>
      <w:r>
        <w:rPr>
          <w:sz w:val="22"/>
          <w:szCs w:val="22"/>
          <w:lang w:val="en-GB"/>
        </w:rPr>
        <w:t>p &lt; 0,05,</w:t>
      </w:r>
      <w:r>
        <w:rPr>
          <w:sz w:val="22"/>
          <w:szCs w:val="22"/>
        </w:rPr>
        <w:t xml:space="preserve"> </w:t>
      </w:r>
      <w:r>
        <w:rPr>
          <w:sz w:val="22"/>
          <w:szCs w:val="22"/>
          <w:vertAlign w:val="superscript"/>
        </w:rPr>
        <w:t>††</w:t>
      </w:r>
      <w:r>
        <w:rPr>
          <w:sz w:val="22"/>
          <w:szCs w:val="22"/>
          <w:lang w:val="en-GB"/>
        </w:rPr>
        <w:t xml:space="preserve">p &lt; 0,001 </w:t>
      </w:r>
      <w:r>
        <w:rPr>
          <w:sz w:val="22"/>
          <w:szCs w:val="22"/>
          <w:lang w:val="et-EE"/>
        </w:rPr>
        <w:t xml:space="preserve">võrreldes </w:t>
      </w:r>
      <w:r>
        <w:rPr>
          <w:sz w:val="22"/>
          <w:szCs w:val="22"/>
        </w:rPr>
        <w:t>platseeboga</w:t>
      </w:r>
      <w:r>
        <w:rPr>
          <w:sz w:val="22"/>
          <w:szCs w:val="22"/>
          <w:lang w:val="et-EE"/>
        </w:rPr>
        <w:t>, mitmesuse suhtes kohandamata</w:t>
      </w:r>
      <w:r>
        <w:rPr>
          <w:sz w:val="22"/>
          <w:szCs w:val="22"/>
        </w:rPr>
        <w:t>.</w:t>
      </w:r>
    </w:p>
    <w:p w14:paraId="72C1DDDB" w14:textId="77777777" w:rsidR="00B87B0E" w:rsidRDefault="0023382E">
      <w:pPr>
        <w:spacing w:line="240" w:lineRule="auto"/>
        <w:rPr>
          <w:szCs w:val="22"/>
        </w:rPr>
      </w:pPr>
      <w:r>
        <w:rPr>
          <w:szCs w:val="22"/>
          <w:vertAlign w:val="superscript"/>
        </w:rPr>
        <w:t xml:space="preserve"># </w:t>
      </w:r>
      <w:r>
        <w:rPr>
          <w:szCs w:val="22"/>
        </w:rPr>
        <w:t xml:space="preserve">p &lt; 0,05, </w:t>
      </w:r>
      <w:r>
        <w:rPr>
          <w:rFonts w:eastAsia="Calibri"/>
          <w:szCs w:val="22"/>
          <w:vertAlign w:val="superscript"/>
        </w:rPr>
        <w:t>##</w:t>
      </w:r>
      <w:r>
        <w:rPr>
          <w:szCs w:val="22"/>
          <w:vertAlign w:val="superscript"/>
        </w:rPr>
        <w:t xml:space="preserve"> </w:t>
      </w:r>
      <w:r>
        <w:rPr>
          <w:szCs w:val="22"/>
        </w:rPr>
        <w:t xml:space="preserve">p &lt; 0,001 </w:t>
      </w:r>
      <w:bookmarkStart w:id="66" w:name="_Hlk145889237"/>
      <w:r>
        <w:t xml:space="preserve">võrreldes </w:t>
      </w:r>
      <w:r>
        <w:rPr>
          <w:szCs w:val="22"/>
        </w:rPr>
        <w:t>algväärtusega</w:t>
      </w:r>
      <w:bookmarkEnd w:id="66"/>
      <w:r>
        <w:rPr>
          <w:szCs w:val="22"/>
        </w:rPr>
        <w:t>, mitmesuse suhtes kohandamata.</w:t>
      </w:r>
    </w:p>
    <w:p w14:paraId="12690868" w14:textId="77777777" w:rsidR="00B87B0E" w:rsidRDefault="00B87B0E">
      <w:pPr>
        <w:keepNext/>
        <w:spacing w:line="240" w:lineRule="auto"/>
      </w:pPr>
    </w:p>
    <w:p w14:paraId="62743C58" w14:textId="77777777" w:rsidR="00B87B0E" w:rsidRDefault="0023382E">
      <w:pPr>
        <w:keepNext/>
        <w:spacing w:line="240" w:lineRule="auto"/>
        <w:rPr>
          <w:highlight w:val="yellow"/>
        </w:rPr>
      </w:pPr>
      <w:r>
        <w:rPr>
          <w:noProof/>
        </w:rPr>
        <mc:AlternateContent>
          <mc:Choice Requires="wpg">
            <w:drawing>
              <wp:inline distT="0" distB="0" distL="0" distR="0" wp14:anchorId="3406BC5D" wp14:editId="017500E0">
                <wp:extent cx="6070189" cy="1974596"/>
                <wp:effectExtent l="0" t="0" r="0" b="6985"/>
                <wp:docPr id="228" name="Group 228"/>
                <wp:cNvGraphicFramePr/>
                <a:graphic xmlns:a="http://schemas.openxmlformats.org/drawingml/2006/main">
                  <a:graphicData uri="http://schemas.microsoft.com/office/word/2010/wordprocessingGroup">
                    <wpg:wgp>
                      <wpg:cNvGrpSpPr/>
                      <wpg:grpSpPr>
                        <a:xfrm>
                          <a:off x="0" y="0"/>
                          <a:ext cx="6070189" cy="1974596"/>
                          <a:chOff x="-7" y="0"/>
                          <a:chExt cx="6070189" cy="1974596"/>
                        </a:xfrm>
                      </wpg:grpSpPr>
                      <pic:pic xmlns:pic="http://schemas.openxmlformats.org/drawingml/2006/picture">
                        <pic:nvPicPr>
                          <pic:cNvPr id="1941" name="Picture 1941" descr="Chart, scatter chart&#10;&#10;Description automatically generated"/>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bwMode="auto">
                          <a:xfrm>
                            <a:off x="114300" y="0"/>
                            <a:ext cx="5779770" cy="1740535"/>
                          </a:xfrm>
                          <a:prstGeom prst="rect">
                            <a:avLst/>
                          </a:prstGeom>
                          <a:ln>
                            <a:noFill/>
                          </a:ln>
                          <a:extLst>
                            <a:ext uri="{53640926-AAD7-44D8-BBD7-CCE9431645EC}">
                              <a14:shadowObscured xmlns:a14="http://schemas.microsoft.com/office/drawing/2010/main"/>
                            </a:ext>
                          </a:extLst>
                        </pic:spPr>
                      </pic:pic>
                      <wpg:grpSp>
                        <wpg:cNvPr id="2" name="Group 29"/>
                        <wpg:cNvGrpSpPr/>
                        <wpg:grpSpPr>
                          <a:xfrm>
                            <a:off x="-7" y="252412"/>
                            <a:ext cx="6070189" cy="1722184"/>
                            <a:chOff x="-7" y="0"/>
                            <a:chExt cx="6070189" cy="1722184"/>
                          </a:xfrm>
                        </wpg:grpSpPr>
                        <wps:wsp>
                          <wps:cNvPr id="235" name="Text Box 235"/>
                          <wps:cNvSpPr txBox="1"/>
                          <wps:spPr>
                            <a:xfrm>
                              <a:off x="309145" y="1436241"/>
                              <a:ext cx="2813050" cy="253707"/>
                            </a:xfrm>
                            <a:prstGeom prst="rect">
                              <a:avLst/>
                            </a:prstGeom>
                            <a:noFill/>
                            <a:ln w="6350">
                              <a:noFill/>
                            </a:ln>
                          </wps:spPr>
                          <wps:txbx>
                            <w:txbxContent>
                              <w:p w14:paraId="32C4FD8E" w14:textId="77777777" w:rsidR="00B87B0E" w:rsidRDefault="0023382E">
                                <w:pPr>
                                  <w:rPr>
                                    <w:rFonts w:ascii="Arial" w:hAnsi="Arial" w:cs="Arial"/>
                                    <w:b/>
                                    <w:bCs/>
                                    <w:noProof/>
                                    <w:sz w:val="9"/>
                                    <w:szCs w:val="9"/>
                                  </w:rPr>
                                </w:pPr>
                                <w:r>
                                  <w:rPr>
                                    <w:rFonts w:ascii="Arial" w:hAnsi="Arial" w:cs="Arial"/>
                                    <w:sz w:val="9"/>
                                    <w:szCs w:val="9"/>
                                  </w:rPr>
                                  <w:t xml:space="preserve">      </w:t>
                                </w:r>
                                <w:r>
                                  <w:rPr>
                                    <w:rFonts w:ascii="Arial" w:hAnsi="Arial" w:cs="Arial"/>
                                    <w:b/>
                                    <w:bCs/>
                                    <w:noProof/>
                                    <w:sz w:val="9"/>
                                    <w:szCs w:val="9"/>
                                  </w:rPr>
                                  <w:t>MOUNJARO 5 mg                MOUNJARO 10 mg               MOUNJARO 15 mg               Platseebo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s:wsp>
                          <wps:cNvPr id="236" name="Text Box 236"/>
                          <wps:cNvSpPr txBox="1"/>
                          <wps:spPr>
                            <a:xfrm>
                              <a:off x="3257132" y="1431479"/>
                              <a:ext cx="2813050" cy="290705"/>
                            </a:xfrm>
                            <a:prstGeom prst="rect">
                              <a:avLst/>
                            </a:prstGeom>
                            <a:noFill/>
                            <a:ln w="6350">
                              <a:noFill/>
                            </a:ln>
                          </wps:spPr>
                          <wps:txbx>
                            <w:txbxContent>
                              <w:p w14:paraId="15782DCC" w14:textId="77777777" w:rsidR="00B87B0E" w:rsidRDefault="0023382E">
                                <w:pPr>
                                  <w:rPr>
                                    <w:rFonts w:ascii="Arial" w:hAnsi="Arial" w:cs="Arial"/>
                                    <w:b/>
                                    <w:bCs/>
                                    <w:noProof/>
                                    <w:sz w:val="9"/>
                                    <w:szCs w:val="9"/>
                                  </w:rPr>
                                </w:pPr>
                                <w:r>
                                  <w:rPr>
                                    <w:rFonts w:ascii="Arial" w:hAnsi="Arial" w:cs="Arial"/>
                                    <w:sz w:val="9"/>
                                    <w:szCs w:val="9"/>
                                  </w:rPr>
                                  <w:t xml:space="preserve">       </w:t>
                                </w:r>
                                <w:r>
                                  <w:rPr>
                                    <w:rFonts w:ascii="Arial" w:hAnsi="Arial" w:cs="Arial"/>
                                    <w:b/>
                                    <w:bCs/>
                                    <w:noProof/>
                                    <w:sz w:val="9"/>
                                    <w:szCs w:val="9"/>
                                  </w:rPr>
                                  <w:t>MOUNJARO 5 mg                MOUNJARO 10 mg               MOUNJARO 15 mg               Platseebo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s:wsp>
                          <wps:cNvPr id="238" name="Text Box 238"/>
                          <wps:cNvSpPr txBox="1"/>
                          <wps:spPr>
                            <a:xfrm>
                              <a:off x="1252120" y="1317179"/>
                              <a:ext cx="1009015" cy="299085"/>
                            </a:xfrm>
                            <a:prstGeom prst="rect">
                              <a:avLst/>
                            </a:prstGeom>
                            <a:noFill/>
                            <a:ln w="6350">
                              <a:noFill/>
                            </a:ln>
                          </wps:spPr>
                          <wps:txbx>
                            <w:txbxContent>
                              <w:p w14:paraId="11FAA0A3" w14:textId="77777777" w:rsidR="00B87B0E" w:rsidRDefault="0023382E">
                                <w:pPr>
                                  <w:jc w:val="center"/>
                                  <w:rPr>
                                    <w:rFonts w:ascii="Arial" w:hAnsi="Arial" w:cs="Arial"/>
                                    <w:b/>
                                    <w:bCs/>
                                    <w:sz w:val="12"/>
                                    <w:szCs w:val="12"/>
                                  </w:rPr>
                                </w:pPr>
                                <w:r>
                                  <w:rPr>
                                    <w:rFonts w:ascii="Arial" w:hAnsi="Arial" w:cs="Arial"/>
                                    <w:b/>
                                    <w:bCs/>
                                    <w:sz w:val="12"/>
                                    <w:szCs w:val="12"/>
                                  </w:rPr>
                                  <w:t>Aeg (nädalad)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s:wsp>
                          <wps:cNvPr id="239" name="Text Box 239"/>
                          <wps:cNvSpPr txBox="1"/>
                          <wps:spPr>
                            <a:xfrm>
                              <a:off x="4171532" y="1326704"/>
                              <a:ext cx="1009015" cy="273685"/>
                            </a:xfrm>
                            <a:prstGeom prst="rect">
                              <a:avLst/>
                            </a:prstGeom>
                            <a:noFill/>
                            <a:ln w="6350">
                              <a:noFill/>
                            </a:ln>
                          </wps:spPr>
                          <wps:txbx>
                            <w:txbxContent>
                              <w:p w14:paraId="7F688230" w14:textId="77777777" w:rsidR="00B87B0E" w:rsidRDefault="0023382E">
                                <w:pPr>
                                  <w:jc w:val="center"/>
                                  <w:rPr>
                                    <w:rFonts w:ascii="Arial" w:hAnsi="Arial" w:cs="Arial"/>
                                    <w:b/>
                                    <w:bCs/>
                                    <w:sz w:val="12"/>
                                    <w:szCs w:val="12"/>
                                  </w:rPr>
                                </w:pPr>
                                <w:r>
                                  <w:rPr>
                                    <w:rFonts w:ascii="Arial" w:hAnsi="Arial" w:cs="Arial"/>
                                    <w:b/>
                                    <w:bCs/>
                                    <w:sz w:val="12"/>
                                    <w:szCs w:val="12"/>
                                  </w:rPr>
                                  <w:t>Aeg (nädalad)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s:wsp>
                          <wps:cNvPr id="240" name="Text Box 240"/>
                          <wps:cNvSpPr txBox="1"/>
                          <wps:spPr>
                            <a:xfrm rot="16200000">
                              <a:off x="2516564" y="371822"/>
                              <a:ext cx="1136393" cy="392749"/>
                            </a:xfrm>
                            <a:prstGeom prst="rect">
                              <a:avLst/>
                            </a:prstGeom>
                            <a:noFill/>
                            <a:ln w="6350">
                              <a:noFill/>
                            </a:ln>
                          </wps:spPr>
                          <wps:txbx>
                            <w:txbxContent>
                              <w:p w14:paraId="1CC40731" w14:textId="77777777" w:rsidR="00B87B0E" w:rsidRDefault="0023382E">
                                <w:pPr>
                                  <w:jc w:val="center"/>
                                  <w:rPr>
                                    <w:rFonts w:ascii="Arial" w:hAnsi="Arial" w:cs="Arial"/>
                                    <w:b/>
                                    <w:bCs/>
                                    <w:sz w:val="12"/>
                                    <w:szCs w:val="12"/>
                                  </w:rPr>
                                </w:pPr>
                                <w:r>
                                  <w:rPr>
                                    <w:rFonts w:ascii="Arial" w:hAnsi="Arial" w:cs="Arial"/>
                                    <w:b/>
                                    <w:bCs/>
                                    <w:sz w:val="12"/>
                                    <w:szCs w:val="12"/>
                                  </w:rPr>
                                  <w:t>Keskmine kehakaal (kg)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s:wsp>
                          <wps:cNvPr id="241" name="Text Box 241"/>
                          <wps:cNvSpPr txBox="1"/>
                          <wps:spPr>
                            <a:xfrm rot="16200000">
                              <a:off x="-299195" y="458551"/>
                              <a:ext cx="955883" cy="357507"/>
                            </a:xfrm>
                            <a:prstGeom prst="rect">
                              <a:avLst/>
                            </a:prstGeom>
                            <a:noFill/>
                            <a:ln w="6350">
                              <a:noFill/>
                            </a:ln>
                          </wps:spPr>
                          <wps:txbx>
                            <w:txbxContent>
                              <w:p w14:paraId="7483030A" w14:textId="77777777" w:rsidR="00B87B0E" w:rsidRDefault="0023382E">
                                <w:pPr>
                                  <w:jc w:val="center"/>
                                  <w:rPr>
                                    <w:rFonts w:ascii="Arial" w:hAnsi="Arial" w:cs="Arial"/>
                                    <w:b/>
                                    <w:bCs/>
                                    <w:sz w:val="12"/>
                                    <w:szCs w:val="12"/>
                                  </w:rPr>
                                </w:pPr>
                                <w:r>
                                  <w:rPr>
                                    <w:rFonts w:ascii="Arial" w:hAnsi="Arial" w:cs="Arial"/>
                                    <w:b/>
                                    <w:bCs/>
                                    <w:sz w:val="12"/>
                                    <w:szCs w:val="12"/>
                                  </w:rPr>
                                  <w:t>Keskmine HbA1c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s:wsp>
                          <wps:cNvPr id="1942" name="Straight Connector 1942"/>
                          <wps:cNvCnPr/>
                          <wps:spPr>
                            <a:xfrm>
                              <a:off x="304382" y="1593404"/>
                              <a:ext cx="182880" cy="0"/>
                            </a:xfrm>
                            <a:prstGeom prst="line">
                              <a:avLst/>
                            </a:prstGeom>
                            <a:ln w="1270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1943" name="Oval 1943"/>
                          <wps:cNvSpPr/>
                          <wps:spPr>
                            <a:xfrm>
                              <a:off x="375820" y="1579116"/>
                              <a:ext cx="18288" cy="18288"/>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1944" name="Straight Connector 1944"/>
                          <wps:cNvCnPr/>
                          <wps:spPr>
                            <a:xfrm>
                              <a:off x="1028282" y="1598166"/>
                              <a:ext cx="204826" cy="0"/>
                            </a:xfrm>
                            <a:prstGeom prst="line">
                              <a:avLst/>
                            </a:prstGeom>
                            <a:ln w="1270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945" name="Isosceles Triangle 1945"/>
                          <wps:cNvSpPr/>
                          <wps:spPr>
                            <a:xfrm rot="10800000">
                              <a:off x="1114007" y="1588641"/>
                              <a:ext cx="17780" cy="17780"/>
                            </a:xfrm>
                            <a:prstGeom prst="triangle">
                              <a:avLst/>
                            </a:prstGeom>
                            <a:solidFill>
                              <a:schemeClr val="tx1"/>
                            </a:solidFill>
                            <a:ln>
                              <a:solidFill>
                                <a:schemeClr val="tx1"/>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1946" name="Straight Connector 1946"/>
                          <wps:cNvCnPr/>
                          <wps:spPr>
                            <a:xfrm>
                              <a:off x="1790282" y="1593404"/>
                              <a:ext cx="18288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47" name="Diamond 1947"/>
                          <wps:cNvSpPr/>
                          <wps:spPr>
                            <a:xfrm>
                              <a:off x="1861720" y="1574354"/>
                              <a:ext cx="27305" cy="27305"/>
                            </a:xfrm>
                            <a:prstGeom prst="diamond">
                              <a:avLst/>
                            </a:prstGeom>
                            <a:solidFill>
                              <a:schemeClr val="tx1"/>
                            </a:solidFill>
                            <a:ln>
                              <a:solidFill>
                                <a:schemeClr val="tx1"/>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1948" name="Straight Connector 1948"/>
                          <wps:cNvCnPr/>
                          <wps:spPr>
                            <a:xfrm>
                              <a:off x="2547520" y="1598166"/>
                              <a:ext cx="182880" cy="0"/>
                            </a:xfrm>
                            <a:prstGeom prst="line">
                              <a:avLst/>
                            </a:prstGeom>
                            <a:ln w="12700">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wps:wsp>
                          <wps:cNvPr id="1949" name="Rectangle 1949"/>
                          <wps:cNvSpPr/>
                          <wps:spPr>
                            <a:xfrm>
                              <a:off x="2618957" y="1583879"/>
                              <a:ext cx="17780" cy="17780"/>
                            </a:xfrm>
                            <a:prstGeom prst="rect">
                              <a:avLst/>
                            </a:prstGeom>
                            <a:solidFill>
                              <a:schemeClr val="tx1"/>
                            </a:solidFill>
                            <a:ln>
                              <a:solidFill>
                                <a:schemeClr val="tx1"/>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1950" name="Straight Connector 1950"/>
                          <wps:cNvCnPr/>
                          <wps:spPr>
                            <a:xfrm>
                              <a:off x="3266657" y="1588641"/>
                              <a:ext cx="234087" cy="0"/>
                            </a:xfrm>
                            <a:prstGeom prst="line">
                              <a:avLst/>
                            </a:prstGeom>
                            <a:ln w="1270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1951" name="Oval 1951"/>
                          <wps:cNvSpPr/>
                          <wps:spPr>
                            <a:xfrm>
                              <a:off x="3352382" y="1588641"/>
                              <a:ext cx="17780" cy="1778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1952" name="Straight Connector 1952"/>
                          <wps:cNvCnPr/>
                          <wps:spPr>
                            <a:xfrm>
                              <a:off x="3990557" y="1588641"/>
                              <a:ext cx="197510" cy="0"/>
                            </a:xfrm>
                            <a:prstGeom prst="line">
                              <a:avLst/>
                            </a:prstGeom>
                            <a:ln w="1270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953" name="Isosceles Triangle 1953"/>
                          <wps:cNvSpPr/>
                          <wps:spPr>
                            <a:xfrm rot="10800000">
                              <a:off x="4076282" y="1579116"/>
                              <a:ext cx="17780" cy="17780"/>
                            </a:xfrm>
                            <a:prstGeom prst="triangle">
                              <a:avLst/>
                            </a:prstGeom>
                            <a:solidFill>
                              <a:schemeClr val="tx1"/>
                            </a:solidFill>
                            <a:ln>
                              <a:solidFill>
                                <a:schemeClr val="tx1"/>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1954" name="Straight Connector 1954"/>
                          <wps:cNvCnPr/>
                          <wps:spPr>
                            <a:xfrm>
                              <a:off x="4757320" y="1588641"/>
                              <a:ext cx="19019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55" name="Diamond 1955"/>
                          <wps:cNvSpPr/>
                          <wps:spPr>
                            <a:xfrm>
                              <a:off x="4838282" y="1579116"/>
                              <a:ext cx="27305" cy="27305"/>
                            </a:xfrm>
                            <a:prstGeom prst="diamond">
                              <a:avLst/>
                            </a:prstGeom>
                            <a:solidFill>
                              <a:schemeClr val="tx1"/>
                            </a:solidFill>
                            <a:ln>
                              <a:solidFill>
                                <a:schemeClr val="tx1"/>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1956" name="Straight Connector 1956"/>
                          <wps:cNvCnPr/>
                          <wps:spPr>
                            <a:xfrm>
                              <a:off x="5505032" y="1598166"/>
                              <a:ext cx="182880" cy="0"/>
                            </a:xfrm>
                            <a:prstGeom prst="line">
                              <a:avLst/>
                            </a:prstGeom>
                            <a:ln w="12700">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wps:wsp>
                          <wps:cNvPr id="1957" name="Rectangle 1957"/>
                          <wps:cNvSpPr/>
                          <wps:spPr>
                            <a:xfrm>
                              <a:off x="5576470" y="1583879"/>
                              <a:ext cx="17780" cy="17780"/>
                            </a:xfrm>
                            <a:prstGeom prst="rect">
                              <a:avLst/>
                            </a:prstGeom>
                            <a:solidFill>
                              <a:schemeClr val="tx1"/>
                            </a:solidFill>
                            <a:ln>
                              <a:solidFill>
                                <a:schemeClr val="tx1"/>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228" style="width:477.95pt;height:155.5pt;mso-position-horizontal-relative:char;mso-position-vertical-relative:line" coordsize="60701,19745" coordorigin="" o:spid="_x0000_s1102" w14:anchorId="3406BC5D"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">
                <v:shape id="Picture 1941" style="position:absolute;left:1143;width:57797;height:17405;visibility:visible;mso-wrap-style:square" alt="Chart, scatter chart&#10;&#10;Description automatically generated" o:spid="_x0000_s110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">
                  <v:imagedata o:title="Chart, scatter chart&#10;&#10;Description automatically generated" r:id="rId21"/>
                </v:shape>
                <v:group id="Group 29" style="position:absolute;top:2524;width:60701;height:17221" coordsize="60701,17221" coordorigin="" o:spid="_x0000_s1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Text Box 235" style="position:absolute;left:3091;top:14362;width:28130;height:2537;visibility:visible;mso-wrap-style:square;v-text-anchor:top" o:spid="_x0000_s1105"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">
                    <v:textbox>
                      <w:txbxContent>
                        <w:p w:rsidR="00B87B0E" w:rsidRDefault="0023382E" w14:paraId="32C4FD8E" w14:textId="77777777">
                          <w:pPr>
                            <w:rPr>
                              <w:rFonts w:ascii="Arial" w:hAnsi="Arial" w:cs="Arial"/>
                              <w:b/>
                              <w:bCs/>
                              <w:noProof/>
                              <w:sz w:val="9"/>
                              <w:szCs w:val="9"/>
                            </w:rPr>
                          </w:pPr>
                          <w:r>
                            <w:rPr>
                              <w:rFonts w:ascii="Arial" w:hAnsi="Arial" w:cs="Arial"/>
                              <w:sz w:val="9"/>
                              <w:szCs w:val="9"/>
                            </w:rPr>
                            <w:t xml:space="preserve">      </w:t>
                          </w:r>
                          <w:r>
                            <w:rPr>
                              <w:rFonts w:ascii="Arial" w:hAnsi="Arial" w:cs="Arial"/>
                              <w:b/>
                              <w:bCs/>
                              <w:noProof/>
                              <w:sz w:val="9"/>
                              <w:szCs w:val="9"/>
                            </w:rPr>
                            <w:t>MOUNJARO 5 mg                MOUNJARO 10 mg               MOUNJARO 15 mg               Platseebo</w:t>
                          </w:r>
                        </w:p>
                      </w:txbxContent>
                    </v:textbox>
                  </v:shape>
                  <v:shape id="Text Box 236" style="position:absolute;left:32571;top:14314;width:28130;height:2907;visibility:visible;mso-wrap-style:square;v-text-anchor:top" o:spid="_x0000_s1106"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">
                    <v:textbox>
                      <w:txbxContent>
                        <w:p w:rsidR="00B87B0E" w:rsidRDefault="0023382E" w14:paraId="15782DCC" w14:textId="77777777">
                          <w:pPr>
                            <w:rPr>
                              <w:rFonts w:ascii="Arial" w:hAnsi="Arial" w:cs="Arial"/>
                              <w:b/>
                              <w:bCs/>
                              <w:noProof/>
                              <w:sz w:val="9"/>
                              <w:szCs w:val="9"/>
                            </w:rPr>
                          </w:pPr>
                          <w:r>
                            <w:rPr>
                              <w:rFonts w:ascii="Arial" w:hAnsi="Arial" w:cs="Arial"/>
                              <w:sz w:val="9"/>
                              <w:szCs w:val="9"/>
                            </w:rPr>
                            <w:t xml:space="preserve">       </w:t>
                          </w:r>
                          <w:r>
                            <w:rPr>
                              <w:rFonts w:ascii="Arial" w:hAnsi="Arial" w:cs="Arial"/>
                              <w:b/>
                              <w:bCs/>
                              <w:noProof/>
                              <w:sz w:val="9"/>
                              <w:szCs w:val="9"/>
                            </w:rPr>
                            <w:t>MOUNJARO 5 mg                MOUNJARO 10 mg               MOUNJARO 15 mg               Platseebo</w:t>
                          </w:r>
                        </w:p>
                      </w:txbxContent>
                    </v:textbox>
                  </v:shape>
                  <v:shape id="Text Box 238" style="position:absolute;left:12521;top:13171;width:10090;height:2991;visibility:visible;mso-wrap-style:square;v-text-anchor:top" o:spid="_x0000_s1107"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">
                    <v:textbox>
                      <w:txbxContent>
                        <w:p w:rsidR="00B87B0E" w:rsidRDefault="0023382E" w14:paraId="11FAA0A3" w14:textId="77777777">
                          <w:pPr>
                            <w:jc w:val="center"/>
                            <w:rPr>
                              <w:rFonts w:ascii="Arial" w:hAnsi="Arial" w:cs="Arial"/>
                              <w:b/>
                              <w:bCs/>
                              <w:sz w:val="12"/>
                              <w:szCs w:val="12"/>
                            </w:rPr>
                          </w:pPr>
                          <w:r>
                            <w:rPr>
                              <w:rFonts w:ascii="Arial" w:hAnsi="Arial" w:cs="Arial"/>
                              <w:b/>
                              <w:bCs/>
                              <w:sz w:val="12"/>
                              <w:szCs w:val="12"/>
                            </w:rPr>
                            <w:t>Aeg (nädalad)</w:t>
                          </w:r>
                        </w:p>
                      </w:txbxContent>
                    </v:textbox>
                  </v:shape>
                  <v:shape id="Text Box 239" style="position:absolute;left:41715;top:13267;width:10090;height:2736;visibility:visible;mso-wrap-style:square;v-text-anchor:top" o:spid="_x0000_s1108"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">
                    <v:textbox>
                      <w:txbxContent>
                        <w:p w:rsidR="00B87B0E" w:rsidRDefault="0023382E" w14:paraId="7F688230" w14:textId="77777777">
                          <w:pPr>
                            <w:jc w:val="center"/>
                            <w:rPr>
                              <w:rFonts w:ascii="Arial" w:hAnsi="Arial" w:cs="Arial"/>
                              <w:b/>
                              <w:bCs/>
                              <w:sz w:val="12"/>
                              <w:szCs w:val="12"/>
                            </w:rPr>
                          </w:pPr>
                          <w:r>
                            <w:rPr>
                              <w:rFonts w:ascii="Arial" w:hAnsi="Arial" w:cs="Arial"/>
                              <w:b/>
                              <w:bCs/>
                              <w:sz w:val="12"/>
                              <w:szCs w:val="12"/>
                            </w:rPr>
                            <w:t>Aeg (nädalad)</w:t>
                          </w:r>
                        </w:p>
                      </w:txbxContent>
                    </v:textbox>
                  </v:shape>
                  <v:shape id="Text Box 240" style="position:absolute;left:25165;top:3718;width:11363;height:3928;rotation:-90;visibility:visible;mso-wrap-style:square;v-text-anchor:top" o:spid="_x0000_s1109"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">
                    <v:textbox>
                      <w:txbxContent>
                        <w:p w:rsidR="00B87B0E" w:rsidRDefault="0023382E" w14:paraId="1CC40731" w14:textId="77777777">
                          <w:pPr>
                            <w:jc w:val="center"/>
                            <w:rPr>
                              <w:rFonts w:ascii="Arial" w:hAnsi="Arial" w:cs="Arial"/>
                              <w:b/>
                              <w:bCs/>
                              <w:sz w:val="12"/>
                              <w:szCs w:val="12"/>
                            </w:rPr>
                          </w:pPr>
                          <w:r>
                            <w:rPr>
                              <w:rFonts w:ascii="Arial" w:hAnsi="Arial" w:cs="Arial"/>
                              <w:b/>
                              <w:bCs/>
                              <w:sz w:val="12"/>
                              <w:szCs w:val="12"/>
                            </w:rPr>
                            <w:t>Keskmine kehakaal (kg)</w:t>
                          </w:r>
                        </w:p>
                      </w:txbxContent>
                    </v:textbox>
                  </v:shape>
                  <v:shape id="Text Box 241" style="position:absolute;left:-2992;top:4585;width:9559;height:3575;rotation:-90;visibility:visible;mso-wrap-style:square;v-text-anchor:top" o:spid="_x0000_s1110"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">
                    <v:textbox>
                      <w:txbxContent>
                        <w:p w:rsidR="00B87B0E" w:rsidRDefault="0023382E" w14:paraId="7483030A" w14:textId="77777777">
                          <w:pPr>
                            <w:jc w:val="center"/>
                            <w:rPr>
                              <w:rFonts w:ascii="Arial" w:hAnsi="Arial" w:cs="Arial"/>
                              <w:b/>
                              <w:bCs/>
                              <w:sz w:val="12"/>
                              <w:szCs w:val="12"/>
                            </w:rPr>
                          </w:pPr>
                          <w:r>
                            <w:rPr>
                              <w:rFonts w:ascii="Arial" w:hAnsi="Arial" w:cs="Arial"/>
                              <w:b/>
                              <w:bCs/>
                              <w:sz w:val="12"/>
                              <w:szCs w:val="12"/>
                            </w:rPr>
                            <w:t>Keskmine HbA1c (%)</w:t>
                          </w:r>
                        </w:p>
                      </w:txbxContent>
                    </v:textbox>
                  </v:shape>
                  <v:line id="Straight Connector 1942" style="position:absolute;visibility:visible;mso-wrap-style:square" o:spid="_x0000_s1111" strokecolor="black [3213]" strokeweight="1pt" o:connectortype="straight" from="3043,15934" to="4872,15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">
                    <v:stroke dashstyle="1 1"/>
                  </v:line>
                  <v:oval id="Oval 1943" style="position:absolute;left:3758;top:15791;width:183;height:183;visibility:visible;mso-wrap-style:square;v-text-anchor:middle" o:spid="_x0000_s1112" fillcolor="black [3213]" strokecolor="black [3213]"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"/>
                  <v:line id="Straight Connector 1944" style="position:absolute;visibility:visible;mso-wrap-style:square" o:spid="_x0000_s1113" strokecolor="black [3213]" strokeweight="1pt" o:connectortype="straight" from="10282,15981" to="12331,159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">
                    <v:stroke dashstyle="dash"/>
                  </v:line>
                  <v:shape id="Isosceles Triangle 1945" style="position:absolute;left:11140;top:15886;width:177;height:178;rotation:180;visibility:visible;mso-wrap-style:square;v-text-anchor:middle" o:spid="_x0000_s1114" fillcolor="black [3213]" strokecolor="black [3213]" strokeweight="2pt" type="#_x0000_t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"/>
                  <v:line id="Straight Connector 1946" style="position:absolute;visibility:visible;mso-wrap-style:square" o:spid="_x0000_s1115" strokecolor="black [3213]" strokeweight="1pt" o:connectortype="straight" from="17902,15934" to="19731,15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"/>
                  <v:shape id="Diamond 1947" style="position:absolute;left:18617;top:15743;width:273;height:273;visibility:visible;mso-wrap-style:square;v-text-anchor:middle" o:spid="_x0000_s1116" fillcolor="black [3213]" strokecolor="black [3213]" strokeweight="2pt" type="#_x0000_t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"/>
                  <v:line id="Straight Connector 1948" style="position:absolute;visibility:visible;mso-wrap-style:square" o:spid="_x0000_s1117" strokecolor="black [3213]" strokeweight="1pt" o:connectortype="straight" from="25475,15981" to="27304,159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">
                    <v:stroke dashstyle="longDash"/>
                  </v:line>
                  <v:rect id="Rectangle 1949" style="position:absolute;left:26189;top:15838;width:178;height:178;visibility:visible;mso-wrap-style:square;v-text-anchor:middle" o:spid="_x0000_s1118" fillcolor="black [3213]" strokecolor="black [3213]"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"/>
                  <v:line id="Straight Connector 1950" style="position:absolute;visibility:visible;mso-wrap-style:square" o:spid="_x0000_s1119" strokecolor="black [3213]" strokeweight="1pt" o:connectortype="straight" from="32666,15886" to="35007,15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">
                    <v:stroke dashstyle="1 1"/>
                  </v:line>
                  <v:oval id="Oval 1951" style="position:absolute;left:33523;top:15886;width:178;height:178;visibility:visible;mso-wrap-style:square;v-text-anchor:middle" o:spid="_x0000_s1120" fillcolor="black [3213]" strokecolor="black [3213]"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"/>
                  <v:line id="Straight Connector 1952" style="position:absolute;visibility:visible;mso-wrap-style:square" o:spid="_x0000_s1121" strokecolor="black [3213]" strokeweight="1pt" o:connectortype="straight" from="39905,15886" to="41880,15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">
                    <v:stroke dashstyle="dash"/>
                  </v:line>
                  <v:shape id="Isosceles Triangle 1953" style="position:absolute;left:40762;top:15791;width:178;height:177;rotation:180;visibility:visible;mso-wrap-style:square;v-text-anchor:middle" o:spid="_x0000_s1122" fillcolor="black [3213]" strokecolor="black [3213]" strokeweight="2pt" type="#_x0000_t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"/>
                  <v:line id="Straight Connector 1954" style="position:absolute;visibility:visible;mso-wrap-style:square" o:spid="_x0000_s1123" strokecolor="black [3213]" strokeweight="1pt" o:connectortype="straight" from="47573,15886" to="49475,15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"/>
                  <v:shape id="Diamond 1955" style="position:absolute;left:48382;top:15791;width:273;height:273;visibility:visible;mso-wrap-style:square;v-text-anchor:middle" o:spid="_x0000_s1124" fillcolor="black [3213]" strokecolor="black [3213]" strokeweight="2pt" type="#_x0000_t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"/>
                  <v:line id="Straight Connector 1956" style="position:absolute;visibility:visible;mso-wrap-style:square" o:spid="_x0000_s1125" strokecolor="black [3213]" strokeweight="1pt" o:connectortype="straight" from="55050,15981" to="56879,159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">
                    <v:stroke dashstyle="longDash"/>
                  </v:line>
                  <v:rect id="Rectangle 1957" style="position:absolute;left:55764;top:15838;width:178;height:178;visibility:visible;mso-wrap-style:square;v-text-anchor:middle" o:spid="_x0000_s1126" fillcolor="black [3213]" strokecolor="black [3213]"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"/>
                </v:group>
                <w10:anchorlock/>
              </v:group>
            </w:pict>
          </mc:Fallback>
        </mc:AlternateContent>
      </w:r>
    </w:p>
    <w:p w14:paraId="203BEF83" w14:textId="77777777" w:rsidR="00B87B0E" w:rsidRDefault="00B87B0E">
      <w:pPr>
        <w:keepNext/>
        <w:spacing w:line="240" w:lineRule="auto"/>
      </w:pPr>
    </w:p>
    <w:p w14:paraId="36602B83" w14:textId="77777777" w:rsidR="00B87B0E" w:rsidRDefault="0023382E">
      <w:pPr>
        <w:keepNext/>
        <w:spacing w:line="240" w:lineRule="auto"/>
        <w:rPr>
          <w:b/>
          <w:szCs w:val="22"/>
        </w:rPr>
      </w:pPr>
      <w:r>
        <w:rPr>
          <w:b/>
          <w:szCs w:val="22"/>
        </w:rPr>
        <w:t xml:space="preserve">Joonis 5. </w:t>
      </w:r>
      <w:r>
        <w:rPr>
          <w:b/>
        </w:rPr>
        <w:t>Keskmine HbA</w:t>
      </w:r>
      <w:r>
        <w:rPr>
          <w:b/>
          <w:vertAlign w:val="subscript"/>
        </w:rPr>
        <w:t>1c</w:t>
      </w:r>
      <w:r>
        <w:rPr>
          <w:b/>
        </w:rPr>
        <w:t xml:space="preserve"> (%) ja keskmine kehakaal (kg) uuringu algusest kuni 40. nädalani</w:t>
      </w:r>
    </w:p>
    <w:p w14:paraId="22721FE7" w14:textId="77777777" w:rsidR="00B87B0E" w:rsidRDefault="00B87B0E">
      <w:pPr>
        <w:pStyle w:val="CommentText"/>
        <w:rPr>
          <w:sz w:val="22"/>
          <w:szCs w:val="22"/>
        </w:rPr>
      </w:pPr>
    </w:p>
    <w:p w14:paraId="0F3E9632" w14:textId="77777777" w:rsidR="00B87B0E" w:rsidRDefault="0023382E">
      <w:pPr>
        <w:keepNext/>
        <w:spacing w:line="240" w:lineRule="auto"/>
        <w:rPr>
          <w:i/>
          <w:iCs/>
          <w:szCs w:val="22"/>
          <w:u w:val="single"/>
          <w:lang w:eastAsia="en-US" w:bidi="ar-SA"/>
        </w:rPr>
      </w:pPr>
      <w:r>
        <w:rPr>
          <w:i/>
          <w:iCs/>
          <w:szCs w:val="22"/>
          <w:u w:val="single"/>
          <w:lang w:eastAsia="en-US" w:bidi="ar-SA"/>
        </w:rPr>
        <w:t>2. tüüpi suhkurtõbi lastel ja noorukitel vanuses 10 kuni alla 18 aastat</w:t>
      </w:r>
    </w:p>
    <w:p w14:paraId="6F14B542" w14:textId="77777777" w:rsidR="00B87B0E" w:rsidRDefault="00B87B0E">
      <w:pPr>
        <w:keepNext/>
        <w:spacing w:line="240" w:lineRule="auto"/>
        <w:rPr>
          <w:szCs w:val="22"/>
          <w:lang w:eastAsia="en-US" w:bidi="ar-SA"/>
        </w:rPr>
      </w:pPr>
    </w:p>
    <w:p w14:paraId="087A8E8E" w14:textId="77777777" w:rsidR="00B87B0E" w:rsidRDefault="0023382E">
      <w:pPr>
        <w:spacing w:line="240" w:lineRule="auto"/>
        <w:rPr>
          <w:szCs w:val="22"/>
          <w:lang w:eastAsia="en-US" w:bidi="ar-SA"/>
        </w:rPr>
      </w:pPr>
      <w:r>
        <w:rPr>
          <w:szCs w:val="22"/>
          <w:lang w:eastAsia="en-US" w:bidi="ar-SA"/>
        </w:rPr>
        <w:t>Üks kord nädalas manustatud 5 mg ja 10 mg tirsepatiidi ohutust ja efektiivsust hinnati 99</w:t>
      </w:r>
      <w:r>
        <w:rPr>
          <w:szCs w:val="22"/>
          <w:lang w:eastAsia="en-US" w:bidi="ar-SA"/>
        </w:rPr>
        <w:noBreakHyphen/>
        <w:t>l 2. tüüpi suhkurtõvega patsiendil vanuses 10 kuni alla 18 aastat, kes said metformiini (68,7 %) või basaalinsuliini (8,1 %) või mõlemat (23,2 %) 30</w:t>
      </w:r>
      <w:r>
        <w:rPr>
          <w:szCs w:val="22"/>
          <w:lang w:eastAsia="en-US" w:bidi="ar-SA"/>
        </w:rPr>
        <w:noBreakHyphen/>
        <w:t>nädalases topeltpimedas platseebokontrolliga III faasi uuringus, millele järgnes 22</w:t>
      </w:r>
      <w:r>
        <w:rPr>
          <w:szCs w:val="22"/>
          <w:lang w:eastAsia="en-US" w:bidi="ar-SA"/>
        </w:rPr>
        <w:noBreakHyphen/>
        <w:t>nädalane avatud jätku</w:t>
      </w:r>
      <w:r>
        <w:rPr>
          <w:szCs w:val="22"/>
          <w:lang w:eastAsia="en-US" w:bidi="ar-SA"/>
        </w:rPr>
        <w:noBreakHyphen/>
        <w:t>uuring (SURPASS</w:t>
      </w:r>
      <w:r>
        <w:rPr>
          <w:szCs w:val="22"/>
          <w:lang w:eastAsia="en-US" w:bidi="ar-SA"/>
        </w:rPr>
        <w:noBreakHyphen/>
        <w:t>PEDS). Avatud perioodil läksid kõik platseebot saanud osalejad üle tirsepatiidi säilitusannusele 5 mg, samal ajal kui tirsepatiidi saama randomiseeritud osalejad jätkasid ravi sama annusega (5 või 10 mg).</w:t>
      </w:r>
    </w:p>
    <w:p w14:paraId="60BB8E83" w14:textId="77777777" w:rsidR="00B87B0E" w:rsidRDefault="00B87B0E">
      <w:pPr>
        <w:spacing w:line="240" w:lineRule="auto"/>
        <w:rPr>
          <w:szCs w:val="22"/>
          <w:lang w:eastAsia="en-US" w:bidi="ar-SA"/>
        </w:rPr>
      </w:pPr>
    </w:p>
    <w:p w14:paraId="165728E2" w14:textId="77777777" w:rsidR="00B87B0E" w:rsidRDefault="0023382E">
      <w:pPr>
        <w:spacing w:line="240" w:lineRule="auto"/>
        <w:rPr>
          <w:szCs w:val="22"/>
          <w:lang w:eastAsia="en-US" w:bidi="ar-SA"/>
        </w:rPr>
      </w:pPr>
      <w:r>
        <w:rPr>
          <w:szCs w:val="22"/>
          <w:lang w:eastAsia="en-US" w:bidi="ar-SA"/>
        </w:rPr>
        <w:t>Uuringu alguses oli patsientide keskmine vanus 14,7 aastat ja 61 % olid naissoost. 2. tüüpi suhkurtõve keskmine kestus oli 2,4 aastat. Kõik osalejad olid ülekaalulised või rasvunud, sest uuringusse kaasamise kriteerium oli vastava riigi või piirkonna vanuse ja soo järgi sobitatud kogupopulatsiooni 85. protsentiili ületav KMI. 30. nädalal olid tirsepatiidi 5 mg ja 10 mg annus nii koos kui eraldi HbA1c, FSG ja KMI vähendamisel paremad platseebost. Glükeemiline efektiivsus püsis ja KMI vähenemine jätkus kuni 52. nädalani.</w:t>
      </w:r>
    </w:p>
    <w:p w14:paraId="28C83228" w14:textId="77777777" w:rsidR="00B87B0E" w:rsidRDefault="00B87B0E">
      <w:pPr>
        <w:spacing w:line="240" w:lineRule="auto"/>
        <w:rPr>
          <w:szCs w:val="22"/>
          <w:lang w:eastAsia="en-US" w:bidi="ar-SA"/>
        </w:rPr>
      </w:pPr>
    </w:p>
    <w:p w14:paraId="2338EA05" w14:textId="77777777" w:rsidR="00B87B0E" w:rsidRDefault="0023382E">
      <w:pPr>
        <w:keepNext/>
        <w:tabs>
          <w:tab w:val="clear" w:pos="567"/>
        </w:tabs>
        <w:autoSpaceDE w:val="0"/>
        <w:autoSpaceDN w:val="0"/>
        <w:adjustRightInd w:val="0"/>
        <w:spacing w:line="240" w:lineRule="auto"/>
        <w:rPr>
          <w:b/>
          <w:szCs w:val="22"/>
          <w:lang w:eastAsia="ja-JP" w:bidi="ar-SA"/>
        </w:rPr>
      </w:pPr>
      <w:r>
        <w:rPr>
          <w:b/>
          <w:szCs w:val="22"/>
          <w:lang w:eastAsia="ja-JP" w:bidi="ar-SA"/>
        </w:rPr>
        <w:t>Tabel 7. SURPASS</w:t>
      </w:r>
      <w:r>
        <w:rPr>
          <w:b/>
          <w:szCs w:val="22"/>
          <w:lang w:eastAsia="ja-JP" w:bidi="ar-SA"/>
        </w:rPr>
        <w:noBreakHyphen/>
        <w:t>PEDS: 30. nädala tulemused</w:t>
      </w:r>
    </w:p>
    <w:p w14:paraId="59769237" w14:textId="77777777" w:rsidR="00B87B0E" w:rsidRDefault="00B87B0E">
      <w:pPr>
        <w:keepNext/>
        <w:tabs>
          <w:tab w:val="clear" w:pos="567"/>
        </w:tabs>
        <w:autoSpaceDE w:val="0"/>
        <w:autoSpaceDN w:val="0"/>
        <w:adjustRightInd w:val="0"/>
        <w:spacing w:line="240" w:lineRule="auto"/>
        <w:rPr>
          <w:b/>
          <w:szCs w:val="22"/>
          <w:lang w:eastAsia="ja-JP" w:bidi="ar-SA"/>
        </w:rPr>
      </w:pP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2238"/>
        <w:gridCol w:w="1589"/>
        <w:gridCol w:w="1560"/>
        <w:gridCol w:w="1559"/>
        <w:gridCol w:w="1134"/>
      </w:tblGrid>
      <w:tr w:rsidR="00B87B0E" w14:paraId="39109FC0" w14:textId="77777777">
        <w:tc>
          <w:tcPr>
            <w:tcW w:w="3656" w:type="dxa"/>
            <w:gridSpan w:val="2"/>
          </w:tcPr>
          <w:p w14:paraId="34D41E00" w14:textId="77777777" w:rsidR="00B87B0E" w:rsidRDefault="00B87B0E">
            <w:pPr>
              <w:keepNext/>
              <w:keepLines/>
              <w:spacing w:line="240" w:lineRule="auto"/>
              <w:rPr>
                <w:szCs w:val="22"/>
                <w:lang w:eastAsia="ja-JP" w:bidi="ar-SA"/>
              </w:rPr>
            </w:pPr>
          </w:p>
        </w:tc>
        <w:tc>
          <w:tcPr>
            <w:tcW w:w="1589" w:type="dxa"/>
          </w:tcPr>
          <w:p w14:paraId="488FAD8E" w14:textId="77777777" w:rsidR="00B87B0E" w:rsidRDefault="0023382E">
            <w:pPr>
              <w:keepNext/>
              <w:keepLines/>
              <w:spacing w:line="240" w:lineRule="auto"/>
              <w:jc w:val="center"/>
              <w:rPr>
                <w:b/>
                <w:lang w:eastAsia="ja-JP" w:bidi="ar-SA"/>
              </w:rPr>
            </w:pPr>
            <w:r>
              <w:rPr>
                <w:b/>
                <w:lang w:eastAsia="ja-JP" w:bidi="ar-SA"/>
              </w:rPr>
              <w:t>Tirsepatiid</w:t>
            </w:r>
          </w:p>
          <w:p w14:paraId="4B020C55" w14:textId="77777777" w:rsidR="00B87B0E" w:rsidRDefault="0023382E">
            <w:pPr>
              <w:keepNext/>
              <w:keepLines/>
              <w:spacing w:line="240" w:lineRule="auto"/>
              <w:jc w:val="center"/>
              <w:rPr>
                <w:b/>
                <w:szCs w:val="22"/>
                <w:lang w:eastAsia="ja-JP" w:bidi="ar-SA"/>
              </w:rPr>
            </w:pPr>
            <w:r>
              <w:rPr>
                <w:b/>
                <w:szCs w:val="22"/>
                <w:lang w:eastAsia="ja-JP" w:bidi="ar-SA"/>
              </w:rPr>
              <w:t>5 mg</w:t>
            </w:r>
          </w:p>
        </w:tc>
        <w:tc>
          <w:tcPr>
            <w:tcW w:w="1560" w:type="dxa"/>
          </w:tcPr>
          <w:p w14:paraId="289FFA5D" w14:textId="77777777" w:rsidR="00B87B0E" w:rsidRDefault="0023382E">
            <w:pPr>
              <w:keepNext/>
              <w:keepLines/>
              <w:spacing w:line="240" w:lineRule="auto"/>
              <w:jc w:val="center"/>
              <w:rPr>
                <w:b/>
                <w:lang w:eastAsia="ja-JP" w:bidi="ar-SA"/>
              </w:rPr>
            </w:pPr>
            <w:r>
              <w:rPr>
                <w:b/>
                <w:lang w:eastAsia="ja-JP" w:bidi="ar-SA"/>
              </w:rPr>
              <w:t>Tirsepatiid</w:t>
            </w:r>
          </w:p>
          <w:p w14:paraId="1C548154" w14:textId="77777777" w:rsidR="00B87B0E" w:rsidRDefault="0023382E">
            <w:pPr>
              <w:keepNext/>
              <w:keepLines/>
              <w:spacing w:line="240" w:lineRule="auto"/>
              <w:jc w:val="center"/>
              <w:rPr>
                <w:b/>
                <w:szCs w:val="22"/>
                <w:lang w:eastAsia="ja-JP" w:bidi="ar-SA"/>
              </w:rPr>
            </w:pPr>
            <w:r>
              <w:rPr>
                <w:b/>
                <w:szCs w:val="22"/>
                <w:lang w:eastAsia="ja-JP" w:bidi="ar-SA"/>
              </w:rPr>
              <w:t>10 mg</w:t>
            </w:r>
          </w:p>
        </w:tc>
        <w:tc>
          <w:tcPr>
            <w:tcW w:w="1559" w:type="dxa"/>
          </w:tcPr>
          <w:p w14:paraId="70F22830" w14:textId="77777777" w:rsidR="00B87B0E" w:rsidRDefault="0023382E">
            <w:pPr>
              <w:keepNext/>
              <w:keepLines/>
              <w:spacing w:line="240" w:lineRule="auto"/>
              <w:jc w:val="center"/>
              <w:rPr>
                <w:b/>
                <w:lang w:eastAsia="ja-JP" w:bidi="ar-SA"/>
              </w:rPr>
            </w:pPr>
            <w:r>
              <w:rPr>
                <w:b/>
                <w:lang w:eastAsia="ja-JP" w:bidi="ar-SA"/>
              </w:rPr>
              <w:t>Tirsepatiid</w:t>
            </w:r>
          </w:p>
          <w:p w14:paraId="14FCADE1" w14:textId="77777777" w:rsidR="00B87B0E" w:rsidRDefault="0023382E">
            <w:pPr>
              <w:keepNext/>
              <w:keepLines/>
              <w:spacing w:line="240" w:lineRule="auto"/>
              <w:jc w:val="center"/>
              <w:rPr>
                <w:b/>
                <w:szCs w:val="22"/>
                <w:lang w:eastAsia="ja-JP" w:bidi="ar-SA"/>
              </w:rPr>
            </w:pPr>
            <w:r>
              <w:rPr>
                <w:b/>
                <w:szCs w:val="22"/>
                <w:lang w:eastAsia="ja-JP" w:bidi="ar-SA"/>
              </w:rPr>
              <w:t>kombineeritud</w:t>
            </w:r>
          </w:p>
        </w:tc>
        <w:tc>
          <w:tcPr>
            <w:tcW w:w="1134" w:type="dxa"/>
          </w:tcPr>
          <w:p w14:paraId="3CA74EB4" w14:textId="77777777" w:rsidR="00B87B0E" w:rsidRDefault="0023382E">
            <w:pPr>
              <w:keepNext/>
              <w:keepLines/>
              <w:spacing w:line="240" w:lineRule="auto"/>
              <w:jc w:val="center"/>
              <w:rPr>
                <w:b/>
                <w:szCs w:val="22"/>
                <w:lang w:eastAsia="ja-JP" w:bidi="ar-SA"/>
              </w:rPr>
            </w:pPr>
            <w:r>
              <w:rPr>
                <w:b/>
                <w:szCs w:val="22"/>
                <w:lang w:eastAsia="ja-JP" w:bidi="ar-SA"/>
              </w:rPr>
              <w:t>Platseebo</w:t>
            </w:r>
          </w:p>
          <w:p w14:paraId="7983318B" w14:textId="77777777" w:rsidR="00B87B0E" w:rsidRDefault="00B87B0E">
            <w:pPr>
              <w:keepNext/>
              <w:keepLines/>
              <w:spacing w:line="240" w:lineRule="auto"/>
              <w:jc w:val="center"/>
              <w:rPr>
                <w:b/>
                <w:szCs w:val="22"/>
                <w:lang w:eastAsia="ja-JP" w:bidi="ar-SA"/>
              </w:rPr>
            </w:pPr>
          </w:p>
        </w:tc>
      </w:tr>
      <w:tr w:rsidR="00B87B0E" w14:paraId="301E019E" w14:textId="77777777">
        <w:tc>
          <w:tcPr>
            <w:tcW w:w="3656" w:type="dxa"/>
            <w:gridSpan w:val="2"/>
          </w:tcPr>
          <w:p w14:paraId="4DCD6523" w14:textId="77777777" w:rsidR="00B87B0E" w:rsidRDefault="0023382E">
            <w:pPr>
              <w:pStyle w:val="NormalExplicitLeft"/>
              <w:keepNext/>
              <w:keepLines/>
              <w:spacing w:line="240" w:lineRule="auto"/>
              <w:jc w:val="left"/>
              <w:rPr>
                <w:b/>
                <w:szCs w:val="22"/>
                <w:lang w:eastAsia="ja-JP" w:bidi="ar-SA"/>
              </w:rPr>
            </w:pPr>
            <w:r>
              <w:rPr>
                <w:b/>
                <w:szCs w:val="22"/>
                <w:lang w:eastAsia="ja-JP" w:bidi="ar-SA"/>
              </w:rPr>
              <w:t>mITT populatsioon (n)</w:t>
            </w:r>
          </w:p>
        </w:tc>
        <w:tc>
          <w:tcPr>
            <w:tcW w:w="1589" w:type="dxa"/>
          </w:tcPr>
          <w:p w14:paraId="5BADC821" w14:textId="77777777" w:rsidR="00B87B0E" w:rsidRDefault="0023382E">
            <w:pPr>
              <w:keepNext/>
              <w:keepLines/>
              <w:spacing w:line="240" w:lineRule="auto"/>
              <w:jc w:val="center"/>
              <w:rPr>
                <w:szCs w:val="22"/>
                <w:lang w:eastAsia="ja-JP" w:bidi="ar-SA"/>
              </w:rPr>
            </w:pPr>
            <w:r>
              <w:rPr>
                <w:szCs w:val="22"/>
                <w:lang w:eastAsia="ja-JP" w:bidi="ar-SA"/>
              </w:rPr>
              <w:t>32</w:t>
            </w:r>
          </w:p>
        </w:tc>
        <w:tc>
          <w:tcPr>
            <w:tcW w:w="1560" w:type="dxa"/>
          </w:tcPr>
          <w:p w14:paraId="34E380B7" w14:textId="77777777" w:rsidR="00B87B0E" w:rsidRDefault="0023382E">
            <w:pPr>
              <w:keepNext/>
              <w:keepLines/>
              <w:spacing w:line="240" w:lineRule="auto"/>
              <w:jc w:val="center"/>
              <w:rPr>
                <w:szCs w:val="22"/>
                <w:lang w:eastAsia="ja-JP" w:bidi="ar-SA"/>
              </w:rPr>
            </w:pPr>
            <w:r>
              <w:rPr>
                <w:szCs w:val="22"/>
                <w:lang w:eastAsia="ja-JP" w:bidi="ar-SA"/>
              </w:rPr>
              <w:t>33</w:t>
            </w:r>
          </w:p>
        </w:tc>
        <w:tc>
          <w:tcPr>
            <w:tcW w:w="1559" w:type="dxa"/>
          </w:tcPr>
          <w:p w14:paraId="16CDC772" w14:textId="77777777" w:rsidR="00B87B0E" w:rsidRDefault="0023382E">
            <w:pPr>
              <w:keepNext/>
              <w:keepLines/>
              <w:spacing w:line="240" w:lineRule="auto"/>
              <w:jc w:val="center"/>
              <w:rPr>
                <w:szCs w:val="22"/>
                <w:lang w:eastAsia="ja-JP" w:bidi="ar-SA"/>
              </w:rPr>
            </w:pPr>
            <w:r>
              <w:rPr>
                <w:szCs w:val="22"/>
                <w:lang w:eastAsia="ja-JP" w:bidi="ar-SA"/>
              </w:rPr>
              <w:t>65</w:t>
            </w:r>
          </w:p>
        </w:tc>
        <w:tc>
          <w:tcPr>
            <w:tcW w:w="1134" w:type="dxa"/>
          </w:tcPr>
          <w:p w14:paraId="6F692785" w14:textId="77777777" w:rsidR="00B87B0E" w:rsidRDefault="0023382E">
            <w:pPr>
              <w:keepNext/>
              <w:keepLines/>
              <w:spacing w:line="240" w:lineRule="auto"/>
              <w:jc w:val="center"/>
              <w:rPr>
                <w:szCs w:val="22"/>
                <w:lang w:eastAsia="ja-JP" w:bidi="ar-SA"/>
              </w:rPr>
            </w:pPr>
            <w:r>
              <w:rPr>
                <w:szCs w:val="22"/>
                <w:lang w:eastAsia="ja-JP" w:bidi="ar-SA"/>
              </w:rPr>
              <w:t>34</w:t>
            </w:r>
          </w:p>
        </w:tc>
      </w:tr>
      <w:tr w:rsidR="00B87B0E" w14:paraId="1D3FD5D9" w14:textId="77777777">
        <w:tc>
          <w:tcPr>
            <w:tcW w:w="1418" w:type="dxa"/>
            <w:vMerge w:val="restart"/>
          </w:tcPr>
          <w:p w14:paraId="0A30DE3F" w14:textId="77777777" w:rsidR="00B87B0E" w:rsidRDefault="0023382E">
            <w:pPr>
              <w:pStyle w:val="NormalExplicitLeft"/>
              <w:keepNext/>
              <w:keepLines/>
              <w:spacing w:line="240" w:lineRule="auto"/>
              <w:jc w:val="left"/>
              <w:rPr>
                <w:b/>
                <w:szCs w:val="22"/>
                <w:lang w:eastAsia="ja-JP" w:bidi="ar-SA"/>
              </w:rPr>
            </w:pPr>
            <w:r>
              <w:rPr>
                <w:b/>
                <w:szCs w:val="22"/>
                <w:lang w:eastAsia="ja-JP" w:bidi="ar-SA"/>
              </w:rPr>
              <w:t>HbA</w:t>
            </w:r>
            <w:r>
              <w:rPr>
                <w:b/>
                <w:szCs w:val="22"/>
                <w:vertAlign w:val="subscript"/>
                <w:lang w:eastAsia="ja-JP" w:bidi="ar-SA"/>
              </w:rPr>
              <w:t>1c</w:t>
            </w:r>
            <w:r>
              <w:rPr>
                <w:b/>
                <w:szCs w:val="22"/>
                <w:lang w:eastAsia="ja-JP" w:bidi="ar-SA"/>
              </w:rPr>
              <w:t xml:space="preserve"> (%)</w:t>
            </w:r>
          </w:p>
        </w:tc>
        <w:tc>
          <w:tcPr>
            <w:tcW w:w="2238" w:type="dxa"/>
          </w:tcPr>
          <w:p w14:paraId="0FCAD42E" w14:textId="77777777" w:rsidR="00B87B0E" w:rsidRDefault="0023382E">
            <w:pPr>
              <w:keepNext/>
              <w:keepLines/>
              <w:spacing w:line="240" w:lineRule="auto"/>
              <w:jc w:val="right"/>
              <w:rPr>
                <w:szCs w:val="22"/>
                <w:lang w:eastAsia="ja-JP" w:bidi="ar-SA"/>
              </w:rPr>
            </w:pPr>
            <w:r>
              <w:rPr>
                <w:lang w:eastAsia="ja-JP" w:bidi="ar-SA"/>
              </w:rPr>
              <w:t>Algväärtus (keskmine)</w:t>
            </w:r>
          </w:p>
        </w:tc>
        <w:tc>
          <w:tcPr>
            <w:tcW w:w="1589" w:type="dxa"/>
          </w:tcPr>
          <w:p w14:paraId="733AB283" w14:textId="77777777" w:rsidR="00B87B0E" w:rsidRDefault="0023382E">
            <w:pPr>
              <w:keepNext/>
              <w:keepLines/>
              <w:spacing w:line="240" w:lineRule="auto"/>
              <w:jc w:val="center"/>
              <w:rPr>
                <w:szCs w:val="22"/>
                <w:lang w:eastAsia="ja-JP" w:bidi="ar-SA"/>
              </w:rPr>
            </w:pPr>
            <w:r>
              <w:rPr>
                <w:color w:val="000000"/>
                <w:szCs w:val="22"/>
                <w:lang w:eastAsia="en-US" w:bidi="ar-SA"/>
              </w:rPr>
              <w:t>8,22</w:t>
            </w:r>
          </w:p>
        </w:tc>
        <w:tc>
          <w:tcPr>
            <w:tcW w:w="1560" w:type="dxa"/>
          </w:tcPr>
          <w:p w14:paraId="2DDF4892" w14:textId="77777777" w:rsidR="00B87B0E" w:rsidRDefault="0023382E">
            <w:pPr>
              <w:keepNext/>
              <w:keepLines/>
              <w:spacing w:line="240" w:lineRule="auto"/>
              <w:jc w:val="center"/>
              <w:rPr>
                <w:szCs w:val="22"/>
                <w:lang w:eastAsia="ja-JP" w:bidi="ar-SA"/>
              </w:rPr>
            </w:pPr>
            <w:r>
              <w:rPr>
                <w:color w:val="000000"/>
                <w:szCs w:val="22"/>
                <w:lang w:eastAsia="en-US" w:bidi="ar-SA"/>
              </w:rPr>
              <w:t>7,92</w:t>
            </w:r>
          </w:p>
        </w:tc>
        <w:tc>
          <w:tcPr>
            <w:tcW w:w="1559" w:type="dxa"/>
          </w:tcPr>
          <w:p w14:paraId="69EFE1FA" w14:textId="77777777" w:rsidR="00B87B0E" w:rsidRDefault="0023382E">
            <w:pPr>
              <w:keepNext/>
              <w:keepLines/>
              <w:spacing w:line="240" w:lineRule="auto"/>
              <w:jc w:val="center"/>
              <w:rPr>
                <w:szCs w:val="22"/>
                <w:lang w:eastAsia="ja-JP" w:bidi="ar-SA"/>
              </w:rPr>
            </w:pPr>
            <w:r>
              <w:rPr>
                <w:color w:val="000000"/>
                <w:szCs w:val="22"/>
                <w:lang w:eastAsia="en-US" w:bidi="ar-SA"/>
              </w:rPr>
              <w:t>8,07</w:t>
            </w:r>
          </w:p>
        </w:tc>
        <w:tc>
          <w:tcPr>
            <w:tcW w:w="1134" w:type="dxa"/>
          </w:tcPr>
          <w:p w14:paraId="32BD24F7" w14:textId="77777777" w:rsidR="00B87B0E" w:rsidRDefault="0023382E">
            <w:pPr>
              <w:keepNext/>
              <w:keepLines/>
              <w:spacing w:line="240" w:lineRule="auto"/>
              <w:jc w:val="center"/>
              <w:rPr>
                <w:szCs w:val="22"/>
                <w:lang w:eastAsia="ja-JP" w:bidi="ar-SA"/>
              </w:rPr>
            </w:pPr>
            <w:r>
              <w:rPr>
                <w:color w:val="000000"/>
                <w:szCs w:val="22"/>
                <w:lang w:eastAsia="en-US" w:bidi="ar-SA"/>
              </w:rPr>
              <w:t>8,02</w:t>
            </w:r>
          </w:p>
        </w:tc>
      </w:tr>
      <w:tr w:rsidR="00B87B0E" w14:paraId="2A131ED6" w14:textId="77777777">
        <w:tc>
          <w:tcPr>
            <w:tcW w:w="1418" w:type="dxa"/>
            <w:vMerge/>
          </w:tcPr>
          <w:p w14:paraId="34FBAF90" w14:textId="77777777" w:rsidR="00B87B0E" w:rsidRDefault="00B87B0E">
            <w:pPr>
              <w:keepNext/>
              <w:keepLines/>
              <w:spacing w:line="240" w:lineRule="auto"/>
              <w:rPr>
                <w:b/>
                <w:szCs w:val="22"/>
                <w:lang w:eastAsia="ja-JP" w:bidi="ar-SA"/>
              </w:rPr>
            </w:pPr>
          </w:p>
        </w:tc>
        <w:tc>
          <w:tcPr>
            <w:tcW w:w="2238" w:type="dxa"/>
          </w:tcPr>
          <w:p w14:paraId="368AF6F6" w14:textId="77777777" w:rsidR="00B87B0E" w:rsidRDefault="0023382E">
            <w:pPr>
              <w:keepNext/>
              <w:keepLines/>
              <w:spacing w:line="240" w:lineRule="auto"/>
              <w:jc w:val="right"/>
              <w:rPr>
                <w:szCs w:val="22"/>
                <w:lang w:eastAsia="ja-JP" w:bidi="ar-SA"/>
              </w:rPr>
            </w:pPr>
            <w:r>
              <w:rPr>
                <w:lang w:eastAsia="ja-JP" w:bidi="ar-SA"/>
              </w:rPr>
              <w:t>Muutus algväärtusest</w:t>
            </w:r>
          </w:p>
        </w:tc>
        <w:tc>
          <w:tcPr>
            <w:tcW w:w="1589" w:type="dxa"/>
          </w:tcPr>
          <w:p w14:paraId="0C31186E" w14:textId="77777777" w:rsidR="00B87B0E" w:rsidRDefault="0023382E">
            <w:pPr>
              <w:keepNext/>
              <w:keepLines/>
              <w:spacing w:line="240" w:lineRule="auto"/>
              <w:jc w:val="center"/>
              <w:rPr>
                <w:szCs w:val="22"/>
                <w:lang w:eastAsia="ja-JP" w:bidi="ar-SA"/>
              </w:rPr>
            </w:pPr>
            <w:r>
              <w:rPr>
                <w:color w:val="000000"/>
                <w:szCs w:val="22"/>
                <w:lang w:eastAsia="en-US" w:bidi="ar-SA"/>
              </w:rPr>
              <w:t>-2,16</w:t>
            </w:r>
          </w:p>
        </w:tc>
        <w:tc>
          <w:tcPr>
            <w:tcW w:w="1560" w:type="dxa"/>
          </w:tcPr>
          <w:p w14:paraId="5282FE5D" w14:textId="77777777" w:rsidR="00B87B0E" w:rsidRDefault="0023382E">
            <w:pPr>
              <w:keepNext/>
              <w:keepLines/>
              <w:spacing w:line="240" w:lineRule="auto"/>
              <w:jc w:val="center"/>
              <w:rPr>
                <w:szCs w:val="22"/>
                <w:lang w:eastAsia="ja-JP" w:bidi="ar-SA"/>
              </w:rPr>
            </w:pPr>
            <w:r>
              <w:rPr>
                <w:color w:val="000000"/>
                <w:szCs w:val="22"/>
                <w:lang w:eastAsia="en-US" w:bidi="ar-SA"/>
              </w:rPr>
              <w:t>-2,30</w:t>
            </w:r>
          </w:p>
        </w:tc>
        <w:tc>
          <w:tcPr>
            <w:tcW w:w="1559" w:type="dxa"/>
          </w:tcPr>
          <w:p w14:paraId="06651DCA" w14:textId="77777777" w:rsidR="00B87B0E" w:rsidRDefault="0023382E">
            <w:pPr>
              <w:keepNext/>
              <w:keepLines/>
              <w:spacing w:line="240" w:lineRule="auto"/>
              <w:jc w:val="center"/>
              <w:rPr>
                <w:szCs w:val="22"/>
                <w:lang w:eastAsia="ja-JP" w:bidi="ar-SA"/>
              </w:rPr>
            </w:pPr>
            <w:r>
              <w:rPr>
                <w:color w:val="000000"/>
                <w:szCs w:val="22"/>
                <w:lang w:eastAsia="en-US" w:bidi="ar-SA"/>
              </w:rPr>
              <w:t>-2,23</w:t>
            </w:r>
          </w:p>
        </w:tc>
        <w:tc>
          <w:tcPr>
            <w:tcW w:w="1134" w:type="dxa"/>
          </w:tcPr>
          <w:p w14:paraId="7034865A" w14:textId="77777777" w:rsidR="00B87B0E" w:rsidRDefault="0023382E">
            <w:pPr>
              <w:keepNext/>
              <w:keepLines/>
              <w:spacing w:line="240" w:lineRule="auto"/>
              <w:jc w:val="center"/>
              <w:rPr>
                <w:szCs w:val="22"/>
                <w:lang w:eastAsia="ja-JP" w:bidi="ar-SA"/>
              </w:rPr>
            </w:pPr>
            <w:r>
              <w:rPr>
                <w:color w:val="000000"/>
                <w:szCs w:val="22"/>
                <w:lang w:eastAsia="en-US" w:bidi="ar-SA"/>
              </w:rPr>
              <w:t>0,049</w:t>
            </w:r>
          </w:p>
        </w:tc>
      </w:tr>
      <w:tr w:rsidR="00B87B0E" w14:paraId="42104BE8" w14:textId="77777777">
        <w:tc>
          <w:tcPr>
            <w:tcW w:w="1418" w:type="dxa"/>
            <w:vMerge/>
          </w:tcPr>
          <w:p w14:paraId="3A92C033" w14:textId="77777777" w:rsidR="00B87B0E" w:rsidRDefault="00B87B0E">
            <w:pPr>
              <w:keepNext/>
              <w:keepLines/>
              <w:spacing w:line="240" w:lineRule="auto"/>
              <w:rPr>
                <w:b/>
                <w:szCs w:val="22"/>
                <w:lang w:eastAsia="ja-JP" w:bidi="ar-SA"/>
              </w:rPr>
            </w:pPr>
          </w:p>
        </w:tc>
        <w:tc>
          <w:tcPr>
            <w:tcW w:w="2238" w:type="dxa"/>
          </w:tcPr>
          <w:p w14:paraId="2AE430CE" w14:textId="77777777" w:rsidR="00B87B0E" w:rsidRDefault="0023382E">
            <w:pPr>
              <w:keepNext/>
              <w:keepLines/>
              <w:spacing w:line="240" w:lineRule="auto"/>
              <w:jc w:val="right"/>
              <w:rPr>
                <w:szCs w:val="22"/>
                <w:lang w:eastAsia="ja-JP" w:bidi="ar-SA"/>
              </w:rPr>
            </w:pPr>
            <w:r>
              <w:rPr>
                <w:lang w:eastAsia="ja-JP" w:bidi="ar-SA"/>
              </w:rPr>
              <w:t xml:space="preserve">Erinevus platseebost </w:t>
            </w:r>
            <w:r>
              <w:rPr>
                <w:szCs w:val="22"/>
                <w:lang w:eastAsia="ja-JP" w:bidi="ar-SA"/>
              </w:rPr>
              <w:t>[95 % CI]</w:t>
            </w:r>
          </w:p>
        </w:tc>
        <w:tc>
          <w:tcPr>
            <w:tcW w:w="1589" w:type="dxa"/>
            <w:vAlign w:val="center"/>
          </w:tcPr>
          <w:p w14:paraId="0F31253B" w14:textId="77777777" w:rsidR="00B87B0E" w:rsidRDefault="0023382E">
            <w:pPr>
              <w:keepNext/>
              <w:keepLines/>
              <w:spacing w:line="240" w:lineRule="auto"/>
              <w:jc w:val="center"/>
              <w:rPr>
                <w:szCs w:val="22"/>
                <w:lang w:eastAsia="ja-JP" w:bidi="ar-SA"/>
              </w:rPr>
            </w:pPr>
            <w:r>
              <w:rPr>
                <w:color w:val="000000"/>
                <w:szCs w:val="22"/>
                <w:lang w:eastAsia="en-US" w:bidi="ar-SA"/>
              </w:rPr>
              <w:t xml:space="preserve">-2,21** </w:t>
            </w:r>
            <w:r>
              <w:rPr>
                <w:color w:val="000000"/>
                <w:szCs w:val="22"/>
                <w:lang w:eastAsia="en-US" w:bidi="ar-SA"/>
              </w:rPr>
              <w:br/>
              <w:t>[</w:t>
            </w:r>
            <w:r>
              <w:rPr>
                <w:color w:val="000000"/>
                <w:szCs w:val="22"/>
                <w:lang w:eastAsia="en-US" w:bidi="ar-SA"/>
              </w:rPr>
              <w:noBreakHyphen/>
              <w:t xml:space="preserve">2,89; </w:t>
            </w:r>
            <w:r>
              <w:rPr>
                <w:color w:val="000000"/>
                <w:szCs w:val="22"/>
                <w:lang w:eastAsia="en-US" w:bidi="ar-SA"/>
              </w:rPr>
              <w:noBreakHyphen/>
              <w:t>1,53]</w:t>
            </w:r>
          </w:p>
        </w:tc>
        <w:tc>
          <w:tcPr>
            <w:tcW w:w="1560" w:type="dxa"/>
            <w:vAlign w:val="center"/>
          </w:tcPr>
          <w:p w14:paraId="6B6E0C77" w14:textId="77777777" w:rsidR="00B87B0E" w:rsidRDefault="0023382E">
            <w:pPr>
              <w:keepNext/>
              <w:keepLines/>
              <w:spacing w:line="240" w:lineRule="auto"/>
              <w:jc w:val="center"/>
              <w:rPr>
                <w:szCs w:val="22"/>
                <w:lang w:eastAsia="ja-JP" w:bidi="ar-SA"/>
              </w:rPr>
            </w:pPr>
            <w:r>
              <w:rPr>
                <w:color w:val="000000"/>
                <w:szCs w:val="22"/>
                <w:lang w:eastAsia="en-US" w:bidi="ar-SA"/>
              </w:rPr>
              <w:t xml:space="preserve">-2,35** </w:t>
            </w:r>
            <w:r>
              <w:rPr>
                <w:color w:val="000000"/>
                <w:szCs w:val="22"/>
                <w:lang w:eastAsia="en-US" w:bidi="ar-SA"/>
              </w:rPr>
              <w:br/>
              <w:t>[</w:t>
            </w:r>
            <w:r>
              <w:rPr>
                <w:color w:val="000000"/>
                <w:szCs w:val="22"/>
                <w:lang w:eastAsia="en-US" w:bidi="ar-SA"/>
              </w:rPr>
              <w:noBreakHyphen/>
              <w:t xml:space="preserve">3,03; </w:t>
            </w:r>
            <w:r>
              <w:rPr>
                <w:color w:val="000000"/>
                <w:szCs w:val="22"/>
                <w:lang w:eastAsia="en-US" w:bidi="ar-SA"/>
              </w:rPr>
              <w:noBreakHyphen/>
              <w:t>1,66]</w:t>
            </w:r>
          </w:p>
        </w:tc>
        <w:tc>
          <w:tcPr>
            <w:tcW w:w="1559" w:type="dxa"/>
            <w:vAlign w:val="center"/>
          </w:tcPr>
          <w:p w14:paraId="77E12EBB" w14:textId="77777777" w:rsidR="00B87B0E" w:rsidRDefault="0023382E">
            <w:pPr>
              <w:keepNext/>
              <w:keepLines/>
              <w:spacing w:line="240" w:lineRule="auto"/>
              <w:jc w:val="center"/>
              <w:rPr>
                <w:szCs w:val="22"/>
                <w:lang w:eastAsia="ja-JP" w:bidi="ar-SA"/>
              </w:rPr>
            </w:pPr>
            <w:r>
              <w:rPr>
                <w:color w:val="000000"/>
                <w:szCs w:val="22"/>
                <w:lang w:eastAsia="en-US" w:bidi="ar-SA"/>
              </w:rPr>
              <w:t xml:space="preserve">-2,28** </w:t>
            </w:r>
            <w:r>
              <w:rPr>
                <w:color w:val="000000"/>
                <w:szCs w:val="22"/>
                <w:lang w:eastAsia="en-US" w:bidi="ar-SA"/>
              </w:rPr>
              <w:br/>
              <w:t>[-2,87; -1,69]</w:t>
            </w:r>
          </w:p>
        </w:tc>
        <w:tc>
          <w:tcPr>
            <w:tcW w:w="1134" w:type="dxa"/>
            <w:vAlign w:val="center"/>
          </w:tcPr>
          <w:p w14:paraId="14CAC5BB" w14:textId="77777777" w:rsidR="00B87B0E" w:rsidRDefault="0023382E">
            <w:pPr>
              <w:keepNext/>
              <w:keepLines/>
              <w:spacing w:line="240" w:lineRule="auto"/>
              <w:jc w:val="center"/>
              <w:rPr>
                <w:szCs w:val="22"/>
                <w:lang w:eastAsia="ja-JP" w:bidi="ar-SA"/>
              </w:rPr>
            </w:pPr>
            <w:r>
              <w:rPr>
                <w:szCs w:val="22"/>
                <w:lang w:eastAsia="ja-JP" w:bidi="ar-SA"/>
              </w:rPr>
              <w:t>-</w:t>
            </w:r>
          </w:p>
        </w:tc>
      </w:tr>
      <w:tr w:rsidR="00B87B0E" w14:paraId="2EFBF139" w14:textId="77777777">
        <w:tc>
          <w:tcPr>
            <w:tcW w:w="1418" w:type="dxa"/>
            <w:vMerge w:val="restart"/>
          </w:tcPr>
          <w:p w14:paraId="063CED3C" w14:textId="77777777" w:rsidR="00B87B0E" w:rsidRDefault="0023382E">
            <w:pPr>
              <w:pStyle w:val="NormalExplicitLeft"/>
              <w:keepNext/>
              <w:keepLines/>
              <w:spacing w:line="240" w:lineRule="auto"/>
              <w:jc w:val="left"/>
              <w:rPr>
                <w:b/>
                <w:szCs w:val="22"/>
                <w:lang w:eastAsia="ja-JP" w:bidi="ar-SA"/>
              </w:rPr>
            </w:pPr>
            <w:r>
              <w:rPr>
                <w:b/>
                <w:szCs w:val="22"/>
                <w:lang w:eastAsia="ja-JP" w:bidi="ar-SA"/>
              </w:rPr>
              <w:t>HbA</w:t>
            </w:r>
            <w:r>
              <w:rPr>
                <w:b/>
                <w:szCs w:val="22"/>
                <w:vertAlign w:val="subscript"/>
                <w:lang w:eastAsia="ja-JP" w:bidi="ar-SA"/>
              </w:rPr>
              <w:t>1c</w:t>
            </w:r>
            <w:r>
              <w:rPr>
                <w:b/>
                <w:szCs w:val="22"/>
                <w:lang w:eastAsia="ja-JP" w:bidi="ar-SA"/>
              </w:rPr>
              <w:t xml:space="preserve"> (mmol/mol)</w:t>
            </w:r>
          </w:p>
        </w:tc>
        <w:tc>
          <w:tcPr>
            <w:tcW w:w="2238" w:type="dxa"/>
          </w:tcPr>
          <w:p w14:paraId="6A65C420" w14:textId="77777777" w:rsidR="00B87B0E" w:rsidRDefault="0023382E">
            <w:pPr>
              <w:keepNext/>
              <w:keepLines/>
              <w:spacing w:line="240" w:lineRule="auto"/>
              <w:jc w:val="right"/>
              <w:rPr>
                <w:szCs w:val="22"/>
                <w:lang w:eastAsia="ja-JP" w:bidi="ar-SA"/>
              </w:rPr>
            </w:pPr>
            <w:r>
              <w:rPr>
                <w:lang w:eastAsia="ja-JP" w:bidi="ar-SA"/>
              </w:rPr>
              <w:t>Algväärtus (keskmine)</w:t>
            </w:r>
          </w:p>
        </w:tc>
        <w:tc>
          <w:tcPr>
            <w:tcW w:w="1589" w:type="dxa"/>
          </w:tcPr>
          <w:p w14:paraId="5D21FBB4" w14:textId="77777777" w:rsidR="00B87B0E" w:rsidRDefault="0023382E">
            <w:pPr>
              <w:keepNext/>
              <w:keepLines/>
              <w:spacing w:line="240" w:lineRule="auto"/>
              <w:jc w:val="center"/>
              <w:rPr>
                <w:szCs w:val="22"/>
                <w:lang w:eastAsia="ja-JP" w:bidi="ar-SA"/>
              </w:rPr>
            </w:pPr>
            <w:r>
              <w:rPr>
                <w:color w:val="000000"/>
                <w:szCs w:val="22"/>
                <w:lang w:eastAsia="en-US" w:bidi="ar-SA"/>
              </w:rPr>
              <w:t>66,3</w:t>
            </w:r>
          </w:p>
        </w:tc>
        <w:tc>
          <w:tcPr>
            <w:tcW w:w="1560" w:type="dxa"/>
          </w:tcPr>
          <w:p w14:paraId="7BC220CC" w14:textId="77777777" w:rsidR="00B87B0E" w:rsidRDefault="0023382E">
            <w:pPr>
              <w:keepNext/>
              <w:keepLines/>
              <w:spacing w:line="240" w:lineRule="auto"/>
              <w:jc w:val="center"/>
              <w:rPr>
                <w:szCs w:val="22"/>
                <w:lang w:eastAsia="ja-JP" w:bidi="ar-SA"/>
              </w:rPr>
            </w:pPr>
            <w:r>
              <w:rPr>
                <w:color w:val="000000"/>
                <w:szCs w:val="22"/>
                <w:lang w:eastAsia="en-US" w:bidi="ar-SA"/>
              </w:rPr>
              <w:t>63,1</w:t>
            </w:r>
          </w:p>
        </w:tc>
        <w:tc>
          <w:tcPr>
            <w:tcW w:w="1559" w:type="dxa"/>
          </w:tcPr>
          <w:p w14:paraId="61712E57" w14:textId="77777777" w:rsidR="00B87B0E" w:rsidRDefault="0023382E">
            <w:pPr>
              <w:keepNext/>
              <w:keepLines/>
              <w:spacing w:line="240" w:lineRule="auto"/>
              <w:jc w:val="center"/>
              <w:rPr>
                <w:szCs w:val="22"/>
                <w:lang w:eastAsia="ja-JP" w:bidi="ar-SA"/>
              </w:rPr>
            </w:pPr>
            <w:r>
              <w:rPr>
                <w:color w:val="000000"/>
                <w:szCs w:val="22"/>
                <w:lang w:eastAsia="en-US" w:bidi="ar-SA"/>
              </w:rPr>
              <w:t>64,7</w:t>
            </w:r>
          </w:p>
        </w:tc>
        <w:tc>
          <w:tcPr>
            <w:tcW w:w="1134" w:type="dxa"/>
          </w:tcPr>
          <w:p w14:paraId="4E0B9FBD" w14:textId="77777777" w:rsidR="00B87B0E" w:rsidRDefault="0023382E">
            <w:pPr>
              <w:keepNext/>
              <w:keepLines/>
              <w:spacing w:line="240" w:lineRule="auto"/>
              <w:jc w:val="center"/>
              <w:rPr>
                <w:szCs w:val="22"/>
                <w:lang w:eastAsia="ja-JP" w:bidi="ar-SA"/>
              </w:rPr>
            </w:pPr>
            <w:r>
              <w:rPr>
                <w:color w:val="000000"/>
                <w:szCs w:val="22"/>
                <w:lang w:eastAsia="en-US" w:bidi="ar-SA"/>
              </w:rPr>
              <w:t>64,2</w:t>
            </w:r>
          </w:p>
        </w:tc>
      </w:tr>
      <w:tr w:rsidR="00B87B0E" w14:paraId="71EBDC22" w14:textId="77777777">
        <w:tc>
          <w:tcPr>
            <w:tcW w:w="1418" w:type="dxa"/>
            <w:vMerge/>
          </w:tcPr>
          <w:p w14:paraId="1261F033" w14:textId="77777777" w:rsidR="00B87B0E" w:rsidRDefault="00B87B0E">
            <w:pPr>
              <w:keepNext/>
              <w:keepLines/>
              <w:spacing w:line="240" w:lineRule="auto"/>
              <w:rPr>
                <w:b/>
                <w:szCs w:val="22"/>
                <w:lang w:eastAsia="ja-JP" w:bidi="ar-SA"/>
              </w:rPr>
            </w:pPr>
          </w:p>
        </w:tc>
        <w:tc>
          <w:tcPr>
            <w:tcW w:w="2238" w:type="dxa"/>
          </w:tcPr>
          <w:p w14:paraId="52489BDC" w14:textId="77777777" w:rsidR="00B87B0E" w:rsidRDefault="0023382E">
            <w:pPr>
              <w:keepNext/>
              <w:keepLines/>
              <w:spacing w:line="240" w:lineRule="auto"/>
              <w:jc w:val="right"/>
              <w:rPr>
                <w:szCs w:val="22"/>
                <w:lang w:eastAsia="ja-JP" w:bidi="ar-SA"/>
              </w:rPr>
            </w:pPr>
            <w:r>
              <w:rPr>
                <w:lang w:eastAsia="ja-JP" w:bidi="ar-SA"/>
              </w:rPr>
              <w:t>Muutus algväärtusest</w:t>
            </w:r>
          </w:p>
        </w:tc>
        <w:tc>
          <w:tcPr>
            <w:tcW w:w="1589" w:type="dxa"/>
          </w:tcPr>
          <w:p w14:paraId="46901DC4" w14:textId="77777777" w:rsidR="00B87B0E" w:rsidRDefault="0023382E">
            <w:pPr>
              <w:keepNext/>
              <w:keepLines/>
              <w:spacing w:line="240" w:lineRule="auto"/>
              <w:jc w:val="center"/>
              <w:rPr>
                <w:szCs w:val="22"/>
                <w:lang w:eastAsia="ja-JP" w:bidi="ar-SA"/>
              </w:rPr>
            </w:pPr>
            <w:r>
              <w:rPr>
                <w:szCs w:val="22"/>
                <w:lang w:eastAsia="ja-JP" w:bidi="ar-SA"/>
              </w:rPr>
              <w:t>-23,6</w:t>
            </w:r>
          </w:p>
        </w:tc>
        <w:tc>
          <w:tcPr>
            <w:tcW w:w="1560" w:type="dxa"/>
          </w:tcPr>
          <w:p w14:paraId="21D2AFB0" w14:textId="77777777" w:rsidR="00B87B0E" w:rsidRDefault="0023382E">
            <w:pPr>
              <w:keepNext/>
              <w:keepLines/>
              <w:spacing w:line="240" w:lineRule="auto"/>
              <w:jc w:val="center"/>
              <w:rPr>
                <w:szCs w:val="22"/>
                <w:lang w:eastAsia="ja-JP" w:bidi="ar-SA"/>
              </w:rPr>
            </w:pPr>
            <w:r>
              <w:rPr>
                <w:szCs w:val="22"/>
                <w:lang w:eastAsia="ja-JP" w:bidi="ar-SA"/>
              </w:rPr>
              <w:t>-25,1</w:t>
            </w:r>
          </w:p>
        </w:tc>
        <w:tc>
          <w:tcPr>
            <w:tcW w:w="1559" w:type="dxa"/>
          </w:tcPr>
          <w:p w14:paraId="2AAAB15B" w14:textId="77777777" w:rsidR="00B87B0E" w:rsidRDefault="0023382E">
            <w:pPr>
              <w:keepNext/>
              <w:keepLines/>
              <w:spacing w:line="240" w:lineRule="auto"/>
              <w:jc w:val="center"/>
              <w:rPr>
                <w:szCs w:val="22"/>
                <w:lang w:eastAsia="ja-JP" w:bidi="ar-SA"/>
              </w:rPr>
            </w:pPr>
            <w:r>
              <w:rPr>
                <w:szCs w:val="22"/>
                <w:lang w:eastAsia="ja-JP" w:bidi="ar-SA"/>
              </w:rPr>
              <w:t>-24,4</w:t>
            </w:r>
          </w:p>
        </w:tc>
        <w:tc>
          <w:tcPr>
            <w:tcW w:w="1134" w:type="dxa"/>
          </w:tcPr>
          <w:p w14:paraId="7162AF4C" w14:textId="77777777" w:rsidR="00B87B0E" w:rsidRDefault="0023382E">
            <w:pPr>
              <w:keepNext/>
              <w:keepLines/>
              <w:spacing w:line="240" w:lineRule="auto"/>
              <w:jc w:val="center"/>
              <w:rPr>
                <w:szCs w:val="22"/>
                <w:lang w:eastAsia="ja-JP" w:bidi="ar-SA"/>
              </w:rPr>
            </w:pPr>
            <w:r>
              <w:rPr>
                <w:szCs w:val="22"/>
                <w:lang w:eastAsia="ja-JP" w:bidi="ar-SA"/>
              </w:rPr>
              <w:t>0,53</w:t>
            </w:r>
          </w:p>
        </w:tc>
      </w:tr>
      <w:tr w:rsidR="00B87B0E" w14:paraId="04A6B7BB" w14:textId="77777777">
        <w:tc>
          <w:tcPr>
            <w:tcW w:w="1418" w:type="dxa"/>
            <w:vMerge/>
          </w:tcPr>
          <w:p w14:paraId="0069095A" w14:textId="77777777" w:rsidR="00B87B0E" w:rsidRDefault="00B87B0E">
            <w:pPr>
              <w:keepNext/>
              <w:keepLines/>
              <w:spacing w:line="240" w:lineRule="auto"/>
              <w:rPr>
                <w:b/>
                <w:szCs w:val="22"/>
                <w:lang w:eastAsia="ja-JP" w:bidi="ar-SA"/>
              </w:rPr>
            </w:pPr>
          </w:p>
        </w:tc>
        <w:tc>
          <w:tcPr>
            <w:tcW w:w="2238" w:type="dxa"/>
          </w:tcPr>
          <w:p w14:paraId="5898850E" w14:textId="77777777" w:rsidR="00B87B0E" w:rsidRDefault="0023382E">
            <w:pPr>
              <w:keepNext/>
              <w:keepLines/>
              <w:spacing w:line="240" w:lineRule="auto"/>
              <w:jc w:val="right"/>
              <w:rPr>
                <w:szCs w:val="22"/>
                <w:lang w:eastAsia="ja-JP" w:bidi="ar-SA"/>
              </w:rPr>
            </w:pPr>
            <w:r>
              <w:rPr>
                <w:lang w:eastAsia="ja-JP" w:bidi="ar-SA"/>
              </w:rPr>
              <w:t>Erinevus platseebost</w:t>
            </w:r>
            <w:r>
              <w:rPr>
                <w:szCs w:val="22"/>
                <w:lang w:eastAsia="ja-JP" w:bidi="ar-SA"/>
              </w:rPr>
              <w:t xml:space="preserve"> [95 % CI]</w:t>
            </w:r>
          </w:p>
        </w:tc>
        <w:tc>
          <w:tcPr>
            <w:tcW w:w="1589" w:type="dxa"/>
            <w:vAlign w:val="center"/>
          </w:tcPr>
          <w:p w14:paraId="6E354F3D" w14:textId="77777777" w:rsidR="00B87B0E" w:rsidRDefault="0023382E">
            <w:pPr>
              <w:keepNext/>
              <w:keepLines/>
              <w:spacing w:line="240" w:lineRule="auto"/>
              <w:jc w:val="center"/>
              <w:rPr>
                <w:szCs w:val="22"/>
                <w:lang w:eastAsia="ja-JP" w:bidi="ar-SA"/>
              </w:rPr>
            </w:pPr>
            <w:r>
              <w:rPr>
                <w:szCs w:val="22"/>
                <w:lang w:eastAsia="ja-JP" w:bidi="ar-SA"/>
              </w:rPr>
              <w:t xml:space="preserve">-24,2** </w:t>
            </w:r>
            <w:r>
              <w:rPr>
                <w:szCs w:val="22"/>
                <w:lang w:eastAsia="ja-JP" w:bidi="ar-SA"/>
              </w:rPr>
              <w:br/>
              <w:t>[</w:t>
            </w:r>
            <w:r>
              <w:rPr>
                <w:szCs w:val="22"/>
                <w:lang w:eastAsia="ja-JP" w:bidi="ar-SA"/>
              </w:rPr>
              <w:noBreakHyphen/>
              <w:t xml:space="preserve">31,6; </w:t>
            </w:r>
            <w:r>
              <w:rPr>
                <w:szCs w:val="22"/>
                <w:lang w:eastAsia="ja-JP" w:bidi="ar-SA"/>
              </w:rPr>
              <w:noBreakHyphen/>
              <w:t>16,8]</w:t>
            </w:r>
          </w:p>
        </w:tc>
        <w:tc>
          <w:tcPr>
            <w:tcW w:w="1560" w:type="dxa"/>
            <w:vAlign w:val="center"/>
          </w:tcPr>
          <w:p w14:paraId="0E2DC7A2" w14:textId="77777777" w:rsidR="00B87B0E" w:rsidRDefault="0023382E">
            <w:pPr>
              <w:keepNext/>
              <w:keepLines/>
              <w:spacing w:line="240" w:lineRule="auto"/>
              <w:jc w:val="center"/>
              <w:rPr>
                <w:szCs w:val="22"/>
                <w:lang w:eastAsia="ja-JP" w:bidi="ar-SA"/>
              </w:rPr>
            </w:pPr>
            <w:r>
              <w:rPr>
                <w:szCs w:val="22"/>
                <w:lang w:eastAsia="ja-JP" w:bidi="ar-SA"/>
              </w:rPr>
              <w:t xml:space="preserve">-25,6** </w:t>
            </w:r>
            <w:r>
              <w:rPr>
                <w:szCs w:val="22"/>
                <w:lang w:eastAsia="ja-JP" w:bidi="ar-SA"/>
              </w:rPr>
              <w:br/>
              <w:t>[</w:t>
            </w:r>
            <w:r>
              <w:rPr>
                <w:szCs w:val="22"/>
                <w:lang w:eastAsia="ja-JP" w:bidi="ar-SA"/>
              </w:rPr>
              <w:noBreakHyphen/>
              <w:t xml:space="preserve">33,1; </w:t>
            </w:r>
            <w:r>
              <w:rPr>
                <w:szCs w:val="22"/>
                <w:lang w:eastAsia="ja-JP" w:bidi="ar-SA"/>
              </w:rPr>
              <w:noBreakHyphen/>
              <w:t>18,2]</w:t>
            </w:r>
          </w:p>
        </w:tc>
        <w:tc>
          <w:tcPr>
            <w:tcW w:w="1559" w:type="dxa"/>
            <w:vAlign w:val="center"/>
          </w:tcPr>
          <w:p w14:paraId="0D5037B2" w14:textId="77777777" w:rsidR="00B87B0E" w:rsidRDefault="0023382E">
            <w:pPr>
              <w:keepNext/>
              <w:keepLines/>
              <w:spacing w:line="240" w:lineRule="auto"/>
              <w:jc w:val="center"/>
              <w:rPr>
                <w:szCs w:val="22"/>
                <w:lang w:eastAsia="ja-JP" w:bidi="ar-SA"/>
              </w:rPr>
            </w:pPr>
            <w:r>
              <w:rPr>
                <w:szCs w:val="22"/>
                <w:lang w:eastAsia="ja-JP" w:bidi="ar-SA"/>
              </w:rPr>
              <w:t xml:space="preserve">-24,9** </w:t>
            </w:r>
            <w:r>
              <w:rPr>
                <w:szCs w:val="22"/>
                <w:lang w:eastAsia="ja-JP" w:bidi="ar-SA"/>
              </w:rPr>
              <w:br/>
              <w:t>[-31,4; -18,4]</w:t>
            </w:r>
          </w:p>
        </w:tc>
        <w:tc>
          <w:tcPr>
            <w:tcW w:w="1134" w:type="dxa"/>
            <w:vAlign w:val="center"/>
          </w:tcPr>
          <w:p w14:paraId="597550B9" w14:textId="77777777" w:rsidR="00B87B0E" w:rsidRDefault="0023382E">
            <w:pPr>
              <w:keepNext/>
              <w:keepLines/>
              <w:spacing w:line="240" w:lineRule="auto"/>
              <w:jc w:val="center"/>
              <w:rPr>
                <w:szCs w:val="22"/>
                <w:lang w:eastAsia="ja-JP" w:bidi="ar-SA"/>
              </w:rPr>
            </w:pPr>
            <w:r>
              <w:rPr>
                <w:szCs w:val="22"/>
                <w:lang w:eastAsia="ja-JP" w:bidi="ar-SA"/>
              </w:rPr>
              <w:t>-</w:t>
            </w:r>
          </w:p>
        </w:tc>
      </w:tr>
      <w:tr w:rsidR="00B87B0E" w14:paraId="06D2B03F" w14:textId="77777777">
        <w:trPr>
          <w:trHeight w:val="416"/>
        </w:trPr>
        <w:tc>
          <w:tcPr>
            <w:tcW w:w="1418" w:type="dxa"/>
            <w:vMerge w:val="restart"/>
          </w:tcPr>
          <w:p w14:paraId="0AE33157" w14:textId="77777777" w:rsidR="00B87B0E" w:rsidRDefault="0023382E">
            <w:pPr>
              <w:pStyle w:val="NormalExplicitLeft"/>
              <w:keepNext/>
              <w:keepLines/>
              <w:spacing w:line="240" w:lineRule="auto"/>
              <w:jc w:val="left"/>
              <w:rPr>
                <w:b/>
                <w:szCs w:val="22"/>
                <w:lang w:eastAsia="ja-JP" w:bidi="ar-SA"/>
              </w:rPr>
            </w:pPr>
            <w:r>
              <w:rPr>
                <w:b/>
                <w:szCs w:val="22"/>
                <w:lang w:eastAsia="ja-JP" w:bidi="ar-SA"/>
              </w:rPr>
              <w:t>Patsiendid (%), kes saavutasid HbA</w:t>
            </w:r>
            <w:r>
              <w:rPr>
                <w:b/>
                <w:szCs w:val="22"/>
                <w:vertAlign w:val="subscript"/>
                <w:lang w:eastAsia="ja-JP" w:bidi="ar-SA"/>
              </w:rPr>
              <w:t>1c</w:t>
            </w:r>
          </w:p>
        </w:tc>
        <w:tc>
          <w:tcPr>
            <w:tcW w:w="2238" w:type="dxa"/>
          </w:tcPr>
          <w:p w14:paraId="48E8971E" w14:textId="77777777" w:rsidR="00B87B0E" w:rsidRDefault="0023382E">
            <w:pPr>
              <w:keepNext/>
              <w:keepLines/>
              <w:spacing w:line="240" w:lineRule="auto"/>
              <w:jc w:val="right"/>
              <w:rPr>
                <w:szCs w:val="22"/>
                <w:lang w:eastAsia="ja-JP" w:bidi="ar-SA"/>
              </w:rPr>
            </w:pPr>
            <w:r>
              <w:rPr>
                <w:szCs w:val="22"/>
                <w:lang w:eastAsia="ja-JP" w:bidi="ar-SA"/>
              </w:rPr>
              <w:t>&lt; 7 %</w:t>
            </w:r>
          </w:p>
        </w:tc>
        <w:tc>
          <w:tcPr>
            <w:tcW w:w="1589" w:type="dxa"/>
            <w:vAlign w:val="center"/>
          </w:tcPr>
          <w:p w14:paraId="1DFA42CD" w14:textId="77777777" w:rsidR="00B87B0E" w:rsidRDefault="0023382E">
            <w:pPr>
              <w:keepNext/>
              <w:keepLines/>
              <w:spacing w:line="240" w:lineRule="auto"/>
              <w:jc w:val="center"/>
              <w:rPr>
                <w:szCs w:val="22"/>
                <w:lang w:eastAsia="ja-JP" w:bidi="ar-SA"/>
              </w:rPr>
            </w:pPr>
            <w:r>
              <w:rPr>
                <w:szCs w:val="22"/>
                <w:lang w:eastAsia="ja-JP" w:bidi="ar-SA"/>
              </w:rPr>
              <w:t>84,2</w:t>
            </w:r>
          </w:p>
        </w:tc>
        <w:tc>
          <w:tcPr>
            <w:tcW w:w="1560" w:type="dxa"/>
            <w:vAlign w:val="center"/>
          </w:tcPr>
          <w:p w14:paraId="24E17157" w14:textId="77777777" w:rsidR="00B87B0E" w:rsidRDefault="0023382E">
            <w:pPr>
              <w:keepNext/>
              <w:keepLines/>
              <w:spacing w:line="240" w:lineRule="auto"/>
              <w:jc w:val="center"/>
              <w:rPr>
                <w:szCs w:val="22"/>
                <w:lang w:eastAsia="ja-JP" w:bidi="ar-SA"/>
              </w:rPr>
            </w:pPr>
            <w:r>
              <w:rPr>
                <w:szCs w:val="22"/>
                <w:lang w:eastAsia="ja-JP" w:bidi="ar-SA"/>
              </w:rPr>
              <w:t>91,5</w:t>
            </w:r>
          </w:p>
        </w:tc>
        <w:tc>
          <w:tcPr>
            <w:tcW w:w="1559" w:type="dxa"/>
            <w:vAlign w:val="center"/>
          </w:tcPr>
          <w:p w14:paraId="77C5D94A" w14:textId="77777777" w:rsidR="00B87B0E" w:rsidRDefault="0023382E">
            <w:pPr>
              <w:keepNext/>
              <w:keepLines/>
              <w:spacing w:line="240" w:lineRule="auto"/>
              <w:jc w:val="center"/>
              <w:rPr>
                <w:szCs w:val="22"/>
                <w:lang w:eastAsia="ja-JP" w:bidi="ar-SA"/>
              </w:rPr>
            </w:pPr>
            <w:r>
              <w:rPr>
                <w:szCs w:val="22"/>
                <w:lang w:eastAsia="ja-JP" w:bidi="ar-SA"/>
              </w:rPr>
              <w:t>87,9</w:t>
            </w:r>
          </w:p>
        </w:tc>
        <w:tc>
          <w:tcPr>
            <w:tcW w:w="1134" w:type="dxa"/>
            <w:vAlign w:val="center"/>
          </w:tcPr>
          <w:p w14:paraId="7C2DDF0B" w14:textId="77777777" w:rsidR="00B87B0E" w:rsidRDefault="0023382E">
            <w:pPr>
              <w:keepNext/>
              <w:keepLines/>
              <w:spacing w:line="240" w:lineRule="auto"/>
              <w:jc w:val="center"/>
              <w:rPr>
                <w:szCs w:val="22"/>
                <w:lang w:eastAsia="ja-JP" w:bidi="ar-SA"/>
              </w:rPr>
            </w:pPr>
            <w:r>
              <w:rPr>
                <w:szCs w:val="22"/>
                <w:lang w:eastAsia="ja-JP" w:bidi="ar-SA"/>
              </w:rPr>
              <w:t>34,3</w:t>
            </w:r>
          </w:p>
        </w:tc>
      </w:tr>
      <w:tr w:rsidR="00B87B0E" w14:paraId="3E171A89" w14:textId="77777777">
        <w:trPr>
          <w:trHeight w:val="416"/>
        </w:trPr>
        <w:tc>
          <w:tcPr>
            <w:tcW w:w="1418" w:type="dxa"/>
            <w:vMerge/>
          </w:tcPr>
          <w:p w14:paraId="5BC00F1E" w14:textId="77777777" w:rsidR="00B87B0E" w:rsidRDefault="00B87B0E">
            <w:pPr>
              <w:keepNext/>
              <w:keepLines/>
              <w:spacing w:line="240" w:lineRule="auto"/>
              <w:rPr>
                <w:b/>
                <w:szCs w:val="22"/>
                <w:lang w:eastAsia="ja-JP" w:bidi="ar-SA"/>
              </w:rPr>
            </w:pPr>
          </w:p>
        </w:tc>
        <w:tc>
          <w:tcPr>
            <w:tcW w:w="2238" w:type="dxa"/>
          </w:tcPr>
          <w:p w14:paraId="7210CE82" w14:textId="77777777" w:rsidR="00B87B0E" w:rsidRDefault="0023382E">
            <w:pPr>
              <w:keepNext/>
              <w:keepLines/>
              <w:spacing w:line="240" w:lineRule="auto"/>
              <w:jc w:val="right"/>
              <w:rPr>
                <w:szCs w:val="22"/>
                <w:lang w:eastAsia="ja-JP" w:bidi="ar-SA"/>
              </w:rPr>
            </w:pPr>
            <w:r>
              <w:rPr>
                <w:szCs w:val="22"/>
                <w:lang w:eastAsia="en-US" w:bidi="ar-SA"/>
              </w:rPr>
              <w:t>≤ </w:t>
            </w:r>
            <w:r>
              <w:rPr>
                <w:szCs w:val="22"/>
                <w:lang w:eastAsia="ja-JP" w:bidi="ar-SA"/>
              </w:rPr>
              <w:t>6,5 %</w:t>
            </w:r>
          </w:p>
        </w:tc>
        <w:tc>
          <w:tcPr>
            <w:tcW w:w="1589" w:type="dxa"/>
            <w:vAlign w:val="center"/>
          </w:tcPr>
          <w:p w14:paraId="09CF3E8D" w14:textId="77777777" w:rsidR="00B87B0E" w:rsidRDefault="0023382E">
            <w:pPr>
              <w:keepNext/>
              <w:keepLines/>
              <w:spacing w:line="240" w:lineRule="auto"/>
              <w:jc w:val="center"/>
              <w:rPr>
                <w:szCs w:val="22"/>
                <w:lang w:eastAsia="ja-JP" w:bidi="ar-SA"/>
              </w:rPr>
            </w:pPr>
            <w:r>
              <w:rPr>
                <w:szCs w:val="22"/>
                <w:lang w:eastAsia="ja-JP" w:bidi="ar-SA"/>
              </w:rPr>
              <w:t>70,8**</w:t>
            </w:r>
          </w:p>
        </w:tc>
        <w:tc>
          <w:tcPr>
            <w:tcW w:w="1560" w:type="dxa"/>
            <w:vAlign w:val="center"/>
          </w:tcPr>
          <w:p w14:paraId="6E9F5B4C" w14:textId="77777777" w:rsidR="00B87B0E" w:rsidRDefault="0023382E">
            <w:pPr>
              <w:keepNext/>
              <w:keepLines/>
              <w:spacing w:line="240" w:lineRule="auto"/>
              <w:jc w:val="center"/>
              <w:rPr>
                <w:szCs w:val="22"/>
                <w:lang w:eastAsia="ja-JP" w:bidi="ar-SA"/>
              </w:rPr>
            </w:pPr>
            <w:r>
              <w:rPr>
                <w:szCs w:val="22"/>
                <w:lang w:eastAsia="ja-JP" w:bidi="ar-SA"/>
              </w:rPr>
              <w:t>86,1**</w:t>
            </w:r>
          </w:p>
        </w:tc>
        <w:tc>
          <w:tcPr>
            <w:tcW w:w="1559" w:type="dxa"/>
            <w:vAlign w:val="center"/>
          </w:tcPr>
          <w:p w14:paraId="727E55A9" w14:textId="77777777" w:rsidR="00B87B0E" w:rsidRDefault="0023382E">
            <w:pPr>
              <w:keepNext/>
              <w:keepLines/>
              <w:spacing w:line="240" w:lineRule="auto"/>
              <w:jc w:val="center"/>
              <w:rPr>
                <w:szCs w:val="22"/>
                <w:lang w:eastAsia="ja-JP" w:bidi="ar-SA"/>
              </w:rPr>
            </w:pPr>
            <w:r>
              <w:rPr>
                <w:szCs w:val="22"/>
                <w:lang w:eastAsia="ja-JP" w:bidi="ar-SA"/>
              </w:rPr>
              <w:t>78,6**</w:t>
            </w:r>
          </w:p>
        </w:tc>
        <w:tc>
          <w:tcPr>
            <w:tcW w:w="1134" w:type="dxa"/>
            <w:vAlign w:val="center"/>
          </w:tcPr>
          <w:p w14:paraId="73A939B0" w14:textId="77777777" w:rsidR="00B87B0E" w:rsidRDefault="0023382E">
            <w:pPr>
              <w:keepNext/>
              <w:keepLines/>
              <w:spacing w:line="240" w:lineRule="auto"/>
              <w:jc w:val="center"/>
              <w:rPr>
                <w:szCs w:val="22"/>
                <w:lang w:eastAsia="ja-JP" w:bidi="ar-SA"/>
              </w:rPr>
            </w:pPr>
            <w:r>
              <w:rPr>
                <w:szCs w:val="22"/>
                <w:lang w:eastAsia="ja-JP" w:bidi="ar-SA"/>
              </w:rPr>
              <w:t>27,8</w:t>
            </w:r>
          </w:p>
        </w:tc>
      </w:tr>
      <w:tr w:rsidR="00B87B0E" w14:paraId="7ED867F9" w14:textId="77777777">
        <w:trPr>
          <w:trHeight w:val="277"/>
        </w:trPr>
        <w:tc>
          <w:tcPr>
            <w:tcW w:w="1418" w:type="dxa"/>
            <w:vMerge/>
          </w:tcPr>
          <w:p w14:paraId="1761CE84" w14:textId="77777777" w:rsidR="00B87B0E" w:rsidRDefault="00B87B0E">
            <w:pPr>
              <w:keepNext/>
              <w:keepLines/>
              <w:spacing w:line="240" w:lineRule="auto"/>
              <w:rPr>
                <w:b/>
                <w:szCs w:val="22"/>
                <w:lang w:eastAsia="ja-JP" w:bidi="ar-SA"/>
              </w:rPr>
            </w:pPr>
          </w:p>
        </w:tc>
        <w:tc>
          <w:tcPr>
            <w:tcW w:w="2238" w:type="dxa"/>
          </w:tcPr>
          <w:p w14:paraId="1E3C6224" w14:textId="77777777" w:rsidR="00B87B0E" w:rsidRDefault="0023382E">
            <w:pPr>
              <w:keepNext/>
              <w:keepLines/>
              <w:spacing w:line="240" w:lineRule="auto"/>
              <w:jc w:val="right"/>
              <w:rPr>
                <w:szCs w:val="22"/>
                <w:vertAlign w:val="superscript"/>
                <w:lang w:eastAsia="ja-JP" w:bidi="ar-SA"/>
              </w:rPr>
            </w:pPr>
            <w:r>
              <w:rPr>
                <w:szCs w:val="22"/>
                <w:lang w:eastAsia="ja-JP" w:bidi="ar-SA"/>
              </w:rPr>
              <w:t>&lt; 5,7 %</w:t>
            </w:r>
          </w:p>
        </w:tc>
        <w:tc>
          <w:tcPr>
            <w:tcW w:w="1589" w:type="dxa"/>
            <w:vAlign w:val="center"/>
          </w:tcPr>
          <w:p w14:paraId="0D8DBDCC" w14:textId="77777777" w:rsidR="00B87B0E" w:rsidRDefault="0023382E">
            <w:pPr>
              <w:keepNext/>
              <w:keepLines/>
              <w:spacing w:line="240" w:lineRule="auto"/>
              <w:jc w:val="center"/>
              <w:rPr>
                <w:szCs w:val="22"/>
                <w:lang w:eastAsia="ja-JP" w:bidi="ar-SA"/>
              </w:rPr>
            </w:pPr>
            <w:r>
              <w:rPr>
                <w:szCs w:val="22"/>
                <w:lang w:eastAsia="ja-JP" w:bidi="ar-SA"/>
              </w:rPr>
              <w:t>46,9</w:t>
            </w:r>
          </w:p>
        </w:tc>
        <w:tc>
          <w:tcPr>
            <w:tcW w:w="1560" w:type="dxa"/>
            <w:vAlign w:val="center"/>
          </w:tcPr>
          <w:p w14:paraId="11B6EFDD" w14:textId="77777777" w:rsidR="00B87B0E" w:rsidRDefault="0023382E">
            <w:pPr>
              <w:keepNext/>
              <w:keepLines/>
              <w:spacing w:line="240" w:lineRule="auto"/>
              <w:jc w:val="center"/>
              <w:rPr>
                <w:szCs w:val="22"/>
                <w:lang w:eastAsia="ja-JP" w:bidi="ar-SA"/>
              </w:rPr>
            </w:pPr>
            <w:r>
              <w:rPr>
                <w:szCs w:val="22"/>
                <w:lang w:eastAsia="ja-JP" w:bidi="ar-SA"/>
              </w:rPr>
              <w:t>59,6</w:t>
            </w:r>
          </w:p>
        </w:tc>
        <w:tc>
          <w:tcPr>
            <w:tcW w:w="1559" w:type="dxa"/>
            <w:vAlign w:val="center"/>
          </w:tcPr>
          <w:p w14:paraId="321C9FF7" w14:textId="77777777" w:rsidR="00B87B0E" w:rsidRDefault="0023382E">
            <w:pPr>
              <w:keepNext/>
              <w:keepLines/>
              <w:spacing w:line="240" w:lineRule="auto"/>
              <w:jc w:val="center"/>
              <w:rPr>
                <w:szCs w:val="22"/>
                <w:lang w:eastAsia="ja-JP" w:bidi="ar-SA"/>
              </w:rPr>
            </w:pPr>
            <w:r>
              <w:rPr>
                <w:szCs w:val="22"/>
                <w:lang w:eastAsia="ja-JP" w:bidi="ar-SA"/>
              </w:rPr>
              <w:t>53,4</w:t>
            </w:r>
          </w:p>
        </w:tc>
        <w:tc>
          <w:tcPr>
            <w:tcW w:w="1134" w:type="dxa"/>
            <w:vAlign w:val="center"/>
          </w:tcPr>
          <w:p w14:paraId="0F31A6CB" w14:textId="77777777" w:rsidR="00B87B0E" w:rsidRDefault="0023382E">
            <w:pPr>
              <w:keepNext/>
              <w:keepLines/>
              <w:spacing w:line="240" w:lineRule="auto"/>
              <w:jc w:val="center"/>
              <w:rPr>
                <w:szCs w:val="22"/>
                <w:lang w:eastAsia="ja-JP" w:bidi="ar-SA"/>
              </w:rPr>
            </w:pPr>
            <w:r>
              <w:rPr>
                <w:szCs w:val="22"/>
                <w:lang w:eastAsia="ja-JP" w:bidi="ar-SA"/>
              </w:rPr>
              <w:t>14,4</w:t>
            </w:r>
          </w:p>
        </w:tc>
      </w:tr>
      <w:tr w:rsidR="00B87B0E" w14:paraId="429C7177" w14:textId="77777777">
        <w:tc>
          <w:tcPr>
            <w:tcW w:w="1418" w:type="dxa"/>
            <w:vMerge w:val="restart"/>
          </w:tcPr>
          <w:p w14:paraId="4F19BE6E" w14:textId="77777777" w:rsidR="00B87B0E" w:rsidRDefault="0023382E">
            <w:pPr>
              <w:pStyle w:val="NormalExplicitLeft"/>
              <w:keepNext/>
              <w:keepLines/>
              <w:spacing w:line="240" w:lineRule="auto"/>
              <w:jc w:val="left"/>
              <w:rPr>
                <w:b/>
                <w:szCs w:val="22"/>
                <w:lang w:eastAsia="ja-JP" w:bidi="ar-SA"/>
              </w:rPr>
            </w:pPr>
            <w:r>
              <w:rPr>
                <w:b/>
                <w:szCs w:val="22"/>
                <w:lang w:eastAsia="ja-JP" w:bidi="ar-SA"/>
              </w:rPr>
              <w:t>KMI (kg/m</w:t>
            </w:r>
            <w:r>
              <w:rPr>
                <w:b/>
                <w:szCs w:val="22"/>
                <w:vertAlign w:val="superscript"/>
                <w:lang w:eastAsia="ja-JP" w:bidi="ar-SA"/>
              </w:rPr>
              <w:t>2</w:t>
            </w:r>
            <w:r>
              <w:rPr>
                <w:b/>
                <w:szCs w:val="22"/>
                <w:lang w:eastAsia="ja-JP" w:bidi="ar-SA"/>
              </w:rPr>
              <w:t>)</w:t>
            </w:r>
          </w:p>
        </w:tc>
        <w:tc>
          <w:tcPr>
            <w:tcW w:w="2238" w:type="dxa"/>
          </w:tcPr>
          <w:p w14:paraId="29AB6F48" w14:textId="77777777" w:rsidR="00B87B0E" w:rsidRDefault="0023382E">
            <w:pPr>
              <w:keepNext/>
              <w:keepLines/>
              <w:spacing w:line="240" w:lineRule="auto"/>
              <w:jc w:val="right"/>
              <w:rPr>
                <w:szCs w:val="22"/>
                <w:lang w:eastAsia="ja-JP" w:bidi="ar-SA"/>
              </w:rPr>
            </w:pPr>
            <w:r>
              <w:rPr>
                <w:lang w:eastAsia="ja-JP" w:bidi="ar-SA"/>
              </w:rPr>
              <w:t>Algväärtus (keskmine)</w:t>
            </w:r>
          </w:p>
        </w:tc>
        <w:tc>
          <w:tcPr>
            <w:tcW w:w="1589" w:type="dxa"/>
            <w:vAlign w:val="center"/>
          </w:tcPr>
          <w:p w14:paraId="30D8F785" w14:textId="77777777" w:rsidR="00B87B0E" w:rsidRDefault="0023382E">
            <w:pPr>
              <w:keepNext/>
              <w:keepLines/>
              <w:spacing w:line="240" w:lineRule="auto"/>
              <w:jc w:val="center"/>
              <w:rPr>
                <w:szCs w:val="22"/>
                <w:lang w:eastAsia="ja-JP" w:bidi="ar-SA"/>
              </w:rPr>
            </w:pPr>
            <w:r>
              <w:rPr>
                <w:szCs w:val="22"/>
                <w:lang w:eastAsia="ja-JP" w:bidi="ar-SA"/>
              </w:rPr>
              <w:t>33,9</w:t>
            </w:r>
          </w:p>
        </w:tc>
        <w:tc>
          <w:tcPr>
            <w:tcW w:w="1560" w:type="dxa"/>
            <w:vAlign w:val="center"/>
          </w:tcPr>
          <w:p w14:paraId="0E9C8568" w14:textId="77777777" w:rsidR="00B87B0E" w:rsidRDefault="0023382E">
            <w:pPr>
              <w:keepNext/>
              <w:keepLines/>
              <w:spacing w:line="240" w:lineRule="auto"/>
              <w:jc w:val="center"/>
              <w:rPr>
                <w:szCs w:val="22"/>
                <w:lang w:eastAsia="ja-JP" w:bidi="ar-SA"/>
              </w:rPr>
            </w:pPr>
            <w:r>
              <w:rPr>
                <w:szCs w:val="22"/>
                <w:lang w:eastAsia="ja-JP" w:bidi="ar-SA"/>
              </w:rPr>
              <w:t>37,3</w:t>
            </w:r>
          </w:p>
        </w:tc>
        <w:tc>
          <w:tcPr>
            <w:tcW w:w="1559" w:type="dxa"/>
            <w:vAlign w:val="center"/>
          </w:tcPr>
          <w:p w14:paraId="25B6A353" w14:textId="77777777" w:rsidR="00B87B0E" w:rsidRDefault="0023382E">
            <w:pPr>
              <w:keepNext/>
              <w:keepLines/>
              <w:spacing w:line="240" w:lineRule="auto"/>
              <w:jc w:val="center"/>
              <w:rPr>
                <w:szCs w:val="22"/>
                <w:lang w:eastAsia="ja-JP" w:bidi="ar-SA"/>
              </w:rPr>
            </w:pPr>
            <w:r>
              <w:rPr>
                <w:szCs w:val="22"/>
                <w:lang w:eastAsia="ja-JP" w:bidi="ar-SA"/>
              </w:rPr>
              <w:t>35,6</w:t>
            </w:r>
          </w:p>
        </w:tc>
        <w:tc>
          <w:tcPr>
            <w:tcW w:w="1134" w:type="dxa"/>
            <w:vAlign w:val="center"/>
          </w:tcPr>
          <w:p w14:paraId="6AA477FF" w14:textId="77777777" w:rsidR="00B87B0E" w:rsidRDefault="0023382E">
            <w:pPr>
              <w:keepNext/>
              <w:keepLines/>
              <w:spacing w:line="240" w:lineRule="auto"/>
              <w:jc w:val="center"/>
              <w:rPr>
                <w:szCs w:val="22"/>
                <w:lang w:eastAsia="ja-JP" w:bidi="ar-SA"/>
              </w:rPr>
            </w:pPr>
            <w:r>
              <w:rPr>
                <w:szCs w:val="22"/>
                <w:lang w:eastAsia="ja-JP" w:bidi="ar-SA"/>
              </w:rPr>
              <w:t>34,7</w:t>
            </w:r>
          </w:p>
        </w:tc>
      </w:tr>
      <w:tr w:rsidR="00B87B0E" w14:paraId="7B187C6C" w14:textId="77777777">
        <w:tc>
          <w:tcPr>
            <w:tcW w:w="1418" w:type="dxa"/>
            <w:vMerge/>
          </w:tcPr>
          <w:p w14:paraId="06B9B76E" w14:textId="77777777" w:rsidR="00B87B0E" w:rsidRDefault="00B87B0E">
            <w:pPr>
              <w:keepNext/>
              <w:keepLines/>
              <w:spacing w:line="240" w:lineRule="auto"/>
              <w:rPr>
                <w:szCs w:val="22"/>
                <w:lang w:eastAsia="ja-JP" w:bidi="ar-SA"/>
              </w:rPr>
            </w:pPr>
          </w:p>
        </w:tc>
        <w:tc>
          <w:tcPr>
            <w:tcW w:w="2238" w:type="dxa"/>
          </w:tcPr>
          <w:p w14:paraId="1DBE983B" w14:textId="77777777" w:rsidR="00B87B0E" w:rsidRDefault="0023382E">
            <w:pPr>
              <w:keepNext/>
              <w:keepLines/>
              <w:spacing w:line="240" w:lineRule="auto"/>
              <w:jc w:val="right"/>
              <w:rPr>
                <w:szCs w:val="22"/>
                <w:lang w:eastAsia="ja-JP" w:bidi="ar-SA"/>
              </w:rPr>
            </w:pPr>
            <w:r>
              <w:rPr>
                <w:lang w:eastAsia="ja-JP" w:bidi="ar-SA"/>
              </w:rPr>
              <w:t>Muutus (%) algväärtusest</w:t>
            </w:r>
          </w:p>
        </w:tc>
        <w:tc>
          <w:tcPr>
            <w:tcW w:w="1589" w:type="dxa"/>
            <w:vAlign w:val="center"/>
          </w:tcPr>
          <w:p w14:paraId="33E2DBC9" w14:textId="77777777" w:rsidR="00B87B0E" w:rsidRDefault="0023382E">
            <w:pPr>
              <w:keepNext/>
              <w:keepLines/>
              <w:spacing w:line="240" w:lineRule="auto"/>
              <w:jc w:val="center"/>
              <w:rPr>
                <w:szCs w:val="22"/>
                <w:lang w:eastAsia="ja-JP" w:bidi="ar-SA"/>
              </w:rPr>
            </w:pPr>
            <w:r>
              <w:rPr>
                <w:szCs w:val="22"/>
                <w:lang w:eastAsia="ja-JP" w:bidi="ar-SA"/>
              </w:rPr>
              <w:t>-7,4</w:t>
            </w:r>
          </w:p>
        </w:tc>
        <w:tc>
          <w:tcPr>
            <w:tcW w:w="1560" w:type="dxa"/>
            <w:vAlign w:val="center"/>
          </w:tcPr>
          <w:p w14:paraId="21168B62" w14:textId="77777777" w:rsidR="00B87B0E" w:rsidRDefault="0023382E">
            <w:pPr>
              <w:keepNext/>
              <w:keepLines/>
              <w:spacing w:line="240" w:lineRule="auto"/>
              <w:jc w:val="center"/>
              <w:rPr>
                <w:szCs w:val="22"/>
                <w:lang w:eastAsia="ja-JP" w:bidi="ar-SA"/>
              </w:rPr>
            </w:pPr>
            <w:r>
              <w:rPr>
                <w:szCs w:val="22"/>
                <w:lang w:eastAsia="ja-JP" w:bidi="ar-SA"/>
              </w:rPr>
              <w:t>-11,2</w:t>
            </w:r>
          </w:p>
        </w:tc>
        <w:tc>
          <w:tcPr>
            <w:tcW w:w="1559" w:type="dxa"/>
            <w:vAlign w:val="center"/>
          </w:tcPr>
          <w:p w14:paraId="78EDEE83" w14:textId="77777777" w:rsidR="00B87B0E" w:rsidRDefault="0023382E">
            <w:pPr>
              <w:keepNext/>
              <w:keepLines/>
              <w:spacing w:line="240" w:lineRule="auto"/>
              <w:jc w:val="center"/>
              <w:rPr>
                <w:szCs w:val="22"/>
                <w:lang w:eastAsia="ja-JP" w:bidi="ar-SA"/>
              </w:rPr>
            </w:pPr>
            <w:r>
              <w:rPr>
                <w:szCs w:val="22"/>
                <w:lang w:eastAsia="ja-JP" w:bidi="ar-SA"/>
              </w:rPr>
              <w:t>-9,3</w:t>
            </w:r>
          </w:p>
        </w:tc>
        <w:tc>
          <w:tcPr>
            <w:tcW w:w="1134" w:type="dxa"/>
            <w:vAlign w:val="center"/>
          </w:tcPr>
          <w:p w14:paraId="5AE41578" w14:textId="77777777" w:rsidR="00B87B0E" w:rsidRDefault="0023382E">
            <w:pPr>
              <w:keepNext/>
              <w:keepLines/>
              <w:spacing w:line="240" w:lineRule="auto"/>
              <w:jc w:val="center"/>
              <w:rPr>
                <w:szCs w:val="22"/>
                <w:lang w:eastAsia="ja-JP" w:bidi="ar-SA"/>
              </w:rPr>
            </w:pPr>
            <w:r>
              <w:rPr>
                <w:szCs w:val="22"/>
                <w:lang w:eastAsia="ja-JP" w:bidi="ar-SA"/>
              </w:rPr>
              <w:t>-0,4</w:t>
            </w:r>
          </w:p>
        </w:tc>
      </w:tr>
      <w:tr w:rsidR="00B87B0E" w14:paraId="0A518C8C" w14:textId="77777777">
        <w:tc>
          <w:tcPr>
            <w:tcW w:w="1418" w:type="dxa"/>
            <w:vMerge/>
          </w:tcPr>
          <w:p w14:paraId="756A47A6" w14:textId="77777777" w:rsidR="00B87B0E" w:rsidRDefault="00B87B0E">
            <w:pPr>
              <w:keepNext/>
              <w:keepLines/>
              <w:spacing w:line="240" w:lineRule="auto"/>
              <w:rPr>
                <w:szCs w:val="22"/>
                <w:lang w:eastAsia="ja-JP" w:bidi="ar-SA"/>
              </w:rPr>
            </w:pPr>
          </w:p>
        </w:tc>
        <w:tc>
          <w:tcPr>
            <w:tcW w:w="2238" w:type="dxa"/>
          </w:tcPr>
          <w:p w14:paraId="094B946F" w14:textId="77777777" w:rsidR="00B87B0E" w:rsidRDefault="0023382E">
            <w:pPr>
              <w:keepNext/>
              <w:keepLines/>
              <w:spacing w:line="240" w:lineRule="auto"/>
              <w:jc w:val="right"/>
              <w:rPr>
                <w:szCs w:val="22"/>
                <w:lang w:eastAsia="ja-JP" w:bidi="ar-SA"/>
              </w:rPr>
            </w:pPr>
            <w:r>
              <w:rPr>
                <w:szCs w:val="22"/>
                <w:lang w:eastAsia="ja-JP" w:bidi="ar-SA"/>
              </w:rPr>
              <w:t>Erinevus (%) platseebost [95 % CI]</w:t>
            </w:r>
          </w:p>
        </w:tc>
        <w:tc>
          <w:tcPr>
            <w:tcW w:w="1589" w:type="dxa"/>
            <w:vAlign w:val="center"/>
          </w:tcPr>
          <w:p w14:paraId="338A13CF" w14:textId="77777777" w:rsidR="00B87B0E" w:rsidRDefault="0023382E">
            <w:pPr>
              <w:keepNext/>
              <w:keepLines/>
              <w:spacing w:line="240" w:lineRule="auto"/>
              <w:jc w:val="center"/>
              <w:rPr>
                <w:szCs w:val="22"/>
                <w:lang w:eastAsia="ja-JP" w:bidi="ar-SA"/>
              </w:rPr>
            </w:pPr>
            <w:r>
              <w:rPr>
                <w:szCs w:val="22"/>
                <w:lang w:eastAsia="ja-JP" w:bidi="ar-SA"/>
              </w:rPr>
              <w:t xml:space="preserve">-7,0** </w:t>
            </w:r>
            <w:r>
              <w:rPr>
                <w:szCs w:val="22"/>
                <w:lang w:eastAsia="ja-JP" w:bidi="ar-SA"/>
              </w:rPr>
              <w:br/>
              <w:t>[</w:t>
            </w:r>
            <w:r>
              <w:rPr>
                <w:szCs w:val="22"/>
                <w:lang w:eastAsia="ja-JP" w:bidi="ar-SA"/>
              </w:rPr>
              <w:noBreakHyphen/>
              <w:t xml:space="preserve">10,48; </w:t>
            </w:r>
            <w:r>
              <w:rPr>
                <w:szCs w:val="22"/>
                <w:lang w:eastAsia="ja-JP" w:bidi="ar-SA"/>
              </w:rPr>
              <w:noBreakHyphen/>
              <w:t>3,60]</w:t>
            </w:r>
          </w:p>
        </w:tc>
        <w:tc>
          <w:tcPr>
            <w:tcW w:w="1560" w:type="dxa"/>
            <w:vAlign w:val="center"/>
          </w:tcPr>
          <w:p w14:paraId="5326A97D" w14:textId="77777777" w:rsidR="00B87B0E" w:rsidRDefault="0023382E">
            <w:pPr>
              <w:keepNext/>
              <w:keepLines/>
              <w:spacing w:line="240" w:lineRule="auto"/>
              <w:jc w:val="center"/>
              <w:rPr>
                <w:szCs w:val="22"/>
                <w:lang w:eastAsia="ja-JP" w:bidi="ar-SA"/>
              </w:rPr>
            </w:pPr>
            <w:r>
              <w:rPr>
                <w:szCs w:val="22"/>
                <w:lang w:eastAsia="ja-JP" w:bidi="ar-SA"/>
              </w:rPr>
              <w:t xml:space="preserve">-10,8** </w:t>
            </w:r>
            <w:r>
              <w:rPr>
                <w:szCs w:val="22"/>
                <w:lang w:eastAsia="ja-JP" w:bidi="ar-SA"/>
              </w:rPr>
              <w:br/>
              <w:t>[</w:t>
            </w:r>
            <w:r>
              <w:rPr>
                <w:szCs w:val="22"/>
                <w:lang w:eastAsia="ja-JP" w:bidi="ar-SA"/>
              </w:rPr>
              <w:noBreakHyphen/>
              <w:t xml:space="preserve">14,25; </w:t>
            </w:r>
            <w:r>
              <w:rPr>
                <w:szCs w:val="22"/>
                <w:lang w:eastAsia="ja-JP" w:bidi="ar-SA"/>
              </w:rPr>
              <w:noBreakHyphen/>
              <w:t>7,39]</w:t>
            </w:r>
          </w:p>
        </w:tc>
        <w:tc>
          <w:tcPr>
            <w:tcW w:w="1559" w:type="dxa"/>
            <w:vAlign w:val="center"/>
          </w:tcPr>
          <w:p w14:paraId="0D411095" w14:textId="77777777" w:rsidR="00B87B0E" w:rsidRDefault="0023382E">
            <w:pPr>
              <w:keepNext/>
              <w:keepLines/>
              <w:spacing w:line="240" w:lineRule="auto"/>
              <w:jc w:val="center"/>
              <w:rPr>
                <w:szCs w:val="22"/>
                <w:lang w:eastAsia="ja-JP" w:bidi="ar-SA"/>
              </w:rPr>
            </w:pPr>
            <w:r>
              <w:rPr>
                <w:szCs w:val="22"/>
                <w:lang w:eastAsia="ja-JP" w:bidi="ar-SA"/>
              </w:rPr>
              <w:t xml:space="preserve">-8,9** </w:t>
            </w:r>
            <w:r>
              <w:rPr>
                <w:szCs w:val="22"/>
                <w:lang w:eastAsia="ja-JP" w:bidi="ar-SA"/>
              </w:rPr>
              <w:br/>
              <w:t>[</w:t>
            </w:r>
            <w:r>
              <w:rPr>
                <w:szCs w:val="22"/>
                <w:lang w:eastAsia="ja-JP" w:bidi="ar-SA"/>
              </w:rPr>
              <w:noBreakHyphen/>
              <w:t xml:space="preserve">11,91; </w:t>
            </w:r>
            <w:r>
              <w:rPr>
                <w:szCs w:val="22"/>
                <w:lang w:eastAsia="ja-JP" w:bidi="ar-SA"/>
              </w:rPr>
              <w:noBreakHyphen/>
              <w:t>5,95]</w:t>
            </w:r>
          </w:p>
        </w:tc>
        <w:tc>
          <w:tcPr>
            <w:tcW w:w="1134" w:type="dxa"/>
            <w:vAlign w:val="center"/>
          </w:tcPr>
          <w:p w14:paraId="1425D463" w14:textId="77777777" w:rsidR="00B87B0E" w:rsidRDefault="0023382E">
            <w:pPr>
              <w:keepNext/>
              <w:keepLines/>
              <w:spacing w:line="240" w:lineRule="auto"/>
              <w:jc w:val="center"/>
              <w:rPr>
                <w:szCs w:val="22"/>
                <w:lang w:eastAsia="ja-JP" w:bidi="ar-SA"/>
              </w:rPr>
            </w:pPr>
            <w:r>
              <w:rPr>
                <w:szCs w:val="22"/>
                <w:lang w:eastAsia="ja-JP" w:bidi="ar-SA"/>
              </w:rPr>
              <w:t>-</w:t>
            </w:r>
          </w:p>
        </w:tc>
      </w:tr>
    </w:tbl>
    <w:p w14:paraId="75897B46" w14:textId="77777777" w:rsidR="00B87B0E" w:rsidRDefault="0023382E">
      <w:pPr>
        <w:tabs>
          <w:tab w:val="clear" w:pos="567"/>
          <w:tab w:val="left" w:pos="284"/>
        </w:tabs>
        <w:spacing w:line="240" w:lineRule="auto"/>
        <w:rPr>
          <w:szCs w:val="22"/>
          <w:lang w:eastAsia="en-US" w:bidi="ar-SA"/>
        </w:rPr>
      </w:pPr>
      <w:r>
        <w:rPr>
          <w:szCs w:val="22"/>
          <w:lang w:eastAsia="en-US" w:bidi="ar-SA"/>
        </w:rPr>
        <w:t>*p &lt; 0,05, **</w:t>
      </w:r>
      <w:r>
        <w:rPr>
          <w:rFonts w:eastAsia="Calibri"/>
          <w:szCs w:val="22"/>
          <w:vertAlign w:val="superscript"/>
          <w:lang w:eastAsia="en-US" w:bidi="ar-SA"/>
        </w:rPr>
        <w:t xml:space="preserve"> </w:t>
      </w:r>
      <w:r>
        <w:rPr>
          <w:szCs w:val="22"/>
          <w:lang w:eastAsia="en-US" w:bidi="ar-SA"/>
        </w:rPr>
        <w:t>p &lt; 0,001 paremuse kohta, kohandatud mitmesuse suhtes.</w:t>
      </w:r>
    </w:p>
    <w:p w14:paraId="364B10E9" w14:textId="77777777" w:rsidR="00B87B0E" w:rsidRDefault="00B87B0E">
      <w:pPr>
        <w:keepLines/>
        <w:tabs>
          <w:tab w:val="clear" w:pos="567"/>
          <w:tab w:val="left" w:pos="259"/>
        </w:tabs>
        <w:spacing w:line="240" w:lineRule="auto"/>
        <w:ind w:left="259" w:hanging="259"/>
        <w:rPr>
          <w:szCs w:val="22"/>
          <w:lang w:eastAsia="en-US" w:bidi="ar-SA"/>
        </w:rPr>
      </w:pPr>
    </w:p>
    <w:p w14:paraId="78D48472" w14:textId="77777777" w:rsidR="00B87B0E" w:rsidRDefault="0023382E">
      <w:pPr>
        <w:keepNext/>
        <w:spacing w:line="240" w:lineRule="auto"/>
        <w:rPr>
          <w:b/>
          <w:lang w:eastAsia="en-US" w:bidi="ar-SA"/>
        </w:rPr>
      </w:pPr>
      <w:r>
        <w:rPr>
          <w:b/>
          <w:noProof/>
          <w:lang w:eastAsia="en-US" w:bidi="ar-SA"/>
        </w:rPr>
        <w:drawing>
          <wp:inline distT="0" distB="0" distL="0" distR="0" wp14:anchorId="00AF30A0" wp14:editId="5BE913C9">
            <wp:extent cx="6105132" cy="2197456"/>
            <wp:effectExtent l="0" t="0" r="0" b="0"/>
            <wp:docPr id="367637200" name="Picture 1" descr="A graph of a func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637200" name="Picture 1" descr="A graph of a function&#10;&#10;AI-generated content may be incorrect."/>
                    <pic:cNvPicPr/>
                  </pic:nvPicPr>
                  <pic:blipFill>
                    <a:blip r:embed="rId22"/>
                    <a:stretch>
                      <a:fillRect/>
                    </a:stretch>
                  </pic:blipFill>
                  <pic:spPr>
                    <a:xfrm>
                      <a:off x="0" y="0"/>
                      <a:ext cx="6112582" cy="2200137"/>
                    </a:xfrm>
                    <a:prstGeom prst="rect">
                      <a:avLst/>
                    </a:prstGeom>
                  </pic:spPr>
                </pic:pic>
              </a:graphicData>
            </a:graphic>
          </wp:inline>
        </w:drawing>
      </w:r>
    </w:p>
    <w:p w14:paraId="0BEA0666" w14:textId="77777777" w:rsidR="00B87B0E" w:rsidRDefault="00B87B0E">
      <w:pPr>
        <w:keepNext/>
        <w:spacing w:line="240" w:lineRule="auto"/>
        <w:rPr>
          <w:b/>
          <w:szCs w:val="22"/>
          <w:lang w:eastAsia="en-US" w:bidi="ar-SA"/>
        </w:rPr>
      </w:pPr>
    </w:p>
    <w:p w14:paraId="2C0429A2" w14:textId="77777777" w:rsidR="00B87B0E" w:rsidRDefault="0023382E">
      <w:pPr>
        <w:keepNext/>
        <w:spacing w:line="240" w:lineRule="auto"/>
        <w:rPr>
          <w:b/>
          <w:szCs w:val="22"/>
          <w:lang w:eastAsia="en-US" w:bidi="ar-SA"/>
        </w:rPr>
      </w:pPr>
      <w:r>
        <w:rPr>
          <w:b/>
          <w:szCs w:val="22"/>
          <w:lang w:eastAsia="en-US" w:bidi="ar-SA"/>
        </w:rPr>
        <w:t>Joonis 6. Keskmine HbA</w:t>
      </w:r>
      <w:r>
        <w:rPr>
          <w:b/>
          <w:szCs w:val="22"/>
          <w:vertAlign w:val="subscript"/>
          <w:lang w:eastAsia="en-US" w:bidi="ar-SA"/>
        </w:rPr>
        <w:t>1c</w:t>
      </w:r>
      <w:r>
        <w:rPr>
          <w:b/>
          <w:szCs w:val="22"/>
          <w:lang w:eastAsia="en-US" w:bidi="ar-SA"/>
        </w:rPr>
        <w:t xml:space="preserve"> (%) ja KMI muutus (%) uuringu algusest kuni 30. nädalani</w:t>
      </w:r>
    </w:p>
    <w:p w14:paraId="36BDF6A2" w14:textId="77777777" w:rsidR="00B87B0E" w:rsidRDefault="00B87B0E">
      <w:pPr>
        <w:spacing w:line="240" w:lineRule="auto"/>
        <w:rPr>
          <w:ins w:id="67" w:author="Author"/>
          <w:i/>
          <w:szCs w:val="22"/>
        </w:rPr>
      </w:pPr>
    </w:p>
    <w:p w14:paraId="30AB62F8" w14:textId="76B2C107" w:rsidR="00B87B0E" w:rsidRDefault="0023382E">
      <w:pPr>
        <w:keepNext/>
        <w:spacing w:line="240" w:lineRule="auto"/>
        <w:rPr>
          <w:ins w:id="68" w:author="Author"/>
          <w:i/>
          <w:iCs/>
          <w:szCs w:val="22"/>
          <w:u w:val="single"/>
          <w:lang w:val="en-US" w:eastAsia="en-US" w:bidi="ar-SA"/>
        </w:rPr>
      </w:pPr>
      <w:ins w:id="69" w:author="Author">
        <w:r>
          <w:rPr>
            <w:i/>
            <w:iCs/>
            <w:szCs w:val="22"/>
            <w:u w:val="single"/>
          </w:rPr>
          <w:t xml:space="preserve">SURPASS-CVOT – </w:t>
        </w:r>
        <w:del w:id="70" w:author="Author">
          <w:r w:rsidDel="00535A41">
            <w:rPr>
              <w:i/>
              <w:iCs/>
              <w:szCs w:val="22"/>
              <w:u w:val="single"/>
            </w:rPr>
            <w:delText>südame-veresoonkonna nähtude</w:delText>
          </w:r>
        </w:del>
        <w:r w:rsidR="00535A41">
          <w:rPr>
            <w:i/>
            <w:iCs/>
            <w:szCs w:val="22"/>
            <w:u w:val="single"/>
          </w:rPr>
          <w:t xml:space="preserve">kardiovaskulaarsete </w:t>
        </w:r>
        <w:r>
          <w:rPr>
            <w:i/>
            <w:iCs/>
            <w:szCs w:val="22"/>
            <w:u w:val="single"/>
          </w:rPr>
          <w:t xml:space="preserve"> </w:t>
        </w:r>
        <w:del w:id="71" w:author="Author">
          <w:r w:rsidDel="00535A41">
            <w:rPr>
              <w:i/>
              <w:iCs/>
              <w:szCs w:val="22"/>
              <w:u w:val="single"/>
            </w:rPr>
            <w:delText>ravitulemuste</w:delText>
          </w:r>
        </w:del>
        <w:r w:rsidR="00535A41">
          <w:rPr>
            <w:i/>
            <w:iCs/>
            <w:szCs w:val="22"/>
            <w:u w:val="single"/>
          </w:rPr>
          <w:t>tulemite</w:t>
        </w:r>
        <w:r>
          <w:rPr>
            <w:i/>
            <w:iCs/>
            <w:szCs w:val="22"/>
            <w:u w:val="single"/>
          </w:rPr>
          <w:t xml:space="preserve"> uuring 2. tüüpi suhkurtõve ja </w:t>
        </w:r>
        <w:del w:id="72" w:author="Author">
          <w:r w:rsidDel="00535A41">
            <w:rPr>
              <w:i/>
              <w:iCs/>
              <w:szCs w:val="22"/>
              <w:u w:val="single"/>
            </w:rPr>
            <w:delText>südame-veresoonkonna haigusega</w:delText>
          </w:r>
        </w:del>
        <w:r w:rsidR="00535A41">
          <w:rPr>
            <w:i/>
            <w:iCs/>
            <w:szCs w:val="22"/>
            <w:u w:val="single"/>
          </w:rPr>
          <w:t>kardiovaskulaarse haigusega</w:t>
        </w:r>
        <w:r>
          <w:rPr>
            <w:i/>
            <w:iCs/>
            <w:szCs w:val="22"/>
            <w:u w:val="single"/>
          </w:rPr>
          <w:t xml:space="preserve"> täiskasvanutel</w:t>
        </w:r>
      </w:ins>
    </w:p>
    <w:p w14:paraId="3A008DD3" w14:textId="77777777" w:rsidR="00B87B0E" w:rsidRDefault="00B87B0E">
      <w:pPr>
        <w:keepNext/>
        <w:spacing w:line="240" w:lineRule="auto"/>
        <w:rPr>
          <w:ins w:id="73" w:author="Author"/>
          <w:b/>
          <w:bCs/>
          <w:i/>
          <w:iCs/>
          <w:szCs w:val="22"/>
          <w:lang w:val="en-US"/>
        </w:rPr>
      </w:pPr>
    </w:p>
    <w:p w14:paraId="424DA74D" w14:textId="1655BE5A" w:rsidR="00B87B0E" w:rsidRDefault="0023382E">
      <w:pPr>
        <w:keepNext/>
        <w:spacing w:line="240" w:lineRule="auto"/>
        <w:rPr>
          <w:ins w:id="74" w:author="Author"/>
          <w:iCs/>
          <w:szCs w:val="22"/>
          <w:lang w:val="en-US"/>
        </w:rPr>
      </w:pPr>
      <w:ins w:id="75" w:author="Author">
        <w:r>
          <w:rPr>
            <w:iCs/>
            <w:szCs w:val="22"/>
          </w:rPr>
          <w:t xml:space="preserve">Randomiseeritud, topeltpimedas, aktiivse võrdlusravimi kontrolliga </w:t>
        </w:r>
        <w:del w:id="76" w:author="Author">
          <w:r w:rsidDel="00535A41">
            <w:rPr>
              <w:iCs/>
              <w:szCs w:val="22"/>
            </w:rPr>
            <w:delText>südame–veresoonkonna</w:delText>
          </w:r>
        </w:del>
        <w:r w:rsidR="00535A41">
          <w:rPr>
            <w:iCs/>
            <w:szCs w:val="22"/>
          </w:rPr>
          <w:t>kardiovaskulaarsete tulemite</w:t>
        </w:r>
        <w:del w:id="77" w:author="Author">
          <w:r w:rsidDel="00535A41">
            <w:rPr>
              <w:iCs/>
              <w:szCs w:val="22"/>
            </w:rPr>
            <w:delText xml:space="preserve"> nähtude ravitulemuste</w:delText>
          </w:r>
        </w:del>
        <w:r>
          <w:rPr>
            <w:iCs/>
            <w:szCs w:val="22"/>
          </w:rPr>
          <w:t xml:space="preserve"> uuringus (SURPASS-CVOT) randomiseeriti kokku 13 299 ebapiisava glükeemilise kontrolliga 2. tüüpi suhkurtõve ja tuvastatud </w:t>
        </w:r>
        <w:r w:rsidR="00535A41">
          <w:rPr>
            <w:iCs/>
            <w:szCs w:val="22"/>
          </w:rPr>
          <w:t>kardiovaskulaarse</w:t>
        </w:r>
        <w:del w:id="78" w:author="Author">
          <w:r w:rsidDel="00535A41">
            <w:rPr>
              <w:iCs/>
              <w:szCs w:val="22"/>
            </w:rPr>
            <w:delText>südame-veresoonkonna</w:delText>
          </w:r>
        </w:del>
        <w:r>
          <w:rPr>
            <w:iCs/>
            <w:szCs w:val="22"/>
          </w:rPr>
          <w:t xml:space="preserve"> haigusega täiskasvanud patsienti (anamneesis müokardiinfarkt, pärgarteri revaskulariseerimine, insult, unearteri revaskulariseerimine või perifeersete arterite haigus) rühmadesse, kellele manustati üks kord nädalas tirsepatiidi maksimaalse talutava annusega (MTD) kuni 15 mg või üks kord nädalas 1,5 mg dulaglutiidi. Esmane tulemusnäitaja oli aeg randomiseerimisest kuni raskete kardiovaskulaarsete kõrvaltoimete (MACE) (kardiovaskulaarne surm, müokardiinfarkt või insult) liittulemusnäitaja esinemiseni. Järelkontrolli kestuse mediaan oli 4,0 aastat. Kokku lõpetas uuringu 99,0 % patsientidest ja elulemus oli teada 99,7 %-l patsientidest. </w:t>
        </w:r>
      </w:ins>
    </w:p>
    <w:p w14:paraId="38181209" w14:textId="77777777" w:rsidR="00B87B0E" w:rsidRDefault="00B87B0E">
      <w:pPr>
        <w:spacing w:line="240" w:lineRule="auto"/>
        <w:rPr>
          <w:ins w:id="79" w:author="Author"/>
          <w:iCs/>
          <w:szCs w:val="22"/>
          <w:lang w:val="en-US"/>
        </w:rPr>
      </w:pPr>
    </w:p>
    <w:p w14:paraId="0E78ADAD" w14:textId="77777777" w:rsidR="00B87B0E" w:rsidRDefault="0023382E">
      <w:pPr>
        <w:spacing w:line="240" w:lineRule="auto"/>
        <w:rPr>
          <w:ins w:id="80" w:author="Author"/>
          <w:szCs w:val="22"/>
          <w:lang w:val="en-US"/>
        </w:rPr>
      </w:pPr>
      <w:ins w:id="81" w:author="Author">
        <w:r>
          <w:rPr>
            <w:szCs w:val="22"/>
          </w:rPr>
          <w:t>Uuringu alguses oli patsientide keskmine vanus 64,1 aastat ja 29,0 % olid naised. Keskmine KMI oli 32,6 kg/m</w:t>
        </w:r>
        <w:r>
          <w:rPr>
            <w:szCs w:val="22"/>
            <w:vertAlign w:val="superscript"/>
          </w:rPr>
          <w:t>2</w:t>
        </w:r>
        <w:r>
          <w:rPr>
            <w:szCs w:val="22"/>
          </w:rPr>
          <w:t>. 2. tüüpi diabeedi keskmine kestus oli 14,7 aastat ja keskmine HbA1c oli 8,4 %. Kõrge või väga kõrge kroonilise neeruhaiguse (</w:t>
        </w:r>
        <w:r>
          <w:rPr>
            <w:i/>
            <w:iCs/>
            <w:szCs w:val="22"/>
          </w:rPr>
          <w:t>chronic kidney disease</w:t>
        </w:r>
        <w:r>
          <w:rPr>
            <w:szCs w:val="22"/>
          </w:rPr>
          <w:t>, CKD) progresseerumise riskiga patsientide osakaal uuringus oli 23 %.</w:t>
        </w:r>
      </w:ins>
    </w:p>
    <w:p w14:paraId="46AB877C" w14:textId="77777777" w:rsidR="00B87B0E" w:rsidRDefault="00B87B0E">
      <w:pPr>
        <w:spacing w:line="240" w:lineRule="auto"/>
        <w:rPr>
          <w:ins w:id="82" w:author="Author"/>
          <w:szCs w:val="22"/>
          <w:lang w:val="en-GB"/>
        </w:rPr>
      </w:pPr>
    </w:p>
    <w:p w14:paraId="3D797E62" w14:textId="77777777" w:rsidR="00B87B0E" w:rsidRDefault="0023382E">
      <w:pPr>
        <w:spacing w:line="240" w:lineRule="auto"/>
        <w:rPr>
          <w:ins w:id="83" w:author="Author"/>
          <w:strike/>
          <w:szCs w:val="22"/>
          <w:lang w:val="en-US"/>
        </w:rPr>
      </w:pPr>
      <w:ins w:id="84" w:author="Author">
        <w:r>
          <w:rPr>
            <w:szCs w:val="22"/>
          </w:rPr>
          <w:t>Tirsepatiid oli dulaglutiidiga samaväärne MACE esinemise vähendamisel riskitiheduste suhtega 0,92 (95,3 % CI: 0,83; 1,01; samaväärsuse marginaal oli seatud väärtusele 1,05) (vt joonised 7 ja 8). See tulemus näitas kardiovaskulaarse riski vähenemise kasulikkust tirsepatiidi kasutamisel.</w:t>
        </w:r>
      </w:ins>
    </w:p>
    <w:p w14:paraId="78F24360" w14:textId="77777777" w:rsidR="00B87B0E" w:rsidRDefault="00B87B0E">
      <w:pPr>
        <w:spacing w:line="240" w:lineRule="auto"/>
        <w:rPr>
          <w:ins w:id="85" w:author="Author"/>
          <w:iCs/>
          <w:szCs w:val="22"/>
          <w:lang w:val="en-US"/>
        </w:rPr>
      </w:pPr>
    </w:p>
    <w:p w14:paraId="010FA88C" w14:textId="77777777" w:rsidR="00B87B0E" w:rsidRDefault="0023382E">
      <w:pPr>
        <w:spacing w:line="240" w:lineRule="auto"/>
        <w:rPr>
          <w:ins w:id="86" w:author="Author"/>
          <w:szCs w:val="22"/>
          <w:lang w:val="en-GB"/>
        </w:rPr>
      </w:pPr>
      <w:ins w:id="87" w:author="Author">
        <w:r>
          <w:rPr>
            <w:noProof/>
            <w:szCs w:val="22"/>
            <w:lang w:val="en-GB"/>
          </w:rPr>
          <w:lastRenderedPageBreak/>
          <w:drawing>
            <wp:inline distT="0" distB="0" distL="0" distR="0" wp14:anchorId="17A8EB10" wp14:editId="464E724B">
              <wp:extent cx="5760085" cy="2569210"/>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60085" cy="2569210"/>
                      </a:xfrm>
                      <a:prstGeom prst="rect">
                        <a:avLst/>
                      </a:prstGeom>
                    </pic:spPr>
                  </pic:pic>
                </a:graphicData>
              </a:graphic>
            </wp:inline>
          </w:drawing>
        </w:r>
      </w:ins>
    </w:p>
    <w:p w14:paraId="2FCBB77B" w14:textId="4A379CD2" w:rsidR="002E0890" w:rsidRPr="00012F85" w:rsidRDefault="0023382E" w:rsidP="002E0890">
      <w:pPr>
        <w:spacing w:line="240" w:lineRule="auto"/>
        <w:rPr>
          <w:ins w:id="88" w:author="Author"/>
          <w:sz w:val="18"/>
          <w:szCs w:val="18"/>
          <w:lang w:val="en-US"/>
          <w:rPrChange w:id="89" w:author="Author">
            <w:rPr>
              <w:ins w:id="90" w:author="Author"/>
              <w:szCs w:val="22"/>
              <w:lang w:val="en-US"/>
            </w:rPr>
          </w:rPrChange>
        </w:rPr>
      </w:pPr>
      <w:ins w:id="91" w:author="Author">
        <w:r w:rsidRPr="00012F85">
          <w:rPr>
            <w:sz w:val="18"/>
            <w:szCs w:val="18"/>
            <w:rPrChange w:id="92" w:author="Author">
              <w:rPr>
                <w:szCs w:val="22"/>
              </w:rPr>
            </w:rPrChange>
          </w:rPr>
          <w:t xml:space="preserve">Tirsepatiidi paremust dulaglutiidi suhtes, </w:t>
        </w:r>
        <w:r w:rsidR="002E0890" w:rsidRPr="00012F85">
          <w:rPr>
            <w:sz w:val="18"/>
            <w:szCs w:val="18"/>
            <w:lang w:val="en-US"/>
            <w:rPrChange w:id="93" w:author="Author">
              <w:rPr>
                <w:szCs w:val="22"/>
                <w:lang w:val="en-US"/>
              </w:rPr>
            </w:rPrChange>
          </w:rPr>
          <w:t>mis oli määratletud graafilise testimisstrateegia teise sammuna, ei saavutatud.</w:t>
        </w:r>
      </w:ins>
    </w:p>
    <w:p w14:paraId="50C1C146" w14:textId="354AC612" w:rsidR="00B87B0E" w:rsidRDefault="0023382E">
      <w:pPr>
        <w:spacing w:line="240" w:lineRule="auto"/>
        <w:rPr>
          <w:ins w:id="94" w:author="Author"/>
          <w:b/>
          <w:bCs/>
          <w:iCs/>
          <w:szCs w:val="22"/>
          <w:lang w:val="en-US"/>
        </w:rPr>
      </w:pPr>
      <w:ins w:id="95" w:author="Author">
        <w:del w:id="96" w:author="Author">
          <w:r w:rsidDel="002E0890">
            <w:rPr>
              <w:szCs w:val="22"/>
            </w:rPr>
            <w:delText>mida määratleti graafilise testimise lähenemisviisi teise sammuna, ei saavutatud</w:delText>
          </w:r>
        </w:del>
        <w:r>
          <w:rPr>
            <w:szCs w:val="22"/>
          </w:rPr>
          <w:t>.</w:t>
        </w:r>
      </w:ins>
    </w:p>
    <w:p w14:paraId="34208009" w14:textId="77777777" w:rsidR="00B87B0E" w:rsidRDefault="00B87B0E">
      <w:pPr>
        <w:spacing w:line="240" w:lineRule="auto"/>
        <w:rPr>
          <w:ins w:id="97" w:author="Author"/>
          <w:b/>
          <w:bCs/>
          <w:iCs/>
          <w:szCs w:val="22"/>
          <w:lang w:val="en-US"/>
        </w:rPr>
      </w:pPr>
    </w:p>
    <w:p w14:paraId="75DEE52E" w14:textId="7828B6D2" w:rsidR="005D172E" w:rsidRPr="005D172E" w:rsidRDefault="0023382E" w:rsidP="005D172E">
      <w:pPr>
        <w:spacing w:line="240" w:lineRule="auto"/>
        <w:rPr>
          <w:ins w:id="98" w:author="Author"/>
          <w:b/>
          <w:bCs/>
          <w:iCs/>
          <w:szCs w:val="22"/>
          <w:lang w:val="en-US"/>
        </w:rPr>
      </w:pPr>
      <w:ins w:id="99" w:author="Author">
        <w:r>
          <w:rPr>
            <w:b/>
            <w:bCs/>
            <w:iCs/>
            <w:szCs w:val="22"/>
          </w:rPr>
          <w:t xml:space="preserve">Joonis 7. Kaplani-Meieri </w:t>
        </w:r>
        <w:del w:id="100" w:author="Author">
          <w:r w:rsidDel="00A220BA">
            <w:rPr>
              <w:b/>
              <w:bCs/>
              <w:iCs/>
              <w:szCs w:val="22"/>
            </w:rPr>
            <w:delText>diagramm</w:delText>
          </w:r>
        </w:del>
        <w:r w:rsidR="00A220BA">
          <w:rPr>
            <w:b/>
            <w:bCs/>
            <w:iCs/>
            <w:szCs w:val="22"/>
          </w:rPr>
          <w:t>kõver</w:t>
        </w:r>
        <w:r>
          <w:rPr>
            <w:b/>
            <w:bCs/>
            <w:iCs/>
            <w:szCs w:val="22"/>
          </w:rPr>
          <w:t xml:space="preserve"> </w:t>
        </w:r>
        <w:r w:rsidR="005D172E" w:rsidRPr="005D172E">
          <w:rPr>
            <w:b/>
            <w:bCs/>
            <w:iCs/>
            <w:szCs w:val="22"/>
            <w:lang w:val="en-US"/>
          </w:rPr>
          <w:t>liitsündmuse MACE esmase esinemiseni (kardiovaskulaarne surm, müokardiinfarkt või insult)</w:t>
        </w:r>
      </w:ins>
    </w:p>
    <w:p w14:paraId="5DDCA3E6" w14:textId="030B16BE" w:rsidR="00B87B0E" w:rsidRDefault="0023382E">
      <w:pPr>
        <w:spacing w:line="240" w:lineRule="auto"/>
        <w:rPr>
          <w:ins w:id="101" w:author="Author"/>
          <w:b/>
          <w:bCs/>
          <w:iCs/>
          <w:szCs w:val="22"/>
          <w:lang w:val="en-US"/>
        </w:rPr>
      </w:pPr>
      <w:ins w:id="102" w:author="Author">
        <w:del w:id="103" w:author="Author">
          <w:r w:rsidDel="005D172E">
            <w:rPr>
              <w:b/>
              <w:bCs/>
              <w:iCs/>
              <w:szCs w:val="22"/>
            </w:rPr>
            <w:delText>ravitulemuste kohta ajale MACE liittulemusnäitaja (kardiovaskulaarne surm, müokardi infarkt või insult) esmase esinemiseni.</w:delText>
          </w:r>
        </w:del>
      </w:ins>
    </w:p>
    <w:p w14:paraId="74888518" w14:textId="77777777" w:rsidR="00B87B0E" w:rsidRDefault="00B87B0E">
      <w:pPr>
        <w:pStyle w:val="Default"/>
        <w:rPr>
          <w:ins w:id="104" w:author="Author"/>
          <w:sz w:val="22"/>
          <w:szCs w:val="22"/>
        </w:rPr>
      </w:pPr>
    </w:p>
    <w:p w14:paraId="3466E20E" w14:textId="77777777" w:rsidR="00B87B0E" w:rsidRDefault="0023382E">
      <w:pPr>
        <w:spacing w:line="240" w:lineRule="auto"/>
        <w:rPr>
          <w:ins w:id="105" w:author="Author"/>
          <w:b/>
          <w:bCs/>
          <w:szCs w:val="22"/>
          <w:lang w:val="en-US"/>
        </w:rPr>
      </w:pPr>
      <w:ins w:id="106" w:author="Author">
        <w:r>
          <w:rPr>
            <w:b/>
            <w:bCs/>
            <w:noProof/>
            <w:szCs w:val="22"/>
            <w:lang w:val="en-US"/>
          </w:rPr>
          <w:drawing>
            <wp:inline distT="0" distB="0" distL="0" distR="0" wp14:anchorId="4A838AE7" wp14:editId="337489B9">
              <wp:extent cx="5760085" cy="33420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60085" cy="3342005"/>
                      </a:xfrm>
                      <a:prstGeom prst="rect">
                        <a:avLst/>
                      </a:prstGeom>
                    </pic:spPr>
                  </pic:pic>
                </a:graphicData>
              </a:graphic>
            </wp:inline>
          </w:drawing>
        </w:r>
      </w:ins>
    </w:p>
    <w:p w14:paraId="69FB0222" w14:textId="77777777" w:rsidR="00B87B0E" w:rsidRDefault="00B87B0E">
      <w:pPr>
        <w:pStyle w:val="Default"/>
        <w:keepNext/>
        <w:rPr>
          <w:ins w:id="107" w:author="Author"/>
          <w:b/>
          <w:color w:val="auto"/>
          <w:sz w:val="22"/>
          <w:szCs w:val="22"/>
          <w:lang w:val="en-GB" w:eastAsia="ja-JP"/>
        </w:rPr>
      </w:pPr>
    </w:p>
    <w:p w14:paraId="5D8DC464" w14:textId="77777777" w:rsidR="00B87B0E" w:rsidRDefault="0023382E">
      <w:pPr>
        <w:spacing w:line="240" w:lineRule="auto"/>
        <w:rPr>
          <w:ins w:id="108" w:author="Author"/>
          <w:b/>
          <w:bCs/>
          <w:iCs/>
          <w:szCs w:val="22"/>
          <w:lang w:val="en-US" w:eastAsia="en-US"/>
        </w:rPr>
      </w:pPr>
      <w:ins w:id="109" w:author="Author">
        <w:r>
          <w:rPr>
            <w:b/>
            <w:bCs/>
            <w:szCs w:val="22"/>
            <w:lang w:eastAsia="ja-JP"/>
          </w:rPr>
          <w:t>Joonis 8. Ravitoime esmakordse MACE ja kõigil põhjustel surma suhtes</w:t>
        </w:r>
      </w:ins>
    </w:p>
    <w:p w14:paraId="22B41BB4" w14:textId="77777777" w:rsidR="00B87B0E" w:rsidRDefault="00B87B0E">
      <w:pPr>
        <w:spacing w:line="240" w:lineRule="auto"/>
        <w:rPr>
          <w:ins w:id="110" w:author="Author"/>
          <w:szCs w:val="22"/>
          <w:lang w:val="en-GB"/>
        </w:rPr>
      </w:pPr>
    </w:p>
    <w:p w14:paraId="72978707" w14:textId="77777777" w:rsidR="00B87B0E" w:rsidRDefault="0023382E">
      <w:pPr>
        <w:spacing w:line="240" w:lineRule="auto"/>
        <w:rPr>
          <w:ins w:id="111" w:author="Author"/>
          <w:szCs w:val="22"/>
        </w:rPr>
      </w:pPr>
      <w:ins w:id="112" w:author="Author">
        <w:r>
          <w:rPr>
            <w:szCs w:val="22"/>
          </w:rPr>
          <w:t>Patsientidel täheldati sarnaseid tulemusi SGLT2i samaaegse kasutamisega või ilma.</w:t>
        </w:r>
      </w:ins>
    </w:p>
    <w:p w14:paraId="3A24120D" w14:textId="77777777" w:rsidR="00B87B0E" w:rsidRDefault="00B87B0E">
      <w:pPr>
        <w:spacing w:line="240" w:lineRule="auto"/>
        <w:rPr>
          <w:ins w:id="113" w:author="Author"/>
          <w:strike/>
          <w:szCs w:val="22"/>
        </w:rPr>
      </w:pPr>
    </w:p>
    <w:p w14:paraId="14D555F7" w14:textId="77777777" w:rsidR="00B87B0E" w:rsidRDefault="0023382E">
      <w:pPr>
        <w:tabs>
          <w:tab w:val="clear" w:pos="567"/>
          <w:tab w:val="left" w:pos="708"/>
        </w:tabs>
        <w:autoSpaceDE w:val="0"/>
        <w:autoSpaceDN w:val="0"/>
        <w:adjustRightInd w:val="0"/>
        <w:spacing w:line="240" w:lineRule="auto"/>
        <w:rPr>
          <w:ins w:id="114" w:author="Author"/>
          <w:rFonts w:eastAsia="SimSun"/>
          <w:szCs w:val="22"/>
        </w:rPr>
      </w:pPr>
      <w:ins w:id="115" w:author="Author">
        <w:r>
          <w:rPr>
            <w:szCs w:val="22"/>
          </w:rPr>
          <w:t>36. kuul täheldati tirsepatiidi ravirühmas (-4,50 ml/min/1,73 m</w:t>
        </w:r>
        <w:r>
          <w:rPr>
            <w:szCs w:val="22"/>
            <w:vertAlign w:val="superscript"/>
          </w:rPr>
          <w:t>2</w:t>
        </w:r>
        <w:r>
          <w:rPr>
            <w:szCs w:val="22"/>
          </w:rPr>
          <w:t>) eGFR-i oluliselt väiksemat vähenemist kõrge või väga kõrge kroonilise neeruhaiguse riskiga osalejatel võrreldes dulaglutiidi ravirühmaga (-8,40 ml/min/1,73 m</w:t>
        </w:r>
        <w:r>
          <w:rPr>
            <w:szCs w:val="22"/>
            <w:vertAlign w:val="superscript"/>
          </w:rPr>
          <w:t>2</w:t>
        </w:r>
        <w:r>
          <w:rPr>
            <w:szCs w:val="22"/>
          </w:rPr>
          <w:t>). Hinnanguline erinevus oli 3,90 ml/min/1,73 m</w:t>
        </w:r>
        <w:r>
          <w:rPr>
            <w:szCs w:val="22"/>
            <w:vertAlign w:val="superscript"/>
          </w:rPr>
          <w:t>2</w:t>
        </w:r>
        <w:r>
          <w:rPr>
            <w:szCs w:val="22"/>
          </w:rPr>
          <w:t xml:space="preserve"> (95 % CI: 2,90 kuni 5,00), mis näitas eGFR-i languse kliiniliselt olulist aeglasemat progresseerumist tirsepatiidi rühmas võrreldes dulaglutiidiga.</w:t>
        </w:r>
      </w:ins>
    </w:p>
    <w:p w14:paraId="574FA505" w14:textId="77777777" w:rsidR="00B87B0E" w:rsidRDefault="00B87B0E">
      <w:pPr>
        <w:spacing w:line="240" w:lineRule="auto"/>
        <w:rPr>
          <w:i/>
          <w:szCs w:val="22"/>
        </w:rPr>
      </w:pPr>
    </w:p>
    <w:p w14:paraId="257A84D0" w14:textId="77777777" w:rsidR="00B87B0E" w:rsidRDefault="0023382E">
      <w:pPr>
        <w:keepNext/>
        <w:spacing w:line="240" w:lineRule="auto"/>
        <w:rPr>
          <w:i/>
          <w:szCs w:val="22"/>
          <w:u w:val="single"/>
        </w:rPr>
      </w:pPr>
      <w:r>
        <w:rPr>
          <w:i/>
          <w:szCs w:val="22"/>
          <w:u w:val="single"/>
        </w:rPr>
        <w:lastRenderedPageBreak/>
        <w:t>Kehakaalu ohjamine</w:t>
      </w:r>
    </w:p>
    <w:p w14:paraId="6845EACA" w14:textId="77777777" w:rsidR="00B87B0E" w:rsidRDefault="00B87B0E">
      <w:pPr>
        <w:keepNext/>
        <w:spacing w:line="240" w:lineRule="auto"/>
        <w:rPr>
          <w:i/>
          <w:szCs w:val="22"/>
          <w:u w:val="single"/>
        </w:rPr>
      </w:pPr>
    </w:p>
    <w:p w14:paraId="5D4D2F4F" w14:textId="77777777" w:rsidR="00B87B0E" w:rsidRDefault="0023382E">
      <w:pPr>
        <w:pStyle w:val="CommentText"/>
        <w:rPr>
          <w:sz w:val="22"/>
          <w:szCs w:val="22"/>
        </w:rPr>
      </w:pPr>
      <w:r>
        <w:rPr>
          <w:sz w:val="22"/>
          <w:szCs w:val="22"/>
        </w:rPr>
        <w:t>Kolmes randomiseeritud topeltpimedas platseebokontrolliga III faasi uuringus (SURMOUNT</w:t>
      </w:r>
      <w:r>
        <w:rPr>
          <w:sz w:val="22"/>
          <w:szCs w:val="22"/>
        </w:rPr>
        <w:noBreakHyphen/>
        <w:t xml:space="preserve">1, </w:t>
      </w:r>
      <w:r>
        <w:rPr>
          <w:sz w:val="22"/>
          <w:szCs w:val="22"/>
          <w:lang w:val="en-GB"/>
        </w:rPr>
        <w:t>SURMOUNT</w:t>
      </w:r>
      <w:r>
        <w:rPr>
          <w:sz w:val="22"/>
          <w:szCs w:val="22"/>
          <w:lang w:val="en-GB"/>
        </w:rPr>
        <w:noBreakHyphen/>
        <w:t>3, SURMOUNT</w:t>
      </w:r>
      <w:r>
        <w:rPr>
          <w:sz w:val="22"/>
          <w:szCs w:val="22"/>
          <w:lang w:val="en-GB"/>
        </w:rPr>
        <w:noBreakHyphen/>
        <w:t>4</w:t>
      </w:r>
      <w:r>
        <w:rPr>
          <w:sz w:val="22"/>
          <w:szCs w:val="22"/>
        </w:rPr>
        <w:t>) hinnati tirsepatiidi efektiivsust ja ohutust kehakaalu ohjamisel kombinatsioonis väiksema kalorite tarbimise ja füüsilise aktiivsuse tõstmisega rasvunud (KMI ≥ 30 kg/m</w:t>
      </w:r>
      <w:r>
        <w:rPr>
          <w:sz w:val="22"/>
          <w:szCs w:val="22"/>
          <w:vertAlign w:val="superscript"/>
        </w:rPr>
        <w:t>2</w:t>
      </w:r>
      <w:r>
        <w:rPr>
          <w:sz w:val="22"/>
          <w:szCs w:val="22"/>
        </w:rPr>
        <w:t>) või ülekaalulistel (KMI ≥ 27 kg/m</w:t>
      </w:r>
      <w:r>
        <w:rPr>
          <w:sz w:val="22"/>
          <w:szCs w:val="22"/>
          <w:vertAlign w:val="superscript"/>
        </w:rPr>
        <w:t>2</w:t>
      </w:r>
      <w:r>
        <w:rPr>
          <w:sz w:val="22"/>
          <w:szCs w:val="22"/>
        </w:rPr>
        <w:t xml:space="preserve"> kuni &lt; 30 kg/m</w:t>
      </w:r>
      <w:r>
        <w:rPr>
          <w:sz w:val="22"/>
          <w:szCs w:val="22"/>
          <w:vertAlign w:val="superscript"/>
        </w:rPr>
        <w:t>2</w:t>
      </w:r>
      <w:r>
        <w:rPr>
          <w:sz w:val="22"/>
          <w:szCs w:val="22"/>
        </w:rPr>
        <w:t>) ja vähemalt ühe kehakaaluga seotud kaasuva haigusseisundiga (nagu ravitud või ravimata düslipideemia, hüpertensioon, obstruktiivne uneapnoe või südame-veresoonkonna haigused) ja prediabeedi või normoglükeemiaga, kuid ilma 2. tüüpi suhkurtõveta patsientidel. Nendesse uuringutesse kaasati kokku 3900 täiskasvanud patsienti (2518 randomiseeriti saama tirsepatiidi).</w:t>
      </w:r>
    </w:p>
    <w:p w14:paraId="751CC110" w14:textId="77777777" w:rsidR="00B87B0E" w:rsidRDefault="00B87B0E">
      <w:pPr>
        <w:pStyle w:val="CommentText"/>
        <w:rPr>
          <w:sz w:val="22"/>
          <w:szCs w:val="22"/>
        </w:rPr>
      </w:pPr>
    </w:p>
    <w:p w14:paraId="6B277B12" w14:textId="77777777" w:rsidR="00B87B0E" w:rsidRDefault="0023382E">
      <w:pPr>
        <w:pStyle w:val="CommentText"/>
        <w:rPr>
          <w:sz w:val="22"/>
          <w:szCs w:val="22"/>
        </w:rPr>
      </w:pPr>
      <w:r>
        <w:rPr>
          <w:sz w:val="22"/>
          <w:szCs w:val="22"/>
        </w:rPr>
        <w:t>Ravi tirsepatiidiga näitas kliiniliselt olulist ja püsivat kehakaalu vähenemist võrreldes platseeboga. Lisaks saavutas uuringus suurem hulk patsiente tirsepatiidi toimel ≥ 5 %, ≥ 10 %, ≥ 15 % ja ≥ 20 % kaalulanguse võrreldes platseeboga.</w:t>
      </w:r>
    </w:p>
    <w:p w14:paraId="64A94FE8" w14:textId="77777777" w:rsidR="00B87B0E" w:rsidRDefault="00B87B0E">
      <w:pPr>
        <w:pStyle w:val="CommentText"/>
        <w:rPr>
          <w:sz w:val="22"/>
          <w:szCs w:val="22"/>
        </w:rPr>
      </w:pPr>
    </w:p>
    <w:p w14:paraId="4E6B668D" w14:textId="77777777" w:rsidR="00B87B0E" w:rsidRDefault="0023382E">
      <w:pPr>
        <w:pStyle w:val="CommentText"/>
        <w:rPr>
          <w:sz w:val="22"/>
          <w:szCs w:val="22"/>
        </w:rPr>
      </w:pPr>
      <w:r>
        <w:rPr>
          <w:sz w:val="22"/>
          <w:szCs w:val="22"/>
        </w:rPr>
        <w:t>Randomiseeritud topeltpimedas, platseebokontrolliga 3. faasi uuringus (SURMOUNT 2) hinnati tirsepatiidi efektiivsust ja ohutust kehakaalu ohjamisel 2. tüüpi suhkurtõvega patsientidel ja viies randomiseeritud III faasi uuringus (SURPASS</w:t>
      </w:r>
      <w:r>
        <w:rPr>
          <w:sz w:val="22"/>
          <w:szCs w:val="22"/>
        </w:rPr>
        <w:noBreakHyphen/>
        <w:t xml:space="preserve">1 kuni </w:t>
      </w:r>
      <w:r>
        <w:rPr>
          <w:sz w:val="22"/>
          <w:szCs w:val="22"/>
        </w:rPr>
        <w:noBreakHyphen/>
        <w:t>5) hinnati patsientide alampopulatsioonis, kellel oli ravieelne KMI ≥ 27kg/m</w:t>
      </w:r>
      <w:r>
        <w:rPr>
          <w:sz w:val="22"/>
          <w:szCs w:val="22"/>
          <w:vertAlign w:val="superscript"/>
        </w:rPr>
        <w:t>2</w:t>
      </w:r>
      <w:r>
        <w:rPr>
          <w:sz w:val="22"/>
          <w:szCs w:val="22"/>
        </w:rPr>
        <w:t>. Nendesse uuringutesse kaasati kokku 6330 patsienti ravieelse KMI</w:t>
      </w:r>
      <w:r>
        <w:rPr>
          <w:sz w:val="22"/>
          <w:szCs w:val="22"/>
        </w:rPr>
        <w:noBreakHyphen/>
        <w:t>ga ≥ 27 kg/m</w:t>
      </w:r>
      <w:r>
        <w:rPr>
          <w:sz w:val="22"/>
          <w:szCs w:val="22"/>
          <w:vertAlign w:val="superscript"/>
        </w:rPr>
        <w:t>2</w:t>
      </w:r>
      <w:r>
        <w:rPr>
          <w:sz w:val="22"/>
          <w:szCs w:val="22"/>
        </w:rPr>
        <w:t xml:space="preserve"> (4249 randomiseeriti saama ravi tirsepatiidiga). SURMOUNT 2 näitas ravi tirsepatiidiga kliiniliselt olulist ja püsivat kehakaalu langust võrreldes platseeboga. Lisaks saavutas tirsepatiidiga suurem protsent patsientidest ≥ 5 %, ≥ 10 %, ≥ 15 % ja ≥ 20 % kehakaalu languse, võrreldes platseeboga. Rasvunud või ülekaaluliste osalejate alarühma analüüsid SURPASS uuringutes (hõlmates 86 % uuringute SURPASS</w:t>
      </w:r>
      <w:r>
        <w:rPr>
          <w:sz w:val="22"/>
          <w:szCs w:val="22"/>
        </w:rPr>
        <w:noBreakHyphen/>
        <w:t xml:space="preserve">1 kuni </w:t>
      </w:r>
      <w:r>
        <w:rPr>
          <w:sz w:val="22"/>
          <w:szCs w:val="22"/>
        </w:rPr>
        <w:noBreakHyphen/>
        <w:t>5 kogupopulatsioonist) näitasid püsivat kehakaalu vähenemist ja suuremat patsientide osakaalu, kes saavutasid kaalulanguse eesmärgid võrreldes võrdlusravimi/platseeboga.</w:t>
      </w:r>
    </w:p>
    <w:p w14:paraId="0949FEF3" w14:textId="77777777" w:rsidR="00B87B0E" w:rsidRDefault="00B87B0E">
      <w:pPr>
        <w:pStyle w:val="CommentText"/>
        <w:rPr>
          <w:sz w:val="22"/>
          <w:szCs w:val="22"/>
        </w:rPr>
      </w:pPr>
    </w:p>
    <w:p w14:paraId="76C66DF1" w14:textId="77777777" w:rsidR="00B87B0E" w:rsidRDefault="0023382E">
      <w:pPr>
        <w:pStyle w:val="CommentText"/>
        <w:rPr>
          <w:sz w:val="22"/>
          <w:szCs w:val="22"/>
        </w:rPr>
      </w:pPr>
      <w:r>
        <w:rPr>
          <w:sz w:val="22"/>
          <w:szCs w:val="22"/>
        </w:rPr>
        <w:t>Kõigis SURMOUNT uuringutes kasutati sama tirsepatiidi annuse suurendamise skeemi nagu SURPASS programmis (alustusannus 2,5 mg 4 nädala jooksul, millele järgnes annuse suurendamine 2,5 mg kaupa iga 4 nädala järel kuni määratud annuse saavutamiseni).</w:t>
      </w:r>
    </w:p>
    <w:p w14:paraId="3574A333" w14:textId="77777777" w:rsidR="00B87B0E" w:rsidRDefault="00B87B0E">
      <w:pPr>
        <w:spacing w:line="240" w:lineRule="auto"/>
      </w:pPr>
    </w:p>
    <w:p w14:paraId="56A59DB0" w14:textId="77777777" w:rsidR="00B87B0E" w:rsidRDefault="0023382E">
      <w:pPr>
        <w:keepNext/>
        <w:spacing w:line="240" w:lineRule="auto"/>
        <w:rPr>
          <w:i/>
          <w:szCs w:val="22"/>
        </w:rPr>
      </w:pPr>
      <w:r>
        <w:rPr>
          <w:i/>
          <w:szCs w:val="22"/>
          <w:u w:val="single"/>
        </w:rPr>
        <w:t>SURMOUNT</w:t>
      </w:r>
      <w:r>
        <w:rPr>
          <w:i/>
          <w:szCs w:val="22"/>
          <w:u w:val="single"/>
        </w:rPr>
        <w:noBreakHyphen/>
        <w:t xml:space="preserve">1 </w:t>
      </w:r>
    </w:p>
    <w:p w14:paraId="2A9F51B0" w14:textId="77777777" w:rsidR="00B87B0E" w:rsidRDefault="00B87B0E">
      <w:pPr>
        <w:keepNext/>
        <w:spacing w:line="240" w:lineRule="auto"/>
        <w:rPr>
          <w:i/>
          <w:szCs w:val="22"/>
        </w:rPr>
      </w:pPr>
    </w:p>
    <w:p w14:paraId="3D0DA43B" w14:textId="77777777" w:rsidR="00B87B0E" w:rsidRDefault="0023382E">
      <w:pPr>
        <w:spacing w:line="240" w:lineRule="auto"/>
        <w:rPr>
          <w:szCs w:val="22"/>
          <w:lang w:eastAsia="en-US"/>
        </w:rPr>
      </w:pPr>
      <w:bookmarkStart w:id="116" w:name="_Hlk213060309"/>
      <w:r>
        <w:rPr>
          <w:szCs w:val="22"/>
          <w:lang w:eastAsia="ja-JP"/>
        </w:rPr>
        <w:t>72</w:t>
      </w:r>
      <w:r>
        <w:rPr>
          <w:szCs w:val="22"/>
          <w:lang w:eastAsia="ja-JP"/>
        </w:rPr>
        <w:noBreakHyphen/>
        <w:t xml:space="preserve">nädalases topeltpimedas platseebokontrolliga uuringus randomiseeriti 2539 rasvunud </w:t>
      </w:r>
      <w:r>
        <w:rPr>
          <w:szCs w:val="22"/>
        </w:rPr>
        <w:t>(KMI ≥30 kg/m</w:t>
      </w:r>
      <w:r>
        <w:rPr>
          <w:szCs w:val="22"/>
          <w:vertAlign w:val="superscript"/>
        </w:rPr>
        <w:t>2</w:t>
      </w:r>
      <w:r>
        <w:rPr>
          <w:szCs w:val="22"/>
        </w:rPr>
        <w:t>) või ülekaalulist (KMI ≥ 27 kg/m</w:t>
      </w:r>
      <w:r>
        <w:rPr>
          <w:szCs w:val="22"/>
          <w:vertAlign w:val="superscript"/>
        </w:rPr>
        <w:t>2</w:t>
      </w:r>
      <w:r>
        <w:rPr>
          <w:szCs w:val="22"/>
        </w:rPr>
        <w:t xml:space="preserve"> kuni &lt; 30 kg/m</w:t>
      </w:r>
      <w:r>
        <w:rPr>
          <w:szCs w:val="22"/>
          <w:vertAlign w:val="superscript"/>
        </w:rPr>
        <w:t>2</w:t>
      </w:r>
      <w:r>
        <w:rPr>
          <w:szCs w:val="22"/>
        </w:rPr>
        <w:t xml:space="preserve">) ja vähemalt ühe kehakaaluga seotud kaasuva haigusseisundiga </w:t>
      </w:r>
      <w:r>
        <w:rPr>
          <w:szCs w:val="22"/>
          <w:lang w:eastAsia="ja-JP"/>
        </w:rPr>
        <w:t xml:space="preserve">täiskasvanud </w:t>
      </w:r>
      <w:r>
        <w:rPr>
          <w:szCs w:val="22"/>
        </w:rPr>
        <w:t>patsienti saama tirsepatiidi 5 mg, 10 mg või 15 mg üks kord nädalas või platseebot. Kõiki patsiente nõustati kogu uuringu vältel vähendatud kalorsusega dieedi osas ja suurendati füüsilist aktiivsust. Uuringu alguses oli patsientide keskmine vanus 45 aastat ja 67,5 % olid naised ja 40,6 %</w:t>
      </w:r>
      <w:r>
        <w:rPr>
          <w:szCs w:val="22"/>
        </w:rPr>
        <w:noBreakHyphen/>
        <w:t>l patsientidest oli diabeedieelne seisund. Keskmine ravieelne KMI oli 38 kg/m</w:t>
      </w:r>
      <w:r>
        <w:rPr>
          <w:szCs w:val="22"/>
          <w:vertAlign w:val="superscript"/>
        </w:rPr>
        <w:t>2</w:t>
      </w:r>
      <w:r>
        <w:rPr>
          <w:szCs w:val="22"/>
        </w:rPr>
        <w:t>.</w:t>
      </w:r>
    </w:p>
    <w:bookmarkEnd w:id="116"/>
    <w:p w14:paraId="4F62365C" w14:textId="77777777" w:rsidR="00B87B0E" w:rsidRDefault="00B87B0E">
      <w:pPr>
        <w:pStyle w:val="CommentText"/>
        <w:rPr>
          <w:strike/>
          <w:sz w:val="22"/>
          <w:szCs w:val="22"/>
          <w:highlight w:val="yellow"/>
        </w:rPr>
      </w:pPr>
    </w:p>
    <w:p w14:paraId="05CC59D7" w14:textId="77777777" w:rsidR="00B87B0E" w:rsidRDefault="0023382E">
      <w:pPr>
        <w:pStyle w:val="Default"/>
        <w:keepNext/>
        <w:rPr>
          <w:color w:val="auto"/>
          <w:sz w:val="22"/>
          <w:szCs w:val="22"/>
          <w:lang w:val="et-EE" w:eastAsia="en-US"/>
        </w:rPr>
      </w:pPr>
      <w:r>
        <w:rPr>
          <w:b/>
          <w:color w:val="auto"/>
          <w:sz w:val="22"/>
          <w:szCs w:val="22"/>
          <w:lang w:val="et-EE" w:eastAsia="ja-JP"/>
        </w:rPr>
        <w:lastRenderedPageBreak/>
        <w:t>Tabel 8. SURMOUNT-1: 72. nädala tulemused</w:t>
      </w:r>
    </w:p>
    <w:p w14:paraId="0B9F4E99" w14:textId="77777777" w:rsidR="00B87B0E" w:rsidRDefault="00B87B0E">
      <w:pPr>
        <w:keepNext/>
        <w:spacing w:line="240" w:lineRule="auto"/>
        <w:rPr>
          <w:b/>
          <w:szCs w:val="22"/>
          <w:lang w:eastAsia="ja-JP"/>
        </w:rPr>
      </w:pPr>
    </w:p>
    <w:tbl>
      <w:tblPr>
        <w:tblStyle w:val="TableGrid"/>
        <w:tblW w:w="9781" w:type="dxa"/>
        <w:tblInd w:w="-147" w:type="dxa"/>
        <w:tblLayout w:type="fixed"/>
        <w:tblLook w:val="04A0" w:firstRow="1" w:lastRow="0" w:firstColumn="1" w:lastColumn="0" w:noHBand="0" w:noVBand="1"/>
      </w:tblPr>
      <w:tblGrid>
        <w:gridCol w:w="3828"/>
        <w:gridCol w:w="1559"/>
        <w:gridCol w:w="1559"/>
        <w:gridCol w:w="1560"/>
        <w:gridCol w:w="1275"/>
      </w:tblGrid>
      <w:tr w:rsidR="00B87B0E" w14:paraId="4941FAD7" w14:textId="77777777">
        <w:tc>
          <w:tcPr>
            <w:tcW w:w="3828" w:type="dxa"/>
          </w:tcPr>
          <w:p w14:paraId="7996ED9D" w14:textId="77777777" w:rsidR="00B87B0E" w:rsidRDefault="00B87B0E">
            <w:pPr>
              <w:keepNext/>
              <w:spacing w:line="240" w:lineRule="auto"/>
              <w:rPr>
                <w:lang w:eastAsia="ja-JP"/>
              </w:rPr>
            </w:pPr>
            <w:bookmarkStart w:id="117" w:name="_Hlk173167093"/>
          </w:p>
        </w:tc>
        <w:tc>
          <w:tcPr>
            <w:tcW w:w="1559" w:type="dxa"/>
          </w:tcPr>
          <w:p w14:paraId="2E269C6B" w14:textId="77777777" w:rsidR="00B87B0E" w:rsidRDefault="0023382E">
            <w:pPr>
              <w:keepNext/>
              <w:spacing w:line="240" w:lineRule="auto"/>
              <w:jc w:val="center"/>
              <w:rPr>
                <w:b/>
                <w:lang w:eastAsia="ja-JP"/>
              </w:rPr>
            </w:pPr>
            <w:r>
              <w:rPr>
                <w:b/>
                <w:lang w:eastAsia="ja-JP"/>
              </w:rPr>
              <w:t>Tirsepatiid</w:t>
            </w:r>
          </w:p>
          <w:p w14:paraId="1A4B7C6E" w14:textId="77777777" w:rsidR="00B87B0E" w:rsidRDefault="0023382E">
            <w:pPr>
              <w:keepNext/>
              <w:spacing w:line="240" w:lineRule="auto"/>
              <w:jc w:val="center"/>
              <w:rPr>
                <w:b/>
                <w:lang w:eastAsia="ja-JP"/>
              </w:rPr>
            </w:pPr>
            <w:r>
              <w:rPr>
                <w:b/>
                <w:lang w:eastAsia="ja-JP"/>
              </w:rPr>
              <w:t>5 mg</w:t>
            </w:r>
          </w:p>
        </w:tc>
        <w:tc>
          <w:tcPr>
            <w:tcW w:w="1559" w:type="dxa"/>
          </w:tcPr>
          <w:p w14:paraId="5CF14D58" w14:textId="77777777" w:rsidR="00B87B0E" w:rsidRDefault="0023382E">
            <w:pPr>
              <w:keepNext/>
              <w:spacing w:line="240" w:lineRule="auto"/>
              <w:jc w:val="center"/>
              <w:rPr>
                <w:b/>
                <w:lang w:eastAsia="ja-JP"/>
              </w:rPr>
            </w:pPr>
            <w:r>
              <w:rPr>
                <w:b/>
                <w:lang w:eastAsia="ja-JP"/>
              </w:rPr>
              <w:t>Tirsepatiid</w:t>
            </w:r>
          </w:p>
          <w:p w14:paraId="30310A74" w14:textId="77777777" w:rsidR="00B87B0E" w:rsidRDefault="0023382E">
            <w:pPr>
              <w:keepNext/>
              <w:spacing w:line="240" w:lineRule="auto"/>
              <w:jc w:val="center"/>
              <w:rPr>
                <w:b/>
                <w:lang w:eastAsia="ja-JP"/>
              </w:rPr>
            </w:pPr>
            <w:r>
              <w:rPr>
                <w:b/>
                <w:lang w:eastAsia="ja-JP"/>
              </w:rPr>
              <w:t>10 mg</w:t>
            </w:r>
          </w:p>
        </w:tc>
        <w:tc>
          <w:tcPr>
            <w:tcW w:w="1560" w:type="dxa"/>
          </w:tcPr>
          <w:p w14:paraId="646AC3AE" w14:textId="77777777" w:rsidR="00B87B0E" w:rsidRDefault="0023382E">
            <w:pPr>
              <w:keepNext/>
              <w:spacing w:line="240" w:lineRule="auto"/>
              <w:jc w:val="center"/>
              <w:rPr>
                <w:b/>
                <w:lang w:eastAsia="ja-JP"/>
              </w:rPr>
            </w:pPr>
            <w:r>
              <w:rPr>
                <w:b/>
                <w:lang w:eastAsia="ja-JP"/>
              </w:rPr>
              <w:t>Tirsepatiid</w:t>
            </w:r>
          </w:p>
          <w:p w14:paraId="6EE1C53F" w14:textId="77777777" w:rsidR="00B87B0E" w:rsidRDefault="0023382E">
            <w:pPr>
              <w:keepNext/>
              <w:spacing w:line="240" w:lineRule="auto"/>
              <w:jc w:val="center"/>
              <w:rPr>
                <w:b/>
                <w:lang w:eastAsia="ja-JP"/>
              </w:rPr>
            </w:pPr>
            <w:r>
              <w:rPr>
                <w:b/>
                <w:lang w:eastAsia="ja-JP"/>
              </w:rPr>
              <w:t>15 mg</w:t>
            </w:r>
          </w:p>
        </w:tc>
        <w:tc>
          <w:tcPr>
            <w:tcW w:w="1275" w:type="dxa"/>
          </w:tcPr>
          <w:p w14:paraId="6658F653" w14:textId="77777777" w:rsidR="00B87B0E" w:rsidRDefault="0023382E">
            <w:pPr>
              <w:keepNext/>
              <w:spacing w:line="240" w:lineRule="auto"/>
              <w:jc w:val="center"/>
              <w:rPr>
                <w:b/>
                <w:lang w:eastAsia="ja-JP"/>
              </w:rPr>
            </w:pPr>
            <w:r>
              <w:rPr>
                <w:b/>
                <w:lang w:eastAsia="ja-JP"/>
              </w:rPr>
              <w:t>Platseebo</w:t>
            </w:r>
          </w:p>
          <w:p w14:paraId="7DEEB27A" w14:textId="77777777" w:rsidR="00B87B0E" w:rsidRDefault="00B87B0E">
            <w:pPr>
              <w:keepNext/>
              <w:spacing w:line="240" w:lineRule="auto"/>
              <w:jc w:val="center"/>
              <w:rPr>
                <w:b/>
                <w:lang w:eastAsia="ja-JP"/>
              </w:rPr>
            </w:pPr>
          </w:p>
        </w:tc>
      </w:tr>
      <w:tr w:rsidR="00B87B0E" w14:paraId="5D2B6AB9" w14:textId="77777777">
        <w:trPr>
          <w:trHeight w:val="336"/>
        </w:trPr>
        <w:tc>
          <w:tcPr>
            <w:tcW w:w="3828" w:type="dxa"/>
          </w:tcPr>
          <w:p w14:paraId="0340E226" w14:textId="77777777" w:rsidR="00B87B0E" w:rsidRDefault="0023382E">
            <w:pPr>
              <w:pStyle w:val="NormalExplicitLeft"/>
              <w:keepNext/>
              <w:spacing w:line="240" w:lineRule="auto"/>
              <w:jc w:val="left"/>
              <w:rPr>
                <w:b/>
                <w:lang w:eastAsia="ja-JP"/>
              </w:rPr>
            </w:pPr>
            <w:r>
              <w:rPr>
                <w:b/>
                <w:lang w:eastAsia="ja-JP"/>
              </w:rPr>
              <w:t>mITT populatsioon (n)</w:t>
            </w:r>
          </w:p>
        </w:tc>
        <w:tc>
          <w:tcPr>
            <w:tcW w:w="1559" w:type="dxa"/>
          </w:tcPr>
          <w:p w14:paraId="6B308FB0" w14:textId="77777777" w:rsidR="00B87B0E" w:rsidRDefault="0023382E">
            <w:pPr>
              <w:keepNext/>
              <w:spacing w:line="240" w:lineRule="auto"/>
              <w:jc w:val="center"/>
              <w:rPr>
                <w:lang w:eastAsia="ja-JP"/>
              </w:rPr>
            </w:pPr>
            <w:r>
              <w:rPr>
                <w:lang w:eastAsia="ja-JP"/>
              </w:rPr>
              <w:t>630</w:t>
            </w:r>
          </w:p>
        </w:tc>
        <w:tc>
          <w:tcPr>
            <w:tcW w:w="1559" w:type="dxa"/>
          </w:tcPr>
          <w:p w14:paraId="41054282" w14:textId="77777777" w:rsidR="00B87B0E" w:rsidRDefault="0023382E">
            <w:pPr>
              <w:keepNext/>
              <w:spacing w:line="240" w:lineRule="auto"/>
              <w:jc w:val="center"/>
              <w:rPr>
                <w:lang w:eastAsia="ja-JP"/>
              </w:rPr>
            </w:pPr>
            <w:r>
              <w:rPr>
                <w:lang w:eastAsia="ja-JP"/>
              </w:rPr>
              <w:t>636</w:t>
            </w:r>
          </w:p>
        </w:tc>
        <w:tc>
          <w:tcPr>
            <w:tcW w:w="1560" w:type="dxa"/>
          </w:tcPr>
          <w:p w14:paraId="01D55178" w14:textId="77777777" w:rsidR="00B87B0E" w:rsidRDefault="0023382E">
            <w:pPr>
              <w:keepNext/>
              <w:spacing w:line="240" w:lineRule="auto"/>
              <w:jc w:val="center"/>
              <w:rPr>
                <w:lang w:eastAsia="ja-JP"/>
              </w:rPr>
            </w:pPr>
            <w:r>
              <w:rPr>
                <w:lang w:eastAsia="ja-JP"/>
              </w:rPr>
              <w:t>630</w:t>
            </w:r>
          </w:p>
        </w:tc>
        <w:tc>
          <w:tcPr>
            <w:tcW w:w="1275" w:type="dxa"/>
          </w:tcPr>
          <w:p w14:paraId="6FA30CB5" w14:textId="77777777" w:rsidR="00B87B0E" w:rsidRDefault="0023382E">
            <w:pPr>
              <w:keepNext/>
              <w:spacing w:line="240" w:lineRule="auto"/>
              <w:jc w:val="center"/>
              <w:rPr>
                <w:lang w:eastAsia="ja-JP"/>
              </w:rPr>
            </w:pPr>
            <w:r>
              <w:rPr>
                <w:lang w:eastAsia="ja-JP"/>
              </w:rPr>
              <w:t>643</w:t>
            </w:r>
          </w:p>
        </w:tc>
      </w:tr>
      <w:tr w:rsidR="00B87B0E" w14:paraId="4C7716AE" w14:textId="77777777">
        <w:trPr>
          <w:trHeight w:val="336"/>
        </w:trPr>
        <w:tc>
          <w:tcPr>
            <w:tcW w:w="9781" w:type="dxa"/>
            <w:gridSpan w:val="5"/>
          </w:tcPr>
          <w:p w14:paraId="65AA2C6C" w14:textId="77777777" w:rsidR="00B87B0E" w:rsidRDefault="0023382E">
            <w:pPr>
              <w:pStyle w:val="NormalExplicitLeft"/>
              <w:keepNext/>
              <w:spacing w:line="240" w:lineRule="auto"/>
              <w:jc w:val="left"/>
              <w:rPr>
                <w:lang w:eastAsia="ja-JP"/>
              </w:rPr>
            </w:pPr>
            <w:r>
              <w:rPr>
                <w:b/>
                <w:lang w:eastAsia="ja-JP"/>
              </w:rPr>
              <w:t>Kehakaal</w:t>
            </w:r>
          </w:p>
        </w:tc>
      </w:tr>
      <w:tr w:rsidR="00B87B0E" w14:paraId="1A7D5B7A" w14:textId="77777777">
        <w:trPr>
          <w:trHeight w:val="336"/>
        </w:trPr>
        <w:tc>
          <w:tcPr>
            <w:tcW w:w="3828" w:type="dxa"/>
          </w:tcPr>
          <w:p w14:paraId="0FADFD30" w14:textId="77777777" w:rsidR="00B87B0E" w:rsidRDefault="0023382E">
            <w:pPr>
              <w:pStyle w:val="NormalExplicitLeft"/>
              <w:keepNext/>
              <w:spacing w:line="240" w:lineRule="auto"/>
              <w:jc w:val="left"/>
              <w:rPr>
                <w:b/>
                <w:lang w:eastAsia="ja-JP"/>
              </w:rPr>
            </w:pPr>
            <w:r>
              <w:rPr>
                <w:lang w:eastAsia="ja-JP"/>
              </w:rPr>
              <w:t xml:space="preserve">   Algväärtus (kg)</w:t>
            </w:r>
          </w:p>
        </w:tc>
        <w:tc>
          <w:tcPr>
            <w:tcW w:w="1559" w:type="dxa"/>
          </w:tcPr>
          <w:p w14:paraId="20D6C41A" w14:textId="77777777" w:rsidR="00B87B0E" w:rsidRDefault="0023382E">
            <w:pPr>
              <w:keepNext/>
              <w:spacing w:line="240" w:lineRule="auto"/>
              <w:jc w:val="center"/>
              <w:rPr>
                <w:lang w:eastAsia="ja-JP"/>
              </w:rPr>
            </w:pPr>
            <w:r>
              <w:rPr>
                <w:lang w:eastAsia="ja-JP"/>
              </w:rPr>
              <w:t>102,9</w:t>
            </w:r>
          </w:p>
        </w:tc>
        <w:tc>
          <w:tcPr>
            <w:tcW w:w="1559" w:type="dxa"/>
          </w:tcPr>
          <w:p w14:paraId="6A2DCC9E" w14:textId="77777777" w:rsidR="00B87B0E" w:rsidRDefault="0023382E">
            <w:pPr>
              <w:keepNext/>
              <w:spacing w:line="240" w:lineRule="auto"/>
              <w:jc w:val="center"/>
              <w:rPr>
                <w:lang w:eastAsia="ja-JP"/>
              </w:rPr>
            </w:pPr>
            <w:r>
              <w:rPr>
                <w:lang w:eastAsia="ja-JP"/>
              </w:rPr>
              <w:t>105,9</w:t>
            </w:r>
          </w:p>
        </w:tc>
        <w:tc>
          <w:tcPr>
            <w:tcW w:w="1560" w:type="dxa"/>
          </w:tcPr>
          <w:p w14:paraId="7A0FCBEC" w14:textId="77777777" w:rsidR="00B87B0E" w:rsidRDefault="0023382E">
            <w:pPr>
              <w:keepNext/>
              <w:spacing w:line="240" w:lineRule="auto"/>
              <w:jc w:val="center"/>
              <w:rPr>
                <w:lang w:eastAsia="ja-JP"/>
              </w:rPr>
            </w:pPr>
            <w:r>
              <w:rPr>
                <w:lang w:eastAsia="ja-JP"/>
              </w:rPr>
              <w:t>105,5</w:t>
            </w:r>
          </w:p>
        </w:tc>
        <w:tc>
          <w:tcPr>
            <w:tcW w:w="1275" w:type="dxa"/>
          </w:tcPr>
          <w:p w14:paraId="4B0F069C" w14:textId="77777777" w:rsidR="00B87B0E" w:rsidRDefault="0023382E">
            <w:pPr>
              <w:keepNext/>
              <w:spacing w:line="240" w:lineRule="auto"/>
              <w:jc w:val="center"/>
              <w:rPr>
                <w:lang w:eastAsia="ja-JP"/>
              </w:rPr>
            </w:pPr>
            <w:r>
              <w:rPr>
                <w:lang w:eastAsia="ja-JP"/>
              </w:rPr>
              <w:t>104,8</w:t>
            </w:r>
          </w:p>
        </w:tc>
      </w:tr>
      <w:tr w:rsidR="00B87B0E" w14:paraId="2EF1122A" w14:textId="77777777">
        <w:trPr>
          <w:trHeight w:val="336"/>
        </w:trPr>
        <w:tc>
          <w:tcPr>
            <w:tcW w:w="3828" w:type="dxa"/>
          </w:tcPr>
          <w:p w14:paraId="562B11C3" w14:textId="77777777" w:rsidR="00B87B0E" w:rsidRDefault="0023382E">
            <w:pPr>
              <w:pStyle w:val="NormalExplicitLeft"/>
              <w:keepNext/>
              <w:spacing w:line="240" w:lineRule="auto"/>
              <w:jc w:val="left"/>
              <w:rPr>
                <w:b/>
                <w:lang w:eastAsia="ja-JP"/>
              </w:rPr>
            </w:pPr>
            <w:r>
              <w:rPr>
                <w:lang w:eastAsia="ja-JP"/>
              </w:rPr>
              <w:t xml:space="preserve">   Muutus (%) algväärtusest</w:t>
            </w:r>
          </w:p>
        </w:tc>
        <w:tc>
          <w:tcPr>
            <w:tcW w:w="1559" w:type="dxa"/>
          </w:tcPr>
          <w:p w14:paraId="4D5559C1" w14:textId="77777777" w:rsidR="00B87B0E" w:rsidRDefault="0023382E">
            <w:pPr>
              <w:keepNext/>
              <w:spacing w:line="240" w:lineRule="auto"/>
              <w:jc w:val="center"/>
              <w:rPr>
                <w:lang w:eastAsia="ja-JP"/>
              </w:rPr>
            </w:pPr>
            <w:r>
              <w:rPr>
                <w:lang w:eastAsia="ja-JP"/>
              </w:rPr>
              <w:t>-16,0</w:t>
            </w:r>
            <w:r>
              <w:rPr>
                <w:rFonts w:eastAsia="SimSun"/>
                <w:vertAlign w:val="superscript"/>
              </w:rPr>
              <w:t>††</w:t>
            </w:r>
          </w:p>
        </w:tc>
        <w:tc>
          <w:tcPr>
            <w:tcW w:w="1559" w:type="dxa"/>
          </w:tcPr>
          <w:p w14:paraId="5E611AE0" w14:textId="77777777" w:rsidR="00B87B0E" w:rsidRDefault="0023382E">
            <w:pPr>
              <w:keepNext/>
              <w:spacing w:line="240" w:lineRule="auto"/>
              <w:jc w:val="center"/>
              <w:rPr>
                <w:lang w:eastAsia="ja-JP"/>
              </w:rPr>
            </w:pPr>
            <w:r>
              <w:rPr>
                <w:lang w:eastAsia="ja-JP"/>
              </w:rPr>
              <w:t>-21,4</w:t>
            </w:r>
            <w:r>
              <w:rPr>
                <w:rFonts w:eastAsia="SimSun"/>
                <w:vertAlign w:val="superscript"/>
              </w:rPr>
              <w:t>††</w:t>
            </w:r>
          </w:p>
        </w:tc>
        <w:tc>
          <w:tcPr>
            <w:tcW w:w="1560" w:type="dxa"/>
          </w:tcPr>
          <w:p w14:paraId="4E50F471" w14:textId="77777777" w:rsidR="00B87B0E" w:rsidRDefault="0023382E">
            <w:pPr>
              <w:keepNext/>
              <w:spacing w:line="240" w:lineRule="auto"/>
              <w:jc w:val="center"/>
              <w:rPr>
                <w:lang w:eastAsia="ja-JP"/>
              </w:rPr>
            </w:pPr>
            <w:r>
              <w:rPr>
                <w:lang w:eastAsia="ja-JP"/>
              </w:rPr>
              <w:t>-22,5</w:t>
            </w:r>
            <w:r>
              <w:rPr>
                <w:rFonts w:eastAsia="SimSun"/>
                <w:vertAlign w:val="superscript"/>
              </w:rPr>
              <w:t>††</w:t>
            </w:r>
          </w:p>
        </w:tc>
        <w:tc>
          <w:tcPr>
            <w:tcW w:w="1275" w:type="dxa"/>
          </w:tcPr>
          <w:p w14:paraId="12BE7090" w14:textId="77777777" w:rsidR="00B87B0E" w:rsidRDefault="0023382E">
            <w:pPr>
              <w:keepNext/>
              <w:spacing w:line="240" w:lineRule="auto"/>
              <w:jc w:val="center"/>
              <w:rPr>
                <w:lang w:eastAsia="ja-JP"/>
              </w:rPr>
            </w:pPr>
            <w:r>
              <w:rPr>
                <w:lang w:eastAsia="ja-JP"/>
              </w:rPr>
              <w:t>-2,4</w:t>
            </w:r>
          </w:p>
        </w:tc>
      </w:tr>
      <w:tr w:rsidR="00B87B0E" w14:paraId="0526C413" w14:textId="77777777">
        <w:trPr>
          <w:trHeight w:val="336"/>
        </w:trPr>
        <w:tc>
          <w:tcPr>
            <w:tcW w:w="3828" w:type="dxa"/>
          </w:tcPr>
          <w:p w14:paraId="7152A487" w14:textId="77777777" w:rsidR="00B87B0E" w:rsidRDefault="0023382E">
            <w:pPr>
              <w:pStyle w:val="NormalExplicitLeft"/>
              <w:keepNext/>
              <w:spacing w:line="240" w:lineRule="auto"/>
              <w:jc w:val="left"/>
              <w:rPr>
                <w:vertAlign w:val="superscript"/>
                <w:lang w:eastAsia="ja-JP"/>
              </w:rPr>
            </w:pPr>
            <w:r>
              <w:rPr>
                <w:lang w:eastAsia="ja-JP"/>
              </w:rPr>
              <w:t xml:space="preserve">   Erinevus (%) võrreldes platseeboga</w:t>
            </w:r>
          </w:p>
          <w:p w14:paraId="0A7ED5FE" w14:textId="77777777" w:rsidR="00B87B0E" w:rsidRDefault="0023382E">
            <w:pPr>
              <w:pStyle w:val="NormalExplicitLeft"/>
              <w:keepNext/>
              <w:spacing w:line="240" w:lineRule="auto"/>
              <w:jc w:val="left"/>
              <w:rPr>
                <w:b/>
                <w:lang w:eastAsia="ja-JP"/>
              </w:rPr>
            </w:pPr>
            <w:r>
              <w:rPr>
                <w:lang w:eastAsia="ja-JP"/>
              </w:rPr>
              <w:t xml:space="preserve">   [95 % CI]</w:t>
            </w:r>
          </w:p>
        </w:tc>
        <w:tc>
          <w:tcPr>
            <w:tcW w:w="1559" w:type="dxa"/>
          </w:tcPr>
          <w:p w14:paraId="3EE429FF" w14:textId="77777777" w:rsidR="00B87B0E" w:rsidRDefault="0023382E">
            <w:pPr>
              <w:keepNext/>
              <w:spacing w:line="240" w:lineRule="auto"/>
              <w:jc w:val="center"/>
              <w:rPr>
                <w:lang w:eastAsia="ja-JP"/>
              </w:rPr>
            </w:pPr>
            <w:r>
              <w:rPr>
                <w:lang w:eastAsia="ja-JP"/>
              </w:rPr>
              <w:t>-13,5</w:t>
            </w:r>
            <w:r>
              <w:rPr>
                <w:rFonts w:eastAsia="SimSun"/>
                <w:vertAlign w:val="superscript"/>
              </w:rPr>
              <w:t>**</w:t>
            </w:r>
          </w:p>
          <w:p w14:paraId="522BE25E" w14:textId="77777777" w:rsidR="00B87B0E" w:rsidRDefault="0023382E">
            <w:pPr>
              <w:keepNext/>
              <w:spacing w:line="240" w:lineRule="auto"/>
              <w:jc w:val="center"/>
              <w:rPr>
                <w:lang w:eastAsia="ja-JP"/>
              </w:rPr>
            </w:pPr>
            <w:r>
              <w:rPr>
                <w:lang w:eastAsia="ja-JP"/>
              </w:rPr>
              <w:t>[-</w:t>
            </w:r>
            <w:r>
              <w:t>14,6; -12,5</w:t>
            </w:r>
            <w:r>
              <w:rPr>
                <w:lang w:eastAsia="ja-JP"/>
              </w:rPr>
              <w:t>]</w:t>
            </w:r>
          </w:p>
        </w:tc>
        <w:tc>
          <w:tcPr>
            <w:tcW w:w="1559" w:type="dxa"/>
          </w:tcPr>
          <w:p w14:paraId="78981BF8" w14:textId="77777777" w:rsidR="00B87B0E" w:rsidRDefault="0023382E">
            <w:pPr>
              <w:keepNext/>
              <w:spacing w:line="240" w:lineRule="auto"/>
              <w:jc w:val="center"/>
              <w:rPr>
                <w:lang w:eastAsia="ja-JP"/>
              </w:rPr>
            </w:pPr>
            <w:r>
              <w:rPr>
                <w:lang w:eastAsia="ja-JP"/>
              </w:rPr>
              <w:t>-18,9</w:t>
            </w:r>
            <w:r>
              <w:rPr>
                <w:rFonts w:eastAsia="SimSun"/>
                <w:vertAlign w:val="superscript"/>
              </w:rPr>
              <w:t>**</w:t>
            </w:r>
          </w:p>
          <w:p w14:paraId="7E75E18A" w14:textId="77777777" w:rsidR="00B87B0E" w:rsidRDefault="0023382E">
            <w:pPr>
              <w:keepNext/>
              <w:spacing w:line="240" w:lineRule="auto"/>
              <w:jc w:val="center"/>
              <w:rPr>
                <w:lang w:eastAsia="ja-JP"/>
              </w:rPr>
            </w:pPr>
            <w:r>
              <w:rPr>
                <w:lang w:eastAsia="ja-JP"/>
              </w:rPr>
              <w:t>[-</w:t>
            </w:r>
            <w:r>
              <w:t>20,0; -17,8</w:t>
            </w:r>
            <w:r>
              <w:rPr>
                <w:lang w:eastAsia="ja-JP"/>
              </w:rPr>
              <w:t>]</w:t>
            </w:r>
          </w:p>
        </w:tc>
        <w:tc>
          <w:tcPr>
            <w:tcW w:w="1560" w:type="dxa"/>
          </w:tcPr>
          <w:p w14:paraId="0B5A736E" w14:textId="77777777" w:rsidR="00B87B0E" w:rsidRDefault="0023382E">
            <w:pPr>
              <w:keepNext/>
              <w:spacing w:line="240" w:lineRule="auto"/>
              <w:jc w:val="center"/>
              <w:rPr>
                <w:lang w:eastAsia="ja-JP"/>
              </w:rPr>
            </w:pPr>
            <w:r>
              <w:rPr>
                <w:lang w:eastAsia="ja-JP"/>
              </w:rPr>
              <w:t>-20,1</w:t>
            </w:r>
            <w:r>
              <w:rPr>
                <w:rFonts w:eastAsia="SimSun"/>
                <w:vertAlign w:val="superscript"/>
              </w:rPr>
              <w:t>**</w:t>
            </w:r>
          </w:p>
          <w:p w14:paraId="280B0606" w14:textId="77777777" w:rsidR="00B87B0E" w:rsidRDefault="0023382E">
            <w:pPr>
              <w:keepNext/>
              <w:spacing w:line="240" w:lineRule="auto"/>
              <w:jc w:val="center"/>
              <w:rPr>
                <w:lang w:eastAsia="ja-JP"/>
              </w:rPr>
            </w:pPr>
            <w:r>
              <w:rPr>
                <w:lang w:eastAsia="ja-JP"/>
              </w:rPr>
              <w:t>[-</w:t>
            </w:r>
            <w:r>
              <w:t>21,2; -19,0</w:t>
            </w:r>
            <w:r>
              <w:rPr>
                <w:lang w:eastAsia="ja-JP"/>
              </w:rPr>
              <w:t>]</w:t>
            </w:r>
          </w:p>
        </w:tc>
        <w:tc>
          <w:tcPr>
            <w:tcW w:w="1275" w:type="dxa"/>
          </w:tcPr>
          <w:p w14:paraId="49F2DD76" w14:textId="77777777" w:rsidR="00B87B0E" w:rsidRDefault="0023382E">
            <w:pPr>
              <w:keepNext/>
              <w:spacing w:line="240" w:lineRule="auto"/>
              <w:jc w:val="center"/>
              <w:rPr>
                <w:lang w:eastAsia="ja-JP"/>
              </w:rPr>
            </w:pPr>
            <w:r>
              <w:rPr>
                <w:lang w:eastAsia="ja-JP"/>
              </w:rPr>
              <w:t>-</w:t>
            </w:r>
          </w:p>
        </w:tc>
      </w:tr>
      <w:tr w:rsidR="00B87B0E" w14:paraId="6548F6CF" w14:textId="77777777">
        <w:trPr>
          <w:trHeight w:val="336"/>
        </w:trPr>
        <w:tc>
          <w:tcPr>
            <w:tcW w:w="3828" w:type="dxa"/>
          </w:tcPr>
          <w:p w14:paraId="3B3CB5F7" w14:textId="77777777" w:rsidR="00B87B0E" w:rsidRDefault="0023382E">
            <w:pPr>
              <w:pStyle w:val="NormalExplicitLeft"/>
              <w:keepNext/>
              <w:spacing w:line="240" w:lineRule="auto"/>
              <w:jc w:val="left"/>
              <w:rPr>
                <w:b/>
                <w:lang w:eastAsia="ja-JP"/>
              </w:rPr>
            </w:pPr>
            <w:r>
              <w:t xml:space="preserve">   Muutus (kg) </w:t>
            </w:r>
            <w:r>
              <w:rPr>
                <w:lang w:eastAsia="ja-JP"/>
              </w:rPr>
              <w:t>algväärtusest</w:t>
            </w:r>
          </w:p>
        </w:tc>
        <w:tc>
          <w:tcPr>
            <w:tcW w:w="1559" w:type="dxa"/>
          </w:tcPr>
          <w:p w14:paraId="231D8CE3" w14:textId="77777777" w:rsidR="00B87B0E" w:rsidRDefault="0023382E">
            <w:pPr>
              <w:keepNext/>
              <w:spacing w:line="240" w:lineRule="auto"/>
              <w:jc w:val="center"/>
              <w:rPr>
                <w:lang w:eastAsia="ja-JP"/>
              </w:rPr>
            </w:pPr>
            <w:r>
              <w:rPr>
                <w:lang w:eastAsia="ja-JP"/>
              </w:rPr>
              <w:t>-16,1</w:t>
            </w:r>
            <w:r>
              <w:rPr>
                <w:rFonts w:eastAsia="SimSun"/>
                <w:vertAlign w:val="superscript"/>
              </w:rPr>
              <w:t>††</w:t>
            </w:r>
          </w:p>
        </w:tc>
        <w:tc>
          <w:tcPr>
            <w:tcW w:w="1559" w:type="dxa"/>
          </w:tcPr>
          <w:p w14:paraId="3FB2B73B" w14:textId="77777777" w:rsidR="00B87B0E" w:rsidRDefault="0023382E">
            <w:pPr>
              <w:keepNext/>
              <w:spacing w:line="240" w:lineRule="auto"/>
              <w:jc w:val="center"/>
              <w:rPr>
                <w:lang w:eastAsia="ja-JP"/>
              </w:rPr>
            </w:pPr>
            <w:r>
              <w:rPr>
                <w:lang w:eastAsia="ja-JP"/>
              </w:rPr>
              <w:t>-22,2</w:t>
            </w:r>
            <w:r>
              <w:rPr>
                <w:rFonts w:eastAsia="SimSun"/>
                <w:vertAlign w:val="superscript"/>
              </w:rPr>
              <w:t>††</w:t>
            </w:r>
          </w:p>
        </w:tc>
        <w:tc>
          <w:tcPr>
            <w:tcW w:w="1560" w:type="dxa"/>
          </w:tcPr>
          <w:p w14:paraId="462C394F" w14:textId="77777777" w:rsidR="00B87B0E" w:rsidRDefault="0023382E">
            <w:pPr>
              <w:keepNext/>
              <w:spacing w:line="240" w:lineRule="auto"/>
              <w:jc w:val="center"/>
              <w:rPr>
                <w:lang w:eastAsia="ja-JP"/>
              </w:rPr>
            </w:pPr>
            <w:r>
              <w:rPr>
                <w:lang w:eastAsia="ja-JP"/>
              </w:rPr>
              <w:t>-23,6</w:t>
            </w:r>
            <w:r>
              <w:rPr>
                <w:rFonts w:eastAsia="SimSun"/>
                <w:vertAlign w:val="superscript"/>
              </w:rPr>
              <w:t>††</w:t>
            </w:r>
          </w:p>
        </w:tc>
        <w:tc>
          <w:tcPr>
            <w:tcW w:w="1275" w:type="dxa"/>
          </w:tcPr>
          <w:p w14:paraId="299F749A" w14:textId="77777777" w:rsidR="00B87B0E" w:rsidRDefault="0023382E">
            <w:pPr>
              <w:keepNext/>
              <w:spacing w:line="240" w:lineRule="auto"/>
              <w:jc w:val="center"/>
              <w:rPr>
                <w:lang w:eastAsia="ja-JP"/>
              </w:rPr>
            </w:pPr>
            <w:r>
              <w:rPr>
                <w:lang w:eastAsia="ja-JP"/>
              </w:rPr>
              <w:t>-2,4</w:t>
            </w:r>
            <w:r>
              <w:rPr>
                <w:rFonts w:eastAsia="SimSun"/>
                <w:vertAlign w:val="superscript"/>
              </w:rPr>
              <w:t>††</w:t>
            </w:r>
          </w:p>
        </w:tc>
      </w:tr>
      <w:tr w:rsidR="00B87B0E" w14:paraId="61A03711" w14:textId="77777777">
        <w:trPr>
          <w:trHeight w:val="336"/>
        </w:trPr>
        <w:tc>
          <w:tcPr>
            <w:tcW w:w="3828" w:type="dxa"/>
          </w:tcPr>
          <w:p w14:paraId="3B314C40" w14:textId="77777777" w:rsidR="00B87B0E" w:rsidRDefault="0023382E">
            <w:pPr>
              <w:pStyle w:val="DefaultExplicitLeft"/>
              <w:keepNext/>
              <w:jc w:val="left"/>
              <w:rPr>
                <w:color w:val="auto"/>
                <w:sz w:val="22"/>
                <w:szCs w:val="22"/>
                <w:lang w:val="et-EE"/>
              </w:rPr>
            </w:pPr>
            <w:r>
              <w:rPr>
                <w:color w:val="auto"/>
                <w:sz w:val="22"/>
                <w:szCs w:val="22"/>
                <w:lang w:val="et-EE"/>
              </w:rPr>
              <w:t xml:space="preserve">   Erinevus (kg) võrreldes platseeboga</w:t>
            </w:r>
            <w:r>
              <w:rPr>
                <w:color w:val="auto"/>
                <w:sz w:val="22"/>
                <w:szCs w:val="22"/>
                <w:vertAlign w:val="superscript"/>
                <w:lang w:val="et-EE" w:eastAsia="ja-JP"/>
              </w:rPr>
              <w:t xml:space="preserve"> </w:t>
            </w:r>
            <w:r>
              <w:rPr>
                <w:color w:val="auto"/>
                <w:sz w:val="22"/>
                <w:szCs w:val="22"/>
                <w:lang w:val="et-EE"/>
              </w:rPr>
              <w:t xml:space="preserve"> </w:t>
            </w:r>
          </w:p>
          <w:p w14:paraId="6D47000D" w14:textId="77777777" w:rsidR="00B87B0E" w:rsidRDefault="0023382E">
            <w:pPr>
              <w:pStyle w:val="DefaultExplicitLeft"/>
              <w:keepNext/>
              <w:jc w:val="left"/>
              <w:rPr>
                <w:color w:val="auto"/>
                <w:sz w:val="22"/>
                <w:szCs w:val="22"/>
                <w:lang w:val="et-EE"/>
              </w:rPr>
            </w:pPr>
            <w:r>
              <w:rPr>
                <w:color w:val="auto"/>
                <w:sz w:val="22"/>
                <w:szCs w:val="22"/>
                <w:lang w:val="et-EE"/>
              </w:rPr>
              <w:t xml:space="preserve">   [95 % CI] </w:t>
            </w:r>
          </w:p>
        </w:tc>
        <w:tc>
          <w:tcPr>
            <w:tcW w:w="1559" w:type="dxa"/>
          </w:tcPr>
          <w:p w14:paraId="57D9D387" w14:textId="77777777" w:rsidR="00B87B0E" w:rsidRDefault="0023382E">
            <w:pPr>
              <w:keepNext/>
              <w:spacing w:line="240" w:lineRule="auto"/>
              <w:jc w:val="center"/>
              <w:rPr>
                <w:lang w:eastAsia="ja-JP"/>
              </w:rPr>
            </w:pPr>
            <w:r>
              <w:rPr>
                <w:lang w:eastAsia="ja-JP"/>
              </w:rPr>
              <w:t>-13,8</w:t>
            </w:r>
            <w:r>
              <w:rPr>
                <w:rFonts w:eastAsia="SimSun"/>
                <w:vertAlign w:val="superscript"/>
              </w:rPr>
              <w:t>##</w:t>
            </w:r>
          </w:p>
          <w:p w14:paraId="5A94D5F5" w14:textId="77777777" w:rsidR="00B87B0E" w:rsidRDefault="0023382E">
            <w:pPr>
              <w:keepNext/>
              <w:spacing w:line="240" w:lineRule="auto"/>
              <w:jc w:val="center"/>
              <w:rPr>
                <w:lang w:eastAsia="ja-JP"/>
              </w:rPr>
            </w:pPr>
            <w:r>
              <w:rPr>
                <w:lang w:eastAsia="ja-JP"/>
              </w:rPr>
              <w:t>[-15,0; -12,6]</w:t>
            </w:r>
          </w:p>
        </w:tc>
        <w:tc>
          <w:tcPr>
            <w:tcW w:w="1559" w:type="dxa"/>
          </w:tcPr>
          <w:p w14:paraId="1AE0F1C5" w14:textId="77777777" w:rsidR="00B87B0E" w:rsidRDefault="0023382E">
            <w:pPr>
              <w:keepNext/>
              <w:spacing w:line="240" w:lineRule="auto"/>
              <w:jc w:val="center"/>
              <w:rPr>
                <w:lang w:eastAsia="ja-JP"/>
              </w:rPr>
            </w:pPr>
            <w:r>
              <w:rPr>
                <w:lang w:eastAsia="ja-JP"/>
              </w:rPr>
              <w:t>-19,8</w:t>
            </w:r>
            <w:r>
              <w:rPr>
                <w:rFonts w:eastAsia="SimSun"/>
                <w:vertAlign w:val="superscript"/>
              </w:rPr>
              <w:t>##</w:t>
            </w:r>
          </w:p>
          <w:p w14:paraId="42A7DD45" w14:textId="77777777" w:rsidR="00B87B0E" w:rsidRDefault="0023382E">
            <w:pPr>
              <w:keepNext/>
              <w:spacing w:line="240" w:lineRule="auto"/>
              <w:jc w:val="center"/>
              <w:rPr>
                <w:lang w:eastAsia="ja-JP"/>
              </w:rPr>
            </w:pPr>
            <w:r>
              <w:rPr>
                <w:lang w:eastAsia="ja-JP"/>
              </w:rPr>
              <w:t>[-21,0; -18,6]</w:t>
            </w:r>
          </w:p>
        </w:tc>
        <w:tc>
          <w:tcPr>
            <w:tcW w:w="1560" w:type="dxa"/>
          </w:tcPr>
          <w:p w14:paraId="3CE07D94" w14:textId="77777777" w:rsidR="00B87B0E" w:rsidRDefault="0023382E">
            <w:pPr>
              <w:keepNext/>
              <w:spacing w:line="240" w:lineRule="auto"/>
              <w:jc w:val="center"/>
              <w:rPr>
                <w:lang w:eastAsia="ja-JP"/>
              </w:rPr>
            </w:pPr>
            <w:r>
              <w:rPr>
                <w:lang w:eastAsia="ja-JP"/>
              </w:rPr>
              <w:t>-21,2</w:t>
            </w:r>
            <w:r>
              <w:rPr>
                <w:rFonts w:eastAsia="SimSun"/>
                <w:vertAlign w:val="superscript"/>
              </w:rPr>
              <w:t>##</w:t>
            </w:r>
          </w:p>
          <w:p w14:paraId="0B3E649F" w14:textId="77777777" w:rsidR="00B87B0E" w:rsidRDefault="0023382E">
            <w:pPr>
              <w:keepNext/>
              <w:spacing w:line="240" w:lineRule="auto"/>
              <w:jc w:val="center"/>
              <w:rPr>
                <w:lang w:eastAsia="ja-JP"/>
              </w:rPr>
            </w:pPr>
            <w:r>
              <w:rPr>
                <w:lang w:eastAsia="ja-JP"/>
              </w:rPr>
              <w:t>[-22,4; -20,0]</w:t>
            </w:r>
          </w:p>
        </w:tc>
        <w:tc>
          <w:tcPr>
            <w:tcW w:w="1275" w:type="dxa"/>
          </w:tcPr>
          <w:p w14:paraId="73A6D0AB" w14:textId="77777777" w:rsidR="00B87B0E" w:rsidRDefault="0023382E">
            <w:pPr>
              <w:keepNext/>
              <w:spacing w:line="240" w:lineRule="auto"/>
              <w:jc w:val="center"/>
              <w:rPr>
                <w:lang w:eastAsia="ja-JP"/>
              </w:rPr>
            </w:pPr>
            <w:r>
              <w:rPr>
                <w:lang w:eastAsia="ja-JP"/>
              </w:rPr>
              <w:t>-</w:t>
            </w:r>
          </w:p>
        </w:tc>
      </w:tr>
      <w:tr w:rsidR="00B87B0E" w14:paraId="31F8DF13" w14:textId="77777777">
        <w:trPr>
          <w:trHeight w:val="336"/>
        </w:trPr>
        <w:tc>
          <w:tcPr>
            <w:tcW w:w="9781" w:type="dxa"/>
            <w:gridSpan w:val="5"/>
          </w:tcPr>
          <w:p w14:paraId="5A6D6642" w14:textId="77777777" w:rsidR="00B87B0E" w:rsidRDefault="0023382E">
            <w:pPr>
              <w:pStyle w:val="NormalExplicitLeft"/>
              <w:keepNext/>
              <w:spacing w:line="240" w:lineRule="auto"/>
              <w:jc w:val="left"/>
              <w:rPr>
                <w:b/>
                <w:bCs/>
                <w:lang w:eastAsia="ja-JP"/>
              </w:rPr>
            </w:pPr>
            <w:r>
              <w:rPr>
                <w:b/>
                <w:bCs/>
              </w:rPr>
              <w:t>Kaalulanguse saavutanud patsiendid (%)</w:t>
            </w:r>
          </w:p>
        </w:tc>
      </w:tr>
      <w:tr w:rsidR="00B87B0E" w14:paraId="3222A75A" w14:textId="77777777">
        <w:trPr>
          <w:trHeight w:val="336"/>
        </w:trPr>
        <w:tc>
          <w:tcPr>
            <w:tcW w:w="3828" w:type="dxa"/>
          </w:tcPr>
          <w:p w14:paraId="3392A15D" w14:textId="77777777" w:rsidR="00B87B0E" w:rsidRDefault="0023382E">
            <w:pPr>
              <w:pStyle w:val="NormalExplicitLeft"/>
              <w:keepNext/>
              <w:spacing w:line="240" w:lineRule="auto"/>
              <w:jc w:val="left"/>
              <w:rPr>
                <w:b/>
                <w:lang w:eastAsia="ja-JP"/>
              </w:rPr>
            </w:pPr>
            <w:r>
              <w:t>≥ 5 %</w:t>
            </w:r>
          </w:p>
        </w:tc>
        <w:tc>
          <w:tcPr>
            <w:tcW w:w="1559" w:type="dxa"/>
          </w:tcPr>
          <w:p w14:paraId="1B452EE0" w14:textId="77777777" w:rsidR="00B87B0E" w:rsidRDefault="0023382E">
            <w:pPr>
              <w:keepNext/>
              <w:spacing w:line="240" w:lineRule="auto"/>
              <w:jc w:val="center"/>
              <w:rPr>
                <w:lang w:eastAsia="ja-JP"/>
              </w:rPr>
            </w:pPr>
            <w:r>
              <w:rPr>
                <w:lang w:eastAsia="ja-JP"/>
              </w:rPr>
              <w:t>89,4</w:t>
            </w:r>
            <w:r>
              <w:rPr>
                <w:rFonts w:eastAsia="SimSun"/>
                <w:vertAlign w:val="superscript"/>
              </w:rPr>
              <w:t>**</w:t>
            </w:r>
          </w:p>
        </w:tc>
        <w:tc>
          <w:tcPr>
            <w:tcW w:w="1559" w:type="dxa"/>
          </w:tcPr>
          <w:p w14:paraId="482402CB" w14:textId="77777777" w:rsidR="00B87B0E" w:rsidRDefault="0023382E">
            <w:pPr>
              <w:keepNext/>
              <w:spacing w:line="240" w:lineRule="auto"/>
              <w:jc w:val="center"/>
              <w:rPr>
                <w:lang w:eastAsia="ja-JP"/>
              </w:rPr>
            </w:pPr>
            <w:r>
              <w:rPr>
                <w:lang w:eastAsia="ja-JP"/>
              </w:rPr>
              <w:t>96,2</w:t>
            </w:r>
            <w:r>
              <w:rPr>
                <w:rFonts w:eastAsia="SimSun"/>
                <w:vertAlign w:val="superscript"/>
              </w:rPr>
              <w:t>**</w:t>
            </w:r>
          </w:p>
        </w:tc>
        <w:tc>
          <w:tcPr>
            <w:tcW w:w="1560" w:type="dxa"/>
          </w:tcPr>
          <w:p w14:paraId="288C0129" w14:textId="77777777" w:rsidR="00B87B0E" w:rsidRDefault="0023382E">
            <w:pPr>
              <w:keepNext/>
              <w:spacing w:line="240" w:lineRule="auto"/>
              <w:jc w:val="center"/>
              <w:rPr>
                <w:lang w:eastAsia="ja-JP"/>
              </w:rPr>
            </w:pPr>
            <w:r>
              <w:rPr>
                <w:lang w:eastAsia="ja-JP"/>
              </w:rPr>
              <w:t>96,3</w:t>
            </w:r>
            <w:r>
              <w:rPr>
                <w:rFonts w:eastAsia="SimSun"/>
                <w:vertAlign w:val="superscript"/>
              </w:rPr>
              <w:t>**</w:t>
            </w:r>
          </w:p>
        </w:tc>
        <w:tc>
          <w:tcPr>
            <w:tcW w:w="1275" w:type="dxa"/>
          </w:tcPr>
          <w:p w14:paraId="1E154C73" w14:textId="77777777" w:rsidR="00B87B0E" w:rsidRDefault="0023382E">
            <w:pPr>
              <w:keepNext/>
              <w:spacing w:line="240" w:lineRule="auto"/>
              <w:jc w:val="center"/>
              <w:rPr>
                <w:lang w:eastAsia="ja-JP"/>
              </w:rPr>
            </w:pPr>
            <w:r>
              <w:rPr>
                <w:lang w:eastAsia="ja-JP"/>
              </w:rPr>
              <w:t>27,9</w:t>
            </w:r>
          </w:p>
        </w:tc>
      </w:tr>
      <w:tr w:rsidR="00B87B0E" w14:paraId="1287AB42" w14:textId="77777777">
        <w:trPr>
          <w:trHeight w:val="336"/>
        </w:trPr>
        <w:tc>
          <w:tcPr>
            <w:tcW w:w="3828" w:type="dxa"/>
          </w:tcPr>
          <w:p w14:paraId="767AFDC9" w14:textId="77777777" w:rsidR="00B87B0E" w:rsidRDefault="0023382E">
            <w:pPr>
              <w:pStyle w:val="NormalExplicitLeft"/>
              <w:keepNext/>
              <w:spacing w:line="240" w:lineRule="auto"/>
              <w:jc w:val="left"/>
              <w:rPr>
                <w:b/>
                <w:lang w:eastAsia="ja-JP"/>
              </w:rPr>
            </w:pPr>
            <w:r>
              <w:t>≥ 10 %</w:t>
            </w:r>
          </w:p>
        </w:tc>
        <w:tc>
          <w:tcPr>
            <w:tcW w:w="1559" w:type="dxa"/>
          </w:tcPr>
          <w:p w14:paraId="6766FCE8" w14:textId="77777777" w:rsidR="00B87B0E" w:rsidRDefault="0023382E">
            <w:pPr>
              <w:keepNext/>
              <w:spacing w:line="240" w:lineRule="auto"/>
              <w:jc w:val="center"/>
              <w:rPr>
                <w:lang w:eastAsia="ja-JP"/>
              </w:rPr>
            </w:pPr>
            <w:r>
              <w:rPr>
                <w:lang w:eastAsia="ja-JP"/>
              </w:rPr>
              <w:t>73,4</w:t>
            </w:r>
            <w:r>
              <w:rPr>
                <w:rFonts w:eastAsia="SimSun"/>
                <w:vertAlign w:val="superscript"/>
              </w:rPr>
              <w:t>##</w:t>
            </w:r>
          </w:p>
        </w:tc>
        <w:tc>
          <w:tcPr>
            <w:tcW w:w="1559" w:type="dxa"/>
          </w:tcPr>
          <w:p w14:paraId="750137E7" w14:textId="77777777" w:rsidR="00B87B0E" w:rsidRDefault="0023382E">
            <w:pPr>
              <w:keepNext/>
              <w:spacing w:line="240" w:lineRule="auto"/>
              <w:jc w:val="center"/>
              <w:rPr>
                <w:lang w:eastAsia="ja-JP"/>
              </w:rPr>
            </w:pPr>
            <w:r>
              <w:rPr>
                <w:lang w:eastAsia="ja-JP"/>
              </w:rPr>
              <w:t>85,9</w:t>
            </w:r>
            <w:r>
              <w:rPr>
                <w:rFonts w:eastAsia="SimSun"/>
                <w:vertAlign w:val="superscript"/>
              </w:rPr>
              <w:t>**</w:t>
            </w:r>
          </w:p>
        </w:tc>
        <w:tc>
          <w:tcPr>
            <w:tcW w:w="1560" w:type="dxa"/>
          </w:tcPr>
          <w:p w14:paraId="4ACAA123" w14:textId="77777777" w:rsidR="00B87B0E" w:rsidRDefault="0023382E">
            <w:pPr>
              <w:keepNext/>
              <w:spacing w:line="240" w:lineRule="auto"/>
              <w:jc w:val="center"/>
              <w:rPr>
                <w:lang w:eastAsia="ja-JP"/>
              </w:rPr>
            </w:pPr>
            <w:r>
              <w:rPr>
                <w:lang w:eastAsia="ja-JP"/>
              </w:rPr>
              <w:t>90,1</w:t>
            </w:r>
            <w:r>
              <w:rPr>
                <w:rFonts w:eastAsia="SimSun"/>
                <w:vertAlign w:val="superscript"/>
              </w:rPr>
              <w:t>**</w:t>
            </w:r>
          </w:p>
        </w:tc>
        <w:tc>
          <w:tcPr>
            <w:tcW w:w="1275" w:type="dxa"/>
          </w:tcPr>
          <w:p w14:paraId="5A949E3F" w14:textId="77777777" w:rsidR="00B87B0E" w:rsidRDefault="0023382E">
            <w:pPr>
              <w:keepNext/>
              <w:spacing w:line="240" w:lineRule="auto"/>
              <w:jc w:val="center"/>
              <w:rPr>
                <w:lang w:eastAsia="ja-JP"/>
              </w:rPr>
            </w:pPr>
            <w:r>
              <w:rPr>
                <w:lang w:eastAsia="ja-JP"/>
              </w:rPr>
              <w:t>13,5</w:t>
            </w:r>
          </w:p>
        </w:tc>
      </w:tr>
      <w:tr w:rsidR="00B87B0E" w14:paraId="2A619F23" w14:textId="77777777">
        <w:trPr>
          <w:trHeight w:val="336"/>
        </w:trPr>
        <w:tc>
          <w:tcPr>
            <w:tcW w:w="3828" w:type="dxa"/>
          </w:tcPr>
          <w:p w14:paraId="79C1CAAE" w14:textId="77777777" w:rsidR="00B87B0E" w:rsidRDefault="0023382E">
            <w:pPr>
              <w:pStyle w:val="NormalExplicitLeft"/>
              <w:keepNext/>
              <w:spacing w:line="240" w:lineRule="auto"/>
              <w:jc w:val="left"/>
            </w:pPr>
            <w:r>
              <w:t>≥ 15 %</w:t>
            </w:r>
          </w:p>
        </w:tc>
        <w:tc>
          <w:tcPr>
            <w:tcW w:w="1559" w:type="dxa"/>
          </w:tcPr>
          <w:p w14:paraId="1A896EE6" w14:textId="77777777" w:rsidR="00B87B0E" w:rsidRDefault="0023382E">
            <w:pPr>
              <w:keepNext/>
              <w:spacing w:line="240" w:lineRule="auto"/>
              <w:jc w:val="center"/>
              <w:rPr>
                <w:lang w:eastAsia="ja-JP"/>
              </w:rPr>
            </w:pPr>
            <w:r>
              <w:rPr>
                <w:lang w:eastAsia="ja-JP"/>
              </w:rPr>
              <w:t>50,2</w:t>
            </w:r>
            <w:r>
              <w:rPr>
                <w:rFonts w:eastAsia="SimSun"/>
                <w:vertAlign w:val="superscript"/>
              </w:rPr>
              <w:t>##</w:t>
            </w:r>
          </w:p>
        </w:tc>
        <w:tc>
          <w:tcPr>
            <w:tcW w:w="1559" w:type="dxa"/>
          </w:tcPr>
          <w:p w14:paraId="2570206F" w14:textId="77777777" w:rsidR="00B87B0E" w:rsidRDefault="0023382E">
            <w:pPr>
              <w:keepNext/>
              <w:spacing w:line="240" w:lineRule="auto"/>
              <w:jc w:val="center"/>
              <w:rPr>
                <w:lang w:eastAsia="ja-JP"/>
              </w:rPr>
            </w:pPr>
            <w:r>
              <w:rPr>
                <w:lang w:eastAsia="ja-JP"/>
              </w:rPr>
              <w:t>73,6</w:t>
            </w:r>
            <w:r>
              <w:rPr>
                <w:rFonts w:eastAsia="SimSun"/>
                <w:vertAlign w:val="superscript"/>
              </w:rPr>
              <w:t>**</w:t>
            </w:r>
          </w:p>
        </w:tc>
        <w:tc>
          <w:tcPr>
            <w:tcW w:w="1560" w:type="dxa"/>
          </w:tcPr>
          <w:p w14:paraId="5999029D" w14:textId="77777777" w:rsidR="00B87B0E" w:rsidRDefault="0023382E">
            <w:pPr>
              <w:keepNext/>
              <w:spacing w:line="240" w:lineRule="auto"/>
              <w:jc w:val="center"/>
              <w:rPr>
                <w:lang w:eastAsia="ja-JP"/>
              </w:rPr>
            </w:pPr>
            <w:r>
              <w:rPr>
                <w:lang w:eastAsia="ja-JP"/>
              </w:rPr>
              <w:t>78,2</w:t>
            </w:r>
            <w:r>
              <w:rPr>
                <w:rFonts w:eastAsia="SimSun"/>
                <w:vertAlign w:val="superscript"/>
              </w:rPr>
              <w:t>**</w:t>
            </w:r>
          </w:p>
        </w:tc>
        <w:tc>
          <w:tcPr>
            <w:tcW w:w="1275" w:type="dxa"/>
          </w:tcPr>
          <w:p w14:paraId="5E061507" w14:textId="77777777" w:rsidR="00B87B0E" w:rsidRDefault="0023382E">
            <w:pPr>
              <w:keepNext/>
              <w:spacing w:line="240" w:lineRule="auto"/>
              <w:jc w:val="center"/>
              <w:rPr>
                <w:lang w:eastAsia="ja-JP"/>
              </w:rPr>
            </w:pPr>
            <w:r>
              <w:rPr>
                <w:lang w:eastAsia="ja-JP"/>
              </w:rPr>
              <w:t>6,0</w:t>
            </w:r>
          </w:p>
        </w:tc>
      </w:tr>
      <w:tr w:rsidR="00B87B0E" w14:paraId="6A8D7242" w14:textId="77777777">
        <w:trPr>
          <w:trHeight w:val="336"/>
        </w:trPr>
        <w:tc>
          <w:tcPr>
            <w:tcW w:w="3828" w:type="dxa"/>
          </w:tcPr>
          <w:p w14:paraId="7E22C346" w14:textId="77777777" w:rsidR="00B87B0E" w:rsidRDefault="0023382E">
            <w:pPr>
              <w:pStyle w:val="NormalExplicitLeft"/>
              <w:keepNext/>
              <w:spacing w:line="240" w:lineRule="auto"/>
              <w:jc w:val="left"/>
            </w:pPr>
            <w:r>
              <w:t>≥ 20 %</w:t>
            </w:r>
          </w:p>
        </w:tc>
        <w:tc>
          <w:tcPr>
            <w:tcW w:w="1559" w:type="dxa"/>
          </w:tcPr>
          <w:p w14:paraId="16AA522A" w14:textId="77777777" w:rsidR="00B87B0E" w:rsidRDefault="0023382E">
            <w:pPr>
              <w:keepNext/>
              <w:spacing w:line="240" w:lineRule="auto"/>
              <w:jc w:val="center"/>
              <w:rPr>
                <w:lang w:eastAsia="ja-JP"/>
              </w:rPr>
            </w:pPr>
            <w:r>
              <w:rPr>
                <w:lang w:eastAsia="ja-JP"/>
              </w:rPr>
              <w:t>31,6</w:t>
            </w:r>
            <w:r>
              <w:rPr>
                <w:rFonts w:eastAsia="SimSun"/>
                <w:vertAlign w:val="superscript"/>
              </w:rPr>
              <w:t>##</w:t>
            </w:r>
          </w:p>
        </w:tc>
        <w:tc>
          <w:tcPr>
            <w:tcW w:w="1559" w:type="dxa"/>
          </w:tcPr>
          <w:p w14:paraId="1F1EC0F1" w14:textId="77777777" w:rsidR="00B87B0E" w:rsidRDefault="0023382E">
            <w:pPr>
              <w:keepNext/>
              <w:spacing w:line="240" w:lineRule="auto"/>
              <w:jc w:val="center"/>
              <w:rPr>
                <w:lang w:eastAsia="ja-JP"/>
              </w:rPr>
            </w:pPr>
            <w:r>
              <w:rPr>
                <w:lang w:eastAsia="ja-JP"/>
              </w:rPr>
              <w:t>55,5</w:t>
            </w:r>
            <w:r>
              <w:rPr>
                <w:rFonts w:eastAsia="SimSun"/>
                <w:vertAlign w:val="superscript"/>
              </w:rPr>
              <w:t>**</w:t>
            </w:r>
          </w:p>
        </w:tc>
        <w:tc>
          <w:tcPr>
            <w:tcW w:w="1560" w:type="dxa"/>
          </w:tcPr>
          <w:p w14:paraId="79DCB36A" w14:textId="77777777" w:rsidR="00B87B0E" w:rsidRDefault="0023382E">
            <w:pPr>
              <w:keepNext/>
              <w:spacing w:line="240" w:lineRule="auto"/>
              <w:jc w:val="center"/>
              <w:rPr>
                <w:lang w:eastAsia="ja-JP"/>
              </w:rPr>
            </w:pPr>
            <w:r>
              <w:rPr>
                <w:lang w:eastAsia="ja-JP"/>
              </w:rPr>
              <w:t>62,9</w:t>
            </w:r>
            <w:r>
              <w:rPr>
                <w:rFonts w:eastAsia="SimSun"/>
                <w:vertAlign w:val="superscript"/>
              </w:rPr>
              <w:t>**</w:t>
            </w:r>
          </w:p>
        </w:tc>
        <w:tc>
          <w:tcPr>
            <w:tcW w:w="1275" w:type="dxa"/>
          </w:tcPr>
          <w:p w14:paraId="22DBEFDB" w14:textId="77777777" w:rsidR="00B87B0E" w:rsidRDefault="0023382E">
            <w:pPr>
              <w:keepNext/>
              <w:spacing w:line="240" w:lineRule="auto"/>
              <w:jc w:val="center"/>
              <w:rPr>
                <w:lang w:eastAsia="ja-JP"/>
              </w:rPr>
            </w:pPr>
            <w:r>
              <w:rPr>
                <w:lang w:eastAsia="ja-JP"/>
              </w:rPr>
              <w:t>1,3</w:t>
            </w:r>
          </w:p>
        </w:tc>
      </w:tr>
      <w:tr w:rsidR="00B87B0E" w14:paraId="78C916AB" w14:textId="77777777">
        <w:tc>
          <w:tcPr>
            <w:tcW w:w="9781" w:type="dxa"/>
            <w:gridSpan w:val="5"/>
          </w:tcPr>
          <w:p w14:paraId="4F6535AD" w14:textId="77777777" w:rsidR="00B87B0E" w:rsidRDefault="0023382E">
            <w:pPr>
              <w:pStyle w:val="NormalExplicitLeft"/>
              <w:keepNext/>
              <w:spacing w:line="240" w:lineRule="auto"/>
              <w:jc w:val="left"/>
              <w:rPr>
                <w:b/>
                <w:bCs/>
                <w:lang w:eastAsia="ja-JP"/>
              </w:rPr>
            </w:pPr>
            <w:r>
              <w:rPr>
                <w:b/>
                <w:bCs/>
                <w:lang w:eastAsia="ja-JP"/>
              </w:rPr>
              <w:t xml:space="preserve">Taljeümbermõõt (cm) </w:t>
            </w:r>
          </w:p>
        </w:tc>
      </w:tr>
      <w:tr w:rsidR="00B87B0E" w14:paraId="419B9610" w14:textId="77777777">
        <w:tc>
          <w:tcPr>
            <w:tcW w:w="3828" w:type="dxa"/>
          </w:tcPr>
          <w:p w14:paraId="5577A2BE" w14:textId="77777777" w:rsidR="00B87B0E" w:rsidRDefault="0023382E">
            <w:pPr>
              <w:pStyle w:val="NormalExplicitLeft"/>
              <w:keepNext/>
              <w:spacing w:line="240" w:lineRule="auto"/>
              <w:jc w:val="left"/>
              <w:rPr>
                <w:lang w:eastAsia="ja-JP"/>
              </w:rPr>
            </w:pPr>
            <w:r>
              <w:rPr>
                <w:lang w:eastAsia="ja-JP"/>
              </w:rPr>
              <w:t xml:space="preserve">   Algväärtus </w:t>
            </w:r>
          </w:p>
        </w:tc>
        <w:tc>
          <w:tcPr>
            <w:tcW w:w="1559" w:type="dxa"/>
          </w:tcPr>
          <w:p w14:paraId="69AB4057" w14:textId="77777777" w:rsidR="00B87B0E" w:rsidRDefault="0023382E">
            <w:pPr>
              <w:keepNext/>
              <w:spacing w:line="240" w:lineRule="auto"/>
              <w:jc w:val="center"/>
              <w:rPr>
                <w:lang w:eastAsia="ja-JP"/>
              </w:rPr>
            </w:pPr>
            <w:r>
              <w:rPr>
                <w:lang w:eastAsia="ja-JP"/>
              </w:rPr>
              <w:t>113,2</w:t>
            </w:r>
          </w:p>
        </w:tc>
        <w:tc>
          <w:tcPr>
            <w:tcW w:w="1559" w:type="dxa"/>
          </w:tcPr>
          <w:p w14:paraId="69D04A54" w14:textId="77777777" w:rsidR="00B87B0E" w:rsidRDefault="0023382E">
            <w:pPr>
              <w:keepNext/>
              <w:spacing w:line="240" w:lineRule="auto"/>
              <w:jc w:val="center"/>
              <w:rPr>
                <w:lang w:eastAsia="ja-JP"/>
              </w:rPr>
            </w:pPr>
            <w:r>
              <w:rPr>
                <w:lang w:eastAsia="ja-JP"/>
              </w:rPr>
              <w:t>114,9</w:t>
            </w:r>
          </w:p>
        </w:tc>
        <w:tc>
          <w:tcPr>
            <w:tcW w:w="1560" w:type="dxa"/>
          </w:tcPr>
          <w:p w14:paraId="76C07AF6" w14:textId="77777777" w:rsidR="00B87B0E" w:rsidRDefault="0023382E">
            <w:pPr>
              <w:keepNext/>
              <w:spacing w:line="240" w:lineRule="auto"/>
              <w:jc w:val="center"/>
              <w:rPr>
                <w:lang w:eastAsia="ja-JP"/>
              </w:rPr>
            </w:pPr>
            <w:r>
              <w:rPr>
                <w:lang w:eastAsia="ja-JP"/>
              </w:rPr>
              <w:t>114,4</w:t>
            </w:r>
          </w:p>
        </w:tc>
        <w:tc>
          <w:tcPr>
            <w:tcW w:w="1275" w:type="dxa"/>
          </w:tcPr>
          <w:p w14:paraId="513A38A3" w14:textId="77777777" w:rsidR="00B87B0E" w:rsidRDefault="0023382E">
            <w:pPr>
              <w:keepNext/>
              <w:spacing w:line="240" w:lineRule="auto"/>
              <w:jc w:val="center"/>
              <w:rPr>
                <w:lang w:eastAsia="ja-JP"/>
              </w:rPr>
            </w:pPr>
            <w:r>
              <w:rPr>
                <w:lang w:eastAsia="ja-JP"/>
              </w:rPr>
              <w:t>114,0</w:t>
            </w:r>
          </w:p>
        </w:tc>
      </w:tr>
      <w:tr w:rsidR="00B87B0E" w14:paraId="1DCCDE15" w14:textId="77777777">
        <w:tc>
          <w:tcPr>
            <w:tcW w:w="3828" w:type="dxa"/>
          </w:tcPr>
          <w:p w14:paraId="08D8BD48" w14:textId="77777777" w:rsidR="00B87B0E" w:rsidRDefault="0023382E">
            <w:pPr>
              <w:pStyle w:val="NormalExplicitLeft"/>
              <w:keepNext/>
              <w:spacing w:line="240" w:lineRule="auto"/>
              <w:jc w:val="left"/>
              <w:rPr>
                <w:lang w:eastAsia="ja-JP"/>
              </w:rPr>
            </w:pPr>
            <w:r>
              <w:rPr>
                <w:lang w:eastAsia="ja-JP"/>
              </w:rPr>
              <w:t xml:space="preserve">   Muutus algväärtusest</w:t>
            </w:r>
          </w:p>
        </w:tc>
        <w:tc>
          <w:tcPr>
            <w:tcW w:w="1559" w:type="dxa"/>
          </w:tcPr>
          <w:p w14:paraId="7DE221FC" w14:textId="77777777" w:rsidR="00B87B0E" w:rsidRDefault="0023382E">
            <w:pPr>
              <w:keepNext/>
              <w:spacing w:line="240" w:lineRule="auto"/>
              <w:jc w:val="center"/>
              <w:rPr>
                <w:lang w:eastAsia="ja-JP"/>
              </w:rPr>
            </w:pPr>
            <w:r>
              <w:rPr>
                <w:lang w:eastAsia="ja-JP"/>
              </w:rPr>
              <w:t>-14,6</w:t>
            </w:r>
            <w:r>
              <w:rPr>
                <w:rFonts w:eastAsia="SimSun"/>
                <w:vertAlign w:val="superscript"/>
              </w:rPr>
              <w:t>††</w:t>
            </w:r>
          </w:p>
        </w:tc>
        <w:tc>
          <w:tcPr>
            <w:tcW w:w="1559" w:type="dxa"/>
          </w:tcPr>
          <w:p w14:paraId="673EAE8A" w14:textId="77777777" w:rsidR="00B87B0E" w:rsidRDefault="0023382E">
            <w:pPr>
              <w:keepNext/>
              <w:spacing w:line="240" w:lineRule="auto"/>
              <w:jc w:val="center"/>
              <w:rPr>
                <w:lang w:eastAsia="ja-JP"/>
              </w:rPr>
            </w:pPr>
            <w:r>
              <w:rPr>
                <w:lang w:eastAsia="ja-JP"/>
              </w:rPr>
              <w:t>-19,4</w:t>
            </w:r>
            <w:r>
              <w:rPr>
                <w:rFonts w:eastAsia="SimSun"/>
                <w:vertAlign w:val="superscript"/>
              </w:rPr>
              <w:t>††</w:t>
            </w:r>
          </w:p>
        </w:tc>
        <w:tc>
          <w:tcPr>
            <w:tcW w:w="1560" w:type="dxa"/>
          </w:tcPr>
          <w:p w14:paraId="6ABAD6D9" w14:textId="77777777" w:rsidR="00B87B0E" w:rsidRDefault="0023382E">
            <w:pPr>
              <w:keepNext/>
              <w:spacing w:line="240" w:lineRule="auto"/>
              <w:jc w:val="center"/>
              <w:rPr>
                <w:lang w:eastAsia="ja-JP"/>
              </w:rPr>
            </w:pPr>
            <w:r>
              <w:rPr>
                <w:lang w:eastAsia="ja-JP"/>
              </w:rPr>
              <w:t>-19,9</w:t>
            </w:r>
            <w:r>
              <w:rPr>
                <w:rFonts w:eastAsia="SimSun"/>
                <w:vertAlign w:val="superscript"/>
              </w:rPr>
              <w:t>††</w:t>
            </w:r>
          </w:p>
        </w:tc>
        <w:tc>
          <w:tcPr>
            <w:tcW w:w="1275" w:type="dxa"/>
          </w:tcPr>
          <w:p w14:paraId="1CD12032" w14:textId="77777777" w:rsidR="00B87B0E" w:rsidRDefault="0023382E">
            <w:pPr>
              <w:keepNext/>
              <w:spacing w:line="240" w:lineRule="auto"/>
              <w:jc w:val="center"/>
              <w:rPr>
                <w:lang w:eastAsia="ja-JP"/>
              </w:rPr>
            </w:pPr>
            <w:r>
              <w:rPr>
                <w:lang w:eastAsia="ja-JP"/>
              </w:rPr>
              <w:t>-3,4</w:t>
            </w:r>
            <w:r>
              <w:rPr>
                <w:rFonts w:eastAsia="SimSun"/>
                <w:vertAlign w:val="superscript"/>
              </w:rPr>
              <w:t>††</w:t>
            </w:r>
          </w:p>
        </w:tc>
      </w:tr>
      <w:tr w:rsidR="00B87B0E" w14:paraId="249BFA54" w14:textId="77777777">
        <w:tc>
          <w:tcPr>
            <w:tcW w:w="3828" w:type="dxa"/>
          </w:tcPr>
          <w:p w14:paraId="57707CC8" w14:textId="77777777" w:rsidR="00B87B0E" w:rsidRDefault="0023382E">
            <w:pPr>
              <w:pStyle w:val="DefaultExplicitLeft"/>
              <w:keepNext/>
              <w:jc w:val="left"/>
              <w:rPr>
                <w:color w:val="auto"/>
                <w:sz w:val="22"/>
                <w:szCs w:val="22"/>
                <w:lang w:val="et-EE"/>
              </w:rPr>
            </w:pPr>
            <w:r>
              <w:rPr>
                <w:color w:val="auto"/>
                <w:sz w:val="22"/>
                <w:szCs w:val="22"/>
                <w:lang w:val="et-EE"/>
              </w:rPr>
              <w:t xml:space="preserve">   Erinevus võrreldes platseeboga </w:t>
            </w:r>
          </w:p>
          <w:p w14:paraId="116FE47E" w14:textId="77777777" w:rsidR="00B87B0E" w:rsidRDefault="0023382E">
            <w:pPr>
              <w:pStyle w:val="DefaultExplicitLeft"/>
              <w:keepNext/>
              <w:jc w:val="left"/>
              <w:rPr>
                <w:color w:val="auto"/>
                <w:sz w:val="22"/>
                <w:szCs w:val="22"/>
                <w:lang w:val="et-EE"/>
              </w:rPr>
            </w:pPr>
            <w:r>
              <w:rPr>
                <w:color w:val="auto"/>
                <w:sz w:val="22"/>
                <w:szCs w:val="22"/>
                <w:lang w:val="et-EE"/>
              </w:rPr>
              <w:t xml:space="preserve">   [95 % CI] </w:t>
            </w:r>
          </w:p>
        </w:tc>
        <w:tc>
          <w:tcPr>
            <w:tcW w:w="1559" w:type="dxa"/>
          </w:tcPr>
          <w:p w14:paraId="0C9D7577" w14:textId="77777777" w:rsidR="00B87B0E" w:rsidRDefault="0023382E">
            <w:pPr>
              <w:pStyle w:val="Default"/>
              <w:keepNext/>
              <w:jc w:val="center"/>
              <w:rPr>
                <w:color w:val="auto"/>
                <w:sz w:val="22"/>
                <w:szCs w:val="22"/>
                <w:lang w:val="et-EE"/>
              </w:rPr>
            </w:pPr>
            <w:r>
              <w:rPr>
                <w:color w:val="auto"/>
                <w:sz w:val="22"/>
                <w:szCs w:val="22"/>
                <w:lang w:val="et-EE"/>
              </w:rPr>
              <w:t>-11,2</w:t>
            </w:r>
            <w:r>
              <w:rPr>
                <w:color w:val="auto"/>
                <w:sz w:val="22"/>
                <w:szCs w:val="22"/>
                <w:vertAlign w:val="superscript"/>
                <w:lang w:val="et-EE"/>
              </w:rPr>
              <w:t>##</w:t>
            </w:r>
          </w:p>
          <w:p w14:paraId="0FB018D8" w14:textId="77777777" w:rsidR="00B87B0E" w:rsidRDefault="0023382E">
            <w:pPr>
              <w:keepNext/>
              <w:spacing w:line="240" w:lineRule="auto"/>
              <w:jc w:val="center"/>
              <w:rPr>
                <w:lang w:eastAsia="ja-JP"/>
              </w:rPr>
            </w:pPr>
            <w:r>
              <w:t>[-12,3; -10,0]</w:t>
            </w:r>
          </w:p>
        </w:tc>
        <w:tc>
          <w:tcPr>
            <w:tcW w:w="1559" w:type="dxa"/>
          </w:tcPr>
          <w:p w14:paraId="71B5DC4D" w14:textId="77777777" w:rsidR="00B87B0E" w:rsidRDefault="0023382E">
            <w:pPr>
              <w:pStyle w:val="Default"/>
              <w:keepNext/>
              <w:jc w:val="center"/>
              <w:rPr>
                <w:color w:val="auto"/>
                <w:sz w:val="22"/>
                <w:szCs w:val="22"/>
                <w:lang w:val="et-EE"/>
              </w:rPr>
            </w:pPr>
            <w:r>
              <w:rPr>
                <w:color w:val="auto"/>
                <w:sz w:val="22"/>
                <w:szCs w:val="22"/>
                <w:lang w:val="et-EE"/>
              </w:rPr>
              <w:t>-16,0</w:t>
            </w:r>
            <w:r>
              <w:rPr>
                <w:color w:val="auto"/>
                <w:sz w:val="22"/>
                <w:szCs w:val="22"/>
                <w:vertAlign w:val="superscript"/>
                <w:lang w:val="et-EE"/>
              </w:rPr>
              <w:t>**</w:t>
            </w:r>
          </w:p>
          <w:p w14:paraId="68D15AE6" w14:textId="77777777" w:rsidR="00B87B0E" w:rsidRDefault="0023382E">
            <w:pPr>
              <w:keepNext/>
              <w:spacing w:line="240" w:lineRule="auto"/>
              <w:jc w:val="center"/>
              <w:rPr>
                <w:lang w:eastAsia="ja-JP"/>
              </w:rPr>
            </w:pPr>
            <w:r>
              <w:t>[-17,2; -14,9]</w:t>
            </w:r>
          </w:p>
        </w:tc>
        <w:tc>
          <w:tcPr>
            <w:tcW w:w="1560" w:type="dxa"/>
          </w:tcPr>
          <w:p w14:paraId="42991D2B" w14:textId="77777777" w:rsidR="00B87B0E" w:rsidRDefault="0023382E">
            <w:pPr>
              <w:pStyle w:val="Default"/>
              <w:keepNext/>
              <w:jc w:val="center"/>
              <w:rPr>
                <w:color w:val="auto"/>
                <w:sz w:val="22"/>
                <w:szCs w:val="22"/>
                <w:lang w:val="et-EE"/>
              </w:rPr>
            </w:pPr>
            <w:r>
              <w:rPr>
                <w:color w:val="auto"/>
                <w:sz w:val="22"/>
                <w:szCs w:val="22"/>
                <w:lang w:val="et-EE"/>
              </w:rPr>
              <w:t>-16,5</w:t>
            </w:r>
            <w:r>
              <w:rPr>
                <w:color w:val="auto"/>
                <w:vertAlign w:val="superscript"/>
                <w:lang w:val="et-EE"/>
              </w:rPr>
              <w:t>*</w:t>
            </w:r>
            <w:r>
              <w:rPr>
                <w:vertAlign w:val="superscript"/>
                <w:lang w:val="et-EE"/>
              </w:rPr>
              <w:t>*</w:t>
            </w:r>
          </w:p>
          <w:p w14:paraId="0700DEE1" w14:textId="77777777" w:rsidR="00B87B0E" w:rsidRDefault="0023382E">
            <w:pPr>
              <w:keepNext/>
              <w:spacing w:line="240" w:lineRule="auto"/>
              <w:jc w:val="center"/>
              <w:rPr>
                <w:lang w:eastAsia="ja-JP"/>
              </w:rPr>
            </w:pPr>
            <w:r>
              <w:t>[-17,7; -15,4]</w:t>
            </w:r>
          </w:p>
        </w:tc>
        <w:tc>
          <w:tcPr>
            <w:tcW w:w="1275" w:type="dxa"/>
          </w:tcPr>
          <w:p w14:paraId="47731290" w14:textId="77777777" w:rsidR="00B87B0E" w:rsidRDefault="0023382E">
            <w:pPr>
              <w:keepNext/>
              <w:spacing w:line="240" w:lineRule="auto"/>
              <w:jc w:val="center"/>
              <w:rPr>
                <w:lang w:eastAsia="ja-JP"/>
              </w:rPr>
            </w:pPr>
            <w:r>
              <w:rPr>
                <w:lang w:eastAsia="ja-JP"/>
              </w:rPr>
              <w:t>-</w:t>
            </w:r>
          </w:p>
        </w:tc>
      </w:tr>
    </w:tbl>
    <w:p w14:paraId="0EDF1E18" w14:textId="77777777" w:rsidR="00B87B0E" w:rsidRDefault="0023382E">
      <w:pPr>
        <w:keepNext/>
        <w:spacing w:line="240" w:lineRule="auto"/>
        <w:rPr>
          <w:rFonts w:eastAsia="SimSun"/>
          <w:szCs w:val="22"/>
        </w:rPr>
      </w:pPr>
      <w:r>
        <w:rPr>
          <w:rFonts w:eastAsia="SimSun"/>
          <w:szCs w:val="22"/>
          <w:vertAlign w:val="superscript"/>
        </w:rPr>
        <w:t>†</w:t>
      </w:r>
      <w:r>
        <w:rPr>
          <w:rFonts w:eastAsia="SimSun"/>
          <w:vertAlign w:val="superscript"/>
        </w:rPr>
        <w:t>†</w:t>
      </w:r>
      <w:r>
        <w:rPr>
          <w:rFonts w:eastAsia="SimSun"/>
          <w:szCs w:val="22"/>
        </w:rPr>
        <w:t xml:space="preserve">p &lt; 0,001 </w:t>
      </w:r>
      <w:r>
        <w:t xml:space="preserve">võrreldes </w:t>
      </w:r>
      <w:r>
        <w:rPr>
          <w:szCs w:val="22"/>
        </w:rPr>
        <w:t>algväärtusega</w:t>
      </w:r>
      <w:r>
        <w:rPr>
          <w:rFonts w:eastAsia="SimSun"/>
          <w:szCs w:val="22"/>
        </w:rPr>
        <w:t>.</w:t>
      </w:r>
    </w:p>
    <w:p w14:paraId="20922D54" w14:textId="77777777" w:rsidR="00B87B0E" w:rsidRDefault="0023382E">
      <w:pPr>
        <w:keepNext/>
        <w:spacing w:line="240" w:lineRule="auto"/>
        <w:rPr>
          <w:rFonts w:eastAsia="SimSun"/>
          <w:szCs w:val="22"/>
        </w:rPr>
      </w:pPr>
      <w:r>
        <w:rPr>
          <w:rFonts w:eastAsia="SimSun"/>
          <w:szCs w:val="22"/>
        </w:rPr>
        <w:t xml:space="preserve">**p &lt; 0,001 võrreldes platseeboga, </w:t>
      </w:r>
      <w:r>
        <w:rPr>
          <w:szCs w:val="22"/>
        </w:rPr>
        <w:t>kohandatud mitmesuse suhtes.</w:t>
      </w:r>
    </w:p>
    <w:p w14:paraId="22E1A23F" w14:textId="77777777" w:rsidR="00B87B0E" w:rsidRDefault="0023382E">
      <w:pPr>
        <w:spacing w:line="240" w:lineRule="auto"/>
        <w:rPr>
          <w:rFonts w:eastAsia="SimSun"/>
          <w:szCs w:val="22"/>
        </w:rPr>
      </w:pPr>
      <w:r>
        <w:rPr>
          <w:rFonts w:eastAsia="SimSun"/>
          <w:szCs w:val="22"/>
          <w:vertAlign w:val="superscript"/>
        </w:rPr>
        <w:t>##</w:t>
      </w:r>
      <w:r>
        <w:rPr>
          <w:rFonts w:eastAsia="SimSun"/>
          <w:szCs w:val="22"/>
        </w:rPr>
        <w:t>p &lt; 0,001 võrreldes platseeboga, mitmesuse suhtes kohandamata.</w:t>
      </w:r>
    </w:p>
    <w:bookmarkEnd w:id="117"/>
    <w:p w14:paraId="4519FD3D" w14:textId="77777777" w:rsidR="00B87B0E" w:rsidRDefault="00B87B0E">
      <w:pPr>
        <w:spacing w:line="240" w:lineRule="auto"/>
        <w:rPr>
          <w:rFonts w:eastAsia="SimSun"/>
          <w:szCs w:val="22"/>
        </w:rPr>
      </w:pPr>
    </w:p>
    <w:p w14:paraId="1114E966" w14:textId="77777777" w:rsidR="00B87B0E" w:rsidRDefault="0023382E">
      <w:pPr>
        <w:keepNext/>
        <w:spacing w:line="240" w:lineRule="auto"/>
        <w:rPr>
          <w:szCs w:val="22"/>
        </w:rPr>
      </w:pPr>
      <w:bookmarkStart w:id="118" w:name="IDX"/>
      <w:bookmarkEnd w:id="118"/>
      <w:r>
        <w:rPr>
          <w:rFonts w:eastAsia="SimSun"/>
          <w:noProof/>
          <w:szCs w:val="22"/>
        </w:rPr>
        <w:drawing>
          <wp:inline distT="0" distB="0" distL="0" distR="0" wp14:anchorId="18D454D4" wp14:editId="24C6FB98">
            <wp:extent cx="5114325" cy="3089358"/>
            <wp:effectExtent l="0" t="0" r="0" b="0"/>
            <wp:docPr id="2226915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691502" name=""/>
                    <pic:cNvPicPr/>
                  </pic:nvPicPr>
                  <pic:blipFill>
                    <a:blip r:embed="rId25"/>
                    <a:stretch>
                      <a:fillRect/>
                    </a:stretch>
                  </pic:blipFill>
                  <pic:spPr>
                    <a:xfrm>
                      <a:off x="0" y="0"/>
                      <a:ext cx="5123041" cy="3094623"/>
                    </a:xfrm>
                    <a:prstGeom prst="rect">
                      <a:avLst/>
                    </a:prstGeom>
                  </pic:spPr>
                </pic:pic>
              </a:graphicData>
            </a:graphic>
          </wp:inline>
        </w:drawing>
      </w:r>
    </w:p>
    <w:p w14:paraId="6A4AB888" w14:textId="77777777" w:rsidR="00B87B0E" w:rsidRDefault="00B87B0E">
      <w:pPr>
        <w:keepNext/>
        <w:spacing w:line="240" w:lineRule="auto"/>
        <w:rPr>
          <w:szCs w:val="22"/>
        </w:rPr>
      </w:pPr>
    </w:p>
    <w:p w14:paraId="4F962860" w14:textId="77777777" w:rsidR="00B87B0E" w:rsidRDefault="0023382E">
      <w:pPr>
        <w:keepNext/>
        <w:spacing w:line="240" w:lineRule="auto"/>
        <w:rPr>
          <w:b/>
        </w:rPr>
      </w:pPr>
      <w:r>
        <w:rPr>
          <w:b/>
        </w:rPr>
        <w:t>Joonis </w:t>
      </w:r>
      <w:ins w:id="119" w:author="Author">
        <w:r>
          <w:rPr>
            <w:b/>
          </w:rPr>
          <w:t>9</w:t>
        </w:r>
      </w:ins>
      <w:del w:id="120" w:author="Author">
        <w:r>
          <w:rPr>
            <w:b/>
          </w:rPr>
          <w:delText>7</w:delText>
        </w:r>
      </w:del>
      <w:r>
        <w:rPr>
          <w:b/>
        </w:rPr>
        <w:t>. Kehakaalu keskmine muutus (%) uuringu algusest kuni 72. nädalani</w:t>
      </w:r>
    </w:p>
    <w:p w14:paraId="4E97C517" w14:textId="77777777" w:rsidR="00B87B0E" w:rsidRDefault="00B87B0E">
      <w:pPr>
        <w:spacing w:line="240" w:lineRule="auto"/>
        <w:rPr>
          <w:szCs w:val="22"/>
        </w:rPr>
      </w:pPr>
    </w:p>
    <w:p w14:paraId="2F70D182" w14:textId="77777777" w:rsidR="00B87B0E" w:rsidRDefault="0023382E">
      <w:pPr>
        <w:tabs>
          <w:tab w:val="clear" w:pos="567"/>
        </w:tabs>
        <w:autoSpaceDE w:val="0"/>
        <w:autoSpaceDN w:val="0"/>
        <w:adjustRightInd w:val="0"/>
        <w:spacing w:line="240" w:lineRule="auto"/>
        <w:rPr>
          <w:rFonts w:eastAsia="SimSun"/>
          <w:szCs w:val="22"/>
        </w:rPr>
      </w:pPr>
      <w:r>
        <w:rPr>
          <w:rFonts w:eastAsia="SimSun"/>
          <w:szCs w:val="22"/>
        </w:rPr>
        <w:t>Uuringus SURMOUNT</w:t>
      </w:r>
      <w:r>
        <w:rPr>
          <w:rFonts w:eastAsia="SimSun"/>
          <w:szCs w:val="22"/>
        </w:rPr>
        <w:noBreakHyphen/>
        <w:t xml:space="preserve">1 viisid tirsepatiidi ühendatud annused 5 mg, 10 mg ja 15 mg süstoolse vererõhu (-8,1 mmHg </w:t>
      </w:r>
      <w:r>
        <w:rPr>
          <w:rFonts w:eastAsia="SimSun"/>
          <w:i/>
          <w:iCs/>
          <w:szCs w:val="22"/>
        </w:rPr>
        <w:t>vs</w:t>
      </w:r>
      <w:r>
        <w:rPr>
          <w:rFonts w:eastAsia="SimSun"/>
          <w:szCs w:val="22"/>
        </w:rPr>
        <w:t xml:space="preserve">. -1,3 mmHg), triglütseriidide (-27,6 % </w:t>
      </w:r>
      <w:r>
        <w:rPr>
          <w:rFonts w:eastAsia="SimSun"/>
          <w:i/>
          <w:iCs/>
          <w:szCs w:val="22"/>
        </w:rPr>
        <w:t>vs</w:t>
      </w:r>
      <w:r>
        <w:rPr>
          <w:rFonts w:eastAsia="SimSun"/>
          <w:szCs w:val="22"/>
        </w:rPr>
        <w:t>. -6,3 %), mitte</w:t>
      </w:r>
      <w:r>
        <w:rPr>
          <w:rFonts w:eastAsia="SimSun"/>
          <w:szCs w:val="22"/>
        </w:rPr>
        <w:noBreakHyphen/>
        <w:t>HDL</w:t>
      </w:r>
      <w:r>
        <w:rPr>
          <w:rFonts w:eastAsia="SimSun"/>
          <w:szCs w:val="22"/>
        </w:rPr>
        <w:noBreakHyphen/>
        <w:t>kolesterooli (</w:t>
      </w:r>
      <w:r>
        <w:rPr>
          <w:rFonts w:eastAsia="SimSun"/>
          <w:szCs w:val="22"/>
        </w:rPr>
        <w:noBreakHyphen/>
        <w:t xml:space="preserve">11,3 % </w:t>
      </w:r>
      <w:r>
        <w:rPr>
          <w:rFonts w:eastAsia="SimSun"/>
          <w:i/>
          <w:iCs/>
          <w:szCs w:val="22"/>
        </w:rPr>
        <w:t>vs</w:t>
      </w:r>
      <w:r>
        <w:rPr>
          <w:rFonts w:eastAsia="SimSun"/>
          <w:szCs w:val="22"/>
        </w:rPr>
        <w:t>. -1,8 %), HDL</w:t>
      </w:r>
      <w:r>
        <w:rPr>
          <w:rFonts w:eastAsia="SimSun"/>
          <w:szCs w:val="22"/>
        </w:rPr>
        <w:noBreakHyphen/>
        <w:t xml:space="preserve">kolesterooli (7,9 % </w:t>
      </w:r>
      <w:r>
        <w:rPr>
          <w:rFonts w:eastAsia="SimSun"/>
          <w:i/>
          <w:iCs/>
          <w:szCs w:val="22"/>
        </w:rPr>
        <w:t>vs</w:t>
      </w:r>
      <w:r>
        <w:rPr>
          <w:rFonts w:eastAsia="SimSun"/>
          <w:szCs w:val="22"/>
        </w:rPr>
        <w:t xml:space="preserve">. 0,3 %) ja tühja kõhu insuliinisisalduse (-46,9 % </w:t>
      </w:r>
      <w:r>
        <w:rPr>
          <w:rFonts w:eastAsia="SimSun"/>
          <w:i/>
          <w:iCs/>
          <w:szCs w:val="22"/>
        </w:rPr>
        <w:t>vs</w:t>
      </w:r>
      <w:r>
        <w:rPr>
          <w:rFonts w:eastAsia="SimSun"/>
          <w:szCs w:val="22"/>
        </w:rPr>
        <w:t xml:space="preserve">. </w:t>
      </w:r>
      <w:r>
        <w:rPr>
          <w:rFonts w:eastAsia="SimSun"/>
          <w:szCs w:val="22"/>
        </w:rPr>
        <w:noBreakHyphen/>
        <w:t>9,7 %) olulise paranemiseni võrreldes platseeboga.</w:t>
      </w:r>
    </w:p>
    <w:p w14:paraId="16222D03" w14:textId="77777777" w:rsidR="00B87B0E" w:rsidRDefault="00B87B0E">
      <w:pPr>
        <w:tabs>
          <w:tab w:val="clear" w:pos="567"/>
        </w:tabs>
        <w:autoSpaceDE w:val="0"/>
        <w:autoSpaceDN w:val="0"/>
        <w:adjustRightInd w:val="0"/>
        <w:spacing w:line="240" w:lineRule="auto"/>
        <w:rPr>
          <w:rFonts w:eastAsia="SimSun"/>
          <w:szCs w:val="22"/>
        </w:rPr>
      </w:pPr>
    </w:p>
    <w:p w14:paraId="38259C30" w14:textId="77777777" w:rsidR="00B87B0E" w:rsidRDefault="0023382E">
      <w:pPr>
        <w:tabs>
          <w:tab w:val="clear" w:pos="567"/>
        </w:tabs>
        <w:autoSpaceDE w:val="0"/>
        <w:autoSpaceDN w:val="0"/>
        <w:adjustRightInd w:val="0"/>
        <w:spacing w:line="240" w:lineRule="auto"/>
        <w:rPr>
          <w:szCs w:val="22"/>
          <w:lang w:eastAsia="en-US" w:bidi="ar-SA"/>
        </w:rPr>
      </w:pPr>
      <w:r>
        <w:rPr>
          <w:szCs w:val="22"/>
          <w:lang w:eastAsia="en-US" w:bidi="ar-SA"/>
        </w:rPr>
        <w:t>Uuringu alguses prediabeediga patsiendid jätkasid ravi kuni 176 nädalat, mille eesmärk oli hinnata pikaajalisi toimeid kehakaalule ja kinnitatud 2. tüüpi suhkurtõve tekkele.</w:t>
      </w:r>
    </w:p>
    <w:p w14:paraId="15E5BDF3" w14:textId="77777777" w:rsidR="00B87B0E" w:rsidRDefault="00B87B0E">
      <w:pPr>
        <w:tabs>
          <w:tab w:val="clear" w:pos="567"/>
        </w:tabs>
        <w:autoSpaceDE w:val="0"/>
        <w:autoSpaceDN w:val="0"/>
        <w:adjustRightInd w:val="0"/>
        <w:spacing w:line="240" w:lineRule="auto"/>
        <w:rPr>
          <w:b/>
          <w:szCs w:val="22"/>
          <w:lang w:eastAsia="ja-JP" w:bidi="ar-SA"/>
        </w:rPr>
      </w:pPr>
    </w:p>
    <w:p w14:paraId="29B4C4F5" w14:textId="77777777" w:rsidR="00B87B0E" w:rsidRDefault="0023382E">
      <w:pPr>
        <w:keepNext/>
        <w:tabs>
          <w:tab w:val="clear" w:pos="567"/>
        </w:tabs>
        <w:autoSpaceDE w:val="0"/>
        <w:autoSpaceDN w:val="0"/>
        <w:adjustRightInd w:val="0"/>
        <w:spacing w:line="240" w:lineRule="auto"/>
        <w:rPr>
          <w:b/>
          <w:szCs w:val="22"/>
          <w:lang w:eastAsia="ja-JP" w:bidi="ar-SA"/>
        </w:rPr>
      </w:pPr>
      <w:r>
        <w:rPr>
          <w:b/>
          <w:szCs w:val="22"/>
          <w:lang w:eastAsia="ja-JP" w:bidi="ar-SA"/>
        </w:rPr>
        <w:t>Tabel 9. SURMOUNT</w:t>
      </w:r>
      <w:r>
        <w:rPr>
          <w:b/>
          <w:szCs w:val="22"/>
          <w:lang w:eastAsia="ja-JP" w:bidi="ar-SA"/>
        </w:rPr>
        <w:noBreakHyphen/>
        <w:t>1: 176. nädala tulemused (</w:t>
      </w:r>
      <w:r>
        <w:rPr>
          <w:b/>
          <w:color w:val="000000"/>
          <w:szCs w:val="22"/>
          <w:lang w:eastAsia="en-GB" w:bidi="ar-SA"/>
        </w:rPr>
        <w:t>uuringu alguses prediabeediga patsiendid</w:t>
      </w:r>
      <w:r>
        <w:rPr>
          <w:b/>
          <w:szCs w:val="22"/>
          <w:lang w:eastAsia="ja-JP" w:bidi="ar-SA"/>
        </w:rPr>
        <w:t>)</w:t>
      </w:r>
    </w:p>
    <w:p w14:paraId="16F4AEE4" w14:textId="77777777" w:rsidR="00B87B0E" w:rsidRDefault="00B87B0E">
      <w:pPr>
        <w:keepNext/>
        <w:tabs>
          <w:tab w:val="clear" w:pos="567"/>
        </w:tabs>
        <w:autoSpaceDE w:val="0"/>
        <w:autoSpaceDN w:val="0"/>
        <w:adjustRightInd w:val="0"/>
        <w:spacing w:line="240" w:lineRule="auto"/>
        <w:rPr>
          <w:b/>
          <w:szCs w:val="22"/>
          <w:lang w:eastAsia="ja-JP" w:bidi="ar-SA"/>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8"/>
        <w:gridCol w:w="1559"/>
        <w:gridCol w:w="1559"/>
        <w:gridCol w:w="1560"/>
        <w:gridCol w:w="1275"/>
      </w:tblGrid>
      <w:tr w:rsidR="00B87B0E" w14:paraId="0370F0CA" w14:textId="77777777">
        <w:tc>
          <w:tcPr>
            <w:tcW w:w="3828" w:type="dxa"/>
          </w:tcPr>
          <w:p w14:paraId="43E62A08" w14:textId="77777777" w:rsidR="00B87B0E" w:rsidRDefault="00B87B0E">
            <w:pPr>
              <w:keepNext/>
              <w:spacing w:line="240" w:lineRule="auto"/>
              <w:rPr>
                <w:lang w:eastAsia="ja-JP" w:bidi="ar-SA"/>
              </w:rPr>
            </w:pPr>
          </w:p>
        </w:tc>
        <w:tc>
          <w:tcPr>
            <w:tcW w:w="1559" w:type="dxa"/>
          </w:tcPr>
          <w:p w14:paraId="6FE76080" w14:textId="77777777" w:rsidR="00B87B0E" w:rsidRDefault="0023382E">
            <w:pPr>
              <w:keepNext/>
              <w:spacing w:line="240" w:lineRule="auto"/>
              <w:jc w:val="center"/>
              <w:rPr>
                <w:b/>
                <w:lang w:eastAsia="ja-JP" w:bidi="ar-SA"/>
              </w:rPr>
            </w:pPr>
            <w:r>
              <w:rPr>
                <w:b/>
                <w:lang w:eastAsia="ja-JP" w:bidi="ar-SA"/>
              </w:rPr>
              <w:t>Tirsepatiid</w:t>
            </w:r>
          </w:p>
          <w:p w14:paraId="1A6E0869" w14:textId="77777777" w:rsidR="00B87B0E" w:rsidRDefault="0023382E">
            <w:pPr>
              <w:keepNext/>
              <w:spacing w:line="240" w:lineRule="auto"/>
              <w:jc w:val="center"/>
              <w:rPr>
                <w:b/>
                <w:lang w:eastAsia="ja-JP" w:bidi="ar-SA"/>
              </w:rPr>
            </w:pPr>
            <w:r>
              <w:rPr>
                <w:b/>
                <w:lang w:eastAsia="ja-JP" w:bidi="ar-SA"/>
              </w:rPr>
              <w:t>5 mg</w:t>
            </w:r>
          </w:p>
        </w:tc>
        <w:tc>
          <w:tcPr>
            <w:tcW w:w="1559" w:type="dxa"/>
          </w:tcPr>
          <w:p w14:paraId="0A456C01" w14:textId="77777777" w:rsidR="00B87B0E" w:rsidRDefault="0023382E">
            <w:pPr>
              <w:keepNext/>
              <w:spacing w:line="240" w:lineRule="auto"/>
              <w:jc w:val="center"/>
              <w:rPr>
                <w:b/>
                <w:lang w:eastAsia="ja-JP" w:bidi="ar-SA"/>
              </w:rPr>
            </w:pPr>
            <w:r>
              <w:rPr>
                <w:b/>
                <w:lang w:eastAsia="ja-JP" w:bidi="ar-SA"/>
              </w:rPr>
              <w:t>Tirsepatiid</w:t>
            </w:r>
          </w:p>
          <w:p w14:paraId="244D1D42" w14:textId="77777777" w:rsidR="00B87B0E" w:rsidRDefault="0023382E">
            <w:pPr>
              <w:keepNext/>
              <w:spacing w:line="240" w:lineRule="auto"/>
              <w:jc w:val="center"/>
              <w:rPr>
                <w:b/>
                <w:lang w:eastAsia="ja-JP" w:bidi="ar-SA"/>
              </w:rPr>
            </w:pPr>
            <w:r>
              <w:rPr>
                <w:b/>
                <w:lang w:eastAsia="ja-JP" w:bidi="ar-SA"/>
              </w:rPr>
              <w:t>10 mg</w:t>
            </w:r>
          </w:p>
        </w:tc>
        <w:tc>
          <w:tcPr>
            <w:tcW w:w="1560" w:type="dxa"/>
          </w:tcPr>
          <w:p w14:paraId="3D683DF9" w14:textId="77777777" w:rsidR="00B87B0E" w:rsidRDefault="0023382E">
            <w:pPr>
              <w:keepNext/>
              <w:spacing w:line="240" w:lineRule="auto"/>
              <w:jc w:val="center"/>
              <w:rPr>
                <w:b/>
                <w:lang w:eastAsia="ja-JP" w:bidi="ar-SA"/>
              </w:rPr>
            </w:pPr>
            <w:r>
              <w:rPr>
                <w:b/>
                <w:lang w:eastAsia="ja-JP" w:bidi="ar-SA"/>
              </w:rPr>
              <w:t>Tirsepatiid</w:t>
            </w:r>
          </w:p>
          <w:p w14:paraId="631E60DB" w14:textId="77777777" w:rsidR="00B87B0E" w:rsidRDefault="0023382E">
            <w:pPr>
              <w:keepNext/>
              <w:spacing w:line="240" w:lineRule="auto"/>
              <w:jc w:val="center"/>
              <w:rPr>
                <w:b/>
                <w:lang w:eastAsia="ja-JP" w:bidi="ar-SA"/>
              </w:rPr>
            </w:pPr>
            <w:r>
              <w:rPr>
                <w:b/>
                <w:lang w:eastAsia="ja-JP" w:bidi="ar-SA"/>
              </w:rPr>
              <w:t>15 mg</w:t>
            </w:r>
          </w:p>
        </w:tc>
        <w:tc>
          <w:tcPr>
            <w:tcW w:w="1275" w:type="dxa"/>
          </w:tcPr>
          <w:p w14:paraId="1F76A4E0" w14:textId="77777777" w:rsidR="00B87B0E" w:rsidRDefault="0023382E">
            <w:pPr>
              <w:keepNext/>
              <w:spacing w:line="240" w:lineRule="auto"/>
              <w:jc w:val="center"/>
              <w:rPr>
                <w:b/>
                <w:lang w:eastAsia="ja-JP" w:bidi="ar-SA"/>
              </w:rPr>
            </w:pPr>
            <w:r>
              <w:rPr>
                <w:b/>
                <w:lang w:eastAsia="ja-JP" w:bidi="ar-SA"/>
              </w:rPr>
              <w:t>Platseebo</w:t>
            </w:r>
          </w:p>
          <w:p w14:paraId="259FEDC2" w14:textId="77777777" w:rsidR="00B87B0E" w:rsidRDefault="00B87B0E">
            <w:pPr>
              <w:keepNext/>
              <w:spacing w:line="240" w:lineRule="auto"/>
              <w:jc w:val="center"/>
              <w:rPr>
                <w:b/>
                <w:lang w:eastAsia="ja-JP" w:bidi="ar-SA"/>
              </w:rPr>
            </w:pPr>
          </w:p>
        </w:tc>
      </w:tr>
      <w:tr w:rsidR="00B87B0E" w14:paraId="459A869E" w14:textId="77777777">
        <w:trPr>
          <w:trHeight w:val="336"/>
        </w:trPr>
        <w:tc>
          <w:tcPr>
            <w:tcW w:w="3828" w:type="dxa"/>
          </w:tcPr>
          <w:p w14:paraId="1ED22989" w14:textId="77777777" w:rsidR="00B87B0E" w:rsidRDefault="0023382E">
            <w:pPr>
              <w:pStyle w:val="NormalExplicitLeft"/>
              <w:keepNext/>
              <w:spacing w:line="240" w:lineRule="auto"/>
              <w:jc w:val="left"/>
              <w:rPr>
                <w:b/>
                <w:szCs w:val="22"/>
                <w:lang w:eastAsia="ja-JP" w:bidi="ar-SA"/>
              </w:rPr>
            </w:pPr>
            <w:r>
              <w:rPr>
                <w:b/>
                <w:szCs w:val="22"/>
                <w:lang w:eastAsia="ja-JP" w:bidi="ar-SA"/>
              </w:rPr>
              <w:t>mITT populatsioon (n)</w:t>
            </w:r>
          </w:p>
        </w:tc>
        <w:tc>
          <w:tcPr>
            <w:tcW w:w="1559" w:type="dxa"/>
          </w:tcPr>
          <w:p w14:paraId="7F90306D" w14:textId="77777777" w:rsidR="00B87B0E" w:rsidRDefault="0023382E">
            <w:pPr>
              <w:keepNext/>
              <w:spacing w:line="240" w:lineRule="auto"/>
              <w:jc w:val="center"/>
              <w:rPr>
                <w:szCs w:val="22"/>
                <w:lang w:eastAsia="ja-JP" w:bidi="ar-SA"/>
              </w:rPr>
            </w:pPr>
            <w:r>
              <w:rPr>
                <w:szCs w:val="22"/>
                <w:lang w:eastAsia="ja-JP" w:bidi="ar-SA"/>
              </w:rPr>
              <w:t>247</w:t>
            </w:r>
          </w:p>
        </w:tc>
        <w:tc>
          <w:tcPr>
            <w:tcW w:w="1559" w:type="dxa"/>
          </w:tcPr>
          <w:p w14:paraId="599EC69F" w14:textId="77777777" w:rsidR="00B87B0E" w:rsidRDefault="0023382E">
            <w:pPr>
              <w:keepNext/>
              <w:spacing w:line="240" w:lineRule="auto"/>
              <w:jc w:val="center"/>
              <w:rPr>
                <w:szCs w:val="22"/>
                <w:lang w:eastAsia="ja-JP" w:bidi="ar-SA"/>
              </w:rPr>
            </w:pPr>
            <w:r>
              <w:rPr>
                <w:szCs w:val="22"/>
                <w:lang w:eastAsia="ja-JP" w:bidi="ar-SA"/>
              </w:rPr>
              <w:t>262</w:t>
            </w:r>
          </w:p>
        </w:tc>
        <w:tc>
          <w:tcPr>
            <w:tcW w:w="1560" w:type="dxa"/>
          </w:tcPr>
          <w:p w14:paraId="3B36B9DF" w14:textId="77777777" w:rsidR="00B87B0E" w:rsidRDefault="0023382E">
            <w:pPr>
              <w:keepNext/>
              <w:spacing w:line="240" w:lineRule="auto"/>
              <w:jc w:val="center"/>
              <w:rPr>
                <w:szCs w:val="22"/>
                <w:lang w:eastAsia="ja-JP" w:bidi="ar-SA"/>
              </w:rPr>
            </w:pPr>
            <w:r>
              <w:rPr>
                <w:szCs w:val="22"/>
                <w:lang w:eastAsia="ja-JP" w:bidi="ar-SA"/>
              </w:rPr>
              <w:t>253</w:t>
            </w:r>
          </w:p>
        </w:tc>
        <w:tc>
          <w:tcPr>
            <w:tcW w:w="1275" w:type="dxa"/>
          </w:tcPr>
          <w:p w14:paraId="3D85805F" w14:textId="77777777" w:rsidR="00B87B0E" w:rsidRDefault="0023382E">
            <w:pPr>
              <w:keepNext/>
              <w:spacing w:line="240" w:lineRule="auto"/>
              <w:jc w:val="center"/>
              <w:rPr>
                <w:szCs w:val="22"/>
                <w:lang w:eastAsia="ja-JP" w:bidi="ar-SA"/>
              </w:rPr>
            </w:pPr>
            <w:r>
              <w:rPr>
                <w:szCs w:val="22"/>
                <w:lang w:eastAsia="ja-JP" w:bidi="ar-SA"/>
              </w:rPr>
              <w:t>270</w:t>
            </w:r>
          </w:p>
        </w:tc>
      </w:tr>
      <w:tr w:rsidR="00B87B0E" w14:paraId="16982E80" w14:textId="77777777">
        <w:trPr>
          <w:trHeight w:val="336"/>
        </w:trPr>
        <w:tc>
          <w:tcPr>
            <w:tcW w:w="9781" w:type="dxa"/>
            <w:gridSpan w:val="5"/>
          </w:tcPr>
          <w:p w14:paraId="542B2786" w14:textId="77777777" w:rsidR="00B87B0E" w:rsidRDefault="0023382E">
            <w:pPr>
              <w:pStyle w:val="NormalExplicitLeft"/>
              <w:keepNext/>
              <w:spacing w:line="240" w:lineRule="auto"/>
              <w:jc w:val="left"/>
              <w:rPr>
                <w:szCs w:val="22"/>
                <w:lang w:val="en-US" w:eastAsia="ja-JP" w:bidi="ar-SA"/>
              </w:rPr>
            </w:pPr>
            <w:r>
              <w:rPr>
                <w:b/>
                <w:szCs w:val="22"/>
                <w:lang w:eastAsia="ja-JP" w:bidi="ar-SA"/>
              </w:rPr>
              <w:t>Kehakaal</w:t>
            </w:r>
          </w:p>
        </w:tc>
      </w:tr>
      <w:tr w:rsidR="00B87B0E" w14:paraId="5237A16D" w14:textId="77777777">
        <w:trPr>
          <w:trHeight w:val="336"/>
        </w:trPr>
        <w:tc>
          <w:tcPr>
            <w:tcW w:w="3828" w:type="dxa"/>
          </w:tcPr>
          <w:p w14:paraId="673CB0C6" w14:textId="77777777" w:rsidR="00B87B0E" w:rsidRDefault="0023382E">
            <w:pPr>
              <w:pStyle w:val="NormalExplicitLeft"/>
              <w:keepNext/>
              <w:spacing w:line="240" w:lineRule="auto"/>
              <w:jc w:val="left"/>
              <w:rPr>
                <w:b/>
                <w:szCs w:val="22"/>
                <w:lang w:eastAsia="ja-JP" w:bidi="ar-SA"/>
              </w:rPr>
            </w:pPr>
            <w:r>
              <w:rPr>
                <w:szCs w:val="22"/>
                <w:lang w:eastAsia="ja-JP" w:bidi="ar-SA"/>
              </w:rPr>
              <w:t xml:space="preserve">   Algväärtus (kg)</w:t>
            </w:r>
          </w:p>
        </w:tc>
        <w:tc>
          <w:tcPr>
            <w:tcW w:w="1559" w:type="dxa"/>
          </w:tcPr>
          <w:p w14:paraId="1E5698B0" w14:textId="77777777" w:rsidR="00B87B0E" w:rsidRDefault="0023382E">
            <w:pPr>
              <w:keepNext/>
              <w:spacing w:line="240" w:lineRule="auto"/>
              <w:jc w:val="center"/>
              <w:rPr>
                <w:szCs w:val="22"/>
                <w:lang w:eastAsia="ja-JP" w:bidi="ar-SA"/>
              </w:rPr>
            </w:pPr>
            <w:r>
              <w:rPr>
                <w:szCs w:val="22"/>
                <w:lang w:eastAsia="ja-JP" w:bidi="ar-SA"/>
              </w:rPr>
              <w:t>104,6</w:t>
            </w:r>
          </w:p>
        </w:tc>
        <w:tc>
          <w:tcPr>
            <w:tcW w:w="1559" w:type="dxa"/>
          </w:tcPr>
          <w:p w14:paraId="7B2C5BF8" w14:textId="77777777" w:rsidR="00B87B0E" w:rsidRDefault="0023382E">
            <w:pPr>
              <w:keepNext/>
              <w:spacing w:line="240" w:lineRule="auto"/>
              <w:jc w:val="center"/>
              <w:rPr>
                <w:szCs w:val="22"/>
                <w:lang w:eastAsia="ja-JP" w:bidi="ar-SA"/>
              </w:rPr>
            </w:pPr>
            <w:r>
              <w:rPr>
                <w:szCs w:val="22"/>
                <w:lang w:eastAsia="ja-JP" w:bidi="ar-SA"/>
              </w:rPr>
              <w:t>108,9</w:t>
            </w:r>
          </w:p>
        </w:tc>
        <w:tc>
          <w:tcPr>
            <w:tcW w:w="1560" w:type="dxa"/>
          </w:tcPr>
          <w:p w14:paraId="6FD13699" w14:textId="77777777" w:rsidR="00B87B0E" w:rsidRDefault="0023382E">
            <w:pPr>
              <w:keepNext/>
              <w:spacing w:line="240" w:lineRule="auto"/>
              <w:jc w:val="center"/>
              <w:rPr>
                <w:szCs w:val="22"/>
                <w:lang w:eastAsia="ja-JP" w:bidi="ar-SA"/>
              </w:rPr>
            </w:pPr>
            <w:r>
              <w:rPr>
                <w:szCs w:val="22"/>
                <w:lang w:eastAsia="ja-JP" w:bidi="ar-SA"/>
              </w:rPr>
              <w:t>108,5</w:t>
            </w:r>
          </w:p>
        </w:tc>
        <w:tc>
          <w:tcPr>
            <w:tcW w:w="1275" w:type="dxa"/>
          </w:tcPr>
          <w:p w14:paraId="48286F03" w14:textId="77777777" w:rsidR="00B87B0E" w:rsidRDefault="0023382E">
            <w:pPr>
              <w:keepNext/>
              <w:spacing w:line="240" w:lineRule="auto"/>
              <w:jc w:val="center"/>
              <w:rPr>
                <w:szCs w:val="22"/>
                <w:lang w:eastAsia="ja-JP" w:bidi="ar-SA"/>
              </w:rPr>
            </w:pPr>
            <w:r>
              <w:rPr>
                <w:szCs w:val="22"/>
                <w:lang w:eastAsia="ja-JP" w:bidi="ar-SA"/>
              </w:rPr>
              <w:t>107,4</w:t>
            </w:r>
          </w:p>
        </w:tc>
      </w:tr>
      <w:tr w:rsidR="00B87B0E" w14:paraId="41780994" w14:textId="77777777">
        <w:trPr>
          <w:trHeight w:val="336"/>
        </w:trPr>
        <w:tc>
          <w:tcPr>
            <w:tcW w:w="3828" w:type="dxa"/>
          </w:tcPr>
          <w:p w14:paraId="3B38BC8C" w14:textId="77777777" w:rsidR="00B87B0E" w:rsidRDefault="0023382E">
            <w:pPr>
              <w:pStyle w:val="NormalExplicitLeft"/>
              <w:keepNext/>
              <w:spacing w:line="240" w:lineRule="auto"/>
              <w:jc w:val="left"/>
              <w:rPr>
                <w:b/>
                <w:szCs w:val="22"/>
                <w:lang w:eastAsia="ja-JP" w:bidi="ar-SA"/>
              </w:rPr>
            </w:pPr>
            <w:r>
              <w:rPr>
                <w:szCs w:val="22"/>
                <w:lang w:eastAsia="ja-JP" w:bidi="ar-SA"/>
              </w:rPr>
              <w:t xml:space="preserve">   Muutus (%) algväärtusest </w:t>
            </w:r>
          </w:p>
        </w:tc>
        <w:tc>
          <w:tcPr>
            <w:tcW w:w="1559" w:type="dxa"/>
          </w:tcPr>
          <w:p w14:paraId="0AA61A8F" w14:textId="77777777" w:rsidR="00B87B0E" w:rsidRDefault="0023382E">
            <w:pPr>
              <w:keepNext/>
              <w:spacing w:line="240" w:lineRule="auto"/>
              <w:jc w:val="center"/>
              <w:rPr>
                <w:szCs w:val="22"/>
                <w:lang w:eastAsia="ja-JP" w:bidi="ar-SA"/>
              </w:rPr>
            </w:pPr>
            <w:r>
              <w:rPr>
                <w:szCs w:val="22"/>
                <w:lang w:eastAsia="ja-JP" w:bidi="ar-SA"/>
              </w:rPr>
              <w:t>-15,4</w:t>
            </w:r>
            <w:r>
              <w:rPr>
                <w:szCs w:val="22"/>
                <w:vertAlign w:val="superscript"/>
                <w:lang w:eastAsia="ja-JP" w:bidi="ar-SA"/>
              </w:rPr>
              <w:t>††</w:t>
            </w:r>
          </w:p>
        </w:tc>
        <w:tc>
          <w:tcPr>
            <w:tcW w:w="1559" w:type="dxa"/>
          </w:tcPr>
          <w:p w14:paraId="21558F4E" w14:textId="77777777" w:rsidR="00B87B0E" w:rsidRDefault="0023382E">
            <w:pPr>
              <w:keepNext/>
              <w:spacing w:line="240" w:lineRule="auto"/>
              <w:jc w:val="center"/>
              <w:rPr>
                <w:szCs w:val="22"/>
                <w:lang w:eastAsia="ja-JP" w:bidi="ar-SA"/>
              </w:rPr>
            </w:pPr>
            <w:r>
              <w:rPr>
                <w:szCs w:val="22"/>
                <w:lang w:eastAsia="ja-JP" w:bidi="ar-SA"/>
              </w:rPr>
              <w:t>-19,9</w:t>
            </w:r>
            <w:r>
              <w:rPr>
                <w:szCs w:val="22"/>
                <w:vertAlign w:val="superscript"/>
                <w:lang w:eastAsia="ja-JP" w:bidi="ar-SA"/>
              </w:rPr>
              <w:t>††</w:t>
            </w:r>
          </w:p>
        </w:tc>
        <w:tc>
          <w:tcPr>
            <w:tcW w:w="1560" w:type="dxa"/>
          </w:tcPr>
          <w:p w14:paraId="6A677561" w14:textId="77777777" w:rsidR="00B87B0E" w:rsidRDefault="0023382E">
            <w:pPr>
              <w:keepNext/>
              <w:spacing w:line="240" w:lineRule="auto"/>
              <w:jc w:val="center"/>
              <w:rPr>
                <w:szCs w:val="22"/>
                <w:lang w:eastAsia="ja-JP" w:bidi="ar-SA"/>
              </w:rPr>
            </w:pPr>
            <w:r>
              <w:rPr>
                <w:szCs w:val="22"/>
                <w:lang w:eastAsia="ja-JP" w:bidi="ar-SA"/>
              </w:rPr>
              <w:t>-22,9</w:t>
            </w:r>
            <w:r>
              <w:rPr>
                <w:rFonts w:hint="eastAsia"/>
                <w:szCs w:val="22"/>
                <w:vertAlign w:val="superscript"/>
                <w:lang w:eastAsia="ja-JP" w:bidi="ar-SA"/>
              </w:rPr>
              <w:t>††</w:t>
            </w:r>
          </w:p>
        </w:tc>
        <w:tc>
          <w:tcPr>
            <w:tcW w:w="1275" w:type="dxa"/>
          </w:tcPr>
          <w:p w14:paraId="1E0F0679" w14:textId="77777777" w:rsidR="00B87B0E" w:rsidRDefault="0023382E">
            <w:pPr>
              <w:keepNext/>
              <w:spacing w:line="240" w:lineRule="auto"/>
              <w:jc w:val="center"/>
              <w:rPr>
                <w:szCs w:val="22"/>
                <w:lang w:eastAsia="ja-JP" w:bidi="ar-SA"/>
              </w:rPr>
            </w:pPr>
            <w:r>
              <w:rPr>
                <w:szCs w:val="22"/>
                <w:lang w:eastAsia="ja-JP" w:bidi="ar-SA"/>
              </w:rPr>
              <w:t>-2,1</w:t>
            </w:r>
            <w:r>
              <w:rPr>
                <w:rFonts w:hint="eastAsia"/>
                <w:szCs w:val="22"/>
                <w:vertAlign w:val="superscript"/>
                <w:lang w:eastAsia="ja-JP" w:bidi="ar-SA"/>
              </w:rPr>
              <w:t>†</w:t>
            </w:r>
          </w:p>
        </w:tc>
      </w:tr>
      <w:tr w:rsidR="00B87B0E" w14:paraId="5BDFD5C6" w14:textId="77777777">
        <w:trPr>
          <w:trHeight w:val="336"/>
        </w:trPr>
        <w:tc>
          <w:tcPr>
            <w:tcW w:w="3828" w:type="dxa"/>
          </w:tcPr>
          <w:p w14:paraId="35144064" w14:textId="77777777" w:rsidR="00B87B0E" w:rsidRDefault="0023382E">
            <w:pPr>
              <w:pStyle w:val="NormalExplicitLeft"/>
              <w:keepNext/>
              <w:spacing w:line="240" w:lineRule="auto"/>
              <w:jc w:val="left"/>
              <w:rPr>
                <w:szCs w:val="22"/>
                <w:vertAlign w:val="superscript"/>
                <w:lang w:eastAsia="ja-JP" w:bidi="ar-SA"/>
              </w:rPr>
            </w:pPr>
            <w:r>
              <w:rPr>
                <w:szCs w:val="22"/>
                <w:lang w:eastAsia="ja-JP" w:bidi="ar-SA"/>
              </w:rPr>
              <w:t xml:space="preserve">   Erinevus (%) võrreldes platseeboga</w:t>
            </w:r>
          </w:p>
          <w:p w14:paraId="64F71D0F" w14:textId="77777777" w:rsidR="00B87B0E" w:rsidRDefault="0023382E">
            <w:pPr>
              <w:pStyle w:val="NormalExplicitLeft"/>
              <w:keepNext/>
              <w:spacing w:line="240" w:lineRule="auto"/>
              <w:jc w:val="left"/>
              <w:rPr>
                <w:b/>
                <w:szCs w:val="22"/>
                <w:lang w:eastAsia="ja-JP" w:bidi="ar-SA"/>
              </w:rPr>
            </w:pPr>
            <w:r>
              <w:rPr>
                <w:szCs w:val="22"/>
                <w:lang w:eastAsia="ja-JP" w:bidi="ar-SA"/>
              </w:rPr>
              <w:t xml:space="preserve">   [95 % CI]</w:t>
            </w:r>
          </w:p>
        </w:tc>
        <w:tc>
          <w:tcPr>
            <w:tcW w:w="1559" w:type="dxa"/>
          </w:tcPr>
          <w:p w14:paraId="7722B564" w14:textId="77777777" w:rsidR="00B87B0E" w:rsidRDefault="0023382E">
            <w:pPr>
              <w:keepNext/>
              <w:spacing w:line="240" w:lineRule="auto"/>
              <w:jc w:val="center"/>
              <w:rPr>
                <w:szCs w:val="22"/>
                <w:vertAlign w:val="superscript"/>
                <w:lang w:eastAsia="ja-JP" w:bidi="ar-SA"/>
              </w:rPr>
            </w:pPr>
            <w:r>
              <w:rPr>
                <w:szCs w:val="22"/>
                <w:lang w:eastAsia="ja-JP" w:bidi="ar-SA"/>
              </w:rPr>
              <w:t>-13,2</w:t>
            </w:r>
            <w:r>
              <w:rPr>
                <w:szCs w:val="22"/>
                <w:vertAlign w:val="superscript"/>
                <w:lang w:eastAsia="ja-JP" w:bidi="ar-SA"/>
              </w:rPr>
              <w:t>##</w:t>
            </w:r>
          </w:p>
          <w:p w14:paraId="0995C195" w14:textId="77777777" w:rsidR="00B87B0E" w:rsidRDefault="0023382E">
            <w:pPr>
              <w:keepNext/>
              <w:spacing w:line="240" w:lineRule="auto"/>
              <w:jc w:val="center"/>
              <w:rPr>
                <w:szCs w:val="22"/>
                <w:lang w:eastAsia="ja-JP" w:bidi="ar-SA"/>
              </w:rPr>
            </w:pPr>
            <w:r>
              <w:rPr>
                <w:szCs w:val="22"/>
                <w:lang w:eastAsia="ja-JP" w:bidi="ar-SA"/>
              </w:rPr>
              <w:t>[-15,3; -11,1]</w:t>
            </w:r>
          </w:p>
        </w:tc>
        <w:tc>
          <w:tcPr>
            <w:tcW w:w="1559" w:type="dxa"/>
          </w:tcPr>
          <w:p w14:paraId="5130152B" w14:textId="77777777" w:rsidR="00B87B0E" w:rsidRDefault="0023382E">
            <w:pPr>
              <w:keepNext/>
              <w:spacing w:line="240" w:lineRule="auto"/>
              <w:jc w:val="center"/>
              <w:rPr>
                <w:szCs w:val="22"/>
                <w:lang w:eastAsia="ja-JP" w:bidi="ar-SA"/>
              </w:rPr>
            </w:pPr>
            <w:r>
              <w:rPr>
                <w:szCs w:val="22"/>
                <w:lang w:eastAsia="ja-JP" w:bidi="ar-SA"/>
              </w:rPr>
              <w:t xml:space="preserve">-17,7** </w:t>
            </w:r>
          </w:p>
          <w:p w14:paraId="3CA8FA9F" w14:textId="77777777" w:rsidR="00B87B0E" w:rsidRDefault="0023382E">
            <w:pPr>
              <w:keepNext/>
              <w:spacing w:line="240" w:lineRule="auto"/>
              <w:jc w:val="center"/>
              <w:rPr>
                <w:szCs w:val="22"/>
                <w:lang w:eastAsia="ja-JP" w:bidi="ar-SA"/>
              </w:rPr>
            </w:pPr>
            <w:r>
              <w:rPr>
                <w:szCs w:val="22"/>
                <w:lang w:eastAsia="ja-JP" w:bidi="ar-SA"/>
              </w:rPr>
              <w:t>[-19,8; -15,7]</w:t>
            </w:r>
          </w:p>
        </w:tc>
        <w:tc>
          <w:tcPr>
            <w:tcW w:w="1560" w:type="dxa"/>
          </w:tcPr>
          <w:p w14:paraId="39A38419" w14:textId="77777777" w:rsidR="00B87B0E" w:rsidRDefault="0023382E">
            <w:pPr>
              <w:keepNext/>
              <w:spacing w:line="240" w:lineRule="auto"/>
              <w:jc w:val="center"/>
              <w:rPr>
                <w:szCs w:val="22"/>
                <w:lang w:eastAsia="ja-JP" w:bidi="ar-SA"/>
              </w:rPr>
            </w:pPr>
            <w:r>
              <w:rPr>
                <w:szCs w:val="22"/>
                <w:lang w:eastAsia="ja-JP" w:bidi="ar-SA"/>
              </w:rPr>
              <w:t xml:space="preserve">-20,7** </w:t>
            </w:r>
          </w:p>
          <w:p w14:paraId="510F80DB" w14:textId="77777777" w:rsidR="00B87B0E" w:rsidRDefault="0023382E">
            <w:pPr>
              <w:keepNext/>
              <w:spacing w:line="240" w:lineRule="auto"/>
              <w:jc w:val="center"/>
              <w:rPr>
                <w:szCs w:val="22"/>
                <w:lang w:eastAsia="ja-JP" w:bidi="ar-SA"/>
              </w:rPr>
            </w:pPr>
            <w:r>
              <w:rPr>
                <w:szCs w:val="22"/>
                <w:lang w:eastAsia="ja-JP" w:bidi="ar-SA"/>
              </w:rPr>
              <w:t>[-22,8; -18,6]</w:t>
            </w:r>
          </w:p>
        </w:tc>
        <w:tc>
          <w:tcPr>
            <w:tcW w:w="1275" w:type="dxa"/>
          </w:tcPr>
          <w:p w14:paraId="5ACF403A" w14:textId="77777777" w:rsidR="00B87B0E" w:rsidRDefault="0023382E">
            <w:pPr>
              <w:keepNext/>
              <w:spacing w:line="240" w:lineRule="auto"/>
              <w:jc w:val="center"/>
              <w:rPr>
                <w:szCs w:val="22"/>
                <w:lang w:eastAsia="ja-JP" w:bidi="ar-SA"/>
              </w:rPr>
            </w:pPr>
            <w:r>
              <w:rPr>
                <w:szCs w:val="22"/>
                <w:lang w:eastAsia="ja-JP" w:bidi="ar-SA"/>
              </w:rPr>
              <w:t>-</w:t>
            </w:r>
          </w:p>
        </w:tc>
      </w:tr>
      <w:tr w:rsidR="00B87B0E" w14:paraId="47590DC3" w14:textId="77777777">
        <w:trPr>
          <w:trHeight w:val="336"/>
        </w:trPr>
        <w:tc>
          <w:tcPr>
            <w:tcW w:w="3828" w:type="dxa"/>
          </w:tcPr>
          <w:p w14:paraId="3518EB91" w14:textId="77777777" w:rsidR="00B87B0E" w:rsidRDefault="0023382E">
            <w:pPr>
              <w:pStyle w:val="NormalExplicitLeft"/>
              <w:keepNext/>
              <w:spacing w:line="240" w:lineRule="auto"/>
              <w:jc w:val="left"/>
              <w:rPr>
                <w:b/>
                <w:szCs w:val="22"/>
                <w:lang w:eastAsia="ja-JP" w:bidi="ar-SA"/>
              </w:rPr>
            </w:pPr>
            <w:r>
              <w:rPr>
                <w:szCs w:val="22"/>
                <w:lang w:eastAsia="en-US" w:bidi="ar-SA"/>
              </w:rPr>
              <w:t xml:space="preserve">   Muutus (kg) </w:t>
            </w:r>
            <w:r>
              <w:rPr>
                <w:szCs w:val="22"/>
                <w:lang w:eastAsia="ja-JP" w:bidi="ar-SA"/>
              </w:rPr>
              <w:t>algväärtusest</w:t>
            </w:r>
          </w:p>
        </w:tc>
        <w:tc>
          <w:tcPr>
            <w:tcW w:w="1559" w:type="dxa"/>
          </w:tcPr>
          <w:p w14:paraId="1811DCF7" w14:textId="77777777" w:rsidR="00B87B0E" w:rsidRDefault="0023382E">
            <w:pPr>
              <w:keepNext/>
              <w:spacing w:line="240" w:lineRule="auto"/>
              <w:jc w:val="center"/>
              <w:rPr>
                <w:szCs w:val="22"/>
                <w:lang w:eastAsia="ja-JP" w:bidi="ar-SA"/>
              </w:rPr>
            </w:pPr>
            <w:r>
              <w:rPr>
                <w:szCs w:val="22"/>
                <w:lang w:eastAsia="ja-JP" w:bidi="ar-SA"/>
              </w:rPr>
              <w:t>-15,7</w:t>
            </w:r>
            <w:r>
              <w:rPr>
                <w:szCs w:val="22"/>
                <w:vertAlign w:val="superscript"/>
                <w:lang w:eastAsia="ja-JP" w:bidi="ar-SA"/>
              </w:rPr>
              <w:t>††</w:t>
            </w:r>
          </w:p>
        </w:tc>
        <w:tc>
          <w:tcPr>
            <w:tcW w:w="1559" w:type="dxa"/>
          </w:tcPr>
          <w:p w14:paraId="0056A78E" w14:textId="77777777" w:rsidR="00B87B0E" w:rsidRDefault="0023382E">
            <w:pPr>
              <w:keepNext/>
              <w:spacing w:line="240" w:lineRule="auto"/>
              <w:jc w:val="center"/>
              <w:rPr>
                <w:szCs w:val="22"/>
                <w:lang w:eastAsia="ja-JP" w:bidi="ar-SA"/>
              </w:rPr>
            </w:pPr>
            <w:r>
              <w:rPr>
                <w:szCs w:val="22"/>
                <w:lang w:eastAsia="ja-JP" w:bidi="ar-SA"/>
              </w:rPr>
              <w:t>-21,4</w:t>
            </w:r>
            <w:r>
              <w:rPr>
                <w:szCs w:val="22"/>
                <w:vertAlign w:val="superscript"/>
                <w:lang w:eastAsia="ja-JP" w:bidi="ar-SA"/>
              </w:rPr>
              <w:t>††</w:t>
            </w:r>
          </w:p>
        </w:tc>
        <w:tc>
          <w:tcPr>
            <w:tcW w:w="1560" w:type="dxa"/>
          </w:tcPr>
          <w:p w14:paraId="1766B26D" w14:textId="77777777" w:rsidR="00B87B0E" w:rsidRDefault="0023382E">
            <w:pPr>
              <w:keepNext/>
              <w:spacing w:line="240" w:lineRule="auto"/>
              <w:jc w:val="center"/>
              <w:rPr>
                <w:szCs w:val="22"/>
                <w:lang w:eastAsia="ja-JP" w:bidi="ar-SA"/>
              </w:rPr>
            </w:pPr>
            <w:r>
              <w:rPr>
                <w:szCs w:val="22"/>
                <w:lang w:eastAsia="ja-JP" w:bidi="ar-SA"/>
              </w:rPr>
              <w:t>-24,6</w:t>
            </w:r>
            <w:r>
              <w:rPr>
                <w:szCs w:val="22"/>
                <w:vertAlign w:val="superscript"/>
                <w:lang w:eastAsia="ja-JP" w:bidi="ar-SA"/>
              </w:rPr>
              <w:t>††</w:t>
            </w:r>
          </w:p>
        </w:tc>
        <w:tc>
          <w:tcPr>
            <w:tcW w:w="1275" w:type="dxa"/>
          </w:tcPr>
          <w:p w14:paraId="59D7D025" w14:textId="77777777" w:rsidR="00B87B0E" w:rsidRDefault="0023382E">
            <w:pPr>
              <w:keepNext/>
              <w:spacing w:line="240" w:lineRule="auto"/>
              <w:jc w:val="center"/>
              <w:rPr>
                <w:szCs w:val="22"/>
                <w:lang w:eastAsia="ja-JP" w:bidi="ar-SA"/>
              </w:rPr>
            </w:pPr>
            <w:r>
              <w:rPr>
                <w:szCs w:val="22"/>
                <w:lang w:eastAsia="ja-JP" w:bidi="ar-SA"/>
              </w:rPr>
              <w:t>-2,3</w:t>
            </w:r>
            <w:r>
              <w:rPr>
                <w:szCs w:val="22"/>
                <w:vertAlign w:val="superscript"/>
                <w:lang w:eastAsia="ja-JP" w:bidi="ar-SA"/>
              </w:rPr>
              <w:t>†</w:t>
            </w:r>
          </w:p>
        </w:tc>
      </w:tr>
      <w:tr w:rsidR="00B87B0E" w14:paraId="25DA4E27" w14:textId="77777777">
        <w:trPr>
          <w:trHeight w:val="336"/>
        </w:trPr>
        <w:tc>
          <w:tcPr>
            <w:tcW w:w="3828" w:type="dxa"/>
          </w:tcPr>
          <w:p w14:paraId="3E71DA97" w14:textId="77777777" w:rsidR="00B87B0E" w:rsidRDefault="0023382E">
            <w:pPr>
              <w:pStyle w:val="NormalExplicitLeft"/>
              <w:keepNext/>
              <w:tabs>
                <w:tab w:val="clear" w:pos="567"/>
              </w:tabs>
              <w:autoSpaceDE w:val="0"/>
              <w:autoSpaceDN w:val="0"/>
              <w:adjustRightInd w:val="0"/>
              <w:spacing w:line="240" w:lineRule="auto"/>
              <w:jc w:val="left"/>
              <w:rPr>
                <w:szCs w:val="22"/>
                <w:lang w:eastAsia="en-GB" w:bidi="ar-SA"/>
              </w:rPr>
            </w:pPr>
            <w:r>
              <w:rPr>
                <w:szCs w:val="22"/>
                <w:lang w:eastAsia="en-GB" w:bidi="ar-SA"/>
              </w:rPr>
              <w:t xml:space="preserve">   Erinevus (kg) võrreldes platseeboga </w:t>
            </w:r>
          </w:p>
          <w:p w14:paraId="30DBAA26" w14:textId="77777777" w:rsidR="00B87B0E" w:rsidRDefault="0023382E">
            <w:pPr>
              <w:pStyle w:val="NormalExplicitLeft"/>
              <w:keepNext/>
              <w:tabs>
                <w:tab w:val="clear" w:pos="567"/>
              </w:tabs>
              <w:autoSpaceDE w:val="0"/>
              <w:autoSpaceDN w:val="0"/>
              <w:adjustRightInd w:val="0"/>
              <w:spacing w:line="240" w:lineRule="auto"/>
              <w:jc w:val="left"/>
              <w:rPr>
                <w:szCs w:val="22"/>
                <w:lang w:eastAsia="en-GB" w:bidi="ar-SA"/>
              </w:rPr>
            </w:pPr>
            <w:r>
              <w:rPr>
                <w:szCs w:val="22"/>
                <w:lang w:eastAsia="en-GB" w:bidi="ar-SA"/>
              </w:rPr>
              <w:t xml:space="preserve">   [95 % CI] </w:t>
            </w:r>
          </w:p>
        </w:tc>
        <w:tc>
          <w:tcPr>
            <w:tcW w:w="1559" w:type="dxa"/>
          </w:tcPr>
          <w:p w14:paraId="761B3EBB" w14:textId="77777777" w:rsidR="00B87B0E" w:rsidRDefault="0023382E">
            <w:pPr>
              <w:keepNext/>
              <w:keepLines/>
              <w:spacing w:line="240" w:lineRule="auto"/>
              <w:jc w:val="center"/>
              <w:rPr>
                <w:szCs w:val="22"/>
                <w:lang w:eastAsia="ja-JP" w:bidi="ar-SA"/>
              </w:rPr>
            </w:pPr>
            <w:r>
              <w:rPr>
                <w:szCs w:val="22"/>
                <w:lang w:eastAsia="ja-JP" w:bidi="ar-SA"/>
              </w:rPr>
              <w:t>-13,4</w:t>
            </w:r>
            <w:r>
              <w:rPr>
                <w:szCs w:val="22"/>
                <w:vertAlign w:val="superscript"/>
                <w:lang w:eastAsia="ja-JP" w:bidi="ar-SA"/>
              </w:rPr>
              <w:t>##</w:t>
            </w:r>
          </w:p>
          <w:p w14:paraId="0E427E5A" w14:textId="77777777" w:rsidR="00B87B0E" w:rsidRDefault="0023382E">
            <w:pPr>
              <w:keepNext/>
              <w:keepLines/>
              <w:spacing w:line="240" w:lineRule="auto"/>
              <w:jc w:val="center"/>
              <w:rPr>
                <w:szCs w:val="22"/>
                <w:lang w:eastAsia="ja-JP" w:bidi="ar-SA"/>
              </w:rPr>
            </w:pPr>
            <w:r>
              <w:rPr>
                <w:szCs w:val="22"/>
                <w:lang w:eastAsia="ja-JP" w:bidi="ar-SA"/>
              </w:rPr>
              <w:t>[-15,9; -11,0]</w:t>
            </w:r>
          </w:p>
        </w:tc>
        <w:tc>
          <w:tcPr>
            <w:tcW w:w="1559" w:type="dxa"/>
          </w:tcPr>
          <w:p w14:paraId="27F60442" w14:textId="77777777" w:rsidR="00B87B0E" w:rsidRDefault="0023382E">
            <w:pPr>
              <w:keepNext/>
              <w:keepLines/>
              <w:spacing w:line="240" w:lineRule="auto"/>
              <w:jc w:val="center"/>
              <w:rPr>
                <w:szCs w:val="22"/>
                <w:lang w:eastAsia="ja-JP" w:bidi="ar-SA"/>
              </w:rPr>
            </w:pPr>
            <w:r>
              <w:rPr>
                <w:szCs w:val="22"/>
                <w:lang w:eastAsia="ja-JP" w:bidi="ar-SA"/>
              </w:rPr>
              <w:t>-19,1</w:t>
            </w:r>
            <w:r>
              <w:rPr>
                <w:szCs w:val="22"/>
                <w:vertAlign w:val="superscript"/>
                <w:lang w:eastAsia="ja-JP" w:bidi="ar-SA"/>
              </w:rPr>
              <w:t>##</w:t>
            </w:r>
          </w:p>
          <w:p w14:paraId="240E2F58" w14:textId="77777777" w:rsidR="00B87B0E" w:rsidRDefault="0023382E">
            <w:pPr>
              <w:keepNext/>
              <w:keepLines/>
              <w:spacing w:line="240" w:lineRule="auto"/>
              <w:jc w:val="center"/>
              <w:rPr>
                <w:szCs w:val="22"/>
                <w:lang w:eastAsia="ja-JP" w:bidi="ar-SA"/>
              </w:rPr>
            </w:pPr>
            <w:r>
              <w:rPr>
                <w:szCs w:val="22"/>
                <w:lang w:eastAsia="ja-JP" w:bidi="ar-SA"/>
              </w:rPr>
              <w:t>[-21,5; -16,7]</w:t>
            </w:r>
          </w:p>
        </w:tc>
        <w:tc>
          <w:tcPr>
            <w:tcW w:w="1560" w:type="dxa"/>
          </w:tcPr>
          <w:p w14:paraId="4F3B14DD" w14:textId="77777777" w:rsidR="00B87B0E" w:rsidRDefault="0023382E">
            <w:pPr>
              <w:keepNext/>
              <w:keepLines/>
              <w:spacing w:line="240" w:lineRule="auto"/>
              <w:jc w:val="center"/>
              <w:rPr>
                <w:szCs w:val="22"/>
                <w:lang w:eastAsia="ja-JP" w:bidi="ar-SA"/>
              </w:rPr>
            </w:pPr>
            <w:r>
              <w:rPr>
                <w:szCs w:val="22"/>
                <w:lang w:eastAsia="ja-JP" w:bidi="ar-SA"/>
              </w:rPr>
              <w:t>-22,3</w:t>
            </w:r>
            <w:r>
              <w:rPr>
                <w:szCs w:val="22"/>
                <w:vertAlign w:val="superscript"/>
                <w:lang w:eastAsia="ja-JP" w:bidi="ar-SA"/>
              </w:rPr>
              <w:t>##</w:t>
            </w:r>
          </w:p>
          <w:p w14:paraId="289C5095" w14:textId="77777777" w:rsidR="00B87B0E" w:rsidRDefault="0023382E">
            <w:pPr>
              <w:keepNext/>
              <w:keepLines/>
              <w:spacing w:line="240" w:lineRule="auto"/>
              <w:jc w:val="center"/>
              <w:rPr>
                <w:szCs w:val="22"/>
                <w:lang w:eastAsia="ja-JP" w:bidi="ar-SA"/>
              </w:rPr>
            </w:pPr>
            <w:r>
              <w:rPr>
                <w:szCs w:val="22"/>
                <w:lang w:eastAsia="ja-JP" w:bidi="ar-SA"/>
              </w:rPr>
              <w:t>[-24,7; -19,9]</w:t>
            </w:r>
          </w:p>
        </w:tc>
        <w:tc>
          <w:tcPr>
            <w:tcW w:w="1275" w:type="dxa"/>
          </w:tcPr>
          <w:p w14:paraId="0FCC25FF" w14:textId="77777777" w:rsidR="00B87B0E" w:rsidRDefault="0023382E">
            <w:pPr>
              <w:keepNext/>
              <w:keepLines/>
              <w:spacing w:line="240" w:lineRule="auto"/>
              <w:jc w:val="center"/>
              <w:rPr>
                <w:szCs w:val="22"/>
                <w:lang w:eastAsia="ja-JP" w:bidi="ar-SA"/>
              </w:rPr>
            </w:pPr>
            <w:r>
              <w:rPr>
                <w:szCs w:val="22"/>
                <w:lang w:eastAsia="ja-JP" w:bidi="ar-SA"/>
              </w:rPr>
              <w:t>-</w:t>
            </w:r>
          </w:p>
        </w:tc>
      </w:tr>
    </w:tbl>
    <w:p w14:paraId="42F4EF95" w14:textId="77777777" w:rsidR="00B87B0E" w:rsidRDefault="0023382E">
      <w:pPr>
        <w:keepNext/>
        <w:spacing w:line="240" w:lineRule="auto"/>
        <w:rPr>
          <w:rFonts w:eastAsia="SimSun"/>
          <w:szCs w:val="22"/>
          <w:lang w:eastAsia="en-US" w:bidi="ar-SA"/>
        </w:rPr>
      </w:pPr>
      <w:r>
        <w:rPr>
          <w:rFonts w:eastAsia="SimSun"/>
          <w:szCs w:val="22"/>
          <w:vertAlign w:val="superscript"/>
          <w:lang w:eastAsia="en-US" w:bidi="ar-SA"/>
        </w:rPr>
        <w:t>†</w:t>
      </w:r>
      <w:r>
        <w:rPr>
          <w:rFonts w:eastAsia="SimSun"/>
          <w:szCs w:val="22"/>
          <w:lang w:eastAsia="en-US" w:bidi="ar-SA"/>
        </w:rPr>
        <w:t xml:space="preserve">p &lt; 0,05; </w:t>
      </w:r>
      <w:r>
        <w:rPr>
          <w:rFonts w:eastAsia="SimSun"/>
          <w:szCs w:val="22"/>
          <w:vertAlign w:val="superscript"/>
          <w:lang w:eastAsia="en-US" w:bidi="ar-SA"/>
        </w:rPr>
        <w:t>†</w:t>
      </w:r>
      <w:r>
        <w:rPr>
          <w:rFonts w:eastAsia="SimSun"/>
          <w:vertAlign w:val="superscript"/>
          <w:lang w:eastAsia="en-US" w:bidi="ar-SA"/>
        </w:rPr>
        <w:t>†</w:t>
      </w:r>
      <w:r>
        <w:rPr>
          <w:rFonts w:eastAsia="SimSun"/>
          <w:szCs w:val="22"/>
          <w:lang w:eastAsia="en-US" w:bidi="ar-SA"/>
        </w:rPr>
        <w:t>p &lt; 0,001 võrreldes algväärtusega.</w:t>
      </w:r>
    </w:p>
    <w:p w14:paraId="4997F08F" w14:textId="77777777" w:rsidR="00B87B0E" w:rsidRDefault="0023382E">
      <w:pPr>
        <w:keepNext/>
        <w:spacing w:line="240" w:lineRule="auto"/>
        <w:rPr>
          <w:rFonts w:eastAsia="SimSun"/>
          <w:szCs w:val="22"/>
          <w:lang w:eastAsia="en-US" w:bidi="ar-SA"/>
        </w:rPr>
      </w:pPr>
      <w:r>
        <w:rPr>
          <w:rFonts w:eastAsia="SimSun"/>
          <w:szCs w:val="22"/>
          <w:lang w:eastAsia="en-US" w:bidi="ar-SA"/>
        </w:rPr>
        <w:t xml:space="preserve">**p &lt; 0,001 võrreldes platseeboga, </w:t>
      </w:r>
      <w:r>
        <w:rPr>
          <w:szCs w:val="22"/>
          <w:lang w:eastAsia="en-US" w:bidi="ar-SA"/>
        </w:rPr>
        <w:t>kohandatud mitmesuse suhtes.</w:t>
      </w:r>
    </w:p>
    <w:p w14:paraId="64F47816" w14:textId="77777777" w:rsidR="00B87B0E" w:rsidRDefault="0023382E">
      <w:pPr>
        <w:spacing w:line="240" w:lineRule="auto"/>
        <w:rPr>
          <w:rFonts w:eastAsia="SimSun"/>
          <w:szCs w:val="22"/>
          <w:lang w:val="en-US" w:eastAsia="en-US" w:bidi="ar-SA"/>
        </w:rPr>
      </w:pPr>
      <w:r>
        <w:rPr>
          <w:rFonts w:eastAsia="SimSun"/>
          <w:szCs w:val="22"/>
          <w:vertAlign w:val="superscript"/>
          <w:lang w:eastAsia="en-US" w:bidi="ar-SA"/>
        </w:rPr>
        <w:t>##</w:t>
      </w:r>
      <w:r>
        <w:rPr>
          <w:rFonts w:eastAsia="SimSun"/>
          <w:szCs w:val="22"/>
          <w:lang w:eastAsia="en-US" w:bidi="ar-SA"/>
        </w:rPr>
        <w:t xml:space="preserve">p &lt; 0,001 võrreldes platseeboga, </w:t>
      </w:r>
      <w:r>
        <w:rPr>
          <w:szCs w:val="22"/>
          <w:lang w:eastAsia="en-US" w:bidi="ar-SA"/>
        </w:rPr>
        <w:t>mitmesuse suhtes kohandamata</w:t>
      </w:r>
      <w:r>
        <w:rPr>
          <w:rFonts w:eastAsia="SimSun"/>
          <w:szCs w:val="22"/>
          <w:lang w:eastAsia="en-US" w:bidi="ar-SA"/>
        </w:rPr>
        <w:t>.</w:t>
      </w:r>
    </w:p>
    <w:p w14:paraId="11AFD18A" w14:textId="77777777" w:rsidR="00B87B0E" w:rsidRDefault="00B87B0E">
      <w:pPr>
        <w:tabs>
          <w:tab w:val="clear" w:pos="567"/>
        </w:tabs>
        <w:autoSpaceDE w:val="0"/>
        <w:autoSpaceDN w:val="0"/>
        <w:adjustRightInd w:val="0"/>
        <w:spacing w:line="240" w:lineRule="auto"/>
        <w:rPr>
          <w:szCs w:val="22"/>
          <w:lang w:eastAsia="en-US" w:bidi="ar-SA"/>
        </w:rPr>
      </w:pPr>
    </w:p>
    <w:p w14:paraId="2106640A" w14:textId="77777777" w:rsidR="00B87B0E" w:rsidRDefault="0023382E">
      <w:pPr>
        <w:tabs>
          <w:tab w:val="clear" w:pos="567"/>
        </w:tabs>
        <w:autoSpaceDE w:val="0"/>
        <w:autoSpaceDN w:val="0"/>
        <w:adjustRightInd w:val="0"/>
        <w:spacing w:line="240" w:lineRule="auto"/>
        <w:rPr>
          <w:szCs w:val="22"/>
          <w:lang w:eastAsia="en-US" w:bidi="ar-SA"/>
        </w:rPr>
      </w:pPr>
      <w:r>
        <w:rPr>
          <w:noProof/>
          <w:szCs w:val="22"/>
          <w:lang w:eastAsia="en-US" w:bidi="ar-SA"/>
        </w:rPr>
        <w:drawing>
          <wp:inline distT="0" distB="0" distL="0" distR="0" wp14:anchorId="00AEC100" wp14:editId="4B2EDB1D">
            <wp:extent cx="5943600" cy="3763010"/>
            <wp:effectExtent l="0" t="0" r="0" b="8890"/>
            <wp:docPr id="1774209816" name="Picture 1" descr="A graph of different types of substanc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209816" name="Picture 1" descr="A graph of different types of substances&#10;&#10;AI-generated content may be incorrect."/>
                    <pic:cNvPicPr/>
                  </pic:nvPicPr>
                  <pic:blipFill>
                    <a:blip r:embed="rId26"/>
                    <a:stretch>
                      <a:fillRect/>
                    </a:stretch>
                  </pic:blipFill>
                  <pic:spPr>
                    <a:xfrm>
                      <a:off x="0" y="0"/>
                      <a:ext cx="5943600" cy="3763010"/>
                    </a:xfrm>
                    <a:prstGeom prst="rect">
                      <a:avLst/>
                    </a:prstGeom>
                  </pic:spPr>
                </pic:pic>
              </a:graphicData>
            </a:graphic>
          </wp:inline>
        </w:drawing>
      </w:r>
    </w:p>
    <w:p w14:paraId="0D38A35C" w14:textId="77777777" w:rsidR="00B87B0E" w:rsidRDefault="00B87B0E">
      <w:pPr>
        <w:tabs>
          <w:tab w:val="clear" w:pos="567"/>
        </w:tabs>
        <w:autoSpaceDE w:val="0"/>
        <w:autoSpaceDN w:val="0"/>
        <w:adjustRightInd w:val="0"/>
        <w:spacing w:line="240" w:lineRule="auto"/>
        <w:rPr>
          <w:szCs w:val="22"/>
          <w:lang w:eastAsia="en-US" w:bidi="ar-SA"/>
        </w:rPr>
      </w:pPr>
    </w:p>
    <w:p w14:paraId="50DFBE16" w14:textId="77777777" w:rsidR="00B87B0E" w:rsidRDefault="0023382E">
      <w:pPr>
        <w:tabs>
          <w:tab w:val="clear" w:pos="567"/>
        </w:tabs>
        <w:autoSpaceDE w:val="0"/>
        <w:autoSpaceDN w:val="0"/>
        <w:adjustRightInd w:val="0"/>
        <w:spacing w:line="240" w:lineRule="auto"/>
        <w:rPr>
          <w:b/>
          <w:szCs w:val="22"/>
          <w:lang w:eastAsia="en-US" w:bidi="ar-SA"/>
        </w:rPr>
      </w:pPr>
      <w:r>
        <w:rPr>
          <w:b/>
          <w:szCs w:val="22"/>
          <w:lang w:eastAsia="en-US" w:bidi="ar-SA"/>
        </w:rPr>
        <w:t>Joonis</w:t>
      </w:r>
      <w:r>
        <w:rPr>
          <w:b/>
          <w:lang w:eastAsia="en-US" w:bidi="ar-SA"/>
        </w:rPr>
        <w:t> </w:t>
      </w:r>
      <w:ins w:id="121" w:author="Author">
        <w:r>
          <w:rPr>
            <w:b/>
            <w:szCs w:val="22"/>
            <w:lang w:eastAsia="en-US" w:bidi="ar-SA"/>
          </w:rPr>
          <w:t>10</w:t>
        </w:r>
      </w:ins>
      <w:del w:id="122" w:author="Author">
        <w:r>
          <w:rPr>
            <w:b/>
            <w:szCs w:val="22"/>
            <w:lang w:eastAsia="en-US" w:bidi="ar-SA"/>
          </w:rPr>
          <w:delText>8</w:delText>
        </w:r>
      </w:del>
      <w:r>
        <w:rPr>
          <w:b/>
          <w:szCs w:val="22"/>
          <w:lang w:eastAsia="en-US" w:bidi="ar-SA"/>
        </w:rPr>
        <w:t xml:space="preserve">. Kehakaalu keskmine muutus </w:t>
      </w:r>
      <w:r>
        <w:rPr>
          <w:b/>
          <w:lang w:eastAsia="en-US" w:bidi="ar-SA"/>
        </w:rPr>
        <w:t>(%) uuringu algusest kuni 176. nädalani (</w:t>
      </w:r>
      <w:r>
        <w:rPr>
          <w:b/>
          <w:szCs w:val="22"/>
          <w:lang w:eastAsia="en-US" w:bidi="ar-SA"/>
        </w:rPr>
        <w:t>uuringu alguses prediabeediga patsiendid</w:t>
      </w:r>
      <w:r>
        <w:rPr>
          <w:b/>
          <w:lang w:eastAsia="en-US" w:bidi="ar-SA"/>
        </w:rPr>
        <w:t>)</w:t>
      </w:r>
    </w:p>
    <w:p w14:paraId="328C3EA4" w14:textId="77777777" w:rsidR="00B87B0E" w:rsidRDefault="00B87B0E">
      <w:pPr>
        <w:tabs>
          <w:tab w:val="clear" w:pos="567"/>
        </w:tabs>
        <w:autoSpaceDE w:val="0"/>
        <w:autoSpaceDN w:val="0"/>
        <w:adjustRightInd w:val="0"/>
        <w:spacing w:line="240" w:lineRule="auto"/>
        <w:rPr>
          <w:szCs w:val="22"/>
          <w:lang w:eastAsia="en-US" w:bidi="ar-SA"/>
        </w:rPr>
      </w:pPr>
    </w:p>
    <w:p w14:paraId="494BDB97" w14:textId="77777777" w:rsidR="00B87B0E" w:rsidRDefault="0023382E">
      <w:pPr>
        <w:tabs>
          <w:tab w:val="clear" w:pos="567"/>
        </w:tabs>
        <w:autoSpaceDE w:val="0"/>
        <w:autoSpaceDN w:val="0"/>
        <w:adjustRightInd w:val="0"/>
        <w:spacing w:line="240" w:lineRule="auto"/>
        <w:rPr>
          <w:szCs w:val="22"/>
          <w:lang w:eastAsia="en-US" w:bidi="ar-SA"/>
        </w:rPr>
      </w:pPr>
      <w:r>
        <w:rPr>
          <w:rFonts w:eastAsia="SimSun"/>
          <w:szCs w:val="22"/>
          <w:lang w:eastAsia="en-US" w:bidi="ar-SA"/>
        </w:rPr>
        <w:t xml:space="preserve">Uuringu </w:t>
      </w:r>
      <w:r>
        <w:rPr>
          <w:szCs w:val="22"/>
          <w:lang w:eastAsia="en-US" w:bidi="ar-SA"/>
        </w:rPr>
        <w:t>SURMOUNT</w:t>
      </w:r>
      <w:r>
        <w:rPr>
          <w:szCs w:val="22"/>
          <w:lang w:eastAsia="en-US" w:bidi="ar-SA"/>
        </w:rPr>
        <w:noBreakHyphen/>
        <w:t>1 patsientidel, kellel oli uuringu alguses prediabeet (N = 1032), saavutas 95,3 % tirsepatiidiga ravitud patsientidest 72. nädalaks normoglükeemia võrreldes 61,9 %</w:t>
      </w:r>
      <w:r>
        <w:rPr>
          <w:szCs w:val="22"/>
          <w:lang w:eastAsia="en-US" w:bidi="ar-SA"/>
        </w:rPr>
        <w:noBreakHyphen/>
        <w:t>ga platseeborühmas. 176 nädala lõppedes oli 94,5 % tirsepatiidiga ravitud patsientidest saavutanud normoglükeemia võrreldes 60,4 %</w:t>
      </w:r>
      <w:r>
        <w:rPr>
          <w:szCs w:val="22"/>
          <w:lang w:eastAsia="en-US" w:bidi="ar-SA"/>
        </w:rPr>
        <w:noBreakHyphen/>
        <w:t>ga platseeborühmas ning 1,2 % tirsepatiidiga ravitud patsientidest oli progresseerunud 2. tüüpi suhkurtõveni võrreldes 12,6 %</w:t>
      </w:r>
      <w:r>
        <w:rPr>
          <w:szCs w:val="22"/>
          <w:lang w:eastAsia="en-US" w:bidi="ar-SA"/>
        </w:rPr>
        <w:noBreakHyphen/>
        <w:t>ga platseeborühmas.</w:t>
      </w:r>
    </w:p>
    <w:p w14:paraId="7E340AAA" w14:textId="77777777" w:rsidR="00B87B0E" w:rsidRDefault="00B87B0E">
      <w:pPr>
        <w:spacing w:line="240" w:lineRule="auto"/>
        <w:rPr>
          <w:iCs/>
          <w:szCs w:val="22"/>
          <w:u w:val="single"/>
        </w:rPr>
      </w:pPr>
    </w:p>
    <w:p w14:paraId="2D8A21A8" w14:textId="77777777" w:rsidR="00B87B0E" w:rsidRDefault="0023382E">
      <w:pPr>
        <w:keepNext/>
        <w:spacing w:line="240" w:lineRule="auto"/>
        <w:rPr>
          <w:i/>
          <w:szCs w:val="22"/>
          <w:u w:val="single"/>
        </w:rPr>
      </w:pPr>
      <w:r>
        <w:rPr>
          <w:i/>
          <w:szCs w:val="22"/>
          <w:u w:val="single"/>
        </w:rPr>
        <w:lastRenderedPageBreak/>
        <w:t>SURMOUNT</w:t>
      </w:r>
      <w:r>
        <w:rPr>
          <w:i/>
          <w:szCs w:val="22"/>
          <w:u w:val="single"/>
        </w:rPr>
        <w:noBreakHyphen/>
        <w:t>2</w:t>
      </w:r>
    </w:p>
    <w:p w14:paraId="2739F449" w14:textId="77777777" w:rsidR="00B87B0E" w:rsidRDefault="00B87B0E">
      <w:pPr>
        <w:keepNext/>
        <w:tabs>
          <w:tab w:val="clear" w:pos="567"/>
        </w:tabs>
        <w:autoSpaceDE w:val="0"/>
        <w:autoSpaceDN w:val="0"/>
        <w:adjustRightInd w:val="0"/>
        <w:spacing w:line="240" w:lineRule="auto"/>
        <w:rPr>
          <w:szCs w:val="22"/>
        </w:rPr>
      </w:pPr>
    </w:p>
    <w:p w14:paraId="755D6E95" w14:textId="77777777" w:rsidR="00B87B0E" w:rsidRDefault="0023382E">
      <w:pPr>
        <w:tabs>
          <w:tab w:val="clear" w:pos="567"/>
        </w:tabs>
        <w:autoSpaceDE w:val="0"/>
        <w:autoSpaceDN w:val="0"/>
        <w:adjustRightInd w:val="0"/>
        <w:spacing w:line="240" w:lineRule="auto"/>
        <w:rPr>
          <w:rFonts w:eastAsia="SimSun"/>
          <w:szCs w:val="22"/>
        </w:rPr>
      </w:pPr>
      <w:r>
        <w:rPr>
          <w:rFonts w:eastAsia="SimSun"/>
          <w:szCs w:val="22"/>
        </w:rPr>
        <w:t>72-nädalases topeltpimedas platseebokontrolliga uuringus randomiseeriti 938 täiskasvanud patsienti, kellel oli rasvumine (KMI ≥ 30 kg/m</w:t>
      </w:r>
      <w:r>
        <w:rPr>
          <w:rFonts w:eastAsia="SimSun"/>
          <w:szCs w:val="22"/>
          <w:vertAlign w:val="superscript"/>
        </w:rPr>
        <w:t>2</w:t>
      </w:r>
      <w:r>
        <w:rPr>
          <w:rFonts w:eastAsia="SimSun"/>
          <w:szCs w:val="22"/>
        </w:rPr>
        <w:t>) või ülekaalulisus (KMI ≥ 27 kg/m</w:t>
      </w:r>
      <w:r>
        <w:rPr>
          <w:rFonts w:eastAsia="SimSun"/>
          <w:szCs w:val="22"/>
          <w:vertAlign w:val="superscript"/>
        </w:rPr>
        <w:t>2</w:t>
      </w:r>
      <w:r>
        <w:rPr>
          <w:rFonts w:eastAsia="SimSun"/>
          <w:szCs w:val="22"/>
        </w:rPr>
        <w:t xml:space="preserve"> kuni &lt; 30 kg/m</w:t>
      </w:r>
      <w:r>
        <w:rPr>
          <w:rFonts w:eastAsia="SimSun"/>
          <w:szCs w:val="22"/>
          <w:vertAlign w:val="superscript"/>
        </w:rPr>
        <w:t>2</w:t>
      </w:r>
      <w:r>
        <w:rPr>
          <w:rFonts w:eastAsia="SimSun"/>
          <w:szCs w:val="22"/>
        </w:rPr>
        <w:t>) ja 2. tüüpi diabeet, saama tirsepatiidi 10 mg või 15 mg üks kord nädalas või platseebot. Uuringusse kaasatud patsientidel oli HbA1c 7-10% ja neid raviti kas ainult dieedi ja füüsilise koormusega või ühe või mitme suukaudse hüperglükeemiavastase ainega. Kõiki patsiente nõustati kogu uuringu vältel vähendatud kalorsusega dieedi ja suurenenud füüsilise aktiivsuse osas. Patsientide keskmine vanus oli 54 aastat ja 51 % olid naised. Keskmine KMI uuringu alguses oli 36,1 kg/m</w:t>
      </w:r>
      <w:r>
        <w:rPr>
          <w:rFonts w:eastAsia="SimSun"/>
          <w:szCs w:val="22"/>
          <w:vertAlign w:val="superscript"/>
        </w:rPr>
        <w:t>2</w:t>
      </w:r>
      <w:r>
        <w:rPr>
          <w:rFonts w:eastAsia="SimSun"/>
          <w:szCs w:val="22"/>
        </w:rPr>
        <w:t>.</w:t>
      </w:r>
    </w:p>
    <w:p w14:paraId="1C6830B5" w14:textId="77777777" w:rsidR="00B87B0E" w:rsidRDefault="00B87B0E">
      <w:pPr>
        <w:tabs>
          <w:tab w:val="clear" w:pos="567"/>
        </w:tabs>
        <w:autoSpaceDE w:val="0"/>
        <w:autoSpaceDN w:val="0"/>
        <w:adjustRightInd w:val="0"/>
        <w:spacing w:line="240" w:lineRule="auto"/>
        <w:rPr>
          <w:rFonts w:eastAsia="SimSun"/>
          <w:szCs w:val="22"/>
        </w:rPr>
      </w:pPr>
    </w:p>
    <w:p w14:paraId="64215CDA" w14:textId="77777777" w:rsidR="00B87B0E" w:rsidRDefault="0023382E">
      <w:pPr>
        <w:pStyle w:val="Default"/>
        <w:keepNext/>
        <w:rPr>
          <w:b/>
          <w:color w:val="auto"/>
          <w:sz w:val="22"/>
          <w:szCs w:val="22"/>
          <w:lang w:val="et-EE" w:eastAsia="ja-JP"/>
        </w:rPr>
      </w:pPr>
      <w:r>
        <w:rPr>
          <w:b/>
          <w:color w:val="auto"/>
          <w:sz w:val="22"/>
          <w:szCs w:val="22"/>
          <w:lang w:val="et-EE" w:eastAsia="ja-JP"/>
        </w:rPr>
        <w:t>Tabel 10. SURMOUNT-2: 72. nädala tulemused</w:t>
      </w:r>
    </w:p>
    <w:p w14:paraId="6EF413E0" w14:textId="77777777" w:rsidR="00B87B0E" w:rsidRDefault="00B87B0E">
      <w:pPr>
        <w:pStyle w:val="Default"/>
        <w:keepNext/>
        <w:rPr>
          <w:color w:val="auto"/>
          <w:sz w:val="22"/>
          <w:szCs w:val="22"/>
          <w:lang w:val="et-EE" w:eastAsia="en-US"/>
        </w:rPr>
      </w:pPr>
    </w:p>
    <w:tbl>
      <w:tblPr>
        <w:tblW w:w="8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8"/>
        <w:gridCol w:w="1559"/>
        <w:gridCol w:w="1560"/>
        <w:gridCol w:w="1275"/>
      </w:tblGrid>
      <w:tr w:rsidR="00B87B0E" w14:paraId="27C81B3B" w14:textId="77777777">
        <w:trPr>
          <w:jc w:val="center"/>
        </w:trPr>
        <w:tc>
          <w:tcPr>
            <w:tcW w:w="3828" w:type="dxa"/>
          </w:tcPr>
          <w:p w14:paraId="24AB5BCF" w14:textId="77777777" w:rsidR="00B87B0E" w:rsidRDefault="00B87B0E">
            <w:pPr>
              <w:keepNext/>
              <w:keepLines/>
              <w:spacing w:line="240" w:lineRule="auto"/>
              <w:rPr>
                <w:lang w:eastAsia="ja-JP"/>
              </w:rPr>
            </w:pPr>
          </w:p>
        </w:tc>
        <w:tc>
          <w:tcPr>
            <w:tcW w:w="1559" w:type="dxa"/>
          </w:tcPr>
          <w:p w14:paraId="5CEDC92C" w14:textId="77777777" w:rsidR="00B87B0E" w:rsidRDefault="0023382E">
            <w:pPr>
              <w:keepNext/>
              <w:keepLines/>
              <w:spacing w:line="240" w:lineRule="auto"/>
              <w:jc w:val="center"/>
              <w:rPr>
                <w:b/>
                <w:lang w:eastAsia="ja-JP"/>
              </w:rPr>
            </w:pPr>
            <w:r>
              <w:rPr>
                <w:b/>
                <w:lang w:eastAsia="ja-JP"/>
              </w:rPr>
              <w:t>Tirsepatiid</w:t>
            </w:r>
          </w:p>
          <w:p w14:paraId="294B86EF" w14:textId="77777777" w:rsidR="00B87B0E" w:rsidRDefault="0023382E">
            <w:pPr>
              <w:keepNext/>
              <w:keepLines/>
              <w:spacing w:line="240" w:lineRule="auto"/>
              <w:jc w:val="center"/>
              <w:rPr>
                <w:b/>
                <w:lang w:eastAsia="ja-JP"/>
              </w:rPr>
            </w:pPr>
            <w:r>
              <w:rPr>
                <w:b/>
                <w:lang w:eastAsia="ja-JP"/>
              </w:rPr>
              <w:t>10 mg</w:t>
            </w:r>
          </w:p>
        </w:tc>
        <w:tc>
          <w:tcPr>
            <w:tcW w:w="1560" w:type="dxa"/>
          </w:tcPr>
          <w:p w14:paraId="51845285" w14:textId="77777777" w:rsidR="00B87B0E" w:rsidRDefault="0023382E">
            <w:pPr>
              <w:keepNext/>
              <w:keepLines/>
              <w:spacing w:line="240" w:lineRule="auto"/>
              <w:jc w:val="center"/>
              <w:rPr>
                <w:b/>
                <w:lang w:eastAsia="ja-JP"/>
              </w:rPr>
            </w:pPr>
            <w:r>
              <w:rPr>
                <w:b/>
                <w:lang w:eastAsia="ja-JP"/>
              </w:rPr>
              <w:t>Tirsepatiid</w:t>
            </w:r>
          </w:p>
          <w:p w14:paraId="5C5E8E08" w14:textId="77777777" w:rsidR="00B87B0E" w:rsidRDefault="0023382E">
            <w:pPr>
              <w:keepNext/>
              <w:keepLines/>
              <w:spacing w:line="240" w:lineRule="auto"/>
              <w:jc w:val="center"/>
              <w:rPr>
                <w:b/>
                <w:lang w:eastAsia="ja-JP"/>
              </w:rPr>
            </w:pPr>
            <w:r>
              <w:rPr>
                <w:b/>
                <w:lang w:eastAsia="ja-JP"/>
              </w:rPr>
              <w:t>15 mg</w:t>
            </w:r>
          </w:p>
        </w:tc>
        <w:tc>
          <w:tcPr>
            <w:tcW w:w="1275" w:type="dxa"/>
          </w:tcPr>
          <w:p w14:paraId="327BC151" w14:textId="77777777" w:rsidR="00B87B0E" w:rsidRDefault="0023382E">
            <w:pPr>
              <w:keepNext/>
              <w:keepLines/>
              <w:spacing w:line="240" w:lineRule="auto"/>
              <w:jc w:val="center"/>
              <w:rPr>
                <w:b/>
                <w:lang w:eastAsia="ja-JP"/>
              </w:rPr>
            </w:pPr>
            <w:r>
              <w:rPr>
                <w:b/>
                <w:lang w:eastAsia="ja-JP"/>
              </w:rPr>
              <w:t>Platseebo</w:t>
            </w:r>
          </w:p>
          <w:p w14:paraId="50B4164B" w14:textId="77777777" w:rsidR="00B87B0E" w:rsidRDefault="00B87B0E">
            <w:pPr>
              <w:keepNext/>
              <w:keepLines/>
              <w:spacing w:line="240" w:lineRule="auto"/>
              <w:jc w:val="center"/>
              <w:rPr>
                <w:b/>
                <w:lang w:eastAsia="ja-JP"/>
              </w:rPr>
            </w:pPr>
          </w:p>
        </w:tc>
      </w:tr>
      <w:tr w:rsidR="00B87B0E" w14:paraId="3CC910B3" w14:textId="77777777">
        <w:trPr>
          <w:trHeight w:val="336"/>
          <w:jc w:val="center"/>
        </w:trPr>
        <w:tc>
          <w:tcPr>
            <w:tcW w:w="3828" w:type="dxa"/>
          </w:tcPr>
          <w:p w14:paraId="42C9740F" w14:textId="77777777" w:rsidR="00B87B0E" w:rsidRDefault="0023382E">
            <w:pPr>
              <w:pStyle w:val="NormalExplicitLeft"/>
              <w:keepNext/>
              <w:keepLines/>
              <w:spacing w:line="240" w:lineRule="auto"/>
              <w:jc w:val="left"/>
              <w:rPr>
                <w:b/>
                <w:lang w:eastAsia="ja-JP"/>
              </w:rPr>
            </w:pPr>
            <w:r>
              <w:rPr>
                <w:b/>
                <w:lang w:eastAsia="ja-JP"/>
              </w:rPr>
              <w:t>mITT populatsioon (n)</w:t>
            </w:r>
          </w:p>
        </w:tc>
        <w:tc>
          <w:tcPr>
            <w:tcW w:w="1559" w:type="dxa"/>
          </w:tcPr>
          <w:p w14:paraId="4576442E" w14:textId="77777777" w:rsidR="00B87B0E" w:rsidRDefault="0023382E">
            <w:pPr>
              <w:keepNext/>
              <w:keepLines/>
              <w:spacing w:line="240" w:lineRule="auto"/>
              <w:jc w:val="center"/>
              <w:rPr>
                <w:lang w:eastAsia="ja-JP"/>
              </w:rPr>
            </w:pPr>
            <w:r>
              <w:rPr>
                <w:lang w:eastAsia="ja-JP"/>
              </w:rPr>
              <w:t>312</w:t>
            </w:r>
          </w:p>
        </w:tc>
        <w:tc>
          <w:tcPr>
            <w:tcW w:w="1560" w:type="dxa"/>
          </w:tcPr>
          <w:p w14:paraId="652285A8" w14:textId="77777777" w:rsidR="00B87B0E" w:rsidRDefault="0023382E">
            <w:pPr>
              <w:keepNext/>
              <w:keepLines/>
              <w:spacing w:line="240" w:lineRule="auto"/>
              <w:jc w:val="center"/>
              <w:rPr>
                <w:lang w:eastAsia="ja-JP"/>
              </w:rPr>
            </w:pPr>
            <w:r>
              <w:rPr>
                <w:lang w:eastAsia="ja-JP"/>
              </w:rPr>
              <w:t>311</w:t>
            </w:r>
          </w:p>
        </w:tc>
        <w:tc>
          <w:tcPr>
            <w:tcW w:w="1275" w:type="dxa"/>
          </w:tcPr>
          <w:p w14:paraId="786E5BEA" w14:textId="77777777" w:rsidR="00B87B0E" w:rsidRDefault="0023382E">
            <w:pPr>
              <w:keepNext/>
              <w:keepLines/>
              <w:spacing w:line="240" w:lineRule="auto"/>
              <w:jc w:val="center"/>
              <w:rPr>
                <w:lang w:eastAsia="ja-JP"/>
              </w:rPr>
            </w:pPr>
            <w:r>
              <w:rPr>
                <w:lang w:eastAsia="ja-JP"/>
              </w:rPr>
              <w:t>315</w:t>
            </w:r>
          </w:p>
        </w:tc>
      </w:tr>
      <w:tr w:rsidR="00B87B0E" w14:paraId="77E115E7" w14:textId="77777777">
        <w:trPr>
          <w:trHeight w:val="336"/>
          <w:jc w:val="center"/>
        </w:trPr>
        <w:tc>
          <w:tcPr>
            <w:tcW w:w="8222" w:type="dxa"/>
            <w:gridSpan w:val="4"/>
          </w:tcPr>
          <w:p w14:paraId="08928410" w14:textId="77777777" w:rsidR="00B87B0E" w:rsidRDefault="0023382E">
            <w:pPr>
              <w:pStyle w:val="NormalExplicitLeft"/>
              <w:keepNext/>
              <w:keepLines/>
              <w:spacing w:line="240" w:lineRule="auto"/>
              <w:jc w:val="left"/>
              <w:rPr>
                <w:lang w:eastAsia="ja-JP"/>
              </w:rPr>
            </w:pPr>
            <w:r>
              <w:rPr>
                <w:b/>
                <w:lang w:eastAsia="ja-JP"/>
              </w:rPr>
              <w:t>Kehakaal</w:t>
            </w:r>
          </w:p>
        </w:tc>
      </w:tr>
      <w:tr w:rsidR="00B87B0E" w14:paraId="7A000FF5" w14:textId="77777777">
        <w:trPr>
          <w:trHeight w:val="336"/>
          <w:jc w:val="center"/>
        </w:trPr>
        <w:tc>
          <w:tcPr>
            <w:tcW w:w="3828" w:type="dxa"/>
          </w:tcPr>
          <w:p w14:paraId="111232AF" w14:textId="77777777" w:rsidR="00B87B0E" w:rsidRDefault="0023382E">
            <w:pPr>
              <w:pStyle w:val="NormalExplicitLeft"/>
              <w:keepNext/>
              <w:keepLines/>
              <w:spacing w:line="240" w:lineRule="auto"/>
              <w:jc w:val="left"/>
              <w:rPr>
                <w:b/>
                <w:lang w:eastAsia="ja-JP"/>
              </w:rPr>
            </w:pPr>
            <w:r>
              <w:rPr>
                <w:lang w:eastAsia="ja-JP"/>
              </w:rPr>
              <w:t xml:space="preserve">   Algväärtus  (kg)</w:t>
            </w:r>
          </w:p>
        </w:tc>
        <w:tc>
          <w:tcPr>
            <w:tcW w:w="1559" w:type="dxa"/>
          </w:tcPr>
          <w:p w14:paraId="022F2F7B" w14:textId="77777777" w:rsidR="00B87B0E" w:rsidRDefault="0023382E">
            <w:pPr>
              <w:keepNext/>
              <w:keepLines/>
              <w:spacing w:line="240" w:lineRule="auto"/>
              <w:jc w:val="center"/>
              <w:rPr>
                <w:lang w:eastAsia="ja-JP"/>
              </w:rPr>
            </w:pPr>
            <w:r>
              <w:rPr>
                <w:lang w:eastAsia="ja-JP"/>
              </w:rPr>
              <w:t>101,1</w:t>
            </w:r>
          </w:p>
        </w:tc>
        <w:tc>
          <w:tcPr>
            <w:tcW w:w="1560" w:type="dxa"/>
          </w:tcPr>
          <w:p w14:paraId="673D353B" w14:textId="77777777" w:rsidR="00B87B0E" w:rsidRDefault="0023382E">
            <w:pPr>
              <w:keepNext/>
              <w:keepLines/>
              <w:spacing w:line="240" w:lineRule="auto"/>
              <w:jc w:val="center"/>
              <w:rPr>
                <w:lang w:eastAsia="ja-JP"/>
              </w:rPr>
            </w:pPr>
            <w:r>
              <w:rPr>
                <w:lang w:eastAsia="ja-JP"/>
              </w:rPr>
              <w:t>99,5</w:t>
            </w:r>
          </w:p>
        </w:tc>
        <w:tc>
          <w:tcPr>
            <w:tcW w:w="1275" w:type="dxa"/>
          </w:tcPr>
          <w:p w14:paraId="32301771" w14:textId="77777777" w:rsidR="00B87B0E" w:rsidRDefault="0023382E">
            <w:pPr>
              <w:keepNext/>
              <w:keepLines/>
              <w:spacing w:line="240" w:lineRule="auto"/>
              <w:jc w:val="center"/>
              <w:rPr>
                <w:lang w:eastAsia="ja-JP"/>
              </w:rPr>
            </w:pPr>
            <w:r>
              <w:rPr>
                <w:lang w:eastAsia="ja-JP"/>
              </w:rPr>
              <w:t>101,7</w:t>
            </w:r>
          </w:p>
        </w:tc>
      </w:tr>
      <w:tr w:rsidR="00B87B0E" w14:paraId="66D583DC" w14:textId="77777777">
        <w:trPr>
          <w:trHeight w:val="336"/>
          <w:jc w:val="center"/>
        </w:trPr>
        <w:tc>
          <w:tcPr>
            <w:tcW w:w="3828" w:type="dxa"/>
          </w:tcPr>
          <w:p w14:paraId="6F7115E6" w14:textId="77777777" w:rsidR="00B87B0E" w:rsidRDefault="0023382E">
            <w:pPr>
              <w:pStyle w:val="NormalExplicitLeft"/>
              <w:keepNext/>
              <w:keepLines/>
              <w:spacing w:line="240" w:lineRule="auto"/>
              <w:jc w:val="left"/>
              <w:rPr>
                <w:b/>
                <w:lang w:eastAsia="ja-JP"/>
              </w:rPr>
            </w:pPr>
            <w:r>
              <w:rPr>
                <w:lang w:eastAsia="ja-JP"/>
              </w:rPr>
              <w:t xml:space="preserve">   Muutus (%) algväärtusest</w:t>
            </w:r>
          </w:p>
        </w:tc>
        <w:tc>
          <w:tcPr>
            <w:tcW w:w="1559" w:type="dxa"/>
          </w:tcPr>
          <w:p w14:paraId="606207F9" w14:textId="77777777" w:rsidR="00B87B0E" w:rsidRDefault="0023382E">
            <w:pPr>
              <w:keepNext/>
              <w:keepLines/>
              <w:spacing w:line="240" w:lineRule="auto"/>
              <w:jc w:val="center"/>
              <w:rPr>
                <w:lang w:eastAsia="ja-JP"/>
              </w:rPr>
            </w:pPr>
            <w:r>
              <w:t>-13,4</w:t>
            </w:r>
            <w:r>
              <w:rPr>
                <w:vertAlign w:val="superscript"/>
              </w:rPr>
              <w:t>††</w:t>
            </w:r>
          </w:p>
        </w:tc>
        <w:tc>
          <w:tcPr>
            <w:tcW w:w="1560" w:type="dxa"/>
          </w:tcPr>
          <w:p w14:paraId="2BD8B932" w14:textId="77777777" w:rsidR="00B87B0E" w:rsidRDefault="0023382E">
            <w:pPr>
              <w:keepNext/>
              <w:keepLines/>
              <w:spacing w:line="240" w:lineRule="auto"/>
              <w:jc w:val="center"/>
              <w:rPr>
                <w:lang w:eastAsia="ja-JP"/>
              </w:rPr>
            </w:pPr>
            <w:r>
              <w:t>-15,7</w:t>
            </w:r>
            <w:r>
              <w:rPr>
                <w:vertAlign w:val="superscript"/>
              </w:rPr>
              <w:t>††</w:t>
            </w:r>
          </w:p>
        </w:tc>
        <w:tc>
          <w:tcPr>
            <w:tcW w:w="1275" w:type="dxa"/>
          </w:tcPr>
          <w:p w14:paraId="34456F8F" w14:textId="77777777" w:rsidR="00B87B0E" w:rsidRDefault="0023382E">
            <w:pPr>
              <w:keepNext/>
              <w:keepLines/>
              <w:spacing w:line="240" w:lineRule="auto"/>
              <w:jc w:val="center"/>
              <w:rPr>
                <w:lang w:eastAsia="ja-JP"/>
              </w:rPr>
            </w:pPr>
            <w:r>
              <w:t>-3,3</w:t>
            </w:r>
            <w:r>
              <w:rPr>
                <w:vertAlign w:val="superscript"/>
              </w:rPr>
              <w:t>††</w:t>
            </w:r>
          </w:p>
        </w:tc>
      </w:tr>
      <w:tr w:rsidR="00B87B0E" w14:paraId="7C2ADF53" w14:textId="77777777">
        <w:trPr>
          <w:trHeight w:val="336"/>
          <w:jc w:val="center"/>
        </w:trPr>
        <w:tc>
          <w:tcPr>
            <w:tcW w:w="3828" w:type="dxa"/>
          </w:tcPr>
          <w:p w14:paraId="283070A1" w14:textId="77777777" w:rsidR="00B87B0E" w:rsidRDefault="0023382E">
            <w:pPr>
              <w:pStyle w:val="NormalExplicitLeft"/>
              <w:keepNext/>
              <w:spacing w:line="240" w:lineRule="auto"/>
              <w:jc w:val="left"/>
              <w:rPr>
                <w:vertAlign w:val="superscript"/>
                <w:lang w:eastAsia="ja-JP"/>
              </w:rPr>
            </w:pPr>
            <w:r>
              <w:rPr>
                <w:lang w:eastAsia="ja-JP"/>
              </w:rPr>
              <w:t xml:space="preserve">   Erinevus (%) võrreldes platseeboga</w:t>
            </w:r>
          </w:p>
          <w:p w14:paraId="655DA4EE" w14:textId="77777777" w:rsidR="00B87B0E" w:rsidRDefault="0023382E">
            <w:pPr>
              <w:pStyle w:val="NormalExplicitLeft"/>
              <w:keepNext/>
              <w:keepLines/>
              <w:spacing w:line="240" w:lineRule="auto"/>
              <w:jc w:val="left"/>
              <w:rPr>
                <w:b/>
                <w:lang w:eastAsia="ja-JP"/>
              </w:rPr>
            </w:pPr>
            <w:r>
              <w:rPr>
                <w:lang w:eastAsia="ja-JP"/>
              </w:rPr>
              <w:t xml:space="preserve">   [95 % CI]</w:t>
            </w:r>
          </w:p>
        </w:tc>
        <w:tc>
          <w:tcPr>
            <w:tcW w:w="1559" w:type="dxa"/>
          </w:tcPr>
          <w:p w14:paraId="548D337F" w14:textId="77777777" w:rsidR="00B87B0E" w:rsidRDefault="0023382E">
            <w:pPr>
              <w:keepNext/>
              <w:keepLines/>
              <w:spacing w:line="240" w:lineRule="auto"/>
              <w:jc w:val="center"/>
              <w:rPr>
                <w:lang w:eastAsia="ja-JP"/>
              </w:rPr>
            </w:pPr>
            <w:r>
              <w:t>-10,1</w:t>
            </w:r>
            <w:r>
              <w:rPr>
                <w:vertAlign w:val="superscript"/>
              </w:rPr>
              <w:t>**</w:t>
            </w:r>
            <w:r>
              <w:rPr>
                <w:vertAlign w:val="superscript"/>
                <w:lang w:eastAsia="ja-JP"/>
              </w:rPr>
              <w:t xml:space="preserve"> </w:t>
            </w:r>
          </w:p>
          <w:p w14:paraId="47FD84B3" w14:textId="77777777" w:rsidR="00B87B0E" w:rsidRDefault="0023382E">
            <w:pPr>
              <w:keepNext/>
              <w:keepLines/>
              <w:spacing w:line="240" w:lineRule="auto"/>
              <w:jc w:val="center"/>
              <w:rPr>
                <w:lang w:eastAsia="ja-JP"/>
              </w:rPr>
            </w:pPr>
            <w:r>
              <w:rPr>
                <w:lang w:eastAsia="ja-JP"/>
              </w:rPr>
              <w:t>[-11,5</w:t>
            </w:r>
            <w:r>
              <w:t>, -8,8</w:t>
            </w:r>
            <w:r>
              <w:rPr>
                <w:lang w:eastAsia="ja-JP"/>
              </w:rPr>
              <w:t>]</w:t>
            </w:r>
          </w:p>
        </w:tc>
        <w:tc>
          <w:tcPr>
            <w:tcW w:w="1560" w:type="dxa"/>
          </w:tcPr>
          <w:p w14:paraId="63D8A0A4" w14:textId="77777777" w:rsidR="00B87B0E" w:rsidRDefault="0023382E">
            <w:pPr>
              <w:keepNext/>
              <w:keepLines/>
              <w:spacing w:line="240" w:lineRule="auto"/>
              <w:jc w:val="center"/>
              <w:rPr>
                <w:lang w:eastAsia="ja-JP"/>
              </w:rPr>
            </w:pPr>
            <w:r>
              <w:rPr>
                <w:lang w:eastAsia="ja-JP"/>
              </w:rPr>
              <w:t>-12,4</w:t>
            </w:r>
            <w:r>
              <w:rPr>
                <w:vertAlign w:val="superscript"/>
                <w:lang w:eastAsia="ja-JP"/>
              </w:rPr>
              <w:t>**</w:t>
            </w:r>
          </w:p>
          <w:p w14:paraId="089796B6" w14:textId="77777777" w:rsidR="00B87B0E" w:rsidRDefault="0023382E">
            <w:pPr>
              <w:keepNext/>
              <w:keepLines/>
              <w:spacing w:line="240" w:lineRule="auto"/>
              <w:jc w:val="center"/>
              <w:rPr>
                <w:lang w:eastAsia="ja-JP"/>
              </w:rPr>
            </w:pPr>
            <w:r>
              <w:rPr>
                <w:lang w:eastAsia="ja-JP"/>
              </w:rPr>
              <w:t>[-13,7, -11,0]</w:t>
            </w:r>
          </w:p>
        </w:tc>
        <w:tc>
          <w:tcPr>
            <w:tcW w:w="1275" w:type="dxa"/>
          </w:tcPr>
          <w:p w14:paraId="3A7D8382" w14:textId="77777777" w:rsidR="00B87B0E" w:rsidRDefault="0023382E">
            <w:pPr>
              <w:keepNext/>
              <w:keepLines/>
              <w:spacing w:line="240" w:lineRule="auto"/>
              <w:jc w:val="center"/>
              <w:rPr>
                <w:lang w:eastAsia="ja-JP"/>
              </w:rPr>
            </w:pPr>
            <w:r>
              <w:rPr>
                <w:lang w:eastAsia="ja-JP"/>
              </w:rPr>
              <w:t>-</w:t>
            </w:r>
          </w:p>
        </w:tc>
      </w:tr>
      <w:tr w:rsidR="00B87B0E" w14:paraId="071A8EBA" w14:textId="77777777">
        <w:trPr>
          <w:trHeight w:val="336"/>
          <w:jc w:val="center"/>
        </w:trPr>
        <w:tc>
          <w:tcPr>
            <w:tcW w:w="3828" w:type="dxa"/>
          </w:tcPr>
          <w:p w14:paraId="13C66FD6" w14:textId="77777777" w:rsidR="00B87B0E" w:rsidRDefault="0023382E">
            <w:pPr>
              <w:pStyle w:val="NormalExplicitLeft"/>
              <w:keepNext/>
              <w:keepLines/>
              <w:spacing w:line="240" w:lineRule="auto"/>
              <w:jc w:val="left"/>
              <w:rPr>
                <w:b/>
                <w:lang w:eastAsia="ja-JP"/>
              </w:rPr>
            </w:pPr>
            <w:r>
              <w:t xml:space="preserve">   Muutus (kg) </w:t>
            </w:r>
            <w:r>
              <w:rPr>
                <w:lang w:eastAsia="ja-JP"/>
              </w:rPr>
              <w:t>algväärtusest</w:t>
            </w:r>
          </w:p>
        </w:tc>
        <w:tc>
          <w:tcPr>
            <w:tcW w:w="1559" w:type="dxa"/>
          </w:tcPr>
          <w:p w14:paraId="3EBD21CF" w14:textId="77777777" w:rsidR="00B87B0E" w:rsidRDefault="0023382E">
            <w:pPr>
              <w:keepNext/>
              <w:keepLines/>
              <w:spacing w:line="240" w:lineRule="auto"/>
              <w:jc w:val="center"/>
              <w:rPr>
                <w:lang w:eastAsia="ja-JP"/>
              </w:rPr>
            </w:pPr>
            <w:r>
              <w:rPr>
                <w:lang w:eastAsia="ja-JP"/>
              </w:rPr>
              <w:t>-13,5</w:t>
            </w:r>
            <w:r>
              <w:rPr>
                <w:vertAlign w:val="superscript"/>
              </w:rPr>
              <w:t>††</w:t>
            </w:r>
          </w:p>
        </w:tc>
        <w:tc>
          <w:tcPr>
            <w:tcW w:w="1560" w:type="dxa"/>
          </w:tcPr>
          <w:p w14:paraId="78C6DD75" w14:textId="77777777" w:rsidR="00B87B0E" w:rsidRDefault="0023382E">
            <w:pPr>
              <w:keepNext/>
              <w:keepLines/>
              <w:spacing w:line="240" w:lineRule="auto"/>
              <w:jc w:val="center"/>
              <w:rPr>
                <w:lang w:eastAsia="ja-JP"/>
              </w:rPr>
            </w:pPr>
            <w:r>
              <w:rPr>
                <w:lang w:eastAsia="ja-JP"/>
              </w:rPr>
              <w:t>-15,6</w:t>
            </w:r>
            <w:r>
              <w:rPr>
                <w:vertAlign w:val="superscript"/>
              </w:rPr>
              <w:t>††</w:t>
            </w:r>
          </w:p>
        </w:tc>
        <w:tc>
          <w:tcPr>
            <w:tcW w:w="1275" w:type="dxa"/>
          </w:tcPr>
          <w:p w14:paraId="002ADADA" w14:textId="77777777" w:rsidR="00B87B0E" w:rsidRDefault="0023382E">
            <w:pPr>
              <w:keepNext/>
              <w:keepLines/>
              <w:spacing w:line="240" w:lineRule="auto"/>
              <w:jc w:val="center"/>
              <w:rPr>
                <w:lang w:eastAsia="ja-JP"/>
              </w:rPr>
            </w:pPr>
            <w:r>
              <w:rPr>
                <w:lang w:eastAsia="ja-JP"/>
              </w:rPr>
              <w:t>-3,2</w:t>
            </w:r>
          </w:p>
        </w:tc>
      </w:tr>
      <w:tr w:rsidR="00B87B0E" w14:paraId="1F6667EB" w14:textId="77777777">
        <w:trPr>
          <w:trHeight w:val="336"/>
          <w:jc w:val="center"/>
        </w:trPr>
        <w:tc>
          <w:tcPr>
            <w:tcW w:w="3828" w:type="dxa"/>
          </w:tcPr>
          <w:p w14:paraId="20E22B86" w14:textId="77777777" w:rsidR="00B87B0E" w:rsidRDefault="0023382E">
            <w:pPr>
              <w:pStyle w:val="DefaultExplicitLeft"/>
              <w:keepNext/>
              <w:jc w:val="left"/>
              <w:rPr>
                <w:color w:val="auto"/>
                <w:sz w:val="22"/>
                <w:szCs w:val="22"/>
                <w:lang w:val="et-EE"/>
              </w:rPr>
            </w:pPr>
            <w:r>
              <w:rPr>
                <w:color w:val="auto"/>
                <w:sz w:val="22"/>
                <w:szCs w:val="22"/>
              </w:rPr>
              <w:t xml:space="preserve">   </w:t>
            </w:r>
            <w:r>
              <w:rPr>
                <w:color w:val="auto"/>
                <w:sz w:val="22"/>
                <w:szCs w:val="22"/>
                <w:lang w:val="et-EE"/>
              </w:rPr>
              <w:t>Erinevus (kg) võrreldes platseeboga</w:t>
            </w:r>
            <w:r>
              <w:rPr>
                <w:color w:val="auto"/>
                <w:sz w:val="22"/>
                <w:szCs w:val="22"/>
                <w:vertAlign w:val="superscript"/>
                <w:lang w:val="et-EE" w:eastAsia="ja-JP"/>
              </w:rPr>
              <w:t xml:space="preserve"> </w:t>
            </w:r>
            <w:r>
              <w:rPr>
                <w:color w:val="auto"/>
                <w:sz w:val="22"/>
                <w:szCs w:val="22"/>
                <w:lang w:val="et-EE"/>
              </w:rPr>
              <w:t xml:space="preserve"> </w:t>
            </w:r>
          </w:p>
          <w:p w14:paraId="1FAC6D25" w14:textId="77777777" w:rsidR="00B87B0E" w:rsidRDefault="0023382E">
            <w:pPr>
              <w:pStyle w:val="DefaultExplicitLeft"/>
              <w:jc w:val="left"/>
              <w:rPr>
                <w:color w:val="auto"/>
                <w:sz w:val="22"/>
                <w:szCs w:val="22"/>
              </w:rPr>
            </w:pPr>
            <w:r>
              <w:rPr>
                <w:color w:val="auto"/>
                <w:sz w:val="22"/>
                <w:szCs w:val="22"/>
                <w:lang w:val="et-EE"/>
              </w:rPr>
              <w:t xml:space="preserve">   [95 % CI]</w:t>
            </w:r>
          </w:p>
        </w:tc>
        <w:tc>
          <w:tcPr>
            <w:tcW w:w="1559" w:type="dxa"/>
          </w:tcPr>
          <w:p w14:paraId="34E3D4E2" w14:textId="77777777" w:rsidR="00B87B0E" w:rsidRDefault="0023382E">
            <w:pPr>
              <w:keepNext/>
              <w:keepLines/>
              <w:spacing w:line="240" w:lineRule="auto"/>
              <w:jc w:val="center"/>
              <w:rPr>
                <w:lang w:eastAsia="ja-JP"/>
              </w:rPr>
            </w:pPr>
            <w:r>
              <w:rPr>
                <w:lang w:eastAsia="ja-JP"/>
              </w:rPr>
              <w:t>-10,3</w:t>
            </w:r>
            <w:r>
              <w:rPr>
                <w:vertAlign w:val="superscript"/>
                <w:lang w:eastAsia="ja-JP"/>
              </w:rPr>
              <w:t>##</w:t>
            </w:r>
          </w:p>
          <w:p w14:paraId="236AB948" w14:textId="77777777" w:rsidR="00B87B0E" w:rsidRDefault="0023382E">
            <w:pPr>
              <w:keepNext/>
              <w:keepLines/>
              <w:spacing w:line="240" w:lineRule="auto"/>
              <w:jc w:val="center"/>
              <w:rPr>
                <w:lang w:eastAsia="ja-JP"/>
              </w:rPr>
            </w:pPr>
            <w:r>
              <w:rPr>
                <w:lang w:eastAsia="ja-JP"/>
              </w:rPr>
              <w:t>[-11,7</w:t>
            </w:r>
            <w:r>
              <w:t>, -8.8</w:t>
            </w:r>
            <w:r>
              <w:rPr>
                <w:lang w:eastAsia="ja-JP"/>
              </w:rPr>
              <w:t>]</w:t>
            </w:r>
          </w:p>
        </w:tc>
        <w:tc>
          <w:tcPr>
            <w:tcW w:w="1560" w:type="dxa"/>
          </w:tcPr>
          <w:p w14:paraId="5052D2D0" w14:textId="77777777" w:rsidR="00B87B0E" w:rsidRDefault="0023382E">
            <w:pPr>
              <w:keepNext/>
              <w:keepLines/>
              <w:spacing w:line="240" w:lineRule="auto"/>
              <w:jc w:val="center"/>
              <w:rPr>
                <w:lang w:eastAsia="ja-JP"/>
              </w:rPr>
            </w:pPr>
            <w:r>
              <w:rPr>
                <w:lang w:eastAsia="ja-JP"/>
              </w:rPr>
              <w:t>-12,4</w:t>
            </w:r>
            <w:r>
              <w:rPr>
                <w:vertAlign w:val="superscript"/>
                <w:lang w:eastAsia="ja-JP"/>
              </w:rPr>
              <w:t>##</w:t>
            </w:r>
          </w:p>
          <w:p w14:paraId="146E5AFB" w14:textId="77777777" w:rsidR="00B87B0E" w:rsidRDefault="0023382E">
            <w:pPr>
              <w:keepNext/>
              <w:keepLines/>
              <w:spacing w:line="240" w:lineRule="auto"/>
              <w:jc w:val="center"/>
              <w:rPr>
                <w:lang w:eastAsia="ja-JP"/>
              </w:rPr>
            </w:pPr>
            <w:r>
              <w:rPr>
                <w:lang w:eastAsia="ja-JP"/>
              </w:rPr>
              <w:t>[-13,8,</w:t>
            </w:r>
            <w:r>
              <w:t>-11,0</w:t>
            </w:r>
            <w:r>
              <w:rPr>
                <w:lang w:eastAsia="ja-JP"/>
              </w:rPr>
              <w:t>]</w:t>
            </w:r>
          </w:p>
        </w:tc>
        <w:tc>
          <w:tcPr>
            <w:tcW w:w="1275" w:type="dxa"/>
          </w:tcPr>
          <w:p w14:paraId="68A51012" w14:textId="77777777" w:rsidR="00B87B0E" w:rsidRDefault="0023382E">
            <w:pPr>
              <w:keepNext/>
              <w:keepLines/>
              <w:spacing w:line="240" w:lineRule="auto"/>
              <w:jc w:val="center"/>
              <w:rPr>
                <w:lang w:eastAsia="ja-JP"/>
              </w:rPr>
            </w:pPr>
            <w:r>
              <w:rPr>
                <w:lang w:eastAsia="ja-JP"/>
              </w:rPr>
              <w:t>-</w:t>
            </w:r>
          </w:p>
        </w:tc>
      </w:tr>
      <w:tr w:rsidR="00B87B0E" w14:paraId="37216532" w14:textId="77777777">
        <w:trPr>
          <w:trHeight w:val="336"/>
          <w:jc w:val="center"/>
        </w:trPr>
        <w:tc>
          <w:tcPr>
            <w:tcW w:w="8222" w:type="dxa"/>
            <w:gridSpan w:val="4"/>
          </w:tcPr>
          <w:p w14:paraId="36AD72FF" w14:textId="77777777" w:rsidR="00B87B0E" w:rsidRDefault="0023382E">
            <w:pPr>
              <w:pStyle w:val="NormalExplicitLeft"/>
              <w:keepNext/>
              <w:keepLines/>
              <w:spacing w:line="240" w:lineRule="auto"/>
              <w:jc w:val="left"/>
              <w:rPr>
                <w:lang w:eastAsia="ja-JP"/>
              </w:rPr>
            </w:pPr>
            <w:r>
              <w:rPr>
                <w:b/>
                <w:bCs/>
              </w:rPr>
              <w:t>Kaalulanguse saavutanud patsiendid (%)</w:t>
            </w:r>
          </w:p>
        </w:tc>
      </w:tr>
      <w:tr w:rsidR="00B87B0E" w14:paraId="64C5B685" w14:textId="77777777">
        <w:trPr>
          <w:trHeight w:val="336"/>
          <w:jc w:val="center"/>
        </w:trPr>
        <w:tc>
          <w:tcPr>
            <w:tcW w:w="3828" w:type="dxa"/>
          </w:tcPr>
          <w:p w14:paraId="173410B9" w14:textId="77777777" w:rsidR="00B87B0E" w:rsidRDefault="0023382E">
            <w:pPr>
              <w:pStyle w:val="NormalExplicitLeft"/>
              <w:keepNext/>
              <w:keepLines/>
              <w:spacing w:line="240" w:lineRule="auto"/>
              <w:ind w:left="172"/>
              <w:jc w:val="left"/>
              <w:rPr>
                <w:b/>
                <w:lang w:eastAsia="ja-JP"/>
              </w:rPr>
            </w:pPr>
            <w:r>
              <w:t>≥ 5 %</w:t>
            </w:r>
          </w:p>
        </w:tc>
        <w:tc>
          <w:tcPr>
            <w:tcW w:w="1559" w:type="dxa"/>
          </w:tcPr>
          <w:p w14:paraId="43724FB7" w14:textId="77777777" w:rsidR="00B87B0E" w:rsidRDefault="0023382E">
            <w:pPr>
              <w:keepNext/>
              <w:keepLines/>
              <w:spacing w:line="240" w:lineRule="auto"/>
              <w:jc w:val="center"/>
              <w:rPr>
                <w:lang w:eastAsia="ja-JP"/>
              </w:rPr>
            </w:pPr>
            <w:r>
              <w:rPr>
                <w:lang w:eastAsia="ja-JP"/>
              </w:rPr>
              <w:t>81,6</w:t>
            </w:r>
            <w:r>
              <w:rPr>
                <w:vertAlign w:val="superscript"/>
                <w:lang w:eastAsia="ja-JP"/>
              </w:rPr>
              <w:t>**</w:t>
            </w:r>
          </w:p>
        </w:tc>
        <w:tc>
          <w:tcPr>
            <w:tcW w:w="1560" w:type="dxa"/>
          </w:tcPr>
          <w:p w14:paraId="1368F666" w14:textId="77777777" w:rsidR="00B87B0E" w:rsidRDefault="0023382E">
            <w:pPr>
              <w:keepNext/>
              <w:keepLines/>
              <w:spacing w:line="240" w:lineRule="auto"/>
              <w:jc w:val="center"/>
              <w:rPr>
                <w:lang w:eastAsia="ja-JP"/>
              </w:rPr>
            </w:pPr>
            <w:r>
              <w:rPr>
                <w:lang w:eastAsia="ja-JP"/>
              </w:rPr>
              <w:t>86,4</w:t>
            </w:r>
            <w:r>
              <w:rPr>
                <w:vertAlign w:val="superscript"/>
                <w:lang w:eastAsia="ja-JP"/>
              </w:rPr>
              <w:t>**</w:t>
            </w:r>
          </w:p>
        </w:tc>
        <w:tc>
          <w:tcPr>
            <w:tcW w:w="1275" w:type="dxa"/>
          </w:tcPr>
          <w:p w14:paraId="3CC17581" w14:textId="77777777" w:rsidR="00B87B0E" w:rsidRDefault="0023382E">
            <w:pPr>
              <w:keepNext/>
              <w:keepLines/>
              <w:spacing w:line="240" w:lineRule="auto"/>
              <w:jc w:val="center"/>
              <w:rPr>
                <w:lang w:eastAsia="ja-JP"/>
              </w:rPr>
            </w:pPr>
            <w:r>
              <w:rPr>
                <w:lang w:eastAsia="ja-JP"/>
              </w:rPr>
              <w:t>30,5</w:t>
            </w:r>
          </w:p>
        </w:tc>
      </w:tr>
      <w:tr w:rsidR="00B87B0E" w14:paraId="32199722" w14:textId="77777777">
        <w:trPr>
          <w:trHeight w:val="336"/>
          <w:jc w:val="center"/>
        </w:trPr>
        <w:tc>
          <w:tcPr>
            <w:tcW w:w="3828" w:type="dxa"/>
          </w:tcPr>
          <w:p w14:paraId="0FF7F24C" w14:textId="77777777" w:rsidR="00B87B0E" w:rsidRDefault="0023382E">
            <w:pPr>
              <w:pStyle w:val="NormalExplicitLeft"/>
              <w:keepNext/>
              <w:keepLines/>
              <w:spacing w:line="240" w:lineRule="auto"/>
              <w:ind w:left="172"/>
              <w:jc w:val="left"/>
              <w:rPr>
                <w:b/>
                <w:lang w:eastAsia="ja-JP"/>
              </w:rPr>
            </w:pPr>
            <w:r>
              <w:t>≥ 10 %</w:t>
            </w:r>
          </w:p>
        </w:tc>
        <w:tc>
          <w:tcPr>
            <w:tcW w:w="1559" w:type="dxa"/>
          </w:tcPr>
          <w:p w14:paraId="36170941" w14:textId="77777777" w:rsidR="00B87B0E" w:rsidRDefault="0023382E">
            <w:pPr>
              <w:keepNext/>
              <w:keepLines/>
              <w:spacing w:line="240" w:lineRule="auto"/>
              <w:jc w:val="center"/>
              <w:rPr>
                <w:lang w:eastAsia="ja-JP"/>
              </w:rPr>
            </w:pPr>
            <w:r>
              <w:rPr>
                <w:lang w:eastAsia="ja-JP"/>
              </w:rPr>
              <w:t>63,4</w:t>
            </w:r>
            <w:r>
              <w:rPr>
                <w:vertAlign w:val="superscript"/>
                <w:lang w:eastAsia="ja-JP"/>
              </w:rPr>
              <w:t>**</w:t>
            </w:r>
          </w:p>
        </w:tc>
        <w:tc>
          <w:tcPr>
            <w:tcW w:w="1560" w:type="dxa"/>
          </w:tcPr>
          <w:p w14:paraId="2CCACC92" w14:textId="77777777" w:rsidR="00B87B0E" w:rsidRDefault="0023382E">
            <w:pPr>
              <w:keepNext/>
              <w:keepLines/>
              <w:spacing w:line="240" w:lineRule="auto"/>
              <w:jc w:val="center"/>
              <w:rPr>
                <w:lang w:eastAsia="ja-JP"/>
              </w:rPr>
            </w:pPr>
            <w:r>
              <w:rPr>
                <w:lang w:eastAsia="ja-JP"/>
              </w:rPr>
              <w:t>69,6</w:t>
            </w:r>
            <w:r>
              <w:rPr>
                <w:vertAlign w:val="superscript"/>
                <w:lang w:eastAsia="ja-JP"/>
              </w:rPr>
              <w:t>**</w:t>
            </w:r>
          </w:p>
        </w:tc>
        <w:tc>
          <w:tcPr>
            <w:tcW w:w="1275" w:type="dxa"/>
          </w:tcPr>
          <w:p w14:paraId="7B16BB3A" w14:textId="77777777" w:rsidR="00B87B0E" w:rsidRDefault="0023382E">
            <w:pPr>
              <w:keepNext/>
              <w:keepLines/>
              <w:spacing w:line="240" w:lineRule="auto"/>
              <w:jc w:val="center"/>
              <w:rPr>
                <w:lang w:eastAsia="ja-JP"/>
              </w:rPr>
            </w:pPr>
            <w:r>
              <w:rPr>
                <w:lang w:eastAsia="ja-JP"/>
              </w:rPr>
              <w:t>8,7</w:t>
            </w:r>
          </w:p>
        </w:tc>
      </w:tr>
      <w:tr w:rsidR="00B87B0E" w14:paraId="4C449276" w14:textId="77777777">
        <w:trPr>
          <w:trHeight w:val="336"/>
          <w:jc w:val="center"/>
        </w:trPr>
        <w:tc>
          <w:tcPr>
            <w:tcW w:w="3828" w:type="dxa"/>
          </w:tcPr>
          <w:p w14:paraId="1AC7BEF5" w14:textId="77777777" w:rsidR="00B87B0E" w:rsidRDefault="0023382E">
            <w:pPr>
              <w:pStyle w:val="NormalExplicitLeft"/>
              <w:keepNext/>
              <w:keepLines/>
              <w:spacing w:line="240" w:lineRule="auto"/>
              <w:ind w:left="172"/>
              <w:jc w:val="left"/>
            </w:pPr>
            <w:r>
              <w:t>≥ 15 %</w:t>
            </w:r>
          </w:p>
        </w:tc>
        <w:tc>
          <w:tcPr>
            <w:tcW w:w="1559" w:type="dxa"/>
          </w:tcPr>
          <w:p w14:paraId="7BF57B0B" w14:textId="77777777" w:rsidR="00B87B0E" w:rsidRDefault="0023382E">
            <w:pPr>
              <w:keepNext/>
              <w:keepLines/>
              <w:spacing w:line="240" w:lineRule="auto"/>
              <w:jc w:val="center"/>
              <w:rPr>
                <w:lang w:eastAsia="ja-JP"/>
              </w:rPr>
            </w:pPr>
            <w:r>
              <w:rPr>
                <w:lang w:eastAsia="ja-JP"/>
              </w:rPr>
              <w:t>41,4</w:t>
            </w:r>
            <w:r>
              <w:rPr>
                <w:vertAlign w:val="superscript"/>
                <w:lang w:eastAsia="ja-JP"/>
              </w:rPr>
              <w:t>**</w:t>
            </w:r>
          </w:p>
        </w:tc>
        <w:tc>
          <w:tcPr>
            <w:tcW w:w="1560" w:type="dxa"/>
          </w:tcPr>
          <w:p w14:paraId="137E3E20" w14:textId="77777777" w:rsidR="00B87B0E" w:rsidRDefault="0023382E">
            <w:pPr>
              <w:keepNext/>
              <w:keepLines/>
              <w:spacing w:line="240" w:lineRule="auto"/>
              <w:jc w:val="center"/>
              <w:rPr>
                <w:lang w:eastAsia="ja-JP"/>
              </w:rPr>
            </w:pPr>
            <w:r>
              <w:rPr>
                <w:lang w:eastAsia="ja-JP"/>
              </w:rPr>
              <w:t>51,8</w:t>
            </w:r>
            <w:r>
              <w:rPr>
                <w:vertAlign w:val="superscript"/>
                <w:lang w:eastAsia="ja-JP"/>
              </w:rPr>
              <w:t>**</w:t>
            </w:r>
          </w:p>
        </w:tc>
        <w:tc>
          <w:tcPr>
            <w:tcW w:w="1275" w:type="dxa"/>
          </w:tcPr>
          <w:p w14:paraId="6D21FF1B" w14:textId="77777777" w:rsidR="00B87B0E" w:rsidRDefault="0023382E">
            <w:pPr>
              <w:keepNext/>
              <w:keepLines/>
              <w:spacing w:line="240" w:lineRule="auto"/>
              <w:jc w:val="center"/>
              <w:rPr>
                <w:lang w:eastAsia="ja-JP"/>
              </w:rPr>
            </w:pPr>
            <w:r>
              <w:rPr>
                <w:lang w:eastAsia="ja-JP"/>
              </w:rPr>
              <w:t>2,6</w:t>
            </w:r>
          </w:p>
        </w:tc>
      </w:tr>
      <w:tr w:rsidR="00B87B0E" w14:paraId="4A21FDD1" w14:textId="77777777">
        <w:trPr>
          <w:trHeight w:val="336"/>
          <w:jc w:val="center"/>
        </w:trPr>
        <w:tc>
          <w:tcPr>
            <w:tcW w:w="3828" w:type="dxa"/>
          </w:tcPr>
          <w:p w14:paraId="7DB3A92E" w14:textId="77777777" w:rsidR="00B87B0E" w:rsidRDefault="0023382E">
            <w:pPr>
              <w:pStyle w:val="NormalExplicitLeft"/>
              <w:keepNext/>
              <w:keepLines/>
              <w:spacing w:line="240" w:lineRule="auto"/>
              <w:ind w:left="172"/>
              <w:jc w:val="left"/>
            </w:pPr>
            <w:r>
              <w:t>≥ 20 %</w:t>
            </w:r>
          </w:p>
        </w:tc>
        <w:tc>
          <w:tcPr>
            <w:tcW w:w="1559" w:type="dxa"/>
          </w:tcPr>
          <w:p w14:paraId="706E54A0" w14:textId="77777777" w:rsidR="00B87B0E" w:rsidRDefault="0023382E">
            <w:pPr>
              <w:keepNext/>
              <w:keepLines/>
              <w:spacing w:line="240" w:lineRule="auto"/>
              <w:jc w:val="center"/>
              <w:rPr>
                <w:lang w:eastAsia="ja-JP"/>
              </w:rPr>
            </w:pPr>
            <w:r>
              <w:rPr>
                <w:lang w:eastAsia="ja-JP"/>
              </w:rPr>
              <w:t>23,0</w:t>
            </w:r>
            <w:r>
              <w:rPr>
                <w:vertAlign w:val="superscript"/>
                <w:lang w:eastAsia="ja-JP"/>
              </w:rPr>
              <w:t>**</w:t>
            </w:r>
          </w:p>
        </w:tc>
        <w:tc>
          <w:tcPr>
            <w:tcW w:w="1560" w:type="dxa"/>
          </w:tcPr>
          <w:p w14:paraId="53B17556" w14:textId="77777777" w:rsidR="00B87B0E" w:rsidRDefault="0023382E">
            <w:pPr>
              <w:keepNext/>
              <w:keepLines/>
              <w:spacing w:line="240" w:lineRule="auto"/>
              <w:jc w:val="center"/>
              <w:rPr>
                <w:lang w:eastAsia="ja-JP"/>
              </w:rPr>
            </w:pPr>
            <w:r>
              <w:rPr>
                <w:lang w:eastAsia="ja-JP"/>
              </w:rPr>
              <w:t>34,0</w:t>
            </w:r>
            <w:r>
              <w:rPr>
                <w:vertAlign w:val="superscript"/>
                <w:lang w:eastAsia="ja-JP"/>
              </w:rPr>
              <w:t>**</w:t>
            </w:r>
          </w:p>
        </w:tc>
        <w:tc>
          <w:tcPr>
            <w:tcW w:w="1275" w:type="dxa"/>
          </w:tcPr>
          <w:p w14:paraId="59EF3DC8" w14:textId="77777777" w:rsidR="00B87B0E" w:rsidRDefault="0023382E">
            <w:pPr>
              <w:keepNext/>
              <w:keepLines/>
              <w:spacing w:line="240" w:lineRule="auto"/>
              <w:jc w:val="center"/>
              <w:rPr>
                <w:lang w:eastAsia="ja-JP"/>
              </w:rPr>
            </w:pPr>
            <w:r>
              <w:rPr>
                <w:lang w:eastAsia="ja-JP"/>
              </w:rPr>
              <w:t>1,0</w:t>
            </w:r>
          </w:p>
        </w:tc>
      </w:tr>
      <w:tr w:rsidR="00B87B0E" w14:paraId="1A779934" w14:textId="77777777">
        <w:trPr>
          <w:trHeight w:val="336"/>
          <w:jc w:val="center"/>
        </w:trPr>
        <w:tc>
          <w:tcPr>
            <w:tcW w:w="8222" w:type="dxa"/>
            <w:gridSpan w:val="4"/>
          </w:tcPr>
          <w:p w14:paraId="151324CD" w14:textId="77777777" w:rsidR="00B87B0E" w:rsidRDefault="0023382E">
            <w:pPr>
              <w:pStyle w:val="NormalExplicitLeft"/>
              <w:keepNext/>
              <w:keepLines/>
              <w:spacing w:line="240" w:lineRule="auto"/>
              <w:jc w:val="left"/>
              <w:rPr>
                <w:lang w:eastAsia="ja-JP"/>
              </w:rPr>
            </w:pPr>
            <w:r>
              <w:rPr>
                <w:b/>
                <w:bCs/>
                <w:lang w:eastAsia="ja-JP"/>
              </w:rPr>
              <w:t xml:space="preserve">Taljeümbermõõt </w:t>
            </w:r>
            <w:r>
              <w:rPr>
                <w:b/>
                <w:lang w:eastAsia="ja-JP"/>
              </w:rPr>
              <w:t xml:space="preserve">(cm) </w:t>
            </w:r>
          </w:p>
        </w:tc>
      </w:tr>
      <w:tr w:rsidR="00B87B0E" w14:paraId="7548C438" w14:textId="77777777">
        <w:trPr>
          <w:jc w:val="center"/>
        </w:trPr>
        <w:tc>
          <w:tcPr>
            <w:tcW w:w="3828" w:type="dxa"/>
          </w:tcPr>
          <w:p w14:paraId="793D135D" w14:textId="77777777" w:rsidR="00B87B0E" w:rsidRDefault="0023382E">
            <w:pPr>
              <w:pStyle w:val="NormalExplicitLeft"/>
              <w:keepNext/>
              <w:keepLines/>
              <w:spacing w:line="240" w:lineRule="auto"/>
              <w:jc w:val="left"/>
              <w:rPr>
                <w:lang w:eastAsia="ja-JP"/>
              </w:rPr>
            </w:pPr>
            <w:r>
              <w:rPr>
                <w:lang w:eastAsia="ja-JP"/>
              </w:rPr>
              <w:t xml:space="preserve">   Algväärtus</w:t>
            </w:r>
          </w:p>
        </w:tc>
        <w:tc>
          <w:tcPr>
            <w:tcW w:w="1559" w:type="dxa"/>
          </w:tcPr>
          <w:p w14:paraId="371CCED2" w14:textId="77777777" w:rsidR="00B87B0E" w:rsidRDefault="0023382E">
            <w:pPr>
              <w:keepNext/>
              <w:keepLines/>
              <w:spacing w:line="240" w:lineRule="auto"/>
              <w:jc w:val="center"/>
              <w:rPr>
                <w:lang w:eastAsia="ja-JP"/>
              </w:rPr>
            </w:pPr>
            <w:r>
              <w:rPr>
                <w:lang w:eastAsia="ja-JP"/>
              </w:rPr>
              <w:t>114,3</w:t>
            </w:r>
          </w:p>
        </w:tc>
        <w:tc>
          <w:tcPr>
            <w:tcW w:w="1560" w:type="dxa"/>
          </w:tcPr>
          <w:p w14:paraId="673727D4" w14:textId="77777777" w:rsidR="00B87B0E" w:rsidRDefault="0023382E">
            <w:pPr>
              <w:keepNext/>
              <w:keepLines/>
              <w:spacing w:line="240" w:lineRule="auto"/>
              <w:jc w:val="center"/>
              <w:rPr>
                <w:lang w:eastAsia="ja-JP"/>
              </w:rPr>
            </w:pPr>
            <w:r>
              <w:rPr>
                <w:lang w:eastAsia="ja-JP"/>
              </w:rPr>
              <w:t>114,6</w:t>
            </w:r>
          </w:p>
        </w:tc>
        <w:tc>
          <w:tcPr>
            <w:tcW w:w="1275" w:type="dxa"/>
          </w:tcPr>
          <w:p w14:paraId="49FFCC2D" w14:textId="77777777" w:rsidR="00B87B0E" w:rsidRDefault="0023382E">
            <w:pPr>
              <w:keepNext/>
              <w:keepLines/>
              <w:spacing w:line="240" w:lineRule="auto"/>
              <w:jc w:val="center"/>
              <w:rPr>
                <w:lang w:eastAsia="ja-JP"/>
              </w:rPr>
            </w:pPr>
            <w:r>
              <w:rPr>
                <w:lang w:eastAsia="ja-JP"/>
              </w:rPr>
              <w:t>116,1</w:t>
            </w:r>
          </w:p>
        </w:tc>
      </w:tr>
      <w:tr w:rsidR="00B87B0E" w14:paraId="0419F380" w14:textId="77777777">
        <w:trPr>
          <w:jc w:val="center"/>
        </w:trPr>
        <w:tc>
          <w:tcPr>
            <w:tcW w:w="3828" w:type="dxa"/>
          </w:tcPr>
          <w:p w14:paraId="039C8B70" w14:textId="77777777" w:rsidR="00B87B0E" w:rsidRDefault="0023382E">
            <w:pPr>
              <w:pStyle w:val="NormalExplicitLeft"/>
              <w:keepNext/>
              <w:keepLines/>
              <w:spacing w:line="240" w:lineRule="auto"/>
              <w:jc w:val="left"/>
              <w:rPr>
                <w:lang w:eastAsia="ja-JP"/>
              </w:rPr>
            </w:pPr>
            <w:r>
              <w:rPr>
                <w:lang w:eastAsia="ja-JP"/>
              </w:rPr>
              <w:t xml:space="preserve">   Muutus algväärtusest</w:t>
            </w:r>
          </w:p>
        </w:tc>
        <w:tc>
          <w:tcPr>
            <w:tcW w:w="1559" w:type="dxa"/>
          </w:tcPr>
          <w:p w14:paraId="279DFB2A" w14:textId="77777777" w:rsidR="00B87B0E" w:rsidRDefault="0023382E">
            <w:pPr>
              <w:keepNext/>
              <w:keepLines/>
              <w:spacing w:line="240" w:lineRule="auto"/>
              <w:jc w:val="center"/>
              <w:rPr>
                <w:lang w:eastAsia="ja-JP"/>
              </w:rPr>
            </w:pPr>
            <w:r>
              <w:t>-11,2</w:t>
            </w:r>
            <w:r>
              <w:rPr>
                <w:vertAlign w:val="superscript"/>
              </w:rPr>
              <w:t>††</w:t>
            </w:r>
          </w:p>
        </w:tc>
        <w:tc>
          <w:tcPr>
            <w:tcW w:w="1560" w:type="dxa"/>
          </w:tcPr>
          <w:p w14:paraId="72B94BED" w14:textId="77777777" w:rsidR="00B87B0E" w:rsidRDefault="0023382E">
            <w:pPr>
              <w:keepNext/>
              <w:keepLines/>
              <w:spacing w:line="240" w:lineRule="auto"/>
              <w:jc w:val="center"/>
              <w:rPr>
                <w:lang w:eastAsia="ja-JP"/>
              </w:rPr>
            </w:pPr>
            <w:r>
              <w:t>-13,8</w:t>
            </w:r>
            <w:r>
              <w:rPr>
                <w:vertAlign w:val="superscript"/>
              </w:rPr>
              <w:t>††</w:t>
            </w:r>
          </w:p>
        </w:tc>
        <w:tc>
          <w:tcPr>
            <w:tcW w:w="1275" w:type="dxa"/>
          </w:tcPr>
          <w:p w14:paraId="49A2C2DA" w14:textId="77777777" w:rsidR="00B87B0E" w:rsidRDefault="0023382E">
            <w:pPr>
              <w:keepNext/>
              <w:keepLines/>
              <w:spacing w:line="240" w:lineRule="auto"/>
              <w:jc w:val="center"/>
              <w:rPr>
                <w:lang w:eastAsia="ja-JP"/>
              </w:rPr>
            </w:pPr>
            <w:r>
              <w:t>-3,4</w:t>
            </w:r>
            <w:r>
              <w:rPr>
                <w:vertAlign w:val="superscript"/>
              </w:rPr>
              <w:t>††</w:t>
            </w:r>
          </w:p>
        </w:tc>
      </w:tr>
      <w:tr w:rsidR="00B87B0E" w14:paraId="5338C720" w14:textId="77777777">
        <w:trPr>
          <w:jc w:val="center"/>
        </w:trPr>
        <w:tc>
          <w:tcPr>
            <w:tcW w:w="3828" w:type="dxa"/>
          </w:tcPr>
          <w:p w14:paraId="729F21DB" w14:textId="77777777" w:rsidR="00B87B0E" w:rsidRDefault="0023382E">
            <w:pPr>
              <w:pStyle w:val="DefaultExplicitLeft"/>
              <w:keepNext/>
              <w:jc w:val="left"/>
              <w:rPr>
                <w:color w:val="auto"/>
                <w:sz w:val="22"/>
                <w:szCs w:val="22"/>
                <w:lang w:val="et-EE"/>
              </w:rPr>
            </w:pPr>
            <w:r>
              <w:rPr>
                <w:color w:val="auto"/>
                <w:sz w:val="22"/>
                <w:szCs w:val="22"/>
              </w:rPr>
              <w:t xml:space="preserve">   </w:t>
            </w:r>
            <w:r>
              <w:rPr>
                <w:color w:val="auto"/>
                <w:sz w:val="22"/>
                <w:szCs w:val="22"/>
                <w:lang w:val="et-EE"/>
              </w:rPr>
              <w:t xml:space="preserve">Erinevus võrreldes platseeboga </w:t>
            </w:r>
          </w:p>
          <w:p w14:paraId="5DE2BCC7" w14:textId="77777777" w:rsidR="00B87B0E" w:rsidRDefault="0023382E">
            <w:pPr>
              <w:pStyle w:val="DefaultExplicitLeft"/>
              <w:jc w:val="left"/>
              <w:rPr>
                <w:color w:val="auto"/>
                <w:sz w:val="22"/>
                <w:szCs w:val="22"/>
              </w:rPr>
            </w:pPr>
            <w:r>
              <w:rPr>
                <w:color w:val="auto"/>
                <w:sz w:val="22"/>
                <w:szCs w:val="22"/>
                <w:lang w:val="et-EE"/>
              </w:rPr>
              <w:t xml:space="preserve">   [95 % CI]</w:t>
            </w:r>
          </w:p>
        </w:tc>
        <w:tc>
          <w:tcPr>
            <w:tcW w:w="1559" w:type="dxa"/>
          </w:tcPr>
          <w:p w14:paraId="5E70FFA0" w14:textId="77777777" w:rsidR="00B87B0E" w:rsidRDefault="0023382E">
            <w:pPr>
              <w:keepNext/>
              <w:keepLines/>
              <w:spacing w:line="240" w:lineRule="auto"/>
              <w:jc w:val="center"/>
              <w:rPr>
                <w:lang w:eastAsia="ja-JP"/>
              </w:rPr>
            </w:pPr>
            <w:r>
              <w:rPr>
                <w:lang w:eastAsia="ja-JP"/>
              </w:rPr>
              <w:t>-7,8</w:t>
            </w:r>
            <w:r>
              <w:rPr>
                <w:vertAlign w:val="superscript"/>
                <w:lang w:eastAsia="ja-JP"/>
              </w:rPr>
              <w:t>**</w:t>
            </w:r>
          </w:p>
          <w:p w14:paraId="300B7518" w14:textId="77777777" w:rsidR="00B87B0E" w:rsidRDefault="0023382E">
            <w:pPr>
              <w:keepNext/>
              <w:keepLines/>
              <w:spacing w:line="240" w:lineRule="auto"/>
              <w:jc w:val="center"/>
              <w:rPr>
                <w:lang w:eastAsia="ja-JP"/>
              </w:rPr>
            </w:pPr>
            <w:r>
              <w:rPr>
                <w:lang w:eastAsia="ja-JP"/>
              </w:rPr>
              <w:t>[-9,2</w:t>
            </w:r>
            <w:r>
              <w:t>, -6,4</w:t>
            </w:r>
            <w:r>
              <w:rPr>
                <w:lang w:eastAsia="ja-JP"/>
              </w:rPr>
              <w:t>]</w:t>
            </w:r>
          </w:p>
        </w:tc>
        <w:tc>
          <w:tcPr>
            <w:tcW w:w="1560" w:type="dxa"/>
          </w:tcPr>
          <w:p w14:paraId="4297D6A3" w14:textId="77777777" w:rsidR="00B87B0E" w:rsidRDefault="0023382E">
            <w:pPr>
              <w:keepNext/>
              <w:keepLines/>
              <w:spacing w:line="240" w:lineRule="auto"/>
              <w:jc w:val="center"/>
              <w:rPr>
                <w:lang w:eastAsia="ja-JP"/>
              </w:rPr>
            </w:pPr>
            <w:r>
              <w:rPr>
                <w:lang w:eastAsia="ja-JP"/>
              </w:rPr>
              <w:t>-10,4</w:t>
            </w:r>
            <w:r>
              <w:rPr>
                <w:vertAlign w:val="superscript"/>
                <w:lang w:eastAsia="ja-JP"/>
              </w:rPr>
              <w:t>**</w:t>
            </w:r>
          </w:p>
          <w:p w14:paraId="5611F88A" w14:textId="77777777" w:rsidR="00B87B0E" w:rsidRDefault="0023382E">
            <w:pPr>
              <w:keepNext/>
              <w:keepLines/>
              <w:spacing w:line="240" w:lineRule="auto"/>
              <w:jc w:val="center"/>
              <w:rPr>
                <w:lang w:eastAsia="ja-JP"/>
              </w:rPr>
            </w:pPr>
            <w:r>
              <w:rPr>
                <w:lang w:eastAsia="ja-JP"/>
              </w:rPr>
              <w:t>[-11,8</w:t>
            </w:r>
            <w:r>
              <w:t>, -8,9</w:t>
            </w:r>
            <w:r>
              <w:rPr>
                <w:lang w:eastAsia="ja-JP"/>
              </w:rPr>
              <w:t>]</w:t>
            </w:r>
          </w:p>
        </w:tc>
        <w:tc>
          <w:tcPr>
            <w:tcW w:w="1275" w:type="dxa"/>
          </w:tcPr>
          <w:p w14:paraId="0A78B15C" w14:textId="77777777" w:rsidR="00B87B0E" w:rsidRDefault="0023382E">
            <w:pPr>
              <w:keepNext/>
              <w:keepLines/>
              <w:spacing w:line="240" w:lineRule="auto"/>
              <w:jc w:val="center"/>
              <w:rPr>
                <w:lang w:eastAsia="ja-JP"/>
              </w:rPr>
            </w:pPr>
            <w:r>
              <w:rPr>
                <w:lang w:eastAsia="ja-JP"/>
              </w:rPr>
              <w:t>-</w:t>
            </w:r>
          </w:p>
        </w:tc>
      </w:tr>
      <w:tr w:rsidR="00B87B0E" w14:paraId="4AE69281" w14:textId="77777777">
        <w:trPr>
          <w:jc w:val="center"/>
        </w:trPr>
        <w:tc>
          <w:tcPr>
            <w:tcW w:w="8222" w:type="dxa"/>
            <w:gridSpan w:val="4"/>
          </w:tcPr>
          <w:p w14:paraId="443BF303" w14:textId="77777777" w:rsidR="00B87B0E" w:rsidRDefault="0023382E">
            <w:pPr>
              <w:pStyle w:val="DefaultExplicitLeft"/>
              <w:jc w:val="left"/>
              <w:rPr>
                <w:sz w:val="22"/>
                <w:szCs w:val="22"/>
              </w:rPr>
            </w:pPr>
            <w:r>
              <w:rPr>
                <w:b/>
                <w:sz w:val="22"/>
                <w:szCs w:val="22"/>
                <w:lang w:eastAsia="ja-JP"/>
              </w:rPr>
              <w:t>HbA</w:t>
            </w:r>
            <w:r>
              <w:rPr>
                <w:b/>
                <w:sz w:val="22"/>
                <w:szCs w:val="22"/>
                <w:vertAlign w:val="subscript"/>
                <w:lang w:eastAsia="ja-JP"/>
              </w:rPr>
              <w:t>1c</w:t>
            </w:r>
            <w:r>
              <w:rPr>
                <w:b/>
                <w:sz w:val="22"/>
                <w:szCs w:val="22"/>
                <w:lang w:eastAsia="ja-JP"/>
              </w:rPr>
              <w:t xml:space="preserve"> (mmol/mol)</w:t>
            </w:r>
          </w:p>
        </w:tc>
      </w:tr>
      <w:tr w:rsidR="00B87B0E" w14:paraId="23A2B91F" w14:textId="77777777">
        <w:trPr>
          <w:jc w:val="center"/>
        </w:trPr>
        <w:tc>
          <w:tcPr>
            <w:tcW w:w="3828" w:type="dxa"/>
          </w:tcPr>
          <w:p w14:paraId="0A8F4598" w14:textId="77777777" w:rsidR="00B87B0E" w:rsidRDefault="0023382E">
            <w:pPr>
              <w:pStyle w:val="DefaultExplicitLeft"/>
              <w:jc w:val="left"/>
              <w:rPr>
                <w:color w:val="auto"/>
                <w:sz w:val="22"/>
                <w:szCs w:val="22"/>
              </w:rPr>
            </w:pPr>
            <w:r>
              <w:rPr>
                <w:sz w:val="22"/>
                <w:szCs w:val="22"/>
                <w:lang w:eastAsia="ja-JP"/>
              </w:rPr>
              <w:t xml:space="preserve">   Algväärtus</w:t>
            </w:r>
          </w:p>
        </w:tc>
        <w:tc>
          <w:tcPr>
            <w:tcW w:w="1559" w:type="dxa"/>
          </w:tcPr>
          <w:p w14:paraId="356D8CD2" w14:textId="77777777" w:rsidR="00B87B0E" w:rsidRDefault="0023382E">
            <w:pPr>
              <w:pStyle w:val="Default"/>
              <w:jc w:val="center"/>
              <w:rPr>
                <w:color w:val="auto"/>
                <w:sz w:val="22"/>
                <w:szCs w:val="22"/>
              </w:rPr>
            </w:pPr>
            <w:r>
              <w:rPr>
                <w:color w:val="auto"/>
                <w:sz w:val="22"/>
                <w:szCs w:val="22"/>
              </w:rPr>
              <w:t>64,1</w:t>
            </w:r>
          </w:p>
        </w:tc>
        <w:tc>
          <w:tcPr>
            <w:tcW w:w="1560" w:type="dxa"/>
          </w:tcPr>
          <w:p w14:paraId="46C01B65" w14:textId="77777777" w:rsidR="00B87B0E" w:rsidRDefault="0023382E">
            <w:pPr>
              <w:pStyle w:val="Default"/>
              <w:jc w:val="center"/>
              <w:rPr>
                <w:color w:val="auto"/>
                <w:sz w:val="22"/>
                <w:szCs w:val="22"/>
              </w:rPr>
            </w:pPr>
            <w:r>
              <w:rPr>
                <w:color w:val="auto"/>
                <w:sz w:val="22"/>
                <w:szCs w:val="22"/>
              </w:rPr>
              <w:t>64,7</w:t>
            </w:r>
          </w:p>
        </w:tc>
        <w:tc>
          <w:tcPr>
            <w:tcW w:w="1275" w:type="dxa"/>
          </w:tcPr>
          <w:p w14:paraId="52E7D9FE" w14:textId="77777777" w:rsidR="00B87B0E" w:rsidRDefault="0023382E">
            <w:pPr>
              <w:keepNext/>
              <w:keepLines/>
              <w:spacing w:line="240" w:lineRule="auto"/>
              <w:jc w:val="center"/>
              <w:rPr>
                <w:lang w:eastAsia="ja-JP"/>
              </w:rPr>
            </w:pPr>
            <w:r>
              <w:rPr>
                <w:lang w:eastAsia="ja-JP"/>
              </w:rPr>
              <w:t>63,4</w:t>
            </w:r>
          </w:p>
        </w:tc>
      </w:tr>
      <w:tr w:rsidR="00B87B0E" w14:paraId="02214657" w14:textId="77777777">
        <w:trPr>
          <w:jc w:val="center"/>
        </w:trPr>
        <w:tc>
          <w:tcPr>
            <w:tcW w:w="3828" w:type="dxa"/>
          </w:tcPr>
          <w:p w14:paraId="34A4978E" w14:textId="77777777" w:rsidR="00B87B0E" w:rsidRDefault="0023382E">
            <w:pPr>
              <w:pStyle w:val="DefaultExplicitLeft"/>
              <w:jc w:val="left"/>
              <w:rPr>
                <w:color w:val="auto"/>
                <w:sz w:val="22"/>
                <w:szCs w:val="22"/>
              </w:rPr>
            </w:pPr>
            <w:r>
              <w:rPr>
                <w:sz w:val="22"/>
                <w:szCs w:val="22"/>
                <w:lang w:eastAsia="ja-JP"/>
              </w:rPr>
              <w:t xml:space="preserve">   Muutus algväärtusest</w:t>
            </w:r>
          </w:p>
        </w:tc>
        <w:tc>
          <w:tcPr>
            <w:tcW w:w="1559" w:type="dxa"/>
          </w:tcPr>
          <w:p w14:paraId="2956EC64" w14:textId="77777777" w:rsidR="00B87B0E" w:rsidRDefault="0023382E">
            <w:pPr>
              <w:pStyle w:val="Default"/>
              <w:jc w:val="center"/>
              <w:rPr>
                <w:color w:val="auto"/>
                <w:sz w:val="22"/>
                <w:szCs w:val="22"/>
              </w:rPr>
            </w:pPr>
            <w:r>
              <w:rPr>
                <w:color w:val="auto"/>
                <w:sz w:val="22"/>
                <w:szCs w:val="22"/>
              </w:rPr>
              <w:t>-23,4</w:t>
            </w:r>
            <w:r>
              <w:rPr>
                <w:sz w:val="22"/>
                <w:szCs w:val="22"/>
                <w:vertAlign w:val="superscript"/>
              </w:rPr>
              <w:t>††</w:t>
            </w:r>
          </w:p>
        </w:tc>
        <w:tc>
          <w:tcPr>
            <w:tcW w:w="1560" w:type="dxa"/>
          </w:tcPr>
          <w:p w14:paraId="06B78EF3" w14:textId="77777777" w:rsidR="00B87B0E" w:rsidRDefault="0023382E">
            <w:pPr>
              <w:pStyle w:val="Default"/>
              <w:jc w:val="center"/>
              <w:rPr>
                <w:color w:val="auto"/>
                <w:sz w:val="22"/>
                <w:szCs w:val="22"/>
              </w:rPr>
            </w:pPr>
            <w:r>
              <w:rPr>
                <w:color w:val="auto"/>
                <w:sz w:val="22"/>
                <w:szCs w:val="22"/>
              </w:rPr>
              <w:t>-24,3</w:t>
            </w:r>
            <w:r>
              <w:rPr>
                <w:sz w:val="22"/>
                <w:szCs w:val="22"/>
                <w:vertAlign w:val="superscript"/>
              </w:rPr>
              <w:t>††</w:t>
            </w:r>
          </w:p>
        </w:tc>
        <w:tc>
          <w:tcPr>
            <w:tcW w:w="1275" w:type="dxa"/>
          </w:tcPr>
          <w:p w14:paraId="4AF3B2DB" w14:textId="77777777" w:rsidR="00B87B0E" w:rsidRDefault="0023382E">
            <w:pPr>
              <w:keepNext/>
              <w:keepLines/>
              <w:spacing w:line="240" w:lineRule="auto"/>
              <w:jc w:val="center"/>
              <w:rPr>
                <w:lang w:eastAsia="ja-JP"/>
              </w:rPr>
            </w:pPr>
            <w:r>
              <w:rPr>
                <w:lang w:eastAsia="ja-JP"/>
              </w:rPr>
              <w:t>-1,8</w:t>
            </w:r>
            <w:r>
              <w:rPr>
                <w:vertAlign w:val="superscript"/>
              </w:rPr>
              <w:t>†</w:t>
            </w:r>
          </w:p>
        </w:tc>
      </w:tr>
      <w:tr w:rsidR="00B87B0E" w14:paraId="2483A8C4" w14:textId="77777777">
        <w:trPr>
          <w:jc w:val="center"/>
        </w:trPr>
        <w:tc>
          <w:tcPr>
            <w:tcW w:w="3828" w:type="dxa"/>
          </w:tcPr>
          <w:p w14:paraId="519435B8" w14:textId="77777777" w:rsidR="00B87B0E" w:rsidRDefault="0023382E">
            <w:pPr>
              <w:pStyle w:val="DefaultExplicitLeft"/>
              <w:keepNext/>
              <w:jc w:val="left"/>
              <w:rPr>
                <w:color w:val="auto"/>
                <w:sz w:val="22"/>
                <w:szCs w:val="22"/>
                <w:lang w:val="et-EE"/>
              </w:rPr>
            </w:pPr>
            <w:r>
              <w:rPr>
                <w:color w:val="auto"/>
                <w:sz w:val="22"/>
                <w:szCs w:val="22"/>
              </w:rPr>
              <w:t xml:space="preserve">   </w:t>
            </w:r>
            <w:r>
              <w:rPr>
                <w:color w:val="auto"/>
                <w:sz w:val="22"/>
                <w:szCs w:val="22"/>
                <w:lang w:val="et-EE"/>
              </w:rPr>
              <w:t xml:space="preserve">Erinevus võrreldes platseeboga </w:t>
            </w:r>
          </w:p>
          <w:p w14:paraId="3DDDC3F0" w14:textId="77777777" w:rsidR="00B87B0E" w:rsidRDefault="0023382E">
            <w:pPr>
              <w:pStyle w:val="DefaultExplicitLeft"/>
              <w:jc w:val="left"/>
              <w:rPr>
                <w:color w:val="auto"/>
                <w:sz w:val="22"/>
                <w:szCs w:val="22"/>
              </w:rPr>
            </w:pPr>
            <w:r>
              <w:rPr>
                <w:color w:val="auto"/>
                <w:sz w:val="22"/>
                <w:szCs w:val="22"/>
                <w:lang w:val="et-EE"/>
              </w:rPr>
              <w:t xml:space="preserve">   [95 % CI]</w:t>
            </w:r>
          </w:p>
        </w:tc>
        <w:tc>
          <w:tcPr>
            <w:tcW w:w="1559" w:type="dxa"/>
          </w:tcPr>
          <w:p w14:paraId="7FB2B4D6" w14:textId="77777777" w:rsidR="00B87B0E" w:rsidRDefault="0023382E">
            <w:pPr>
              <w:keepNext/>
              <w:keepLines/>
              <w:spacing w:line="240" w:lineRule="auto"/>
              <w:jc w:val="center"/>
              <w:rPr>
                <w:lang w:eastAsia="ja-JP"/>
              </w:rPr>
            </w:pPr>
            <w:r>
              <w:rPr>
                <w:lang w:eastAsia="ja-JP"/>
              </w:rPr>
              <w:t>-21,6</w:t>
            </w:r>
            <w:r>
              <w:rPr>
                <w:vertAlign w:val="superscript"/>
                <w:lang w:eastAsia="ja-JP"/>
              </w:rPr>
              <w:t>**</w:t>
            </w:r>
          </w:p>
          <w:p w14:paraId="05D0701B" w14:textId="77777777" w:rsidR="00B87B0E" w:rsidRDefault="0023382E">
            <w:pPr>
              <w:pStyle w:val="Default"/>
              <w:jc w:val="center"/>
              <w:rPr>
                <w:color w:val="auto"/>
                <w:sz w:val="22"/>
                <w:szCs w:val="22"/>
              </w:rPr>
            </w:pPr>
            <w:r>
              <w:rPr>
                <w:sz w:val="22"/>
                <w:szCs w:val="22"/>
                <w:lang w:eastAsia="ja-JP"/>
              </w:rPr>
              <w:t>[-23,5</w:t>
            </w:r>
            <w:r>
              <w:rPr>
                <w:sz w:val="22"/>
                <w:szCs w:val="22"/>
              </w:rPr>
              <w:t>, -19,6</w:t>
            </w:r>
            <w:r>
              <w:rPr>
                <w:sz w:val="22"/>
                <w:szCs w:val="22"/>
                <w:lang w:eastAsia="ja-JP"/>
              </w:rPr>
              <w:t>]</w:t>
            </w:r>
          </w:p>
        </w:tc>
        <w:tc>
          <w:tcPr>
            <w:tcW w:w="1560" w:type="dxa"/>
          </w:tcPr>
          <w:p w14:paraId="286960C0" w14:textId="77777777" w:rsidR="00B87B0E" w:rsidRDefault="0023382E">
            <w:pPr>
              <w:keepNext/>
              <w:keepLines/>
              <w:spacing w:line="240" w:lineRule="auto"/>
              <w:jc w:val="center"/>
              <w:rPr>
                <w:lang w:eastAsia="ja-JP"/>
              </w:rPr>
            </w:pPr>
            <w:r>
              <w:rPr>
                <w:lang w:eastAsia="ja-JP"/>
              </w:rPr>
              <w:t>-22,5</w:t>
            </w:r>
            <w:r>
              <w:rPr>
                <w:vertAlign w:val="superscript"/>
                <w:lang w:eastAsia="ja-JP"/>
              </w:rPr>
              <w:t>**</w:t>
            </w:r>
          </w:p>
          <w:p w14:paraId="6DB16E47" w14:textId="77777777" w:rsidR="00B87B0E" w:rsidRDefault="0023382E">
            <w:pPr>
              <w:pStyle w:val="Default"/>
              <w:jc w:val="center"/>
              <w:rPr>
                <w:color w:val="auto"/>
                <w:sz w:val="22"/>
                <w:szCs w:val="22"/>
              </w:rPr>
            </w:pPr>
            <w:r>
              <w:rPr>
                <w:sz w:val="22"/>
                <w:szCs w:val="22"/>
                <w:lang w:eastAsia="ja-JP"/>
              </w:rPr>
              <w:t>[-24,4</w:t>
            </w:r>
            <w:r>
              <w:rPr>
                <w:sz w:val="22"/>
                <w:szCs w:val="22"/>
              </w:rPr>
              <w:t>, -20,6</w:t>
            </w:r>
            <w:r>
              <w:rPr>
                <w:sz w:val="22"/>
                <w:szCs w:val="22"/>
                <w:lang w:eastAsia="ja-JP"/>
              </w:rPr>
              <w:t>]</w:t>
            </w:r>
          </w:p>
        </w:tc>
        <w:tc>
          <w:tcPr>
            <w:tcW w:w="1275" w:type="dxa"/>
          </w:tcPr>
          <w:p w14:paraId="4AE09367" w14:textId="77777777" w:rsidR="00B87B0E" w:rsidRDefault="0023382E">
            <w:pPr>
              <w:keepNext/>
              <w:keepLines/>
              <w:spacing w:line="240" w:lineRule="auto"/>
              <w:jc w:val="center"/>
              <w:rPr>
                <w:lang w:eastAsia="ja-JP"/>
              </w:rPr>
            </w:pPr>
            <w:r>
              <w:rPr>
                <w:lang w:eastAsia="ja-JP"/>
              </w:rPr>
              <w:t>-</w:t>
            </w:r>
          </w:p>
        </w:tc>
      </w:tr>
      <w:tr w:rsidR="00B87B0E" w14:paraId="72174DA0" w14:textId="77777777">
        <w:trPr>
          <w:jc w:val="center"/>
        </w:trPr>
        <w:tc>
          <w:tcPr>
            <w:tcW w:w="8222" w:type="dxa"/>
            <w:gridSpan w:val="4"/>
          </w:tcPr>
          <w:p w14:paraId="69EE3294" w14:textId="77777777" w:rsidR="00B87B0E" w:rsidRDefault="0023382E">
            <w:pPr>
              <w:pStyle w:val="NormalExplicitLeft"/>
              <w:keepNext/>
              <w:keepLines/>
              <w:spacing w:line="240" w:lineRule="auto"/>
              <w:jc w:val="left"/>
              <w:rPr>
                <w:lang w:eastAsia="ja-JP"/>
              </w:rPr>
            </w:pPr>
            <w:r>
              <w:rPr>
                <w:b/>
                <w:lang w:eastAsia="ja-JP"/>
              </w:rPr>
              <w:t>HbA</w:t>
            </w:r>
            <w:r>
              <w:rPr>
                <w:b/>
                <w:vertAlign w:val="subscript"/>
                <w:lang w:eastAsia="ja-JP"/>
              </w:rPr>
              <w:t>1c</w:t>
            </w:r>
            <w:r>
              <w:rPr>
                <w:b/>
                <w:lang w:eastAsia="ja-JP"/>
              </w:rPr>
              <w:t xml:space="preserve"> (%)</w:t>
            </w:r>
          </w:p>
        </w:tc>
      </w:tr>
      <w:tr w:rsidR="00B87B0E" w14:paraId="6074ECCE" w14:textId="77777777">
        <w:trPr>
          <w:jc w:val="center"/>
        </w:trPr>
        <w:tc>
          <w:tcPr>
            <w:tcW w:w="3828" w:type="dxa"/>
          </w:tcPr>
          <w:p w14:paraId="0309E89E" w14:textId="77777777" w:rsidR="00B87B0E" w:rsidRDefault="0023382E">
            <w:pPr>
              <w:pStyle w:val="DefaultExplicitLeft"/>
              <w:jc w:val="left"/>
              <w:rPr>
                <w:color w:val="auto"/>
                <w:sz w:val="22"/>
                <w:szCs w:val="22"/>
              </w:rPr>
            </w:pPr>
            <w:r>
              <w:rPr>
                <w:sz w:val="22"/>
                <w:szCs w:val="22"/>
                <w:lang w:eastAsia="ja-JP"/>
              </w:rPr>
              <w:t xml:space="preserve">   Algväärtus</w:t>
            </w:r>
          </w:p>
        </w:tc>
        <w:tc>
          <w:tcPr>
            <w:tcW w:w="1559" w:type="dxa"/>
          </w:tcPr>
          <w:p w14:paraId="2E2DA1AF" w14:textId="77777777" w:rsidR="00B87B0E" w:rsidRDefault="0023382E">
            <w:pPr>
              <w:pStyle w:val="Default"/>
              <w:jc w:val="center"/>
              <w:rPr>
                <w:color w:val="auto"/>
                <w:sz w:val="22"/>
                <w:szCs w:val="22"/>
              </w:rPr>
            </w:pPr>
            <w:r>
              <w:rPr>
                <w:color w:val="auto"/>
                <w:sz w:val="22"/>
                <w:szCs w:val="22"/>
              </w:rPr>
              <w:t>8,0</w:t>
            </w:r>
          </w:p>
        </w:tc>
        <w:tc>
          <w:tcPr>
            <w:tcW w:w="1560" w:type="dxa"/>
          </w:tcPr>
          <w:p w14:paraId="27A07777" w14:textId="77777777" w:rsidR="00B87B0E" w:rsidRDefault="0023382E">
            <w:pPr>
              <w:pStyle w:val="Default"/>
              <w:jc w:val="center"/>
              <w:rPr>
                <w:color w:val="auto"/>
                <w:sz w:val="22"/>
                <w:szCs w:val="22"/>
              </w:rPr>
            </w:pPr>
            <w:r>
              <w:rPr>
                <w:color w:val="auto"/>
                <w:sz w:val="22"/>
                <w:szCs w:val="22"/>
              </w:rPr>
              <w:t>8,1</w:t>
            </w:r>
          </w:p>
        </w:tc>
        <w:tc>
          <w:tcPr>
            <w:tcW w:w="1275" w:type="dxa"/>
          </w:tcPr>
          <w:p w14:paraId="5213E63F" w14:textId="77777777" w:rsidR="00B87B0E" w:rsidRDefault="0023382E">
            <w:pPr>
              <w:keepNext/>
              <w:keepLines/>
              <w:spacing w:line="240" w:lineRule="auto"/>
              <w:jc w:val="center"/>
              <w:rPr>
                <w:lang w:eastAsia="ja-JP"/>
              </w:rPr>
            </w:pPr>
            <w:r>
              <w:rPr>
                <w:lang w:eastAsia="ja-JP"/>
              </w:rPr>
              <w:t>8,0</w:t>
            </w:r>
          </w:p>
        </w:tc>
      </w:tr>
      <w:tr w:rsidR="00B87B0E" w14:paraId="4DE47850" w14:textId="77777777">
        <w:trPr>
          <w:jc w:val="center"/>
        </w:trPr>
        <w:tc>
          <w:tcPr>
            <w:tcW w:w="3828" w:type="dxa"/>
          </w:tcPr>
          <w:p w14:paraId="00AD8696" w14:textId="77777777" w:rsidR="00B87B0E" w:rsidRDefault="0023382E">
            <w:pPr>
              <w:pStyle w:val="DefaultExplicitLeft"/>
              <w:jc w:val="left"/>
              <w:rPr>
                <w:color w:val="auto"/>
                <w:sz w:val="22"/>
                <w:szCs w:val="22"/>
              </w:rPr>
            </w:pPr>
            <w:r>
              <w:rPr>
                <w:sz w:val="22"/>
                <w:szCs w:val="22"/>
                <w:lang w:eastAsia="ja-JP"/>
              </w:rPr>
              <w:t xml:space="preserve">   Muutus algväärtusest</w:t>
            </w:r>
          </w:p>
        </w:tc>
        <w:tc>
          <w:tcPr>
            <w:tcW w:w="1559" w:type="dxa"/>
          </w:tcPr>
          <w:p w14:paraId="1C10E39D" w14:textId="77777777" w:rsidR="00B87B0E" w:rsidRDefault="0023382E">
            <w:pPr>
              <w:pStyle w:val="Default"/>
              <w:jc w:val="center"/>
              <w:rPr>
                <w:color w:val="auto"/>
                <w:sz w:val="22"/>
                <w:szCs w:val="22"/>
              </w:rPr>
            </w:pPr>
            <w:r>
              <w:rPr>
                <w:color w:val="auto"/>
                <w:sz w:val="22"/>
                <w:szCs w:val="22"/>
              </w:rPr>
              <w:t>-2,1</w:t>
            </w:r>
            <w:r>
              <w:rPr>
                <w:sz w:val="22"/>
                <w:szCs w:val="22"/>
                <w:vertAlign w:val="superscript"/>
              </w:rPr>
              <w:t>††</w:t>
            </w:r>
          </w:p>
        </w:tc>
        <w:tc>
          <w:tcPr>
            <w:tcW w:w="1560" w:type="dxa"/>
          </w:tcPr>
          <w:p w14:paraId="4EF8BD93" w14:textId="77777777" w:rsidR="00B87B0E" w:rsidRDefault="0023382E">
            <w:pPr>
              <w:pStyle w:val="Default"/>
              <w:jc w:val="center"/>
              <w:rPr>
                <w:color w:val="auto"/>
                <w:sz w:val="22"/>
                <w:szCs w:val="22"/>
              </w:rPr>
            </w:pPr>
            <w:r>
              <w:rPr>
                <w:color w:val="auto"/>
                <w:sz w:val="22"/>
                <w:szCs w:val="22"/>
              </w:rPr>
              <w:t>-2,2</w:t>
            </w:r>
            <w:r>
              <w:rPr>
                <w:sz w:val="22"/>
                <w:szCs w:val="22"/>
                <w:vertAlign w:val="superscript"/>
              </w:rPr>
              <w:t>††</w:t>
            </w:r>
          </w:p>
        </w:tc>
        <w:tc>
          <w:tcPr>
            <w:tcW w:w="1275" w:type="dxa"/>
          </w:tcPr>
          <w:p w14:paraId="378D96F1" w14:textId="77777777" w:rsidR="00B87B0E" w:rsidRDefault="0023382E">
            <w:pPr>
              <w:keepNext/>
              <w:keepLines/>
              <w:spacing w:line="240" w:lineRule="auto"/>
              <w:jc w:val="center"/>
              <w:rPr>
                <w:lang w:eastAsia="ja-JP"/>
              </w:rPr>
            </w:pPr>
            <w:r>
              <w:rPr>
                <w:lang w:eastAsia="ja-JP"/>
              </w:rPr>
              <w:t>-0,2</w:t>
            </w:r>
            <w:r>
              <w:rPr>
                <w:vertAlign w:val="superscript"/>
              </w:rPr>
              <w:t>†</w:t>
            </w:r>
          </w:p>
        </w:tc>
      </w:tr>
      <w:tr w:rsidR="00B87B0E" w14:paraId="5653B1AB" w14:textId="77777777">
        <w:trPr>
          <w:jc w:val="center"/>
        </w:trPr>
        <w:tc>
          <w:tcPr>
            <w:tcW w:w="3828" w:type="dxa"/>
          </w:tcPr>
          <w:p w14:paraId="50E869F5" w14:textId="77777777" w:rsidR="00B87B0E" w:rsidRDefault="0023382E">
            <w:pPr>
              <w:pStyle w:val="DefaultExplicitLeft"/>
              <w:keepNext/>
              <w:jc w:val="left"/>
              <w:rPr>
                <w:color w:val="auto"/>
                <w:sz w:val="22"/>
                <w:szCs w:val="22"/>
                <w:lang w:val="et-EE"/>
              </w:rPr>
            </w:pPr>
            <w:r>
              <w:rPr>
                <w:color w:val="auto"/>
                <w:sz w:val="22"/>
                <w:szCs w:val="22"/>
              </w:rPr>
              <w:t xml:space="preserve">   </w:t>
            </w:r>
            <w:r>
              <w:rPr>
                <w:color w:val="auto"/>
                <w:sz w:val="22"/>
                <w:szCs w:val="22"/>
                <w:lang w:val="et-EE"/>
              </w:rPr>
              <w:t xml:space="preserve">Erinevus võrreldes platseeboga </w:t>
            </w:r>
          </w:p>
          <w:p w14:paraId="7F35AE1F" w14:textId="77777777" w:rsidR="00B87B0E" w:rsidRDefault="0023382E">
            <w:pPr>
              <w:pStyle w:val="DefaultExplicitLeft"/>
              <w:jc w:val="left"/>
              <w:rPr>
                <w:color w:val="auto"/>
                <w:sz w:val="22"/>
                <w:szCs w:val="22"/>
              </w:rPr>
            </w:pPr>
            <w:r>
              <w:rPr>
                <w:color w:val="auto"/>
                <w:sz w:val="22"/>
                <w:szCs w:val="22"/>
                <w:lang w:val="et-EE"/>
              </w:rPr>
              <w:t xml:space="preserve">   [95 % CI]</w:t>
            </w:r>
          </w:p>
        </w:tc>
        <w:tc>
          <w:tcPr>
            <w:tcW w:w="1559" w:type="dxa"/>
          </w:tcPr>
          <w:p w14:paraId="4965DE76" w14:textId="77777777" w:rsidR="00B87B0E" w:rsidRDefault="0023382E">
            <w:pPr>
              <w:keepNext/>
              <w:keepLines/>
              <w:spacing w:line="240" w:lineRule="auto"/>
              <w:jc w:val="center"/>
              <w:rPr>
                <w:lang w:eastAsia="ja-JP"/>
              </w:rPr>
            </w:pPr>
            <w:r>
              <w:rPr>
                <w:lang w:eastAsia="ja-JP"/>
              </w:rPr>
              <w:t>-2,0</w:t>
            </w:r>
            <w:r>
              <w:rPr>
                <w:vertAlign w:val="superscript"/>
                <w:lang w:eastAsia="ja-JP"/>
              </w:rPr>
              <w:t>**</w:t>
            </w:r>
          </w:p>
          <w:p w14:paraId="641430CD" w14:textId="77777777" w:rsidR="00B87B0E" w:rsidRDefault="0023382E">
            <w:pPr>
              <w:pStyle w:val="Default"/>
              <w:jc w:val="center"/>
              <w:rPr>
                <w:color w:val="auto"/>
                <w:sz w:val="22"/>
                <w:szCs w:val="22"/>
              </w:rPr>
            </w:pPr>
            <w:r>
              <w:rPr>
                <w:sz w:val="22"/>
                <w:szCs w:val="22"/>
                <w:lang w:eastAsia="ja-JP"/>
              </w:rPr>
              <w:t>[-2,2</w:t>
            </w:r>
            <w:r>
              <w:rPr>
                <w:sz w:val="22"/>
                <w:szCs w:val="22"/>
              </w:rPr>
              <w:t>, -1,8</w:t>
            </w:r>
            <w:r>
              <w:rPr>
                <w:sz w:val="22"/>
                <w:szCs w:val="22"/>
                <w:lang w:eastAsia="ja-JP"/>
              </w:rPr>
              <w:t>]</w:t>
            </w:r>
          </w:p>
        </w:tc>
        <w:tc>
          <w:tcPr>
            <w:tcW w:w="1560" w:type="dxa"/>
          </w:tcPr>
          <w:p w14:paraId="75A123CD" w14:textId="77777777" w:rsidR="00B87B0E" w:rsidRDefault="0023382E">
            <w:pPr>
              <w:keepNext/>
              <w:keepLines/>
              <w:spacing w:line="240" w:lineRule="auto"/>
              <w:jc w:val="center"/>
              <w:rPr>
                <w:lang w:eastAsia="ja-JP"/>
              </w:rPr>
            </w:pPr>
            <w:r>
              <w:rPr>
                <w:lang w:eastAsia="ja-JP"/>
              </w:rPr>
              <w:t>-2,1</w:t>
            </w:r>
            <w:r>
              <w:rPr>
                <w:vertAlign w:val="superscript"/>
                <w:lang w:eastAsia="ja-JP"/>
              </w:rPr>
              <w:t>**</w:t>
            </w:r>
          </w:p>
          <w:p w14:paraId="41E76EED" w14:textId="77777777" w:rsidR="00B87B0E" w:rsidRDefault="0023382E">
            <w:pPr>
              <w:pStyle w:val="Default"/>
              <w:jc w:val="center"/>
              <w:rPr>
                <w:color w:val="auto"/>
                <w:sz w:val="22"/>
                <w:szCs w:val="22"/>
              </w:rPr>
            </w:pPr>
            <w:r>
              <w:rPr>
                <w:sz w:val="22"/>
                <w:szCs w:val="22"/>
                <w:lang w:eastAsia="ja-JP"/>
              </w:rPr>
              <w:t>[-2,2</w:t>
            </w:r>
            <w:r>
              <w:rPr>
                <w:sz w:val="22"/>
                <w:szCs w:val="22"/>
              </w:rPr>
              <w:t>, -1,9</w:t>
            </w:r>
            <w:r>
              <w:rPr>
                <w:sz w:val="22"/>
                <w:szCs w:val="22"/>
                <w:lang w:eastAsia="ja-JP"/>
              </w:rPr>
              <w:t>]</w:t>
            </w:r>
          </w:p>
        </w:tc>
        <w:tc>
          <w:tcPr>
            <w:tcW w:w="1275" w:type="dxa"/>
          </w:tcPr>
          <w:p w14:paraId="669752E3" w14:textId="77777777" w:rsidR="00B87B0E" w:rsidRDefault="0023382E">
            <w:pPr>
              <w:keepNext/>
              <w:keepLines/>
              <w:spacing w:line="240" w:lineRule="auto"/>
              <w:jc w:val="center"/>
              <w:rPr>
                <w:lang w:eastAsia="ja-JP"/>
              </w:rPr>
            </w:pPr>
            <w:r>
              <w:rPr>
                <w:lang w:eastAsia="ja-JP"/>
              </w:rPr>
              <w:t>-</w:t>
            </w:r>
          </w:p>
        </w:tc>
      </w:tr>
      <w:tr w:rsidR="00B87B0E" w14:paraId="5158FC73" w14:textId="77777777">
        <w:trPr>
          <w:jc w:val="center"/>
        </w:trPr>
        <w:tc>
          <w:tcPr>
            <w:tcW w:w="8222" w:type="dxa"/>
            <w:gridSpan w:val="4"/>
          </w:tcPr>
          <w:p w14:paraId="63D3D9D7" w14:textId="77777777" w:rsidR="00B87B0E" w:rsidRDefault="0023382E">
            <w:pPr>
              <w:pStyle w:val="NormalExplicitLeft"/>
              <w:keepNext/>
              <w:keepLines/>
              <w:spacing w:line="240" w:lineRule="auto"/>
              <w:jc w:val="left"/>
              <w:rPr>
                <w:lang w:eastAsia="ja-JP"/>
              </w:rPr>
            </w:pPr>
            <w:r>
              <w:rPr>
                <w:b/>
                <w:lang w:eastAsia="ja-JP"/>
              </w:rPr>
              <w:t>Patsiendid (%), kes saavutasid HbA</w:t>
            </w:r>
            <w:r>
              <w:rPr>
                <w:b/>
                <w:vertAlign w:val="subscript"/>
                <w:lang w:eastAsia="ja-JP"/>
              </w:rPr>
              <w:t>1c</w:t>
            </w:r>
          </w:p>
        </w:tc>
      </w:tr>
      <w:tr w:rsidR="00B87B0E" w14:paraId="0B6488A9" w14:textId="77777777">
        <w:trPr>
          <w:jc w:val="center"/>
        </w:trPr>
        <w:tc>
          <w:tcPr>
            <w:tcW w:w="3828" w:type="dxa"/>
          </w:tcPr>
          <w:p w14:paraId="5DD99E78" w14:textId="77777777" w:rsidR="00B87B0E" w:rsidRDefault="0023382E">
            <w:pPr>
              <w:pStyle w:val="DefaultExplicitLeft"/>
              <w:ind w:left="172"/>
              <w:jc w:val="left"/>
              <w:rPr>
                <w:color w:val="auto"/>
                <w:sz w:val="22"/>
                <w:szCs w:val="22"/>
              </w:rPr>
            </w:pPr>
            <w:r>
              <w:rPr>
                <w:rStyle w:val="ui-provider"/>
                <w:sz w:val="22"/>
                <w:szCs w:val="22"/>
              </w:rPr>
              <w:t xml:space="preserve">&lt; 7 % </w:t>
            </w:r>
          </w:p>
        </w:tc>
        <w:tc>
          <w:tcPr>
            <w:tcW w:w="1559" w:type="dxa"/>
          </w:tcPr>
          <w:p w14:paraId="00A14182" w14:textId="77777777" w:rsidR="00B87B0E" w:rsidRDefault="0023382E">
            <w:pPr>
              <w:pStyle w:val="Default"/>
              <w:jc w:val="center"/>
              <w:rPr>
                <w:color w:val="auto"/>
                <w:sz w:val="22"/>
                <w:szCs w:val="22"/>
              </w:rPr>
            </w:pPr>
            <w:r>
              <w:rPr>
                <w:color w:val="auto"/>
                <w:sz w:val="22"/>
                <w:szCs w:val="22"/>
              </w:rPr>
              <w:t>9,0</w:t>
            </w:r>
            <w:r>
              <w:rPr>
                <w:vertAlign w:val="superscript"/>
                <w:lang w:eastAsia="ja-JP"/>
              </w:rPr>
              <w:t>**</w:t>
            </w:r>
          </w:p>
        </w:tc>
        <w:tc>
          <w:tcPr>
            <w:tcW w:w="1560" w:type="dxa"/>
          </w:tcPr>
          <w:p w14:paraId="455AB885" w14:textId="77777777" w:rsidR="00B87B0E" w:rsidRDefault="0023382E">
            <w:pPr>
              <w:pStyle w:val="Default"/>
              <w:jc w:val="center"/>
              <w:rPr>
                <w:color w:val="auto"/>
                <w:sz w:val="22"/>
                <w:szCs w:val="22"/>
              </w:rPr>
            </w:pPr>
            <w:r>
              <w:rPr>
                <w:color w:val="auto"/>
                <w:sz w:val="22"/>
                <w:szCs w:val="22"/>
              </w:rPr>
              <w:t>90,7</w:t>
            </w:r>
            <w:r>
              <w:rPr>
                <w:vertAlign w:val="superscript"/>
                <w:lang w:eastAsia="ja-JP"/>
              </w:rPr>
              <w:t>**</w:t>
            </w:r>
          </w:p>
        </w:tc>
        <w:tc>
          <w:tcPr>
            <w:tcW w:w="1275" w:type="dxa"/>
          </w:tcPr>
          <w:p w14:paraId="4465AB2C" w14:textId="77777777" w:rsidR="00B87B0E" w:rsidRDefault="0023382E">
            <w:pPr>
              <w:keepNext/>
              <w:keepLines/>
              <w:spacing w:line="240" w:lineRule="auto"/>
              <w:jc w:val="center"/>
              <w:rPr>
                <w:lang w:eastAsia="ja-JP"/>
              </w:rPr>
            </w:pPr>
            <w:r>
              <w:rPr>
                <w:lang w:eastAsia="ja-JP"/>
              </w:rPr>
              <w:t>29,3</w:t>
            </w:r>
          </w:p>
        </w:tc>
      </w:tr>
      <w:tr w:rsidR="00B87B0E" w14:paraId="72B07FB1" w14:textId="77777777">
        <w:trPr>
          <w:jc w:val="center"/>
        </w:trPr>
        <w:tc>
          <w:tcPr>
            <w:tcW w:w="3828" w:type="dxa"/>
          </w:tcPr>
          <w:p w14:paraId="2ADB6E6C" w14:textId="77777777" w:rsidR="00B87B0E" w:rsidRDefault="0023382E">
            <w:pPr>
              <w:pStyle w:val="DefaultExplicitLeft"/>
              <w:ind w:left="172"/>
              <w:jc w:val="left"/>
              <w:rPr>
                <w:color w:val="auto"/>
                <w:sz w:val="22"/>
                <w:szCs w:val="22"/>
              </w:rPr>
            </w:pPr>
            <w:r>
              <w:rPr>
                <w:rStyle w:val="ui-provider"/>
                <w:sz w:val="22"/>
                <w:szCs w:val="22"/>
              </w:rPr>
              <w:t xml:space="preserve">≤ 6,5 % </w:t>
            </w:r>
          </w:p>
        </w:tc>
        <w:tc>
          <w:tcPr>
            <w:tcW w:w="1559" w:type="dxa"/>
          </w:tcPr>
          <w:p w14:paraId="3F27F376" w14:textId="77777777" w:rsidR="00B87B0E" w:rsidRDefault="0023382E">
            <w:pPr>
              <w:pStyle w:val="Default"/>
              <w:jc w:val="center"/>
              <w:rPr>
                <w:color w:val="auto"/>
                <w:sz w:val="22"/>
                <w:szCs w:val="22"/>
              </w:rPr>
            </w:pPr>
            <w:r>
              <w:rPr>
                <w:color w:val="auto"/>
                <w:sz w:val="22"/>
                <w:szCs w:val="22"/>
              </w:rPr>
              <w:t>84,1</w:t>
            </w:r>
            <w:r>
              <w:rPr>
                <w:vertAlign w:val="superscript"/>
                <w:lang w:eastAsia="ja-JP"/>
              </w:rPr>
              <w:t>**</w:t>
            </w:r>
          </w:p>
        </w:tc>
        <w:tc>
          <w:tcPr>
            <w:tcW w:w="1560" w:type="dxa"/>
          </w:tcPr>
          <w:p w14:paraId="7AB3C19E" w14:textId="77777777" w:rsidR="00B87B0E" w:rsidRDefault="0023382E">
            <w:pPr>
              <w:pStyle w:val="Default"/>
              <w:jc w:val="center"/>
              <w:rPr>
                <w:color w:val="auto"/>
                <w:sz w:val="22"/>
                <w:szCs w:val="22"/>
              </w:rPr>
            </w:pPr>
            <w:r>
              <w:rPr>
                <w:color w:val="auto"/>
                <w:sz w:val="22"/>
                <w:szCs w:val="22"/>
              </w:rPr>
              <w:t>86,7</w:t>
            </w:r>
            <w:r>
              <w:rPr>
                <w:vertAlign w:val="superscript"/>
                <w:lang w:eastAsia="ja-JP"/>
              </w:rPr>
              <w:t>**</w:t>
            </w:r>
          </w:p>
        </w:tc>
        <w:tc>
          <w:tcPr>
            <w:tcW w:w="1275" w:type="dxa"/>
          </w:tcPr>
          <w:p w14:paraId="5D17BCBD" w14:textId="77777777" w:rsidR="00B87B0E" w:rsidRDefault="0023382E">
            <w:pPr>
              <w:keepNext/>
              <w:keepLines/>
              <w:spacing w:line="240" w:lineRule="auto"/>
              <w:jc w:val="center"/>
              <w:rPr>
                <w:lang w:eastAsia="ja-JP"/>
              </w:rPr>
            </w:pPr>
            <w:r>
              <w:rPr>
                <w:lang w:eastAsia="ja-JP"/>
              </w:rPr>
              <w:t>15,5</w:t>
            </w:r>
          </w:p>
        </w:tc>
      </w:tr>
      <w:tr w:rsidR="00B87B0E" w14:paraId="257484C4" w14:textId="77777777">
        <w:trPr>
          <w:jc w:val="center"/>
        </w:trPr>
        <w:tc>
          <w:tcPr>
            <w:tcW w:w="3828" w:type="dxa"/>
          </w:tcPr>
          <w:p w14:paraId="781F8BC1" w14:textId="77777777" w:rsidR="00B87B0E" w:rsidRDefault="0023382E">
            <w:pPr>
              <w:pStyle w:val="DefaultExplicitLeft"/>
              <w:ind w:left="172"/>
              <w:jc w:val="left"/>
              <w:rPr>
                <w:color w:val="auto"/>
                <w:sz w:val="22"/>
                <w:szCs w:val="22"/>
              </w:rPr>
            </w:pPr>
            <w:r>
              <w:rPr>
                <w:rStyle w:val="ui-provider"/>
                <w:sz w:val="22"/>
                <w:szCs w:val="22"/>
              </w:rPr>
              <w:t>&lt; 5,7 %</w:t>
            </w:r>
          </w:p>
        </w:tc>
        <w:tc>
          <w:tcPr>
            <w:tcW w:w="1559" w:type="dxa"/>
          </w:tcPr>
          <w:p w14:paraId="6D415F06" w14:textId="77777777" w:rsidR="00B87B0E" w:rsidRDefault="0023382E">
            <w:pPr>
              <w:pStyle w:val="Default"/>
              <w:jc w:val="center"/>
              <w:rPr>
                <w:color w:val="auto"/>
                <w:sz w:val="22"/>
                <w:szCs w:val="22"/>
              </w:rPr>
            </w:pPr>
            <w:r>
              <w:rPr>
                <w:color w:val="auto"/>
                <w:sz w:val="22"/>
                <w:szCs w:val="22"/>
              </w:rPr>
              <w:t>50,2</w:t>
            </w:r>
            <w:r>
              <w:rPr>
                <w:vertAlign w:val="superscript"/>
                <w:lang w:eastAsia="ja-JP"/>
              </w:rPr>
              <w:t>**</w:t>
            </w:r>
          </w:p>
        </w:tc>
        <w:tc>
          <w:tcPr>
            <w:tcW w:w="1560" w:type="dxa"/>
          </w:tcPr>
          <w:p w14:paraId="7FE76961" w14:textId="77777777" w:rsidR="00B87B0E" w:rsidRDefault="0023382E">
            <w:pPr>
              <w:pStyle w:val="Default"/>
              <w:jc w:val="center"/>
              <w:rPr>
                <w:color w:val="auto"/>
                <w:sz w:val="22"/>
                <w:szCs w:val="22"/>
              </w:rPr>
            </w:pPr>
            <w:r>
              <w:rPr>
                <w:color w:val="auto"/>
                <w:sz w:val="22"/>
                <w:szCs w:val="22"/>
              </w:rPr>
              <w:t>55,3</w:t>
            </w:r>
            <w:r>
              <w:rPr>
                <w:vertAlign w:val="superscript"/>
                <w:lang w:eastAsia="ja-JP"/>
              </w:rPr>
              <w:t>**</w:t>
            </w:r>
          </w:p>
        </w:tc>
        <w:tc>
          <w:tcPr>
            <w:tcW w:w="1275" w:type="dxa"/>
          </w:tcPr>
          <w:p w14:paraId="6BC2A659" w14:textId="77777777" w:rsidR="00B87B0E" w:rsidRDefault="0023382E">
            <w:pPr>
              <w:keepNext/>
              <w:keepLines/>
              <w:spacing w:line="240" w:lineRule="auto"/>
              <w:jc w:val="center"/>
              <w:rPr>
                <w:lang w:eastAsia="ja-JP"/>
              </w:rPr>
            </w:pPr>
            <w:r>
              <w:rPr>
                <w:lang w:eastAsia="ja-JP"/>
              </w:rPr>
              <w:t>2,8</w:t>
            </w:r>
          </w:p>
        </w:tc>
      </w:tr>
      <w:tr w:rsidR="00B87B0E" w14:paraId="267D5FAC" w14:textId="77777777">
        <w:trPr>
          <w:jc w:val="center"/>
        </w:trPr>
        <w:tc>
          <w:tcPr>
            <w:tcW w:w="8222" w:type="dxa"/>
            <w:gridSpan w:val="4"/>
          </w:tcPr>
          <w:p w14:paraId="0216245B" w14:textId="77777777" w:rsidR="00B87B0E" w:rsidRDefault="0023382E">
            <w:pPr>
              <w:pStyle w:val="NormalExplicitLeft"/>
              <w:keepNext/>
              <w:keepLines/>
              <w:spacing w:line="240" w:lineRule="auto"/>
              <w:jc w:val="left"/>
              <w:rPr>
                <w:lang w:eastAsia="ja-JP"/>
              </w:rPr>
            </w:pPr>
            <w:r>
              <w:rPr>
                <w:b/>
                <w:lang w:eastAsia="ja-JP"/>
              </w:rPr>
              <w:lastRenderedPageBreak/>
              <w:t>FSG (mmol/l)</w:t>
            </w:r>
          </w:p>
        </w:tc>
      </w:tr>
      <w:tr w:rsidR="00B87B0E" w14:paraId="3E6A7ABA" w14:textId="77777777">
        <w:trPr>
          <w:jc w:val="center"/>
        </w:trPr>
        <w:tc>
          <w:tcPr>
            <w:tcW w:w="3828" w:type="dxa"/>
          </w:tcPr>
          <w:p w14:paraId="32CC0E32" w14:textId="77777777" w:rsidR="00B87B0E" w:rsidRDefault="0023382E">
            <w:pPr>
              <w:pStyle w:val="DefaultExplicitLeft"/>
              <w:keepNext/>
              <w:jc w:val="left"/>
              <w:rPr>
                <w:rStyle w:val="ui-provider"/>
                <w:color w:val="auto"/>
                <w:sz w:val="22"/>
                <w:szCs w:val="22"/>
                <w:lang w:val="et-EE" w:eastAsia="et-EE" w:bidi="et-EE"/>
              </w:rPr>
            </w:pPr>
            <w:r>
              <w:rPr>
                <w:sz w:val="22"/>
                <w:szCs w:val="22"/>
                <w:lang w:eastAsia="ja-JP"/>
              </w:rPr>
              <w:t xml:space="preserve">   Algväärtus</w:t>
            </w:r>
          </w:p>
        </w:tc>
        <w:tc>
          <w:tcPr>
            <w:tcW w:w="1559" w:type="dxa"/>
          </w:tcPr>
          <w:p w14:paraId="5949744C" w14:textId="77777777" w:rsidR="00B87B0E" w:rsidRDefault="0023382E">
            <w:pPr>
              <w:pStyle w:val="Default"/>
              <w:keepNext/>
              <w:jc w:val="center"/>
              <w:rPr>
                <w:color w:val="auto"/>
                <w:sz w:val="22"/>
                <w:szCs w:val="22"/>
              </w:rPr>
            </w:pPr>
            <w:r>
              <w:rPr>
                <w:color w:val="auto"/>
                <w:sz w:val="22"/>
                <w:szCs w:val="22"/>
              </w:rPr>
              <w:t>8,8</w:t>
            </w:r>
          </w:p>
        </w:tc>
        <w:tc>
          <w:tcPr>
            <w:tcW w:w="1560" w:type="dxa"/>
          </w:tcPr>
          <w:p w14:paraId="71FF632B" w14:textId="77777777" w:rsidR="00B87B0E" w:rsidRDefault="0023382E">
            <w:pPr>
              <w:pStyle w:val="Default"/>
              <w:keepNext/>
              <w:jc w:val="center"/>
              <w:rPr>
                <w:color w:val="auto"/>
                <w:sz w:val="22"/>
                <w:szCs w:val="22"/>
              </w:rPr>
            </w:pPr>
            <w:r>
              <w:rPr>
                <w:color w:val="auto"/>
                <w:sz w:val="22"/>
                <w:szCs w:val="22"/>
              </w:rPr>
              <w:t>9,0</w:t>
            </w:r>
          </w:p>
        </w:tc>
        <w:tc>
          <w:tcPr>
            <w:tcW w:w="1275" w:type="dxa"/>
          </w:tcPr>
          <w:p w14:paraId="6D8C6779" w14:textId="77777777" w:rsidR="00B87B0E" w:rsidRDefault="0023382E">
            <w:pPr>
              <w:keepNext/>
              <w:spacing w:line="240" w:lineRule="auto"/>
              <w:jc w:val="center"/>
              <w:rPr>
                <w:lang w:eastAsia="ja-JP"/>
              </w:rPr>
            </w:pPr>
            <w:r>
              <w:rPr>
                <w:lang w:eastAsia="ja-JP"/>
              </w:rPr>
              <w:t>8,7</w:t>
            </w:r>
          </w:p>
        </w:tc>
      </w:tr>
      <w:tr w:rsidR="00B87B0E" w14:paraId="34E54C59" w14:textId="77777777">
        <w:trPr>
          <w:jc w:val="center"/>
        </w:trPr>
        <w:tc>
          <w:tcPr>
            <w:tcW w:w="3828" w:type="dxa"/>
          </w:tcPr>
          <w:p w14:paraId="15F30F75" w14:textId="77777777" w:rsidR="00B87B0E" w:rsidRDefault="0023382E">
            <w:pPr>
              <w:pStyle w:val="DefaultExplicitLeft"/>
              <w:keepNext/>
              <w:jc w:val="left"/>
              <w:rPr>
                <w:sz w:val="22"/>
                <w:szCs w:val="22"/>
                <w:lang w:eastAsia="ja-JP"/>
              </w:rPr>
            </w:pPr>
            <w:r>
              <w:rPr>
                <w:sz w:val="22"/>
                <w:szCs w:val="22"/>
                <w:lang w:eastAsia="ja-JP"/>
              </w:rPr>
              <w:t xml:space="preserve">   Muutus algväärtusest</w:t>
            </w:r>
          </w:p>
        </w:tc>
        <w:tc>
          <w:tcPr>
            <w:tcW w:w="1559" w:type="dxa"/>
          </w:tcPr>
          <w:p w14:paraId="28A4C5D6" w14:textId="77777777" w:rsidR="00B87B0E" w:rsidRDefault="0023382E">
            <w:pPr>
              <w:pStyle w:val="Default"/>
              <w:keepNext/>
              <w:jc w:val="center"/>
              <w:rPr>
                <w:color w:val="auto"/>
                <w:sz w:val="22"/>
                <w:szCs w:val="22"/>
              </w:rPr>
            </w:pPr>
            <w:r>
              <w:rPr>
                <w:color w:val="auto"/>
                <w:sz w:val="22"/>
                <w:szCs w:val="22"/>
              </w:rPr>
              <w:t>-2,7</w:t>
            </w:r>
            <w:r>
              <w:rPr>
                <w:color w:val="auto"/>
                <w:sz w:val="22"/>
                <w:szCs w:val="22"/>
                <w:vertAlign w:val="superscript"/>
              </w:rPr>
              <w:t>††</w:t>
            </w:r>
          </w:p>
        </w:tc>
        <w:tc>
          <w:tcPr>
            <w:tcW w:w="1560" w:type="dxa"/>
          </w:tcPr>
          <w:p w14:paraId="54465D69" w14:textId="77777777" w:rsidR="00B87B0E" w:rsidRDefault="0023382E">
            <w:pPr>
              <w:pStyle w:val="Default"/>
              <w:keepNext/>
              <w:jc w:val="center"/>
              <w:rPr>
                <w:color w:val="auto"/>
                <w:sz w:val="22"/>
                <w:szCs w:val="22"/>
              </w:rPr>
            </w:pPr>
            <w:r>
              <w:rPr>
                <w:color w:val="auto"/>
                <w:sz w:val="22"/>
                <w:szCs w:val="22"/>
              </w:rPr>
              <w:t>-2,9</w:t>
            </w:r>
            <w:r>
              <w:rPr>
                <w:color w:val="auto"/>
                <w:sz w:val="22"/>
                <w:szCs w:val="22"/>
                <w:vertAlign w:val="superscript"/>
              </w:rPr>
              <w:t>††</w:t>
            </w:r>
          </w:p>
        </w:tc>
        <w:tc>
          <w:tcPr>
            <w:tcW w:w="1275" w:type="dxa"/>
          </w:tcPr>
          <w:p w14:paraId="2A7A679A" w14:textId="77777777" w:rsidR="00B87B0E" w:rsidRDefault="0023382E">
            <w:pPr>
              <w:keepNext/>
              <w:spacing w:line="240" w:lineRule="auto"/>
              <w:jc w:val="center"/>
              <w:rPr>
                <w:lang w:eastAsia="ja-JP"/>
              </w:rPr>
            </w:pPr>
            <w:r>
              <w:rPr>
                <w:lang w:eastAsia="ja-JP"/>
              </w:rPr>
              <w:t>-0,1</w:t>
            </w:r>
          </w:p>
        </w:tc>
      </w:tr>
      <w:tr w:rsidR="00B87B0E" w14:paraId="5C462CD4" w14:textId="77777777">
        <w:trPr>
          <w:jc w:val="center"/>
        </w:trPr>
        <w:tc>
          <w:tcPr>
            <w:tcW w:w="3828" w:type="dxa"/>
          </w:tcPr>
          <w:p w14:paraId="5BAEBE28" w14:textId="77777777" w:rsidR="00B87B0E" w:rsidRDefault="0023382E">
            <w:pPr>
              <w:pStyle w:val="DefaultExplicitLeft"/>
              <w:keepNext/>
              <w:jc w:val="left"/>
              <w:rPr>
                <w:color w:val="auto"/>
                <w:sz w:val="22"/>
                <w:szCs w:val="22"/>
                <w:lang w:val="et-EE"/>
              </w:rPr>
            </w:pPr>
            <w:r>
              <w:rPr>
                <w:color w:val="auto"/>
                <w:sz w:val="22"/>
                <w:szCs w:val="22"/>
              </w:rPr>
              <w:t xml:space="preserve">   </w:t>
            </w:r>
            <w:r>
              <w:rPr>
                <w:color w:val="auto"/>
                <w:sz w:val="22"/>
                <w:szCs w:val="22"/>
                <w:lang w:val="et-EE"/>
              </w:rPr>
              <w:t xml:space="preserve">Erinevus võrreldes platseeboga </w:t>
            </w:r>
          </w:p>
          <w:p w14:paraId="59C1FDD7" w14:textId="77777777" w:rsidR="00B87B0E" w:rsidRDefault="0023382E">
            <w:pPr>
              <w:pStyle w:val="DefaultExplicitLeft"/>
              <w:jc w:val="left"/>
              <w:rPr>
                <w:rStyle w:val="ui-provider"/>
                <w:sz w:val="22"/>
                <w:szCs w:val="22"/>
              </w:rPr>
            </w:pPr>
            <w:r>
              <w:rPr>
                <w:color w:val="auto"/>
                <w:sz w:val="22"/>
                <w:szCs w:val="22"/>
                <w:lang w:val="et-EE"/>
              </w:rPr>
              <w:t xml:space="preserve">   [95 % CI]</w:t>
            </w:r>
          </w:p>
        </w:tc>
        <w:tc>
          <w:tcPr>
            <w:tcW w:w="1559" w:type="dxa"/>
          </w:tcPr>
          <w:p w14:paraId="0233FDDF" w14:textId="77777777" w:rsidR="00B87B0E" w:rsidRDefault="0023382E">
            <w:pPr>
              <w:keepNext/>
              <w:keepLines/>
              <w:spacing w:line="240" w:lineRule="auto"/>
              <w:jc w:val="center"/>
              <w:rPr>
                <w:lang w:eastAsia="ja-JP"/>
              </w:rPr>
            </w:pPr>
            <w:r>
              <w:rPr>
                <w:lang w:eastAsia="ja-JP"/>
              </w:rPr>
              <w:t>-2,6</w:t>
            </w:r>
            <w:r>
              <w:rPr>
                <w:vertAlign w:val="superscript"/>
                <w:lang w:eastAsia="ja-JP"/>
              </w:rPr>
              <w:t>**</w:t>
            </w:r>
          </w:p>
          <w:p w14:paraId="1F9F028B" w14:textId="77777777" w:rsidR="00B87B0E" w:rsidRDefault="0023382E">
            <w:pPr>
              <w:pStyle w:val="Default"/>
              <w:jc w:val="center"/>
              <w:rPr>
                <w:color w:val="auto"/>
                <w:sz w:val="22"/>
                <w:szCs w:val="22"/>
              </w:rPr>
            </w:pPr>
            <w:r>
              <w:rPr>
                <w:sz w:val="22"/>
                <w:szCs w:val="22"/>
                <w:lang w:eastAsia="ja-JP"/>
              </w:rPr>
              <w:t>[-2,9</w:t>
            </w:r>
            <w:r>
              <w:rPr>
                <w:sz w:val="22"/>
                <w:szCs w:val="22"/>
              </w:rPr>
              <w:t>, -2,3</w:t>
            </w:r>
            <w:r>
              <w:rPr>
                <w:sz w:val="22"/>
                <w:szCs w:val="22"/>
                <w:lang w:eastAsia="ja-JP"/>
              </w:rPr>
              <w:t>]</w:t>
            </w:r>
          </w:p>
        </w:tc>
        <w:tc>
          <w:tcPr>
            <w:tcW w:w="1560" w:type="dxa"/>
          </w:tcPr>
          <w:p w14:paraId="3231609F" w14:textId="77777777" w:rsidR="00B87B0E" w:rsidRDefault="0023382E">
            <w:pPr>
              <w:keepNext/>
              <w:keepLines/>
              <w:spacing w:line="240" w:lineRule="auto"/>
              <w:jc w:val="center"/>
              <w:rPr>
                <w:lang w:eastAsia="ja-JP"/>
              </w:rPr>
            </w:pPr>
            <w:r>
              <w:rPr>
                <w:lang w:eastAsia="ja-JP"/>
              </w:rPr>
              <w:t>-2,7</w:t>
            </w:r>
            <w:r>
              <w:rPr>
                <w:vertAlign w:val="superscript"/>
                <w:lang w:eastAsia="ja-JP"/>
              </w:rPr>
              <w:t>**</w:t>
            </w:r>
          </w:p>
          <w:p w14:paraId="2B54813D" w14:textId="77777777" w:rsidR="00B87B0E" w:rsidRDefault="0023382E">
            <w:pPr>
              <w:pStyle w:val="Default"/>
              <w:jc w:val="center"/>
              <w:rPr>
                <w:color w:val="auto"/>
                <w:sz w:val="22"/>
                <w:szCs w:val="22"/>
              </w:rPr>
            </w:pPr>
            <w:r>
              <w:rPr>
                <w:sz w:val="22"/>
                <w:szCs w:val="22"/>
                <w:lang w:eastAsia="ja-JP"/>
              </w:rPr>
              <w:t>[-3,1</w:t>
            </w:r>
            <w:r>
              <w:rPr>
                <w:sz w:val="22"/>
                <w:szCs w:val="22"/>
              </w:rPr>
              <w:t>, -2,4</w:t>
            </w:r>
            <w:r>
              <w:rPr>
                <w:sz w:val="22"/>
                <w:szCs w:val="22"/>
                <w:lang w:eastAsia="ja-JP"/>
              </w:rPr>
              <w:t>]</w:t>
            </w:r>
          </w:p>
        </w:tc>
        <w:tc>
          <w:tcPr>
            <w:tcW w:w="1275" w:type="dxa"/>
          </w:tcPr>
          <w:p w14:paraId="63EED3F4" w14:textId="77777777" w:rsidR="00B87B0E" w:rsidRDefault="0023382E">
            <w:pPr>
              <w:keepNext/>
              <w:keepLines/>
              <w:spacing w:line="240" w:lineRule="auto"/>
              <w:jc w:val="center"/>
              <w:rPr>
                <w:lang w:eastAsia="ja-JP"/>
              </w:rPr>
            </w:pPr>
            <w:r>
              <w:rPr>
                <w:lang w:eastAsia="ja-JP"/>
              </w:rPr>
              <w:t>-</w:t>
            </w:r>
          </w:p>
        </w:tc>
      </w:tr>
      <w:tr w:rsidR="00B87B0E" w14:paraId="2FEA0F8B" w14:textId="77777777">
        <w:trPr>
          <w:jc w:val="center"/>
        </w:trPr>
        <w:tc>
          <w:tcPr>
            <w:tcW w:w="8222" w:type="dxa"/>
            <w:gridSpan w:val="4"/>
          </w:tcPr>
          <w:p w14:paraId="0B329E28" w14:textId="77777777" w:rsidR="00B87B0E" w:rsidRDefault="0023382E">
            <w:pPr>
              <w:pStyle w:val="NormalExplicitLeft"/>
              <w:keepNext/>
              <w:keepLines/>
              <w:spacing w:line="240" w:lineRule="auto"/>
              <w:jc w:val="left"/>
              <w:rPr>
                <w:lang w:eastAsia="ja-JP"/>
              </w:rPr>
            </w:pPr>
            <w:r>
              <w:rPr>
                <w:b/>
                <w:lang w:eastAsia="ja-JP"/>
              </w:rPr>
              <w:t>FSG (mg/dl)</w:t>
            </w:r>
          </w:p>
        </w:tc>
      </w:tr>
      <w:tr w:rsidR="00B87B0E" w14:paraId="00EE1E6F" w14:textId="77777777">
        <w:trPr>
          <w:jc w:val="center"/>
        </w:trPr>
        <w:tc>
          <w:tcPr>
            <w:tcW w:w="3828" w:type="dxa"/>
          </w:tcPr>
          <w:p w14:paraId="41630503" w14:textId="77777777" w:rsidR="00B87B0E" w:rsidRDefault="0023382E">
            <w:pPr>
              <w:pStyle w:val="DefaultExplicitLeft"/>
              <w:jc w:val="left"/>
              <w:rPr>
                <w:color w:val="auto"/>
                <w:sz w:val="22"/>
                <w:szCs w:val="22"/>
              </w:rPr>
            </w:pPr>
            <w:r>
              <w:rPr>
                <w:sz w:val="22"/>
                <w:szCs w:val="22"/>
                <w:lang w:eastAsia="ja-JP"/>
              </w:rPr>
              <w:t xml:space="preserve">   Algväärtus</w:t>
            </w:r>
          </w:p>
        </w:tc>
        <w:tc>
          <w:tcPr>
            <w:tcW w:w="1559" w:type="dxa"/>
          </w:tcPr>
          <w:p w14:paraId="0EC422CD" w14:textId="77777777" w:rsidR="00B87B0E" w:rsidRDefault="0023382E">
            <w:pPr>
              <w:pStyle w:val="Default"/>
              <w:jc w:val="center"/>
              <w:rPr>
                <w:color w:val="auto"/>
                <w:sz w:val="22"/>
                <w:szCs w:val="22"/>
              </w:rPr>
            </w:pPr>
            <w:r>
              <w:rPr>
                <w:color w:val="auto"/>
                <w:sz w:val="22"/>
                <w:szCs w:val="22"/>
              </w:rPr>
              <w:t>157,8</w:t>
            </w:r>
          </w:p>
        </w:tc>
        <w:tc>
          <w:tcPr>
            <w:tcW w:w="1560" w:type="dxa"/>
          </w:tcPr>
          <w:p w14:paraId="1577DCBB" w14:textId="77777777" w:rsidR="00B87B0E" w:rsidRDefault="0023382E">
            <w:pPr>
              <w:pStyle w:val="Default"/>
              <w:jc w:val="center"/>
              <w:rPr>
                <w:color w:val="auto"/>
                <w:sz w:val="22"/>
                <w:szCs w:val="22"/>
              </w:rPr>
            </w:pPr>
            <w:r>
              <w:rPr>
                <w:color w:val="auto"/>
                <w:sz w:val="22"/>
                <w:szCs w:val="22"/>
              </w:rPr>
              <w:t>161,5</w:t>
            </w:r>
          </w:p>
        </w:tc>
        <w:tc>
          <w:tcPr>
            <w:tcW w:w="1275" w:type="dxa"/>
          </w:tcPr>
          <w:p w14:paraId="325BA5A3" w14:textId="77777777" w:rsidR="00B87B0E" w:rsidRDefault="0023382E">
            <w:pPr>
              <w:keepNext/>
              <w:keepLines/>
              <w:spacing w:line="240" w:lineRule="auto"/>
              <w:jc w:val="center"/>
              <w:rPr>
                <w:lang w:eastAsia="ja-JP"/>
              </w:rPr>
            </w:pPr>
            <w:r>
              <w:rPr>
                <w:lang w:eastAsia="ja-JP"/>
              </w:rPr>
              <w:t>156,7</w:t>
            </w:r>
          </w:p>
        </w:tc>
      </w:tr>
      <w:tr w:rsidR="00B87B0E" w14:paraId="020C093D" w14:textId="77777777">
        <w:trPr>
          <w:jc w:val="center"/>
        </w:trPr>
        <w:tc>
          <w:tcPr>
            <w:tcW w:w="3828" w:type="dxa"/>
          </w:tcPr>
          <w:p w14:paraId="4A122EFD" w14:textId="77777777" w:rsidR="00B87B0E" w:rsidRDefault="0023382E">
            <w:pPr>
              <w:pStyle w:val="DefaultExplicitLeft"/>
              <w:jc w:val="left"/>
              <w:rPr>
                <w:color w:val="auto"/>
                <w:sz w:val="22"/>
                <w:szCs w:val="22"/>
              </w:rPr>
            </w:pPr>
            <w:r>
              <w:rPr>
                <w:sz w:val="22"/>
                <w:szCs w:val="22"/>
                <w:lang w:eastAsia="ja-JP"/>
              </w:rPr>
              <w:t xml:space="preserve">   Muutus algväärtusest</w:t>
            </w:r>
          </w:p>
        </w:tc>
        <w:tc>
          <w:tcPr>
            <w:tcW w:w="1559" w:type="dxa"/>
          </w:tcPr>
          <w:p w14:paraId="36A16F43" w14:textId="77777777" w:rsidR="00B87B0E" w:rsidRDefault="0023382E">
            <w:pPr>
              <w:pStyle w:val="Default"/>
              <w:jc w:val="center"/>
              <w:rPr>
                <w:color w:val="auto"/>
                <w:sz w:val="22"/>
                <w:szCs w:val="22"/>
              </w:rPr>
            </w:pPr>
            <w:r>
              <w:rPr>
                <w:color w:val="auto"/>
                <w:sz w:val="22"/>
                <w:szCs w:val="22"/>
              </w:rPr>
              <w:t>-49,2</w:t>
            </w:r>
            <w:r>
              <w:rPr>
                <w:color w:val="auto"/>
                <w:sz w:val="22"/>
                <w:szCs w:val="22"/>
                <w:vertAlign w:val="superscript"/>
              </w:rPr>
              <w:t>††</w:t>
            </w:r>
          </w:p>
        </w:tc>
        <w:tc>
          <w:tcPr>
            <w:tcW w:w="1560" w:type="dxa"/>
          </w:tcPr>
          <w:p w14:paraId="6A3629FD" w14:textId="77777777" w:rsidR="00B87B0E" w:rsidRDefault="0023382E">
            <w:pPr>
              <w:pStyle w:val="Default"/>
              <w:jc w:val="center"/>
              <w:rPr>
                <w:color w:val="auto"/>
                <w:sz w:val="22"/>
                <w:szCs w:val="22"/>
              </w:rPr>
            </w:pPr>
            <w:r>
              <w:rPr>
                <w:color w:val="auto"/>
                <w:sz w:val="22"/>
                <w:szCs w:val="22"/>
              </w:rPr>
              <w:t>-51,7</w:t>
            </w:r>
            <w:r>
              <w:rPr>
                <w:color w:val="auto"/>
                <w:sz w:val="22"/>
                <w:szCs w:val="22"/>
                <w:vertAlign w:val="superscript"/>
              </w:rPr>
              <w:t>††</w:t>
            </w:r>
          </w:p>
        </w:tc>
        <w:tc>
          <w:tcPr>
            <w:tcW w:w="1275" w:type="dxa"/>
          </w:tcPr>
          <w:p w14:paraId="3AF5C825" w14:textId="77777777" w:rsidR="00B87B0E" w:rsidRDefault="0023382E">
            <w:pPr>
              <w:keepNext/>
              <w:keepLines/>
              <w:spacing w:line="240" w:lineRule="auto"/>
              <w:jc w:val="center"/>
              <w:rPr>
                <w:lang w:eastAsia="ja-JP"/>
              </w:rPr>
            </w:pPr>
            <w:r>
              <w:rPr>
                <w:lang w:eastAsia="ja-JP"/>
              </w:rPr>
              <w:t>-2,4</w:t>
            </w:r>
          </w:p>
        </w:tc>
      </w:tr>
      <w:tr w:rsidR="00B87B0E" w14:paraId="67E5A1F9" w14:textId="77777777">
        <w:trPr>
          <w:jc w:val="center"/>
        </w:trPr>
        <w:tc>
          <w:tcPr>
            <w:tcW w:w="3828" w:type="dxa"/>
          </w:tcPr>
          <w:p w14:paraId="22CB1BD0" w14:textId="77777777" w:rsidR="00B87B0E" w:rsidRDefault="0023382E">
            <w:pPr>
              <w:pStyle w:val="DefaultExplicitLeft"/>
              <w:keepNext/>
              <w:jc w:val="left"/>
              <w:rPr>
                <w:color w:val="auto"/>
                <w:sz w:val="22"/>
                <w:szCs w:val="22"/>
                <w:lang w:val="et-EE"/>
              </w:rPr>
            </w:pPr>
            <w:r>
              <w:rPr>
                <w:color w:val="auto"/>
                <w:sz w:val="22"/>
                <w:szCs w:val="22"/>
              </w:rPr>
              <w:t xml:space="preserve">   </w:t>
            </w:r>
            <w:r>
              <w:rPr>
                <w:color w:val="auto"/>
                <w:sz w:val="22"/>
                <w:szCs w:val="22"/>
                <w:lang w:val="et-EE"/>
              </w:rPr>
              <w:t xml:space="preserve">Erinevus võrreldes platseeboga </w:t>
            </w:r>
          </w:p>
          <w:p w14:paraId="64F6CC4F" w14:textId="77777777" w:rsidR="00B87B0E" w:rsidRDefault="0023382E">
            <w:pPr>
              <w:pStyle w:val="DefaultExplicitLeft"/>
              <w:jc w:val="left"/>
              <w:rPr>
                <w:color w:val="auto"/>
                <w:sz w:val="22"/>
                <w:szCs w:val="22"/>
              </w:rPr>
            </w:pPr>
            <w:r>
              <w:rPr>
                <w:color w:val="auto"/>
                <w:sz w:val="22"/>
                <w:szCs w:val="22"/>
                <w:lang w:val="et-EE"/>
              </w:rPr>
              <w:t xml:space="preserve">   [95 % CI]</w:t>
            </w:r>
          </w:p>
        </w:tc>
        <w:tc>
          <w:tcPr>
            <w:tcW w:w="1559" w:type="dxa"/>
          </w:tcPr>
          <w:p w14:paraId="6B08EA0F" w14:textId="77777777" w:rsidR="00B87B0E" w:rsidRDefault="0023382E">
            <w:pPr>
              <w:keepNext/>
              <w:keepLines/>
              <w:spacing w:line="240" w:lineRule="auto"/>
              <w:jc w:val="center"/>
              <w:rPr>
                <w:lang w:eastAsia="ja-JP"/>
              </w:rPr>
            </w:pPr>
            <w:r>
              <w:rPr>
                <w:lang w:eastAsia="ja-JP"/>
              </w:rPr>
              <w:t>-46,8</w:t>
            </w:r>
            <w:r>
              <w:rPr>
                <w:vertAlign w:val="superscript"/>
                <w:lang w:eastAsia="ja-JP"/>
              </w:rPr>
              <w:t>**</w:t>
            </w:r>
          </w:p>
          <w:p w14:paraId="500828D9" w14:textId="77777777" w:rsidR="00B87B0E" w:rsidRDefault="0023382E">
            <w:pPr>
              <w:pStyle w:val="Default"/>
              <w:jc w:val="center"/>
              <w:rPr>
                <w:color w:val="auto"/>
                <w:sz w:val="22"/>
                <w:szCs w:val="22"/>
              </w:rPr>
            </w:pPr>
            <w:r>
              <w:rPr>
                <w:sz w:val="22"/>
                <w:szCs w:val="22"/>
                <w:lang w:eastAsia="ja-JP"/>
              </w:rPr>
              <w:t>[-52,7</w:t>
            </w:r>
            <w:r>
              <w:rPr>
                <w:sz w:val="22"/>
                <w:szCs w:val="22"/>
              </w:rPr>
              <w:t>, -40,9</w:t>
            </w:r>
            <w:r>
              <w:rPr>
                <w:sz w:val="22"/>
                <w:szCs w:val="22"/>
                <w:lang w:eastAsia="ja-JP"/>
              </w:rPr>
              <w:t>]</w:t>
            </w:r>
          </w:p>
        </w:tc>
        <w:tc>
          <w:tcPr>
            <w:tcW w:w="1560" w:type="dxa"/>
          </w:tcPr>
          <w:p w14:paraId="64140025" w14:textId="77777777" w:rsidR="00B87B0E" w:rsidRDefault="0023382E">
            <w:pPr>
              <w:keepNext/>
              <w:keepLines/>
              <w:spacing w:line="240" w:lineRule="auto"/>
              <w:jc w:val="center"/>
              <w:rPr>
                <w:lang w:eastAsia="ja-JP"/>
              </w:rPr>
            </w:pPr>
            <w:r>
              <w:rPr>
                <w:lang w:eastAsia="ja-JP"/>
              </w:rPr>
              <w:t>-49,3</w:t>
            </w:r>
            <w:r>
              <w:rPr>
                <w:vertAlign w:val="superscript"/>
                <w:lang w:eastAsia="ja-JP"/>
              </w:rPr>
              <w:t>**</w:t>
            </w:r>
          </w:p>
          <w:p w14:paraId="6E567A2F" w14:textId="77777777" w:rsidR="00B87B0E" w:rsidRDefault="0023382E">
            <w:pPr>
              <w:pStyle w:val="Default"/>
              <w:jc w:val="center"/>
              <w:rPr>
                <w:color w:val="auto"/>
                <w:sz w:val="22"/>
                <w:szCs w:val="22"/>
              </w:rPr>
            </w:pPr>
            <w:r>
              <w:rPr>
                <w:sz w:val="22"/>
                <w:szCs w:val="22"/>
                <w:lang w:eastAsia="ja-JP"/>
              </w:rPr>
              <w:t>[-55,2</w:t>
            </w:r>
            <w:r>
              <w:rPr>
                <w:sz w:val="22"/>
                <w:szCs w:val="22"/>
              </w:rPr>
              <w:t>, -43,3</w:t>
            </w:r>
            <w:r>
              <w:rPr>
                <w:sz w:val="22"/>
                <w:szCs w:val="22"/>
                <w:lang w:eastAsia="ja-JP"/>
              </w:rPr>
              <w:t>]</w:t>
            </w:r>
          </w:p>
        </w:tc>
        <w:tc>
          <w:tcPr>
            <w:tcW w:w="1275" w:type="dxa"/>
          </w:tcPr>
          <w:p w14:paraId="069A48C0" w14:textId="77777777" w:rsidR="00B87B0E" w:rsidRDefault="0023382E">
            <w:pPr>
              <w:keepNext/>
              <w:keepLines/>
              <w:spacing w:line="240" w:lineRule="auto"/>
              <w:jc w:val="center"/>
              <w:rPr>
                <w:lang w:eastAsia="ja-JP"/>
              </w:rPr>
            </w:pPr>
            <w:r>
              <w:rPr>
                <w:lang w:eastAsia="ja-JP"/>
              </w:rPr>
              <w:t>-</w:t>
            </w:r>
          </w:p>
        </w:tc>
      </w:tr>
    </w:tbl>
    <w:p w14:paraId="6F83BE72" w14:textId="77777777" w:rsidR="00B87B0E" w:rsidRDefault="0023382E">
      <w:pPr>
        <w:spacing w:line="240" w:lineRule="auto"/>
      </w:pPr>
      <w:r>
        <w:rPr>
          <w:vertAlign w:val="superscript"/>
        </w:rPr>
        <w:t>†</w:t>
      </w:r>
      <w:r>
        <w:t>p</w:t>
      </w:r>
      <w:r>
        <w:rPr>
          <w:rFonts w:eastAsia="SimSun"/>
          <w:szCs w:val="22"/>
        </w:rPr>
        <w:t xml:space="preserve">&lt; 0,05 </w:t>
      </w:r>
      <w:r>
        <w:t xml:space="preserve">võrreldes </w:t>
      </w:r>
      <w:r>
        <w:rPr>
          <w:szCs w:val="22"/>
        </w:rPr>
        <w:t>algväärtusega</w:t>
      </w:r>
    </w:p>
    <w:p w14:paraId="2C2E1852" w14:textId="77777777" w:rsidR="00B87B0E" w:rsidRDefault="0023382E">
      <w:pPr>
        <w:spacing w:line="240" w:lineRule="auto"/>
        <w:rPr>
          <w:rFonts w:eastAsia="SimSun"/>
          <w:szCs w:val="22"/>
        </w:rPr>
      </w:pPr>
      <w:r>
        <w:rPr>
          <w:rFonts w:eastAsia="SimSun"/>
          <w:szCs w:val="22"/>
          <w:vertAlign w:val="superscript"/>
        </w:rPr>
        <w:t>††</w:t>
      </w:r>
      <w:r>
        <w:rPr>
          <w:rFonts w:eastAsia="SimSun"/>
          <w:szCs w:val="22"/>
        </w:rPr>
        <w:t xml:space="preserve">p &lt; 0,001 </w:t>
      </w:r>
      <w:r>
        <w:t xml:space="preserve">võrreldes </w:t>
      </w:r>
      <w:r>
        <w:rPr>
          <w:szCs w:val="22"/>
        </w:rPr>
        <w:t>algväärtusega</w:t>
      </w:r>
      <w:r>
        <w:rPr>
          <w:rFonts w:eastAsia="SimSun"/>
          <w:szCs w:val="22"/>
        </w:rPr>
        <w:t>.</w:t>
      </w:r>
    </w:p>
    <w:p w14:paraId="7F67D3D5" w14:textId="77777777" w:rsidR="00B87B0E" w:rsidRDefault="0023382E">
      <w:pPr>
        <w:spacing w:line="240" w:lineRule="auto"/>
        <w:rPr>
          <w:rFonts w:eastAsia="SimSun"/>
          <w:szCs w:val="22"/>
        </w:rPr>
      </w:pPr>
      <w:r>
        <w:rPr>
          <w:rFonts w:eastAsia="SimSun"/>
          <w:szCs w:val="22"/>
        </w:rPr>
        <w:t xml:space="preserve">**p &lt; 0,001 võrreldes platseeboga, </w:t>
      </w:r>
      <w:r>
        <w:rPr>
          <w:szCs w:val="22"/>
        </w:rPr>
        <w:t>kohandatud mitmesuse suhtes.</w:t>
      </w:r>
    </w:p>
    <w:p w14:paraId="4D368E9C" w14:textId="77777777" w:rsidR="00B87B0E" w:rsidRDefault="0023382E">
      <w:pPr>
        <w:spacing w:line="240" w:lineRule="auto"/>
        <w:rPr>
          <w:rFonts w:eastAsia="SimSun"/>
          <w:szCs w:val="22"/>
        </w:rPr>
      </w:pPr>
      <w:r>
        <w:rPr>
          <w:rFonts w:eastAsia="SimSun"/>
          <w:szCs w:val="22"/>
          <w:vertAlign w:val="superscript"/>
        </w:rPr>
        <w:t>##</w:t>
      </w:r>
      <w:r>
        <w:rPr>
          <w:rFonts w:eastAsia="SimSun"/>
          <w:szCs w:val="22"/>
        </w:rPr>
        <w:t>p &lt; 0,001 võrreldes platseeboga, mitmesuse suhtes kohandamata.</w:t>
      </w:r>
    </w:p>
    <w:p w14:paraId="4109D6CE" w14:textId="77777777" w:rsidR="00B87B0E" w:rsidRDefault="00B87B0E">
      <w:pPr>
        <w:spacing w:line="240" w:lineRule="auto"/>
        <w:rPr>
          <w:rFonts w:eastAsia="SimSun"/>
          <w:szCs w:val="22"/>
        </w:rPr>
      </w:pPr>
    </w:p>
    <w:p w14:paraId="31827866" w14:textId="77777777" w:rsidR="00B87B0E" w:rsidRDefault="0023382E">
      <w:pPr>
        <w:spacing w:line="240" w:lineRule="auto"/>
        <w:rPr>
          <w:rFonts w:eastAsia="SimSun"/>
          <w:szCs w:val="22"/>
        </w:rPr>
      </w:pPr>
      <w:r>
        <w:rPr>
          <w:rFonts w:eastAsia="SimSun"/>
          <w:noProof/>
          <w:szCs w:val="22"/>
        </w:rPr>
        <w:drawing>
          <wp:inline distT="0" distB="0" distL="0" distR="0" wp14:anchorId="5F98D7A1" wp14:editId="0595169B">
            <wp:extent cx="5760085" cy="4450715"/>
            <wp:effectExtent l="0" t="0" r="0" b="6985"/>
            <wp:docPr id="1225965497" name="Picture 1" descr="A graph of the number of different types of numb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965497" name="Picture 1" descr="A graph of the number of different types of numbers"/>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760085" cy="4450715"/>
                    </a:xfrm>
                    <a:prstGeom prst="rect">
                      <a:avLst/>
                    </a:prstGeom>
                  </pic:spPr>
                </pic:pic>
              </a:graphicData>
            </a:graphic>
          </wp:inline>
        </w:drawing>
      </w:r>
    </w:p>
    <w:p w14:paraId="7551B98B" w14:textId="77777777" w:rsidR="00B87B0E" w:rsidRDefault="0023382E">
      <w:pPr>
        <w:keepNext/>
        <w:spacing w:line="240" w:lineRule="auto"/>
        <w:rPr>
          <w:b/>
        </w:rPr>
      </w:pPr>
      <w:r>
        <w:rPr>
          <w:b/>
        </w:rPr>
        <w:t>Joonis </w:t>
      </w:r>
      <w:ins w:id="123" w:author="Author">
        <w:r>
          <w:rPr>
            <w:b/>
          </w:rPr>
          <w:t>11</w:t>
        </w:r>
      </w:ins>
      <w:del w:id="124" w:author="Author">
        <w:r>
          <w:rPr>
            <w:b/>
          </w:rPr>
          <w:delText>9</w:delText>
        </w:r>
      </w:del>
      <w:r>
        <w:rPr>
          <w:b/>
        </w:rPr>
        <w:t>. Kehakaalu keskmine muutus (%) uuringu algusest kuni 72. nädalani</w:t>
      </w:r>
    </w:p>
    <w:p w14:paraId="5B47F731" w14:textId="77777777" w:rsidR="00B87B0E" w:rsidRDefault="00B87B0E">
      <w:pPr>
        <w:tabs>
          <w:tab w:val="clear" w:pos="567"/>
        </w:tabs>
        <w:autoSpaceDE w:val="0"/>
        <w:autoSpaceDN w:val="0"/>
        <w:adjustRightInd w:val="0"/>
        <w:spacing w:line="240" w:lineRule="auto"/>
        <w:rPr>
          <w:rFonts w:eastAsia="SimSun"/>
          <w:szCs w:val="22"/>
        </w:rPr>
      </w:pPr>
    </w:p>
    <w:p w14:paraId="72E2E9A4" w14:textId="77777777" w:rsidR="00B87B0E" w:rsidRDefault="0023382E">
      <w:pPr>
        <w:tabs>
          <w:tab w:val="clear" w:pos="567"/>
        </w:tabs>
        <w:autoSpaceDE w:val="0"/>
        <w:autoSpaceDN w:val="0"/>
        <w:adjustRightInd w:val="0"/>
        <w:spacing w:line="240" w:lineRule="auto"/>
        <w:rPr>
          <w:rFonts w:eastAsia="SimSun"/>
          <w:szCs w:val="22"/>
        </w:rPr>
      </w:pPr>
      <w:r>
        <w:rPr>
          <w:rFonts w:eastAsia="SimSun"/>
          <w:szCs w:val="22"/>
        </w:rPr>
        <w:t>SURMOUNT 2 uuringus parandasid tirsepatiidi 10 mg ja 15 mg koondannused platseeboga võrreldes märkimisväärselt süstoolset vererõhku (-7,2 mmHg vs. -1,0 mmHg), triglütseriide (-28,6 % vs. -5,8 %), mitte HDL C-d (-6,6 % vs. 2,3 %) ja HDL C-d (8,2 % vs. 1,1 %).</w:t>
      </w:r>
    </w:p>
    <w:p w14:paraId="062A266D" w14:textId="77777777" w:rsidR="00B87B0E" w:rsidRDefault="00B87B0E">
      <w:pPr>
        <w:tabs>
          <w:tab w:val="clear" w:pos="567"/>
        </w:tabs>
        <w:autoSpaceDE w:val="0"/>
        <w:autoSpaceDN w:val="0"/>
        <w:adjustRightInd w:val="0"/>
        <w:spacing w:line="240" w:lineRule="auto"/>
        <w:rPr>
          <w:rFonts w:eastAsia="SimSun"/>
          <w:szCs w:val="22"/>
        </w:rPr>
      </w:pPr>
    </w:p>
    <w:p w14:paraId="1A10E22A" w14:textId="77777777" w:rsidR="00B87B0E" w:rsidRDefault="0023382E">
      <w:pPr>
        <w:spacing w:line="240" w:lineRule="auto"/>
        <w:rPr>
          <w:i/>
          <w:szCs w:val="22"/>
          <w:u w:val="single"/>
        </w:rPr>
      </w:pPr>
      <w:r>
        <w:rPr>
          <w:i/>
          <w:szCs w:val="22"/>
          <w:u w:val="single"/>
        </w:rPr>
        <w:t>SURMOUNT</w:t>
      </w:r>
      <w:r>
        <w:rPr>
          <w:i/>
          <w:szCs w:val="22"/>
          <w:u w:val="single"/>
        </w:rPr>
        <w:noBreakHyphen/>
        <w:t>3</w:t>
      </w:r>
    </w:p>
    <w:p w14:paraId="14C13270" w14:textId="77777777" w:rsidR="00B87B0E" w:rsidRDefault="00B87B0E">
      <w:pPr>
        <w:tabs>
          <w:tab w:val="clear" w:pos="567"/>
        </w:tabs>
        <w:autoSpaceDE w:val="0"/>
        <w:autoSpaceDN w:val="0"/>
        <w:adjustRightInd w:val="0"/>
        <w:spacing w:line="240" w:lineRule="auto"/>
        <w:rPr>
          <w:rFonts w:eastAsia="SimSun"/>
          <w:szCs w:val="22"/>
        </w:rPr>
      </w:pPr>
    </w:p>
    <w:p w14:paraId="52B8A99C" w14:textId="77777777" w:rsidR="00B87B0E" w:rsidRDefault="0023382E">
      <w:pPr>
        <w:tabs>
          <w:tab w:val="clear" w:pos="567"/>
        </w:tabs>
        <w:autoSpaceDE w:val="0"/>
        <w:autoSpaceDN w:val="0"/>
        <w:adjustRightInd w:val="0"/>
        <w:spacing w:line="240" w:lineRule="auto"/>
        <w:rPr>
          <w:rFonts w:eastAsia="SimSun"/>
          <w:szCs w:val="22"/>
        </w:rPr>
      </w:pPr>
      <w:r>
        <w:rPr>
          <w:rFonts w:eastAsia="SimSun"/>
          <w:szCs w:val="22"/>
        </w:rPr>
        <w:t xml:space="preserve">84-nädalases uuringus osales 806 täiskasvanud patsienti, kellel oli rasvumine (KMI ≥ 30 kg/m2) või ülekaalulisus (KMI ≥ 27 kg/m2 kuni &lt; 30 kg/m2) ja vähemalt üks kehakaaluga seotud kaasuv haigusseisund, kaasati 12-nädalat kestvasse intensiivse elustiili sekkumise perioodi, mis koosnes madala kalorsusega dieedist (1200...1500 kcal/päevas), suurenenud füüsilisest aktiivsusest ja sagedasest käitumisnõustamisest. 12-nädalase ettevalmistava perioodi lõpus randomiseeriti 579 patsienti, kes saavutasid kehakaalu 5,0 % vähenemise ≥ 72 nädala jooksul, saama tirsepatiidi </w:t>
      </w:r>
      <w:r>
        <w:rPr>
          <w:rFonts w:eastAsia="SimSun"/>
          <w:szCs w:val="22"/>
        </w:rPr>
        <w:lastRenderedPageBreak/>
        <w:t>maksimaalset talutavat annust (MTD) 10 mg või 15 mg üks kord nädalas või platseebot (topeltpime faas). Patsiendid olid vähendatud kalorsusega dieedil ja suurendasid füüsilist aktiivsust kogu uuringu topeltpimedas faasis. Randomiseerimisel oli patsientide keskmine vanus 46 aastat ja 63 % olid naised. Keskmine KMI randomiseerimisel oli 35,9 kg/m2.</w:t>
      </w:r>
    </w:p>
    <w:p w14:paraId="114FA4FC" w14:textId="77777777" w:rsidR="00B87B0E" w:rsidRDefault="00B87B0E">
      <w:pPr>
        <w:tabs>
          <w:tab w:val="clear" w:pos="567"/>
        </w:tabs>
        <w:autoSpaceDE w:val="0"/>
        <w:autoSpaceDN w:val="0"/>
        <w:adjustRightInd w:val="0"/>
        <w:spacing w:line="240" w:lineRule="auto"/>
        <w:rPr>
          <w:rFonts w:eastAsia="SimSun"/>
          <w:szCs w:val="22"/>
        </w:rPr>
      </w:pPr>
    </w:p>
    <w:p w14:paraId="37790CD2" w14:textId="77777777" w:rsidR="00B87B0E" w:rsidRDefault="0023382E">
      <w:pPr>
        <w:pStyle w:val="Default"/>
        <w:keepNext/>
        <w:rPr>
          <w:b/>
          <w:color w:val="auto"/>
          <w:sz w:val="22"/>
          <w:szCs w:val="22"/>
          <w:lang w:val="et-EE" w:eastAsia="ja-JP"/>
        </w:rPr>
      </w:pPr>
      <w:r>
        <w:rPr>
          <w:b/>
          <w:color w:val="auto"/>
          <w:sz w:val="22"/>
          <w:szCs w:val="22"/>
          <w:lang w:val="et-EE" w:eastAsia="ja-JP"/>
        </w:rPr>
        <w:t>Tabel 11. SURMOUNT-3: 72. nädala tulemused</w:t>
      </w:r>
    </w:p>
    <w:p w14:paraId="39EDB3C0" w14:textId="77777777" w:rsidR="00B87B0E" w:rsidRDefault="00B87B0E">
      <w:pPr>
        <w:tabs>
          <w:tab w:val="clear" w:pos="567"/>
        </w:tabs>
        <w:autoSpaceDE w:val="0"/>
        <w:autoSpaceDN w:val="0"/>
        <w:adjustRightInd w:val="0"/>
        <w:spacing w:line="240" w:lineRule="auto"/>
        <w:rPr>
          <w:rFonts w:eastAsia="SimSun"/>
          <w:szCs w:val="22"/>
        </w:rPr>
      </w:pP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4"/>
        <w:gridCol w:w="1984"/>
        <w:gridCol w:w="1843"/>
      </w:tblGrid>
      <w:tr w:rsidR="00B87B0E" w14:paraId="43BD250D" w14:textId="77777777">
        <w:trPr>
          <w:jc w:val="center"/>
        </w:trPr>
        <w:tc>
          <w:tcPr>
            <w:tcW w:w="5104" w:type="dxa"/>
          </w:tcPr>
          <w:p w14:paraId="6F158FF5" w14:textId="77777777" w:rsidR="00B87B0E" w:rsidRDefault="00B87B0E">
            <w:pPr>
              <w:keepNext/>
              <w:keepLines/>
              <w:spacing w:line="240" w:lineRule="auto"/>
              <w:rPr>
                <w:lang w:eastAsia="ja-JP"/>
              </w:rPr>
            </w:pPr>
          </w:p>
        </w:tc>
        <w:tc>
          <w:tcPr>
            <w:tcW w:w="1984" w:type="dxa"/>
          </w:tcPr>
          <w:p w14:paraId="2940A796" w14:textId="77777777" w:rsidR="00B87B0E" w:rsidRDefault="0023382E">
            <w:pPr>
              <w:keepNext/>
              <w:keepLines/>
              <w:spacing w:line="240" w:lineRule="auto"/>
              <w:jc w:val="center"/>
              <w:rPr>
                <w:b/>
                <w:lang w:eastAsia="ja-JP"/>
              </w:rPr>
            </w:pPr>
            <w:r>
              <w:rPr>
                <w:b/>
                <w:lang w:eastAsia="ja-JP"/>
              </w:rPr>
              <w:t>Tirsepatiid</w:t>
            </w:r>
          </w:p>
          <w:p w14:paraId="3069E974" w14:textId="77777777" w:rsidR="00B87B0E" w:rsidRDefault="0023382E">
            <w:pPr>
              <w:keepNext/>
              <w:keepLines/>
              <w:spacing w:line="240" w:lineRule="auto"/>
              <w:jc w:val="center"/>
              <w:rPr>
                <w:b/>
                <w:lang w:eastAsia="ja-JP"/>
              </w:rPr>
            </w:pPr>
            <w:r>
              <w:rPr>
                <w:b/>
                <w:lang w:eastAsia="ja-JP"/>
              </w:rPr>
              <w:t>MTD</w:t>
            </w:r>
          </w:p>
        </w:tc>
        <w:tc>
          <w:tcPr>
            <w:tcW w:w="1843" w:type="dxa"/>
          </w:tcPr>
          <w:p w14:paraId="6A2DD750" w14:textId="77777777" w:rsidR="00B87B0E" w:rsidRDefault="0023382E">
            <w:pPr>
              <w:keepNext/>
              <w:keepLines/>
              <w:spacing w:line="240" w:lineRule="auto"/>
              <w:jc w:val="center"/>
              <w:rPr>
                <w:b/>
                <w:lang w:eastAsia="ja-JP"/>
              </w:rPr>
            </w:pPr>
            <w:r>
              <w:rPr>
                <w:b/>
                <w:lang w:eastAsia="ja-JP"/>
              </w:rPr>
              <w:t>Platseebo</w:t>
            </w:r>
          </w:p>
          <w:p w14:paraId="7BA9FF89" w14:textId="77777777" w:rsidR="00B87B0E" w:rsidRDefault="00B87B0E">
            <w:pPr>
              <w:keepNext/>
              <w:keepLines/>
              <w:spacing w:line="240" w:lineRule="auto"/>
              <w:jc w:val="center"/>
              <w:rPr>
                <w:b/>
                <w:lang w:eastAsia="ja-JP"/>
              </w:rPr>
            </w:pPr>
          </w:p>
        </w:tc>
      </w:tr>
      <w:tr w:rsidR="00B87B0E" w14:paraId="320C1CD5" w14:textId="77777777">
        <w:trPr>
          <w:trHeight w:val="336"/>
          <w:jc w:val="center"/>
        </w:trPr>
        <w:tc>
          <w:tcPr>
            <w:tcW w:w="5104" w:type="dxa"/>
          </w:tcPr>
          <w:p w14:paraId="4A434E58" w14:textId="77777777" w:rsidR="00B87B0E" w:rsidRDefault="0023382E">
            <w:pPr>
              <w:pStyle w:val="NormalExplicitLeft"/>
              <w:keepNext/>
              <w:keepLines/>
              <w:spacing w:line="240" w:lineRule="auto"/>
              <w:jc w:val="left"/>
              <w:rPr>
                <w:b/>
                <w:lang w:eastAsia="ja-JP"/>
              </w:rPr>
            </w:pPr>
            <w:r>
              <w:rPr>
                <w:b/>
                <w:lang w:eastAsia="ja-JP"/>
              </w:rPr>
              <w:t>mITT populatsioon (n)</w:t>
            </w:r>
          </w:p>
        </w:tc>
        <w:tc>
          <w:tcPr>
            <w:tcW w:w="1984" w:type="dxa"/>
          </w:tcPr>
          <w:p w14:paraId="13217205" w14:textId="77777777" w:rsidR="00B87B0E" w:rsidRDefault="0023382E">
            <w:pPr>
              <w:keepNext/>
              <w:keepLines/>
              <w:spacing w:line="240" w:lineRule="auto"/>
              <w:jc w:val="center"/>
              <w:rPr>
                <w:lang w:eastAsia="ja-JP"/>
              </w:rPr>
            </w:pPr>
            <w:r>
              <w:rPr>
                <w:lang w:eastAsia="ja-JP"/>
              </w:rPr>
              <w:t>287</w:t>
            </w:r>
          </w:p>
        </w:tc>
        <w:tc>
          <w:tcPr>
            <w:tcW w:w="1843" w:type="dxa"/>
          </w:tcPr>
          <w:p w14:paraId="051FDA73" w14:textId="77777777" w:rsidR="00B87B0E" w:rsidRDefault="0023382E">
            <w:pPr>
              <w:keepNext/>
              <w:keepLines/>
              <w:spacing w:line="240" w:lineRule="auto"/>
              <w:jc w:val="center"/>
              <w:rPr>
                <w:lang w:eastAsia="ja-JP"/>
              </w:rPr>
            </w:pPr>
            <w:r>
              <w:rPr>
                <w:lang w:eastAsia="ja-JP"/>
              </w:rPr>
              <w:t>292</w:t>
            </w:r>
          </w:p>
        </w:tc>
      </w:tr>
      <w:tr w:rsidR="00B87B0E" w14:paraId="402C3E5C" w14:textId="77777777">
        <w:trPr>
          <w:trHeight w:val="336"/>
          <w:jc w:val="center"/>
        </w:trPr>
        <w:tc>
          <w:tcPr>
            <w:tcW w:w="8931" w:type="dxa"/>
            <w:gridSpan w:val="3"/>
          </w:tcPr>
          <w:p w14:paraId="15BAF3EB" w14:textId="77777777" w:rsidR="00B87B0E" w:rsidRDefault="0023382E">
            <w:pPr>
              <w:pStyle w:val="NormalExplicitLeft"/>
              <w:keepNext/>
              <w:keepLines/>
              <w:spacing w:line="240" w:lineRule="auto"/>
              <w:jc w:val="left"/>
              <w:rPr>
                <w:lang w:eastAsia="ja-JP"/>
              </w:rPr>
            </w:pPr>
            <w:r>
              <w:rPr>
                <w:b/>
                <w:lang w:eastAsia="ja-JP"/>
              </w:rPr>
              <w:t>Kehakaal</w:t>
            </w:r>
          </w:p>
        </w:tc>
      </w:tr>
      <w:tr w:rsidR="00B87B0E" w14:paraId="1F03CE7C" w14:textId="77777777">
        <w:trPr>
          <w:trHeight w:val="336"/>
          <w:jc w:val="center"/>
        </w:trPr>
        <w:tc>
          <w:tcPr>
            <w:tcW w:w="5104" w:type="dxa"/>
          </w:tcPr>
          <w:p w14:paraId="7C612DE7" w14:textId="77777777" w:rsidR="00B87B0E" w:rsidRDefault="0023382E">
            <w:pPr>
              <w:pStyle w:val="NormalExplicitLeft"/>
              <w:keepNext/>
              <w:keepLines/>
              <w:spacing w:line="240" w:lineRule="auto"/>
              <w:jc w:val="left"/>
              <w:rPr>
                <w:b/>
                <w:lang w:eastAsia="ja-JP"/>
              </w:rPr>
            </w:pPr>
            <w:r>
              <w:rPr>
                <w:lang w:eastAsia="ja-JP"/>
              </w:rPr>
              <w:t xml:space="preserve">   Algväärtus</w:t>
            </w:r>
            <w:r>
              <w:rPr>
                <w:vertAlign w:val="superscript"/>
                <w:lang w:eastAsia="ja-JP"/>
              </w:rPr>
              <w:t>1</w:t>
            </w:r>
            <w:r>
              <w:rPr>
                <w:lang w:eastAsia="ja-JP"/>
              </w:rPr>
              <w:t xml:space="preserve"> (kg)</w:t>
            </w:r>
          </w:p>
        </w:tc>
        <w:tc>
          <w:tcPr>
            <w:tcW w:w="1984" w:type="dxa"/>
          </w:tcPr>
          <w:p w14:paraId="372AF8FF" w14:textId="77777777" w:rsidR="00B87B0E" w:rsidRDefault="0023382E">
            <w:pPr>
              <w:keepNext/>
              <w:keepLines/>
              <w:spacing w:line="240" w:lineRule="auto"/>
              <w:jc w:val="center"/>
              <w:rPr>
                <w:lang w:eastAsia="ja-JP"/>
              </w:rPr>
            </w:pPr>
            <w:r>
              <w:rPr>
                <w:lang w:eastAsia="ja-JP"/>
              </w:rPr>
              <w:t>102,3</w:t>
            </w:r>
          </w:p>
        </w:tc>
        <w:tc>
          <w:tcPr>
            <w:tcW w:w="1843" w:type="dxa"/>
          </w:tcPr>
          <w:p w14:paraId="069F0EB4" w14:textId="77777777" w:rsidR="00B87B0E" w:rsidRDefault="0023382E">
            <w:pPr>
              <w:keepNext/>
              <w:keepLines/>
              <w:spacing w:line="240" w:lineRule="auto"/>
              <w:jc w:val="center"/>
              <w:rPr>
                <w:lang w:eastAsia="ja-JP"/>
              </w:rPr>
            </w:pPr>
            <w:r>
              <w:rPr>
                <w:lang w:eastAsia="ja-JP"/>
              </w:rPr>
              <w:t>101,3</w:t>
            </w:r>
          </w:p>
        </w:tc>
      </w:tr>
      <w:tr w:rsidR="00B87B0E" w14:paraId="13F01E36" w14:textId="77777777">
        <w:trPr>
          <w:trHeight w:val="336"/>
          <w:jc w:val="center"/>
        </w:trPr>
        <w:tc>
          <w:tcPr>
            <w:tcW w:w="5104" w:type="dxa"/>
          </w:tcPr>
          <w:p w14:paraId="70151C46" w14:textId="77777777" w:rsidR="00B87B0E" w:rsidRDefault="0023382E">
            <w:pPr>
              <w:pStyle w:val="NormalExplicitLeft"/>
              <w:keepNext/>
              <w:keepLines/>
              <w:spacing w:line="240" w:lineRule="auto"/>
              <w:jc w:val="left"/>
              <w:rPr>
                <w:b/>
                <w:lang w:eastAsia="ja-JP"/>
              </w:rPr>
            </w:pPr>
            <w:r>
              <w:rPr>
                <w:lang w:eastAsia="ja-JP"/>
              </w:rPr>
              <w:t xml:space="preserve">   Muutus (%) algväärtusest</w:t>
            </w:r>
            <w:r>
              <w:rPr>
                <w:vertAlign w:val="superscript"/>
                <w:lang w:eastAsia="ja-JP"/>
              </w:rPr>
              <w:t xml:space="preserve"> 1</w:t>
            </w:r>
          </w:p>
        </w:tc>
        <w:tc>
          <w:tcPr>
            <w:tcW w:w="1984" w:type="dxa"/>
          </w:tcPr>
          <w:p w14:paraId="74EA903A" w14:textId="77777777" w:rsidR="00B87B0E" w:rsidRDefault="0023382E">
            <w:pPr>
              <w:keepNext/>
              <w:keepLines/>
              <w:spacing w:line="240" w:lineRule="auto"/>
              <w:jc w:val="center"/>
              <w:rPr>
                <w:lang w:eastAsia="ja-JP"/>
              </w:rPr>
            </w:pPr>
            <w:r>
              <w:rPr>
                <w:lang w:eastAsia="ja-JP"/>
              </w:rPr>
              <w:t>-21,1</w:t>
            </w:r>
            <w:r>
              <w:rPr>
                <w:vertAlign w:val="superscript"/>
              </w:rPr>
              <w:t>††</w:t>
            </w:r>
          </w:p>
        </w:tc>
        <w:tc>
          <w:tcPr>
            <w:tcW w:w="1843" w:type="dxa"/>
          </w:tcPr>
          <w:p w14:paraId="65AC095D" w14:textId="77777777" w:rsidR="00B87B0E" w:rsidRDefault="0023382E">
            <w:pPr>
              <w:keepNext/>
              <w:keepLines/>
              <w:spacing w:line="240" w:lineRule="auto"/>
              <w:jc w:val="center"/>
              <w:rPr>
                <w:lang w:eastAsia="ja-JP"/>
              </w:rPr>
            </w:pPr>
            <w:r>
              <w:rPr>
                <w:lang w:eastAsia="ja-JP"/>
              </w:rPr>
              <w:t>3,3</w:t>
            </w:r>
            <w:r>
              <w:rPr>
                <w:vertAlign w:val="superscript"/>
              </w:rPr>
              <w:t>††</w:t>
            </w:r>
          </w:p>
        </w:tc>
      </w:tr>
      <w:tr w:rsidR="00B87B0E" w14:paraId="476EF1B2" w14:textId="77777777">
        <w:trPr>
          <w:trHeight w:val="336"/>
          <w:jc w:val="center"/>
        </w:trPr>
        <w:tc>
          <w:tcPr>
            <w:tcW w:w="5104" w:type="dxa"/>
          </w:tcPr>
          <w:p w14:paraId="7DC3C6E5" w14:textId="77777777" w:rsidR="00B87B0E" w:rsidRDefault="0023382E">
            <w:pPr>
              <w:pStyle w:val="NormalExplicitLeft"/>
              <w:keepNext/>
              <w:spacing w:line="240" w:lineRule="auto"/>
              <w:jc w:val="left"/>
              <w:rPr>
                <w:vertAlign w:val="superscript"/>
                <w:lang w:eastAsia="ja-JP"/>
              </w:rPr>
            </w:pPr>
            <w:r>
              <w:rPr>
                <w:lang w:eastAsia="ja-JP"/>
              </w:rPr>
              <w:t xml:space="preserve">   Erinevus (%) võrreldes platseeboga</w:t>
            </w:r>
          </w:p>
          <w:p w14:paraId="5AB231C1" w14:textId="77777777" w:rsidR="00B87B0E" w:rsidRDefault="0023382E">
            <w:pPr>
              <w:pStyle w:val="NormalExplicitLeft"/>
              <w:keepNext/>
              <w:keepLines/>
              <w:spacing w:line="240" w:lineRule="auto"/>
              <w:jc w:val="left"/>
              <w:rPr>
                <w:b/>
                <w:lang w:eastAsia="ja-JP"/>
              </w:rPr>
            </w:pPr>
            <w:r>
              <w:rPr>
                <w:lang w:eastAsia="ja-JP"/>
              </w:rPr>
              <w:t xml:space="preserve">   [95 % CI]</w:t>
            </w:r>
          </w:p>
        </w:tc>
        <w:tc>
          <w:tcPr>
            <w:tcW w:w="1984" w:type="dxa"/>
          </w:tcPr>
          <w:p w14:paraId="012BAEFB" w14:textId="77777777" w:rsidR="00B87B0E" w:rsidRDefault="0023382E">
            <w:pPr>
              <w:keepNext/>
              <w:keepLines/>
              <w:spacing w:line="240" w:lineRule="auto"/>
              <w:jc w:val="center"/>
              <w:rPr>
                <w:lang w:eastAsia="ja-JP"/>
              </w:rPr>
            </w:pPr>
            <w:r>
              <w:rPr>
                <w:lang w:eastAsia="ja-JP"/>
              </w:rPr>
              <w:t>-24,5</w:t>
            </w:r>
            <w:r>
              <w:rPr>
                <w:vertAlign w:val="superscript"/>
                <w:lang w:eastAsia="ja-JP"/>
              </w:rPr>
              <w:t>**</w:t>
            </w:r>
          </w:p>
          <w:p w14:paraId="03E47BF3" w14:textId="77777777" w:rsidR="00B87B0E" w:rsidRDefault="0023382E">
            <w:pPr>
              <w:keepNext/>
              <w:keepLines/>
              <w:spacing w:line="240" w:lineRule="auto"/>
              <w:jc w:val="center"/>
              <w:rPr>
                <w:lang w:eastAsia="ja-JP"/>
              </w:rPr>
            </w:pPr>
            <w:r>
              <w:rPr>
                <w:lang w:eastAsia="ja-JP"/>
              </w:rPr>
              <w:t>[-26,1</w:t>
            </w:r>
            <w:r>
              <w:t>, -22,8</w:t>
            </w:r>
            <w:r>
              <w:rPr>
                <w:lang w:eastAsia="ja-JP"/>
              </w:rPr>
              <w:t>]</w:t>
            </w:r>
          </w:p>
        </w:tc>
        <w:tc>
          <w:tcPr>
            <w:tcW w:w="1843" w:type="dxa"/>
          </w:tcPr>
          <w:p w14:paraId="6F73C58F" w14:textId="77777777" w:rsidR="00B87B0E" w:rsidRDefault="0023382E">
            <w:pPr>
              <w:keepNext/>
              <w:keepLines/>
              <w:spacing w:line="240" w:lineRule="auto"/>
              <w:jc w:val="center"/>
              <w:rPr>
                <w:lang w:eastAsia="ja-JP"/>
              </w:rPr>
            </w:pPr>
            <w:r>
              <w:rPr>
                <w:lang w:eastAsia="ja-JP"/>
              </w:rPr>
              <w:t>-</w:t>
            </w:r>
          </w:p>
        </w:tc>
      </w:tr>
      <w:tr w:rsidR="00B87B0E" w14:paraId="6DD21767" w14:textId="77777777">
        <w:trPr>
          <w:trHeight w:val="336"/>
          <w:jc w:val="center"/>
        </w:trPr>
        <w:tc>
          <w:tcPr>
            <w:tcW w:w="5104" w:type="dxa"/>
          </w:tcPr>
          <w:p w14:paraId="063B2617" w14:textId="77777777" w:rsidR="00B87B0E" w:rsidRDefault="0023382E">
            <w:pPr>
              <w:pStyle w:val="NormalExplicitLeft"/>
              <w:keepNext/>
              <w:keepLines/>
              <w:spacing w:line="240" w:lineRule="auto"/>
              <w:jc w:val="left"/>
              <w:rPr>
                <w:b/>
                <w:lang w:eastAsia="ja-JP"/>
              </w:rPr>
            </w:pPr>
            <w:r>
              <w:t xml:space="preserve">   Muutus (kg) </w:t>
            </w:r>
            <w:r>
              <w:rPr>
                <w:lang w:eastAsia="ja-JP"/>
              </w:rPr>
              <w:t>algväärtusest</w:t>
            </w:r>
            <w:r>
              <w:rPr>
                <w:vertAlign w:val="superscript"/>
                <w:lang w:eastAsia="ja-JP"/>
              </w:rPr>
              <w:t xml:space="preserve"> 1</w:t>
            </w:r>
            <w:r>
              <w:t xml:space="preserve"> </w:t>
            </w:r>
          </w:p>
        </w:tc>
        <w:tc>
          <w:tcPr>
            <w:tcW w:w="1984" w:type="dxa"/>
          </w:tcPr>
          <w:p w14:paraId="2630ED77" w14:textId="77777777" w:rsidR="00B87B0E" w:rsidRDefault="0023382E">
            <w:pPr>
              <w:keepNext/>
              <w:keepLines/>
              <w:spacing w:line="240" w:lineRule="auto"/>
              <w:jc w:val="center"/>
              <w:rPr>
                <w:lang w:eastAsia="ja-JP"/>
              </w:rPr>
            </w:pPr>
            <w:r>
              <w:rPr>
                <w:lang w:eastAsia="ja-JP"/>
              </w:rPr>
              <w:t>-21,5</w:t>
            </w:r>
            <w:r>
              <w:rPr>
                <w:vertAlign w:val="superscript"/>
              </w:rPr>
              <w:t>††</w:t>
            </w:r>
          </w:p>
        </w:tc>
        <w:tc>
          <w:tcPr>
            <w:tcW w:w="1843" w:type="dxa"/>
          </w:tcPr>
          <w:p w14:paraId="3E12AF0B" w14:textId="77777777" w:rsidR="00B87B0E" w:rsidRDefault="0023382E">
            <w:pPr>
              <w:keepNext/>
              <w:keepLines/>
              <w:spacing w:line="240" w:lineRule="auto"/>
              <w:jc w:val="center"/>
              <w:rPr>
                <w:lang w:eastAsia="ja-JP"/>
              </w:rPr>
            </w:pPr>
            <w:r>
              <w:rPr>
                <w:lang w:eastAsia="ja-JP"/>
              </w:rPr>
              <w:t>3,5</w:t>
            </w:r>
            <w:r>
              <w:rPr>
                <w:vertAlign w:val="superscript"/>
              </w:rPr>
              <w:t>††</w:t>
            </w:r>
          </w:p>
        </w:tc>
      </w:tr>
      <w:tr w:rsidR="00B87B0E" w14:paraId="40683FCE" w14:textId="77777777">
        <w:trPr>
          <w:trHeight w:val="336"/>
          <w:jc w:val="center"/>
        </w:trPr>
        <w:tc>
          <w:tcPr>
            <w:tcW w:w="5104" w:type="dxa"/>
          </w:tcPr>
          <w:p w14:paraId="2FD8C587" w14:textId="77777777" w:rsidR="00B87B0E" w:rsidRDefault="0023382E">
            <w:pPr>
              <w:pStyle w:val="DefaultExplicitLeft"/>
              <w:keepNext/>
              <w:jc w:val="left"/>
              <w:rPr>
                <w:color w:val="auto"/>
                <w:sz w:val="22"/>
                <w:szCs w:val="22"/>
                <w:lang w:val="et-EE"/>
              </w:rPr>
            </w:pPr>
            <w:r>
              <w:rPr>
                <w:color w:val="auto"/>
                <w:sz w:val="22"/>
                <w:szCs w:val="22"/>
              </w:rPr>
              <w:t xml:space="preserve">   </w:t>
            </w:r>
            <w:r>
              <w:rPr>
                <w:color w:val="auto"/>
                <w:sz w:val="22"/>
                <w:szCs w:val="22"/>
                <w:lang w:val="et-EE"/>
              </w:rPr>
              <w:t>Erinevus (kg) võrreldes platseeboga</w:t>
            </w:r>
            <w:r>
              <w:rPr>
                <w:color w:val="auto"/>
                <w:sz w:val="22"/>
                <w:szCs w:val="22"/>
                <w:vertAlign w:val="superscript"/>
                <w:lang w:val="et-EE" w:eastAsia="ja-JP"/>
              </w:rPr>
              <w:t xml:space="preserve"> </w:t>
            </w:r>
            <w:r>
              <w:rPr>
                <w:color w:val="auto"/>
                <w:sz w:val="22"/>
                <w:szCs w:val="22"/>
                <w:lang w:val="et-EE"/>
              </w:rPr>
              <w:t xml:space="preserve"> </w:t>
            </w:r>
          </w:p>
          <w:p w14:paraId="2A1E904E" w14:textId="77777777" w:rsidR="00B87B0E" w:rsidRDefault="0023382E">
            <w:pPr>
              <w:pStyle w:val="DefaultExplicitLeft"/>
              <w:jc w:val="left"/>
              <w:rPr>
                <w:color w:val="auto"/>
                <w:sz w:val="22"/>
                <w:szCs w:val="22"/>
              </w:rPr>
            </w:pPr>
            <w:r>
              <w:rPr>
                <w:color w:val="auto"/>
                <w:sz w:val="22"/>
                <w:szCs w:val="22"/>
                <w:lang w:val="et-EE"/>
              </w:rPr>
              <w:t xml:space="preserve">   [95 % CI]</w:t>
            </w:r>
          </w:p>
        </w:tc>
        <w:tc>
          <w:tcPr>
            <w:tcW w:w="1984" w:type="dxa"/>
          </w:tcPr>
          <w:p w14:paraId="7192C604" w14:textId="77777777" w:rsidR="00B87B0E" w:rsidRDefault="0023382E">
            <w:pPr>
              <w:keepNext/>
              <w:keepLines/>
              <w:spacing w:line="240" w:lineRule="auto"/>
              <w:jc w:val="center"/>
              <w:rPr>
                <w:lang w:eastAsia="ja-JP"/>
              </w:rPr>
            </w:pPr>
            <w:r>
              <w:rPr>
                <w:lang w:eastAsia="ja-JP"/>
              </w:rPr>
              <w:t>-25,0</w:t>
            </w:r>
            <w:r>
              <w:rPr>
                <w:rFonts w:eastAsia="SimSun"/>
                <w:vertAlign w:val="superscript"/>
              </w:rPr>
              <w:t>##</w:t>
            </w:r>
          </w:p>
          <w:p w14:paraId="26C384CF" w14:textId="77777777" w:rsidR="00B87B0E" w:rsidRDefault="0023382E">
            <w:pPr>
              <w:keepNext/>
              <w:keepLines/>
              <w:spacing w:line="240" w:lineRule="auto"/>
              <w:jc w:val="center"/>
              <w:rPr>
                <w:lang w:eastAsia="ja-JP"/>
              </w:rPr>
            </w:pPr>
            <w:r>
              <w:rPr>
                <w:lang w:eastAsia="ja-JP"/>
              </w:rPr>
              <w:t>[-26,9</w:t>
            </w:r>
            <w:r>
              <w:t>, -23,2</w:t>
            </w:r>
            <w:r>
              <w:rPr>
                <w:lang w:eastAsia="ja-JP"/>
              </w:rPr>
              <w:t>]</w:t>
            </w:r>
          </w:p>
        </w:tc>
        <w:tc>
          <w:tcPr>
            <w:tcW w:w="1843" w:type="dxa"/>
          </w:tcPr>
          <w:p w14:paraId="35CACEB1" w14:textId="77777777" w:rsidR="00B87B0E" w:rsidRDefault="0023382E">
            <w:pPr>
              <w:keepNext/>
              <w:keepLines/>
              <w:spacing w:line="240" w:lineRule="auto"/>
              <w:jc w:val="center"/>
              <w:rPr>
                <w:lang w:eastAsia="ja-JP"/>
              </w:rPr>
            </w:pPr>
            <w:r>
              <w:rPr>
                <w:lang w:eastAsia="ja-JP"/>
              </w:rPr>
              <w:t>-</w:t>
            </w:r>
          </w:p>
        </w:tc>
      </w:tr>
      <w:tr w:rsidR="00B87B0E" w14:paraId="01F6FF0A" w14:textId="77777777">
        <w:trPr>
          <w:trHeight w:val="336"/>
          <w:jc w:val="center"/>
        </w:trPr>
        <w:tc>
          <w:tcPr>
            <w:tcW w:w="8931" w:type="dxa"/>
            <w:gridSpan w:val="3"/>
          </w:tcPr>
          <w:p w14:paraId="7A64A410" w14:textId="77777777" w:rsidR="00B87B0E" w:rsidRDefault="0023382E">
            <w:pPr>
              <w:pStyle w:val="NormalExplicitLeft"/>
              <w:keepNext/>
              <w:keepLines/>
              <w:spacing w:line="240" w:lineRule="auto"/>
              <w:jc w:val="left"/>
              <w:rPr>
                <w:lang w:eastAsia="ja-JP"/>
              </w:rPr>
            </w:pPr>
            <w:r>
              <w:rPr>
                <w:b/>
                <w:bCs/>
              </w:rPr>
              <w:t>Kaalulanguse saavutanud patsiendid (%)</w:t>
            </w:r>
          </w:p>
        </w:tc>
      </w:tr>
      <w:tr w:rsidR="00B87B0E" w14:paraId="02345E43" w14:textId="77777777">
        <w:trPr>
          <w:trHeight w:val="336"/>
          <w:jc w:val="center"/>
        </w:trPr>
        <w:tc>
          <w:tcPr>
            <w:tcW w:w="5104" w:type="dxa"/>
          </w:tcPr>
          <w:p w14:paraId="7BA2D49B" w14:textId="77777777" w:rsidR="00B87B0E" w:rsidRDefault="0023382E">
            <w:pPr>
              <w:pStyle w:val="NormalExplicitLeft"/>
              <w:keepNext/>
              <w:keepLines/>
              <w:spacing w:line="240" w:lineRule="auto"/>
              <w:ind w:left="172"/>
              <w:jc w:val="left"/>
              <w:rPr>
                <w:b/>
                <w:lang w:eastAsia="ja-JP"/>
              </w:rPr>
            </w:pPr>
            <w:r>
              <w:t>≥ 5 %</w:t>
            </w:r>
          </w:p>
        </w:tc>
        <w:tc>
          <w:tcPr>
            <w:tcW w:w="1984" w:type="dxa"/>
          </w:tcPr>
          <w:p w14:paraId="30C3446F" w14:textId="77777777" w:rsidR="00B87B0E" w:rsidRDefault="0023382E">
            <w:pPr>
              <w:keepNext/>
              <w:keepLines/>
              <w:spacing w:line="240" w:lineRule="auto"/>
              <w:jc w:val="center"/>
              <w:rPr>
                <w:lang w:eastAsia="ja-JP"/>
              </w:rPr>
            </w:pPr>
            <w:r>
              <w:rPr>
                <w:lang w:eastAsia="ja-JP"/>
              </w:rPr>
              <w:t>94,4</w:t>
            </w:r>
            <w:r>
              <w:rPr>
                <w:vertAlign w:val="superscript"/>
                <w:lang w:eastAsia="ja-JP"/>
              </w:rPr>
              <w:t>**</w:t>
            </w:r>
          </w:p>
        </w:tc>
        <w:tc>
          <w:tcPr>
            <w:tcW w:w="1843" w:type="dxa"/>
          </w:tcPr>
          <w:p w14:paraId="4E25261F" w14:textId="77777777" w:rsidR="00B87B0E" w:rsidRDefault="0023382E">
            <w:pPr>
              <w:keepNext/>
              <w:keepLines/>
              <w:spacing w:line="240" w:lineRule="auto"/>
              <w:jc w:val="center"/>
              <w:rPr>
                <w:lang w:eastAsia="ja-JP"/>
              </w:rPr>
            </w:pPr>
            <w:r>
              <w:rPr>
                <w:lang w:eastAsia="ja-JP"/>
              </w:rPr>
              <w:t>10,7</w:t>
            </w:r>
          </w:p>
        </w:tc>
      </w:tr>
      <w:tr w:rsidR="00B87B0E" w14:paraId="099FD6BA" w14:textId="77777777">
        <w:trPr>
          <w:trHeight w:val="336"/>
          <w:jc w:val="center"/>
        </w:trPr>
        <w:tc>
          <w:tcPr>
            <w:tcW w:w="5104" w:type="dxa"/>
          </w:tcPr>
          <w:p w14:paraId="2E10F281" w14:textId="77777777" w:rsidR="00B87B0E" w:rsidRDefault="0023382E">
            <w:pPr>
              <w:pStyle w:val="NormalExplicitLeft"/>
              <w:keepNext/>
              <w:keepLines/>
              <w:spacing w:line="240" w:lineRule="auto"/>
              <w:ind w:left="172"/>
              <w:jc w:val="left"/>
              <w:rPr>
                <w:b/>
                <w:lang w:eastAsia="ja-JP"/>
              </w:rPr>
            </w:pPr>
            <w:r>
              <w:t>≥ 10 %</w:t>
            </w:r>
          </w:p>
        </w:tc>
        <w:tc>
          <w:tcPr>
            <w:tcW w:w="1984" w:type="dxa"/>
          </w:tcPr>
          <w:p w14:paraId="5B340140" w14:textId="77777777" w:rsidR="00B87B0E" w:rsidRDefault="0023382E">
            <w:pPr>
              <w:keepNext/>
              <w:keepLines/>
              <w:spacing w:line="240" w:lineRule="auto"/>
              <w:jc w:val="center"/>
              <w:rPr>
                <w:lang w:eastAsia="ja-JP"/>
              </w:rPr>
            </w:pPr>
            <w:r>
              <w:rPr>
                <w:lang w:eastAsia="ja-JP"/>
              </w:rPr>
              <w:t>88,0</w:t>
            </w:r>
            <w:r>
              <w:rPr>
                <w:vertAlign w:val="superscript"/>
                <w:lang w:eastAsia="ja-JP"/>
              </w:rPr>
              <w:t>**</w:t>
            </w:r>
          </w:p>
        </w:tc>
        <w:tc>
          <w:tcPr>
            <w:tcW w:w="1843" w:type="dxa"/>
          </w:tcPr>
          <w:p w14:paraId="7520E28B" w14:textId="77777777" w:rsidR="00B87B0E" w:rsidRDefault="0023382E">
            <w:pPr>
              <w:keepNext/>
              <w:keepLines/>
              <w:spacing w:line="240" w:lineRule="auto"/>
              <w:jc w:val="center"/>
              <w:rPr>
                <w:lang w:eastAsia="ja-JP"/>
              </w:rPr>
            </w:pPr>
            <w:r>
              <w:rPr>
                <w:lang w:eastAsia="ja-JP"/>
              </w:rPr>
              <w:t>4,8</w:t>
            </w:r>
          </w:p>
        </w:tc>
      </w:tr>
      <w:tr w:rsidR="00B87B0E" w14:paraId="070F4DF6" w14:textId="77777777">
        <w:trPr>
          <w:trHeight w:val="336"/>
          <w:jc w:val="center"/>
        </w:trPr>
        <w:tc>
          <w:tcPr>
            <w:tcW w:w="5104" w:type="dxa"/>
          </w:tcPr>
          <w:p w14:paraId="53FD4428" w14:textId="77777777" w:rsidR="00B87B0E" w:rsidRDefault="0023382E">
            <w:pPr>
              <w:pStyle w:val="NormalExplicitLeft"/>
              <w:keepNext/>
              <w:keepLines/>
              <w:spacing w:line="240" w:lineRule="auto"/>
              <w:ind w:left="172"/>
              <w:jc w:val="left"/>
            </w:pPr>
            <w:r>
              <w:t>≥ 15 %</w:t>
            </w:r>
          </w:p>
        </w:tc>
        <w:tc>
          <w:tcPr>
            <w:tcW w:w="1984" w:type="dxa"/>
          </w:tcPr>
          <w:p w14:paraId="362CA147" w14:textId="77777777" w:rsidR="00B87B0E" w:rsidRDefault="0023382E">
            <w:pPr>
              <w:keepNext/>
              <w:keepLines/>
              <w:spacing w:line="240" w:lineRule="auto"/>
              <w:jc w:val="center"/>
              <w:rPr>
                <w:lang w:eastAsia="ja-JP"/>
              </w:rPr>
            </w:pPr>
            <w:r>
              <w:rPr>
                <w:lang w:eastAsia="ja-JP"/>
              </w:rPr>
              <w:t>73,9</w:t>
            </w:r>
            <w:r>
              <w:rPr>
                <w:vertAlign w:val="superscript"/>
                <w:lang w:eastAsia="ja-JP"/>
              </w:rPr>
              <w:t>**</w:t>
            </w:r>
          </w:p>
        </w:tc>
        <w:tc>
          <w:tcPr>
            <w:tcW w:w="1843" w:type="dxa"/>
          </w:tcPr>
          <w:p w14:paraId="6933E619" w14:textId="77777777" w:rsidR="00B87B0E" w:rsidRDefault="0023382E">
            <w:pPr>
              <w:keepNext/>
              <w:keepLines/>
              <w:spacing w:line="240" w:lineRule="auto"/>
              <w:jc w:val="center"/>
              <w:rPr>
                <w:lang w:eastAsia="ja-JP"/>
              </w:rPr>
            </w:pPr>
            <w:r>
              <w:rPr>
                <w:lang w:eastAsia="ja-JP"/>
              </w:rPr>
              <w:t>2,1</w:t>
            </w:r>
          </w:p>
        </w:tc>
      </w:tr>
      <w:tr w:rsidR="00B87B0E" w14:paraId="6D38185B" w14:textId="77777777">
        <w:trPr>
          <w:trHeight w:val="336"/>
          <w:jc w:val="center"/>
        </w:trPr>
        <w:tc>
          <w:tcPr>
            <w:tcW w:w="5104" w:type="dxa"/>
          </w:tcPr>
          <w:p w14:paraId="712E9A06" w14:textId="77777777" w:rsidR="00B87B0E" w:rsidRDefault="0023382E">
            <w:pPr>
              <w:pStyle w:val="NormalExplicitLeft"/>
              <w:keepNext/>
              <w:keepLines/>
              <w:spacing w:line="240" w:lineRule="auto"/>
              <w:ind w:left="172"/>
              <w:jc w:val="left"/>
            </w:pPr>
            <w:r>
              <w:t>≥ 20 %</w:t>
            </w:r>
          </w:p>
        </w:tc>
        <w:tc>
          <w:tcPr>
            <w:tcW w:w="1984" w:type="dxa"/>
          </w:tcPr>
          <w:p w14:paraId="23D7D935" w14:textId="77777777" w:rsidR="00B87B0E" w:rsidRDefault="0023382E">
            <w:pPr>
              <w:keepNext/>
              <w:keepLines/>
              <w:spacing w:line="240" w:lineRule="auto"/>
              <w:jc w:val="center"/>
              <w:rPr>
                <w:lang w:eastAsia="ja-JP"/>
              </w:rPr>
            </w:pPr>
            <w:r>
              <w:rPr>
                <w:lang w:eastAsia="ja-JP"/>
              </w:rPr>
              <w:t>54,9</w:t>
            </w:r>
            <w:r>
              <w:rPr>
                <w:vertAlign w:val="superscript"/>
                <w:lang w:eastAsia="ja-JP"/>
              </w:rPr>
              <w:t>**</w:t>
            </w:r>
          </w:p>
        </w:tc>
        <w:tc>
          <w:tcPr>
            <w:tcW w:w="1843" w:type="dxa"/>
          </w:tcPr>
          <w:p w14:paraId="2AB49801" w14:textId="77777777" w:rsidR="00B87B0E" w:rsidRDefault="0023382E">
            <w:pPr>
              <w:keepNext/>
              <w:keepLines/>
              <w:spacing w:line="240" w:lineRule="auto"/>
              <w:jc w:val="center"/>
              <w:rPr>
                <w:lang w:eastAsia="ja-JP"/>
              </w:rPr>
            </w:pPr>
            <w:r>
              <w:rPr>
                <w:lang w:eastAsia="ja-JP"/>
              </w:rPr>
              <w:t>1,0</w:t>
            </w:r>
          </w:p>
        </w:tc>
      </w:tr>
      <w:tr w:rsidR="00B87B0E" w14:paraId="5797FB38" w14:textId="77777777">
        <w:trPr>
          <w:trHeight w:val="336"/>
          <w:jc w:val="center"/>
        </w:trPr>
        <w:tc>
          <w:tcPr>
            <w:tcW w:w="5104" w:type="dxa"/>
          </w:tcPr>
          <w:p w14:paraId="1C0B4B87" w14:textId="77777777" w:rsidR="00B87B0E" w:rsidRDefault="0023382E">
            <w:pPr>
              <w:pStyle w:val="NormalExplicitLeft"/>
              <w:keepNext/>
              <w:keepLines/>
              <w:spacing w:line="240" w:lineRule="auto"/>
              <w:jc w:val="left"/>
            </w:pPr>
            <w:r>
              <w:rPr>
                <w:rStyle w:val="ui-provider"/>
                <w:rFonts w:eastAsiaTheme="majorEastAsia"/>
                <w:b/>
              </w:rPr>
              <w:t>Patsiendid (%), kes säilitavad ≥80 % 12-nädalase ettevalmistava perioodi jooksul kaotatud kehakaalust</w:t>
            </w:r>
          </w:p>
        </w:tc>
        <w:tc>
          <w:tcPr>
            <w:tcW w:w="1984" w:type="dxa"/>
          </w:tcPr>
          <w:p w14:paraId="785D463E" w14:textId="77777777" w:rsidR="00B87B0E" w:rsidRDefault="0023382E">
            <w:pPr>
              <w:keepNext/>
              <w:keepLines/>
              <w:spacing w:line="240" w:lineRule="auto"/>
              <w:jc w:val="center"/>
              <w:rPr>
                <w:lang w:eastAsia="ja-JP"/>
              </w:rPr>
            </w:pPr>
            <w:r>
              <w:rPr>
                <w:lang w:eastAsia="ja-JP"/>
              </w:rPr>
              <w:t>98,6</w:t>
            </w:r>
            <w:r>
              <w:rPr>
                <w:vertAlign w:val="superscript"/>
                <w:lang w:eastAsia="ja-JP"/>
              </w:rPr>
              <w:t>**</w:t>
            </w:r>
          </w:p>
        </w:tc>
        <w:tc>
          <w:tcPr>
            <w:tcW w:w="1843" w:type="dxa"/>
          </w:tcPr>
          <w:p w14:paraId="2D5CAE50" w14:textId="77777777" w:rsidR="00B87B0E" w:rsidRDefault="0023382E">
            <w:pPr>
              <w:keepNext/>
              <w:keepLines/>
              <w:spacing w:line="240" w:lineRule="auto"/>
              <w:jc w:val="center"/>
              <w:rPr>
                <w:lang w:eastAsia="ja-JP"/>
              </w:rPr>
            </w:pPr>
            <w:r>
              <w:rPr>
                <w:lang w:eastAsia="ja-JP"/>
              </w:rPr>
              <w:t>37,8</w:t>
            </w:r>
          </w:p>
        </w:tc>
      </w:tr>
      <w:tr w:rsidR="00B87B0E" w14:paraId="582C9B0C" w14:textId="77777777">
        <w:trPr>
          <w:trHeight w:val="336"/>
          <w:jc w:val="center"/>
        </w:trPr>
        <w:tc>
          <w:tcPr>
            <w:tcW w:w="8931" w:type="dxa"/>
            <w:gridSpan w:val="3"/>
          </w:tcPr>
          <w:p w14:paraId="7C8D6A1B" w14:textId="77777777" w:rsidR="00B87B0E" w:rsidRDefault="0023382E">
            <w:pPr>
              <w:pStyle w:val="NormalExplicitLeft"/>
              <w:keepNext/>
              <w:keepLines/>
              <w:spacing w:line="240" w:lineRule="auto"/>
              <w:jc w:val="left"/>
              <w:rPr>
                <w:lang w:eastAsia="ja-JP"/>
              </w:rPr>
            </w:pPr>
            <w:r>
              <w:rPr>
                <w:b/>
                <w:bCs/>
                <w:lang w:eastAsia="ja-JP"/>
              </w:rPr>
              <w:t xml:space="preserve">Taljeümbermõõt </w:t>
            </w:r>
            <w:r>
              <w:rPr>
                <w:b/>
                <w:lang w:eastAsia="ja-JP"/>
              </w:rPr>
              <w:t>(cm)</w:t>
            </w:r>
          </w:p>
        </w:tc>
      </w:tr>
      <w:tr w:rsidR="00B87B0E" w14:paraId="185626A2" w14:textId="77777777">
        <w:trPr>
          <w:jc w:val="center"/>
        </w:trPr>
        <w:tc>
          <w:tcPr>
            <w:tcW w:w="5104" w:type="dxa"/>
          </w:tcPr>
          <w:p w14:paraId="42450456" w14:textId="77777777" w:rsidR="00B87B0E" w:rsidRDefault="0023382E">
            <w:pPr>
              <w:pStyle w:val="NormalExplicitLeft"/>
              <w:keepNext/>
              <w:keepLines/>
              <w:spacing w:line="240" w:lineRule="auto"/>
              <w:jc w:val="left"/>
              <w:rPr>
                <w:lang w:eastAsia="ja-JP"/>
              </w:rPr>
            </w:pPr>
            <w:r>
              <w:rPr>
                <w:lang w:eastAsia="ja-JP"/>
              </w:rPr>
              <w:t xml:space="preserve">   Algväärtus</w:t>
            </w:r>
            <w:r>
              <w:rPr>
                <w:vertAlign w:val="superscript"/>
                <w:lang w:eastAsia="ja-JP"/>
              </w:rPr>
              <w:t xml:space="preserve"> 1</w:t>
            </w:r>
          </w:p>
        </w:tc>
        <w:tc>
          <w:tcPr>
            <w:tcW w:w="1984" w:type="dxa"/>
          </w:tcPr>
          <w:p w14:paraId="6CC41D13" w14:textId="77777777" w:rsidR="00B87B0E" w:rsidRDefault="0023382E">
            <w:pPr>
              <w:keepNext/>
              <w:keepLines/>
              <w:spacing w:line="240" w:lineRule="auto"/>
              <w:jc w:val="center"/>
              <w:rPr>
                <w:lang w:eastAsia="ja-JP"/>
              </w:rPr>
            </w:pPr>
            <w:r>
              <w:rPr>
                <w:lang w:eastAsia="ja-JP"/>
              </w:rPr>
              <w:t>109,2</w:t>
            </w:r>
          </w:p>
        </w:tc>
        <w:tc>
          <w:tcPr>
            <w:tcW w:w="1843" w:type="dxa"/>
          </w:tcPr>
          <w:p w14:paraId="3A9C46D5" w14:textId="77777777" w:rsidR="00B87B0E" w:rsidRDefault="0023382E">
            <w:pPr>
              <w:keepNext/>
              <w:keepLines/>
              <w:spacing w:line="240" w:lineRule="auto"/>
              <w:jc w:val="center"/>
              <w:rPr>
                <w:lang w:eastAsia="ja-JP"/>
              </w:rPr>
            </w:pPr>
            <w:r>
              <w:rPr>
                <w:lang w:eastAsia="ja-JP"/>
              </w:rPr>
              <w:t>109,6</w:t>
            </w:r>
          </w:p>
        </w:tc>
      </w:tr>
      <w:tr w:rsidR="00B87B0E" w14:paraId="16C2516E" w14:textId="77777777">
        <w:trPr>
          <w:jc w:val="center"/>
        </w:trPr>
        <w:tc>
          <w:tcPr>
            <w:tcW w:w="5104" w:type="dxa"/>
          </w:tcPr>
          <w:p w14:paraId="3C14D2BE" w14:textId="77777777" w:rsidR="00B87B0E" w:rsidRDefault="0023382E">
            <w:pPr>
              <w:pStyle w:val="NormalExplicitLeft"/>
              <w:keepNext/>
              <w:keepLines/>
              <w:spacing w:line="240" w:lineRule="auto"/>
              <w:jc w:val="left"/>
              <w:rPr>
                <w:lang w:eastAsia="ja-JP"/>
              </w:rPr>
            </w:pPr>
            <w:r>
              <w:rPr>
                <w:lang w:eastAsia="ja-JP"/>
              </w:rPr>
              <w:t xml:space="preserve">   Muutus algväärtusest</w:t>
            </w:r>
            <w:r>
              <w:rPr>
                <w:vertAlign w:val="superscript"/>
                <w:lang w:eastAsia="ja-JP"/>
              </w:rPr>
              <w:t xml:space="preserve"> 1</w:t>
            </w:r>
          </w:p>
        </w:tc>
        <w:tc>
          <w:tcPr>
            <w:tcW w:w="1984" w:type="dxa"/>
          </w:tcPr>
          <w:p w14:paraId="05E59E37" w14:textId="77777777" w:rsidR="00B87B0E" w:rsidRDefault="0023382E">
            <w:pPr>
              <w:keepNext/>
              <w:keepLines/>
              <w:spacing w:line="240" w:lineRule="auto"/>
              <w:jc w:val="center"/>
              <w:rPr>
                <w:lang w:eastAsia="ja-JP"/>
              </w:rPr>
            </w:pPr>
            <w:r>
              <w:rPr>
                <w:lang w:eastAsia="ja-JP"/>
              </w:rPr>
              <w:t>-16,8</w:t>
            </w:r>
            <w:r>
              <w:rPr>
                <w:vertAlign w:val="superscript"/>
              </w:rPr>
              <w:t>††</w:t>
            </w:r>
          </w:p>
        </w:tc>
        <w:tc>
          <w:tcPr>
            <w:tcW w:w="1843" w:type="dxa"/>
          </w:tcPr>
          <w:p w14:paraId="54F359A1" w14:textId="77777777" w:rsidR="00B87B0E" w:rsidRDefault="0023382E">
            <w:pPr>
              <w:keepNext/>
              <w:keepLines/>
              <w:spacing w:line="240" w:lineRule="auto"/>
              <w:jc w:val="center"/>
              <w:rPr>
                <w:lang w:eastAsia="ja-JP"/>
              </w:rPr>
            </w:pPr>
            <w:r>
              <w:rPr>
                <w:lang w:eastAsia="ja-JP"/>
              </w:rPr>
              <w:t>1,1</w:t>
            </w:r>
          </w:p>
        </w:tc>
      </w:tr>
      <w:tr w:rsidR="00B87B0E" w14:paraId="622A0BC6" w14:textId="77777777">
        <w:trPr>
          <w:jc w:val="center"/>
        </w:trPr>
        <w:tc>
          <w:tcPr>
            <w:tcW w:w="5104" w:type="dxa"/>
          </w:tcPr>
          <w:p w14:paraId="37BA9791" w14:textId="77777777" w:rsidR="00B87B0E" w:rsidRDefault="0023382E">
            <w:pPr>
              <w:pStyle w:val="DefaultExplicitLeft"/>
              <w:keepNext/>
              <w:jc w:val="left"/>
              <w:rPr>
                <w:color w:val="auto"/>
                <w:sz w:val="22"/>
                <w:szCs w:val="22"/>
                <w:lang w:val="et-EE"/>
              </w:rPr>
            </w:pPr>
            <w:r>
              <w:rPr>
                <w:color w:val="auto"/>
                <w:sz w:val="22"/>
                <w:szCs w:val="22"/>
              </w:rPr>
              <w:t xml:space="preserve">   </w:t>
            </w:r>
            <w:r>
              <w:rPr>
                <w:color w:val="auto"/>
                <w:sz w:val="22"/>
                <w:szCs w:val="22"/>
                <w:lang w:val="et-EE"/>
              </w:rPr>
              <w:t xml:space="preserve">Erinevus võrreldes platseeboga </w:t>
            </w:r>
          </w:p>
          <w:p w14:paraId="0C556EC5" w14:textId="77777777" w:rsidR="00B87B0E" w:rsidRDefault="0023382E">
            <w:pPr>
              <w:pStyle w:val="DefaultExplicitLeft"/>
              <w:jc w:val="left"/>
              <w:rPr>
                <w:color w:val="auto"/>
                <w:sz w:val="22"/>
                <w:szCs w:val="22"/>
              </w:rPr>
            </w:pPr>
            <w:r>
              <w:rPr>
                <w:color w:val="auto"/>
                <w:sz w:val="22"/>
                <w:szCs w:val="22"/>
                <w:lang w:val="et-EE"/>
              </w:rPr>
              <w:t xml:space="preserve">   [95 % CI] </w:t>
            </w:r>
            <w:r>
              <w:rPr>
                <w:color w:val="auto"/>
                <w:sz w:val="22"/>
                <w:szCs w:val="22"/>
              </w:rPr>
              <w:t xml:space="preserve"> </w:t>
            </w:r>
          </w:p>
        </w:tc>
        <w:tc>
          <w:tcPr>
            <w:tcW w:w="1984" w:type="dxa"/>
          </w:tcPr>
          <w:p w14:paraId="44872DEB" w14:textId="77777777" w:rsidR="00B87B0E" w:rsidRDefault="0023382E">
            <w:pPr>
              <w:keepNext/>
              <w:keepLines/>
              <w:spacing w:line="240" w:lineRule="auto"/>
              <w:jc w:val="center"/>
              <w:rPr>
                <w:lang w:eastAsia="ja-JP"/>
              </w:rPr>
            </w:pPr>
            <w:r>
              <w:rPr>
                <w:lang w:eastAsia="ja-JP"/>
              </w:rPr>
              <w:t>-17,9</w:t>
            </w:r>
            <w:r>
              <w:rPr>
                <w:vertAlign w:val="superscript"/>
                <w:lang w:eastAsia="ja-JP"/>
              </w:rPr>
              <w:t>**</w:t>
            </w:r>
          </w:p>
          <w:p w14:paraId="10F96C9C" w14:textId="77777777" w:rsidR="00B87B0E" w:rsidRDefault="0023382E">
            <w:pPr>
              <w:keepNext/>
              <w:keepLines/>
              <w:spacing w:line="240" w:lineRule="auto"/>
              <w:jc w:val="center"/>
              <w:rPr>
                <w:lang w:eastAsia="ja-JP"/>
              </w:rPr>
            </w:pPr>
            <w:r>
              <w:rPr>
                <w:lang w:eastAsia="ja-JP"/>
              </w:rPr>
              <w:t>[-19,5</w:t>
            </w:r>
            <w:r>
              <w:t>, -16,3</w:t>
            </w:r>
            <w:r>
              <w:rPr>
                <w:lang w:eastAsia="ja-JP"/>
              </w:rPr>
              <w:t>]</w:t>
            </w:r>
          </w:p>
        </w:tc>
        <w:tc>
          <w:tcPr>
            <w:tcW w:w="1843" w:type="dxa"/>
          </w:tcPr>
          <w:p w14:paraId="4BC86726" w14:textId="77777777" w:rsidR="00B87B0E" w:rsidRDefault="0023382E">
            <w:pPr>
              <w:keepNext/>
              <w:keepLines/>
              <w:spacing w:line="240" w:lineRule="auto"/>
              <w:jc w:val="center"/>
              <w:rPr>
                <w:lang w:eastAsia="ja-JP"/>
              </w:rPr>
            </w:pPr>
            <w:r>
              <w:rPr>
                <w:lang w:eastAsia="ja-JP"/>
              </w:rPr>
              <w:t>-</w:t>
            </w:r>
          </w:p>
        </w:tc>
      </w:tr>
    </w:tbl>
    <w:p w14:paraId="02128526" w14:textId="77777777" w:rsidR="00B87B0E" w:rsidRDefault="0023382E">
      <w:pPr>
        <w:spacing w:line="240" w:lineRule="auto"/>
        <w:rPr>
          <w:rFonts w:eastAsia="SimSun"/>
          <w:szCs w:val="22"/>
        </w:rPr>
      </w:pPr>
      <w:r>
        <w:rPr>
          <w:rFonts w:eastAsia="SimSun"/>
          <w:szCs w:val="22"/>
          <w:vertAlign w:val="superscript"/>
        </w:rPr>
        <w:t>1</w:t>
      </w:r>
      <w:r>
        <w:rPr>
          <w:rFonts w:eastAsia="SimSun"/>
          <w:szCs w:val="22"/>
        </w:rPr>
        <w:t>Randomiseerimine (Nädal 0)</w:t>
      </w:r>
    </w:p>
    <w:p w14:paraId="1B8AAA98" w14:textId="77777777" w:rsidR="00B87B0E" w:rsidRDefault="0023382E">
      <w:pPr>
        <w:spacing w:line="240" w:lineRule="auto"/>
        <w:rPr>
          <w:rFonts w:eastAsia="SimSun"/>
          <w:szCs w:val="22"/>
        </w:rPr>
      </w:pPr>
      <w:r>
        <w:rPr>
          <w:rFonts w:eastAsia="SimSun"/>
          <w:szCs w:val="22"/>
          <w:vertAlign w:val="superscript"/>
        </w:rPr>
        <w:t>††</w:t>
      </w:r>
      <w:r>
        <w:rPr>
          <w:rFonts w:eastAsia="SimSun"/>
          <w:szCs w:val="22"/>
        </w:rPr>
        <w:t xml:space="preserve">p &lt; 0,001 </w:t>
      </w:r>
      <w:r>
        <w:t xml:space="preserve">võrreldes </w:t>
      </w:r>
      <w:r>
        <w:rPr>
          <w:szCs w:val="22"/>
        </w:rPr>
        <w:t>algväärtusega</w:t>
      </w:r>
      <w:r>
        <w:rPr>
          <w:vertAlign w:val="superscript"/>
          <w:lang w:eastAsia="ja-JP"/>
        </w:rPr>
        <w:t xml:space="preserve"> 1</w:t>
      </w:r>
      <w:r>
        <w:rPr>
          <w:rFonts w:eastAsia="SimSun"/>
          <w:szCs w:val="22"/>
        </w:rPr>
        <w:t>.</w:t>
      </w:r>
    </w:p>
    <w:p w14:paraId="31BF4E02" w14:textId="77777777" w:rsidR="00B87B0E" w:rsidRDefault="0023382E">
      <w:pPr>
        <w:spacing w:line="240" w:lineRule="auto"/>
        <w:rPr>
          <w:szCs w:val="22"/>
        </w:rPr>
      </w:pPr>
      <w:r>
        <w:rPr>
          <w:rFonts w:eastAsia="SimSun"/>
          <w:szCs w:val="22"/>
          <w:vertAlign w:val="superscript"/>
        </w:rPr>
        <w:t>**</w:t>
      </w:r>
      <w:r>
        <w:rPr>
          <w:rFonts w:eastAsia="SimSun"/>
          <w:szCs w:val="22"/>
        </w:rPr>
        <w:t xml:space="preserve">p &lt; 0,001 võrreldes platseeboga, </w:t>
      </w:r>
      <w:r>
        <w:rPr>
          <w:szCs w:val="22"/>
        </w:rPr>
        <w:t>kohandatud mitmesuse suhtes.</w:t>
      </w:r>
    </w:p>
    <w:p w14:paraId="13206378" w14:textId="77777777" w:rsidR="00B87B0E" w:rsidRDefault="0023382E">
      <w:pPr>
        <w:spacing w:line="240" w:lineRule="auto"/>
        <w:rPr>
          <w:rFonts w:eastAsia="SimSun"/>
          <w:szCs w:val="22"/>
        </w:rPr>
      </w:pPr>
      <w:r>
        <w:rPr>
          <w:rFonts w:eastAsia="SimSun"/>
          <w:szCs w:val="22"/>
          <w:vertAlign w:val="superscript"/>
        </w:rPr>
        <w:t>##</w:t>
      </w:r>
      <w:r>
        <w:rPr>
          <w:rFonts w:eastAsia="SimSun"/>
          <w:szCs w:val="22"/>
        </w:rPr>
        <w:t>p &lt; 0,001 võrreldes platseeboga, mitmesuse suhtes kohandamata.</w:t>
      </w:r>
    </w:p>
    <w:p w14:paraId="5C94A3AC" w14:textId="77777777" w:rsidR="00B87B0E" w:rsidRDefault="00B87B0E">
      <w:pPr>
        <w:tabs>
          <w:tab w:val="clear" w:pos="567"/>
        </w:tabs>
        <w:autoSpaceDE w:val="0"/>
        <w:autoSpaceDN w:val="0"/>
        <w:adjustRightInd w:val="0"/>
        <w:spacing w:line="240" w:lineRule="auto"/>
        <w:rPr>
          <w:rFonts w:eastAsia="SimSun"/>
          <w:szCs w:val="22"/>
        </w:rPr>
      </w:pPr>
    </w:p>
    <w:p w14:paraId="4D57D659" w14:textId="77777777" w:rsidR="00B87B0E" w:rsidRDefault="0023382E">
      <w:pPr>
        <w:tabs>
          <w:tab w:val="clear" w:pos="567"/>
        </w:tabs>
        <w:autoSpaceDE w:val="0"/>
        <w:autoSpaceDN w:val="0"/>
        <w:adjustRightInd w:val="0"/>
        <w:spacing w:line="240" w:lineRule="auto"/>
        <w:rPr>
          <w:rFonts w:eastAsia="SimSun"/>
          <w:szCs w:val="22"/>
        </w:rPr>
      </w:pPr>
      <w:r>
        <w:rPr>
          <w:rFonts w:eastAsia="SimSun"/>
          <w:noProof/>
          <w:szCs w:val="22"/>
        </w:rPr>
        <w:lastRenderedPageBreak/>
        <w:drawing>
          <wp:inline distT="0" distB="0" distL="0" distR="0" wp14:anchorId="4390E6FD" wp14:editId="28FA57F8">
            <wp:extent cx="5760085" cy="4450715"/>
            <wp:effectExtent l="0" t="0" r="0" b="6985"/>
            <wp:docPr id="1784962559" name="Picture 3" descr="A graph with a line and a poin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962559" name="Picture 3" descr="A graph with a line and a point&#10;&#10;Description automatically generated with medium confidenc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760085" cy="4450715"/>
                    </a:xfrm>
                    <a:prstGeom prst="rect">
                      <a:avLst/>
                    </a:prstGeom>
                  </pic:spPr>
                </pic:pic>
              </a:graphicData>
            </a:graphic>
          </wp:inline>
        </w:drawing>
      </w:r>
    </w:p>
    <w:p w14:paraId="3DC6FE82" w14:textId="77777777" w:rsidR="00B87B0E" w:rsidRDefault="0023382E">
      <w:pPr>
        <w:keepNext/>
        <w:spacing w:line="240" w:lineRule="auto"/>
        <w:rPr>
          <w:b/>
        </w:rPr>
      </w:pPr>
      <w:r>
        <w:rPr>
          <w:b/>
        </w:rPr>
        <w:t>Joonis 1</w:t>
      </w:r>
      <w:ins w:id="125" w:author="Author">
        <w:r>
          <w:rPr>
            <w:b/>
          </w:rPr>
          <w:t>2</w:t>
        </w:r>
      </w:ins>
      <w:del w:id="126" w:author="Author">
        <w:r>
          <w:rPr>
            <w:b/>
          </w:rPr>
          <w:delText>0</w:delText>
        </w:r>
      </w:del>
      <w:r>
        <w:rPr>
          <w:b/>
        </w:rPr>
        <w:t>. Kehakaalu keskmine muutus (%) 12. nädalast kuni 72. nädalani</w:t>
      </w:r>
    </w:p>
    <w:p w14:paraId="161E8377" w14:textId="77777777" w:rsidR="00B87B0E" w:rsidRDefault="00B87B0E">
      <w:pPr>
        <w:spacing w:line="240" w:lineRule="auto"/>
        <w:rPr>
          <w:i/>
          <w:szCs w:val="22"/>
          <w:u w:val="single"/>
        </w:rPr>
      </w:pPr>
    </w:p>
    <w:p w14:paraId="2BA63596" w14:textId="77777777" w:rsidR="00B87B0E" w:rsidRDefault="0023382E">
      <w:pPr>
        <w:spacing w:line="240" w:lineRule="auto"/>
        <w:rPr>
          <w:i/>
          <w:szCs w:val="22"/>
          <w:u w:val="single"/>
        </w:rPr>
      </w:pPr>
      <w:r>
        <w:rPr>
          <w:i/>
          <w:szCs w:val="22"/>
          <w:u w:val="single"/>
        </w:rPr>
        <w:t>SURMOUNT</w:t>
      </w:r>
      <w:r>
        <w:rPr>
          <w:i/>
          <w:szCs w:val="22"/>
          <w:u w:val="single"/>
        </w:rPr>
        <w:noBreakHyphen/>
        <w:t>4</w:t>
      </w:r>
    </w:p>
    <w:p w14:paraId="22628EAA" w14:textId="77777777" w:rsidR="00B87B0E" w:rsidRDefault="00B87B0E">
      <w:pPr>
        <w:spacing w:line="240" w:lineRule="auto"/>
        <w:rPr>
          <w:i/>
          <w:szCs w:val="22"/>
        </w:rPr>
      </w:pPr>
    </w:p>
    <w:p w14:paraId="3A07DB10" w14:textId="77777777" w:rsidR="00B87B0E" w:rsidRDefault="0023382E">
      <w:pPr>
        <w:keepNext/>
        <w:spacing w:line="240" w:lineRule="auto"/>
        <w:rPr>
          <w:szCs w:val="22"/>
        </w:rPr>
      </w:pPr>
      <w:r>
        <w:rPr>
          <w:szCs w:val="22"/>
        </w:rPr>
        <w:t>88-nädalases uuringus registreeriti 36-nädalasesse avatud tirsepatiidi ravi ettevalmistavasse faasi 783 täiskasvanud patsienti, kellel oli rasvumine (KMI ≥ 30 kg/m2) või ülekaalulisus (KMI ≥ 27 kg/m2 kuni &lt; 30 kg/m2) ja vähemalt üks kehakaaluga seotud kaasuv haigusseisund. Ettevalmistava perioodi alguses oli registreeritud patsientide keskmine kehakaal 107,0 kg ja keskmine KMI 38,3 kg/m2. Ettevalmistava perioodi lõpus randomiseeriti 670 patsienti, kes saavutasid tirsepatiidi maksimaalse talutava annuse 10 mg või 15 mg, jätkama ravi tirsepatiidiga üks kord nädalas või minema üle platseebole 52 nädala jooksul (topeltpime faas). Patsiente nõustati kogu uuringu vältel vähendatud kalorsusega dieedi ja suurenenud füüsilise aktiivsuse osas. Randomiseerimise ajal (36. nädal) oli patsientide keskmine vanus 49 aastat ja 71 % olid naised. Keskmine kehakaal randomiseerimisel oli 85,2 kg ja keskmine KMI 30,5 kg/m2.</w:t>
      </w:r>
    </w:p>
    <w:p w14:paraId="5A6BBD58" w14:textId="77777777" w:rsidR="00B87B0E" w:rsidRDefault="00B87B0E">
      <w:pPr>
        <w:keepNext/>
        <w:spacing w:line="240" w:lineRule="auto"/>
        <w:rPr>
          <w:szCs w:val="22"/>
        </w:rPr>
      </w:pPr>
    </w:p>
    <w:p w14:paraId="724BAC36" w14:textId="77777777" w:rsidR="00B87B0E" w:rsidRDefault="0023382E">
      <w:pPr>
        <w:keepNext/>
        <w:spacing w:line="240" w:lineRule="auto"/>
        <w:rPr>
          <w:szCs w:val="22"/>
        </w:rPr>
      </w:pPr>
      <w:r>
        <w:rPr>
          <w:szCs w:val="22"/>
        </w:rPr>
        <w:t xml:space="preserve">Patsiendid, kes jätkasid ravi tirsepatiidiga veel 52 nädalat (kokku kuni 88 nädalat), säilitasid ja täheldasid täiendavat kaalulangust pärast esialgset kehakaalu langust, mis saavutati 36-nädalase ettevalmistava faasi jooksul. Kehakaalu langus oli parem ja kliiniliselt oluline võrreldes platseeborühmaga, kus täheldati ettevalmistavas faasis kaotatud kehakaalu olulist taastumist (vt </w:t>
      </w:r>
      <w:r>
        <w:rPr>
          <w:szCs w:val="22"/>
        </w:rPr>
        <w:lastRenderedPageBreak/>
        <w:t>tabel 12 ja joonis 1</w:t>
      </w:r>
      <w:ins w:id="127" w:author="Author">
        <w:r>
          <w:rPr>
            <w:szCs w:val="22"/>
          </w:rPr>
          <w:t>3</w:t>
        </w:r>
      </w:ins>
      <w:del w:id="128" w:author="Author">
        <w:r>
          <w:rPr>
            <w:szCs w:val="22"/>
          </w:rPr>
          <w:delText>1</w:delText>
        </w:r>
      </w:del>
      <w:r>
        <w:rPr>
          <w:szCs w:val="22"/>
        </w:rPr>
        <w:t>). Sellegipoolest oli platseebot saanud patsientide täheldatud keskmine kehakaal 88. nädalal madalam kui ettevalmistava faasi alguses (vt joonis 1</w:t>
      </w:r>
      <w:ins w:id="129" w:author="Author">
        <w:r>
          <w:rPr>
            <w:szCs w:val="22"/>
          </w:rPr>
          <w:t>3</w:t>
        </w:r>
      </w:ins>
      <w:del w:id="130" w:author="Author">
        <w:r>
          <w:rPr>
            <w:szCs w:val="22"/>
          </w:rPr>
          <w:delText>1</w:delText>
        </w:r>
      </w:del>
      <w:r>
        <w:rPr>
          <w:szCs w:val="22"/>
        </w:rPr>
        <w:t>).</w:t>
      </w:r>
    </w:p>
    <w:p w14:paraId="5C1A8C40" w14:textId="77777777" w:rsidR="00B87B0E" w:rsidRDefault="00B87B0E">
      <w:pPr>
        <w:pStyle w:val="Default"/>
        <w:keepNext/>
        <w:rPr>
          <w:b/>
          <w:color w:val="auto"/>
          <w:sz w:val="22"/>
          <w:szCs w:val="22"/>
          <w:lang w:val="et-EE" w:eastAsia="ja-JP"/>
        </w:rPr>
      </w:pPr>
    </w:p>
    <w:p w14:paraId="01835E2D" w14:textId="77777777" w:rsidR="00B87B0E" w:rsidRDefault="0023382E">
      <w:pPr>
        <w:pStyle w:val="Default"/>
        <w:keepNext/>
        <w:rPr>
          <w:b/>
          <w:color w:val="auto"/>
          <w:sz w:val="22"/>
          <w:szCs w:val="22"/>
          <w:lang w:val="et-EE" w:eastAsia="ja-JP"/>
        </w:rPr>
      </w:pPr>
      <w:r>
        <w:rPr>
          <w:b/>
          <w:color w:val="auto"/>
          <w:sz w:val="22"/>
          <w:szCs w:val="22"/>
          <w:lang w:val="et-EE" w:eastAsia="ja-JP"/>
        </w:rPr>
        <w:t>Tabel 12. SURMOUNT-4: 88. nädala tulemused</w:t>
      </w:r>
    </w:p>
    <w:tbl>
      <w:tblPr>
        <w:tblW w:w="8925" w:type="dxa"/>
        <w:tblInd w:w="-147" w:type="dxa"/>
        <w:tblLayout w:type="fixed"/>
        <w:tblLook w:val="04A0" w:firstRow="1" w:lastRow="0" w:firstColumn="1" w:lastColumn="0" w:noHBand="0" w:noVBand="1"/>
      </w:tblPr>
      <w:tblGrid>
        <w:gridCol w:w="5245"/>
        <w:gridCol w:w="1838"/>
        <w:gridCol w:w="1842"/>
      </w:tblGrid>
      <w:tr w:rsidR="00B87B0E" w14:paraId="39FCC9B7" w14:textId="77777777">
        <w:tc>
          <w:tcPr>
            <w:tcW w:w="5245" w:type="dxa"/>
            <w:tcBorders>
              <w:top w:val="single" w:sz="4" w:space="0" w:color="auto"/>
              <w:left w:val="single" w:sz="4" w:space="0" w:color="auto"/>
              <w:bottom w:val="single" w:sz="4" w:space="0" w:color="auto"/>
              <w:right w:val="single" w:sz="4" w:space="0" w:color="auto"/>
            </w:tcBorders>
          </w:tcPr>
          <w:p w14:paraId="27C09F8B" w14:textId="77777777" w:rsidR="00B87B0E" w:rsidRDefault="00B87B0E">
            <w:pPr>
              <w:keepNext/>
              <w:keepLines/>
              <w:spacing w:line="240" w:lineRule="auto"/>
              <w:rPr>
                <w:lang w:eastAsia="ja-JP"/>
              </w:rPr>
            </w:pPr>
          </w:p>
        </w:tc>
        <w:tc>
          <w:tcPr>
            <w:tcW w:w="1838" w:type="dxa"/>
            <w:tcBorders>
              <w:top w:val="single" w:sz="4" w:space="0" w:color="auto"/>
              <w:left w:val="single" w:sz="4" w:space="0" w:color="auto"/>
              <w:bottom w:val="single" w:sz="4" w:space="0" w:color="auto"/>
              <w:right w:val="single" w:sz="4" w:space="0" w:color="auto"/>
            </w:tcBorders>
            <w:hideMark/>
          </w:tcPr>
          <w:p w14:paraId="23B55E02" w14:textId="77777777" w:rsidR="00B87B0E" w:rsidRDefault="0023382E">
            <w:pPr>
              <w:keepNext/>
              <w:keepLines/>
              <w:spacing w:line="240" w:lineRule="auto"/>
              <w:jc w:val="center"/>
              <w:rPr>
                <w:b/>
                <w:lang w:eastAsia="ja-JP"/>
              </w:rPr>
            </w:pPr>
            <w:r>
              <w:rPr>
                <w:b/>
                <w:lang w:eastAsia="ja-JP"/>
              </w:rPr>
              <w:t>Tirsepatiid</w:t>
            </w:r>
          </w:p>
          <w:p w14:paraId="7FE42EC7" w14:textId="77777777" w:rsidR="00B87B0E" w:rsidRDefault="0023382E">
            <w:pPr>
              <w:keepNext/>
              <w:keepLines/>
              <w:spacing w:line="240" w:lineRule="auto"/>
              <w:jc w:val="center"/>
              <w:rPr>
                <w:b/>
                <w:lang w:eastAsia="ja-JP"/>
              </w:rPr>
            </w:pPr>
            <w:r>
              <w:rPr>
                <w:b/>
                <w:lang w:eastAsia="ja-JP"/>
              </w:rPr>
              <w:t>MTD</w:t>
            </w:r>
          </w:p>
        </w:tc>
        <w:tc>
          <w:tcPr>
            <w:tcW w:w="1842" w:type="dxa"/>
            <w:tcBorders>
              <w:top w:val="single" w:sz="4" w:space="0" w:color="auto"/>
              <w:left w:val="single" w:sz="4" w:space="0" w:color="auto"/>
              <w:bottom w:val="single" w:sz="4" w:space="0" w:color="auto"/>
              <w:right w:val="single" w:sz="4" w:space="0" w:color="auto"/>
            </w:tcBorders>
          </w:tcPr>
          <w:p w14:paraId="6FE38BC1" w14:textId="77777777" w:rsidR="00B87B0E" w:rsidRDefault="0023382E">
            <w:pPr>
              <w:keepNext/>
              <w:keepLines/>
              <w:spacing w:line="240" w:lineRule="auto"/>
              <w:jc w:val="center"/>
              <w:rPr>
                <w:b/>
                <w:lang w:eastAsia="ja-JP"/>
              </w:rPr>
            </w:pPr>
            <w:r>
              <w:rPr>
                <w:b/>
                <w:lang w:eastAsia="ja-JP"/>
              </w:rPr>
              <w:t>Platseebo</w:t>
            </w:r>
          </w:p>
          <w:p w14:paraId="07754C4D" w14:textId="77777777" w:rsidR="00B87B0E" w:rsidRDefault="00B87B0E">
            <w:pPr>
              <w:keepNext/>
              <w:keepLines/>
              <w:spacing w:line="240" w:lineRule="auto"/>
              <w:jc w:val="center"/>
              <w:rPr>
                <w:b/>
                <w:lang w:eastAsia="ja-JP"/>
              </w:rPr>
            </w:pPr>
          </w:p>
        </w:tc>
      </w:tr>
      <w:tr w:rsidR="00B87B0E" w14:paraId="732E6F18" w14:textId="77777777">
        <w:trPr>
          <w:trHeight w:val="336"/>
        </w:trPr>
        <w:tc>
          <w:tcPr>
            <w:tcW w:w="5245" w:type="dxa"/>
            <w:tcBorders>
              <w:top w:val="single" w:sz="4" w:space="0" w:color="auto"/>
              <w:left w:val="single" w:sz="4" w:space="0" w:color="auto"/>
              <w:bottom w:val="single" w:sz="4" w:space="0" w:color="auto"/>
              <w:right w:val="single" w:sz="4" w:space="0" w:color="auto"/>
            </w:tcBorders>
            <w:hideMark/>
          </w:tcPr>
          <w:p w14:paraId="31D33D9C" w14:textId="77777777" w:rsidR="00B87B0E" w:rsidRDefault="0023382E">
            <w:pPr>
              <w:pStyle w:val="NormalExplicitLeft"/>
              <w:keepNext/>
              <w:keepLines/>
              <w:spacing w:line="240" w:lineRule="auto"/>
              <w:jc w:val="left"/>
              <w:rPr>
                <w:b/>
                <w:lang w:eastAsia="ja-JP"/>
              </w:rPr>
            </w:pPr>
            <w:r>
              <w:rPr>
                <w:b/>
                <w:lang w:eastAsia="ja-JP"/>
              </w:rPr>
              <w:t>mITT populatsioon (n) ainult patsiendid 36. nädalal</w:t>
            </w:r>
          </w:p>
        </w:tc>
        <w:tc>
          <w:tcPr>
            <w:tcW w:w="1838" w:type="dxa"/>
            <w:tcBorders>
              <w:top w:val="single" w:sz="4" w:space="0" w:color="auto"/>
              <w:left w:val="single" w:sz="4" w:space="0" w:color="auto"/>
              <w:bottom w:val="single" w:sz="4" w:space="0" w:color="auto"/>
              <w:right w:val="single" w:sz="4" w:space="0" w:color="auto"/>
            </w:tcBorders>
            <w:hideMark/>
          </w:tcPr>
          <w:p w14:paraId="0FEF5221" w14:textId="77777777" w:rsidR="00B87B0E" w:rsidRDefault="0023382E">
            <w:pPr>
              <w:keepNext/>
              <w:keepLines/>
              <w:spacing w:line="240" w:lineRule="auto"/>
              <w:jc w:val="center"/>
              <w:rPr>
                <w:lang w:eastAsia="ja-JP"/>
              </w:rPr>
            </w:pPr>
            <w:r>
              <w:rPr>
                <w:lang w:eastAsia="ja-JP"/>
              </w:rPr>
              <w:t>335</w:t>
            </w:r>
          </w:p>
        </w:tc>
        <w:tc>
          <w:tcPr>
            <w:tcW w:w="1842" w:type="dxa"/>
            <w:tcBorders>
              <w:top w:val="single" w:sz="4" w:space="0" w:color="auto"/>
              <w:left w:val="single" w:sz="4" w:space="0" w:color="auto"/>
              <w:bottom w:val="single" w:sz="4" w:space="0" w:color="auto"/>
              <w:right w:val="single" w:sz="4" w:space="0" w:color="auto"/>
            </w:tcBorders>
            <w:hideMark/>
          </w:tcPr>
          <w:p w14:paraId="6B2E8843" w14:textId="77777777" w:rsidR="00B87B0E" w:rsidRDefault="0023382E">
            <w:pPr>
              <w:keepNext/>
              <w:keepLines/>
              <w:spacing w:line="240" w:lineRule="auto"/>
              <w:jc w:val="center"/>
              <w:rPr>
                <w:lang w:eastAsia="ja-JP"/>
              </w:rPr>
            </w:pPr>
            <w:r>
              <w:rPr>
                <w:lang w:eastAsia="ja-JP"/>
              </w:rPr>
              <w:t>335</w:t>
            </w:r>
          </w:p>
        </w:tc>
      </w:tr>
      <w:tr w:rsidR="00B87B0E" w14:paraId="6BEDF3FC" w14:textId="77777777">
        <w:trPr>
          <w:trHeight w:val="336"/>
        </w:trPr>
        <w:tc>
          <w:tcPr>
            <w:tcW w:w="8925" w:type="dxa"/>
            <w:gridSpan w:val="3"/>
            <w:tcBorders>
              <w:top w:val="single" w:sz="4" w:space="0" w:color="auto"/>
              <w:left w:val="single" w:sz="4" w:space="0" w:color="auto"/>
              <w:bottom w:val="single" w:sz="4" w:space="0" w:color="auto"/>
              <w:right w:val="single" w:sz="4" w:space="0" w:color="auto"/>
            </w:tcBorders>
            <w:hideMark/>
          </w:tcPr>
          <w:p w14:paraId="5768D631" w14:textId="77777777" w:rsidR="00B87B0E" w:rsidRDefault="0023382E">
            <w:pPr>
              <w:pStyle w:val="NormalExplicitLeft"/>
              <w:keepNext/>
              <w:keepLines/>
              <w:spacing w:line="240" w:lineRule="auto"/>
              <w:jc w:val="left"/>
              <w:rPr>
                <w:lang w:eastAsia="ja-JP"/>
              </w:rPr>
            </w:pPr>
            <w:r>
              <w:rPr>
                <w:b/>
                <w:lang w:eastAsia="ja-JP"/>
              </w:rPr>
              <w:t>Kehakaal</w:t>
            </w:r>
          </w:p>
        </w:tc>
      </w:tr>
      <w:tr w:rsidR="00B87B0E" w14:paraId="1FF0BAFE" w14:textId="77777777">
        <w:trPr>
          <w:trHeight w:val="336"/>
        </w:trPr>
        <w:tc>
          <w:tcPr>
            <w:tcW w:w="5245" w:type="dxa"/>
            <w:tcBorders>
              <w:top w:val="single" w:sz="4" w:space="0" w:color="auto"/>
              <w:left w:val="single" w:sz="4" w:space="0" w:color="auto"/>
              <w:bottom w:val="single" w:sz="4" w:space="0" w:color="auto"/>
              <w:right w:val="single" w:sz="4" w:space="0" w:color="auto"/>
            </w:tcBorders>
            <w:hideMark/>
          </w:tcPr>
          <w:p w14:paraId="22B5F0C0" w14:textId="77777777" w:rsidR="00B87B0E" w:rsidRDefault="0023382E">
            <w:pPr>
              <w:pStyle w:val="NormalExplicitLeft"/>
              <w:keepNext/>
              <w:keepLines/>
              <w:spacing w:line="240" w:lineRule="auto"/>
              <w:jc w:val="left"/>
              <w:rPr>
                <w:lang w:eastAsia="ja-JP"/>
              </w:rPr>
            </w:pPr>
            <w:r>
              <w:rPr>
                <w:b/>
                <w:lang w:eastAsia="ja-JP"/>
              </w:rPr>
              <w:t xml:space="preserve">   </w:t>
            </w:r>
            <w:r>
              <w:rPr>
                <w:lang w:eastAsia="ja-JP"/>
              </w:rPr>
              <w:t>Kaal (kg) 0. nädalal (algväärtus)</w:t>
            </w:r>
          </w:p>
        </w:tc>
        <w:tc>
          <w:tcPr>
            <w:tcW w:w="1838" w:type="dxa"/>
            <w:tcBorders>
              <w:top w:val="single" w:sz="4" w:space="0" w:color="auto"/>
              <w:left w:val="single" w:sz="4" w:space="0" w:color="auto"/>
              <w:bottom w:val="single" w:sz="4" w:space="0" w:color="auto"/>
              <w:right w:val="single" w:sz="4" w:space="0" w:color="auto"/>
            </w:tcBorders>
            <w:hideMark/>
          </w:tcPr>
          <w:p w14:paraId="38E1C64C" w14:textId="77777777" w:rsidR="00B87B0E" w:rsidRDefault="0023382E">
            <w:pPr>
              <w:keepNext/>
              <w:keepLines/>
              <w:spacing w:line="240" w:lineRule="auto"/>
              <w:jc w:val="center"/>
              <w:rPr>
                <w:lang w:eastAsia="ja-JP"/>
              </w:rPr>
            </w:pPr>
            <w:r>
              <w:rPr>
                <w:lang w:eastAsia="ja-JP"/>
              </w:rPr>
              <w:t>106,7</w:t>
            </w:r>
          </w:p>
        </w:tc>
        <w:tc>
          <w:tcPr>
            <w:tcW w:w="1842" w:type="dxa"/>
            <w:tcBorders>
              <w:top w:val="single" w:sz="4" w:space="0" w:color="auto"/>
              <w:left w:val="single" w:sz="4" w:space="0" w:color="auto"/>
              <w:bottom w:val="single" w:sz="4" w:space="0" w:color="auto"/>
              <w:right w:val="single" w:sz="4" w:space="0" w:color="auto"/>
            </w:tcBorders>
            <w:hideMark/>
          </w:tcPr>
          <w:p w14:paraId="48813590" w14:textId="77777777" w:rsidR="00B87B0E" w:rsidRDefault="0023382E">
            <w:pPr>
              <w:keepNext/>
              <w:keepLines/>
              <w:spacing w:line="240" w:lineRule="auto"/>
              <w:jc w:val="center"/>
              <w:rPr>
                <w:lang w:eastAsia="ja-JP"/>
              </w:rPr>
            </w:pPr>
            <w:r>
              <w:rPr>
                <w:lang w:eastAsia="ja-JP"/>
              </w:rPr>
              <w:t>107,8</w:t>
            </w:r>
          </w:p>
        </w:tc>
      </w:tr>
      <w:tr w:rsidR="00B87B0E" w14:paraId="41F3CAB6" w14:textId="77777777">
        <w:trPr>
          <w:trHeight w:val="336"/>
        </w:trPr>
        <w:tc>
          <w:tcPr>
            <w:tcW w:w="5245" w:type="dxa"/>
            <w:tcBorders>
              <w:top w:val="single" w:sz="4" w:space="0" w:color="auto"/>
              <w:left w:val="single" w:sz="4" w:space="0" w:color="auto"/>
              <w:bottom w:val="single" w:sz="4" w:space="0" w:color="auto"/>
              <w:right w:val="single" w:sz="4" w:space="0" w:color="auto"/>
            </w:tcBorders>
            <w:hideMark/>
          </w:tcPr>
          <w:p w14:paraId="71426867" w14:textId="77777777" w:rsidR="00B87B0E" w:rsidRDefault="0023382E">
            <w:pPr>
              <w:pStyle w:val="NormalExplicitLeft"/>
              <w:keepNext/>
              <w:keepLines/>
              <w:spacing w:line="240" w:lineRule="auto"/>
              <w:jc w:val="left"/>
              <w:rPr>
                <w:b/>
                <w:lang w:eastAsia="ja-JP"/>
              </w:rPr>
            </w:pPr>
            <w:r>
              <w:rPr>
                <w:lang w:eastAsia="ja-JP"/>
              </w:rPr>
              <w:t xml:space="preserve">   Kaal (kg) 36.  nädalal (randomiseerimine)</w:t>
            </w:r>
          </w:p>
        </w:tc>
        <w:tc>
          <w:tcPr>
            <w:tcW w:w="1838" w:type="dxa"/>
            <w:tcBorders>
              <w:top w:val="single" w:sz="4" w:space="0" w:color="auto"/>
              <w:left w:val="single" w:sz="4" w:space="0" w:color="auto"/>
              <w:bottom w:val="single" w:sz="4" w:space="0" w:color="auto"/>
              <w:right w:val="single" w:sz="4" w:space="0" w:color="auto"/>
            </w:tcBorders>
            <w:hideMark/>
          </w:tcPr>
          <w:p w14:paraId="1BAC3839" w14:textId="77777777" w:rsidR="00B87B0E" w:rsidRDefault="0023382E">
            <w:pPr>
              <w:keepNext/>
              <w:keepLines/>
              <w:spacing w:line="240" w:lineRule="auto"/>
              <w:jc w:val="center"/>
              <w:rPr>
                <w:lang w:eastAsia="ja-JP"/>
              </w:rPr>
            </w:pPr>
            <w:r>
              <w:rPr>
                <w:lang w:eastAsia="ja-JP"/>
              </w:rPr>
              <w:t>84,5</w:t>
            </w:r>
          </w:p>
        </w:tc>
        <w:tc>
          <w:tcPr>
            <w:tcW w:w="1842" w:type="dxa"/>
            <w:tcBorders>
              <w:top w:val="single" w:sz="4" w:space="0" w:color="auto"/>
              <w:left w:val="single" w:sz="4" w:space="0" w:color="auto"/>
              <w:bottom w:val="single" w:sz="4" w:space="0" w:color="auto"/>
              <w:right w:val="single" w:sz="4" w:space="0" w:color="auto"/>
            </w:tcBorders>
            <w:hideMark/>
          </w:tcPr>
          <w:p w14:paraId="38F59F7A" w14:textId="77777777" w:rsidR="00B87B0E" w:rsidRDefault="0023382E">
            <w:pPr>
              <w:keepNext/>
              <w:keepLines/>
              <w:spacing w:line="240" w:lineRule="auto"/>
              <w:jc w:val="center"/>
              <w:rPr>
                <w:lang w:eastAsia="ja-JP"/>
              </w:rPr>
            </w:pPr>
            <w:r>
              <w:rPr>
                <w:lang w:eastAsia="ja-JP"/>
              </w:rPr>
              <w:t>85,9</w:t>
            </w:r>
          </w:p>
        </w:tc>
      </w:tr>
      <w:tr w:rsidR="00B87B0E" w14:paraId="077CEAEB" w14:textId="77777777">
        <w:trPr>
          <w:trHeight w:val="336"/>
        </w:trPr>
        <w:tc>
          <w:tcPr>
            <w:tcW w:w="5245" w:type="dxa"/>
            <w:tcBorders>
              <w:top w:val="single" w:sz="4" w:space="0" w:color="auto"/>
              <w:left w:val="single" w:sz="4" w:space="0" w:color="auto"/>
              <w:bottom w:val="single" w:sz="4" w:space="0" w:color="auto"/>
              <w:right w:val="single" w:sz="4" w:space="0" w:color="auto"/>
            </w:tcBorders>
            <w:hideMark/>
          </w:tcPr>
          <w:p w14:paraId="40B47538" w14:textId="77777777" w:rsidR="00B87B0E" w:rsidRDefault="0023382E">
            <w:pPr>
              <w:pStyle w:val="NormalExplicitLeft"/>
              <w:keepNext/>
              <w:keepLines/>
              <w:spacing w:line="240" w:lineRule="auto"/>
              <w:jc w:val="left"/>
              <w:rPr>
                <w:b/>
                <w:lang w:eastAsia="ja-JP"/>
              </w:rPr>
            </w:pPr>
            <w:r>
              <w:rPr>
                <w:lang w:eastAsia="ja-JP"/>
              </w:rPr>
              <w:t xml:space="preserve">   Muutus (%) 36. nädalast 88. nädalani</w:t>
            </w:r>
          </w:p>
        </w:tc>
        <w:tc>
          <w:tcPr>
            <w:tcW w:w="1838" w:type="dxa"/>
            <w:tcBorders>
              <w:top w:val="single" w:sz="4" w:space="0" w:color="auto"/>
              <w:left w:val="single" w:sz="4" w:space="0" w:color="auto"/>
              <w:bottom w:val="single" w:sz="4" w:space="0" w:color="auto"/>
              <w:right w:val="single" w:sz="4" w:space="0" w:color="auto"/>
            </w:tcBorders>
            <w:hideMark/>
          </w:tcPr>
          <w:p w14:paraId="6601BBA9" w14:textId="77777777" w:rsidR="00B87B0E" w:rsidRDefault="0023382E">
            <w:pPr>
              <w:keepNext/>
              <w:keepLines/>
              <w:spacing w:line="240" w:lineRule="auto"/>
              <w:jc w:val="center"/>
              <w:rPr>
                <w:lang w:eastAsia="ja-JP"/>
              </w:rPr>
            </w:pPr>
            <w:r>
              <w:rPr>
                <w:lang w:eastAsia="ja-JP"/>
              </w:rPr>
              <w:t>-6,7</w:t>
            </w:r>
            <w:r>
              <w:rPr>
                <w:vertAlign w:val="superscript"/>
              </w:rPr>
              <w:t>††</w:t>
            </w:r>
          </w:p>
        </w:tc>
        <w:tc>
          <w:tcPr>
            <w:tcW w:w="1842" w:type="dxa"/>
            <w:tcBorders>
              <w:top w:val="single" w:sz="4" w:space="0" w:color="auto"/>
              <w:left w:val="single" w:sz="4" w:space="0" w:color="auto"/>
              <w:bottom w:val="single" w:sz="4" w:space="0" w:color="auto"/>
              <w:right w:val="single" w:sz="4" w:space="0" w:color="auto"/>
            </w:tcBorders>
            <w:hideMark/>
          </w:tcPr>
          <w:p w14:paraId="6B8925D2" w14:textId="77777777" w:rsidR="00B87B0E" w:rsidRDefault="0023382E">
            <w:pPr>
              <w:keepNext/>
              <w:keepLines/>
              <w:spacing w:line="240" w:lineRule="auto"/>
              <w:jc w:val="center"/>
              <w:rPr>
                <w:lang w:eastAsia="ja-JP"/>
              </w:rPr>
            </w:pPr>
            <w:r>
              <w:rPr>
                <w:lang w:eastAsia="ja-JP"/>
              </w:rPr>
              <w:t>14,8</w:t>
            </w:r>
            <w:r>
              <w:rPr>
                <w:vertAlign w:val="superscript"/>
              </w:rPr>
              <w:t>††</w:t>
            </w:r>
          </w:p>
        </w:tc>
      </w:tr>
      <w:tr w:rsidR="00B87B0E" w14:paraId="4E88FE4C" w14:textId="77777777">
        <w:trPr>
          <w:trHeight w:val="336"/>
        </w:trPr>
        <w:tc>
          <w:tcPr>
            <w:tcW w:w="5245" w:type="dxa"/>
            <w:tcBorders>
              <w:top w:val="single" w:sz="4" w:space="0" w:color="auto"/>
              <w:left w:val="single" w:sz="4" w:space="0" w:color="auto"/>
              <w:bottom w:val="single" w:sz="4" w:space="0" w:color="auto"/>
              <w:right w:val="single" w:sz="4" w:space="0" w:color="auto"/>
            </w:tcBorders>
            <w:hideMark/>
          </w:tcPr>
          <w:p w14:paraId="5E4CF623" w14:textId="77777777" w:rsidR="00B87B0E" w:rsidRDefault="0023382E">
            <w:pPr>
              <w:pStyle w:val="DefaultExplicitLeft"/>
              <w:keepNext/>
              <w:jc w:val="left"/>
              <w:rPr>
                <w:color w:val="auto"/>
                <w:sz w:val="22"/>
                <w:szCs w:val="22"/>
                <w:lang w:val="et-EE"/>
              </w:rPr>
            </w:pPr>
            <w:r>
              <w:rPr>
                <w:lang w:eastAsia="ja-JP"/>
              </w:rPr>
              <w:t xml:space="preserve">   </w:t>
            </w:r>
            <w:r>
              <w:rPr>
                <w:color w:val="auto"/>
                <w:sz w:val="22"/>
                <w:szCs w:val="22"/>
                <w:lang w:val="et-EE"/>
              </w:rPr>
              <w:t>Erinevus (kg) võrreldes platseeboga</w:t>
            </w:r>
            <w:r>
              <w:rPr>
                <w:color w:val="auto"/>
                <w:sz w:val="22"/>
                <w:szCs w:val="22"/>
                <w:vertAlign w:val="superscript"/>
                <w:lang w:val="et-EE" w:eastAsia="ja-JP"/>
              </w:rPr>
              <w:t xml:space="preserve"> </w:t>
            </w:r>
            <w:r>
              <w:rPr>
                <w:color w:val="auto"/>
                <w:sz w:val="22"/>
                <w:szCs w:val="22"/>
                <w:lang w:val="et-EE"/>
              </w:rPr>
              <w:t xml:space="preserve"> 88. nädalal</w:t>
            </w:r>
          </w:p>
          <w:p w14:paraId="498B8278" w14:textId="77777777" w:rsidR="00B87B0E" w:rsidRDefault="0023382E">
            <w:pPr>
              <w:pStyle w:val="NormalExplicitLeft"/>
              <w:keepNext/>
              <w:keepLines/>
              <w:spacing w:line="240" w:lineRule="auto"/>
              <w:jc w:val="left"/>
              <w:rPr>
                <w:b/>
                <w:lang w:eastAsia="ja-JP"/>
              </w:rPr>
            </w:pPr>
            <w:r>
              <w:rPr>
                <w:szCs w:val="22"/>
              </w:rPr>
              <w:t xml:space="preserve">   [95 % CI]</w:t>
            </w:r>
          </w:p>
        </w:tc>
        <w:tc>
          <w:tcPr>
            <w:tcW w:w="1838" w:type="dxa"/>
            <w:tcBorders>
              <w:top w:val="single" w:sz="4" w:space="0" w:color="auto"/>
              <w:left w:val="single" w:sz="4" w:space="0" w:color="auto"/>
              <w:bottom w:val="single" w:sz="4" w:space="0" w:color="auto"/>
              <w:right w:val="single" w:sz="4" w:space="0" w:color="auto"/>
            </w:tcBorders>
            <w:hideMark/>
          </w:tcPr>
          <w:p w14:paraId="081902B3" w14:textId="77777777" w:rsidR="00B87B0E" w:rsidRDefault="0023382E">
            <w:pPr>
              <w:keepNext/>
              <w:keepLines/>
              <w:spacing w:line="240" w:lineRule="auto"/>
              <w:jc w:val="center"/>
              <w:rPr>
                <w:lang w:eastAsia="ja-JP"/>
              </w:rPr>
            </w:pPr>
            <w:r>
              <w:rPr>
                <w:lang w:eastAsia="ja-JP"/>
              </w:rPr>
              <w:t>-21,4</w:t>
            </w:r>
            <w:r>
              <w:rPr>
                <w:vertAlign w:val="superscript"/>
                <w:lang w:eastAsia="ja-JP"/>
              </w:rPr>
              <w:t>**</w:t>
            </w:r>
          </w:p>
          <w:p w14:paraId="42893CFB" w14:textId="77777777" w:rsidR="00B87B0E" w:rsidRDefault="0023382E">
            <w:pPr>
              <w:keepNext/>
              <w:keepLines/>
              <w:spacing w:line="240" w:lineRule="auto"/>
              <w:jc w:val="center"/>
              <w:rPr>
                <w:lang w:eastAsia="ja-JP"/>
              </w:rPr>
            </w:pPr>
            <w:r>
              <w:rPr>
                <w:lang w:eastAsia="ja-JP"/>
              </w:rPr>
              <w:t>[-22,9</w:t>
            </w:r>
            <w:r>
              <w:t>, -20,0</w:t>
            </w:r>
            <w:r>
              <w:rPr>
                <w:lang w:eastAsia="ja-JP"/>
              </w:rPr>
              <w:t>]</w:t>
            </w:r>
          </w:p>
        </w:tc>
        <w:tc>
          <w:tcPr>
            <w:tcW w:w="1842" w:type="dxa"/>
            <w:tcBorders>
              <w:top w:val="single" w:sz="4" w:space="0" w:color="auto"/>
              <w:left w:val="single" w:sz="4" w:space="0" w:color="auto"/>
              <w:bottom w:val="single" w:sz="4" w:space="0" w:color="auto"/>
              <w:right w:val="single" w:sz="4" w:space="0" w:color="auto"/>
            </w:tcBorders>
            <w:hideMark/>
          </w:tcPr>
          <w:p w14:paraId="25F54C9E" w14:textId="77777777" w:rsidR="00B87B0E" w:rsidRDefault="0023382E">
            <w:pPr>
              <w:keepNext/>
              <w:keepLines/>
              <w:spacing w:line="240" w:lineRule="auto"/>
              <w:jc w:val="center"/>
              <w:rPr>
                <w:lang w:eastAsia="ja-JP"/>
              </w:rPr>
            </w:pPr>
            <w:r>
              <w:rPr>
                <w:lang w:eastAsia="ja-JP"/>
              </w:rPr>
              <w:t>-</w:t>
            </w:r>
          </w:p>
        </w:tc>
      </w:tr>
      <w:tr w:rsidR="00B87B0E" w14:paraId="65D8DD95" w14:textId="77777777">
        <w:trPr>
          <w:trHeight w:val="336"/>
        </w:trPr>
        <w:tc>
          <w:tcPr>
            <w:tcW w:w="5245" w:type="dxa"/>
            <w:tcBorders>
              <w:top w:val="single" w:sz="4" w:space="0" w:color="auto"/>
              <w:left w:val="single" w:sz="4" w:space="0" w:color="auto"/>
              <w:bottom w:val="single" w:sz="4" w:space="0" w:color="auto"/>
              <w:right w:val="single" w:sz="4" w:space="0" w:color="auto"/>
            </w:tcBorders>
            <w:hideMark/>
          </w:tcPr>
          <w:p w14:paraId="78908C96" w14:textId="77777777" w:rsidR="00B87B0E" w:rsidRDefault="0023382E">
            <w:pPr>
              <w:pStyle w:val="NormalExplicitLeft"/>
              <w:keepNext/>
              <w:keepLines/>
              <w:spacing w:line="240" w:lineRule="auto"/>
              <w:jc w:val="left"/>
              <w:rPr>
                <w:b/>
                <w:lang w:eastAsia="ja-JP"/>
              </w:rPr>
            </w:pPr>
            <w:r>
              <w:t xml:space="preserve">   Muutus (kg)</w:t>
            </w:r>
            <w:r>
              <w:rPr>
                <w:lang w:eastAsia="ja-JP"/>
              </w:rPr>
              <w:t xml:space="preserve"> 36. nädalast 88. nädalani</w:t>
            </w:r>
          </w:p>
        </w:tc>
        <w:tc>
          <w:tcPr>
            <w:tcW w:w="1838" w:type="dxa"/>
            <w:tcBorders>
              <w:top w:val="single" w:sz="4" w:space="0" w:color="auto"/>
              <w:left w:val="single" w:sz="4" w:space="0" w:color="auto"/>
              <w:bottom w:val="single" w:sz="4" w:space="0" w:color="auto"/>
              <w:right w:val="single" w:sz="4" w:space="0" w:color="auto"/>
            </w:tcBorders>
            <w:hideMark/>
          </w:tcPr>
          <w:p w14:paraId="5C6E54AC" w14:textId="77777777" w:rsidR="00B87B0E" w:rsidRDefault="0023382E">
            <w:pPr>
              <w:keepNext/>
              <w:keepLines/>
              <w:spacing w:line="240" w:lineRule="auto"/>
              <w:jc w:val="center"/>
              <w:rPr>
                <w:lang w:eastAsia="ja-JP"/>
              </w:rPr>
            </w:pPr>
            <w:r>
              <w:rPr>
                <w:lang w:eastAsia="ja-JP"/>
              </w:rPr>
              <w:t>-5,7</w:t>
            </w:r>
            <w:r>
              <w:rPr>
                <w:vertAlign w:val="superscript"/>
              </w:rPr>
              <w:t>††</w:t>
            </w:r>
          </w:p>
        </w:tc>
        <w:tc>
          <w:tcPr>
            <w:tcW w:w="1842" w:type="dxa"/>
            <w:tcBorders>
              <w:top w:val="single" w:sz="4" w:space="0" w:color="auto"/>
              <w:left w:val="single" w:sz="4" w:space="0" w:color="auto"/>
              <w:bottom w:val="single" w:sz="4" w:space="0" w:color="auto"/>
              <w:right w:val="single" w:sz="4" w:space="0" w:color="auto"/>
            </w:tcBorders>
            <w:hideMark/>
          </w:tcPr>
          <w:p w14:paraId="0FB31FD5" w14:textId="77777777" w:rsidR="00B87B0E" w:rsidRDefault="0023382E">
            <w:pPr>
              <w:keepNext/>
              <w:keepLines/>
              <w:spacing w:line="240" w:lineRule="auto"/>
              <w:jc w:val="center"/>
              <w:rPr>
                <w:lang w:eastAsia="ja-JP"/>
              </w:rPr>
            </w:pPr>
            <w:r>
              <w:rPr>
                <w:lang w:eastAsia="ja-JP"/>
              </w:rPr>
              <w:t>11,9</w:t>
            </w:r>
            <w:r>
              <w:rPr>
                <w:vertAlign w:val="superscript"/>
              </w:rPr>
              <w:t>††</w:t>
            </w:r>
          </w:p>
        </w:tc>
      </w:tr>
      <w:tr w:rsidR="00B87B0E" w14:paraId="48B0FD92" w14:textId="77777777">
        <w:trPr>
          <w:trHeight w:val="336"/>
        </w:trPr>
        <w:tc>
          <w:tcPr>
            <w:tcW w:w="5245" w:type="dxa"/>
            <w:tcBorders>
              <w:top w:val="single" w:sz="4" w:space="0" w:color="auto"/>
              <w:left w:val="single" w:sz="4" w:space="0" w:color="auto"/>
              <w:bottom w:val="single" w:sz="4" w:space="0" w:color="auto"/>
              <w:right w:val="single" w:sz="4" w:space="0" w:color="auto"/>
            </w:tcBorders>
            <w:hideMark/>
          </w:tcPr>
          <w:p w14:paraId="4BB9879A" w14:textId="77777777" w:rsidR="00B87B0E" w:rsidRDefault="0023382E">
            <w:pPr>
              <w:pStyle w:val="DefaultExplicitLeft"/>
              <w:keepNext/>
              <w:jc w:val="left"/>
              <w:rPr>
                <w:color w:val="auto"/>
                <w:sz w:val="22"/>
                <w:szCs w:val="22"/>
                <w:lang w:val="et-EE"/>
              </w:rPr>
            </w:pPr>
            <w:r>
              <w:rPr>
                <w:color w:val="auto"/>
                <w:sz w:val="22"/>
                <w:szCs w:val="22"/>
                <w:lang w:eastAsia="en-US"/>
              </w:rPr>
              <w:t xml:space="preserve">   </w:t>
            </w:r>
            <w:r>
              <w:rPr>
                <w:color w:val="auto"/>
                <w:sz w:val="22"/>
                <w:szCs w:val="22"/>
                <w:lang w:val="et-EE"/>
              </w:rPr>
              <w:t>Erinevus (kg) võrreldes platseeboga</w:t>
            </w:r>
            <w:r>
              <w:rPr>
                <w:color w:val="auto"/>
                <w:sz w:val="22"/>
                <w:szCs w:val="22"/>
                <w:vertAlign w:val="superscript"/>
                <w:lang w:val="et-EE" w:eastAsia="ja-JP"/>
              </w:rPr>
              <w:t xml:space="preserve"> </w:t>
            </w:r>
            <w:r>
              <w:rPr>
                <w:color w:val="auto"/>
                <w:sz w:val="22"/>
                <w:szCs w:val="22"/>
                <w:lang w:val="et-EE"/>
              </w:rPr>
              <w:t xml:space="preserve"> 88. nädalal</w:t>
            </w:r>
          </w:p>
          <w:p w14:paraId="2793FD0F" w14:textId="77777777" w:rsidR="00B87B0E" w:rsidRDefault="0023382E">
            <w:pPr>
              <w:pStyle w:val="DefaultExplicitLeft"/>
              <w:jc w:val="left"/>
              <w:rPr>
                <w:color w:val="auto"/>
                <w:sz w:val="22"/>
                <w:szCs w:val="22"/>
                <w:lang w:eastAsia="en-US"/>
              </w:rPr>
            </w:pPr>
            <w:r>
              <w:rPr>
                <w:color w:val="auto"/>
                <w:sz w:val="22"/>
                <w:szCs w:val="22"/>
                <w:lang w:val="et-EE"/>
              </w:rPr>
              <w:t xml:space="preserve">   [95 % CI]</w:t>
            </w:r>
          </w:p>
        </w:tc>
        <w:tc>
          <w:tcPr>
            <w:tcW w:w="1838" w:type="dxa"/>
            <w:tcBorders>
              <w:top w:val="single" w:sz="4" w:space="0" w:color="auto"/>
              <w:left w:val="single" w:sz="4" w:space="0" w:color="auto"/>
              <w:bottom w:val="single" w:sz="4" w:space="0" w:color="auto"/>
              <w:right w:val="single" w:sz="4" w:space="0" w:color="auto"/>
            </w:tcBorders>
            <w:hideMark/>
          </w:tcPr>
          <w:p w14:paraId="735FE151" w14:textId="77777777" w:rsidR="00B87B0E" w:rsidRDefault="0023382E">
            <w:pPr>
              <w:keepNext/>
              <w:keepLines/>
              <w:spacing w:line="240" w:lineRule="auto"/>
              <w:jc w:val="center"/>
              <w:rPr>
                <w:lang w:eastAsia="ja-JP"/>
              </w:rPr>
            </w:pPr>
            <w:r>
              <w:rPr>
                <w:lang w:eastAsia="ja-JP"/>
              </w:rPr>
              <w:t>-17,6</w:t>
            </w:r>
            <w:r>
              <w:rPr>
                <w:vertAlign w:val="superscript"/>
                <w:lang w:eastAsia="ja-JP"/>
              </w:rPr>
              <w:t>##</w:t>
            </w:r>
          </w:p>
          <w:p w14:paraId="4053DB75" w14:textId="77777777" w:rsidR="00B87B0E" w:rsidRDefault="0023382E">
            <w:pPr>
              <w:keepNext/>
              <w:keepLines/>
              <w:spacing w:line="240" w:lineRule="auto"/>
              <w:jc w:val="center"/>
              <w:rPr>
                <w:lang w:eastAsia="ja-JP"/>
              </w:rPr>
            </w:pPr>
            <w:r>
              <w:rPr>
                <w:lang w:eastAsia="ja-JP"/>
              </w:rPr>
              <w:t>[-18,8</w:t>
            </w:r>
            <w:r>
              <w:t>, -16,4</w:t>
            </w:r>
            <w:r>
              <w:rPr>
                <w:lang w:eastAsia="ja-JP"/>
              </w:rPr>
              <w:t>]</w:t>
            </w:r>
          </w:p>
        </w:tc>
        <w:tc>
          <w:tcPr>
            <w:tcW w:w="1842" w:type="dxa"/>
            <w:tcBorders>
              <w:top w:val="single" w:sz="4" w:space="0" w:color="auto"/>
              <w:left w:val="single" w:sz="4" w:space="0" w:color="auto"/>
              <w:bottom w:val="single" w:sz="4" w:space="0" w:color="auto"/>
              <w:right w:val="single" w:sz="4" w:space="0" w:color="auto"/>
            </w:tcBorders>
            <w:hideMark/>
          </w:tcPr>
          <w:p w14:paraId="6C16FB3B" w14:textId="77777777" w:rsidR="00B87B0E" w:rsidRDefault="0023382E">
            <w:pPr>
              <w:keepNext/>
              <w:keepLines/>
              <w:spacing w:line="240" w:lineRule="auto"/>
              <w:jc w:val="center"/>
              <w:rPr>
                <w:lang w:eastAsia="ja-JP"/>
              </w:rPr>
            </w:pPr>
            <w:r>
              <w:rPr>
                <w:lang w:eastAsia="ja-JP"/>
              </w:rPr>
              <w:t>-</w:t>
            </w:r>
          </w:p>
        </w:tc>
      </w:tr>
      <w:tr w:rsidR="00B87B0E" w14:paraId="1E13CCD4" w14:textId="77777777">
        <w:trPr>
          <w:trHeight w:val="336"/>
        </w:trPr>
        <w:tc>
          <w:tcPr>
            <w:tcW w:w="8925" w:type="dxa"/>
            <w:gridSpan w:val="3"/>
            <w:tcBorders>
              <w:top w:val="single" w:sz="4" w:space="0" w:color="auto"/>
              <w:left w:val="single" w:sz="4" w:space="0" w:color="auto"/>
              <w:bottom w:val="single" w:sz="4" w:space="0" w:color="auto"/>
              <w:right w:val="single" w:sz="4" w:space="0" w:color="auto"/>
            </w:tcBorders>
            <w:hideMark/>
          </w:tcPr>
          <w:p w14:paraId="48FC9CAF" w14:textId="77777777" w:rsidR="00B87B0E" w:rsidRDefault="0023382E">
            <w:pPr>
              <w:pStyle w:val="NormalExplicitLeft"/>
              <w:keepNext/>
              <w:keepLines/>
              <w:spacing w:line="240" w:lineRule="auto"/>
              <w:jc w:val="left"/>
              <w:rPr>
                <w:lang w:eastAsia="ja-JP"/>
              </w:rPr>
            </w:pPr>
            <w:r>
              <w:rPr>
                <w:b/>
                <w:bCs/>
              </w:rPr>
              <w:t xml:space="preserve">Kaalulanguse saavutanud patsiendid (%) </w:t>
            </w:r>
            <w:r>
              <w:rPr>
                <w:b/>
              </w:rPr>
              <w:t>0. kuni 88. nädalani</w:t>
            </w:r>
          </w:p>
        </w:tc>
      </w:tr>
      <w:tr w:rsidR="00B87B0E" w14:paraId="552DD149" w14:textId="77777777">
        <w:trPr>
          <w:trHeight w:val="336"/>
        </w:trPr>
        <w:tc>
          <w:tcPr>
            <w:tcW w:w="5245" w:type="dxa"/>
            <w:tcBorders>
              <w:top w:val="single" w:sz="4" w:space="0" w:color="auto"/>
              <w:left w:val="single" w:sz="4" w:space="0" w:color="auto"/>
              <w:bottom w:val="single" w:sz="4" w:space="0" w:color="auto"/>
              <w:right w:val="single" w:sz="4" w:space="0" w:color="auto"/>
            </w:tcBorders>
            <w:hideMark/>
          </w:tcPr>
          <w:p w14:paraId="78A5A007" w14:textId="77777777" w:rsidR="00B87B0E" w:rsidRDefault="0023382E">
            <w:pPr>
              <w:pStyle w:val="NormalExplicitLeft"/>
              <w:keepNext/>
              <w:keepLines/>
              <w:spacing w:line="240" w:lineRule="auto"/>
              <w:ind w:left="172"/>
              <w:jc w:val="left"/>
              <w:rPr>
                <w:b/>
                <w:lang w:eastAsia="ja-JP"/>
              </w:rPr>
            </w:pPr>
            <w:r>
              <w:t>≥ 5 %</w:t>
            </w:r>
          </w:p>
        </w:tc>
        <w:tc>
          <w:tcPr>
            <w:tcW w:w="1838" w:type="dxa"/>
            <w:tcBorders>
              <w:top w:val="single" w:sz="4" w:space="0" w:color="auto"/>
              <w:left w:val="single" w:sz="4" w:space="0" w:color="auto"/>
              <w:bottom w:val="single" w:sz="4" w:space="0" w:color="auto"/>
              <w:right w:val="single" w:sz="4" w:space="0" w:color="auto"/>
            </w:tcBorders>
            <w:hideMark/>
          </w:tcPr>
          <w:p w14:paraId="04F92388" w14:textId="77777777" w:rsidR="00B87B0E" w:rsidRDefault="0023382E">
            <w:pPr>
              <w:keepNext/>
              <w:keepLines/>
              <w:spacing w:line="240" w:lineRule="auto"/>
              <w:jc w:val="center"/>
              <w:rPr>
                <w:lang w:eastAsia="ja-JP"/>
              </w:rPr>
            </w:pPr>
            <w:r>
              <w:rPr>
                <w:lang w:eastAsia="ja-JP"/>
              </w:rPr>
              <w:t>98,5</w:t>
            </w:r>
            <w:r>
              <w:rPr>
                <w:vertAlign w:val="superscript"/>
                <w:lang w:eastAsia="ja-JP"/>
              </w:rPr>
              <w:t>**</w:t>
            </w:r>
          </w:p>
        </w:tc>
        <w:tc>
          <w:tcPr>
            <w:tcW w:w="1842" w:type="dxa"/>
            <w:tcBorders>
              <w:top w:val="single" w:sz="4" w:space="0" w:color="auto"/>
              <w:left w:val="single" w:sz="4" w:space="0" w:color="auto"/>
              <w:bottom w:val="single" w:sz="4" w:space="0" w:color="auto"/>
              <w:right w:val="single" w:sz="4" w:space="0" w:color="auto"/>
            </w:tcBorders>
            <w:hideMark/>
          </w:tcPr>
          <w:p w14:paraId="64D4DCF7" w14:textId="77777777" w:rsidR="00B87B0E" w:rsidRDefault="0023382E">
            <w:pPr>
              <w:keepNext/>
              <w:keepLines/>
              <w:spacing w:line="240" w:lineRule="auto"/>
              <w:jc w:val="center"/>
              <w:rPr>
                <w:lang w:eastAsia="ja-JP"/>
              </w:rPr>
            </w:pPr>
            <w:r>
              <w:rPr>
                <w:lang w:eastAsia="ja-JP"/>
              </w:rPr>
              <w:t>69,0</w:t>
            </w:r>
          </w:p>
        </w:tc>
      </w:tr>
      <w:tr w:rsidR="00B87B0E" w14:paraId="6CC643E6" w14:textId="77777777">
        <w:trPr>
          <w:trHeight w:val="336"/>
        </w:trPr>
        <w:tc>
          <w:tcPr>
            <w:tcW w:w="5245" w:type="dxa"/>
            <w:tcBorders>
              <w:top w:val="single" w:sz="4" w:space="0" w:color="auto"/>
              <w:left w:val="single" w:sz="4" w:space="0" w:color="auto"/>
              <w:bottom w:val="single" w:sz="4" w:space="0" w:color="auto"/>
              <w:right w:val="single" w:sz="4" w:space="0" w:color="auto"/>
            </w:tcBorders>
            <w:hideMark/>
          </w:tcPr>
          <w:p w14:paraId="59C2CA64" w14:textId="77777777" w:rsidR="00B87B0E" w:rsidRDefault="0023382E">
            <w:pPr>
              <w:pStyle w:val="NormalExplicitLeft"/>
              <w:keepNext/>
              <w:keepLines/>
              <w:spacing w:line="240" w:lineRule="auto"/>
              <w:ind w:left="172"/>
              <w:jc w:val="left"/>
              <w:rPr>
                <w:b/>
                <w:lang w:eastAsia="ja-JP"/>
              </w:rPr>
            </w:pPr>
            <w:r>
              <w:t>≥ 10 %</w:t>
            </w:r>
          </w:p>
        </w:tc>
        <w:tc>
          <w:tcPr>
            <w:tcW w:w="1838" w:type="dxa"/>
            <w:tcBorders>
              <w:top w:val="single" w:sz="4" w:space="0" w:color="auto"/>
              <w:left w:val="single" w:sz="4" w:space="0" w:color="auto"/>
              <w:bottom w:val="single" w:sz="4" w:space="0" w:color="auto"/>
              <w:right w:val="single" w:sz="4" w:space="0" w:color="auto"/>
            </w:tcBorders>
            <w:hideMark/>
          </w:tcPr>
          <w:p w14:paraId="20DB353F" w14:textId="77777777" w:rsidR="00B87B0E" w:rsidRDefault="0023382E">
            <w:pPr>
              <w:keepNext/>
              <w:keepLines/>
              <w:spacing w:line="240" w:lineRule="auto"/>
              <w:jc w:val="center"/>
              <w:rPr>
                <w:lang w:eastAsia="ja-JP"/>
              </w:rPr>
            </w:pPr>
            <w:r>
              <w:rPr>
                <w:lang w:eastAsia="ja-JP"/>
              </w:rPr>
              <w:t>94,0</w:t>
            </w:r>
            <w:r>
              <w:rPr>
                <w:vertAlign w:val="superscript"/>
                <w:lang w:eastAsia="ja-JP"/>
              </w:rPr>
              <w:t>**</w:t>
            </w:r>
          </w:p>
        </w:tc>
        <w:tc>
          <w:tcPr>
            <w:tcW w:w="1842" w:type="dxa"/>
            <w:tcBorders>
              <w:top w:val="single" w:sz="4" w:space="0" w:color="auto"/>
              <w:left w:val="single" w:sz="4" w:space="0" w:color="auto"/>
              <w:bottom w:val="single" w:sz="4" w:space="0" w:color="auto"/>
              <w:right w:val="single" w:sz="4" w:space="0" w:color="auto"/>
            </w:tcBorders>
            <w:hideMark/>
          </w:tcPr>
          <w:p w14:paraId="14968057" w14:textId="77777777" w:rsidR="00B87B0E" w:rsidRDefault="0023382E">
            <w:pPr>
              <w:keepNext/>
              <w:keepLines/>
              <w:spacing w:line="240" w:lineRule="auto"/>
              <w:jc w:val="center"/>
              <w:rPr>
                <w:lang w:eastAsia="ja-JP"/>
              </w:rPr>
            </w:pPr>
            <w:r>
              <w:rPr>
                <w:lang w:eastAsia="ja-JP"/>
              </w:rPr>
              <w:t>44,4</w:t>
            </w:r>
          </w:p>
        </w:tc>
      </w:tr>
      <w:tr w:rsidR="00B87B0E" w14:paraId="1F529850" w14:textId="77777777">
        <w:trPr>
          <w:trHeight w:val="336"/>
        </w:trPr>
        <w:tc>
          <w:tcPr>
            <w:tcW w:w="5245" w:type="dxa"/>
            <w:tcBorders>
              <w:top w:val="single" w:sz="4" w:space="0" w:color="auto"/>
              <w:left w:val="single" w:sz="4" w:space="0" w:color="auto"/>
              <w:bottom w:val="single" w:sz="4" w:space="0" w:color="auto"/>
              <w:right w:val="single" w:sz="4" w:space="0" w:color="auto"/>
            </w:tcBorders>
            <w:hideMark/>
          </w:tcPr>
          <w:p w14:paraId="0D27B489" w14:textId="77777777" w:rsidR="00B87B0E" w:rsidRDefault="0023382E">
            <w:pPr>
              <w:pStyle w:val="NormalExplicitLeft"/>
              <w:keepNext/>
              <w:keepLines/>
              <w:spacing w:line="240" w:lineRule="auto"/>
              <w:ind w:left="172"/>
              <w:jc w:val="left"/>
            </w:pPr>
            <w:r>
              <w:t>≥ 15 %</w:t>
            </w:r>
          </w:p>
        </w:tc>
        <w:tc>
          <w:tcPr>
            <w:tcW w:w="1838" w:type="dxa"/>
            <w:tcBorders>
              <w:top w:val="single" w:sz="4" w:space="0" w:color="auto"/>
              <w:left w:val="single" w:sz="4" w:space="0" w:color="auto"/>
              <w:bottom w:val="single" w:sz="4" w:space="0" w:color="auto"/>
              <w:right w:val="single" w:sz="4" w:space="0" w:color="auto"/>
            </w:tcBorders>
            <w:hideMark/>
          </w:tcPr>
          <w:p w14:paraId="4745A77D" w14:textId="77777777" w:rsidR="00B87B0E" w:rsidRDefault="0023382E">
            <w:pPr>
              <w:keepNext/>
              <w:keepLines/>
              <w:spacing w:line="240" w:lineRule="auto"/>
              <w:jc w:val="center"/>
              <w:rPr>
                <w:lang w:eastAsia="ja-JP"/>
              </w:rPr>
            </w:pPr>
            <w:r>
              <w:rPr>
                <w:lang w:eastAsia="ja-JP"/>
              </w:rPr>
              <w:t>87, 1</w:t>
            </w:r>
            <w:r>
              <w:rPr>
                <w:vertAlign w:val="superscript"/>
                <w:lang w:eastAsia="ja-JP"/>
              </w:rPr>
              <w:t>**</w:t>
            </w:r>
          </w:p>
        </w:tc>
        <w:tc>
          <w:tcPr>
            <w:tcW w:w="1842" w:type="dxa"/>
            <w:tcBorders>
              <w:top w:val="single" w:sz="4" w:space="0" w:color="auto"/>
              <w:left w:val="single" w:sz="4" w:space="0" w:color="auto"/>
              <w:bottom w:val="single" w:sz="4" w:space="0" w:color="auto"/>
              <w:right w:val="single" w:sz="4" w:space="0" w:color="auto"/>
            </w:tcBorders>
            <w:hideMark/>
          </w:tcPr>
          <w:p w14:paraId="56373755" w14:textId="77777777" w:rsidR="00B87B0E" w:rsidRDefault="0023382E">
            <w:pPr>
              <w:keepNext/>
              <w:keepLines/>
              <w:spacing w:line="240" w:lineRule="auto"/>
              <w:jc w:val="center"/>
              <w:rPr>
                <w:lang w:eastAsia="ja-JP"/>
              </w:rPr>
            </w:pPr>
            <w:r>
              <w:rPr>
                <w:lang w:eastAsia="ja-JP"/>
              </w:rPr>
              <w:t>24,0</w:t>
            </w:r>
          </w:p>
        </w:tc>
      </w:tr>
      <w:tr w:rsidR="00B87B0E" w14:paraId="05A85664" w14:textId="77777777">
        <w:trPr>
          <w:trHeight w:val="336"/>
        </w:trPr>
        <w:tc>
          <w:tcPr>
            <w:tcW w:w="5245" w:type="dxa"/>
            <w:tcBorders>
              <w:top w:val="single" w:sz="4" w:space="0" w:color="auto"/>
              <w:left w:val="single" w:sz="4" w:space="0" w:color="auto"/>
              <w:bottom w:val="single" w:sz="4" w:space="0" w:color="auto"/>
              <w:right w:val="single" w:sz="4" w:space="0" w:color="auto"/>
            </w:tcBorders>
            <w:hideMark/>
          </w:tcPr>
          <w:p w14:paraId="3EAA0623" w14:textId="77777777" w:rsidR="00B87B0E" w:rsidRDefault="0023382E">
            <w:pPr>
              <w:pStyle w:val="NormalExplicitLeft"/>
              <w:keepNext/>
              <w:keepLines/>
              <w:spacing w:line="240" w:lineRule="auto"/>
              <w:ind w:left="172"/>
              <w:jc w:val="left"/>
            </w:pPr>
            <w:r>
              <w:t>≥ 20 %</w:t>
            </w:r>
          </w:p>
        </w:tc>
        <w:tc>
          <w:tcPr>
            <w:tcW w:w="1838" w:type="dxa"/>
            <w:tcBorders>
              <w:top w:val="single" w:sz="4" w:space="0" w:color="auto"/>
              <w:left w:val="single" w:sz="4" w:space="0" w:color="auto"/>
              <w:bottom w:val="single" w:sz="4" w:space="0" w:color="auto"/>
              <w:right w:val="single" w:sz="4" w:space="0" w:color="auto"/>
            </w:tcBorders>
            <w:hideMark/>
          </w:tcPr>
          <w:p w14:paraId="1BBA34B9" w14:textId="77777777" w:rsidR="00B87B0E" w:rsidRDefault="0023382E">
            <w:pPr>
              <w:keepNext/>
              <w:keepLines/>
              <w:spacing w:line="240" w:lineRule="auto"/>
              <w:jc w:val="center"/>
              <w:rPr>
                <w:lang w:eastAsia="ja-JP"/>
              </w:rPr>
            </w:pPr>
            <w:r>
              <w:rPr>
                <w:lang w:eastAsia="ja-JP"/>
              </w:rPr>
              <w:t>72,6</w:t>
            </w:r>
            <w:r>
              <w:rPr>
                <w:vertAlign w:val="superscript"/>
                <w:lang w:eastAsia="ja-JP"/>
              </w:rPr>
              <w:t>**</w:t>
            </w:r>
          </w:p>
        </w:tc>
        <w:tc>
          <w:tcPr>
            <w:tcW w:w="1842" w:type="dxa"/>
            <w:tcBorders>
              <w:top w:val="single" w:sz="4" w:space="0" w:color="auto"/>
              <w:left w:val="single" w:sz="4" w:space="0" w:color="auto"/>
              <w:bottom w:val="single" w:sz="4" w:space="0" w:color="auto"/>
              <w:right w:val="single" w:sz="4" w:space="0" w:color="auto"/>
            </w:tcBorders>
            <w:hideMark/>
          </w:tcPr>
          <w:p w14:paraId="51856609" w14:textId="77777777" w:rsidR="00B87B0E" w:rsidRDefault="0023382E">
            <w:pPr>
              <w:keepNext/>
              <w:keepLines/>
              <w:spacing w:line="240" w:lineRule="auto"/>
              <w:jc w:val="center"/>
              <w:rPr>
                <w:lang w:eastAsia="ja-JP"/>
              </w:rPr>
            </w:pPr>
            <w:r>
              <w:rPr>
                <w:lang w:eastAsia="ja-JP"/>
              </w:rPr>
              <w:t>11,6</w:t>
            </w:r>
          </w:p>
        </w:tc>
      </w:tr>
      <w:tr w:rsidR="00B87B0E" w14:paraId="1CD2A75B" w14:textId="77777777">
        <w:trPr>
          <w:trHeight w:val="336"/>
        </w:trPr>
        <w:tc>
          <w:tcPr>
            <w:tcW w:w="5245" w:type="dxa"/>
            <w:tcBorders>
              <w:top w:val="single" w:sz="4" w:space="0" w:color="auto"/>
              <w:left w:val="single" w:sz="4" w:space="0" w:color="auto"/>
              <w:bottom w:val="single" w:sz="4" w:space="0" w:color="auto"/>
              <w:right w:val="single" w:sz="4" w:space="0" w:color="auto"/>
            </w:tcBorders>
            <w:hideMark/>
          </w:tcPr>
          <w:p w14:paraId="2606FC1E" w14:textId="77777777" w:rsidR="00B87B0E" w:rsidRDefault="0023382E">
            <w:pPr>
              <w:pStyle w:val="NormalExplicitLeft"/>
              <w:keepNext/>
              <w:keepLines/>
              <w:spacing w:line="240" w:lineRule="auto"/>
              <w:jc w:val="left"/>
              <w:rPr>
                <w:b/>
                <w:lang w:eastAsia="ja-JP"/>
              </w:rPr>
            </w:pPr>
            <w:r>
              <w:rPr>
                <w:rStyle w:val="ui-provider"/>
                <w:rFonts w:eastAsiaTheme="majorEastAsia"/>
                <w:b/>
              </w:rPr>
              <w:t>Patsiendid (%), kes säilitavad 88. nädalal 36-nädalase ettevalmistava perioodi jooksul kaotatud ≥80 % kehakaalust</w:t>
            </w:r>
          </w:p>
        </w:tc>
        <w:tc>
          <w:tcPr>
            <w:tcW w:w="1838" w:type="dxa"/>
            <w:tcBorders>
              <w:top w:val="single" w:sz="4" w:space="0" w:color="auto"/>
              <w:left w:val="single" w:sz="4" w:space="0" w:color="auto"/>
              <w:bottom w:val="single" w:sz="4" w:space="0" w:color="auto"/>
              <w:right w:val="single" w:sz="4" w:space="0" w:color="auto"/>
            </w:tcBorders>
            <w:hideMark/>
          </w:tcPr>
          <w:p w14:paraId="7502D0CE" w14:textId="77777777" w:rsidR="00B87B0E" w:rsidRDefault="0023382E">
            <w:pPr>
              <w:keepNext/>
              <w:keepLines/>
              <w:spacing w:line="240" w:lineRule="auto"/>
              <w:jc w:val="center"/>
              <w:rPr>
                <w:lang w:eastAsia="ja-JP"/>
              </w:rPr>
            </w:pPr>
            <w:r>
              <w:rPr>
                <w:lang w:eastAsia="ja-JP"/>
              </w:rPr>
              <w:t>93,4</w:t>
            </w:r>
            <w:r>
              <w:rPr>
                <w:vertAlign w:val="superscript"/>
                <w:lang w:eastAsia="ja-JP"/>
              </w:rPr>
              <w:t>**</w:t>
            </w:r>
          </w:p>
        </w:tc>
        <w:tc>
          <w:tcPr>
            <w:tcW w:w="1842" w:type="dxa"/>
            <w:tcBorders>
              <w:top w:val="single" w:sz="4" w:space="0" w:color="auto"/>
              <w:left w:val="single" w:sz="4" w:space="0" w:color="auto"/>
              <w:bottom w:val="single" w:sz="4" w:space="0" w:color="auto"/>
              <w:right w:val="single" w:sz="4" w:space="0" w:color="auto"/>
            </w:tcBorders>
            <w:hideMark/>
          </w:tcPr>
          <w:p w14:paraId="08115ABD" w14:textId="77777777" w:rsidR="00B87B0E" w:rsidRDefault="0023382E">
            <w:pPr>
              <w:keepNext/>
              <w:keepLines/>
              <w:spacing w:line="240" w:lineRule="auto"/>
              <w:jc w:val="center"/>
              <w:rPr>
                <w:lang w:eastAsia="ja-JP"/>
              </w:rPr>
            </w:pPr>
            <w:r>
              <w:rPr>
                <w:lang w:eastAsia="ja-JP"/>
              </w:rPr>
              <w:t>13,5</w:t>
            </w:r>
          </w:p>
        </w:tc>
      </w:tr>
      <w:tr w:rsidR="00B87B0E" w14:paraId="1CB94FD9" w14:textId="77777777">
        <w:trPr>
          <w:trHeight w:val="336"/>
        </w:trPr>
        <w:tc>
          <w:tcPr>
            <w:tcW w:w="8925" w:type="dxa"/>
            <w:gridSpan w:val="3"/>
            <w:tcBorders>
              <w:top w:val="single" w:sz="4" w:space="0" w:color="auto"/>
              <w:left w:val="single" w:sz="4" w:space="0" w:color="auto"/>
              <w:bottom w:val="single" w:sz="4" w:space="0" w:color="auto"/>
              <w:right w:val="single" w:sz="4" w:space="0" w:color="auto"/>
            </w:tcBorders>
            <w:hideMark/>
          </w:tcPr>
          <w:p w14:paraId="586B055B" w14:textId="77777777" w:rsidR="00B87B0E" w:rsidRDefault="0023382E">
            <w:pPr>
              <w:pStyle w:val="NormalExplicitLeft"/>
              <w:keepNext/>
              <w:keepLines/>
              <w:spacing w:line="240" w:lineRule="auto"/>
              <w:jc w:val="left"/>
              <w:rPr>
                <w:lang w:eastAsia="ja-JP"/>
              </w:rPr>
            </w:pPr>
            <w:r>
              <w:rPr>
                <w:b/>
                <w:bCs/>
                <w:lang w:eastAsia="ja-JP"/>
              </w:rPr>
              <w:t xml:space="preserve">Taljeümbermõõt </w:t>
            </w:r>
            <w:r>
              <w:rPr>
                <w:b/>
                <w:lang w:eastAsia="ja-JP"/>
              </w:rPr>
              <w:t>(cm)</w:t>
            </w:r>
          </w:p>
        </w:tc>
      </w:tr>
      <w:tr w:rsidR="00B87B0E" w14:paraId="0E0A5112" w14:textId="77777777">
        <w:tc>
          <w:tcPr>
            <w:tcW w:w="5245" w:type="dxa"/>
            <w:tcBorders>
              <w:top w:val="single" w:sz="4" w:space="0" w:color="auto"/>
              <w:left w:val="single" w:sz="4" w:space="0" w:color="auto"/>
              <w:bottom w:val="single" w:sz="4" w:space="0" w:color="auto"/>
              <w:right w:val="single" w:sz="4" w:space="0" w:color="auto"/>
            </w:tcBorders>
            <w:hideMark/>
          </w:tcPr>
          <w:p w14:paraId="0C38FEDE" w14:textId="77777777" w:rsidR="00B87B0E" w:rsidRDefault="0023382E">
            <w:pPr>
              <w:pStyle w:val="NormalExplicitLeft"/>
              <w:keepNext/>
              <w:keepLines/>
              <w:spacing w:line="240" w:lineRule="auto"/>
              <w:jc w:val="left"/>
              <w:rPr>
                <w:lang w:eastAsia="ja-JP"/>
              </w:rPr>
            </w:pPr>
            <w:r>
              <w:rPr>
                <w:lang w:eastAsia="ja-JP"/>
              </w:rPr>
              <w:t xml:space="preserve">   Algväärtus (0. nädal)</w:t>
            </w:r>
          </w:p>
        </w:tc>
        <w:tc>
          <w:tcPr>
            <w:tcW w:w="1838" w:type="dxa"/>
            <w:tcBorders>
              <w:top w:val="single" w:sz="4" w:space="0" w:color="auto"/>
              <w:left w:val="single" w:sz="4" w:space="0" w:color="auto"/>
              <w:bottom w:val="single" w:sz="4" w:space="0" w:color="auto"/>
              <w:right w:val="single" w:sz="4" w:space="0" w:color="auto"/>
            </w:tcBorders>
            <w:hideMark/>
          </w:tcPr>
          <w:p w14:paraId="0196459F" w14:textId="77777777" w:rsidR="00B87B0E" w:rsidRDefault="0023382E">
            <w:pPr>
              <w:keepNext/>
              <w:keepLines/>
              <w:spacing w:line="240" w:lineRule="auto"/>
              <w:jc w:val="center"/>
              <w:rPr>
                <w:lang w:eastAsia="ja-JP"/>
              </w:rPr>
            </w:pPr>
            <w:r>
              <w:rPr>
                <w:lang w:eastAsia="ja-JP"/>
              </w:rPr>
              <w:t>114,9</w:t>
            </w:r>
          </w:p>
        </w:tc>
        <w:tc>
          <w:tcPr>
            <w:tcW w:w="1842" w:type="dxa"/>
            <w:tcBorders>
              <w:top w:val="single" w:sz="4" w:space="0" w:color="auto"/>
              <w:left w:val="single" w:sz="4" w:space="0" w:color="auto"/>
              <w:bottom w:val="single" w:sz="4" w:space="0" w:color="auto"/>
              <w:right w:val="single" w:sz="4" w:space="0" w:color="auto"/>
            </w:tcBorders>
            <w:hideMark/>
          </w:tcPr>
          <w:p w14:paraId="7CF9965C" w14:textId="77777777" w:rsidR="00B87B0E" w:rsidRDefault="0023382E">
            <w:pPr>
              <w:keepNext/>
              <w:keepLines/>
              <w:spacing w:line="240" w:lineRule="auto"/>
              <w:jc w:val="center"/>
              <w:rPr>
                <w:lang w:eastAsia="ja-JP"/>
              </w:rPr>
            </w:pPr>
            <w:r>
              <w:rPr>
                <w:lang w:eastAsia="ja-JP"/>
              </w:rPr>
              <w:t>115,6</w:t>
            </w:r>
          </w:p>
        </w:tc>
      </w:tr>
      <w:tr w:rsidR="00B87B0E" w14:paraId="3FE8B83F" w14:textId="77777777">
        <w:tc>
          <w:tcPr>
            <w:tcW w:w="5245" w:type="dxa"/>
            <w:tcBorders>
              <w:top w:val="single" w:sz="4" w:space="0" w:color="auto"/>
              <w:left w:val="single" w:sz="4" w:space="0" w:color="auto"/>
              <w:bottom w:val="single" w:sz="4" w:space="0" w:color="auto"/>
              <w:right w:val="single" w:sz="4" w:space="0" w:color="auto"/>
            </w:tcBorders>
            <w:hideMark/>
          </w:tcPr>
          <w:p w14:paraId="3CD4D21E" w14:textId="77777777" w:rsidR="00B87B0E" w:rsidRDefault="0023382E">
            <w:pPr>
              <w:pStyle w:val="NormalExplicitLeft"/>
              <w:keepNext/>
              <w:keepLines/>
              <w:spacing w:line="240" w:lineRule="auto"/>
              <w:jc w:val="left"/>
              <w:rPr>
                <w:lang w:eastAsia="ja-JP"/>
              </w:rPr>
            </w:pPr>
            <w:r>
              <w:rPr>
                <w:lang w:eastAsia="ja-JP"/>
              </w:rPr>
              <w:t xml:space="preserve">   Randomiseerimine (36. nädal)</w:t>
            </w:r>
          </w:p>
        </w:tc>
        <w:tc>
          <w:tcPr>
            <w:tcW w:w="1838" w:type="dxa"/>
            <w:tcBorders>
              <w:top w:val="single" w:sz="4" w:space="0" w:color="auto"/>
              <w:left w:val="single" w:sz="4" w:space="0" w:color="auto"/>
              <w:bottom w:val="single" w:sz="4" w:space="0" w:color="auto"/>
              <w:right w:val="single" w:sz="4" w:space="0" w:color="auto"/>
            </w:tcBorders>
            <w:hideMark/>
          </w:tcPr>
          <w:p w14:paraId="4B8D93AD" w14:textId="77777777" w:rsidR="00B87B0E" w:rsidRDefault="0023382E">
            <w:pPr>
              <w:keepNext/>
              <w:keepLines/>
              <w:spacing w:line="240" w:lineRule="auto"/>
              <w:jc w:val="center"/>
              <w:rPr>
                <w:lang w:eastAsia="ja-JP"/>
              </w:rPr>
            </w:pPr>
            <w:r>
              <w:rPr>
                <w:lang w:eastAsia="ja-JP"/>
              </w:rPr>
              <w:t>96,7</w:t>
            </w:r>
          </w:p>
        </w:tc>
        <w:tc>
          <w:tcPr>
            <w:tcW w:w="1842" w:type="dxa"/>
            <w:tcBorders>
              <w:top w:val="single" w:sz="4" w:space="0" w:color="auto"/>
              <w:left w:val="single" w:sz="4" w:space="0" w:color="auto"/>
              <w:bottom w:val="single" w:sz="4" w:space="0" w:color="auto"/>
              <w:right w:val="single" w:sz="4" w:space="0" w:color="auto"/>
            </w:tcBorders>
            <w:hideMark/>
          </w:tcPr>
          <w:p w14:paraId="11673854" w14:textId="77777777" w:rsidR="00B87B0E" w:rsidRDefault="0023382E">
            <w:pPr>
              <w:keepNext/>
              <w:keepLines/>
              <w:spacing w:line="240" w:lineRule="auto"/>
              <w:jc w:val="center"/>
              <w:rPr>
                <w:lang w:eastAsia="ja-JP"/>
              </w:rPr>
            </w:pPr>
            <w:r>
              <w:rPr>
                <w:lang w:eastAsia="ja-JP"/>
              </w:rPr>
              <w:t>98,2</w:t>
            </w:r>
          </w:p>
        </w:tc>
      </w:tr>
      <w:tr w:rsidR="00B87B0E" w14:paraId="25C79DA9" w14:textId="77777777">
        <w:tc>
          <w:tcPr>
            <w:tcW w:w="5245" w:type="dxa"/>
            <w:tcBorders>
              <w:top w:val="single" w:sz="4" w:space="0" w:color="auto"/>
              <w:left w:val="single" w:sz="4" w:space="0" w:color="auto"/>
              <w:bottom w:val="single" w:sz="4" w:space="0" w:color="auto"/>
              <w:right w:val="single" w:sz="4" w:space="0" w:color="auto"/>
            </w:tcBorders>
            <w:hideMark/>
          </w:tcPr>
          <w:p w14:paraId="5DF11889" w14:textId="77777777" w:rsidR="00B87B0E" w:rsidRDefault="0023382E">
            <w:pPr>
              <w:pStyle w:val="NormalExplicitLeft"/>
              <w:keepNext/>
              <w:keepLines/>
              <w:spacing w:line="240" w:lineRule="auto"/>
              <w:jc w:val="left"/>
              <w:rPr>
                <w:lang w:eastAsia="ja-JP"/>
              </w:rPr>
            </w:pPr>
            <w:r>
              <w:rPr>
                <w:lang w:eastAsia="ja-JP"/>
              </w:rPr>
              <w:t xml:space="preserve">   Muutus randomiseerimisest (36. nädal)</w:t>
            </w:r>
          </w:p>
        </w:tc>
        <w:tc>
          <w:tcPr>
            <w:tcW w:w="1838" w:type="dxa"/>
            <w:tcBorders>
              <w:top w:val="single" w:sz="4" w:space="0" w:color="auto"/>
              <w:left w:val="single" w:sz="4" w:space="0" w:color="auto"/>
              <w:bottom w:val="single" w:sz="4" w:space="0" w:color="auto"/>
              <w:right w:val="single" w:sz="4" w:space="0" w:color="auto"/>
            </w:tcBorders>
            <w:hideMark/>
          </w:tcPr>
          <w:p w14:paraId="05471CD6" w14:textId="77777777" w:rsidR="00B87B0E" w:rsidRDefault="0023382E">
            <w:pPr>
              <w:keepNext/>
              <w:keepLines/>
              <w:spacing w:line="240" w:lineRule="auto"/>
              <w:jc w:val="center"/>
              <w:rPr>
                <w:lang w:eastAsia="ja-JP"/>
              </w:rPr>
            </w:pPr>
            <w:r>
              <w:rPr>
                <w:lang w:eastAsia="ja-JP"/>
              </w:rPr>
              <w:t>-4,6</w:t>
            </w:r>
            <w:r>
              <w:rPr>
                <w:vertAlign w:val="superscript"/>
              </w:rPr>
              <w:t>††</w:t>
            </w:r>
          </w:p>
        </w:tc>
        <w:tc>
          <w:tcPr>
            <w:tcW w:w="1842" w:type="dxa"/>
            <w:tcBorders>
              <w:top w:val="single" w:sz="4" w:space="0" w:color="auto"/>
              <w:left w:val="single" w:sz="4" w:space="0" w:color="auto"/>
              <w:bottom w:val="single" w:sz="4" w:space="0" w:color="auto"/>
              <w:right w:val="single" w:sz="4" w:space="0" w:color="auto"/>
            </w:tcBorders>
            <w:hideMark/>
          </w:tcPr>
          <w:p w14:paraId="1429E1C9" w14:textId="77777777" w:rsidR="00B87B0E" w:rsidRDefault="0023382E">
            <w:pPr>
              <w:keepNext/>
              <w:keepLines/>
              <w:spacing w:line="240" w:lineRule="auto"/>
              <w:jc w:val="center"/>
              <w:rPr>
                <w:lang w:eastAsia="ja-JP"/>
              </w:rPr>
            </w:pPr>
            <w:r>
              <w:rPr>
                <w:lang w:eastAsia="ja-JP"/>
              </w:rPr>
              <w:t>8,3</w:t>
            </w:r>
            <w:r>
              <w:rPr>
                <w:vertAlign w:val="superscript"/>
              </w:rPr>
              <w:t>††</w:t>
            </w:r>
          </w:p>
        </w:tc>
      </w:tr>
      <w:tr w:rsidR="00B87B0E" w14:paraId="26CCB93F" w14:textId="77777777">
        <w:tc>
          <w:tcPr>
            <w:tcW w:w="5245" w:type="dxa"/>
            <w:tcBorders>
              <w:top w:val="single" w:sz="4" w:space="0" w:color="auto"/>
              <w:left w:val="single" w:sz="4" w:space="0" w:color="auto"/>
              <w:bottom w:val="single" w:sz="4" w:space="0" w:color="auto"/>
              <w:right w:val="single" w:sz="4" w:space="0" w:color="auto"/>
            </w:tcBorders>
            <w:hideMark/>
          </w:tcPr>
          <w:p w14:paraId="75F8145D" w14:textId="77777777" w:rsidR="00B87B0E" w:rsidRDefault="0023382E">
            <w:pPr>
              <w:pStyle w:val="DefaultExplicitLeft"/>
              <w:keepNext/>
              <w:jc w:val="left"/>
              <w:rPr>
                <w:color w:val="auto"/>
                <w:sz w:val="22"/>
                <w:szCs w:val="22"/>
                <w:lang w:val="et-EE"/>
              </w:rPr>
            </w:pPr>
            <w:r>
              <w:rPr>
                <w:color w:val="auto"/>
                <w:sz w:val="22"/>
                <w:szCs w:val="22"/>
                <w:lang w:eastAsia="en-US"/>
              </w:rPr>
              <w:t xml:space="preserve">   </w:t>
            </w:r>
            <w:r>
              <w:rPr>
                <w:color w:val="auto"/>
                <w:sz w:val="22"/>
                <w:szCs w:val="22"/>
                <w:lang w:val="et-EE"/>
              </w:rPr>
              <w:t xml:space="preserve">Erinevus võrreldes platseeboga </w:t>
            </w:r>
          </w:p>
          <w:p w14:paraId="493227EC" w14:textId="77777777" w:rsidR="00B87B0E" w:rsidRDefault="0023382E">
            <w:pPr>
              <w:pStyle w:val="DefaultExplicitLeft"/>
              <w:jc w:val="left"/>
              <w:rPr>
                <w:color w:val="auto"/>
                <w:sz w:val="22"/>
                <w:szCs w:val="22"/>
                <w:lang w:eastAsia="en-US"/>
              </w:rPr>
            </w:pPr>
            <w:r>
              <w:rPr>
                <w:color w:val="auto"/>
                <w:sz w:val="22"/>
                <w:szCs w:val="22"/>
                <w:lang w:val="et-EE"/>
              </w:rPr>
              <w:t xml:space="preserve">   [95 % CI]</w:t>
            </w:r>
          </w:p>
        </w:tc>
        <w:tc>
          <w:tcPr>
            <w:tcW w:w="1838" w:type="dxa"/>
            <w:tcBorders>
              <w:top w:val="single" w:sz="4" w:space="0" w:color="auto"/>
              <w:left w:val="single" w:sz="4" w:space="0" w:color="auto"/>
              <w:bottom w:val="single" w:sz="4" w:space="0" w:color="auto"/>
              <w:right w:val="single" w:sz="4" w:space="0" w:color="auto"/>
            </w:tcBorders>
            <w:hideMark/>
          </w:tcPr>
          <w:p w14:paraId="2432778E" w14:textId="77777777" w:rsidR="00B87B0E" w:rsidRDefault="0023382E">
            <w:pPr>
              <w:keepNext/>
              <w:keepLines/>
              <w:spacing w:line="240" w:lineRule="auto"/>
              <w:jc w:val="center"/>
              <w:rPr>
                <w:lang w:eastAsia="ja-JP"/>
              </w:rPr>
            </w:pPr>
            <w:r>
              <w:rPr>
                <w:lang w:eastAsia="ja-JP"/>
              </w:rPr>
              <w:t>-12,9</w:t>
            </w:r>
            <w:r>
              <w:rPr>
                <w:vertAlign w:val="superscript"/>
                <w:lang w:eastAsia="ja-JP"/>
              </w:rPr>
              <w:t>**</w:t>
            </w:r>
          </w:p>
          <w:p w14:paraId="3F214EDD" w14:textId="77777777" w:rsidR="00B87B0E" w:rsidRDefault="0023382E">
            <w:pPr>
              <w:keepNext/>
              <w:keepLines/>
              <w:spacing w:line="240" w:lineRule="auto"/>
              <w:jc w:val="center"/>
              <w:rPr>
                <w:lang w:eastAsia="ja-JP"/>
              </w:rPr>
            </w:pPr>
            <w:r>
              <w:rPr>
                <w:lang w:eastAsia="ja-JP"/>
              </w:rPr>
              <w:t>[-14,1</w:t>
            </w:r>
            <w:r>
              <w:t>, -11,7</w:t>
            </w:r>
            <w:r>
              <w:rPr>
                <w:lang w:eastAsia="ja-JP"/>
              </w:rPr>
              <w:t>]</w:t>
            </w:r>
          </w:p>
        </w:tc>
        <w:tc>
          <w:tcPr>
            <w:tcW w:w="1842" w:type="dxa"/>
            <w:tcBorders>
              <w:top w:val="single" w:sz="4" w:space="0" w:color="auto"/>
              <w:left w:val="single" w:sz="4" w:space="0" w:color="auto"/>
              <w:bottom w:val="single" w:sz="4" w:space="0" w:color="auto"/>
              <w:right w:val="single" w:sz="4" w:space="0" w:color="auto"/>
            </w:tcBorders>
            <w:hideMark/>
          </w:tcPr>
          <w:p w14:paraId="7BDB4AAD" w14:textId="77777777" w:rsidR="00B87B0E" w:rsidRDefault="0023382E">
            <w:pPr>
              <w:keepNext/>
              <w:keepLines/>
              <w:spacing w:line="240" w:lineRule="auto"/>
              <w:jc w:val="center"/>
              <w:rPr>
                <w:lang w:eastAsia="ja-JP"/>
              </w:rPr>
            </w:pPr>
            <w:r>
              <w:rPr>
                <w:lang w:eastAsia="ja-JP"/>
              </w:rPr>
              <w:t>-</w:t>
            </w:r>
          </w:p>
        </w:tc>
      </w:tr>
    </w:tbl>
    <w:p w14:paraId="16EB7D08" w14:textId="77777777" w:rsidR="00B87B0E" w:rsidRDefault="0023382E">
      <w:pPr>
        <w:spacing w:line="240" w:lineRule="auto"/>
        <w:rPr>
          <w:rFonts w:eastAsia="SimSun"/>
          <w:szCs w:val="22"/>
        </w:rPr>
      </w:pPr>
      <w:r>
        <w:rPr>
          <w:rFonts w:eastAsia="SimSun"/>
          <w:szCs w:val="22"/>
          <w:vertAlign w:val="superscript"/>
        </w:rPr>
        <w:t>††</w:t>
      </w:r>
      <w:r>
        <w:rPr>
          <w:rFonts w:eastAsia="SimSun"/>
          <w:szCs w:val="22"/>
        </w:rPr>
        <w:t xml:space="preserve">p &lt; 0,001 </w:t>
      </w:r>
      <w:r>
        <w:t xml:space="preserve">võrreldes </w:t>
      </w:r>
      <w:r>
        <w:rPr>
          <w:szCs w:val="22"/>
        </w:rPr>
        <w:t>algväärtusega</w:t>
      </w:r>
      <w:r>
        <w:rPr>
          <w:rFonts w:eastAsia="SimSun"/>
          <w:szCs w:val="22"/>
        </w:rPr>
        <w:t>.</w:t>
      </w:r>
    </w:p>
    <w:p w14:paraId="632858E5" w14:textId="77777777" w:rsidR="00B87B0E" w:rsidRDefault="0023382E">
      <w:pPr>
        <w:spacing w:line="240" w:lineRule="auto"/>
        <w:rPr>
          <w:rFonts w:eastAsia="SimSun"/>
          <w:szCs w:val="22"/>
        </w:rPr>
      </w:pPr>
      <w:r>
        <w:rPr>
          <w:rFonts w:eastAsia="SimSun"/>
          <w:szCs w:val="22"/>
        </w:rPr>
        <w:t xml:space="preserve">**p &lt; 0,001 võrreldes platseeboga, </w:t>
      </w:r>
      <w:r>
        <w:rPr>
          <w:szCs w:val="22"/>
        </w:rPr>
        <w:t>kohandatud mitmesuse suhtes.</w:t>
      </w:r>
    </w:p>
    <w:p w14:paraId="1DE743DA" w14:textId="77777777" w:rsidR="00B87B0E" w:rsidRDefault="0023382E">
      <w:pPr>
        <w:spacing w:line="240" w:lineRule="auto"/>
        <w:rPr>
          <w:rFonts w:eastAsia="SimSun"/>
          <w:szCs w:val="22"/>
        </w:rPr>
      </w:pPr>
      <w:r>
        <w:rPr>
          <w:rFonts w:eastAsia="SimSun"/>
          <w:szCs w:val="22"/>
          <w:vertAlign w:val="superscript"/>
        </w:rPr>
        <w:t>##</w:t>
      </w:r>
      <w:r>
        <w:rPr>
          <w:rFonts w:eastAsia="SimSun"/>
          <w:szCs w:val="22"/>
        </w:rPr>
        <w:t>p &lt; 0,001 võrreldes platseeboga, mitmesuse suhtes kohandamata.</w:t>
      </w:r>
    </w:p>
    <w:p w14:paraId="4C22C2EF" w14:textId="77777777" w:rsidR="00B87B0E" w:rsidRDefault="00B87B0E">
      <w:pPr>
        <w:keepNext/>
        <w:spacing w:line="240" w:lineRule="auto"/>
        <w:rPr>
          <w:i/>
          <w:iCs/>
          <w:szCs w:val="22"/>
          <w:u w:val="single"/>
        </w:rPr>
      </w:pPr>
    </w:p>
    <w:p w14:paraId="6C9D2243" w14:textId="77777777" w:rsidR="00B87B0E" w:rsidRDefault="0023382E">
      <w:pPr>
        <w:keepNext/>
        <w:spacing w:line="240" w:lineRule="auto"/>
        <w:rPr>
          <w:i/>
          <w:iCs/>
          <w:szCs w:val="22"/>
          <w:u w:val="single"/>
        </w:rPr>
      </w:pPr>
      <w:r>
        <w:rPr>
          <w:i/>
          <w:iCs/>
          <w:noProof/>
          <w:szCs w:val="22"/>
          <w:u w:val="single"/>
        </w:rPr>
        <w:drawing>
          <wp:inline distT="0" distB="0" distL="0" distR="0" wp14:anchorId="270D99B1" wp14:editId="4FCDD18C">
            <wp:extent cx="5760085" cy="4450715"/>
            <wp:effectExtent l="0" t="0" r="0" b="6985"/>
            <wp:docPr id="1035088010" name="Picture 4" descr="A graph showing the value of a number of individua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088010" name="Picture 4" descr="A graph showing the value of a number of individuals&#10;&#10;Description automatically generated with medium confidenc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760085" cy="4450715"/>
                    </a:xfrm>
                    <a:prstGeom prst="rect">
                      <a:avLst/>
                    </a:prstGeom>
                  </pic:spPr>
                </pic:pic>
              </a:graphicData>
            </a:graphic>
          </wp:inline>
        </w:drawing>
      </w:r>
    </w:p>
    <w:p w14:paraId="63386391" w14:textId="77777777" w:rsidR="00B87B0E" w:rsidRDefault="0023382E">
      <w:pPr>
        <w:keepNext/>
        <w:spacing w:line="240" w:lineRule="auto"/>
        <w:rPr>
          <w:b/>
        </w:rPr>
      </w:pPr>
      <w:r>
        <w:rPr>
          <w:b/>
        </w:rPr>
        <w:t>Joonis 1</w:t>
      </w:r>
      <w:ins w:id="131" w:author="Author">
        <w:r>
          <w:rPr>
            <w:b/>
          </w:rPr>
          <w:t>3</w:t>
        </w:r>
      </w:ins>
      <w:del w:id="132" w:author="Author">
        <w:r>
          <w:rPr>
            <w:b/>
          </w:rPr>
          <w:delText>1</w:delText>
        </w:r>
      </w:del>
      <w:r>
        <w:rPr>
          <w:b/>
        </w:rPr>
        <w:t>. Kehakaalu keskmine muutus (%) 0. nädalal kuni 88. nädalani</w:t>
      </w:r>
    </w:p>
    <w:p w14:paraId="05509C01" w14:textId="77777777" w:rsidR="00B87B0E" w:rsidRDefault="00B87B0E">
      <w:pPr>
        <w:keepNext/>
        <w:spacing w:line="240" w:lineRule="auto"/>
        <w:rPr>
          <w:i/>
          <w:iCs/>
          <w:szCs w:val="22"/>
          <w:u w:val="single"/>
        </w:rPr>
      </w:pPr>
    </w:p>
    <w:p w14:paraId="007D7C2D" w14:textId="77777777" w:rsidR="00B87B0E" w:rsidRDefault="0023382E">
      <w:pPr>
        <w:keepNext/>
        <w:spacing w:line="240" w:lineRule="auto"/>
        <w:rPr>
          <w:i/>
          <w:iCs/>
          <w:szCs w:val="22"/>
        </w:rPr>
      </w:pPr>
      <w:r>
        <w:rPr>
          <w:i/>
          <w:iCs/>
          <w:szCs w:val="22"/>
        </w:rPr>
        <w:t>Kaalutõusu oht &gt; 88. nädalal 95 %-ni uuringu algtasemest (0. nädal)</w:t>
      </w:r>
    </w:p>
    <w:p w14:paraId="69118B75" w14:textId="77777777" w:rsidR="00B87B0E" w:rsidRDefault="0023382E">
      <w:pPr>
        <w:keepNext/>
        <w:spacing w:line="240" w:lineRule="auto"/>
        <w:rPr>
          <w:szCs w:val="22"/>
        </w:rPr>
      </w:pPr>
      <w:r>
        <w:rPr>
          <w:szCs w:val="22"/>
        </w:rPr>
        <w:t>Sündmusteni kuluv analüüs näitas, et tirsepatiidiga ravi jätkamine topeltpimedal perioodil vähendas 0. nädalal täheldatud riski langeda tagasi üle 95 % kehakaalust, nende patsientide puhul, kes olid alates 0. nädalast kaotanud vähemalt 5 %, ligikaudu 99 % võrreldes platseeboga (riskitiheduste suhe, 0,013 [95 % usaldusvahemik, 0,004...0,046]; p &lt; 0,001).</w:t>
      </w:r>
    </w:p>
    <w:p w14:paraId="612001C9" w14:textId="77777777" w:rsidR="00B87B0E" w:rsidRDefault="00B87B0E">
      <w:pPr>
        <w:spacing w:line="240" w:lineRule="auto"/>
        <w:rPr>
          <w:iCs/>
          <w:szCs w:val="22"/>
        </w:rPr>
      </w:pPr>
    </w:p>
    <w:p w14:paraId="23F1721C" w14:textId="77777777" w:rsidR="00B87B0E" w:rsidRDefault="0023382E">
      <w:pPr>
        <w:keepNext/>
        <w:spacing w:line="240" w:lineRule="auto"/>
        <w:rPr>
          <w:i/>
          <w:szCs w:val="22"/>
        </w:rPr>
      </w:pPr>
      <w:r>
        <w:rPr>
          <w:i/>
          <w:szCs w:val="22"/>
          <w:u w:val="single"/>
        </w:rPr>
        <w:t>SURMOUNT</w:t>
      </w:r>
      <w:r>
        <w:rPr>
          <w:i/>
          <w:szCs w:val="22"/>
          <w:u w:val="single"/>
        </w:rPr>
        <w:noBreakHyphen/>
        <w:t>5</w:t>
      </w:r>
    </w:p>
    <w:p w14:paraId="00B359D8" w14:textId="77777777" w:rsidR="00B87B0E" w:rsidRDefault="00B87B0E">
      <w:pPr>
        <w:keepNext/>
        <w:tabs>
          <w:tab w:val="clear" w:pos="567"/>
          <w:tab w:val="left" w:pos="720"/>
        </w:tabs>
        <w:autoSpaceDE w:val="0"/>
        <w:autoSpaceDN w:val="0"/>
        <w:adjustRightInd w:val="0"/>
        <w:spacing w:line="240" w:lineRule="auto"/>
        <w:rPr>
          <w:szCs w:val="22"/>
        </w:rPr>
      </w:pPr>
    </w:p>
    <w:p w14:paraId="7B8A5363" w14:textId="77777777" w:rsidR="00B87B0E" w:rsidRDefault="0023382E">
      <w:pPr>
        <w:spacing w:line="240" w:lineRule="auto"/>
        <w:rPr>
          <w:szCs w:val="22"/>
        </w:rPr>
      </w:pPr>
      <w:r>
        <w:rPr>
          <w:szCs w:val="22"/>
          <w:lang w:eastAsia="ja-JP"/>
        </w:rPr>
        <w:t>72</w:t>
      </w:r>
      <w:r>
        <w:rPr>
          <w:szCs w:val="22"/>
          <w:lang w:eastAsia="ja-JP"/>
        </w:rPr>
        <w:noBreakHyphen/>
        <w:t xml:space="preserve">nädalases uuringus randomiseeriti 751 rasvunud </w:t>
      </w:r>
      <w:r>
        <w:rPr>
          <w:szCs w:val="22"/>
        </w:rPr>
        <w:t>(KMI ≥30 kg/m</w:t>
      </w:r>
      <w:r>
        <w:rPr>
          <w:szCs w:val="22"/>
          <w:vertAlign w:val="superscript"/>
        </w:rPr>
        <w:t>2</w:t>
      </w:r>
      <w:r>
        <w:rPr>
          <w:szCs w:val="22"/>
        </w:rPr>
        <w:t>) või ülekaalulist (KMI ≥ 27 kg/m</w:t>
      </w:r>
      <w:r>
        <w:rPr>
          <w:szCs w:val="22"/>
          <w:vertAlign w:val="superscript"/>
        </w:rPr>
        <w:t>2</w:t>
      </w:r>
      <w:r>
        <w:rPr>
          <w:szCs w:val="22"/>
        </w:rPr>
        <w:t xml:space="preserve"> kuni &lt; 30 kg/m</w:t>
      </w:r>
      <w:r>
        <w:rPr>
          <w:szCs w:val="22"/>
          <w:vertAlign w:val="superscript"/>
        </w:rPr>
        <w:t>2</w:t>
      </w:r>
      <w:r>
        <w:rPr>
          <w:szCs w:val="22"/>
        </w:rPr>
        <w:t xml:space="preserve">) ja vähemalt ühe kehakaaluga seotud kaasuva haigusseisundiga </w:t>
      </w:r>
      <w:r>
        <w:rPr>
          <w:szCs w:val="22"/>
          <w:lang w:eastAsia="ja-JP"/>
        </w:rPr>
        <w:t xml:space="preserve">täiskasvanud </w:t>
      </w:r>
      <w:r>
        <w:rPr>
          <w:szCs w:val="22"/>
        </w:rPr>
        <w:t>patsienti saama tirsepatiidi 15 mg või semaglutiidi 2,4 mg üks kord nädalas. Kui patsiendid ei talunud seda annust, vähendati tirsepatiidi annust 10 mg</w:t>
      </w:r>
      <w:r>
        <w:rPr>
          <w:szCs w:val="22"/>
        </w:rPr>
        <w:noBreakHyphen/>
        <w:t>ni või semaglutiidi annust 1,7 mg</w:t>
      </w:r>
      <w:r>
        <w:rPr>
          <w:szCs w:val="22"/>
        </w:rPr>
        <w:noBreakHyphen/>
        <w:t>ni üks kord nädalas. Patsiente nõustati kogu uuringu vältel vähendatud kalorsusega dieedi ja füüsilise aktiivsuse suurendamise osas. Osalejate keskmine vanus oli 44,7 aastat ja keskmine KMI 39,4 kg/m</w:t>
      </w:r>
      <w:r>
        <w:rPr>
          <w:szCs w:val="22"/>
          <w:vertAlign w:val="superscript"/>
        </w:rPr>
        <w:t>2</w:t>
      </w:r>
      <w:r>
        <w:rPr>
          <w:szCs w:val="22"/>
        </w:rPr>
        <w:t>. 64,7 % kõigist osalejatest olid naised.</w:t>
      </w:r>
    </w:p>
    <w:p w14:paraId="04ADE558" w14:textId="77777777" w:rsidR="00B87B0E" w:rsidRDefault="00B87B0E">
      <w:pPr>
        <w:spacing w:line="240" w:lineRule="auto"/>
        <w:rPr>
          <w:szCs w:val="22"/>
        </w:rPr>
      </w:pPr>
    </w:p>
    <w:p w14:paraId="1E442109" w14:textId="77777777" w:rsidR="00B87B0E" w:rsidRDefault="0023382E">
      <w:pPr>
        <w:spacing w:line="240" w:lineRule="auto"/>
        <w:rPr>
          <w:szCs w:val="22"/>
          <w:lang w:eastAsia="en-US"/>
        </w:rPr>
      </w:pPr>
      <w:r>
        <w:rPr>
          <w:szCs w:val="22"/>
        </w:rPr>
        <w:t>Ravi tirsepatiidiga 72 nädala jooksul viis kehakaalu suurema ja kliiniliselt olulise vähenemiseni võrreldes semaglutiidiga. 72. nädalal oli protsentuaalne muutus algväärtusest (esmane tulemusnäitaja) -21,6 % tirsepatiidi ja -15,4 % semaglutiidi puhul (erinevus semaglutiidist: -6,2 %; 95 % CI [</w:t>
      </w:r>
      <w:r>
        <w:rPr>
          <w:szCs w:val="22"/>
        </w:rPr>
        <w:noBreakHyphen/>
        <w:t xml:space="preserve">7,8; </w:t>
      </w:r>
      <w:r>
        <w:rPr>
          <w:szCs w:val="22"/>
        </w:rPr>
        <w:noBreakHyphen/>
        <w:t>4,6]; p &lt; 0,001). Tirsepatiid saavutas semaglutiidiga võrreldes paremuse ka põhiliste teiseste tulemusnäitajate osas, milleks olid patsientide osakaal, kes saavutasid 72. nädalaks kehakaalu vähenemise ≥ 10 %, ≥ 15 %, ≥ 20 % ja ≥ 25 % võrra, ning samuti taljeümbermõõdu vähenemine 72. nädalal.</w:t>
      </w:r>
    </w:p>
    <w:p w14:paraId="36B4155C" w14:textId="77777777" w:rsidR="00B87B0E" w:rsidRDefault="00B87B0E">
      <w:pPr>
        <w:spacing w:line="240" w:lineRule="auto"/>
      </w:pPr>
    </w:p>
    <w:p w14:paraId="35A44204" w14:textId="77777777" w:rsidR="00B87B0E" w:rsidRDefault="0023382E">
      <w:pPr>
        <w:keepNext/>
        <w:spacing w:line="240" w:lineRule="auto"/>
        <w:rPr>
          <w:i/>
          <w:iCs/>
          <w:szCs w:val="22"/>
          <w:u w:val="single"/>
        </w:rPr>
      </w:pPr>
      <w:r>
        <w:rPr>
          <w:i/>
          <w:iCs/>
          <w:szCs w:val="22"/>
          <w:u w:val="single"/>
        </w:rPr>
        <w:lastRenderedPageBreak/>
        <w:t>Toime kehakoostisele</w:t>
      </w:r>
    </w:p>
    <w:p w14:paraId="798553E3" w14:textId="77777777" w:rsidR="00B87B0E" w:rsidRDefault="00B87B0E">
      <w:pPr>
        <w:keepNext/>
        <w:spacing w:line="240" w:lineRule="auto"/>
        <w:rPr>
          <w:i/>
          <w:iCs/>
          <w:szCs w:val="22"/>
          <w:u w:val="single"/>
        </w:rPr>
      </w:pPr>
    </w:p>
    <w:p w14:paraId="0AF033C3" w14:textId="77777777" w:rsidR="00B87B0E" w:rsidRDefault="0023382E">
      <w:pPr>
        <w:spacing w:line="240" w:lineRule="auto"/>
        <w:rPr>
          <w:szCs w:val="22"/>
        </w:rPr>
      </w:pPr>
      <w:r>
        <w:rPr>
          <w:szCs w:val="22"/>
        </w:rPr>
        <w:t>SURMOUNT</w:t>
      </w:r>
      <w:r>
        <w:rPr>
          <w:szCs w:val="22"/>
        </w:rPr>
        <w:noBreakHyphen/>
        <w:t>1 lisauuringus hinnati kehakoostise muutusi, kasutades kahe energiatasemega röntgen-absorptsiomeetriat (</w:t>
      </w:r>
      <w:r>
        <w:rPr>
          <w:i/>
          <w:iCs/>
          <w:szCs w:val="22"/>
        </w:rPr>
        <w:t>dual energy X</w:t>
      </w:r>
      <w:r>
        <w:rPr>
          <w:i/>
          <w:iCs/>
          <w:szCs w:val="22"/>
        </w:rPr>
        <w:noBreakHyphen/>
        <w:t>ray absorptiometry</w:t>
      </w:r>
      <w:r>
        <w:rPr>
          <w:szCs w:val="22"/>
        </w:rPr>
        <w:t>, DEXA). DEXA</w:t>
      </w:r>
      <w:r>
        <w:rPr>
          <w:szCs w:val="22"/>
        </w:rPr>
        <w:noBreakHyphen/>
        <w:t>uuringu tulemused näitasid, et tirsepatiidraviga kaasnes suurem rasvamassi kui lihasmassi vähenemine, mis viis kehakoostise paranemiseni võrreldes platseeboga pärast 72 nädalat. Lisaks kaasnes kogu rasvamassi vähenemisega vistseraalse rasva vähenemine. Need tulemused näitavad, et suurema osa kogu kaalulangusest tingis rasvkoe, sealhulgas vistseraalse rasva vähenemine.</w:t>
      </w:r>
    </w:p>
    <w:p w14:paraId="3BFE82E7" w14:textId="77777777" w:rsidR="00B87B0E" w:rsidRDefault="00B87B0E">
      <w:pPr>
        <w:spacing w:line="240" w:lineRule="auto"/>
        <w:rPr>
          <w:i/>
          <w:iCs/>
          <w:szCs w:val="22"/>
          <w:u w:val="single"/>
        </w:rPr>
      </w:pPr>
    </w:p>
    <w:p w14:paraId="2DF0A133" w14:textId="77777777" w:rsidR="00B87B0E" w:rsidRDefault="0023382E">
      <w:pPr>
        <w:keepNext/>
        <w:spacing w:line="240" w:lineRule="auto"/>
        <w:rPr>
          <w:i/>
          <w:iCs/>
          <w:u w:val="single"/>
        </w:rPr>
      </w:pPr>
      <w:r>
        <w:rPr>
          <w:i/>
          <w:iCs/>
          <w:u w:val="single"/>
        </w:rPr>
        <w:t>Füüsilise toimetuleku paranemine</w:t>
      </w:r>
    </w:p>
    <w:p w14:paraId="0364EDBC" w14:textId="77777777" w:rsidR="00B87B0E" w:rsidRDefault="00B87B0E">
      <w:pPr>
        <w:keepNext/>
        <w:spacing w:line="240" w:lineRule="auto"/>
        <w:rPr>
          <w:i/>
          <w:iCs/>
          <w:u w:val="single"/>
        </w:rPr>
      </w:pPr>
    </w:p>
    <w:p w14:paraId="5200EE5B" w14:textId="77777777" w:rsidR="00B87B0E" w:rsidRDefault="0023382E">
      <w:pPr>
        <w:spacing w:line="240" w:lineRule="auto"/>
      </w:pPr>
      <w:r>
        <w:t xml:space="preserve">Tirsepatiidi saanud rasvunud või ülekaalulistel ilma suhkurtõveta patsientidel teatati </w:t>
      </w:r>
      <w:r>
        <w:rPr>
          <w:szCs w:val="22"/>
        </w:rPr>
        <w:t xml:space="preserve">vähesest </w:t>
      </w:r>
      <w:r>
        <w:t>tervisega seotud elukvaliteedi, kaasa arvatud füüsilise toimetuleku paranemisest kui platseebot saanud osalejatel. Tervisega seotud elukvaliteedi hindamiseks oli kasutusel geneeriline küsimustik SF</w:t>
      </w:r>
      <w:r>
        <w:noBreakHyphen/>
        <w:t>36v2 (</w:t>
      </w:r>
      <w:r>
        <w:rPr>
          <w:i/>
          <w:iCs/>
        </w:rPr>
        <w:t>Short Form</w:t>
      </w:r>
      <w:r>
        <w:rPr>
          <w:i/>
          <w:iCs/>
        </w:rPr>
        <w:noBreakHyphen/>
        <w:t>36v2 Health Survey Acute Version</w:t>
      </w:r>
      <w:r>
        <w:t>).</w:t>
      </w:r>
    </w:p>
    <w:p w14:paraId="08C50795" w14:textId="77777777" w:rsidR="00B87B0E" w:rsidRDefault="00B87B0E">
      <w:pPr>
        <w:spacing w:line="240" w:lineRule="auto"/>
        <w:rPr>
          <w:i/>
          <w:szCs w:val="22"/>
        </w:rPr>
      </w:pPr>
    </w:p>
    <w:p w14:paraId="09C08F89" w14:textId="77777777" w:rsidR="00B87B0E" w:rsidRDefault="0023382E">
      <w:pPr>
        <w:keepNext/>
        <w:rPr>
          <w:i/>
          <w:szCs w:val="22"/>
          <w:u w:val="single"/>
        </w:rPr>
      </w:pPr>
      <w:r>
        <w:rPr>
          <w:i/>
          <w:szCs w:val="22"/>
          <w:u w:val="single"/>
        </w:rPr>
        <w:t>Obstruktiivne uneapnoe</w:t>
      </w:r>
    </w:p>
    <w:p w14:paraId="3B4F3B49" w14:textId="77777777" w:rsidR="00B87B0E" w:rsidRDefault="00B87B0E">
      <w:pPr>
        <w:keepNext/>
        <w:autoSpaceDE w:val="0"/>
        <w:autoSpaceDN w:val="0"/>
        <w:adjustRightInd w:val="0"/>
        <w:rPr>
          <w:szCs w:val="22"/>
        </w:rPr>
      </w:pPr>
    </w:p>
    <w:p w14:paraId="69A2220E" w14:textId="77777777" w:rsidR="00B87B0E" w:rsidRDefault="0023382E">
      <w:pPr>
        <w:rPr>
          <w:szCs w:val="22"/>
        </w:rPr>
      </w:pPr>
      <w:r>
        <w:rPr>
          <w:szCs w:val="22"/>
        </w:rPr>
        <w:t>Kahes randomiseeritud topeltpimedas platseebokontrolliga III faasi uuringus (SURMOUNT</w:t>
      </w:r>
      <w:r>
        <w:rPr>
          <w:szCs w:val="22"/>
        </w:rPr>
        <w:noBreakHyphen/>
        <w:t>OSA uuring 1 ja uuring 2) hinnati tirsepatiidi efektiivsust ja ohutust mõõduka kuni raske (AHI &gt; 15) obstruktiivse uneapnoe (OSA) ravis kombinatsioonis dieedi ja kehalise koormusega rasvunud patsientidel. Nendesse uuringutesse kaasati kokku 469 mõõduka kuni raske OSA ja rasvumisega täiskasvanud patsienti (234 randomiseeriti saama ravi tirsepatiidiga). 2. tüüpi suhkurtõvega patsiente uuringusse ei kaasatud. Uuringusse 1 kaasati patsiendid, kes ei olnud võimelised või ei soovinud kasutada hingamisteede positiivrõhu (</w:t>
      </w:r>
      <w:r>
        <w:rPr>
          <w:i/>
          <w:iCs/>
          <w:szCs w:val="22"/>
        </w:rPr>
        <w:t>Positive Airway Pressure</w:t>
      </w:r>
      <w:r>
        <w:rPr>
          <w:szCs w:val="22"/>
        </w:rPr>
        <w:t>, PAP) ravi. Uuringusse 2 kaasati PAP</w:t>
      </w:r>
      <w:r>
        <w:rPr>
          <w:szCs w:val="22"/>
        </w:rPr>
        <w:noBreakHyphen/>
        <w:t>ravi saavad patsiendid. Uuring 2 ei võimalda teha järeldusi lisaks PAP</w:t>
      </w:r>
      <w:r>
        <w:rPr>
          <w:szCs w:val="22"/>
        </w:rPr>
        <w:noBreakHyphen/>
        <w:t>ravile kasutatavast tirsepatiidist saadava võimaliku lisakasu kohta, sest PAP</w:t>
      </w:r>
      <w:r>
        <w:rPr>
          <w:szCs w:val="22"/>
        </w:rPr>
        <w:noBreakHyphen/>
        <w:t>ravi katkestati 7 päeva enne tulemusnäitaja hindamist. Kõik patsiendid said ravi maksimaalses talutavas annuses (</w:t>
      </w:r>
      <w:r>
        <w:rPr>
          <w:i/>
          <w:iCs/>
          <w:szCs w:val="22"/>
        </w:rPr>
        <w:t>maximum tolerated dose</w:t>
      </w:r>
      <w:r>
        <w:rPr>
          <w:szCs w:val="22"/>
        </w:rPr>
        <w:t>, MTD; 10 mg või 15 mg) tirsepatiidi või platseeboga üks kord nädalas 52 nädala jooksul.</w:t>
      </w:r>
    </w:p>
    <w:p w14:paraId="0C015851" w14:textId="77777777" w:rsidR="00B87B0E" w:rsidRDefault="00B87B0E">
      <w:pPr>
        <w:rPr>
          <w:strike/>
          <w:szCs w:val="22"/>
        </w:rPr>
      </w:pPr>
    </w:p>
    <w:p w14:paraId="2AA5DE1D" w14:textId="77777777" w:rsidR="00B87B0E" w:rsidRDefault="0023382E">
      <w:pPr>
        <w:rPr>
          <w:rFonts w:eastAsia="Calibri"/>
          <w:color w:val="000000"/>
          <w:szCs w:val="22"/>
        </w:rPr>
      </w:pPr>
      <w:r>
        <w:rPr>
          <w:rFonts w:eastAsia="Calibri"/>
          <w:color w:val="000000"/>
          <w:szCs w:val="22"/>
        </w:rPr>
        <w:t>Mõlemas uuringus näitas ravi tirsepatiidiga apnoe-hüpopnoe indeksi (AHI) statistiliselt olulist ja kliinilise tähendusega vähenemist võrreldes platseeboga (vt tabel 13). Tirsepatiidiga ravitud patsientide seas saavutas suurem patsientide osakaal AHI vähemalt 50 % vähenemise võrreldes platseeboga.</w:t>
      </w:r>
    </w:p>
    <w:p w14:paraId="3846CB56" w14:textId="77777777" w:rsidR="00B87B0E" w:rsidRDefault="00B87B0E">
      <w:pPr>
        <w:rPr>
          <w:rFonts w:eastAsia="Calibri"/>
          <w:color w:val="000000"/>
          <w:szCs w:val="22"/>
        </w:rPr>
      </w:pPr>
    </w:p>
    <w:p w14:paraId="0EF3830E" w14:textId="77777777" w:rsidR="00B87B0E" w:rsidRDefault="0023382E">
      <w:pPr>
        <w:keepNext/>
        <w:rPr>
          <w:i/>
          <w:szCs w:val="22"/>
          <w:u w:val="single"/>
        </w:rPr>
      </w:pPr>
      <w:r>
        <w:rPr>
          <w:i/>
          <w:szCs w:val="22"/>
          <w:u w:val="single"/>
        </w:rPr>
        <w:t>SURMOUNT-OSA, uuring 1 ja uuring 2</w:t>
      </w:r>
    </w:p>
    <w:p w14:paraId="2EF75746" w14:textId="77777777" w:rsidR="00B87B0E" w:rsidRDefault="00B87B0E">
      <w:pPr>
        <w:keepNext/>
        <w:rPr>
          <w:i/>
          <w:szCs w:val="22"/>
        </w:rPr>
      </w:pPr>
    </w:p>
    <w:p w14:paraId="61DBF231" w14:textId="77777777" w:rsidR="00B87B0E" w:rsidRDefault="0023382E">
      <w:pPr>
        <w:rPr>
          <w:szCs w:val="22"/>
          <w:lang w:eastAsia="ja-JP"/>
        </w:rPr>
      </w:pPr>
      <w:r>
        <w:rPr>
          <w:szCs w:val="22"/>
          <w:lang w:eastAsia="ja-JP"/>
        </w:rPr>
        <w:t>Kahes 52</w:t>
      </w:r>
      <w:r>
        <w:rPr>
          <w:szCs w:val="22"/>
          <w:lang w:eastAsia="ja-JP"/>
        </w:rPr>
        <w:noBreakHyphen/>
        <w:t>nädalases topeltpimedas platseebokontrolliga uuringus randomiseeriti 469 mõõduka kuni raske OSA ja rasvumisega täiskasvanud patsienti saama tirsepatiidi maksimaalset talutavat annust 10 mg või 15 mg üks kord nädalas või platseebot üks kord nädalas. Uuringus 1 oli patsientide keskmine vanus 48 aastat, 33 % olid naissoost, 35 %</w:t>
      </w:r>
      <w:r>
        <w:rPr>
          <w:szCs w:val="22"/>
          <w:lang w:eastAsia="ja-JP"/>
        </w:rPr>
        <w:noBreakHyphen/>
        <w:t>l oli mõõdukas OSA ja 63 %</w:t>
      </w:r>
      <w:r>
        <w:rPr>
          <w:szCs w:val="22"/>
          <w:lang w:eastAsia="ja-JP"/>
        </w:rPr>
        <w:noBreakHyphen/>
        <w:t>l raske OSA, 65 %</w:t>
      </w:r>
      <w:r>
        <w:rPr>
          <w:szCs w:val="22"/>
          <w:lang w:eastAsia="ja-JP"/>
        </w:rPr>
        <w:noBreakHyphen/>
        <w:t>l esines eeldiabeet, 76 %</w:t>
      </w:r>
      <w:r>
        <w:rPr>
          <w:szCs w:val="22"/>
          <w:lang w:eastAsia="ja-JP"/>
        </w:rPr>
        <w:noBreakHyphen/>
        <w:t>l hüpertensioon, 10 %</w:t>
      </w:r>
      <w:r>
        <w:rPr>
          <w:szCs w:val="22"/>
          <w:lang w:eastAsia="ja-JP"/>
        </w:rPr>
        <w:noBreakHyphen/>
        <w:t>l südame häired ja 81 %</w:t>
      </w:r>
      <w:r>
        <w:rPr>
          <w:szCs w:val="22"/>
          <w:lang w:eastAsia="ja-JP"/>
        </w:rPr>
        <w:noBreakHyphen/>
        <w:t xml:space="preserve">l düslipideemia. Patsientide keskmine </w:t>
      </w:r>
      <w:r>
        <w:rPr>
          <w:szCs w:val="22"/>
        </w:rPr>
        <w:t>Epworthi unisuse skaala (</w:t>
      </w:r>
      <w:r>
        <w:rPr>
          <w:i/>
          <w:iCs/>
          <w:szCs w:val="22"/>
        </w:rPr>
        <w:t>Epwort Sleepiness Scale</w:t>
      </w:r>
      <w:r>
        <w:rPr>
          <w:szCs w:val="22"/>
        </w:rPr>
        <w:t xml:space="preserve">, </w:t>
      </w:r>
      <w:r>
        <w:rPr>
          <w:szCs w:val="22"/>
          <w:lang w:eastAsia="ja-JP"/>
        </w:rPr>
        <w:t>ESS) skoor oli 10,5.</w:t>
      </w:r>
    </w:p>
    <w:p w14:paraId="4DE732DE" w14:textId="77777777" w:rsidR="00B87B0E" w:rsidRDefault="0023382E">
      <w:pPr>
        <w:rPr>
          <w:szCs w:val="22"/>
          <w:lang w:eastAsia="ja-JP"/>
        </w:rPr>
      </w:pPr>
      <w:r>
        <w:rPr>
          <w:szCs w:val="22"/>
          <w:lang w:eastAsia="ja-JP"/>
        </w:rPr>
        <w:t>Uuringus 2 oli patsientide keskmine vanus 52 aastat, 28 % olid naissoost, 31 %</w:t>
      </w:r>
      <w:r>
        <w:rPr>
          <w:szCs w:val="22"/>
          <w:lang w:eastAsia="ja-JP"/>
        </w:rPr>
        <w:noBreakHyphen/>
        <w:t>l oli mõõdukas OSA ja 68 %</w:t>
      </w:r>
      <w:r>
        <w:rPr>
          <w:szCs w:val="22"/>
          <w:lang w:eastAsia="ja-JP"/>
        </w:rPr>
        <w:noBreakHyphen/>
        <w:t>l raske OSA, 57 %</w:t>
      </w:r>
      <w:r>
        <w:rPr>
          <w:szCs w:val="22"/>
          <w:lang w:eastAsia="ja-JP"/>
        </w:rPr>
        <w:noBreakHyphen/>
        <w:t>l esines eeldiabeet, 77 %</w:t>
      </w:r>
      <w:r>
        <w:rPr>
          <w:szCs w:val="22"/>
          <w:lang w:eastAsia="ja-JP"/>
        </w:rPr>
        <w:noBreakHyphen/>
        <w:t>l hüpertensioon, 11 %</w:t>
      </w:r>
      <w:r>
        <w:rPr>
          <w:szCs w:val="22"/>
          <w:lang w:eastAsia="ja-JP"/>
        </w:rPr>
        <w:noBreakHyphen/>
        <w:t>l südame häired ja 84 %</w:t>
      </w:r>
      <w:r>
        <w:rPr>
          <w:szCs w:val="22"/>
          <w:lang w:eastAsia="ja-JP"/>
        </w:rPr>
        <w:noBreakHyphen/>
        <w:t>l düslipideemia. Patsientide keskmine ESS oli 10,0.</w:t>
      </w:r>
    </w:p>
    <w:p w14:paraId="39974C29" w14:textId="77777777" w:rsidR="00B87B0E" w:rsidRDefault="00B87B0E">
      <w:pPr>
        <w:autoSpaceDE w:val="0"/>
        <w:autoSpaceDN w:val="0"/>
        <w:adjustRightInd w:val="0"/>
        <w:rPr>
          <w:rFonts w:eastAsia="SimSun"/>
          <w:szCs w:val="22"/>
        </w:rPr>
      </w:pPr>
    </w:p>
    <w:p w14:paraId="7C518EBE" w14:textId="77777777" w:rsidR="00B87B0E" w:rsidRDefault="0023382E">
      <w:pPr>
        <w:keepNext/>
        <w:autoSpaceDE w:val="0"/>
        <w:autoSpaceDN w:val="0"/>
        <w:adjustRightInd w:val="0"/>
        <w:rPr>
          <w:b/>
          <w:szCs w:val="22"/>
          <w:lang w:eastAsia="ja-JP"/>
        </w:rPr>
      </w:pPr>
      <w:r>
        <w:rPr>
          <w:b/>
          <w:szCs w:val="22"/>
          <w:lang w:eastAsia="ja-JP"/>
        </w:rPr>
        <w:lastRenderedPageBreak/>
        <w:t>Tabel 13. SURMOUNT-OSA, uuring 1 ja uuring 2: 52. nädala tulemused</w:t>
      </w:r>
    </w:p>
    <w:p w14:paraId="5FDE04A9" w14:textId="77777777" w:rsidR="00B87B0E" w:rsidRDefault="00B87B0E">
      <w:pPr>
        <w:keepNext/>
        <w:autoSpaceDE w:val="0"/>
        <w:autoSpaceDN w:val="0"/>
        <w:adjustRightInd w:val="0"/>
        <w:rPr>
          <w:b/>
          <w:szCs w:val="22"/>
          <w:lang w:eastAsia="ja-JP"/>
        </w:rPr>
      </w:pPr>
    </w:p>
    <w:tbl>
      <w:tblPr>
        <w:tblStyle w:val="TableGrid"/>
        <w:tblW w:w="0" w:type="auto"/>
        <w:tblLook w:val="04A0" w:firstRow="1" w:lastRow="0" w:firstColumn="1" w:lastColumn="0" w:noHBand="0" w:noVBand="1"/>
      </w:tblPr>
      <w:tblGrid>
        <w:gridCol w:w="3397"/>
        <w:gridCol w:w="1560"/>
        <w:gridCol w:w="1248"/>
        <w:gridCol w:w="1440"/>
        <w:gridCol w:w="1416"/>
      </w:tblGrid>
      <w:tr w:rsidR="00B87B0E" w14:paraId="1101146E" w14:textId="77777777">
        <w:tc>
          <w:tcPr>
            <w:tcW w:w="3397" w:type="dxa"/>
          </w:tcPr>
          <w:p w14:paraId="6365A820" w14:textId="77777777" w:rsidR="00B87B0E" w:rsidRDefault="00B87B0E">
            <w:pPr>
              <w:keepNext/>
              <w:autoSpaceDE w:val="0"/>
              <w:autoSpaceDN w:val="0"/>
              <w:adjustRightInd w:val="0"/>
              <w:rPr>
                <w:b/>
                <w:szCs w:val="22"/>
                <w:lang w:eastAsia="ja-JP"/>
              </w:rPr>
            </w:pPr>
          </w:p>
        </w:tc>
        <w:tc>
          <w:tcPr>
            <w:tcW w:w="2808" w:type="dxa"/>
            <w:gridSpan w:val="2"/>
          </w:tcPr>
          <w:p w14:paraId="4DEFC092" w14:textId="77777777" w:rsidR="00B87B0E" w:rsidRDefault="0023382E">
            <w:pPr>
              <w:keepNext/>
              <w:autoSpaceDE w:val="0"/>
              <w:autoSpaceDN w:val="0"/>
              <w:adjustRightInd w:val="0"/>
              <w:jc w:val="center"/>
              <w:rPr>
                <w:b/>
                <w:szCs w:val="22"/>
                <w:lang w:eastAsia="ja-JP"/>
              </w:rPr>
            </w:pPr>
            <w:r>
              <w:rPr>
                <w:b/>
                <w:szCs w:val="22"/>
                <w:lang w:eastAsia="ja-JP"/>
              </w:rPr>
              <w:t xml:space="preserve">OSA </w:t>
            </w:r>
            <w:r>
              <w:rPr>
                <w:b/>
                <w:lang w:eastAsia="ja-JP"/>
              </w:rPr>
              <w:t>uuring</w:t>
            </w:r>
            <w:r>
              <w:rPr>
                <w:b/>
                <w:szCs w:val="22"/>
                <w:lang w:eastAsia="ja-JP"/>
              </w:rPr>
              <w:t xml:space="preserve"> 1</w:t>
            </w:r>
          </w:p>
        </w:tc>
        <w:tc>
          <w:tcPr>
            <w:tcW w:w="2856" w:type="dxa"/>
            <w:gridSpan w:val="2"/>
          </w:tcPr>
          <w:p w14:paraId="01BB7EEE" w14:textId="77777777" w:rsidR="00B87B0E" w:rsidRDefault="0023382E">
            <w:pPr>
              <w:keepNext/>
              <w:autoSpaceDE w:val="0"/>
              <w:autoSpaceDN w:val="0"/>
              <w:adjustRightInd w:val="0"/>
              <w:jc w:val="center"/>
              <w:rPr>
                <w:b/>
                <w:szCs w:val="22"/>
                <w:lang w:eastAsia="ja-JP"/>
              </w:rPr>
            </w:pPr>
            <w:r>
              <w:rPr>
                <w:b/>
                <w:szCs w:val="22"/>
                <w:lang w:eastAsia="ja-JP"/>
              </w:rPr>
              <w:t xml:space="preserve">OSA </w:t>
            </w:r>
            <w:r>
              <w:rPr>
                <w:b/>
                <w:lang w:eastAsia="ja-JP"/>
              </w:rPr>
              <w:t>uuring</w:t>
            </w:r>
            <w:r>
              <w:rPr>
                <w:b/>
                <w:szCs w:val="22"/>
                <w:lang w:eastAsia="ja-JP"/>
              </w:rPr>
              <w:t xml:space="preserve"> 2</w:t>
            </w:r>
          </w:p>
        </w:tc>
      </w:tr>
      <w:tr w:rsidR="00B87B0E" w14:paraId="21AA20DD" w14:textId="77777777">
        <w:tc>
          <w:tcPr>
            <w:tcW w:w="3397" w:type="dxa"/>
          </w:tcPr>
          <w:p w14:paraId="71797AA1" w14:textId="77777777" w:rsidR="00B87B0E" w:rsidRDefault="00B87B0E">
            <w:pPr>
              <w:keepNext/>
              <w:autoSpaceDE w:val="0"/>
              <w:autoSpaceDN w:val="0"/>
              <w:adjustRightInd w:val="0"/>
              <w:rPr>
                <w:b/>
                <w:szCs w:val="22"/>
                <w:lang w:eastAsia="ja-JP"/>
              </w:rPr>
            </w:pPr>
          </w:p>
        </w:tc>
        <w:tc>
          <w:tcPr>
            <w:tcW w:w="1560" w:type="dxa"/>
          </w:tcPr>
          <w:p w14:paraId="5C626BF2" w14:textId="77777777" w:rsidR="00B87B0E" w:rsidRDefault="0023382E">
            <w:pPr>
              <w:keepNext/>
              <w:keepLines/>
              <w:jc w:val="center"/>
              <w:rPr>
                <w:b/>
                <w:szCs w:val="22"/>
                <w:lang w:eastAsia="ja-JP"/>
              </w:rPr>
            </w:pPr>
            <w:r>
              <w:rPr>
                <w:b/>
                <w:szCs w:val="22"/>
                <w:lang w:eastAsia="ja-JP"/>
              </w:rPr>
              <w:t>Tir</w:t>
            </w:r>
            <w:r>
              <w:rPr>
                <w:b/>
                <w:lang w:eastAsia="ja-JP"/>
              </w:rPr>
              <w:t>s</w:t>
            </w:r>
            <w:r>
              <w:rPr>
                <w:b/>
                <w:szCs w:val="22"/>
                <w:lang w:eastAsia="ja-JP"/>
              </w:rPr>
              <w:t>epati</w:t>
            </w:r>
            <w:r>
              <w:rPr>
                <w:b/>
                <w:lang w:eastAsia="ja-JP"/>
              </w:rPr>
              <w:t>id</w:t>
            </w:r>
          </w:p>
          <w:p w14:paraId="46D40DB0" w14:textId="77777777" w:rsidR="00B87B0E" w:rsidRDefault="0023382E">
            <w:pPr>
              <w:keepNext/>
              <w:autoSpaceDE w:val="0"/>
              <w:autoSpaceDN w:val="0"/>
              <w:adjustRightInd w:val="0"/>
              <w:jc w:val="center"/>
              <w:rPr>
                <w:b/>
                <w:szCs w:val="22"/>
                <w:lang w:eastAsia="ja-JP"/>
              </w:rPr>
            </w:pPr>
            <w:r>
              <w:rPr>
                <w:b/>
                <w:color w:val="000000"/>
                <w:szCs w:val="22"/>
                <w:lang w:eastAsia="ja-JP"/>
              </w:rPr>
              <w:t>MTD</w:t>
            </w:r>
          </w:p>
        </w:tc>
        <w:tc>
          <w:tcPr>
            <w:tcW w:w="1248" w:type="dxa"/>
          </w:tcPr>
          <w:p w14:paraId="501DEC8F" w14:textId="77777777" w:rsidR="00B87B0E" w:rsidRDefault="0023382E">
            <w:pPr>
              <w:keepNext/>
              <w:keepLines/>
              <w:jc w:val="center"/>
              <w:rPr>
                <w:b/>
                <w:szCs w:val="22"/>
                <w:lang w:eastAsia="ja-JP"/>
              </w:rPr>
            </w:pPr>
            <w:r>
              <w:rPr>
                <w:b/>
                <w:szCs w:val="22"/>
                <w:lang w:eastAsia="ja-JP"/>
              </w:rPr>
              <w:t>Pla</w:t>
            </w:r>
            <w:r>
              <w:rPr>
                <w:b/>
                <w:lang w:eastAsia="ja-JP"/>
              </w:rPr>
              <w:t>tse</w:t>
            </w:r>
            <w:r>
              <w:rPr>
                <w:b/>
                <w:szCs w:val="22"/>
                <w:lang w:eastAsia="ja-JP"/>
              </w:rPr>
              <w:t>ebo</w:t>
            </w:r>
          </w:p>
          <w:p w14:paraId="2708F8B3" w14:textId="77777777" w:rsidR="00B87B0E" w:rsidRDefault="00B87B0E">
            <w:pPr>
              <w:keepNext/>
              <w:autoSpaceDE w:val="0"/>
              <w:autoSpaceDN w:val="0"/>
              <w:adjustRightInd w:val="0"/>
              <w:rPr>
                <w:b/>
                <w:szCs w:val="22"/>
                <w:lang w:eastAsia="ja-JP"/>
              </w:rPr>
            </w:pPr>
          </w:p>
        </w:tc>
        <w:tc>
          <w:tcPr>
            <w:tcW w:w="1440" w:type="dxa"/>
          </w:tcPr>
          <w:p w14:paraId="1E39C133" w14:textId="77777777" w:rsidR="00B87B0E" w:rsidRDefault="0023382E">
            <w:pPr>
              <w:keepNext/>
              <w:keepLines/>
              <w:jc w:val="center"/>
              <w:rPr>
                <w:b/>
                <w:szCs w:val="22"/>
                <w:lang w:eastAsia="ja-JP"/>
              </w:rPr>
            </w:pPr>
            <w:r>
              <w:rPr>
                <w:b/>
                <w:szCs w:val="22"/>
                <w:lang w:eastAsia="ja-JP"/>
              </w:rPr>
              <w:t>Tir</w:t>
            </w:r>
            <w:r>
              <w:rPr>
                <w:b/>
                <w:lang w:eastAsia="ja-JP"/>
              </w:rPr>
              <w:t>s</w:t>
            </w:r>
            <w:r>
              <w:rPr>
                <w:b/>
                <w:szCs w:val="22"/>
                <w:lang w:eastAsia="ja-JP"/>
              </w:rPr>
              <w:t>epati</w:t>
            </w:r>
            <w:r>
              <w:rPr>
                <w:b/>
                <w:lang w:eastAsia="ja-JP"/>
              </w:rPr>
              <w:t>id</w:t>
            </w:r>
          </w:p>
          <w:p w14:paraId="28B570A9" w14:textId="77777777" w:rsidR="00B87B0E" w:rsidRDefault="0023382E">
            <w:pPr>
              <w:keepNext/>
              <w:keepLines/>
              <w:jc w:val="center"/>
              <w:rPr>
                <w:b/>
                <w:szCs w:val="22"/>
                <w:lang w:eastAsia="ja-JP"/>
              </w:rPr>
            </w:pPr>
            <w:r>
              <w:rPr>
                <w:b/>
                <w:color w:val="000000"/>
                <w:szCs w:val="22"/>
                <w:lang w:eastAsia="ja-JP"/>
              </w:rPr>
              <w:t>MTD</w:t>
            </w:r>
          </w:p>
        </w:tc>
        <w:tc>
          <w:tcPr>
            <w:tcW w:w="1416" w:type="dxa"/>
          </w:tcPr>
          <w:p w14:paraId="53AFC089" w14:textId="77777777" w:rsidR="00B87B0E" w:rsidRDefault="0023382E">
            <w:pPr>
              <w:keepNext/>
              <w:keepLines/>
              <w:jc w:val="center"/>
              <w:rPr>
                <w:b/>
                <w:szCs w:val="22"/>
                <w:lang w:eastAsia="ja-JP"/>
              </w:rPr>
            </w:pPr>
            <w:r>
              <w:rPr>
                <w:b/>
                <w:szCs w:val="22"/>
                <w:lang w:eastAsia="ja-JP"/>
              </w:rPr>
              <w:t>Pla</w:t>
            </w:r>
            <w:r>
              <w:rPr>
                <w:b/>
                <w:lang w:eastAsia="ja-JP"/>
              </w:rPr>
              <w:t>tse</w:t>
            </w:r>
            <w:r>
              <w:rPr>
                <w:b/>
                <w:szCs w:val="22"/>
                <w:lang w:eastAsia="ja-JP"/>
              </w:rPr>
              <w:t>ebo</w:t>
            </w:r>
          </w:p>
          <w:p w14:paraId="187A2A01" w14:textId="77777777" w:rsidR="00B87B0E" w:rsidRDefault="00B87B0E">
            <w:pPr>
              <w:keepNext/>
              <w:autoSpaceDE w:val="0"/>
              <w:autoSpaceDN w:val="0"/>
              <w:adjustRightInd w:val="0"/>
              <w:rPr>
                <w:b/>
                <w:szCs w:val="22"/>
                <w:lang w:eastAsia="ja-JP"/>
              </w:rPr>
            </w:pPr>
          </w:p>
        </w:tc>
      </w:tr>
      <w:tr w:rsidR="00B87B0E" w14:paraId="2D2FBA97" w14:textId="77777777">
        <w:tc>
          <w:tcPr>
            <w:tcW w:w="3397" w:type="dxa"/>
          </w:tcPr>
          <w:p w14:paraId="16BB701E" w14:textId="77777777" w:rsidR="00B87B0E" w:rsidRDefault="0023382E">
            <w:pPr>
              <w:pStyle w:val="NormalExplicitLeft"/>
              <w:keepNext/>
              <w:autoSpaceDE w:val="0"/>
              <w:autoSpaceDN w:val="0"/>
              <w:adjustRightInd w:val="0"/>
              <w:jc w:val="left"/>
              <w:rPr>
                <w:b/>
                <w:szCs w:val="22"/>
                <w:lang w:eastAsia="ja-JP"/>
              </w:rPr>
            </w:pPr>
            <w:r>
              <w:rPr>
                <w:b/>
                <w:color w:val="000000"/>
                <w:szCs w:val="22"/>
                <w:lang w:eastAsia="ja-JP"/>
              </w:rPr>
              <w:t xml:space="preserve">mITT </w:t>
            </w:r>
            <w:r>
              <w:rPr>
                <w:b/>
                <w:color w:val="000000"/>
                <w:lang w:eastAsia="ja-JP"/>
              </w:rPr>
              <w:t>populatsioon</w:t>
            </w:r>
            <w:r>
              <w:rPr>
                <w:b/>
                <w:color w:val="000000"/>
                <w:szCs w:val="22"/>
                <w:lang w:eastAsia="ja-JP"/>
              </w:rPr>
              <w:t xml:space="preserve"> (n)</w:t>
            </w:r>
          </w:p>
        </w:tc>
        <w:tc>
          <w:tcPr>
            <w:tcW w:w="1560" w:type="dxa"/>
          </w:tcPr>
          <w:p w14:paraId="2FC8DA5C" w14:textId="77777777" w:rsidR="00B87B0E" w:rsidRDefault="0023382E">
            <w:pPr>
              <w:keepNext/>
              <w:autoSpaceDE w:val="0"/>
              <w:autoSpaceDN w:val="0"/>
              <w:adjustRightInd w:val="0"/>
              <w:jc w:val="center"/>
              <w:rPr>
                <w:b/>
                <w:szCs w:val="22"/>
                <w:lang w:eastAsia="ja-JP"/>
              </w:rPr>
            </w:pPr>
            <w:r>
              <w:rPr>
                <w:color w:val="000000"/>
                <w:szCs w:val="22"/>
                <w:lang w:eastAsia="ja-JP"/>
              </w:rPr>
              <w:t>114</w:t>
            </w:r>
          </w:p>
        </w:tc>
        <w:tc>
          <w:tcPr>
            <w:tcW w:w="1248" w:type="dxa"/>
          </w:tcPr>
          <w:p w14:paraId="476DBC62" w14:textId="77777777" w:rsidR="00B87B0E" w:rsidRDefault="0023382E">
            <w:pPr>
              <w:keepNext/>
              <w:autoSpaceDE w:val="0"/>
              <w:autoSpaceDN w:val="0"/>
              <w:adjustRightInd w:val="0"/>
              <w:jc w:val="center"/>
              <w:rPr>
                <w:b/>
                <w:szCs w:val="22"/>
                <w:lang w:eastAsia="ja-JP"/>
              </w:rPr>
            </w:pPr>
            <w:r>
              <w:rPr>
                <w:color w:val="000000"/>
                <w:szCs w:val="22"/>
                <w:lang w:eastAsia="ja-JP"/>
              </w:rPr>
              <w:t>120</w:t>
            </w:r>
          </w:p>
        </w:tc>
        <w:tc>
          <w:tcPr>
            <w:tcW w:w="1440" w:type="dxa"/>
          </w:tcPr>
          <w:p w14:paraId="57E0E7F2" w14:textId="77777777" w:rsidR="00B87B0E" w:rsidRDefault="0023382E">
            <w:pPr>
              <w:keepNext/>
              <w:autoSpaceDE w:val="0"/>
              <w:autoSpaceDN w:val="0"/>
              <w:adjustRightInd w:val="0"/>
              <w:jc w:val="center"/>
              <w:rPr>
                <w:b/>
                <w:szCs w:val="22"/>
                <w:lang w:eastAsia="ja-JP"/>
              </w:rPr>
            </w:pPr>
            <w:r>
              <w:rPr>
                <w:color w:val="000000"/>
                <w:szCs w:val="22"/>
                <w:lang w:eastAsia="ja-JP"/>
              </w:rPr>
              <w:t>119</w:t>
            </w:r>
          </w:p>
        </w:tc>
        <w:tc>
          <w:tcPr>
            <w:tcW w:w="1416" w:type="dxa"/>
          </w:tcPr>
          <w:p w14:paraId="6A2F21C7" w14:textId="77777777" w:rsidR="00B87B0E" w:rsidRDefault="0023382E">
            <w:pPr>
              <w:keepNext/>
              <w:autoSpaceDE w:val="0"/>
              <w:autoSpaceDN w:val="0"/>
              <w:adjustRightInd w:val="0"/>
              <w:jc w:val="center"/>
              <w:rPr>
                <w:b/>
                <w:szCs w:val="22"/>
                <w:lang w:eastAsia="ja-JP"/>
              </w:rPr>
            </w:pPr>
            <w:r>
              <w:rPr>
                <w:color w:val="000000"/>
                <w:szCs w:val="22"/>
                <w:lang w:eastAsia="ja-JP"/>
              </w:rPr>
              <w:t>114</w:t>
            </w:r>
          </w:p>
        </w:tc>
      </w:tr>
      <w:tr w:rsidR="00B87B0E" w14:paraId="3892D318" w14:textId="77777777">
        <w:tc>
          <w:tcPr>
            <w:tcW w:w="9061" w:type="dxa"/>
            <w:gridSpan w:val="5"/>
          </w:tcPr>
          <w:p w14:paraId="1B1610E5" w14:textId="77777777" w:rsidR="00B87B0E" w:rsidRDefault="0023382E">
            <w:pPr>
              <w:pStyle w:val="NormalExplicitLeft"/>
              <w:keepNext/>
              <w:autoSpaceDE w:val="0"/>
              <w:autoSpaceDN w:val="0"/>
              <w:adjustRightInd w:val="0"/>
              <w:jc w:val="left"/>
              <w:rPr>
                <w:b/>
                <w:szCs w:val="22"/>
                <w:lang w:eastAsia="ja-JP"/>
              </w:rPr>
            </w:pPr>
            <w:r>
              <w:rPr>
                <w:b/>
                <w:bCs/>
                <w:color w:val="000000"/>
                <w:szCs w:val="22"/>
                <w:lang w:eastAsia="en-GB"/>
              </w:rPr>
              <w:t>AHI (</w:t>
            </w:r>
            <w:r>
              <w:rPr>
                <w:b/>
                <w:bCs/>
                <w:color w:val="000000"/>
                <w:lang w:eastAsia="en-GB"/>
              </w:rPr>
              <w:t>episoodide arv ühe unetunni kohta</w:t>
            </w:r>
            <w:r>
              <w:rPr>
                <w:b/>
                <w:bCs/>
                <w:color w:val="000000"/>
                <w:szCs w:val="22"/>
                <w:lang w:eastAsia="en-GB"/>
              </w:rPr>
              <w:t>)</w:t>
            </w:r>
          </w:p>
        </w:tc>
      </w:tr>
      <w:tr w:rsidR="00B87B0E" w14:paraId="2717F9B4" w14:textId="77777777">
        <w:tc>
          <w:tcPr>
            <w:tcW w:w="3397" w:type="dxa"/>
          </w:tcPr>
          <w:p w14:paraId="73B91882" w14:textId="77777777" w:rsidR="00B87B0E" w:rsidRDefault="0023382E">
            <w:pPr>
              <w:pStyle w:val="NormalExplicitLeft"/>
              <w:keepNext/>
              <w:autoSpaceDE w:val="0"/>
              <w:autoSpaceDN w:val="0"/>
              <w:adjustRightInd w:val="0"/>
              <w:jc w:val="left"/>
              <w:rPr>
                <w:b/>
                <w:szCs w:val="22"/>
                <w:lang w:eastAsia="ja-JP"/>
              </w:rPr>
            </w:pPr>
            <w:r>
              <w:rPr>
                <w:color w:val="000000"/>
                <w:szCs w:val="22"/>
                <w:lang w:eastAsia="ja-JP"/>
              </w:rPr>
              <w:t xml:space="preserve">   </w:t>
            </w:r>
            <w:r>
              <w:rPr>
                <w:color w:val="000000"/>
                <w:lang w:eastAsia="ja-JP"/>
              </w:rPr>
              <w:t>Keskmine algväärtus</w:t>
            </w:r>
          </w:p>
        </w:tc>
        <w:tc>
          <w:tcPr>
            <w:tcW w:w="1560" w:type="dxa"/>
          </w:tcPr>
          <w:p w14:paraId="1EEE166F" w14:textId="77777777" w:rsidR="00B87B0E" w:rsidRDefault="0023382E">
            <w:pPr>
              <w:keepNext/>
              <w:autoSpaceDE w:val="0"/>
              <w:autoSpaceDN w:val="0"/>
              <w:adjustRightInd w:val="0"/>
              <w:jc w:val="center"/>
              <w:rPr>
                <w:b/>
                <w:szCs w:val="22"/>
                <w:lang w:eastAsia="ja-JP"/>
              </w:rPr>
            </w:pPr>
            <w:r>
              <w:rPr>
                <w:color w:val="000000"/>
                <w:szCs w:val="22"/>
                <w:lang w:eastAsia="en-GB"/>
              </w:rPr>
              <w:t>54</w:t>
            </w:r>
            <w:r>
              <w:rPr>
                <w:color w:val="000000"/>
                <w:lang w:eastAsia="en-GB"/>
              </w:rPr>
              <w:t>,</w:t>
            </w:r>
            <w:r>
              <w:rPr>
                <w:color w:val="000000"/>
                <w:szCs w:val="22"/>
                <w:lang w:eastAsia="en-GB"/>
              </w:rPr>
              <w:t>3</w:t>
            </w:r>
          </w:p>
        </w:tc>
        <w:tc>
          <w:tcPr>
            <w:tcW w:w="1248" w:type="dxa"/>
          </w:tcPr>
          <w:p w14:paraId="2EDF66AF" w14:textId="77777777" w:rsidR="00B87B0E" w:rsidRDefault="0023382E">
            <w:pPr>
              <w:keepNext/>
              <w:autoSpaceDE w:val="0"/>
              <w:autoSpaceDN w:val="0"/>
              <w:adjustRightInd w:val="0"/>
              <w:jc w:val="center"/>
              <w:rPr>
                <w:b/>
                <w:szCs w:val="22"/>
                <w:lang w:eastAsia="ja-JP"/>
              </w:rPr>
            </w:pPr>
            <w:r>
              <w:rPr>
                <w:color w:val="000000"/>
                <w:szCs w:val="22"/>
                <w:lang w:eastAsia="en-GB"/>
              </w:rPr>
              <w:t>50</w:t>
            </w:r>
            <w:r>
              <w:rPr>
                <w:color w:val="000000"/>
                <w:lang w:eastAsia="en-GB"/>
              </w:rPr>
              <w:t>,</w:t>
            </w:r>
            <w:r>
              <w:rPr>
                <w:color w:val="000000"/>
                <w:szCs w:val="22"/>
                <w:lang w:eastAsia="en-GB"/>
              </w:rPr>
              <w:t>9</w:t>
            </w:r>
          </w:p>
        </w:tc>
        <w:tc>
          <w:tcPr>
            <w:tcW w:w="1440" w:type="dxa"/>
          </w:tcPr>
          <w:p w14:paraId="4B73108E" w14:textId="77777777" w:rsidR="00B87B0E" w:rsidRDefault="0023382E">
            <w:pPr>
              <w:keepNext/>
              <w:autoSpaceDE w:val="0"/>
              <w:autoSpaceDN w:val="0"/>
              <w:adjustRightInd w:val="0"/>
              <w:jc w:val="center"/>
              <w:rPr>
                <w:b/>
                <w:szCs w:val="22"/>
                <w:lang w:eastAsia="ja-JP"/>
              </w:rPr>
            </w:pPr>
            <w:r>
              <w:rPr>
                <w:color w:val="000000"/>
                <w:szCs w:val="22"/>
                <w:lang w:eastAsia="ja-JP"/>
              </w:rPr>
              <w:t>45</w:t>
            </w:r>
            <w:r>
              <w:rPr>
                <w:color w:val="000000"/>
                <w:lang w:eastAsia="ja-JP"/>
              </w:rPr>
              <w:t>,</w:t>
            </w:r>
            <w:r>
              <w:rPr>
                <w:color w:val="000000"/>
                <w:szCs w:val="22"/>
                <w:lang w:eastAsia="ja-JP"/>
              </w:rPr>
              <w:t>8</w:t>
            </w:r>
          </w:p>
        </w:tc>
        <w:tc>
          <w:tcPr>
            <w:tcW w:w="1416" w:type="dxa"/>
          </w:tcPr>
          <w:p w14:paraId="184EEE48" w14:textId="77777777" w:rsidR="00B87B0E" w:rsidRDefault="0023382E">
            <w:pPr>
              <w:keepNext/>
              <w:autoSpaceDE w:val="0"/>
              <w:autoSpaceDN w:val="0"/>
              <w:adjustRightInd w:val="0"/>
              <w:jc w:val="center"/>
              <w:rPr>
                <w:b/>
                <w:szCs w:val="22"/>
                <w:lang w:eastAsia="ja-JP"/>
              </w:rPr>
            </w:pPr>
            <w:r>
              <w:rPr>
                <w:color w:val="000000"/>
                <w:szCs w:val="22"/>
                <w:lang w:eastAsia="ja-JP"/>
              </w:rPr>
              <w:t>53</w:t>
            </w:r>
            <w:r>
              <w:rPr>
                <w:color w:val="000000"/>
                <w:lang w:eastAsia="ja-JP"/>
              </w:rPr>
              <w:t>,</w:t>
            </w:r>
            <w:r>
              <w:rPr>
                <w:color w:val="000000"/>
                <w:szCs w:val="22"/>
                <w:lang w:eastAsia="ja-JP"/>
              </w:rPr>
              <w:t>1</w:t>
            </w:r>
          </w:p>
        </w:tc>
      </w:tr>
      <w:tr w:rsidR="00B87B0E" w14:paraId="0FD83F95" w14:textId="77777777">
        <w:tc>
          <w:tcPr>
            <w:tcW w:w="3397" w:type="dxa"/>
          </w:tcPr>
          <w:p w14:paraId="5DD3350C" w14:textId="77777777" w:rsidR="00B87B0E" w:rsidRDefault="0023382E">
            <w:pPr>
              <w:pStyle w:val="NormalExplicitLeft"/>
              <w:keepNext/>
              <w:autoSpaceDE w:val="0"/>
              <w:autoSpaceDN w:val="0"/>
              <w:adjustRightInd w:val="0"/>
              <w:jc w:val="left"/>
              <w:rPr>
                <w:b/>
                <w:szCs w:val="22"/>
                <w:lang w:eastAsia="ja-JP"/>
              </w:rPr>
            </w:pPr>
            <w:r>
              <w:rPr>
                <w:color w:val="000000"/>
                <w:szCs w:val="22"/>
                <w:lang w:eastAsia="ja-JP"/>
              </w:rPr>
              <w:t xml:space="preserve">   </w:t>
            </w:r>
            <w:r>
              <w:rPr>
                <w:color w:val="000000"/>
                <w:lang w:eastAsia="ja-JP"/>
              </w:rPr>
              <w:t>Muutus algväärtusest</w:t>
            </w:r>
          </w:p>
        </w:tc>
        <w:tc>
          <w:tcPr>
            <w:tcW w:w="1560" w:type="dxa"/>
          </w:tcPr>
          <w:p w14:paraId="0AA6F237" w14:textId="77777777" w:rsidR="00B87B0E" w:rsidRDefault="0023382E">
            <w:pPr>
              <w:keepNext/>
              <w:autoSpaceDE w:val="0"/>
              <w:autoSpaceDN w:val="0"/>
              <w:adjustRightInd w:val="0"/>
              <w:jc w:val="center"/>
              <w:rPr>
                <w:b/>
                <w:szCs w:val="22"/>
                <w:lang w:eastAsia="ja-JP"/>
              </w:rPr>
            </w:pPr>
            <w:r>
              <w:rPr>
                <w:color w:val="000000"/>
                <w:szCs w:val="22"/>
                <w:lang w:eastAsia="ja-JP"/>
              </w:rPr>
              <w:t>-27</w:t>
            </w:r>
            <w:r>
              <w:rPr>
                <w:color w:val="000000"/>
                <w:lang w:eastAsia="ja-JP"/>
              </w:rPr>
              <w:t>,</w:t>
            </w:r>
            <w:r>
              <w:rPr>
                <w:color w:val="000000"/>
                <w:szCs w:val="22"/>
                <w:lang w:eastAsia="ja-JP"/>
              </w:rPr>
              <w:t>4</w:t>
            </w:r>
            <w:r>
              <w:rPr>
                <w:rFonts w:eastAsia="SimSun"/>
                <w:color w:val="000000"/>
                <w:szCs w:val="22"/>
                <w:vertAlign w:val="superscript"/>
                <w:lang w:eastAsia="en-GB"/>
              </w:rPr>
              <w:t>††</w:t>
            </w:r>
          </w:p>
        </w:tc>
        <w:tc>
          <w:tcPr>
            <w:tcW w:w="1248" w:type="dxa"/>
          </w:tcPr>
          <w:p w14:paraId="41A6EE30" w14:textId="77777777" w:rsidR="00B87B0E" w:rsidRDefault="0023382E">
            <w:pPr>
              <w:keepNext/>
              <w:autoSpaceDE w:val="0"/>
              <w:autoSpaceDN w:val="0"/>
              <w:adjustRightInd w:val="0"/>
              <w:jc w:val="center"/>
              <w:rPr>
                <w:b/>
                <w:szCs w:val="22"/>
                <w:lang w:eastAsia="ja-JP"/>
              </w:rPr>
            </w:pPr>
            <w:r>
              <w:rPr>
                <w:color w:val="000000"/>
                <w:szCs w:val="22"/>
                <w:lang w:eastAsia="ja-JP"/>
              </w:rPr>
              <w:t>-4</w:t>
            </w:r>
            <w:r>
              <w:rPr>
                <w:color w:val="000000"/>
                <w:lang w:eastAsia="ja-JP"/>
              </w:rPr>
              <w:t>,</w:t>
            </w:r>
            <w:r>
              <w:rPr>
                <w:color w:val="000000"/>
                <w:szCs w:val="22"/>
                <w:lang w:eastAsia="ja-JP"/>
              </w:rPr>
              <w:t>8</w:t>
            </w:r>
            <w:r>
              <w:rPr>
                <w:rFonts w:eastAsia="SimSun"/>
                <w:color w:val="000000"/>
                <w:szCs w:val="22"/>
                <w:vertAlign w:val="superscript"/>
                <w:lang w:eastAsia="en-GB"/>
              </w:rPr>
              <w:t>†</w:t>
            </w:r>
          </w:p>
        </w:tc>
        <w:tc>
          <w:tcPr>
            <w:tcW w:w="1440" w:type="dxa"/>
          </w:tcPr>
          <w:p w14:paraId="3C0C88D8" w14:textId="77777777" w:rsidR="00B87B0E" w:rsidRDefault="0023382E">
            <w:pPr>
              <w:keepNext/>
              <w:autoSpaceDE w:val="0"/>
              <w:autoSpaceDN w:val="0"/>
              <w:adjustRightInd w:val="0"/>
              <w:jc w:val="center"/>
              <w:rPr>
                <w:b/>
                <w:szCs w:val="22"/>
                <w:lang w:eastAsia="ja-JP"/>
              </w:rPr>
            </w:pPr>
            <w:r>
              <w:rPr>
                <w:color w:val="000000"/>
                <w:szCs w:val="22"/>
                <w:lang w:eastAsia="ja-JP"/>
              </w:rPr>
              <w:t>-30</w:t>
            </w:r>
            <w:r>
              <w:rPr>
                <w:color w:val="000000"/>
                <w:lang w:eastAsia="ja-JP"/>
              </w:rPr>
              <w:t>,</w:t>
            </w:r>
            <w:r>
              <w:rPr>
                <w:color w:val="000000"/>
                <w:szCs w:val="22"/>
                <w:lang w:eastAsia="ja-JP"/>
              </w:rPr>
              <w:t>4</w:t>
            </w:r>
            <w:r>
              <w:rPr>
                <w:rFonts w:eastAsia="SimSun"/>
                <w:color w:val="000000"/>
                <w:szCs w:val="22"/>
                <w:vertAlign w:val="superscript"/>
                <w:lang w:eastAsia="en-GB"/>
              </w:rPr>
              <w:t>††</w:t>
            </w:r>
          </w:p>
        </w:tc>
        <w:tc>
          <w:tcPr>
            <w:tcW w:w="1416" w:type="dxa"/>
          </w:tcPr>
          <w:p w14:paraId="47EAA567" w14:textId="77777777" w:rsidR="00B87B0E" w:rsidRDefault="0023382E">
            <w:pPr>
              <w:keepNext/>
              <w:autoSpaceDE w:val="0"/>
              <w:autoSpaceDN w:val="0"/>
              <w:adjustRightInd w:val="0"/>
              <w:jc w:val="center"/>
              <w:rPr>
                <w:b/>
                <w:szCs w:val="22"/>
                <w:lang w:eastAsia="ja-JP"/>
              </w:rPr>
            </w:pPr>
            <w:r>
              <w:rPr>
                <w:color w:val="000000"/>
                <w:szCs w:val="22"/>
                <w:lang w:eastAsia="ja-JP"/>
              </w:rPr>
              <w:t>-6</w:t>
            </w:r>
            <w:r>
              <w:rPr>
                <w:color w:val="000000"/>
                <w:lang w:eastAsia="ja-JP"/>
              </w:rPr>
              <w:t>,</w:t>
            </w:r>
            <w:r>
              <w:rPr>
                <w:color w:val="000000"/>
                <w:szCs w:val="22"/>
                <w:lang w:eastAsia="ja-JP"/>
              </w:rPr>
              <w:t>0</w:t>
            </w:r>
            <w:r>
              <w:rPr>
                <w:rFonts w:eastAsia="SimSun"/>
                <w:color w:val="000000"/>
                <w:szCs w:val="22"/>
                <w:vertAlign w:val="superscript"/>
                <w:lang w:eastAsia="en-GB"/>
              </w:rPr>
              <w:t>†</w:t>
            </w:r>
          </w:p>
        </w:tc>
      </w:tr>
      <w:tr w:rsidR="00B87B0E" w14:paraId="26E1FCDC" w14:textId="77777777">
        <w:tc>
          <w:tcPr>
            <w:tcW w:w="3397" w:type="dxa"/>
          </w:tcPr>
          <w:p w14:paraId="760BDE77" w14:textId="77777777" w:rsidR="00B87B0E" w:rsidRDefault="0023382E">
            <w:pPr>
              <w:pStyle w:val="NormalExplicitLeft"/>
              <w:keepNext/>
              <w:keepLines/>
              <w:jc w:val="left"/>
              <w:rPr>
                <w:szCs w:val="22"/>
                <w:vertAlign w:val="superscript"/>
                <w:lang w:eastAsia="ja-JP"/>
              </w:rPr>
            </w:pPr>
            <w:r>
              <w:rPr>
                <w:szCs w:val="22"/>
                <w:lang w:eastAsia="ja-JP"/>
              </w:rPr>
              <w:t xml:space="preserve">   </w:t>
            </w:r>
            <w:r>
              <w:rPr>
                <w:color w:val="000000"/>
              </w:rPr>
              <w:t>Erinevus võrreldes platseeboga</w:t>
            </w:r>
          </w:p>
          <w:p w14:paraId="406262EE" w14:textId="77777777" w:rsidR="00B87B0E" w:rsidRDefault="0023382E">
            <w:pPr>
              <w:pStyle w:val="NormalExplicitLeft"/>
              <w:keepNext/>
              <w:autoSpaceDE w:val="0"/>
              <w:autoSpaceDN w:val="0"/>
              <w:adjustRightInd w:val="0"/>
              <w:jc w:val="left"/>
              <w:rPr>
                <w:b/>
                <w:szCs w:val="22"/>
                <w:lang w:eastAsia="ja-JP"/>
              </w:rPr>
            </w:pPr>
            <w:r>
              <w:rPr>
                <w:color w:val="000000"/>
                <w:szCs w:val="22"/>
                <w:lang w:eastAsia="ja-JP"/>
              </w:rPr>
              <w:t xml:space="preserve">   [95 % CI]</w:t>
            </w:r>
          </w:p>
        </w:tc>
        <w:tc>
          <w:tcPr>
            <w:tcW w:w="1560" w:type="dxa"/>
          </w:tcPr>
          <w:p w14:paraId="197A2D4A" w14:textId="77777777" w:rsidR="00B87B0E" w:rsidRDefault="0023382E">
            <w:pPr>
              <w:jc w:val="center"/>
              <w:rPr>
                <w:rFonts w:eastAsia="SimSun"/>
                <w:color w:val="000000"/>
                <w:szCs w:val="22"/>
              </w:rPr>
            </w:pPr>
            <w:r>
              <w:rPr>
                <w:rFonts w:eastAsia="SimSun"/>
                <w:color w:val="000000"/>
                <w:szCs w:val="22"/>
              </w:rPr>
              <w:t>-22</w:t>
            </w:r>
            <w:r>
              <w:rPr>
                <w:rFonts w:eastAsia="SimSun"/>
                <w:color w:val="000000"/>
              </w:rPr>
              <w:t>,</w:t>
            </w:r>
            <w:r>
              <w:rPr>
                <w:rFonts w:eastAsia="SimSun"/>
                <w:color w:val="000000"/>
                <w:szCs w:val="22"/>
              </w:rPr>
              <w:t>5</w:t>
            </w:r>
            <w:r>
              <w:rPr>
                <w:rFonts w:eastAsia="SimSun"/>
                <w:color w:val="000000"/>
                <w:szCs w:val="22"/>
                <w:vertAlign w:val="superscript"/>
              </w:rPr>
              <w:t>**</w:t>
            </w:r>
          </w:p>
          <w:p w14:paraId="7F2827C7" w14:textId="77777777" w:rsidR="00B87B0E" w:rsidRDefault="0023382E">
            <w:pPr>
              <w:keepNext/>
              <w:autoSpaceDE w:val="0"/>
              <w:autoSpaceDN w:val="0"/>
              <w:adjustRightInd w:val="0"/>
              <w:jc w:val="center"/>
              <w:rPr>
                <w:b/>
                <w:szCs w:val="22"/>
                <w:lang w:eastAsia="ja-JP"/>
              </w:rPr>
            </w:pPr>
            <w:r>
              <w:rPr>
                <w:rFonts w:eastAsia="SimSun"/>
                <w:color w:val="000000"/>
                <w:szCs w:val="22"/>
                <w:lang w:eastAsia="en-GB"/>
              </w:rPr>
              <w:t>[-28</w:t>
            </w:r>
            <w:r>
              <w:rPr>
                <w:rFonts w:eastAsia="SimSun"/>
                <w:color w:val="000000"/>
                <w:lang w:eastAsia="en-GB"/>
              </w:rPr>
              <w:t>,</w:t>
            </w:r>
            <w:r>
              <w:rPr>
                <w:rFonts w:eastAsia="SimSun"/>
                <w:color w:val="000000"/>
                <w:szCs w:val="22"/>
                <w:lang w:eastAsia="en-GB"/>
              </w:rPr>
              <w:t>7</w:t>
            </w:r>
            <w:r>
              <w:rPr>
                <w:rFonts w:eastAsia="SimSun"/>
                <w:color w:val="000000"/>
                <w:lang w:eastAsia="en-GB"/>
              </w:rPr>
              <w:t>;</w:t>
            </w:r>
            <w:r>
              <w:rPr>
                <w:rFonts w:eastAsia="SimSun"/>
                <w:color w:val="000000"/>
                <w:szCs w:val="22"/>
                <w:lang w:eastAsia="en-GB"/>
              </w:rPr>
              <w:t xml:space="preserve"> -16</w:t>
            </w:r>
            <w:r>
              <w:rPr>
                <w:rFonts w:eastAsia="SimSun"/>
                <w:color w:val="000000"/>
                <w:lang w:eastAsia="en-GB"/>
              </w:rPr>
              <w:t>,</w:t>
            </w:r>
            <w:r>
              <w:rPr>
                <w:rFonts w:eastAsia="SimSun"/>
                <w:color w:val="000000"/>
                <w:szCs w:val="22"/>
                <w:lang w:eastAsia="en-GB"/>
              </w:rPr>
              <w:t>4]</w:t>
            </w:r>
          </w:p>
        </w:tc>
        <w:tc>
          <w:tcPr>
            <w:tcW w:w="1248" w:type="dxa"/>
          </w:tcPr>
          <w:p w14:paraId="428AEA77" w14:textId="77777777" w:rsidR="00B87B0E" w:rsidRDefault="0023382E">
            <w:pPr>
              <w:keepNext/>
              <w:autoSpaceDE w:val="0"/>
              <w:autoSpaceDN w:val="0"/>
              <w:adjustRightInd w:val="0"/>
              <w:jc w:val="center"/>
              <w:rPr>
                <w:b/>
                <w:szCs w:val="22"/>
                <w:lang w:eastAsia="ja-JP"/>
              </w:rPr>
            </w:pPr>
            <w:r>
              <w:rPr>
                <w:color w:val="000000"/>
                <w:szCs w:val="22"/>
                <w:lang w:eastAsia="ja-JP"/>
              </w:rPr>
              <w:t>-</w:t>
            </w:r>
          </w:p>
        </w:tc>
        <w:tc>
          <w:tcPr>
            <w:tcW w:w="1440" w:type="dxa"/>
          </w:tcPr>
          <w:p w14:paraId="6651A3BB" w14:textId="77777777" w:rsidR="00B87B0E" w:rsidRDefault="0023382E">
            <w:pPr>
              <w:keepNext/>
              <w:keepLines/>
              <w:jc w:val="center"/>
              <w:rPr>
                <w:rFonts w:eastAsia="SimSun"/>
                <w:szCs w:val="22"/>
              </w:rPr>
            </w:pPr>
            <w:r>
              <w:rPr>
                <w:rFonts w:eastAsia="SimSun"/>
                <w:szCs w:val="22"/>
              </w:rPr>
              <w:t>-24</w:t>
            </w:r>
            <w:r>
              <w:rPr>
                <w:rFonts w:eastAsia="SimSun"/>
              </w:rPr>
              <w:t>,</w:t>
            </w:r>
            <w:r>
              <w:rPr>
                <w:rFonts w:eastAsia="SimSun"/>
                <w:szCs w:val="22"/>
              </w:rPr>
              <w:t>4</w:t>
            </w:r>
            <w:r>
              <w:rPr>
                <w:rFonts w:eastAsia="SimSun"/>
                <w:szCs w:val="22"/>
                <w:vertAlign w:val="superscript"/>
              </w:rPr>
              <w:t>**</w:t>
            </w:r>
          </w:p>
          <w:p w14:paraId="6503283B" w14:textId="77777777" w:rsidR="00B87B0E" w:rsidRDefault="0023382E">
            <w:pPr>
              <w:keepNext/>
              <w:autoSpaceDE w:val="0"/>
              <w:autoSpaceDN w:val="0"/>
              <w:adjustRightInd w:val="0"/>
              <w:jc w:val="center"/>
              <w:rPr>
                <w:b/>
                <w:szCs w:val="22"/>
                <w:lang w:eastAsia="ja-JP"/>
              </w:rPr>
            </w:pPr>
            <w:r>
              <w:rPr>
                <w:rFonts w:eastAsia="SimSun"/>
                <w:color w:val="000000"/>
                <w:szCs w:val="22"/>
                <w:lang w:eastAsia="en-GB"/>
              </w:rPr>
              <w:t>[-30</w:t>
            </w:r>
            <w:r>
              <w:rPr>
                <w:rFonts w:eastAsia="SimSun"/>
                <w:color w:val="000000"/>
                <w:lang w:eastAsia="en-GB"/>
              </w:rPr>
              <w:t>,</w:t>
            </w:r>
            <w:r>
              <w:rPr>
                <w:rFonts w:eastAsia="SimSun"/>
                <w:color w:val="000000"/>
                <w:szCs w:val="22"/>
                <w:lang w:eastAsia="en-GB"/>
              </w:rPr>
              <w:t>3</w:t>
            </w:r>
            <w:r>
              <w:rPr>
                <w:rFonts w:eastAsia="SimSun"/>
                <w:color w:val="000000"/>
                <w:lang w:eastAsia="en-GB"/>
              </w:rPr>
              <w:t>;</w:t>
            </w:r>
            <w:r>
              <w:rPr>
                <w:rFonts w:eastAsia="SimSun"/>
                <w:color w:val="000000"/>
                <w:szCs w:val="22"/>
                <w:lang w:eastAsia="en-GB"/>
              </w:rPr>
              <w:t xml:space="preserve"> -18</w:t>
            </w:r>
            <w:r>
              <w:rPr>
                <w:rFonts w:eastAsia="SimSun"/>
                <w:color w:val="000000"/>
                <w:lang w:eastAsia="en-GB"/>
              </w:rPr>
              <w:t>,</w:t>
            </w:r>
            <w:r>
              <w:rPr>
                <w:rFonts w:eastAsia="SimSun"/>
                <w:color w:val="000000"/>
                <w:szCs w:val="22"/>
                <w:lang w:eastAsia="en-GB"/>
              </w:rPr>
              <w:t>6]</w:t>
            </w:r>
          </w:p>
        </w:tc>
        <w:tc>
          <w:tcPr>
            <w:tcW w:w="1416" w:type="dxa"/>
          </w:tcPr>
          <w:p w14:paraId="452B3D78" w14:textId="77777777" w:rsidR="00B87B0E" w:rsidRDefault="0023382E">
            <w:pPr>
              <w:keepNext/>
              <w:autoSpaceDE w:val="0"/>
              <w:autoSpaceDN w:val="0"/>
              <w:adjustRightInd w:val="0"/>
              <w:jc w:val="center"/>
              <w:rPr>
                <w:b/>
                <w:szCs w:val="22"/>
                <w:lang w:eastAsia="ja-JP"/>
              </w:rPr>
            </w:pPr>
            <w:r>
              <w:rPr>
                <w:color w:val="000000"/>
                <w:szCs w:val="22"/>
                <w:lang w:eastAsia="ja-JP"/>
              </w:rPr>
              <w:t>-</w:t>
            </w:r>
          </w:p>
        </w:tc>
      </w:tr>
      <w:tr w:rsidR="00B87B0E" w14:paraId="2A279553" w14:textId="77777777">
        <w:tc>
          <w:tcPr>
            <w:tcW w:w="9061" w:type="dxa"/>
            <w:gridSpan w:val="5"/>
          </w:tcPr>
          <w:p w14:paraId="46AE5CB6" w14:textId="77777777" w:rsidR="00B87B0E" w:rsidRDefault="0023382E">
            <w:pPr>
              <w:pStyle w:val="NormalExplicitLeft"/>
              <w:keepNext/>
              <w:autoSpaceDE w:val="0"/>
              <w:autoSpaceDN w:val="0"/>
              <w:adjustRightInd w:val="0"/>
              <w:jc w:val="left"/>
              <w:rPr>
                <w:b/>
                <w:szCs w:val="22"/>
                <w:lang w:eastAsia="ja-JP"/>
              </w:rPr>
            </w:pPr>
            <w:r>
              <w:rPr>
                <w:b/>
                <w:bCs/>
                <w:color w:val="000000"/>
                <w:szCs w:val="22"/>
                <w:lang w:eastAsia="en-GB"/>
              </w:rPr>
              <w:t>AHI</w:t>
            </w:r>
            <w:r>
              <w:rPr>
                <w:b/>
                <w:bCs/>
                <w:color w:val="000000"/>
                <w:lang w:eastAsia="en-GB"/>
              </w:rPr>
              <w:t xml:space="preserve"> % muutus</w:t>
            </w:r>
          </w:p>
        </w:tc>
      </w:tr>
      <w:tr w:rsidR="00B87B0E" w14:paraId="76D1A1FA" w14:textId="77777777">
        <w:tc>
          <w:tcPr>
            <w:tcW w:w="3397" w:type="dxa"/>
          </w:tcPr>
          <w:p w14:paraId="4B985782" w14:textId="77777777" w:rsidR="00B87B0E" w:rsidRDefault="0023382E">
            <w:pPr>
              <w:pStyle w:val="NormalExplicitLeft"/>
              <w:keepNext/>
              <w:autoSpaceDE w:val="0"/>
              <w:autoSpaceDN w:val="0"/>
              <w:adjustRightInd w:val="0"/>
              <w:jc w:val="left"/>
              <w:rPr>
                <w:b/>
                <w:szCs w:val="22"/>
                <w:lang w:eastAsia="ja-JP"/>
              </w:rPr>
            </w:pPr>
            <w:r>
              <w:rPr>
                <w:color w:val="000000"/>
                <w:szCs w:val="22"/>
                <w:lang w:eastAsia="en-GB"/>
              </w:rPr>
              <w:t xml:space="preserve">   % </w:t>
            </w:r>
            <w:r>
              <w:rPr>
                <w:color w:val="000000"/>
                <w:lang w:eastAsia="en-GB"/>
              </w:rPr>
              <w:t>muutus algväärtusest</w:t>
            </w:r>
          </w:p>
        </w:tc>
        <w:tc>
          <w:tcPr>
            <w:tcW w:w="1560" w:type="dxa"/>
          </w:tcPr>
          <w:p w14:paraId="2E620592" w14:textId="77777777" w:rsidR="00B87B0E" w:rsidRDefault="0023382E">
            <w:pPr>
              <w:keepNext/>
              <w:autoSpaceDE w:val="0"/>
              <w:autoSpaceDN w:val="0"/>
              <w:adjustRightInd w:val="0"/>
              <w:jc w:val="center"/>
              <w:rPr>
                <w:b/>
                <w:szCs w:val="22"/>
                <w:lang w:eastAsia="ja-JP"/>
              </w:rPr>
            </w:pPr>
            <w:r>
              <w:rPr>
                <w:color w:val="000000"/>
                <w:szCs w:val="22"/>
                <w:lang w:eastAsia="ja-JP"/>
              </w:rPr>
              <w:t>-55</w:t>
            </w:r>
            <w:r>
              <w:rPr>
                <w:color w:val="000000"/>
                <w:lang w:eastAsia="ja-JP"/>
              </w:rPr>
              <w:t>,</w:t>
            </w:r>
            <w:r>
              <w:rPr>
                <w:color w:val="000000"/>
                <w:szCs w:val="22"/>
                <w:lang w:eastAsia="ja-JP"/>
              </w:rPr>
              <w:t>0</w:t>
            </w:r>
            <w:r>
              <w:rPr>
                <w:rFonts w:eastAsia="SimSun"/>
                <w:color w:val="000000"/>
                <w:szCs w:val="22"/>
                <w:vertAlign w:val="superscript"/>
                <w:lang w:eastAsia="en-GB"/>
              </w:rPr>
              <w:t>††</w:t>
            </w:r>
          </w:p>
        </w:tc>
        <w:tc>
          <w:tcPr>
            <w:tcW w:w="1248" w:type="dxa"/>
          </w:tcPr>
          <w:p w14:paraId="017C88BC" w14:textId="77777777" w:rsidR="00B87B0E" w:rsidRDefault="0023382E">
            <w:pPr>
              <w:keepNext/>
              <w:autoSpaceDE w:val="0"/>
              <w:autoSpaceDN w:val="0"/>
              <w:adjustRightInd w:val="0"/>
              <w:jc w:val="center"/>
              <w:rPr>
                <w:b/>
                <w:szCs w:val="22"/>
                <w:lang w:eastAsia="ja-JP"/>
              </w:rPr>
            </w:pPr>
            <w:r>
              <w:rPr>
                <w:color w:val="000000"/>
                <w:szCs w:val="22"/>
                <w:lang w:eastAsia="ja-JP"/>
              </w:rPr>
              <w:t>-5</w:t>
            </w:r>
            <w:r>
              <w:rPr>
                <w:color w:val="000000"/>
                <w:lang w:eastAsia="ja-JP"/>
              </w:rPr>
              <w:t>,</w:t>
            </w:r>
            <w:r>
              <w:rPr>
                <w:color w:val="000000"/>
                <w:szCs w:val="22"/>
                <w:lang w:eastAsia="ja-JP"/>
              </w:rPr>
              <w:t>0</w:t>
            </w:r>
          </w:p>
        </w:tc>
        <w:tc>
          <w:tcPr>
            <w:tcW w:w="1440" w:type="dxa"/>
          </w:tcPr>
          <w:p w14:paraId="21964DD8" w14:textId="77777777" w:rsidR="00B87B0E" w:rsidRDefault="0023382E">
            <w:pPr>
              <w:keepNext/>
              <w:autoSpaceDE w:val="0"/>
              <w:autoSpaceDN w:val="0"/>
              <w:adjustRightInd w:val="0"/>
              <w:jc w:val="center"/>
              <w:rPr>
                <w:b/>
                <w:szCs w:val="22"/>
                <w:lang w:eastAsia="ja-JP"/>
              </w:rPr>
            </w:pPr>
            <w:r>
              <w:rPr>
                <w:color w:val="000000"/>
                <w:szCs w:val="22"/>
                <w:lang w:eastAsia="ja-JP"/>
              </w:rPr>
              <w:t>-62</w:t>
            </w:r>
            <w:r>
              <w:rPr>
                <w:color w:val="000000"/>
                <w:lang w:eastAsia="ja-JP"/>
              </w:rPr>
              <w:t>,</w:t>
            </w:r>
            <w:r>
              <w:rPr>
                <w:color w:val="000000"/>
                <w:szCs w:val="22"/>
                <w:lang w:eastAsia="ja-JP"/>
              </w:rPr>
              <w:t>8</w:t>
            </w:r>
            <w:r>
              <w:rPr>
                <w:rFonts w:eastAsia="SimSun"/>
                <w:color w:val="000000"/>
                <w:szCs w:val="22"/>
                <w:vertAlign w:val="superscript"/>
                <w:lang w:eastAsia="en-GB"/>
              </w:rPr>
              <w:t>††</w:t>
            </w:r>
          </w:p>
        </w:tc>
        <w:tc>
          <w:tcPr>
            <w:tcW w:w="1416" w:type="dxa"/>
          </w:tcPr>
          <w:p w14:paraId="1E351E21" w14:textId="77777777" w:rsidR="00B87B0E" w:rsidRDefault="0023382E">
            <w:pPr>
              <w:keepNext/>
              <w:autoSpaceDE w:val="0"/>
              <w:autoSpaceDN w:val="0"/>
              <w:adjustRightInd w:val="0"/>
              <w:jc w:val="center"/>
              <w:rPr>
                <w:b/>
                <w:szCs w:val="22"/>
                <w:lang w:eastAsia="ja-JP"/>
              </w:rPr>
            </w:pPr>
            <w:r>
              <w:rPr>
                <w:color w:val="000000"/>
                <w:szCs w:val="22"/>
                <w:lang w:eastAsia="ja-JP"/>
              </w:rPr>
              <w:t>-6</w:t>
            </w:r>
            <w:r>
              <w:rPr>
                <w:color w:val="000000"/>
                <w:lang w:eastAsia="ja-JP"/>
              </w:rPr>
              <w:t>,</w:t>
            </w:r>
            <w:r>
              <w:rPr>
                <w:color w:val="000000"/>
                <w:szCs w:val="22"/>
                <w:lang w:eastAsia="ja-JP"/>
              </w:rPr>
              <w:t>4</w:t>
            </w:r>
          </w:p>
        </w:tc>
      </w:tr>
      <w:tr w:rsidR="00B87B0E" w14:paraId="3F269653" w14:textId="77777777">
        <w:tc>
          <w:tcPr>
            <w:tcW w:w="3397" w:type="dxa"/>
          </w:tcPr>
          <w:p w14:paraId="633FEF0A" w14:textId="77777777" w:rsidR="00B87B0E" w:rsidRDefault="0023382E">
            <w:pPr>
              <w:pStyle w:val="NormalExplicitLeft"/>
              <w:keepNext/>
              <w:keepLines/>
              <w:jc w:val="left"/>
              <w:rPr>
                <w:szCs w:val="22"/>
                <w:vertAlign w:val="superscript"/>
                <w:lang w:eastAsia="ja-JP"/>
              </w:rPr>
            </w:pPr>
            <w:r>
              <w:rPr>
                <w:szCs w:val="22"/>
                <w:lang w:eastAsia="ja-JP"/>
              </w:rPr>
              <w:t xml:space="preserve">   </w:t>
            </w:r>
            <w:r>
              <w:rPr>
                <w:lang w:eastAsia="ja-JP"/>
              </w:rPr>
              <w:t>% e</w:t>
            </w:r>
            <w:r>
              <w:rPr>
                <w:color w:val="000000"/>
              </w:rPr>
              <w:t>rinevus võrreldes platseeboga</w:t>
            </w:r>
          </w:p>
          <w:p w14:paraId="26C23491" w14:textId="77777777" w:rsidR="00B87B0E" w:rsidRDefault="0023382E">
            <w:pPr>
              <w:pStyle w:val="NormalExplicitLeft"/>
              <w:keepNext/>
              <w:autoSpaceDE w:val="0"/>
              <w:autoSpaceDN w:val="0"/>
              <w:adjustRightInd w:val="0"/>
              <w:jc w:val="left"/>
              <w:rPr>
                <w:b/>
                <w:szCs w:val="22"/>
                <w:lang w:eastAsia="ja-JP"/>
              </w:rPr>
            </w:pPr>
            <w:r>
              <w:rPr>
                <w:color w:val="000000"/>
                <w:szCs w:val="22"/>
                <w:lang w:eastAsia="ja-JP"/>
              </w:rPr>
              <w:t xml:space="preserve">   [95 % CI]</w:t>
            </w:r>
          </w:p>
        </w:tc>
        <w:tc>
          <w:tcPr>
            <w:tcW w:w="1560" w:type="dxa"/>
          </w:tcPr>
          <w:p w14:paraId="036761AA" w14:textId="77777777" w:rsidR="00B87B0E" w:rsidRDefault="0023382E">
            <w:pPr>
              <w:keepNext/>
              <w:keepLines/>
              <w:jc w:val="center"/>
              <w:rPr>
                <w:rFonts w:eastAsia="SimSun"/>
                <w:szCs w:val="22"/>
              </w:rPr>
            </w:pPr>
            <w:r>
              <w:rPr>
                <w:rFonts w:eastAsia="SimSun"/>
                <w:szCs w:val="22"/>
              </w:rPr>
              <w:t>-49</w:t>
            </w:r>
            <w:r>
              <w:rPr>
                <w:rFonts w:eastAsia="SimSun"/>
              </w:rPr>
              <w:t>,</w:t>
            </w:r>
            <w:r>
              <w:rPr>
                <w:rFonts w:eastAsia="SimSun"/>
                <w:szCs w:val="22"/>
              </w:rPr>
              <w:t>9</w:t>
            </w:r>
            <w:r>
              <w:rPr>
                <w:rFonts w:eastAsia="SimSun"/>
                <w:szCs w:val="22"/>
                <w:vertAlign w:val="superscript"/>
              </w:rPr>
              <w:t>**</w:t>
            </w:r>
          </w:p>
          <w:p w14:paraId="301A7912" w14:textId="77777777" w:rsidR="00B87B0E" w:rsidRDefault="0023382E">
            <w:pPr>
              <w:keepNext/>
              <w:autoSpaceDE w:val="0"/>
              <w:autoSpaceDN w:val="0"/>
              <w:adjustRightInd w:val="0"/>
              <w:jc w:val="center"/>
              <w:rPr>
                <w:b/>
                <w:szCs w:val="22"/>
                <w:lang w:eastAsia="ja-JP"/>
              </w:rPr>
            </w:pPr>
            <w:r>
              <w:rPr>
                <w:rFonts w:eastAsia="SimSun"/>
                <w:color w:val="000000"/>
                <w:szCs w:val="22"/>
                <w:lang w:eastAsia="en-GB"/>
              </w:rPr>
              <w:t>[-62</w:t>
            </w:r>
            <w:r>
              <w:rPr>
                <w:rFonts w:eastAsia="SimSun"/>
                <w:color w:val="000000"/>
                <w:lang w:eastAsia="en-GB"/>
              </w:rPr>
              <w:t>,</w:t>
            </w:r>
            <w:r>
              <w:rPr>
                <w:rFonts w:eastAsia="SimSun"/>
                <w:color w:val="000000"/>
                <w:szCs w:val="22"/>
                <w:lang w:eastAsia="en-GB"/>
              </w:rPr>
              <w:t>8</w:t>
            </w:r>
            <w:r>
              <w:rPr>
                <w:rFonts w:eastAsia="SimSun"/>
                <w:color w:val="000000"/>
                <w:lang w:eastAsia="en-GB"/>
              </w:rPr>
              <w:t>;</w:t>
            </w:r>
            <w:r>
              <w:rPr>
                <w:rFonts w:eastAsia="SimSun"/>
                <w:color w:val="000000"/>
                <w:szCs w:val="22"/>
                <w:lang w:eastAsia="en-GB"/>
              </w:rPr>
              <w:t xml:space="preserve"> -37</w:t>
            </w:r>
            <w:r>
              <w:rPr>
                <w:rFonts w:eastAsia="SimSun"/>
                <w:color w:val="000000"/>
                <w:lang w:eastAsia="en-GB"/>
              </w:rPr>
              <w:t>,</w:t>
            </w:r>
            <w:r>
              <w:rPr>
                <w:rFonts w:eastAsia="SimSun"/>
                <w:color w:val="000000"/>
                <w:szCs w:val="22"/>
                <w:lang w:eastAsia="en-GB"/>
              </w:rPr>
              <w:t>0]</w:t>
            </w:r>
          </w:p>
        </w:tc>
        <w:tc>
          <w:tcPr>
            <w:tcW w:w="1248" w:type="dxa"/>
          </w:tcPr>
          <w:p w14:paraId="02A377DE" w14:textId="77777777" w:rsidR="00B87B0E" w:rsidRDefault="0023382E">
            <w:pPr>
              <w:keepNext/>
              <w:autoSpaceDE w:val="0"/>
              <w:autoSpaceDN w:val="0"/>
              <w:adjustRightInd w:val="0"/>
              <w:jc w:val="center"/>
              <w:rPr>
                <w:b/>
                <w:szCs w:val="22"/>
                <w:lang w:eastAsia="ja-JP"/>
              </w:rPr>
            </w:pPr>
            <w:r>
              <w:rPr>
                <w:color w:val="000000"/>
                <w:szCs w:val="22"/>
                <w:lang w:eastAsia="ja-JP"/>
              </w:rPr>
              <w:t>-</w:t>
            </w:r>
          </w:p>
        </w:tc>
        <w:tc>
          <w:tcPr>
            <w:tcW w:w="1440" w:type="dxa"/>
          </w:tcPr>
          <w:p w14:paraId="543A2855" w14:textId="77777777" w:rsidR="00B87B0E" w:rsidRDefault="0023382E">
            <w:pPr>
              <w:keepNext/>
              <w:keepLines/>
              <w:jc w:val="center"/>
              <w:rPr>
                <w:rFonts w:eastAsia="SimSun"/>
                <w:szCs w:val="22"/>
              </w:rPr>
            </w:pPr>
            <w:r>
              <w:rPr>
                <w:rFonts w:eastAsia="SimSun"/>
                <w:szCs w:val="22"/>
              </w:rPr>
              <w:t>-56</w:t>
            </w:r>
            <w:r>
              <w:rPr>
                <w:rFonts w:eastAsia="SimSun"/>
              </w:rPr>
              <w:t>,</w:t>
            </w:r>
            <w:r>
              <w:rPr>
                <w:rFonts w:eastAsia="SimSun"/>
                <w:szCs w:val="22"/>
              </w:rPr>
              <w:t>4</w:t>
            </w:r>
            <w:r>
              <w:rPr>
                <w:rFonts w:eastAsia="SimSun"/>
                <w:szCs w:val="22"/>
                <w:vertAlign w:val="superscript"/>
              </w:rPr>
              <w:t>**</w:t>
            </w:r>
          </w:p>
          <w:p w14:paraId="562A36EC" w14:textId="77777777" w:rsidR="00B87B0E" w:rsidRDefault="0023382E">
            <w:pPr>
              <w:keepNext/>
              <w:autoSpaceDE w:val="0"/>
              <w:autoSpaceDN w:val="0"/>
              <w:adjustRightInd w:val="0"/>
              <w:jc w:val="center"/>
              <w:rPr>
                <w:b/>
                <w:szCs w:val="22"/>
                <w:lang w:eastAsia="ja-JP"/>
              </w:rPr>
            </w:pPr>
            <w:r>
              <w:rPr>
                <w:rFonts w:eastAsia="SimSun"/>
                <w:color w:val="000000"/>
                <w:szCs w:val="22"/>
                <w:lang w:eastAsia="en-GB"/>
              </w:rPr>
              <w:t>[-70</w:t>
            </w:r>
            <w:r>
              <w:rPr>
                <w:rFonts w:eastAsia="SimSun"/>
                <w:color w:val="000000"/>
                <w:lang w:eastAsia="en-GB"/>
              </w:rPr>
              <w:t>,</w:t>
            </w:r>
            <w:r>
              <w:rPr>
                <w:rFonts w:eastAsia="SimSun"/>
                <w:color w:val="000000"/>
                <w:szCs w:val="22"/>
                <w:lang w:eastAsia="en-GB"/>
              </w:rPr>
              <w:t>7</w:t>
            </w:r>
            <w:r>
              <w:rPr>
                <w:rFonts w:eastAsia="SimSun"/>
                <w:color w:val="000000"/>
                <w:lang w:eastAsia="en-GB"/>
              </w:rPr>
              <w:t>;</w:t>
            </w:r>
            <w:r>
              <w:rPr>
                <w:rFonts w:eastAsia="SimSun"/>
                <w:color w:val="000000"/>
                <w:szCs w:val="22"/>
                <w:lang w:eastAsia="en-GB"/>
              </w:rPr>
              <w:t xml:space="preserve"> -42</w:t>
            </w:r>
            <w:r>
              <w:rPr>
                <w:rFonts w:eastAsia="SimSun"/>
                <w:color w:val="000000"/>
                <w:lang w:eastAsia="en-GB"/>
              </w:rPr>
              <w:t>,</w:t>
            </w:r>
            <w:r>
              <w:rPr>
                <w:rFonts w:eastAsia="SimSun"/>
                <w:color w:val="000000"/>
                <w:szCs w:val="22"/>
                <w:lang w:eastAsia="en-GB"/>
              </w:rPr>
              <w:t>2]</w:t>
            </w:r>
          </w:p>
        </w:tc>
        <w:tc>
          <w:tcPr>
            <w:tcW w:w="1416" w:type="dxa"/>
          </w:tcPr>
          <w:p w14:paraId="2C89D7BF" w14:textId="77777777" w:rsidR="00B87B0E" w:rsidRDefault="0023382E">
            <w:pPr>
              <w:keepNext/>
              <w:autoSpaceDE w:val="0"/>
              <w:autoSpaceDN w:val="0"/>
              <w:adjustRightInd w:val="0"/>
              <w:jc w:val="center"/>
              <w:rPr>
                <w:b/>
                <w:szCs w:val="22"/>
                <w:lang w:eastAsia="ja-JP"/>
              </w:rPr>
            </w:pPr>
            <w:r>
              <w:rPr>
                <w:color w:val="000000"/>
                <w:szCs w:val="22"/>
                <w:lang w:eastAsia="ja-JP"/>
              </w:rPr>
              <w:t>-</w:t>
            </w:r>
          </w:p>
        </w:tc>
      </w:tr>
      <w:tr w:rsidR="00B87B0E" w14:paraId="2F87555A" w14:textId="77777777">
        <w:tc>
          <w:tcPr>
            <w:tcW w:w="9061" w:type="dxa"/>
            <w:gridSpan w:val="5"/>
          </w:tcPr>
          <w:p w14:paraId="4661C31F" w14:textId="77777777" w:rsidR="00B87B0E" w:rsidRDefault="0023382E">
            <w:pPr>
              <w:pStyle w:val="NormalExplicitLeft"/>
              <w:keepNext/>
              <w:autoSpaceDE w:val="0"/>
              <w:autoSpaceDN w:val="0"/>
              <w:adjustRightInd w:val="0"/>
              <w:jc w:val="left"/>
              <w:rPr>
                <w:b/>
                <w:szCs w:val="22"/>
                <w:lang w:eastAsia="ja-JP"/>
              </w:rPr>
            </w:pPr>
            <w:r>
              <w:rPr>
                <w:b/>
                <w:color w:val="000000"/>
                <w:szCs w:val="22"/>
                <w:lang w:eastAsia="en-GB"/>
              </w:rPr>
              <w:t>AHI</w:t>
            </w:r>
            <w:r>
              <w:rPr>
                <w:b/>
                <w:color w:val="000000"/>
                <w:lang w:eastAsia="en-GB"/>
              </w:rPr>
              <w:t xml:space="preserve"> vähenemise saavutanud patsiendid (%)</w:t>
            </w:r>
          </w:p>
        </w:tc>
      </w:tr>
      <w:tr w:rsidR="00B87B0E" w14:paraId="7170D7BD" w14:textId="77777777">
        <w:tc>
          <w:tcPr>
            <w:tcW w:w="3397" w:type="dxa"/>
          </w:tcPr>
          <w:p w14:paraId="75E23668" w14:textId="77777777" w:rsidR="00B87B0E" w:rsidRDefault="0023382E">
            <w:pPr>
              <w:pStyle w:val="NormalExplicitLeft"/>
              <w:keepNext/>
              <w:autoSpaceDE w:val="0"/>
              <w:autoSpaceDN w:val="0"/>
              <w:adjustRightInd w:val="0"/>
              <w:jc w:val="left"/>
              <w:rPr>
                <w:b/>
                <w:szCs w:val="22"/>
                <w:lang w:eastAsia="ja-JP"/>
              </w:rPr>
            </w:pPr>
            <w:r>
              <w:rPr>
                <w:color w:val="000000"/>
                <w:szCs w:val="22"/>
                <w:lang w:eastAsia="en-GB"/>
              </w:rPr>
              <w:t xml:space="preserve">    ≥</w:t>
            </w:r>
            <w:r>
              <w:rPr>
                <w:color w:val="000000"/>
                <w:lang w:eastAsia="en-GB"/>
              </w:rPr>
              <w:t> </w:t>
            </w:r>
            <w:r>
              <w:rPr>
                <w:color w:val="000000"/>
                <w:szCs w:val="22"/>
                <w:lang w:eastAsia="en-GB"/>
              </w:rPr>
              <w:t xml:space="preserve">50% </w:t>
            </w:r>
          </w:p>
        </w:tc>
        <w:tc>
          <w:tcPr>
            <w:tcW w:w="1560" w:type="dxa"/>
          </w:tcPr>
          <w:p w14:paraId="024E3663" w14:textId="77777777" w:rsidR="00B87B0E" w:rsidRDefault="0023382E">
            <w:pPr>
              <w:keepNext/>
              <w:autoSpaceDE w:val="0"/>
              <w:autoSpaceDN w:val="0"/>
              <w:adjustRightInd w:val="0"/>
              <w:jc w:val="center"/>
              <w:rPr>
                <w:b/>
                <w:szCs w:val="22"/>
                <w:lang w:eastAsia="ja-JP"/>
              </w:rPr>
            </w:pPr>
            <w:r>
              <w:rPr>
                <w:color w:val="000000"/>
                <w:szCs w:val="22"/>
                <w:lang w:eastAsia="ja-JP"/>
              </w:rPr>
              <w:t>62</w:t>
            </w:r>
            <w:r>
              <w:rPr>
                <w:color w:val="000000"/>
                <w:lang w:eastAsia="ja-JP"/>
              </w:rPr>
              <w:t>,</w:t>
            </w:r>
            <w:r>
              <w:rPr>
                <w:color w:val="000000"/>
                <w:szCs w:val="22"/>
                <w:lang w:eastAsia="ja-JP"/>
              </w:rPr>
              <w:t>3</w:t>
            </w:r>
          </w:p>
        </w:tc>
        <w:tc>
          <w:tcPr>
            <w:tcW w:w="1248" w:type="dxa"/>
          </w:tcPr>
          <w:p w14:paraId="0D891829" w14:textId="77777777" w:rsidR="00B87B0E" w:rsidRDefault="0023382E">
            <w:pPr>
              <w:keepNext/>
              <w:autoSpaceDE w:val="0"/>
              <w:autoSpaceDN w:val="0"/>
              <w:adjustRightInd w:val="0"/>
              <w:jc w:val="center"/>
              <w:rPr>
                <w:b/>
                <w:szCs w:val="22"/>
                <w:lang w:eastAsia="ja-JP"/>
              </w:rPr>
            </w:pPr>
            <w:r>
              <w:rPr>
                <w:color w:val="000000"/>
                <w:szCs w:val="22"/>
                <w:lang w:eastAsia="ja-JP"/>
              </w:rPr>
              <w:t>19</w:t>
            </w:r>
            <w:r>
              <w:rPr>
                <w:color w:val="000000"/>
                <w:lang w:eastAsia="ja-JP"/>
              </w:rPr>
              <w:t>,</w:t>
            </w:r>
            <w:r>
              <w:rPr>
                <w:color w:val="000000"/>
                <w:szCs w:val="22"/>
                <w:lang w:eastAsia="ja-JP"/>
              </w:rPr>
              <w:t>2</w:t>
            </w:r>
          </w:p>
        </w:tc>
        <w:tc>
          <w:tcPr>
            <w:tcW w:w="1440" w:type="dxa"/>
          </w:tcPr>
          <w:p w14:paraId="5F70861B" w14:textId="77777777" w:rsidR="00B87B0E" w:rsidRDefault="0023382E">
            <w:pPr>
              <w:keepNext/>
              <w:autoSpaceDE w:val="0"/>
              <w:autoSpaceDN w:val="0"/>
              <w:adjustRightInd w:val="0"/>
              <w:jc w:val="center"/>
              <w:rPr>
                <w:b/>
                <w:szCs w:val="22"/>
                <w:lang w:eastAsia="ja-JP"/>
              </w:rPr>
            </w:pPr>
            <w:r>
              <w:rPr>
                <w:color w:val="000000"/>
                <w:szCs w:val="22"/>
                <w:lang w:eastAsia="ja-JP"/>
              </w:rPr>
              <w:t>74</w:t>
            </w:r>
            <w:r>
              <w:rPr>
                <w:color w:val="000000"/>
                <w:lang w:eastAsia="ja-JP"/>
              </w:rPr>
              <w:t>,</w:t>
            </w:r>
            <w:r>
              <w:rPr>
                <w:color w:val="000000"/>
                <w:szCs w:val="22"/>
                <w:lang w:eastAsia="ja-JP"/>
              </w:rPr>
              <w:t>3</w:t>
            </w:r>
          </w:p>
        </w:tc>
        <w:tc>
          <w:tcPr>
            <w:tcW w:w="1416" w:type="dxa"/>
          </w:tcPr>
          <w:p w14:paraId="7AD5A6E7" w14:textId="77777777" w:rsidR="00B87B0E" w:rsidRDefault="0023382E">
            <w:pPr>
              <w:keepNext/>
              <w:autoSpaceDE w:val="0"/>
              <w:autoSpaceDN w:val="0"/>
              <w:adjustRightInd w:val="0"/>
              <w:jc w:val="center"/>
              <w:rPr>
                <w:b/>
                <w:szCs w:val="22"/>
                <w:lang w:eastAsia="ja-JP"/>
              </w:rPr>
            </w:pPr>
            <w:r>
              <w:rPr>
                <w:color w:val="000000"/>
                <w:szCs w:val="22"/>
                <w:lang w:eastAsia="ja-JP"/>
              </w:rPr>
              <w:t>22</w:t>
            </w:r>
            <w:r>
              <w:rPr>
                <w:color w:val="000000"/>
                <w:lang w:eastAsia="ja-JP"/>
              </w:rPr>
              <w:t>,</w:t>
            </w:r>
            <w:r>
              <w:rPr>
                <w:color w:val="000000"/>
                <w:szCs w:val="22"/>
                <w:lang w:eastAsia="ja-JP"/>
              </w:rPr>
              <w:t>9</w:t>
            </w:r>
          </w:p>
        </w:tc>
      </w:tr>
      <w:tr w:rsidR="00B87B0E" w14:paraId="0BEC593A" w14:textId="77777777">
        <w:tc>
          <w:tcPr>
            <w:tcW w:w="3397" w:type="dxa"/>
          </w:tcPr>
          <w:p w14:paraId="11115630" w14:textId="77777777" w:rsidR="00B87B0E" w:rsidRDefault="0023382E">
            <w:pPr>
              <w:pStyle w:val="NormalExplicitLeft"/>
              <w:keepNext/>
              <w:keepLines/>
              <w:jc w:val="left"/>
              <w:rPr>
                <w:szCs w:val="22"/>
                <w:vertAlign w:val="superscript"/>
                <w:lang w:eastAsia="ja-JP"/>
              </w:rPr>
            </w:pPr>
            <w:r>
              <w:rPr>
                <w:szCs w:val="22"/>
                <w:lang w:eastAsia="ja-JP"/>
              </w:rPr>
              <w:t xml:space="preserve">   </w:t>
            </w:r>
            <w:r>
              <w:rPr>
                <w:lang w:eastAsia="ja-JP"/>
              </w:rPr>
              <w:t>% e</w:t>
            </w:r>
            <w:r>
              <w:rPr>
                <w:color w:val="000000"/>
              </w:rPr>
              <w:t>rinevus võrreldes platseeboga</w:t>
            </w:r>
          </w:p>
          <w:p w14:paraId="612431E6" w14:textId="77777777" w:rsidR="00B87B0E" w:rsidRDefault="0023382E">
            <w:pPr>
              <w:pStyle w:val="NormalExplicitLeft"/>
              <w:keepNext/>
              <w:autoSpaceDE w:val="0"/>
              <w:autoSpaceDN w:val="0"/>
              <w:adjustRightInd w:val="0"/>
              <w:jc w:val="left"/>
              <w:rPr>
                <w:b/>
                <w:szCs w:val="22"/>
                <w:lang w:eastAsia="ja-JP"/>
              </w:rPr>
            </w:pPr>
            <w:r>
              <w:rPr>
                <w:color w:val="000000"/>
                <w:szCs w:val="22"/>
                <w:lang w:eastAsia="ja-JP"/>
              </w:rPr>
              <w:t xml:space="preserve">   [95 % CI]</w:t>
            </w:r>
          </w:p>
        </w:tc>
        <w:tc>
          <w:tcPr>
            <w:tcW w:w="1560" w:type="dxa"/>
          </w:tcPr>
          <w:p w14:paraId="449B22D1" w14:textId="77777777" w:rsidR="00B87B0E" w:rsidRDefault="0023382E">
            <w:pPr>
              <w:keepNext/>
              <w:keepLines/>
              <w:jc w:val="center"/>
              <w:rPr>
                <w:szCs w:val="22"/>
                <w:lang w:eastAsia="ja-JP"/>
              </w:rPr>
            </w:pPr>
            <w:r>
              <w:rPr>
                <w:szCs w:val="22"/>
                <w:lang w:eastAsia="ja-JP"/>
              </w:rPr>
              <w:t>43</w:t>
            </w:r>
            <w:r>
              <w:rPr>
                <w:lang w:eastAsia="ja-JP"/>
              </w:rPr>
              <w:t>,</w:t>
            </w:r>
            <w:r>
              <w:rPr>
                <w:szCs w:val="22"/>
                <w:lang w:eastAsia="ja-JP"/>
              </w:rPr>
              <w:t>6</w:t>
            </w:r>
            <w:r>
              <w:rPr>
                <w:rFonts w:eastAsia="SimSun"/>
                <w:szCs w:val="22"/>
                <w:vertAlign w:val="superscript"/>
              </w:rPr>
              <w:t>**</w:t>
            </w:r>
          </w:p>
          <w:p w14:paraId="0E9372BD" w14:textId="77777777" w:rsidR="00B87B0E" w:rsidRDefault="0023382E">
            <w:pPr>
              <w:keepNext/>
              <w:autoSpaceDE w:val="0"/>
              <w:autoSpaceDN w:val="0"/>
              <w:adjustRightInd w:val="0"/>
              <w:jc w:val="center"/>
              <w:rPr>
                <w:b/>
                <w:szCs w:val="22"/>
                <w:lang w:eastAsia="ja-JP"/>
              </w:rPr>
            </w:pPr>
            <w:r>
              <w:rPr>
                <w:color w:val="000000"/>
                <w:szCs w:val="22"/>
                <w:lang w:eastAsia="ja-JP"/>
              </w:rPr>
              <w:t>[31</w:t>
            </w:r>
            <w:r>
              <w:rPr>
                <w:color w:val="000000"/>
                <w:lang w:eastAsia="ja-JP"/>
              </w:rPr>
              <w:t>,</w:t>
            </w:r>
            <w:r>
              <w:rPr>
                <w:color w:val="000000"/>
                <w:szCs w:val="22"/>
                <w:lang w:eastAsia="ja-JP"/>
              </w:rPr>
              <w:t>1</w:t>
            </w:r>
            <w:r>
              <w:rPr>
                <w:color w:val="000000"/>
                <w:lang w:eastAsia="ja-JP"/>
              </w:rPr>
              <w:t>;</w:t>
            </w:r>
            <w:r>
              <w:rPr>
                <w:color w:val="000000"/>
                <w:szCs w:val="22"/>
                <w:lang w:eastAsia="ja-JP"/>
              </w:rPr>
              <w:t xml:space="preserve"> 56</w:t>
            </w:r>
            <w:r>
              <w:rPr>
                <w:color w:val="000000"/>
                <w:lang w:eastAsia="ja-JP"/>
              </w:rPr>
              <w:t>,</w:t>
            </w:r>
            <w:r>
              <w:rPr>
                <w:color w:val="000000"/>
                <w:szCs w:val="22"/>
                <w:lang w:eastAsia="ja-JP"/>
              </w:rPr>
              <w:t>2]</w:t>
            </w:r>
          </w:p>
        </w:tc>
        <w:tc>
          <w:tcPr>
            <w:tcW w:w="1248" w:type="dxa"/>
          </w:tcPr>
          <w:p w14:paraId="49A562B9" w14:textId="77777777" w:rsidR="00B87B0E" w:rsidRDefault="0023382E">
            <w:pPr>
              <w:keepNext/>
              <w:autoSpaceDE w:val="0"/>
              <w:autoSpaceDN w:val="0"/>
              <w:adjustRightInd w:val="0"/>
              <w:jc w:val="center"/>
              <w:rPr>
                <w:b/>
                <w:szCs w:val="22"/>
                <w:lang w:eastAsia="ja-JP"/>
              </w:rPr>
            </w:pPr>
            <w:r>
              <w:rPr>
                <w:color w:val="000000"/>
                <w:szCs w:val="22"/>
                <w:lang w:eastAsia="ja-JP"/>
              </w:rPr>
              <w:t>-</w:t>
            </w:r>
          </w:p>
        </w:tc>
        <w:tc>
          <w:tcPr>
            <w:tcW w:w="1440" w:type="dxa"/>
          </w:tcPr>
          <w:p w14:paraId="68C93789" w14:textId="77777777" w:rsidR="00B87B0E" w:rsidRDefault="0023382E">
            <w:pPr>
              <w:keepNext/>
              <w:keepLines/>
              <w:jc w:val="center"/>
              <w:rPr>
                <w:szCs w:val="22"/>
                <w:lang w:eastAsia="ja-JP"/>
              </w:rPr>
            </w:pPr>
            <w:r>
              <w:rPr>
                <w:szCs w:val="22"/>
                <w:lang w:eastAsia="ja-JP"/>
              </w:rPr>
              <w:t>50</w:t>
            </w:r>
            <w:r>
              <w:rPr>
                <w:lang w:eastAsia="ja-JP"/>
              </w:rPr>
              <w:t>,</w:t>
            </w:r>
            <w:r>
              <w:rPr>
                <w:szCs w:val="22"/>
                <w:lang w:eastAsia="ja-JP"/>
              </w:rPr>
              <w:t>8</w:t>
            </w:r>
            <w:r>
              <w:rPr>
                <w:rFonts w:eastAsia="SimSun"/>
                <w:szCs w:val="22"/>
                <w:vertAlign w:val="superscript"/>
              </w:rPr>
              <w:t>**</w:t>
            </w:r>
          </w:p>
          <w:p w14:paraId="0A6464EE" w14:textId="77777777" w:rsidR="00B87B0E" w:rsidRDefault="0023382E">
            <w:pPr>
              <w:keepNext/>
              <w:autoSpaceDE w:val="0"/>
              <w:autoSpaceDN w:val="0"/>
              <w:adjustRightInd w:val="0"/>
              <w:jc w:val="center"/>
              <w:rPr>
                <w:b/>
                <w:szCs w:val="22"/>
                <w:lang w:eastAsia="ja-JP"/>
              </w:rPr>
            </w:pPr>
            <w:r>
              <w:rPr>
                <w:color w:val="000000"/>
                <w:szCs w:val="22"/>
                <w:lang w:eastAsia="ja-JP"/>
              </w:rPr>
              <w:t>[38</w:t>
            </w:r>
            <w:r>
              <w:rPr>
                <w:color w:val="000000"/>
                <w:lang w:eastAsia="ja-JP"/>
              </w:rPr>
              <w:t>,</w:t>
            </w:r>
            <w:r>
              <w:rPr>
                <w:color w:val="000000"/>
                <w:szCs w:val="22"/>
                <w:lang w:eastAsia="ja-JP"/>
              </w:rPr>
              <w:t>6</w:t>
            </w:r>
            <w:r>
              <w:rPr>
                <w:color w:val="000000"/>
                <w:lang w:eastAsia="ja-JP"/>
              </w:rPr>
              <w:t>;</w:t>
            </w:r>
            <w:r>
              <w:rPr>
                <w:color w:val="000000"/>
                <w:szCs w:val="22"/>
                <w:lang w:eastAsia="ja-JP"/>
              </w:rPr>
              <w:t xml:space="preserve"> 62</w:t>
            </w:r>
            <w:r>
              <w:rPr>
                <w:color w:val="000000"/>
                <w:lang w:eastAsia="ja-JP"/>
              </w:rPr>
              <w:t>,</w:t>
            </w:r>
            <w:r>
              <w:rPr>
                <w:color w:val="000000"/>
                <w:szCs w:val="22"/>
                <w:lang w:eastAsia="ja-JP"/>
              </w:rPr>
              <w:t>9]</w:t>
            </w:r>
          </w:p>
        </w:tc>
        <w:tc>
          <w:tcPr>
            <w:tcW w:w="1416" w:type="dxa"/>
          </w:tcPr>
          <w:p w14:paraId="4880AFFD" w14:textId="77777777" w:rsidR="00B87B0E" w:rsidRDefault="0023382E">
            <w:pPr>
              <w:keepNext/>
              <w:autoSpaceDE w:val="0"/>
              <w:autoSpaceDN w:val="0"/>
              <w:adjustRightInd w:val="0"/>
              <w:jc w:val="center"/>
              <w:rPr>
                <w:b/>
                <w:szCs w:val="22"/>
                <w:lang w:eastAsia="ja-JP"/>
              </w:rPr>
            </w:pPr>
            <w:r>
              <w:rPr>
                <w:color w:val="000000"/>
                <w:szCs w:val="22"/>
                <w:lang w:eastAsia="ja-JP"/>
              </w:rPr>
              <w:t>-</w:t>
            </w:r>
          </w:p>
        </w:tc>
      </w:tr>
      <w:tr w:rsidR="00B87B0E" w14:paraId="5EC41004" w14:textId="77777777">
        <w:tc>
          <w:tcPr>
            <w:tcW w:w="9061" w:type="dxa"/>
            <w:gridSpan w:val="5"/>
          </w:tcPr>
          <w:p w14:paraId="0527B128" w14:textId="77777777" w:rsidR="00B87B0E" w:rsidRDefault="0023382E">
            <w:pPr>
              <w:pStyle w:val="NormalExplicitLeft"/>
              <w:keepNext/>
              <w:autoSpaceDE w:val="0"/>
              <w:autoSpaceDN w:val="0"/>
              <w:adjustRightInd w:val="0"/>
              <w:jc w:val="left"/>
              <w:rPr>
                <w:b/>
                <w:szCs w:val="22"/>
                <w:lang w:eastAsia="ja-JP"/>
              </w:rPr>
            </w:pPr>
            <w:r>
              <w:rPr>
                <w:b/>
                <w:bCs/>
                <w:color w:val="000000"/>
                <w:lang w:eastAsia="en-GB"/>
              </w:rPr>
              <w:t xml:space="preserve">Uneapnoe-spetsiifiline hüpoksiline koormus </w:t>
            </w:r>
            <w:r>
              <w:rPr>
                <w:b/>
                <w:bCs/>
                <w:color w:val="000000"/>
                <w:szCs w:val="22"/>
                <w:lang w:eastAsia="en-GB"/>
              </w:rPr>
              <w:t>(% min/h)</w:t>
            </w:r>
            <w:r>
              <w:rPr>
                <w:b/>
                <w:color w:val="000000"/>
                <w:szCs w:val="22"/>
                <w:vertAlign w:val="superscript"/>
                <w:lang w:eastAsia="en-GB"/>
              </w:rPr>
              <w:t>a</w:t>
            </w:r>
          </w:p>
        </w:tc>
      </w:tr>
      <w:tr w:rsidR="00B87B0E" w14:paraId="63990981" w14:textId="77777777">
        <w:tc>
          <w:tcPr>
            <w:tcW w:w="3397" w:type="dxa"/>
          </w:tcPr>
          <w:p w14:paraId="22A7440B" w14:textId="77777777" w:rsidR="00B87B0E" w:rsidRDefault="0023382E">
            <w:pPr>
              <w:pStyle w:val="NormalExplicitLeft"/>
              <w:keepNext/>
              <w:autoSpaceDE w:val="0"/>
              <w:autoSpaceDN w:val="0"/>
              <w:adjustRightInd w:val="0"/>
              <w:jc w:val="left"/>
              <w:rPr>
                <w:b/>
                <w:szCs w:val="22"/>
                <w:lang w:eastAsia="ja-JP"/>
              </w:rPr>
            </w:pPr>
            <w:r>
              <w:rPr>
                <w:color w:val="000000"/>
                <w:szCs w:val="22"/>
                <w:lang w:eastAsia="en-GB"/>
              </w:rPr>
              <w:t xml:space="preserve">   </w:t>
            </w:r>
            <w:r>
              <w:rPr>
                <w:color w:val="000000"/>
                <w:lang w:eastAsia="en-GB"/>
              </w:rPr>
              <w:t>Geomeetriline keskmine algväärtus</w:t>
            </w:r>
          </w:p>
        </w:tc>
        <w:tc>
          <w:tcPr>
            <w:tcW w:w="1560" w:type="dxa"/>
          </w:tcPr>
          <w:p w14:paraId="05EA24A1" w14:textId="77777777" w:rsidR="00B87B0E" w:rsidRDefault="0023382E">
            <w:pPr>
              <w:keepNext/>
              <w:autoSpaceDE w:val="0"/>
              <w:autoSpaceDN w:val="0"/>
              <w:adjustRightInd w:val="0"/>
              <w:jc w:val="center"/>
              <w:rPr>
                <w:b/>
                <w:szCs w:val="22"/>
                <w:lang w:eastAsia="ja-JP"/>
              </w:rPr>
            </w:pPr>
            <w:r>
              <w:rPr>
                <w:color w:val="000000"/>
                <w:szCs w:val="22"/>
                <w:lang w:eastAsia="ja-JP"/>
              </w:rPr>
              <w:t>156</w:t>
            </w:r>
            <w:r>
              <w:rPr>
                <w:color w:val="000000"/>
                <w:lang w:eastAsia="ja-JP"/>
              </w:rPr>
              <w:t>,</w:t>
            </w:r>
            <w:r>
              <w:rPr>
                <w:color w:val="000000"/>
                <w:szCs w:val="22"/>
                <w:lang w:eastAsia="ja-JP"/>
              </w:rPr>
              <w:t>6</w:t>
            </w:r>
          </w:p>
        </w:tc>
        <w:tc>
          <w:tcPr>
            <w:tcW w:w="1248" w:type="dxa"/>
          </w:tcPr>
          <w:p w14:paraId="028BE4AC" w14:textId="77777777" w:rsidR="00B87B0E" w:rsidRDefault="0023382E">
            <w:pPr>
              <w:keepNext/>
              <w:autoSpaceDE w:val="0"/>
              <w:autoSpaceDN w:val="0"/>
              <w:adjustRightInd w:val="0"/>
              <w:jc w:val="center"/>
              <w:rPr>
                <w:b/>
                <w:szCs w:val="22"/>
                <w:lang w:eastAsia="ja-JP"/>
              </w:rPr>
            </w:pPr>
            <w:r>
              <w:rPr>
                <w:color w:val="000000"/>
                <w:szCs w:val="22"/>
                <w:lang w:eastAsia="ja-JP"/>
              </w:rPr>
              <w:t>148</w:t>
            </w:r>
            <w:r>
              <w:rPr>
                <w:color w:val="000000"/>
                <w:lang w:eastAsia="ja-JP"/>
              </w:rPr>
              <w:t>,</w:t>
            </w:r>
            <w:r>
              <w:rPr>
                <w:color w:val="000000"/>
                <w:szCs w:val="22"/>
                <w:lang w:eastAsia="ja-JP"/>
              </w:rPr>
              <w:t>2</w:t>
            </w:r>
          </w:p>
        </w:tc>
        <w:tc>
          <w:tcPr>
            <w:tcW w:w="1440" w:type="dxa"/>
          </w:tcPr>
          <w:p w14:paraId="4BD04618" w14:textId="77777777" w:rsidR="00B87B0E" w:rsidRDefault="0023382E">
            <w:pPr>
              <w:keepNext/>
              <w:autoSpaceDE w:val="0"/>
              <w:autoSpaceDN w:val="0"/>
              <w:adjustRightInd w:val="0"/>
              <w:jc w:val="center"/>
              <w:rPr>
                <w:b/>
                <w:szCs w:val="22"/>
                <w:lang w:eastAsia="ja-JP"/>
              </w:rPr>
            </w:pPr>
            <w:r>
              <w:rPr>
                <w:color w:val="000000"/>
                <w:szCs w:val="22"/>
                <w:lang w:eastAsia="ja-JP"/>
              </w:rPr>
              <w:t>129</w:t>
            </w:r>
            <w:r>
              <w:rPr>
                <w:color w:val="000000"/>
                <w:lang w:eastAsia="ja-JP"/>
              </w:rPr>
              <w:t>,</w:t>
            </w:r>
            <w:r>
              <w:rPr>
                <w:color w:val="000000"/>
                <w:szCs w:val="22"/>
                <w:lang w:eastAsia="ja-JP"/>
              </w:rPr>
              <w:t>9</w:t>
            </w:r>
          </w:p>
        </w:tc>
        <w:tc>
          <w:tcPr>
            <w:tcW w:w="1416" w:type="dxa"/>
          </w:tcPr>
          <w:p w14:paraId="101DD5A0" w14:textId="77777777" w:rsidR="00B87B0E" w:rsidRDefault="0023382E">
            <w:pPr>
              <w:keepNext/>
              <w:autoSpaceDE w:val="0"/>
              <w:autoSpaceDN w:val="0"/>
              <w:adjustRightInd w:val="0"/>
              <w:jc w:val="center"/>
              <w:rPr>
                <w:b/>
                <w:szCs w:val="22"/>
                <w:lang w:eastAsia="ja-JP"/>
              </w:rPr>
            </w:pPr>
            <w:r>
              <w:rPr>
                <w:color w:val="000000"/>
                <w:szCs w:val="22"/>
                <w:lang w:eastAsia="ja-JP"/>
              </w:rPr>
              <w:t>139</w:t>
            </w:r>
            <w:r>
              <w:rPr>
                <w:color w:val="000000"/>
                <w:lang w:eastAsia="ja-JP"/>
              </w:rPr>
              <w:t>,</w:t>
            </w:r>
            <w:r>
              <w:rPr>
                <w:color w:val="000000"/>
                <w:szCs w:val="22"/>
                <w:lang w:eastAsia="ja-JP"/>
              </w:rPr>
              <w:t>1</w:t>
            </w:r>
          </w:p>
        </w:tc>
      </w:tr>
      <w:tr w:rsidR="00B87B0E" w14:paraId="7D5B78EE" w14:textId="77777777">
        <w:tc>
          <w:tcPr>
            <w:tcW w:w="3397" w:type="dxa"/>
          </w:tcPr>
          <w:p w14:paraId="010E846A" w14:textId="77777777" w:rsidR="00B87B0E" w:rsidRDefault="0023382E">
            <w:pPr>
              <w:pStyle w:val="NormalExplicitLeft"/>
              <w:keepNext/>
              <w:autoSpaceDE w:val="0"/>
              <w:autoSpaceDN w:val="0"/>
              <w:adjustRightInd w:val="0"/>
              <w:jc w:val="left"/>
              <w:rPr>
                <w:b/>
                <w:szCs w:val="22"/>
                <w:lang w:eastAsia="ja-JP"/>
              </w:rPr>
            </w:pPr>
            <w:r>
              <w:rPr>
                <w:color w:val="000000"/>
                <w:szCs w:val="22"/>
                <w:lang w:eastAsia="en-GB"/>
              </w:rPr>
              <w:t xml:space="preserve">   </w:t>
            </w:r>
            <w:r>
              <w:rPr>
                <w:color w:val="000000"/>
                <w:lang w:eastAsia="ja-JP"/>
              </w:rPr>
              <w:t>Muutus algväärtusest</w:t>
            </w:r>
          </w:p>
        </w:tc>
        <w:tc>
          <w:tcPr>
            <w:tcW w:w="1560" w:type="dxa"/>
          </w:tcPr>
          <w:p w14:paraId="24FA953A" w14:textId="77777777" w:rsidR="00B87B0E" w:rsidRDefault="0023382E">
            <w:pPr>
              <w:keepNext/>
              <w:autoSpaceDE w:val="0"/>
              <w:autoSpaceDN w:val="0"/>
              <w:adjustRightInd w:val="0"/>
              <w:jc w:val="center"/>
              <w:rPr>
                <w:b/>
                <w:szCs w:val="22"/>
                <w:lang w:eastAsia="ja-JP"/>
              </w:rPr>
            </w:pPr>
            <w:r>
              <w:rPr>
                <w:color w:val="000000"/>
                <w:szCs w:val="22"/>
                <w:lang w:eastAsia="ja-JP"/>
              </w:rPr>
              <w:t>-103</w:t>
            </w:r>
            <w:r>
              <w:rPr>
                <w:color w:val="000000"/>
                <w:lang w:eastAsia="ja-JP"/>
              </w:rPr>
              <w:t>,</w:t>
            </w:r>
            <w:r>
              <w:rPr>
                <w:color w:val="000000"/>
                <w:szCs w:val="22"/>
                <w:lang w:eastAsia="ja-JP"/>
              </w:rPr>
              <w:t>1</w:t>
            </w:r>
            <w:r>
              <w:rPr>
                <w:rFonts w:eastAsia="SimSun"/>
                <w:color w:val="000000"/>
                <w:szCs w:val="22"/>
                <w:vertAlign w:val="superscript"/>
                <w:lang w:eastAsia="en-GB"/>
              </w:rPr>
              <w:t>††</w:t>
            </w:r>
          </w:p>
        </w:tc>
        <w:tc>
          <w:tcPr>
            <w:tcW w:w="1248" w:type="dxa"/>
          </w:tcPr>
          <w:p w14:paraId="3C3B86D2" w14:textId="77777777" w:rsidR="00B87B0E" w:rsidRDefault="0023382E">
            <w:pPr>
              <w:keepNext/>
              <w:autoSpaceDE w:val="0"/>
              <w:autoSpaceDN w:val="0"/>
              <w:adjustRightInd w:val="0"/>
              <w:jc w:val="center"/>
              <w:rPr>
                <w:b/>
                <w:szCs w:val="22"/>
                <w:lang w:eastAsia="ja-JP"/>
              </w:rPr>
            </w:pPr>
            <w:r>
              <w:rPr>
                <w:color w:val="000000"/>
                <w:szCs w:val="22"/>
                <w:lang w:eastAsia="ja-JP"/>
              </w:rPr>
              <w:t>-21</w:t>
            </w:r>
            <w:r>
              <w:rPr>
                <w:color w:val="000000"/>
                <w:lang w:eastAsia="ja-JP"/>
              </w:rPr>
              <w:t>,</w:t>
            </w:r>
            <w:r>
              <w:rPr>
                <w:color w:val="000000"/>
                <w:szCs w:val="22"/>
                <w:lang w:eastAsia="ja-JP"/>
              </w:rPr>
              <w:t>1</w:t>
            </w:r>
          </w:p>
        </w:tc>
        <w:tc>
          <w:tcPr>
            <w:tcW w:w="1440" w:type="dxa"/>
          </w:tcPr>
          <w:p w14:paraId="52B006D5" w14:textId="77777777" w:rsidR="00B87B0E" w:rsidRDefault="0023382E">
            <w:pPr>
              <w:keepNext/>
              <w:autoSpaceDE w:val="0"/>
              <w:autoSpaceDN w:val="0"/>
              <w:adjustRightInd w:val="0"/>
              <w:jc w:val="center"/>
              <w:rPr>
                <w:b/>
                <w:szCs w:val="22"/>
                <w:lang w:eastAsia="ja-JP"/>
              </w:rPr>
            </w:pPr>
            <w:r>
              <w:rPr>
                <w:color w:val="000000"/>
                <w:szCs w:val="22"/>
                <w:lang w:eastAsia="ja-JP"/>
              </w:rPr>
              <w:t>-103</w:t>
            </w:r>
            <w:r>
              <w:rPr>
                <w:color w:val="000000"/>
                <w:lang w:eastAsia="ja-JP"/>
              </w:rPr>
              <w:t>,</w:t>
            </w:r>
            <w:r>
              <w:rPr>
                <w:color w:val="000000"/>
                <w:szCs w:val="22"/>
                <w:lang w:eastAsia="ja-JP"/>
              </w:rPr>
              <w:t>0</w:t>
            </w:r>
            <w:r>
              <w:rPr>
                <w:rFonts w:eastAsia="SimSun"/>
                <w:color w:val="000000"/>
                <w:szCs w:val="22"/>
                <w:vertAlign w:val="superscript"/>
                <w:lang w:eastAsia="en-GB"/>
              </w:rPr>
              <w:t>††</w:t>
            </w:r>
          </w:p>
        </w:tc>
        <w:tc>
          <w:tcPr>
            <w:tcW w:w="1416" w:type="dxa"/>
          </w:tcPr>
          <w:p w14:paraId="4603081F" w14:textId="77777777" w:rsidR="00B87B0E" w:rsidRDefault="0023382E">
            <w:pPr>
              <w:keepNext/>
              <w:autoSpaceDE w:val="0"/>
              <w:autoSpaceDN w:val="0"/>
              <w:adjustRightInd w:val="0"/>
              <w:jc w:val="center"/>
              <w:rPr>
                <w:b/>
                <w:szCs w:val="22"/>
                <w:lang w:eastAsia="ja-JP"/>
              </w:rPr>
            </w:pPr>
            <w:r>
              <w:rPr>
                <w:color w:val="000000"/>
                <w:szCs w:val="22"/>
                <w:lang w:eastAsia="ja-JP"/>
              </w:rPr>
              <w:t>-40</w:t>
            </w:r>
            <w:r>
              <w:rPr>
                <w:color w:val="000000"/>
                <w:lang w:eastAsia="ja-JP"/>
              </w:rPr>
              <w:t>,</w:t>
            </w:r>
            <w:r>
              <w:rPr>
                <w:color w:val="000000"/>
                <w:szCs w:val="22"/>
                <w:lang w:eastAsia="ja-JP"/>
              </w:rPr>
              <w:t>7</w:t>
            </w:r>
            <w:r>
              <w:rPr>
                <w:rFonts w:eastAsia="SimSun"/>
                <w:color w:val="000000"/>
                <w:szCs w:val="22"/>
                <w:vertAlign w:val="superscript"/>
                <w:lang w:eastAsia="en-GB"/>
              </w:rPr>
              <w:t>†</w:t>
            </w:r>
          </w:p>
        </w:tc>
      </w:tr>
      <w:tr w:rsidR="00B87B0E" w14:paraId="118E0CE4" w14:textId="77777777">
        <w:tc>
          <w:tcPr>
            <w:tcW w:w="3397" w:type="dxa"/>
          </w:tcPr>
          <w:p w14:paraId="393B4357" w14:textId="77777777" w:rsidR="00B87B0E" w:rsidRDefault="0023382E">
            <w:pPr>
              <w:pStyle w:val="NormalExplicitLeft"/>
              <w:keepNext/>
              <w:keepLines/>
              <w:jc w:val="left"/>
              <w:rPr>
                <w:szCs w:val="22"/>
                <w:vertAlign w:val="superscript"/>
                <w:lang w:eastAsia="ja-JP"/>
              </w:rPr>
            </w:pPr>
            <w:r>
              <w:rPr>
                <w:szCs w:val="22"/>
                <w:lang w:eastAsia="ja-JP"/>
              </w:rPr>
              <w:t xml:space="preserve">   </w:t>
            </w:r>
            <w:r>
              <w:rPr>
                <w:color w:val="000000"/>
              </w:rPr>
              <w:t>Erinevus võrreldes platseeboga</w:t>
            </w:r>
          </w:p>
          <w:p w14:paraId="31932444" w14:textId="77777777" w:rsidR="00B87B0E" w:rsidRDefault="0023382E">
            <w:pPr>
              <w:pStyle w:val="NormalExplicitLeft"/>
              <w:keepNext/>
              <w:autoSpaceDE w:val="0"/>
              <w:autoSpaceDN w:val="0"/>
              <w:adjustRightInd w:val="0"/>
              <w:jc w:val="left"/>
              <w:rPr>
                <w:b/>
                <w:szCs w:val="22"/>
                <w:lang w:eastAsia="ja-JP"/>
              </w:rPr>
            </w:pPr>
            <w:r>
              <w:rPr>
                <w:color w:val="000000"/>
                <w:szCs w:val="22"/>
                <w:lang w:eastAsia="ja-JP"/>
              </w:rPr>
              <w:t xml:space="preserve">   [95 % CI]</w:t>
            </w:r>
          </w:p>
        </w:tc>
        <w:tc>
          <w:tcPr>
            <w:tcW w:w="1560" w:type="dxa"/>
          </w:tcPr>
          <w:p w14:paraId="74E31F5D" w14:textId="77777777" w:rsidR="00B87B0E" w:rsidRDefault="0023382E">
            <w:pPr>
              <w:keepNext/>
              <w:keepLines/>
              <w:jc w:val="center"/>
              <w:rPr>
                <w:rFonts w:eastAsia="SimSun"/>
                <w:szCs w:val="22"/>
              </w:rPr>
            </w:pPr>
            <w:r>
              <w:rPr>
                <w:rFonts w:eastAsia="SimSun"/>
                <w:szCs w:val="22"/>
              </w:rPr>
              <w:t>-82</w:t>
            </w:r>
            <w:r>
              <w:rPr>
                <w:rFonts w:eastAsia="SimSun"/>
              </w:rPr>
              <w:t>,</w:t>
            </w:r>
            <w:r>
              <w:rPr>
                <w:rFonts w:eastAsia="SimSun"/>
                <w:szCs w:val="22"/>
              </w:rPr>
              <w:t>0</w:t>
            </w:r>
            <w:r>
              <w:rPr>
                <w:rFonts w:eastAsia="SimSun"/>
                <w:szCs w:val="22"/>
                <w:vertAlign w:val="superscript"/>
              </w:rPr>
              <w:t>**</w:t>
            </w:r>
          </w:p>
          <w:p w14:paraId="48372ABF" w14:textId="77777777" w:rsidR="00B87B0E" w:rsidRDefault="0023382E">
            <w:pPr>
              <w:keepNext/>
              <w:autoSpaceDE w:val="0"/>
              <w:autoSpaceDN w:val="0"/>
              <w:adjustRightInd w:val="0"/>
              <w:jc w:val="center"/>
              <w:rPr>
                <w:b/>
                <w:szCs w:val="22"/>
                <w:lang w:eastAsia="ja-JP"/>
              </w:rPr>
            </w:pPr>
            <w:r>
              <w:rPr>
                <w:rFonts w:eastAsia="SimSun"/>
                <w:color w:val="000000"/>
                <w:szCs w:val="22"/>
                <w:lang w:eastAsia="en-GB"/>
              </w:rPr>
              <w:t>[-107</w:t>
            </w:r>
            <w:r>
              <w:rPr>
                <w:rFonts w:eastAsia="SimSun"/>
                <w:color w:val="000000"/>
                <w:lang w:eastAsia="en-GB"/>
              </w:rPr>
              <w:t>,</w:t>
            </w:r>
            <w:r>
              <w:rPr>
                <w:rFonts w:eastAsia="SimSun"/>
                <w:color w:val="000000"/>
                <w:szCs w:val="22"/>
                <w:lang w:eastAsia="en-GB"/>
              </w:rPr>
              <w:t>0</w:t>
            </w:r>
            <w:r>
              <w:rPr>
                <w:rFonts w:eastAsia="SimSun"/>
                <w:color w:val="000000"/>
                <w:lang w:eastAsia="en-GB"/>
              </w:rPr>
              <w:t>;</w:t>
            </w:r>
            <w:r>
              <w:rPr>
                <w:rFonts w:eastAsia="SimSun"/>
                <w:color w:val="000000"/>
                <w:szCs w:val="22"/>
                <w:lang w:eastAsia="en-GB"/>
              </w:rPr>
              <w:t xml:space="preserve"> -57</w:t>
            </w:r>
            <w:r>
              <w:rPr>
                <w:rFonts w:eastAsia="SimSun"/>
                <w:color w:val="000000"/>
                <w:lang w:eastAsia="en-GB"/>
              </w:rPr>
              <w:t>,</w:t>
            </w:r>
            <w:r>
              <w:rPr>
                <w:rFonts w:eastAsia="SimSun"/>
                <w:color w:val="000000"/>
                <w:szCs w:val="22"/>
                <w:lang w:eastAsia="en-GB"/>
              </w:rPr>
              <w:t>1]</w:t>
            </w:r>
          </w:p>
        </w:tc>
        <w:tc>
          <w:tcPr>
            <w:tcW w:w="1248" w:type="dxa"/>
          </w:tcPr>
          <w:p w14:paraId="076FB3E3" w14:textId="77777777" w:rsidR="00B87B0E" w:rsidRDefault="0023382E">
            <w:pPr>
              <w:keepNext/>
              <w:autoSpaceDE w:val="0"/>
              <w:autoSpaceDN w:val="0"/>
              <w:adjustRightInd w:val="0"/>
              <w:jc w:val="center"/>
              <w:rPr>
                <w:b/>
                <w:szCs w:val="22"/>
                <w:lang w:eastAsia="ja-JP"/>
              </w:rPr>
            </w:pPr>
            <w:r>
              <w:rPr>
                <w:color w:val="000000"/>
                <w:szCs w:val="22"/>
                <w:lang w:eastAsia="ja-JP"/>
              </w:rPr>
              <w:t>-</w:t>
            </w:r>
          </w:p>
        </w:tc>
        <w:tc>
          <w:tcPr>
            <w:tcW w:w="1440" w:type="dxa"/>
          </w:tcPr>
          <w:p w14:paraId="6354BE6A" w14:textId="77777777" w:rsidR="00B87B0E" w:rsidRDefault="0023382E">
            <w:pPr>
              <w:keepNext/>
              <w:keepLines/>
              <w:jc w:val="center"/>
              <w:rPr>
                <w:rFonts w:eastAsia="SimSun"/>
                <w:szCs w:val="22"/>
              </w:rPr>
            </w:pPr>
            <w:r>
              <w:rPr>
                <w:rFonts w:eastAsia="SimSun"/>
                <w:szCs w:val="22"/>
              </w:rPr>
              <w:t>-62</w:t>
            </w:r>
            <w:r>
              <w:rPr>
                <w:rFonts w:eastAsia="SimSun"/>
              </w:rPr>
              <w:t>,</w:t>
            </w:r>
            <w:r>
              <w:rPr>
                <w:rFonts w:eastAsia="SimSun"/>
                <w:szCs w:val="22"/>
              </w:rPr>
              <w:t>4</w:t>
            </w:r>
            <w:r>
              <w:rPr>
                <w:rFonts w:eastAsia="SimSun"/>
                <w:szCs w:val="22"/>
                <w:vertAlign w:val="superscript"/>
              </w:rPr>
              <w:t>**</w:t>
            </w:r>
          </w:p>
          <w:p w14:paraId="4519D621" w14:textId="77777777" w:rsidR="00B87B0E" w:rsidRDefault="0023382E">
            <w:pPr>
              <w:keepNext/>
              <w:autoSpaceDE w:val="0"/>
              <w:autoSpaceDN w:val="0"/>
              <w:adjustRightInd w:val="0"/>
              <w:jc w:val="center"/>
              <w:rPr>
                <w:b/>
                <w:szCs w:val="22"/>
                <w:lang w:eastAsia="ja-JP"/>
              </w:rPr>
            </w:pPr>
            <w:r>
              <w:rPr>
                <w:rFonts w:eastAsia="SimSun"/>
                <w:color w:val="000000"/>
                <w:szCs w:val="22"/>
                <w:lang w:eastAsia="en-GB"/>
              </w:rPr>
              <w:t>[-87</w:t>
            </w:r>
            <w:r>
              <w:rPr>
                <w:rFonts w:eastAsia="SimSun"/>
                <w:color w:val="000000"/>
                <w:lang w:eastAsia="en-GB"/>
              </w:rPr>
              <w:t>,</w:t>
            </w:r>
            <w:r>
              <w:rPr>
                <w:rFonts w:eastAsia="SimSun"/>
                <w:color w:val="000000"/>
                <w:szCs w:val="22"/>
                <w:lang w:eastAsia="en-GB"/>
              </w:rPr>
              <w:t>1</w:t>
            </w:r>
            <w:r>
              <w:rPr>
                <w:rFonts w:eastAsia="SimSun"/>
                <w:color w:val="000000"/>
                <w:lang w:eastAsia="en-GB"/>
              </w:rPr>
              <w:t>;</w:t>
            </w:r>
            <w:r>
              <w:rPr>
                <w:rFonts w:eastAsia="SimSun"/>
                <w:color w:val="000000"/>
                <w:szCs w:val="22"/>
                <w:lang w:eastAsia="en-GB"/>
              </w:rPr>
              <w:t xml:space="preserve"> -37</w:t>
            </w:r>
            <w:r>
              <w:rPr>
                <w:rFonts w:eastAsia="SimSun"/>
                <w:color w:val="000000"/>
                <w:lang w:eastAsia="en-GB"/>
              </w:rPr>
              <w:t>,</w:t>
            </w:r>
            <w:r>
              <w:rPr>
                <w:rFonts w:eastAsia="SimSun"/>
                <w:color w:val="000000"/>
                <w:szCs w:val="22"/>
                <w:lang w:eastAsia="en-GB"/>
              </w:rPr>
              <w:t>6]</w:t>
            </w:r>
          </w:p>
        </w:tc>
        <w:tc>
          <w:tcPr>
            <w:tcW w:w="1416" w:type="dxa"/>
          </w:tcPr>
          <w:p w14:paraId="0B387FDE" w14:textId="77777777" w:rsidR="00B87B0E" w:rsidRDefault="0023382E">
            <w:pPr>
              <w:keepNext/>
              <w:autoSpaceDE w:val="0"/>
              <w:autoSpaceDN w:val="0"/>
              <w:adjustRightInd w:val="0"/>
              <w:jc w:val="center"/>
              <w:rPr>
                <w:b/>
                <w:szCs w:val="22"/>
                <w:lang w:eastAsia="ja-JP"/>
              </w:rPr>
            </w:pPr>
            <w:r>
              <w:rPr>
                <w:color w:val="000000"/>
                <w:szCs w:val="22"/>
                <w:lang w:eastAsia="ja-JP"/>
              </w:rPr>
              <w:t>-</w:t>
            </w:r>
          </w:p>
        </w:tc>
      </w:tr>
      <w:tr w:rsidR="00B87B0E" w14:paraId="0D0BE1C7" w14:textId="77777777">
        <w:tc>
          <w:tcPr>
            <w:tcW w:w="9061" w:type="dxa"/>
            <w:gridSpan w:val="5"/>
          </w:tcPr>
          <w:p w14:paraId="119144DF" w14:textId="77777777" w:rsidR="00B87B0E" w:rsidRDefault="0023382E">
            <w:pPr>
              <w:pStyle w:val="NormalExplicitLeft"/>
              <w:keepNext/>
              <w:autoSpaceDE w:val="0"/>
              <w:autoSpaceDN w:val="0"/>
              <w:adjustRightInd w:val="0"/>
              <w:jc w:val="left"/>
              <w:rPr>
                <w:b/>
                <w:szCs w:val="22"/>
                <w:lang w:eastAsia="ja-JP"/>
              </w:rPr>
            </w:pPr>
            <w:r>
              <w:rPr>
                <w:b/>
                <w:bCs/>
                <w:color w:val="000000"/>
                <w:lang w:eastAsia="en-GB"/>
              </w:rPr>
              <w:t>Kehakaal</w:t>
            </w:r>
            <w:r>
              <w:rPr>
                <w:b/>
                <w:bCs/>
                <w:color w:val="000000"/>
                <w:szCs w:val="22"/>
                <w:lang w:eastAsia="en-GB"/>
              </w:rPr>
              <w:t xml:space="preserve"> </w:t>
            </w:r>
            <w:r>
              <w:rPr>
                <w:b/>
                <w:color w:val="000000"/>
                <w:szCs w:val="22"/>
                <w:lang w:eastAsia="en-GB"/>
              </w:rPr>
              <w:t>(kg)</w:t>
            </w:r>
          </w:p>
        </w:tc>
      </w:tr>
      <w:tr w:rsidR="00B87B0E" w14:paraId="187A45F7" w14:textId="77777777">
        <w:tc>
          <w:tcPr>
            <w:tcW w:w="3397" w:type="dxa"/>
          </w:tcPr>
          <w:p w14:paraId="1BE13CB4" w14:textId="77777777" w:rsidR="00B87B0E" w:rsidRDefault="0023382E">
            <w:pPr>
              <w:pStyle w:val="NormalExplicitLeft"/>
              <w:keepNext/>
              <w:autoSpaceDE w:val="0"/>
              <w:autoSpaceDN w:val="0"/>
              <w:adjustRightInd w:val="0"/>
              <w:jc w:val="left"/>
              <w:rPr>
                <w:b/>
                <w:szCs w:val="22"/>
                <w:lang w:eastAsia="ja-JP"/>
              </w:rPr>
            </w:pPr>
            <w:r>
              <w:rPr>
                <w:color w:val="000000"/>
                <w:szCs w:val="22"/>
                <w:lang w:eastAsia="en-GB"/>
              </w:rPr>
              <w:t xml:space="preserve">   </w:t>
            </w:r>
            <w:r>
              <w:rPr>
                <w:color w:val="000000"/>
                <w:lang w:eastAsia="en-GB"/>
              </w:rPr>
              <w:t>Keskmine algväärtus</w:t>
            </w:r>
          </w:p>
        </w:tc>
        <w:tc>
          <w:tcPr>
            <w:tcW w:w="1560" w:type="dxa"/>
          </w:tcPr>
          <w:p w14:paraId="2AE27BB7" w14:textId="77777777" w:rsidR="00B87B0E" w:rsidRDefault="0023382E">
            <w:pPr>
              <w:keepNext/>
              <w:autoSpaceDE w:val="0"/>
              <w:autoSpaceDN w:val="0"/>
              <w:adjustRightInd w:val="0"/>
              <w:jc w:val="center"/>
              <w:rPr>
                <w:b/>
                <w:szCs w:val="22"/>
                <w:lang w:eastAsia="ja-JP"/>
              </w:rPr>
            </w:pPr>
            <w:r>
              <w:rPr>
                <w:color w:val="000000"/>
                <w:szCs w:val="22"/>
                <w:lang w:eastAsia="ja-JP"/>
              </w:rPr>
              <w:t>117</w:t>
            </w:r>
            <w:r>
              <w:rPr>
                <w:color w:val="000000"/>
                <w:lang w:eastAsia="ja-JP"/>
              </w:rPr>
              <w:t>,</w:t>
            </w:r>
            <w:r>
              <w:rPr>
                <w:color w:val="000000"/>
                <w:szCs w:val="22"/>
                <w:lang w:eastAsia="ja-JP"/>
              </w:rPr>
              <w:t>0</w:t>
            </w:r>
          </w:p>
        </w:tc>
        <w:tc>
          <w:tcPr>
            <w:tcW w:w="1248" w:type="dxa"/>
          </w:tcPr>
          <w:p w14:paraId="4DB0E968" w14:textId="77777777" w:rsidR="00B87B0E" w:rsidRDefault="0023382E">
            <w:pPr>
              <w:keepNext/>
              <w:autoSpaceDE w:val="0"/>
              <w:autoSpaceDN w:val="0"/>
              <w:adjustRightInd w:val="0"/>
              <w:jc w:val="center"/>
              <w:rPr>
                <w:b/>
                <w:szCs w:val="22"/>
                <w:lang w:eastAsia="ja-JP"/>
              </w:rPr>
            </w:pPr>
            <w:r>
              <w:rPr>
                <w:color w:val="000000"/>
                <w:szCs w:val="22"/>
                <w:lang w:eastAsia="ja-JP"/>
              </w:rPr>
              <w:t>112</w:t>
            </w:r>
            <w:r>
              <w:rPr>
                <w:color w:val="000000"/>
                <w:lang w:eastAsia="ja-JP"/>
              </w:rPr>
              <w:t>,</w:t>
            </w:r>
            <w:r>
              <w:rPr>
                <w:color w:val="000000"/>
                <w:szCs w:val="22"/>
                <w:lang w:eastAsia="ja-JP"/>
              </w:rPr>
              <w:t>7</w:t>
            </w:r>
          </w:p>
        </w:tc>
        <w:tc>
          <w:tcPr>
            <w:tcW w:w="1440" w:type="dxa"/>
          </w:tcPr>
          <w:p w14:paraId="16F71107" w14:textId="77777777" w:rsidR="00B87B0E" w:rsidRDefault="0023382E">
            <w:pPr>
              <w:keepNext/>
              <w:autoSpaceDE w:val="0"/>
              <w:autoSpaceDN w:val="0"/>
              <w:adjustRightInd w:val="0"/>
              <w:jc w:val="center"/>
              <w:rPr>
                <w:b/>
                <w:szCs w:val="22"/>
                <w:lang w:eastAsia="ja-JP"/>
              </w:rPr>
            </w:pPr>
            <w:r>
              <w:rPr>
                <w:color w:val="000000"/>
                <w:szCs w:val="22"/>
                <w:lang w:eastAsia="ja-JP"/>
              </w:rPr>
              <w:t>115</w:t>
            </w:r>
            <w:r>
              <w:rPr>
                <w:color w:val="000000"/>
                <w:lang w:eastAsia="ja-JP"/>
              </w:rPr>
              <w:t>,</w:t>
            </w:r>
            <w:r>
              <w:rPr>
                <w:color w:val="000000"/>
                <w:szCs w:val="22"/>
                <w:lang w:eastAsia="ja-JP"/>
              </w:rPr>
              <w:t>8</w:t>
            </w:r>
          </w:p>
        </w:tc>
        <w:tc>
          <w:tcPr>
            <w:tcW w:w="1416" w:type="dxa"/>
          </w:tcPr>
          <w:p w14:paraId="1F54EFA5" w14:textId="77777777" w:rsidR="00B87B0E" w:rsidRDefault="0023382E">
            <w:pPr>
              <w:keepNext/>
              <w:autoSpaceDE w:val="0"/>
              <w:autoSpaceDN w:val="0"/>
              <w:adjustRightInd w:val="0"/>
              <w:jc w:val="center"/>
              <w:rPr>
                <w:b/>
                <w:szCs w:val="22"/>
                <w:lang w:eastAsia="ja-JP"/>
              </w:rPr>
            </w:pPr>
            <w:r>
              <w:rPr>
                <w:color w:val="000000"/>
                <w:szCs w:val="22"/>
                <w:lang w:eastAsia="ja-JP"/>
              </w:rPr>
              <w:t>115</w:t>
            </w:r>
            <w:r>
              <w:rPr>
                <w:color w:val="000000"/>
                <w:lang w:eastAsia="ja-JP"/>
              </w:rPr>
              <w:t>,</w:t>
            </w:r>
            <w:r>
              <w:rPr>
                <w:color w:val="000000"/>
                <w:szCs w:val="22"/>
                <w:lang w:eastAsia="ja-JP"/>
              </w:rPr>
              <w:t>0</w:t>
            </w:r>
          </w:p>
        </w:tc>
      </w:tr>
      <w:tr w:rsidR="00B87B0E" w14:paraId="33B0CE20" w14:textId="77777777">
        <w:tc>
          <w:tcPr>
            <w:tcW w:w="3397" w:type="dxa"/>
          </w:tcPr>
          <w:p w14:paraId="25DAD0FA" w14:textId="77777777" w:rsidR="00B87B0E" w:rsidRDefault="0023382E">
            <w:pPr>
              <w:pStyle w:val="NormalExplicitLeft"/>
              <w:keepNext/>
              <w:autoSpaceDE w:val="0"/>
              <w:autoSpaceDN w:val="0"/>
              <w:adjustRightInd w:val="0"/>
              <w:jc w:val="left"/>
              <w:rPr>
                <w:b/>
                <w:szCs w:val="22"/>
                <w:lang w:eastAsia="ja-JP"/>
              </w:rPr>
            </w:pPr>
            <w:r>
              <w:rPr>
                <w:color w:val="000000"/>
                <w:szCs w:val="22"/>
                <w:lang w:eastAsia="en-GB"/>
              </w:rPr>
              <w:t xml:space="preserve">   % </w:t>
            </w:r>
            <w:r>
              <w:rPr>
                <w:color w:val="000000"/>
                <w:lang w:eastAsia="en-GB"/>
              </w:rPr>
              <w:t>m</w:t>
            </w:r>
            <w:r>
              <w:rPr>
                <w:color w:val="000000"/>
                <w:lang w:eastAsia="ja-JP"/>
              </w:rPr>
              <w:t>uutus algväärtusest</w:t>
            </w:r>
          </w:p>
        </w:tc>
        <w:tc>
          <w:tcPr>
            <w:tcW w:w="1560" w:type="dxa"/>
          </w:tcPr>
          <w:p w14:paraId="568FBBCB" w14:textId="77777777" w:rsidR="00B87B0E" w:rsidRDefault="0023382E">
            <w:pPr>
              <w:keepNext/>
              <w:autoSpaceDE w:val="0"/>
              <w:autoSpaceDN w:val="0"/>
              <w:adjustRightInd w:val="0"/>
              <w:jc w:val="center"/>
              <w:rPr>
                <w:b/>
                <w:szCs w:val="22"/>
                <w:lang w:eastAsia="ja-JP"/>
              </w:rPr>
            </w:pPr>
            <w:r>
              <w:rPr>
                <w:color w:val="000000"/>
                <w:szCs w:val="22"/>
                <w:lang w:eastAsia="ja-JP"/>
              </w:rPr>
              <w:t>-18</w:t>
            </w:r>
            <w:r>
              <w:rPr>
                <w:color w:val="000000"/>
                <w:lang w:eastAsia="ja-JP"/>
              </w:rPr>
              <w:t>,</w:t>
            </w:r>
            <w:r>
              <w:rPr>
                <w:color w:val="000000"/>
                <w:szCs w:val="22"/>
                <w:lang w:eastAsia="ja-JP"/>
              </w:rPr>
              <w:t>1</w:t>
            </w:r>
            <w:r>
              <w:rPr>
                <w:rFonts w:eastAsia="SimSun"/>
                <w:color w:val="000000"/>
                <w:szCs w:val="22"/>
                <w:vertAlign w:val="superscript"/>
                <w:lang w:eastAsia="en-GB"/>
              </w:rPr>
              <w:t>††</w:t>
            </w:r>
          </w:p>
        </w:tc>
        <w:tc>
          <w:tcPr>
            <w:tcW w:w="1248" w:type="dxa"/>
          </w:tcPr>
          <w:p w14:paraId="632444B1" w14:textId="77777777" w:rsidR="00B87B0E" w:rsidRDefault="0023382E">
            <w:pPr>
              <w:keepNext/>
              <w:autoSpaceDE w:val="0"/>
              <w:autoSpaceDN w:val="0"/>
              <w:adjustRightInd w:val="0"/>
              <w:jc w:val="center"/>
              <w:rPr>
                <w:b/>
                <w:szCs w:val="22"/>
                <w:lang w:eastAsia="ja-JP"/>
              </w:rPr>
            </w:pPr>
            <w:r>
              <w:rPr>
                <w:color w:val="000000"/>
                <w:szCs w:val="22"/>
                <w:lang w:eastAsia="ja-JP"/>
              </w:rPr>
              <w:t>-1</w:t>
            </w:r>
            <w:r>
              <w:rPr>
                <w:color w:val="000000"/>
                <w:lang w:eastAsia="ja-JP"/>
              </w:rPr>
              <w:t>,</w:t>
            </w:r>
            <w:r>
              <w:rPr>
                <w:color w:val="000000"/>
                <w:szCs w:val="22"/>
                <w:lang w:eastAsia="ja-JP"/>
              </w:rPr>
              <w:t>3</w:t>
            </w:r>
          </w:p>
        </w:tc>
        <w:tc>
          <w:tcPr>
            <w:tcW w:w="1440" w:type="dxa"/>
          </w:tcPr>
          <w:p w14:paraId="016C345D" w14:textId="77777777" w:rsidR="00B87B0E" w:rsidRDefault="0023382E">
            <w:pPr>
              <w:keepNext/>
              <w:autoSpaceDE w:val="0"/>
              <w:autoSpaceDN w:val="0"/>
              <w:adjustRightInd w:val="0"/>
              <w:jc w:val="center"/>
              <w:rPr>
                <w:b/>
                <w:szCs w:val="22"/>
                <w:lang w:eastAsia="ja-JP"/>
              </w:rPr>
            </w:pPr>
            <w:r>
              <w:rPr>
                <w:color w:val="000000"/>
                <w:szCs w:val="22"/>
                <w:lang w:eastAsia="ja-JP"/>
              </w:rPr>
              <w:t>-20</w:t>
            </w:r>
            <w:r>
              <w:rPr>
                <w:color w:val="000000"/>
                <w:lang w:eastAsia="ja-JP"/>
              </w:rPr>
              <w:t>,</w:t>
            </w:r>
            <w:r>
              <w:rPr>
                <w:color w:val="000000"/>
                <w:szCs w:val="22"/>
                <w:lang w:eastAsia="ja-JP"/>
              </w:rPr>
              <w:t>1</w:t>
            </w:r>
            <w:r>
              <w:rPr>
                <w:rFonts w:eastAsia="SimSun"/>
                <w:color w:val="000000"/>
                <w:szCs w:val="22"/>
                <w:vertAlign w:val="superscript"/>
                <w:lang w:eastAsia="en-GB"/>
              </w:rPr>
              <w:t>††</w:t>
            </w:r>
          </w:p>
        </w:tc>
        <w:tc>
          <w:tcPr>
            <w:tcW w:w="1416" w:type="dxa"/>
          </w:tcPr>
          <w:p w14:paraId="2F218324" w14:textId="77777777" w:rsidR="00B87B0E" w:rsidRDefault="0023382E">
            <w:pPr>
              <w:keepNext/>
              <w:autoSpaceDE w:val="0"/>
              <w:autoSpaceDN w:val="0"/>
              <w:adjustRightInd w:val="0"/>
              <w:jc w:val="center"/>
              <w:rPr>
                <w:b/>
                <w:szCs w:val="22"/>
                <w:lang w:eastAsia="ja-JP"/>
              </w:rPr>
            </w:pPr>
            <w:r>
              <w:rPr>
                <w:color w:val="000000"/>
                <w:szCs w:val="22"/>
                <w:lang w:eastAsia="ja-JP"/>
              </w:rPr>
              <w:t>-2</w:t>
            </w:r>
            <w:r>
              <w:rPr>
                <w:color w:val="000000"/>
                <w:lang w:eastAsia="ja-JP"/>
              </w:rPr>
              <w:t>,</w:t>
            </w:r>
            <w:r>
              <w:rPr>
                <w:color w:val="000000"/>
                <w:szCs w:val="22"/>
                <w:lang w:eastAsia="ja-JP"/>
              </w:rPr>
              <w:t>3</w:t>
            </w:r>
            <w:r>
              <w:rPr>
                <w:rFonts w:eastAsia="SimSun"/>
                <w:color w:val="000000"/>
                <w:szCs w:val="22"/>
                <w:vertAlign w:val="superscript"/>
                <w:lang w:eastAsia="en-GB"/>
              </w:rPr>
              <w:t>†</w:t>
            </w:r>
          </w:p>
        </w:tc>
      </w:tr>
      <w:tr w:rsidR="00B87B0E" w14:paraId="450BC75D" w14:textId="77777777">
        <w:tc>
          <w:tcPr>
            <w:tcW w:w="3397" w:type="dxa"/>
          </w:tcPr>
          <w:p w14:paraId="20E082FF" w14:textId="77777777" w:rsidR="00B87B0E" w:rsidRDefault="0023382E">
            <w:pPr>
              <w:pStyle w:val="NormalExplicitLeft"/>
              <w:keepNext/>
              <w:keepLines/>
              <w:jc w:val="left"/>
              <w:rPr>
                <w:szCs w:val="22"/>
                <w:vertAlign w:val="superscript"/>
                <w:lang w:eastAsia="ja-JP"/>
              </w:rPr>
            </w:pPr>
            <w:r>
              <w:rPr>
                <w:szCs w:val="22"/>
                <w:lang w:eastAsia="ja-JP"/>
              </w:rPr>
              <w:t xml:space="preserve">   </w:t>
            </w:r>
            <w:r>
              <w:rPr>
                <w:lang w:eastAsia="ja-JP"/>
              </w:rPr>
              <w:t>% e</w:t>
            </w:r>
            <w:r>
              <w:rPr>
                <w:color w:val="000000"/>
              </w:rPr>
              <w:t>rinevus võrreldes platseeboga</w:t>
            </w:r>
          </w:p>
          <w:p w14:paraId="600E38E7" w14:textId="77777777" w:rsidR="00B87B0E" w:rsidRDefault="0023382E">
            <w:pPr>
              <w:pStyle w:val="NormalExplicitLeft"/>
              <w:keepNext/>
              <w:autoSpaceDE w:val="0"/>
              <w:autoSpaceDN w:val="0"/>
              <w:adjustRightInd w:val="0"/>
              <w:jc w:val="left"/>
              <w:rPr>
                <w:b/>
                <w:szCs w:val="22"/>
                <w:lang w:eastAsia="ja-JP"/>
              </w:rPr>
            </w:pPr>
            <w:r>
              <w:rPr>
                <w:color w:val="000000"/>
                <w:szCs w:val="22"/>
                <w:lang w:eastAsia="ja-JP"/>
              </w:rPr>
              <w:t xml:space="preserve">   [95 % CI]</w:t>
            </w:r>
          </w:p>
        </w:tc>
        <w:tc>
          <w:tcPr>
            <w:tcW w:w="1560" w:type="dxa"/>
          </w:tcPr>
          <w:p w14:paraId="1CA9EA52" w14:textId="77777777" w:rsidR="00B87B0E" w:rsidRDefault="0023382E">
            <w:pPr>
              <w:keepNext/>
              <w:keepLines/>
              <w:jc w:val="center"/>
              <w:rPr>
                <w:rFonts w:eastAsia="SimSun"/>
                <w:szCs w:val="22"/>
              </w:rPr>
            </w:pPr>
            <w:r>
              <w:rPr>
                <w:rFonts w:eastAsia="SimSun"/>
                <w:szCs w:val="22"/>
              </w:rPr>
              <w:t>-16</w:t>
            </w:r>
            <w:r>
              <w:rPr>
                <w:rFonts w:eastAsia="SimSun"/>
              </w:rPr>
              <w:t>,</w:t>
            </w:r>
            <w:r>
              <w:rPr>
                <w:rFonts w:eastAsia="SimSun"/>
                <w:szCs w:val="22"/>
              </w:rPr>
              <w:t>8</w:t>
            </w:r>
            <w:r>
              <w:rPr>
                <w:rFonts w:eastAsia="SimSun"/>
                <w:szCs w:val="22"/>
                <w:vertAlign w:val="superscript"/>
              </w:rPr>
              <w:t>**</w:t>
            </w:r>
          </w:p>
          <w:p w14:paraId="3D8F1944" w14:textId="77777777" w:rsidR="00B87B0E" w:rsidRDefault="0023382E">
            <w:pPr>
              <w:keepNext/>
              <w:autoSpaceDE w:val="0"/>
              <w:autoSpaceDN w:val="0"/>
              <w:adjustRightInd w:val="0"/>
              <w:jc w:val="center"/>
              <w:rPr>
                <w:b/>
                <w:szCs w:val="22"/>
                <w:lang w:eastAsia="ja-JP"/>
              </w:rPr>
            </w:pPr>
            <w:r>
              <w:rPr>
                <w:rFonts w:eastAsia="SimSun"/>
                <w:color w:val="000000"/>
                <w:szCs w:val="22"/>
                <w:lang w:eastAsia="en-GB"/>
              </w:rPr>
              <w:t>[-18</w:t>
            </w:r>
            <w:r>
              <w:rPr>
                <w:rFonts w:eastAsia="SimSun"/>
                <w:color w:val="000000"/>
                <w:lang w:eastAsia="en-GB"/>
              </w:rPr>
              <w:t>,</w:t>
            </w:r>
            <w:r>
              <w:rPr>
                <w:rFonts w:eastAsia="SimSun"/>
                <w:color w:val="000000"/>
                <w:szCs w:val="22"/>
                <w:lang w:eastAsia="en-GB"/>
              </w:rPr>
              <w:t>8</w:t>
            </w:r>
            <w:r>
              <w:rPr>
                <w:rFonts w:eastAsia="SimSun"/>
                <w:color w:val="000000"/>
                <w:lang w:eastAsia="en-GB"/>
              </w:rPr>
              <w:t>;</w:t>
            </w:r>
            <w:r>
              <w:rPr>
                <w:rFonts w:eastAsia="SimSun"/>
                <w:color w:val="000000"/>
                <w:szCs w:val="22"/>
                <w:lang w:eastAsia="en-GB"/>
              </w:rPr>
              <w:t xml:space="preserve"> -14</w:t>
            </w:r>
            <w:r>
              <w:rPr>
                <w:rFonts w:eastAsia="SimSun"/>
                <w:color w:val="000000"/>
                <w:lang w:eastAsia="en-GB"/>
              </w:rPr>
              <w:t>,</w:t>
            </w:r>
            <w:r>
              <w:rPr>
                <w:rFonts w:eastAsia="SimSun"/>
                <w:color w:val="000000"/>
                <w:szCs w:val="22"/>
                <w:lang w:eastAsia="en-GB"/>
              </w:rPr>
              <w:t>7]</w:t>
            </w:r>
          </w:p>
        </w:tc>
        <w:tc>
          <w:tcPr>
            <w:tcW w:w="1248" w:type="dxa"/>
          </w:tcPr>
          <w:p w14:paraId="35C91880" w14:textId="77777777" w:rsidR="00B87B0E" w:rsidRDefault="0023382E">
            <w:pPr>
              <w:keepNext/>
              <w:autoSpaceDE w:val="0"/>
              <w:autoSpaceDN w:val="0"/>
              <w:adjustRightInd w:val="0"/>
              <w:jc w:val="center"/>
              <w:rPr>
                <w:b/>
                <w:szCs w:val="22"/>
                <w:lang w:eastAsia="ja-JP"/>
              </w:rPr>
            </w:pPr>
            <w:r>
              <w:rPr>
                <w:color w:val="000000"/>
                <w:szCs w:val="22"/>
                <w:lang w:eastAsia="ja-JP"/>
              </w:rPr>
              <w:t>-</w:t>
            </w:r>
          </w:p>
        </w:tc>
        <w:tc>
          <w:tcPr>
            <w:tcW w:w="1440" w:type="dxa"/>
          </w:tcPr>
          <w:p w14:paraId="7EBDB552" w14:textId="77777777" w:rsidR="00B87B0E" w:rsidRDefault="0023382E">
            <w:pPr>
              <w:keepNext/>
              <w:keepLines/>
              <w:jc w:val="center"/>
              <w:rPr>
                <w:rFonts w:eastAsia="SimSun"/>
                <w:szCs w:val="22"/>
              </w:rPr>
            </w:pPr>
            <w:r>
              <w:rPr>
                <w:rFonts w:eastAsia="SimSun"/>
                <w:szCs w:val="22"/>
              </w:rPr>
              <w:t>-17</w:t>
            </w:r>
            <w:r>
              <w:rPr>
                <w:rFonts w:eastAsia="SimSun"/>
              </w:rPr>
              <w:t>,</w:t>
            </w:r>
            <w:r>
              <w:rPr>
                <w:rFonts w:eastAsia="SimSun"/>
                <w:szCs w:val="22"/>
              </w:rPr>
              <w:t>8</w:t>
            </w:r>
            <w:r>
              <w:rPr>
                <w:rFonts w:eastAsia="SimSun"/>
                <w:szCs w:val="22"/>
                <w:vertAlign w:val="superscript"/>
              </w:rPr>
              <w:t>**</w:t>
            </w:r>
          </w:p>
          <w:p w14:paraId="4EE20E4A" w14:textId="77777777" w:rsidR="00B87B0E" w:rsidRDefault="0023382E">
            <w:pPr>
              <w:keepNext/>
              <w:autoSpaceDE w:val="0"/>
              <w:autoSpaceDN w:val="0"/>
              <w:adjustRightInd w:val="0"/>
              <w:jc w:val="center"/>
              <w:rPr>
                <w:b/>
                <w:szCs w:val="22"/>
                <w:lang w:eastAsia="ja-JP"/>
              </w:rPr>
            </w:pPr>
            <w:r>
              <w:rPr>
                <w:rFonts w:eastAsia="SimSun"/>
                <w:color w:val="000000"/>
                <w:szCs w:val="22"/>
                <w:lang w:eastAsia="en-GB"/>
              </w:rPr>
              <w:t>[-19</w:t>
            </w:r>
            <w:r>
              <w:rPr>
                <w:rFonts w:eastAsia="SimSun"/>
                <w:color w:val="000000"/>
                <w:lang w:eastAsia="en-GB"/>
              </w:rPr>
              <w:t>,</w:t>
            </w:r>
            <w:r>
              <w:rPr>
                <w:rFonts w:eastAsia="SimSun"/>
                <w:color w:val="000000"/>
                <w:szCs w:val="22"/>
                <w:lang w:eastAsia="en-GB"/>
              </w:rPr>
              <w:t>9</w:t>
            </w:r>
            <w:r>
              <w:rPr>
                <w:rFonts w:eastAsia="SimSun"/>
                <w:color w:val="000000"/>
                <w:lang w:eastAsia="en-GB"/>
              </w:rPr>
              <w:t>;</w:t>
            </w:r>
            <w:r>
              <w:rPr>
                <w:rFonts w:eastAsia="SimSun"/>
                <w:color w:val="000000"/>
                <w:szCs w:val="22"/>
                <w:lang w:eastAsia="en-GB"/>
              </w:rPr>
              <w:t xml:space="preserve"> -15</w:t>
            </w:r>
            <w:r>
              <w:rPr>
                <w:rFonts w:eastAsia="SimSun"/>
                <w:color w:val="000000"/>
                <w:lang w:eastAsia="en-GB"/>
              </w:rPr>
              <w:t>,</w:t>
            </w:r>
            <w:r>
              <w:rPr>
                <w:rFonts w:eastAsia="SimSun"/>
                <w:color w:val="000000"/>
                <w:szCs w:val="22"/>
                <w:lang w:eastAsia="en-GB"/>
              </w:rPr>
              <w:t>7]</w:t>
            </w:r>
          </w:p>
        </w:tc>
        <w:tc>
          <w:tcPr>
            <w:tcW w:w="1416" w:type="dxa"/>
          </w:tcPr>
          <w:p w14:paraId="514AFE54" w14:textId="77777777" w:rsidR="00B87B0E" w:rsidRDefault="0023382E">
            <w:pPr>
              <w:keepNext/>
              <w:autoSpaceDE w:val="0"/>
              <w:autoSpaceDN w:val="0"/>
              <w:adjustRightInd w:val="0"/>
              <w:jc w:val="center"/>
              <w:rPr>
                <w:b/>
                <w:szCs w:val="22"/>
                <w:lang w:eastAsia="ja-JP"/>
              </w:rPr>
            </w:pPr>
            <w:r>
              <w:rPr>
                <w:color w:val="000000"/>
                <w:szCs w:val="22"/>
                <w:lang w:eastAsia="ja-JP"/>
              </w:rPr>
              <w:t>-</w:t>
            </w:r>
          </w:p>
        </w:tc>
      </w:tr>
      <w:tr w:rsidR="00B87B0E" w14:paraId="4EFCCE81" w14:textId="77777777">
        <w:tc>
          <w:tcPr>
            <w:tcW w:w="9061" w:type="dxa"/>
            <w:gridSpan w:val="5"/>
          </w:tcPr>
          <w:p w14:paraId="6FEC155F" w14:textId="77777777" w:rsidR="00B87B0E" w:rsidRDefault="0023382E">
            <w:pPr>
              <w:pStyle w:val="NormalExplicitLeft"/>
              <w:keepNext/>
              <w:autoSpaceDE w:val="0"/>
              <w:autoSpaceDN w:val="0"/>
              <w:adjustRightInd w:val="0"/>
              <w:jc w:val="left"/>
              <w:rPr>
                <w:b/>
                <w:szCs w:val="22"/>
                <w:lang w:eastAsia="ja-JP"/>
              </w:rPr>
            </w:pPr>
            <w:r>
              <w:rPr>
                <w:b/>
                <w:bCs/>
                <w:color w:val="000000"/>
                <w:lang w:eastAsia="en-GB"/>
              </w:rPr>
              <w:t>Süstoolne vererõhk</w:t>
            </w:r>
            <w:r>
              <w:rPr>
                <w:b/>
                <w:bCs/>
                <w:color w:val="000000"/>
                <w:szCs w:val="22"/>
                <w:lang w:eastAsia="en-GB"/>
              </w:rPr>
              <w:t xml:space="preserve"> (mmHg)</w:t>
            </w:r>
            <w:r>
              <w:rPr>
                <w:rFonts w:eastAsia="SimSun"/>
                <w:b/>
                <w:bCs/>
                <w:color w:val="000000"/>
                <w:szCs w:val="22"/>
                <w:vertAlign w:val="superscript"/>
                <w:lang w:eastAsia="en-GB"/>
              </w:rPr>
              <w:t xml:space="preserve"> b</w:t>
            </w:r>
          </w:p>
        </w:tc>
      </w:tr>
      <w:tr w:rsidR="00B87B0E" w14:paraId="4147FFC3" w14:textId="77777777">
        <w:tc>
          <w:tcPr>
            <w:tcW w:w="3397" w:type="dxa"/>
          </w:tcPr>
          <w:p w14:paraId="538B0168" w14:textId="77777777" w:rsidR="00B87B0E" w:rsidRDefault="0023382E">
            <w:pPr>
              <w:pStyle w:val="NormalExplicitLeft"/>
              <w:keepNext/>
              <w:autoSpaceDE w:val="0"/>
              <w:autoSpaceDN w:val="0"/>
              <w:adjustRightInd w:val="0"/>
              <w:jc w:val="left"/>
              <w:rPr>
                <w:b/>
                <w:szCs w:val="22"/>
                <w:lang w:eastAsia="ja-JP"/>
              </w:rPr>
            </w:pPr>
            <w:r>
              <w:rPr>
                <w:color w:val="000000"/>
                <w:szCs w:val="22"/>
                <w:lang w:eastAsia="en-GB"/>
              </w:rPr>
              <w:t xml:space="preserve">   </w:t>
            </w:r>
            <w:r>
              <w:rPr>
                <w:color w:val="000000"/>
                <w:lang w:eastAsia="en-GB"/>
              </w:rPr>
              <w:t>Keskmine algväärtus</w:t>
            </w:r>
          </w:p>
        </w:tc>
        <w:tc>
          <w:tcPr>
            <w:tcW w:w="1560" w:type="dxa"/>
          </w:tcPr>
          <w:p w14:paraId="16C1C4C1" w14:textId="77777777" w:rsidR="00B87B0E" w:rsidRDefault="0023382E">
            <w:pPr>
              <w:keepNext/>
              <w:autoSpaceDE w:val="0"/>
              <w:autoSpaceDN w:val="0"/>
              <w:adjustRightInd w:val="0"/>
              <w:jc w:val="center"/>
              <w:rPr>
                <w:b/>
                <w:szCs w:val="22"/>
                <w:lang w:eastAsia="ja-JP"/>
              </w:rPr>
            </w:pPr>
            <w:r>
              <w:rPr>
                <w:color w:val="000000"/>
                <w:szCs w:val="22"/>
                <w:lang w:eastAsia="ja-JP"/>
              </w:rPr>
              <w:t>128</w:t>
            </w:r>
            <w:r>
              <w:rPr>
                <w:color w:val="000000"/>
                <w:lang w:eastAsia="ja-JP"/>
              </w:rPr>
              <w:t>,</w:t>
            </w:r>
            <w:r>
              <w:rPr>
                <w:color w:val="000000"/>
                <w:szCs w:val="22"/>
                <w:lang w:eastAsia="ja-JP"/>
              </w:rPr>
              <w:t>2</w:t>
            </w:r>
          </w:p>
        </w:tc>
        <w:tc>
          <w:tcPr>
            <w:tcW w:w="1248" w:type="dxa"/>
          </w:tcPr>
          <w:p w14:paraId="22A5EF04" w14:textId="77777777" w:rsidR="00B87B0E" w:rsidRDefault="0023382E">
            <w:pPr>
              <w:keepNext/>
              <w:autoSpaceDE w:val="0"/>
              <w:autoSpaceDN w:val="0"/>
              <w:adjustRightInd w:val="0"/>
              <w:jc w:val="center"/>
              <w:rPr>
                <w:b/>
                <w:szCs w:val="22"/>
                <w:lang w:eastAsia="ja-JP"/>
              </w:rPr>
            </w:pPr>
            <w:r>
              <w:rPr>
                <w:color w:val="000000"/>
                <w:szCs w:val="22"/>
                <w:lang w:eastAsia="ja-JP"/>
              </w:rPr>
              <w:t>130</w:t>
            </w:r>
            <w:r>
              <w:rPr>
                <w:color w:val="000000"/>
                <w:lang w:eastAsia="ja-JP"/>
              </w:rPr>
              <w:t>,</w:t>
            </w:r>
            <w:r>
              <w:rPr>
                <w:color w:val="000000"/>
                <w:szCs w:val="22"/>
                <w:lang w:eastAsia="ja-JP"/>
              </w:rPr>
              <w:t>3</w:t>
            </w:r>
          </w:p>
        </w:tc>
        <w:tc>
          <w:tcPr>
            <w:tcW w:w="1440" w:type="dxa"/>
          </w:tcPr>
          <w:p w14:paraId="52CF2A31" w14:textId="77777777" w:rsidR="00B87B0E" w:rsidRDefault="0023382E">
            <w:pPr>
              <w:keepNext/>
              <w:autoSpaceDE w:val="0"/>
              <w:autoSpaceDN w:val="0"/>
              <w:adjustRightInd w:val="0"/>
              <w:jc w:val="center"/>
              <w:rPr>
                <w:b/>
                <w:szCs w:val="22"/>
                <w:lang w:eastAsia="ja-JP"/>
              </w:rPr>
            </w:pPr>
            <w:r>
              <w:rPr>
                <w:color w:val="000000"/>
                <w:szCs w:val="22"/>
                <w:lang w:eastAsia="ja-JP"/>
              </w:rPr>
              <w:t>130</w:t>
            </w:r>
            <w:r>
              <w:rPr>
                <w:color w:val="000000"/>
                <w:lang w:eastAsia="ja-JP"/>
              </w:rPr>
              <w:t>,</w:t>
            </w:r>
            <w:r>
              <w:rPr>
                <w:color w:val="000000"/>
                <w:szCs w:val="22"/>
                <w:lang w:eastAsia="ja-JP"/>
              </w:rPr>
              <w:t>7</w:t>
            </w:r>
          </w:p>
        </w:tc>
        <w:tc>
          <w:tcPr>
            <w:tcW w:w="1416" w:type="dxa"/>
          </w:tcPr>
          <w:p w14:paraId="70928D6A" w14:textId="77777777" w:rsidR="00B87B0E" w:rsidRDefault="0023382E">
            <w:pPr>
              <w:keepNext/>
              <w:autoSpaceDE w:val="0"/>
              <w:autoSpaceDN w:val="0"/>
              <w:adjustRightInd w:val="0"/>
              <w:jc w:val="center"/>
              <w:rPr>
                <w:b/>
                <w:szCs w:val="22"/>
                <w:lang w:eastAsia="ja-JP"/>
              </w:rPr>
            </w:pPr>
            <w:r>
              <w:rPr>
                <w:color w:val="000000"/>
                <w:szCs w:val="22"/>
                <w:lang w:eastAsia="ja-JP"/>
              </w:rPr>
              <w:t>130</w:t>
            </w:r>
            <w:r>
              <w:rPr>
                <w:color w:val="000000"/>
                <w:lang w:eastAsia="ja-JP"/>
              </w:rPr>
              <w:t>,</w:t>
            </w:r>
            <w:r>
              <w:rPr>
                <w:color w:val="000000"/>
                <w:szCs w:val="22"/>
                <w:lang w:eastAsia="ja-JP"/>
              </w:rPr>
              <w:t>5</w:t>
            </w:r>
          </w:p>
        </w:tc>
      </w:tr>
      <w:tr w:rsidR="00B87B0E" w14:paraId="09F125A8" w14:textId="77777777">
        <w:tc>
          <w:tcPr>
            <w:tcW w:w="3397" w:type="dxa"/>
          </w:tcPr>
          <w:p w14:paraId="022BB72E" w14:textId="77777777" w:rsidR="00B87B0E" w:rsidRDefault="0023382E">
            <w:pPr>
              <w:pStyle w:val="NormalExplicitLeft"/>
              <w:keepNext/>
              <w:autoSpaceDE w:val="0"/>
              <w:autoSpaceDN w:val="0"/>
              <w:adjustRightInd w:val="0"/>
              <w:jc w:val="left"/>
              <w:rPr>
                <w:b/>
                <w:szCs w:val="22"/>
                <w:lang w:eastAsia="ja-JP"/>
              </w:rPr>
            </w:pPr>
            <w:r>
              <w:rPr>
                <w:color w:val="000000"/>
                <w:szCs w:val="22"/>
                <w:lang w:eastAsia="en-GB"/>
              </w:rPr>
              <w:t xml:space="preserve">   </w:t>
            </w:r>
            <w:r>
              <w:rPr>
                <w:color w:val="000000"/>
                <w:lang w:eastAsia="ja-JP"/>
              </w:rPr>
              <w:t>Muutus algväärtusest</w:t>
            </w:r>
          </w:p>
        </w:tc>
        <w:tc>
          <w:tcPr>
            <w:tcW w:w="1560" w:type="dxa"/>
          </w:tcPr>
          <w:p w14:paraId="621F234B" w14:textId="77777777" w:rsidR="00B87B0E" w:rsidRDefault="0023382E">
            <w:pPr>
              <w:keepNext/>
              <w:autoSpaceDE w:val="0"/>
              <w:autoSpaceDN w:val="0"/>
              <w:adjustRightInd w:val="0"/>
              <w:jc w:val="center"/>
              <w:rPr>
                <w:b/>
                <w:szCs w:val="22"/>
                <w:lang w:eastAsia="ja-JP"/>
              </w:rPr>
            </w:pPr>
            <w:r>
              <w:rPr>
                <w:color w:val="000000"/>
                <w:szCs w:val="22"/>
                <w:lang w:eastAsia="ja-JP"/>
              </w:rPr>
              <w:t>-9</w:t>
            </w:r>
            <w:r>
              <w:rPr>
                <w:color w:val="000000"/>
                <w:lang w:eastAsia="ja-JP"/>
              </w:rPr>
              <w:t>,</w:t>
            </w:r>
            <w:r>
              <w:rPr>
                <w:color w:val="000000"/>
                <w:szCs w:val="22"/>
                <w:lang w:eastAsia="ja-JP"/>
              </w:rPr>
              <w:t>6</w:t>
            </w:r>
            <w:r>
              <w:rPr>
                <w:rFonts w:eastAsia="SimSun"/>
                <w:color w:val="000000"/>
                <w:szCs w:val="22"/>
                <w:vertAlign w:val="superscript"/>
                <w:lang w:eastAsia="en-GB"/>
              </w:rPr>
              <w:t>††</w:t>
            </w:r>
          </w:p>
        </w:tc>
        <w:tc>
          <w:tcPr>
            <w:tcW w:w="1248" w:type="dxa"/>
          </w:tcPr>
          <w:p w14:paraId="5F99EE4E" w14:textId="77777777" w:rsidR="00B87B0E" w:rsidRDefault="0023382E">
            <w:pPr>
              <w:keepNext/>
              <w:autoSpaceDE w:val="0"/>
              <w:autoSpaceDN w:val="0"/>
              <w:adjustRightInd w:val="0"/>
              <w:jc w:val="center"/>
              <w:rPr>
                <w:b/>
                <w:szCs w:val="22"/>
                <w:lang w:eastAsia="ja-JP"/>
              </w:rPr>
            </w:pPr>
            <w:r>
              <w:rPr>
                <w:color w:val="000000"/>
                <w:szCs w:val="22"/>
                <w:lang w:eastAsia="ja-JP"/>
              </w:rPr>
              <w:t>-1</w:t>
            </w:r>
            <w:r>
              <w:rPr>
                <w:color w:val="000000"/>
                <w:lang w:eastAsia="ja-JP"/>
              </w:rPr>
              <w:t>,</w:t>
            </w:r>
            <w:r>
              <w:rPr>
                <w:color w:val="000000"/>
                <w:szCs w:val="22"/>
                <w:lang w:eastAsia="ja-JP"/>
              </w:rPr>
              <w:t>7</w:t>
            </w:r>
          </w:p>
        </w:tc>
        <w:tc>
          <w:tcPr>
            <w:tcW w:w="1440" w:type="dxa"/>
          </w:tcPr>
          <w:p w14:paraId="2F58130F" w14:textId="77777777" w:rsidR="00B87B0E" w:rsidRDefault="0023382E">
            <w:pPr>
              <w:keepNext/>
              <w:autoSpaceDE w:val="0"/>
              <w:autoSpaceDN w:val="0"/>
              <w:adjustRightInd w:val="0"/>
              <w:jc w:val="center"/>
              <w:rPr>
                <w:b/>
                <w:szCs w:val="22"/>
                <w:lang w:eastAsia="ja-JP"/>
              </w:rPr>
            </w:pPr>
            <w:r>
              <w:rPr>
                <w:color w:val="000000"/>
                <w:szCs w:val="22"/>
                <w:lang w:eastAsia="ja-JP"/>
              </w:rPr>
              <w:t>-7</w:t>
            </w:r>
            <w:r>
              <w:rPr>
                <w:color w:val="000000"/>
                <w:lang w:eastAsia="ja-JP"/>
              </w:rPr>
              <w:t>,</w:t>
            </w:r>
            <w:r>
              <w:rPr>
                <w:color w:val="000000"/>
                <w:szCs w:val="22"/>
                <w:lang w:eastAsia="ja-JP"/>
              </w:rPr>
              <w:t>6</w:t>
            </w:r>
            <w:r>
              <w:rPr>
                <w:rFonts w:eastAsia="SimSun"/>
                <w:color w:val="000000"/>
                <w:szCs w:val="22"/>
                <w:vertAlign w:val="superscript"/>
                <w:lang w:eastAsia="en-GB"/>
              </w:rPr>
              <w:t>††</w:t>
            </w:r>
          </w:p>
        </w:tc>
        <w:tc>
          <w:tcPr>
            <w:tcW w:w="1416" w:type="dxa"/>
          </w:tcPr>
          <w:p w14:paraId="60DFEF6D" w14:textId="77777777" w:rsidR="00B87B0E" w:rsidRDefault="0023382E">
            <w:pPr>
              <w:keepNext/>
              <w:autoSpaceDE w:val="0"/>
              <w:autoSpaceDN w:val="0"/>
              <w:adjustRightInd w:val="0"/>
              <w:jc w:val="center"/>
              <w:rPr>
                <w:b/>
                <w:szCs w:val="22"/>
                <w:lang w:eastAsia="ja-JP"/>
              </w:rPr>
            </w:pPr>
            <w:r>
              <w:rPr>
                <w:color w:val="000000"/>
                <w:szCs w:val="22"/>
                <w:lang w:eastAsia="ja-JP"/>
              </w:rPr>
              <w:t>-3</w:t>
            </w:r>
            <w:r>
              <w:rPr>
                <w:color w:val="000000"/>
                <w:lang w:eastAsia="ja-JP"/>
              </w:rPr>
              <w:t>,</w:t>
            </w:r>
            <w:r>
              <w:rPr>
                <w:color w:val="000000"/>
                <w:szCs w:val="22"/>
                <w:lang w:eastAsia="ja-JP"/>
              </w:rPr>
              <w:t>3</w:t>
            </w:r>
            <w:r>
              <w:rPr>
                <w:rFonts w:eastAsia="SimSun"/>
                <w:color w:val="000000"/>
                <w:szCs w:val="22"/>
                <w:vertAlign w:val="superscript"/>
                <w:lang w:eastAsia="en-GB"/>
              </w:rPr>
              <w:t>†</w:t>
            </w:r>
          </w:p>
        </w:tc>
      </w:tr>
      <w:tr w:rsidR="00B87B0E" w14:paraId="1F5BD38B" w14:textId="77777777">
        <w:tc>
          <w:tcPr>
            <w:tcW w:w="3397" w:type="dxa"/>
          </w:tcPr>
          <w:p w14:paraId="033E5795" w14:textId="77777777" w:rsidR="00B87B0E" w:rsidRDefault="0023382E">
            <w:pPr>
              <w:pStyle w:val="NormalExplicitLeft"/>
              <w:keepNext/>
              <w:keepLines/>
              <w:jc w:val="left"/>
              <w:rPr>
                <w:szCs w:val="22"/>
                <w:vertAlign w:val="superscript"/>
                <w:lang w:eastAsia="ja-JP"/>
              </w:rPr>
            </w:pPr>
            <w:r>
              <w:rPr>
                <w:szCs w:val="22"/>
                <w:lang w:eastAsia="ja-JP"/>
              </w:rPr>
              <w:t xml:space="preserve">   </w:t>
            </w:r>
            <w:r>
              <w:rPr>
                <w:color w:val="000000"/>
              </w:rPr>
              <w:t>Erinevus võrreldes platseeboga</w:t>
            </w:r>
          </w:p>
          <w:p w14:paraId="09B28F6D" w14:textId="77777777" w:rsidR="00B87B0E" w:rsidRDefault="0023382E">
            <w:pPr>
              <w:pStyle w:val="NormalExplicitLeft"/>
              <w:keepNext/>
              <w:autoSpaceDE w:val="0"/>
              <w:autoSpaceDN w:val="0"/>
              <w:adjustRightInd w:val="0"/>
              <w:jc w:val="left"/>
              <w:rPr>
                <w:b/>
                <w:szCs w:val="22"/>
                <w:lang w:eastAsia="ja-JP"/>
              </w:rPr>
            </w:pPr>
            <w:r>
              <w:rPr>
                <w:color w:val="000000"/>
                <w:szCs w:val="22"/>
                <w:lang w:eastAsia="ja-JP"/>
              </w:rPr>
              <w:t xml:space="preserve">   [95 % CI]</w:t>
            </w:r>
          </w:p>
        </w:tc>
        <w:tc>
          <w:tcPr>
            <w:tcW w:w="1560" w:type="dxa"/>
          </w:tcPr>
          <w:p w14:paraId="22350718" w14:textId="77777777" w:rsidR="00B87B0E" w:rsidRDefault="0023382E">
            <w:pPr>
              <w:keepNext/>
              <w:keepLines/>
              <w:jc w:val="center"/>
              <w:rPr>
                <w:rFonts w:eastAsia="SimSun"/>
                <w:szCs w:val="22"/>
              </w:rPr>
            </w:pPr>
            <w:r>
              <w:rPr>
                <w:rFonts w:eastAsia="SimSun"/>
                <w:szCs w:val="22"/>
              </w:rPr>
              <w:t>-7</w:t>
            </w:r>
            <w:r>
              <w:rPr>
                <w:rFonts w:eastAsia="SimSun"/>
              </w:rPr>
              <w:t>,</w:t>
            </w:r>
            <w:r>
              <w:rPr>
                <w:rFonts w:eastAsia="SimSun"/>
                <w:szCs w:val="22"/>
              </w:rPr>
              <w:t>9</w:t>
            </w:r>
            <w:r>
              <w:rPr>
                <w:rFonts w:eastAsia="SimSun"/>
                <w:szCs w:val="22"/>
                <w:vertAlign w:val="superscript"/>
              </w:rPr>
              <w:t>**</w:t>
            </w:r>
          </w:p>
          <w:p w14:paraId="675DDA8E" w14:textId="77777777" w:rsidR="00B87B0E" w:rsidRDefault="0023382E">
            <w:pPr>
              <w:keepNext/>
              <w:autoSpaceDE w:val="0"/>
              <w:autoSpaceDN w:val="0"/>
              <w:adjustRightInd w:val="0"/>
              <w:jc w:val="center"/>
              <w:rPr>
                <w:b/>
                <w:szCs w:val="22"/>
                <w:lang w:eastAsia="ja-JP"/>
              </w:rPr>
            </w:pPr>
            <w:r>
              <w:rPr>
                <w:rFonts w:eastAsia="SimSun"/>
                <w:color w:val="000000"/>
                <w:szCs w:val="22"/>
                <w:lang w:eastAsia="en-GB"/>
              </w:rPr>
              <w:t>[-11</w:t>
            </w:r>
            <w:r>
              <w:rPr>
                <w:rFonts w:eastAsia="SimSun"/>
                <w:color w:val="000000"/>
                <w:lang w:eastAsia="en-GB"/>
              </w:rPr>
              <w:t>,</w:t>
            </w:r>
            <w:r>
              <w:rPr>
                <w:rFonts w:eastAsia="SimSun"/>
                <w:color w:val="000000"/>
                <w:szCs w:val="22"/>
                <w:lang w:eastAsia="en-GB"/>
              </w:rPr>
              <w:t>0</w:t>
            </w:r>
            <w:r>
              <w:rPr>
                <w:rFonts w:eastAsia="SimSun"/>
                <w:color w:val="000000"/>
                <w:lang w:eastAsia="en-GB"/>
              </w:rPr>
              <w:t>;</w:t>
            </w:r>
            <w:r>
              <w:rPr>
                <w:rFonts w:eastAsia="SimSun"/>
                <w:color w:val="000000"/>
                <w:szCs w:val="22"/>
                <w:lang w:eastAsia="en-GB"/>
              </w:rPr>
              <w:t xml:space="preserve"> -4</w:t>
            </w:r>
            <w:r>
              <w:rPr>
                <w:rFonts w:eastAsia="SimSun"/>
                <w:color w:val="000000"/>
                <w:lang w:eastAsia="en-GB"/>
              </w:rPr>
              <w:t>,</w:t>
            </w:r>
            <w:r>
              <w:rPr>
                <w:rFonts w:eastAsia="SimSun"/>
                <w:color w:val="000000"/>
                <w:szCs w:val="22"/>
                <w:lang w:eastAsia="en-GB"/>
              </w:rPr>
              <w:t>9]</w:t>
            </w:r>
          </w:p>
        </w:tc>
        <w:tc>
          <w:tcPr>
            <w:tcW w:w="1248" w:type="dxa"/>
          </w:tcPr>
          <w:p w14:paraId="1696690B" w14:textId="77777777" w:rsidR="00B87B0E" w:rsidRDefault="0023382E">
            <w:pPr>
              <w:keepNext/>
              <w:autoSpaceDE w:val="0"/>
              <w:autoSpaceDN w:val="0"/>
              <w:adjustRightInd w:val="0"/>
              <w:jc w:val="center"/>
              <w:rPr>
                <w:b/>
                <w:szCs w:val="22"/>
                <w:lang w:eastAsia="ja-JP"/>
              </w:rPr>
            </w:pPr>
            <w:r>
              <w:rPr>
                <w:color w:val="000000"/>
                <w:szCs w:val="22"/>
                <w:lang w:eastAsia="ja-JP"/>
              </w:rPr>
              <w:t>-</w:t>
            </w:r>
          </w:p>
        </w:tc>
        <w:tc>
          <w:tcPr>
            <w:tcW w:w="1440" w:type="dxa"/>
          </w:tcPr>
          <w:p w14:paraId="234898EC" w14:textId="77777777" w:rsidR="00B87B0E" w:rsidRDefault="0023382E">
            <w:pPr>
              <w:keepNext/>
              <w:keepLines/>
              <w:jc w:val="center"/>
              <w:rPr>
                <w:rFonts w:eastAsia="SimSun"/>
                <w:szCs w:val="22"/>
              </w:rPr>
            </w:pPr>
            <w:r>
              <w:rPr>
                <w:rFonts w:eastAsia="SimSun"/>
                <w:szCs w:val="22"/>
              </w:rPr>
              <w:t>-4</w:t>
            </w:r>
            <w:r>
              <w:rPr>
                <w:rFonts w:eastAsia="SimSun"/>
              </w:rPr>
              <w:t>,</w:t>
            </w:r>
            <w:r>
              <w:rPr>
                <w:rFonts w:eastAsia="SimSun"/>
                <w:szCs w:val="22"/>
              </w:rPr>
              <w:t>3</w:t>
            </w:r>
            <w:r>
              <w:rPr>
                <w:rFonts w:eastAsia="SimSun"/>
                <w:szCs w:val="22"/>
                <w:vertAlign w:val="superscript"/>
              </w:rPr>
              <w:t>*</w:t>
            </w:r>
          </w:p>
          <w:p w14:paraId="331F6BFA" w14:textId="77777777" w:rsidR="00B87B0E" w:rsidRDefault="0023382E">
            <w:pPr>
              <w:keepNext/>
              <w:autoSpaceDE w:val="0"/>
              <w:autoSpaceDN w:val="0"/>
              <w:adjustRightInd w:val="0"/>
              <w:jc w:val="center"/>
              <w:rPr>
                <w:b/>
                <w:szCs w:val="22"/>
                <w:lang w:eastAsia="ja-JP"/>
              </w:rPr>
            </w:pPr>
            <w:r>
              <w:rPr>
                <w:rFonts w:eastAsia="SimSun"/>
                <w:color w:val="000000"/>
                <w:szCs w:val="22"/>
                <w:lang w:eastAsia="en-GB"/>
              </w:rPr>
              <w:t>[-7</w:t>
            </w:r>
            <w:r>
              <w:rPr>
                <w:rFonts w:eastAsia="SimSun"/>
                <w:color w:val="000000"/>
                <w:lang w:eastAsia="en-GB"/>
              </w:rPr>
              <w:t>,</w:t>
            </w:r>
            <w:r>
              <w:rPr>
                <w:rFonts w:eastAsia="SimSun"/>
                <w:color w:val="000000"/>
                <w:szCs w:val="22"/>
                <w:lang w:eastAsia="en-GB"/>
              </w:rPr>
              <w:t>3</w:t>
            </w:r>
            <w:r>
              <w:rPr>
                <w:rFonts w:eastAsia="SimSun"/>
                <w:color w:val="000000"/>
                <w:lang w:eastAsia="en-GB"/>
              </w:rPr>
              <w:t>;</w:t>
            </w:r>
            <w:r>
              <w:rPr>
                <w:rFonts w:eastAsia="SimSun"/>
                <w:color w:val="000000"/>
                <w:szCs w:val="22"/>
                <w:lang w:eastAsia="en-GB"/>
              </w:rPr>
              <w:t xml:space="preserve"> -1</w:t>
            </w:r>
            <w:r>
              <w:rPr>
                <w:rFonts w:eastAsia="SimSun"/>
                <w:color w:val="000000"/>
                <w:lang w:eastAsia="en-GB"/>
              </w:rPr>
              <w:t>,</w:t>
            </w:r>
            <w:r>
              <w:rPr>
                <w:rFonts w:eastAsia="SimSun"/>
                <w:color w:val="000000"/>
                <w:szCs w:val="22"/>
                <w:lang w:eastAsia="en-GB"/>
              </w:rPr>
              <w:t>2]</w:t>
            </w:r>
          </w:p>
        </w:tc>
        <w:tc>
          <w:tcPr>
            <w:tcW w:w="1416" w:type="dxa"/>
          </w:tcPr>
          <w:p w14:paraId="577E3248" w14:textId="77777777" w:rsidR="00B87B0E" w:rsidRDefault="0023382E">
            <w:pPr>
              <w:keepNext/>
              <w:autoSpaceDE w:val="0"/>
              <w:autoSpaceDN w:val="0"/>
              <w:adjustRightInd w:val="0"/>
              <w:jc w:val="center"/>
              <w:rPr>
                <w:b/>
                <w:szCs w:val="22"/>
                <w:lang w:eastAsia="ja-JP"/>
              </w:rPr>
            </w:pPr>
            <w:r>
              <w:rPr>
                <w:color w:val="000000"/>
                <w:szCs w:val="22"/>
                <w:lang w:eastAsia="ja-JP"/>
              </w:rPr>
              <w:t>-</w:t>
            </w:r>
          </w:p>
        </w:tc>
      </w:tr>
      <w:tr w:rsidR="00B87B0E" w14:paraId="20A3E194" w14:textId="77777777">
        <w:tc>
          <w:tcPr>
            <w:tcW w:w="3397" w:type="dxa"/>
          </w:tcPr>
          <w:p w14:paraId="20CF37BE" w14:textId="77777777" w:rsidR="00B87B0E" w:rsidRDefault="0023382E">
            <w:pPr>
              <w:pStyle w:val="NormalExplicitLeft"/>
              <w:keepNext/>
              <w:autoSpaceDE w:val="0"/>
              <w:autoSpaceDN w:val="0"/>
              <w:adjustRightInd w:val="0"/>
              <w:jc w:val="left"/>
              <w:rPr>
                <w:b/>
                <w:szCs w:val="22"/>
                <w:lang w:eastAsia="ja-JP"/>
              </w:rPr>
            </w:pPr>
            <w:r>
              <w:rPr>
                <w:b/>
                <w:bCs/>
                <w:color w:val="000000"/>
                <w:szCs w:val="22"/>
                <w:lang w:eastAsia="en-GB"/>
              </w:rPr>
              <w:t>hsCRP (mg/</w:t>
            </w:r>
            <w:r>
              <w:rPr>
                <w:b/>
                <w:bCs/>
                <w:color w:val="000000"/>
                <w:lang w:eastAsia="en-GB"/>
              </w:rPr>
              <w:t>l</w:t>
            </w:r>
            <w:r>
              <w:rPr>
                <w:b/>
                <w:bCs/>
                <w:color w:val="000000"/>
                <w:szCs w:val="22"/>
                <w:lang w:eastAsia="en-GB"/>
              </w:rPr>
              <w:t>)</w:t>
            </w:r>
            <w:r>
              <w:rPr>
                <w:b/>
                <w:bCs/>
                <w:color w:val="000000"/>
                <w:szCs w:val="22"/>
                <w:vertAlign w:val="superscript"/>
                <w:lang w:eastAsia="en-GB"/>
              </w:rPr>
              <w:t xml:space="preserve"> a</w:t>
            </w:r>
          </w:p>
        </w:tc>
        <w:tc>
          <w:tcPr>
            <w:tcW w:w="1560" w:type="dxa"/>
          </w:tcPr>
          <w:p w14:paraId="489A28FF" w14:textId="77777777" w:rsidR="00B87B0E" w:rsidRDefault="00B87B0E">
            <w:pPr>
              <w:keepNext/>
              <w:autoSpaceDE w:val="0"/>
              <w:autoSpaceDN w:val="0"/>
              <w:adjustRightInd w:val="0"/>
              <w:rPr>
                <w:b/>
                <w:szCs w:val="22"/>
                <w:lang w:eastAsia="ja-JP"/>
              </w:rPr>
            </w:pPr>
          </w:p>
        </w:tc>
        <w:tc>
          <w:tcPr>
            <w:tcW w:w="1248" w:type="dxa"/>
          </w:tcPr>
          <w:p w14:paraId="5D23A895" w14:textId="77777777" w:rsidR="00B87B0E" w:rsidRDefault="00B87B0E">
            <w:pPr>
              <w:keepNext/>
              <w:autoSpaceDE w:val="0"/>
              <w:autoSpaceDN w:val="0"/>
              <w:adjustRightInd w:val="0"/>
              <w:rPr>
                <w:b/>
                <w:szCs w:val="22"/>
                <w:lang w:eastAsia="ja-JP"/>
              </w:rPr>
            </w:pPr>
          </w:p>
        </w:tc>
        <w:tc>
          <w:tcPr>
            <w:tcW w:w="1440" w:type="dxa"/>
          </w:tcPr>
          <w:p w14:paraId="3C075630" w14:textId="77777777" w:rsidR="00B87B0E" w:rsidRDefault="00B87B0E">
            <w:pPr>
              <w:keepNext/>
              <w:autoSpaceDE w:val="0"/>
              <w:autoSpaceDN w:val="0"/>
              <w:adjustRightInd w:val="0"/>
              <w:rPr>
                <w:b/>
                <w:szCs w:val="22"/>
                <w:lang w:eastAsia="ja-JP"/>
              </w:rPr>
            </w:pPr>
          </w:p>
        </w:tc>
        <w:tc>
          <w:tcPr>
            <w:tcW w:w="1416" w:type="dxa"/>
          </w:tcPr>
          <w:p w14:paraId="00824529" w14:textId="77777777" w:rsidR="00B87B0E" w:rsidRDefault="00B87B0E">
            <w:pPr>
              <w:keepNext/>
              <w:autoSpaceDE w:val="0"/>
              <w:autoSpaceDN w:val="0"/>
              <w:adjustRightInd w:val="0"/>
              <w:rPr>
                <w:b/>
                <w:szCs w:val="22"/>
                <w:lang w:eastAsia="ja-JP"/>
              </w:rPr>
            </w:pPr>
          </w:p>
        </w:tc>
      </w:tr>
      <w:tr w:rsidR="00B87B0E" w14:paraId="36791D93" w14:textId="77777777">
        <w:tc>
          <w:tcPr>
            <w:tcW w:w="3397" w:type="dxa"/>
          </w:tcPr>
          <w:p w14:paraId="4A11C0A2" w14:textId="77777777" w:rsidR="00B87B0E" w:rsidRDefault="0023382E">
            <w:pPr>
              <w:pStyle w:val="NormalExplicitLeft"/>
              <w:keepNext/>
              <w:autoSpaceDE w:val="0"/>
              <w:autoSpaceDN w:val="0"/>
              <w:adjustRightInd w:val="0"/>
              <w:jc w:val="left"/>
              <w:rPr>
                <w:b/>
                <w:szCs w:val="22"/>
                <w:lang w:eastAsia="ja-JP"/>
              </w:rPr>
            </w:pPr>
            <w:r>
              <w:rPr>
                <w:color w:val="000000"/>
                <w:szCs w:val="22"/>
                <w:lang w:eastAsia="en-GB"/>
              </w:rPr>
              <w:t xml:space="preserve">   </w:t>
            </w:r>
            <w:r>
              <w:rPr>
                <w:color w:val="000000"/>
                <w:lang w:eastAsia="en-GB"/>
              </w:rPr>
              <w:t>Geomeetriline keskmine algväärtus</w:t>
            </w:r>
          </w:p>
        </w:tc>
        <w:tc>
          <w:tcPr>
            <w:tcW w:w="1560" w:type="dxa"/>
          </w:tcPr>
          <w:p w14:paraId="2617F257" w14:textId="77777777" w:rsidR="00B87B0E" w:rsidRDefault="0023382E">
            <w:pPr>
              <w:keepNext/>
              <w:autoSpaceDE w:val="0"/>
              <w:autoSpaceDN w:val="0"/>
              <w:adjustRightInd w:val="0"/>
              <w:jc w:val="center"/>
              <w:rPr>
                <w:b/>
                <w:szCs w:val="22"/>
                <w:lang w:eastAsia="ja-JP"/>
              </w:rPr>
            </w:pPr>
            <w:r>
              <w:rPr>
                <w:color w:val="000000"/>
                <w:szCs w:val="22"/>
                <w:lang w:eastAsia="ja-JP"/>
              </w:rPr>
              <w:t>3</w:t>
            </w:r>
            <w:r>
              <w:rPr>
                <w:color w:val="000000"/>
                <w:lang w:eastAsia="ja-JP"/>
              </w:rPr>
              <w:t>,</w:t>
            </w:r>
            <w:r>
              <w:rPr>
                <w:color w:val="000000"/>
                <w:szCs w:val="22"/>
                <w:lang w:eastAsia="ja-JP"/>
              </w:rPr>
              <w:t>6</w:t>
            </w:r>
          </w:p>
        </w:tc>
        <w:tc>
          <w:tcPr>
            <w:tcW w:w="1248" w:type="dxa"/>
          </w:tcPr>
          <w:p w14:paraId="7FB8A98D" w14:textId="77777777" w:rsidR="00B87B0E" w:rsidRDefault="0023382E">
            <w:pPr>
              <w:keepNext/>
              <w:autoSpaceDE w:val="0"/>
              <w:autoSpaceDN w:val="0"/>
              <w:adjustRightInd w:val="0"/>
              <w:jc w:val="center"/>
              <w:rPr>
                <w:b/>
                <w:szCs w:val="22"/>
                <w:lang w:eastAsia="ja-JP"/>
              </w:rPr>
            </w:pPr>
            <w:r>
              <w:rPr>
                <w:color w:val="000000"/>
                <w:szCs w:val="22"/>
                <w:lang w:eastAsia="ja-JP"/>
              </w:rPr>
              <w:t>3</w:t>
            </w:r>
            <w:r>
              <w:rPr>
                <w:color w:val="000000"/>
                <w:lang w:eastAsia="ja-JP"/>
              </w:rPr>
              <w:t>,</w:t>
            </w:r>
            <w:r>
              <w:rPr>
                <w:color w:val="000000"/>
                <w:szCs w:val="22"/>
                <w:lang w:eastAsia="ja-JP"/>
              </w:rPr>
              <w:t>8</w:t>
            </w:r>
          </w:p>
        </w:tc>
        <w:tc>
          <w:tcPr>
            <w:tcW w:w="1440" w:type="dxa"/>
          </w:tcPr>
          <w:p w14:paraId="6A4D7E08" w14:textId="77777777" w:rsidR="00B87B0E" w:rsidRDefault="0023382E">
            <w:pPr>
              <w:keepNext/>
              <w:autoSpaceDE w:val="0"/>
              <w:autoSpaceDN w:val="0"/>
              <w:adjustRightInd w:val="0"/>
              <w:jc w:val="center"/>
              <w:rPr>
                <w:b/>
                <w:szCs w:val="22"/>
                <w:lang w:eastAsia="ja-JP"/>
              </w:rPr>
            </w:pPr>
            <w:r>
              <w:rPr>
                <w:color w:val="000000"/>
                <w:szCs w:val="22"/>
                <w:lang w:eastAsia="ja-JP"/>
              </w:rPr>
              <w:t>3</w:t>
            </w:r>
            <w:r>
              <w:rPr>
                <w:color w:val="000000"/>
                <w:lang w:eastAsia="ja-JP"/>
              </w:rPr>
              <w:t>,</w:t>
            </w:r>
            <w:r>
              <w:rPr>
                <w:color w:val="000000"/>
                <w:szCs w:val="22"/>
                <w:lang w:eastAsia="ja-JP"/>
              </w:rPr>
              <w:t>0</w:t>
            </w:r>
          </w:p>
        </w:tc>
        <w:tc>
          <w:tcPr>
            <w:tcW w:w="1416" w:type="dxa"/>
          </w:tcPr>
          <w:p w14:paraId="39E8E3D4" w14:textId="77777777" w:rsidR="00B87B0E" w:rsidRDefault="0023382E">
            <w:pPr>
              <w:keepNext/>
              <w:autoSpaceDE w:val="0"/>
              <w:autoSpaceDN w:val="0"/>
              <w:adjustRightInd w:val="0"/>
              <w:jc w:val="center"/>
              <w:rPr>
                <w:b/>
                <w:szCs w:val="22"/>
                <w:lang w:eastAsia="ja-JP"/>
              </w:rPr>
            </w:pPr>
            <w:r>
              <w:rPr>
                <w:color w:val="000000"/>
                <w:szCs w:val="22"/>
                <w:lang w:eastAsia="ja-JP"/>
              </w:rPr>
              <w:t>2</w:t>
            </w:r>
            <w:r>
              <w:rPr>
                <w:color w:val="000000"/>
                <w:lang w:eastAsia="ja-JP"/>
              </w:rPr>
              <w:t>,</w:t>
            </w:r>
            <w:r>
              <w:rPr>
                <w:color w:val="000000"/>
                <w:szCs w:val="22"/>
                <w:lang w:eastAsia="ja-JP"/>
              </w:rPr>
              <w:t>7</w:t>
            </w:r>
          </w:p>
        </w:tc>
      </w:tr>
      <w:tr w:rsidR="00B87B0E" w14:paraId="31CED46F" w14:textId="77777777">
        <w:tc>
          <w:tcPr>
            <w:tcW w:w="3397" w:type="dxa"/>
          </w:tcPr>
          <w:p w14:paraId="5F7056E9" w14:textId="77777777" w:rsidR="00B87B0E" w:rsidRDefault="0023382E">
            <w:pPr>
              <w:pStyle w:val="NormalExplicitLeft"/>
              <w:keepNext/>
              <w:autoSpaceDE w:val="0"/>
              <w:autoSpaceDN w:val="0"/>
              <w:adjustRightInd w:val="0"/>
              <w:jc w:val="left"/>
              <w:rPr>
                <w:b/>
                <w:szCs w:val="22"/>
                <w:lang w:eastAsia="ja-JP"/>
              </w:rPr>
            </w:pPr>
            <w:r>
              <w:rPr>
                <w:color w:val="000000"/>
                <w:szCs w:val="22"/>
                <w:lang w:eastAsia="en-GB"/>
              </w:rPr>
              <w:t xml:space="preserve">   </w:t>
            </w:r>
            <w:r>
              <w:rPr>
                <w:color w:val="000000"/>
                <w:lang w:eastAsia="ja-JP"/>
              </w:rPr>
              <w:t>Muutus algväärtusest</w:t>
            </w:r>
          </w:p>
        </w:tc>
        <w:tc>
          <w:tcPr>
            <w:tcW w:w="1560" w:type="dxa"/>
          </w:tcPr>
          <w:p w14:paraId="73C2FF8F" w14:textId="77777777" w:rsidR="00B87B0E" w:rsidRDefault="0023382E">
            <w:pPr>
              <w:keepNext/>
              <w:autoSpaceDE w:val="0"/>
              <w:autoSpaceDN w:val="0"/>
              <w:adjustRightInd w:val="0"/>
              <w:jc w:val="center"/>
              <w:rPr>
                <w:b/>
                <w:szCs w:val="22"/>
                <w:lang w:eastAsia="ja-JP"/>
              </w:rPr>
            </w:pPr>
            <w:r>
              <w:rPr>
                <w:color w:val="000000"/>
                <w:szCs w:val="22"/>
                <w:lang w:eastAsia="ja-JP"/>
              </w:rPr>
              <w:t>-1</w:t>
            </w:r>
            <w:r>
              <w:rPr>
                <w:color w:val="000000"/>
                <w:lang w:eastAsia="ja-JP"/>
              </w:rPr>
              <w:t>,</w:t>
            </w:r>
            <w:r>
              <w:rPr>
                <w:color w:val="000000"/>
                <w:szCs w:val="22"/>
                <w:lang w:eastAsia="ja-JP"/>
              </w:rPr>
              <w:t>6</w:t>
            </w:r>
            <w:r>
              <w:rPr>
                <w:rFonts w:eastAsia="SimSun"/>
                <w:color w:val="000000"/>
                <w:szCs w:val="22"/>
                <w:vertAlign w:val="superscript"/>
                <w:lang w:eastAsia="en-GB"/>
              </w:rPr>
              <w:t>††</w:t>
            </w:r>
          </w:p>
        </w:tc>
        <w:tc>
          <w:tcPr>
            <w:tcW w:w="1248" w:type="dxa"/>
          </w:tcPr>
          <w:p w14:paraId="1AD305C4" w14:textId="77777777" w:rsidR="00B87B0E" w:rsidRDefault="0023382E">
            <w:pPr>
              <w:keepNext/>
              <w:autoSpaceDE w:val="0"/>
              <w:autoSpaceDN w:val="0"/>
              <w:adjustRightInd w:val="0"/>
              <w:jc w:val="center"/>
              <w:rPr>
                <w:b/>
                <w:szCs w:val="22"/>
                <w:lang w:eastAsia="ja-JP"/>
              </w:rPr>
            </w:pPr>
            <w:r>
              <w:rPr>
                <w:color w:val="000000"/>
                <w:szCs w:val="22"/>
                <w:lang w:eastAsia="ja-JP"/>
              </w:rPr>
              <w:t>-0</w:t>
            </w:r>
            <w:r>
              <w:rPr>
                <w:color w:val="000000"/>
                <w:lang w:eastAsia="ja-JP"/>
              </w:rPr>
              <w:t>,</w:t>
            </w:r>
            <w:r>
              <w:rPr>
                <w:color w:val="000000"/>
                <w:szCs w:val="22"/>
                <w:lang w:eastAsia="ja-JP"/>
              </w:rPr>
              <w:t>8</w:t>
            </w:r>
            <w:r>
              <w:rPr>
                <w:rFonts w:eastAsia="SimSun"/>
                <w:color w:val="000000"/>
                <w:szCs w:val="22"/>
                <w:vertAlign w:val="superscript"/>
                <w:lang w:eastAsia="en-GB"/>
              </w:rPr>
              <w:t>†</w:t>
            </w:r>
          </w:p>
        </w:tc>
        <w:tc>
          <w:tcPr>
            <w:tcW w:w="1440" w:type="dxa"/>
          </w:tcPr>
          <w:p w14:paraId="2C90EA93" w14:textId="77777777" w:rsidR="00B87B0E" w:rsidRDefault="0023382E">
            <w:pPr>
              <w:keepNext/>
              <w:autoSpaceDE w:val="0"/>
              <w:autoSpaceDN w:val="0"/>
              <w:adjustRightInd w:val="0"/>
              <w:jc w:val="center"/>
              <w:rPr>
                <w:b/>
                <w:szCs w:val="22"/>
                <w:lang w:eastAsia="ja-JP"/>
              </w:rPr>
            </w:pPr>
            <w:r>
              <w:rPr>
                <w:color w:val="000000"/>
                <w:szCs w:val="22"/>
                <w:lang w:eastAsia="ja-JP"/>
              </w:rPr>
              <w:t>-1</w:t>
            </w:r>
            <w:r>
              <w:rPr>
                <w:color w:val="000000"/>
                <w:lang w:eastAsia="ja-JP"/>
              </w:rPr>
              <w:t>,</w:t>
            </w:r>
            <w:r>
              <w:rPr>
                <w:color w:val="000000"/>
                <w:szCs w:val="22"/>
                <w:lang w:eastAsia="ja-JP"/>
              </w:rPr>
              <w:t>4</w:t>
            </w:r>
            <w:r>
              <w:rPr>
                <w:rFonts w:eastAsia="SimSun"/>
                <w:color w:val="000000"/>
                <w:szCs w:val="22"/>
                <w:vertAlign w:val="superscript"/>
                <w:lang w:eastAsia="en-GB"/>
              </w:rPr>
              <w:t>††</w:t>
            </w:r>
          </w:p>
        </w:tc>
        <w:tc>
          <w:tcPr>
            <w:tcW w:w="1416" w:type="dxa"/>
          </w:tcPr>
          <w:p w14:paraId="4E83CFFC" w14:textId="77777777" w:rsidR="00B87B0E" w:rsidRDefault="0023382E">
            <w:pPr>
              <w:keepNext/>
              <w:autoSpaceDE w:val="0"/>
              <w:autoSpaceDN w:val="0"/>
              <w:adjustRightInd w:val="0"/>
              <w:jc w:val="center"/>
              <w:rPr>
                <w:b/>
                <w:szCs w:val="22"/>
                <w:lang w:eastAsia="ja-JP"/>
              </w:rPr>
            </w:pPr>
            <w:r>
              <w:rPr>
                <w:color w:val="000000"/>
                <w:szCs w:val="22"/>
                <w:lang w:eastAsia="ja-JP"/>
              </w:rPr>
              <w:t>-0</w:t>
            </w:r>
            <w:r>
              <w:rPr>
                <w:color w:val="000000"/>
                <w:lang w:eastAsia="ja-JP"/>
              </w:rPr>
              <w:t>,</w:t>
            </w:r>
            <w:r>
              <w:rPr>
                <w:color w:val="000000"/>
                <w:szCs w:val="22"/>
                <w:lang w:eastAsia="ja-JP"/>
              </w:rPr>
              <w:t>3</w:t>
            </w:r>
          </w:p>
        </w:tc>
      </w:tr>
      <w:tr w:rsidR="00B87B0E" w14:paraId="2FA02643" w14:textId="77777777">
        <w:tc>
          <w:tcPr>
            <w:tcW w:w="3397" w:type="dxa"/>
          </w:tcPr>
          <w:p w14:paraId="66B870A7" w14:textId="77777777" w:rsidR="00B87B0E" w:rsidRDefault="0023382E">
            <w:pPr>
              <w:pStyle w:val="NormalExplicitLeft"/>
              <w:keepNext/>
              <w:keepLines/>
              <w:jc w:val="left"/>
              <w:rPr>
                <w:szCs w:val="22"/>
                <w:vertAlign w:val="superscript"/>
                <w:lang w:eastAsia="ja-JP"/>
              </w:rPr>
            </w:pPr>
            <w:r>
              <w:rPr>
                <w:szCs w:val="22"/>
                <w:lang w:eastAsia="ja-JP"/>
              </w:rPr>
              <w:t xml:space="preserve">   </w:t>
            </w:r>
            <w:r>
              <w:rPr>
                <w:color w:val="000000"/>
              </w:rPr>
              <w:t>Erinevus võrreldes platseeboga</w:t>
            </w:r>
          </w:p>
          <w:p w14:paraId="4CC697B3" w14:textId="77777777" w:rsidR="00B87B0E" w:rsidRDefault="0023382E">
            <w:pPr>
              <w:pStyle w:val="NormalExplicitLeft"/>
              <w:keepNext/>
              <w:autoSpaceDE w:val="0"/>
              <w:autoSpaceDN w:val="0"/>
              <w:adjustRightInd w:val="0"/>
              <w:jc w:val="left"/>
              <w:rPr>
                <w:b/>
                <w:szCs w:val="22"/>
                <w:lang w:eastAsia="ja-JP"/>
              </w:rPr>
            </w:pPr>
            <w:r>
              <w:rPr>
                <w:color w:val="000000"/>
                <w:szCs w:val="22"/>
                <w:lang w:eastAsia="ja-JP"/>
              </w:rPr>
              <w:t xml:space="preserve">   [95 % CI]</w:t>
            </w:r>
          </w:p>
        </w:tc>
        <w:tc>
          <w:tcPr>
            <w:tcW w:w="1560" w:type="dxa"/>
          </w:tcPr>
          <w:p w14:paraId="79B6907B" w14:textId="77777777" w:rsidR="00B87B0E" w:rsidRDefault="0023382E">
            <w:pPr>
              <w:keepNext/>
              <w:keepLines/>
              <w:jc w:val="center"/>
              <w:rPr>
                <w:rFonts w:eastAsia="SimSun"/>
                <w:szCs w:val="22"/>
              </w:rPr>
            </w:pPr>
            <w:r>
              <w:rPr>
                <w:rFonts w:eastAsia="SimSun"/>
                <w:szCs w:val="22"/>
              </w:rPr>
              <w:t>-0</w:t>
            </w:r>
            <w:r>
              <w:rPr>
                <w:rFonts w:eastAsia="SimSun"/>
              </w:rPr>
              <w:t>,</w:t>
            </w:r>
            <w:r>
              <w:rPr>
                <w:rFonts w:eastAsia="SimSun"/>
                <w:szCs w:val="22"/>
              </w:rPr>
              <w:t>8</w:t>
            </w:r>
            <w:r>
              <w:rPr>
                <w:rFonts w:eastAsia="SimSun"/>
                <w:szCs w:val="22"/>
                <w:vertAlign w:val="superscript"/>
              </w:rPr>
              <w:t>*</w:t>
            </w:r>
          </w:p>
          <w:p w14:paraId="6BD1B272" w14:textId="77777777" w:rsidR="00B87B0E" w:rsidRDefault="0023382E">
            <w:pPr>
              <w:keepNext/>
              <w:autoSpaceDE w:val="0"/>
              <w:autoSpaceDN w:val="0"/>
              <w:adjustRightInd w:val="0"/>
              <w:jc w:val="center"/>
              <w:rPr>
                <w:b/>
                <w:szCs w:val="22"/>
                <w:lang w:eastAsia="ja-JP"/>
              </w:rPr>
            </w:pPr>
            <w:r>
              <w:rPr>
                <w:rFonts w:eastAsia="SimSun"/>
                <w:color w:val="000000"/>
                <w:szCs w:val="22"/>
                <w:lang w:eastAsia="en-GB"/>
              </w:rPr>
              <w:t>[-1</w:t>
            </w:r>
            <w:r>
              <w:rPr>
                <w:rFonts w:eastAsia="SimSun"/>
                <w:color w:val="000000"/>
                <w:lang w:eastAsia="en-GB"/>
              </w:rPr>
              <w:t>,</w:t>
            </w:r>
            <w:r>
              <w:rPr>
                <w:rFonts w:eastAsia="SimSun"/>
                <w:color w:val="000000"/>
                <w:szCs w:val="22"/>
                <w:lang w:eastAsia="en-GB"/>
              </w:rPr>
              <w:t>4</w:t>
            </w:r>
            <w:r>
              <w:rPr>
                <w:rFonts w:eastAsia="SimSun"/>
                <w:color w:val="000000"/>
                <w:lang w:eastAsia="en-GB"/>
              </w:rPr>
              <w:t>;</w:t>
            </w:r>
            <w:r>
              <w:rPr>
                <w:rFonts w:eastAsia="SimSun"/>
                <w:color w:val="000000"/>
                <w:szCs w:val="22"/>
                <w:lang w:eastAsia="en-GB"/>
              </w:rPr>
              <w:t xml:space="preserve"> -0</w:t>
            </w:r>
            <w:r>
              <w:rPr>
                <w:rFonts w:eastAsia="SimSun"/>
                <w:color w:val="000000"/>
                <w:lang w:eastAsia="en-GB"/>
              </w:rPr>
              <w:t>,</w:t>
            </w:r>
            <w:r>
              <w:rPr>
                <w:rFonts w:eastAsia="SimSun"/>
                <w:color w:val="000000"/>
                <w:szCs w:val="22"/>
                <w:lang w:eastAsia="en-GB"/>
              </w:rPr>
              <w:t>3]</w:t>
            </w:r>
          </w:p>
        </w:tc>
        <w:tc>
          <w:tcPr>
            <w:tcW w:w="1248" w:type="dxa"/>
          </w:tcPr>
          <w:p w14:paraId="66B7B1AD" w14:textId="77777777" w:rsidR="00B87B0E" w:rsidRDefault="0023382E">
            <w:pPr>
              <w:keepNext/>
              <w:autoSpaceDE w:val="0"/>
              <w:autoSpaceDN w:val="0"/>
              <w:adjustRightInd w:val="0"/>
              <w:jc w:val="center"/>
              <w:rPr>
                <w:b/>
                <w:szCs w:val="22"/>
                <w:lang w:eastAsia="ja-JP"/>
              </w:rPr>
            </w:pPr>
            <w:r>
              <w:rPr>
                <w:color w:val="000000"/>
                <w:szCs w:val="22"/>
                <w:lang w:eastAsia="ja-JP"/>
              </w:rPr>
              <w:t>-</w:t>
            </w:r>
          </w:p>
        </w:tc>
        <w:tc>
          <w:tcPr>
            <w:tcW w:w="1440" w:type="dxa"/>
          </w:tcPr>
          <w:p w14:paraId="30283A33" w14:textId="77777777" w:rsidR="00B87B0E" w:rsidRDefault="0023382E">
            <w:pPr>
              <w:keepNext/>
              <w:keepLines/>
              <w:jc w:val="center"/>
              <w:rPr>
                <w:rFonts w:eastAsia="SimSun"/>
                <w:szCs w:val="22"/>
              </w:rPr>
            </w:pPr>
            <w:r>
              <w:rPr>
                <w:rFonts w:eastAsia="SimSun"/>
                <w:szCs w:val="22"/>
              </w:rPr>
              <w:t>-1</w:t>
            </w:r>
            <w:r>
              <w:rPr>
                <w:rFonts w:eastAsia="SimSun"/>
              </w:rPr>
              <w:t>,</w:t>
            </w:r>
            <w:r>
              <w:rPr>
                <w:rFonts w:eastAsia="SimSun"/>
                <w:szCs w:val="22"/>
              </w:rPr>
              <w:t>1</w:t>
            </w:r>
            <w:r>
              <w:rPr>
                <w:rFonts w:eastAsia="SimSun"/>
                <w:szCs w:val="22"/>
                <w:vertAlign w:val="superscript"/>
              </w:rPr>
              <w:t>**</w:t>
            </w:r>
          </w:p>
          <w:p w14:paraId="124D9624" w14:textId="77777777" w:rsidR="00B87B0E" w:rsidRDefault="0023382E">
            <w:pPr>
              <w:keepNext/>
              <w:autoSpaceDE w:val="0"/>
              <w:autoSpaceDN w:val="0"/>
              <w:adjustRightInd w:val="0"/>
              <w:jc w:val="center"/>
              <w:rPr>
                <w:b/>
                <w:szCs w:val="22"/>
                <w:lang w:eastAsia="ja-JP"/>
              </w:rPr>
            </w:pPr>
            <w:r>
              <w:rPr>
                <w:rFonts w:eastAsia="SimSun"/>
                <w:color w:val="000000"/>
                <w:szCs w:val="22"/>
                <w:lang w:eastAsia="en-GB"/>
              </w:rPr>
              <w:t>[-1</w:t>
            </w:r>
            <w:r>
              <w:rPr>
                <w:rFonts w:eastAsia="SimSun"/>
                <w:color w:val="000000"/>
                <w:lang w:eastAsia="en-GB"/>
              </w:rPr>
              <w:t>,</w:t>
            </w:r>
            <w:r>
              <w:rPr>
                <w:rFonts w:eastAsia="SimSun"/>
                <w:color w:val="000000"/>
                <w:szCs w:val="22"/>
                <w:lang w:eastAsia="en-GB"/>
              </w:rPr>
              <w:t>7</w:t>
            </w:r>
            <w:r>
              <w:rPr>
                <w:rFonts w:eastAsia="SimSun"/>
                <w:color w:val="000000"/>
                <w:lang w:eastAsia="en-GB"/>
              </w:rPr>
              <w:t>;</w:t>
            </w:r>
            <w:r>
              <w:rPr>
                <w:rFonts w:eastAsia="SimSun"/>
                <w:color w:val="000000"/>
                <w:szCs w:val="22"/>
                <w:lang w:eastAsia="en-GB"/>
              </w:rPr>
              <w:t xml:space="preserve"> -0</w:t>
            </w:r>
            <w:r>
              <w:rPr>
                <w:rFonts w:eastAsia="SimSun"/>
                <w:color w:val="000000"/>
                <w:lang w:eastAsia="en-GB"/>
              </w:rPr>
              <w:t>,</w:t>
            </w:r>
            <w:r>
              <w:rPr>
                <w:rFonts w:eastAsia="SimSun"/>
                <w:color w:val="000000"/>
                <w:szCs w:val="22"/>
                <w:lang w:eastAsia="en-GB"/>
              </w:rPr>
              <w:t>5]</w:t>
            </w:r>
          </w:p>
        </w:tc>
        <w:tc>
          <w:tcPr>
            <w:tcW w:w="1416" w:type="dxa"/>
          </w:tcPr>
          <w:p w14:paraId="45858DDD" w14:textId="77777777" w:rsidR="00B87B0E" w:rsidRDefault="0023382E">
            <w:pPr>
              <w:keepNext/>
              <w:autoSpaceDE w:val="0"/>
              <w:autoSpaceDN w:val="0"/>
              <w:adjustRightInd w:val="0"/>
              <w:jc w:val="center"/>
              <w:rPr>
                <w:b/>
                <w:szCs w:val="22"/>
                <w:lang w:eastAsia="ja-JP"/>
              </w:rPr>
            </w:pPr>
            <w:r>
              <w:rPr>
                <w:color w:val="000000"/>
                <w:szCs w:val="22"/>
                <w:lang w:eastAsia="ja-JP"/>
              </w:rPr>
              <w:t>-</w:t>
            </w:r>
          </w:p>
        </w:tc>
      </w:tr>
    </w:tbl>
    <w:p w14:paraId="2DE89D0D" w14:textId="77777777" w:rsidR="00B87B0E" w:rsidRDefault="0023382E">
      <w:pPr>
        <w:keepNext/>
        <w:rPr>
          <w:rFonts w:eastAsia="SimSun"/>
          <w:szCs w:val="22"/>
        </w:rPr>
      </w:pPr>
      <w:r>
        <w:rPr>
          <w:rFonts w:eastAsia="SimSun"/>
          <w:szCs w:val="22"/>
          <w:vertAlign w:val="superscript"/>
        </w:rPr>
        <w:t xml:space="preserve">† </w:t>
      </w:r>
      <w:r>
        <w:rPr>
          <w:rFonts w:eastAsia="SimSun"/>
          <w:szCs w:val="22"/>
        </w:rPr>
        <w:t xml:space="preserve">p &lt; 0,05, </w:t>
      </w:r>
      <w:r>
        <w:rPr>
          <w:rFonts w:eastAsia="SimSun"/>
          <w:szCs w:val="22"/>
          <w:vertAlign w:val="superscript"/>
        </w:rPr>
        <w:t>††</w:t>
      </w:r>
      <w:r>
        <w:rPr>
          <w:rFonts w:eastAsia="SimSun"/>
          <w:szCs w:val="22"/>
        </w:rPr>
        <w:t>p &lt; 0,001 võrreldes algväärtusega.</w:t>
      </w:r>
    </w:p>
    <w:p w14:paraId="4FDDC4DA" w14:textId="77777777" w:rsidR="00B87B0E" w:rsidRDefault="0023382E">
      <w:pPr>
        <w:keepNext/>
        <w:rPr>
          <w:szCs w:val="22"/>
        </w:rPr>
      </w:pPr>
      <w:r>
        <w:rPr>
          <w:rFonts w:eastAsia="SimSun"/>
          <w:szCs w:val="22"/>
          <w:vertAlign w:val="superscript"/>
        </w:rPr>
        <w:t xml:space="preserve">* </w:t>
      </w:r>
      <w:r>
        <w:rPr>
          <w:szCs w:val="22"/>
        </w:rPr>
        <w:t xml:space="preserve">p &lt; 0,05, </w:t>
      </w:r>
      <w:r>
        <w:rPr>
          <w:rFonts w:eastAsia="SimSun"/>
          <w:szCs w:val="22"/>
          <w:vertAlign w:val="superscript"/>
        </w:rPr>
        <w:t>**</w:t>
      </w:r>
      <w:r>
        <w:rPr>
          <w:rFonts w:eastAsia="SimSun"/>
          <w:szCs w:val="22"/>
        </w:rPr>
        <w:t xml:space="preserve">p &lt; 0,001 võrreldes platseeboga, </w:t>
      </w:r>
      <w:r>
        <w:rPr>
          <w:szCs w:val="22"/>
        </w:rPr>
        <w:t>kohandatud mitmesuse suhtes.</w:t>
      </w:r>
      <w:r>
        <w:rPr>
          <w:szCs w:val="22"/>
        </w:rPr>
        <w:br/>
      </w:r>
      <w:r>
        <w:rPr>
          <w:szCs w:val="22"/>
          <w:vertAlign w:val="superscript"/>
        </w:rPr>
        <w:t xml:space="preserve">a </w:t>
      </w:r>
      <w:r>
        <w:rPr>
          <w:szCs w:val="22"/>
        </w:rPr>
        <w:t>Analüüsitud logaritmiliselt teisendatud andmeid kasutades.</w:t>
      </w:r>
    </w:p>
    <w:p w14:paraId="09D5C3D4" w14:textId="77777777" w:rsidR="00B87B0E" w:rsidRDefault="0023382E">
      <w:pPr>
        <w:rPr>
          <w:rFonts w:eastAsia="SimSun"/>
          <w:szCs w:val="22"/>
        </w:rPr>
      </w:pPr>
      <w:r>
        <w:rPr>
          <w:rFonts w:eastAsia="SimSun"/>
          <w:szCs w:val="22"/>
          <w:vertAlign w:val="superscript"/>
        </w:rPr>
        <w:t>b</w:t>
      </w:r>
      <w:r>
        <w:rPr>
          <w:rFonts w:eastAsia="SimSun"/>
          <w:szCs w:val="22"/>
        </w:rPr>
        <w:t xml:space="preserve"> Vererõhku hinnati 48. nädalal, sest PAP</w:t>
      </w:r>
      <w:r>
        <w:rPr>
          <w:rFonts w:eastAsia="SimSun"/>
          <w:szCs w:val="22"/>
        </w:rPr>
        <w:noBreakHyphen/>
        <w:t>ravi lõpetamine 52. nädalal võib mõjutada vererõhu hindamist.</w:t>
      </w:r>
    </w:p>
    <w:p w14:paraId="68C64D51" w14:textId="77777777" w:rsidR="00B87B0E" w:rsidRDefault="00B87B0E">
      <w:pPr>
        <w:spacing w:line="240" w:lineRule="auto"/>
        <w:rPr>
          <w:i/>
          <w:szCs w:val="22"/>
        </w:rPr>
      </w:pPr>
    </w:p>
    <w:p w14:paraId="1A910A33" w14:textId="77777777" w:rsidR="00B87B0E" w:rsidRDefault="0023382E">
      <w:pPr>
        <w:keepNext/>
        <w:tabs>
          <w:tab w:val="clear" w:pos="567"/>
        </w:tabs>
        <w:spacing w:line="240" w:lineRule="auto"/>
        <w:rPr>
          <w:i/>
          <w:szCs w:val="22"/>
          <w:u w:val="single"/>
          <w:lang w:eastAsia="en-US" w:bidi="ar-SA"/>
        </w:rPr>
      </w:pPr>
      <w:r>
        <w:rPr>
          <w:i/>
          <w:szCs w:val="22"/>
          <w:u w:val="single"/>
          <w:lang w:eastAsia="en-US" w:bidi="ar-SA"/>
        </w:rPr>
        <w:t xml:space="preserve">Südamepuudulikkus säilinud väljutusfraktsiooniga </w:t>
      </w:r>
    </w:p>
    <w:p w14:paraId="4940FDF9" w14:textId="77777777" w:rsidR="00B87B0E" w:rsidRDefault="00B87B0E">
      <w:pPr>
        <w:keepNext/>
        <w:tabs>
          <w:tab w:val="clear" w:pos="567"/>
        </w:tabs>
        <w:spacing w:line="240" w:lineRule="auto"/>
        <w:rPr>
          <w:i/>
          <w:szCs w:val="22"/>
          <w:u w:val="single"/>
          <w:lang w:eastAsia="en-US" w:bidi="ar-SA"/>
        </w:rPr>
      </w:pPr>
    </w:p>
    <w:p w14:paraId="5D5C232E" w14:textId="77777777" w:rsidR="00B87B0E" w:rsidRDefault="0023382E">
      <w:pPr>
        <w:spacing w:line="240" w:lineRule="auto"/>
        <w:rPr>
          <w:szCs w:val="22"/>
          <w:lang w:eastAsia="en-US" w:bidi="ar-SA"/>
        </w:rPr>
      </w:pPr>
      <w:r>
        <w:rPr>
          <w:szCs w:val="22"/>
          <w:lang w:eastAsia="en-US" w:bidi="ar-SA"/>
        </w:rPr>
        <w:t xml:space="preserve">Tirsepatiidi efektiivsust ja ohutust vasaku vatsakese väljutusfraktsiooniga ≥ 50% kroonilise südamepuudulikkuse (New Yorgi Südameassotsiatsiooni [NYHA] II…IV klass) ravis hinnati randomiseeritud topeltpimedas platseebokontrolliga III faasi uuringus (SUMMIT), kus osales 731 rasvunud täiskasvanut (364 randomiseeriti saama ravi tirsepatidiiga). Esmased kaksiktulemusnäitajad olid sõltumatu hindamiskomisjoni kinnitatud kardiovaskulaarse surma või südamepuudulikkuse juhtude koondnäitaja, mida hinnati esimese juhu tekkeni kulunud ajana, ning </w:t>
      </w:r>
      <w:r>
        <w:rPr>
          <w:szCs w:val="22"/>
          <w:lang w:eastAsia="en-US" w:bidi="ar-SA"/>
        </w:rPr>
        <w:lastRenderedPageBreak/>
        <w:t>Kansas City kardiomüopaatia küsimustiku kliinilise koondskoori (</w:t>
      </w:r>
      <w:r>
        <w:rPr>
          <w:i/>
          <w:iCs/>
          <w:szCs w:val="22"/>
          <w:lang w:eastAsia="en-US" w:bidi="ar-SA"/>
        </w:rPr>
        <w:t>Kansas City Cardiomyopathy Questionnaire Clinical Summary Score</w:t>
      </w:r>
      <w:r>
        <w:rPr>
          <w:szCs w:val="22"/>
          <w:lang w:eastAsia="en-US" w:bidi="ar-SA"/>
        </w:rPr>
        <w:t>, KCCQ</w:t>
      </w:r>
      <w:r>
        <w:rPr>
          <w:szCs w:val="22"/>
          <w:lang w:eastAsia="en-US" w:bidi="ar-SA"/>
        </w:rPr>
        <w:noBreakHyphen/>
        <w:t>CSS) muutus ravi algusest kuni 52. nädalani. Patsiendid said ravi maksimaalse talutava annusega kuni 15 mg tirsepatiidi või platseebot üks kord nädalas ning nende jälgimisaja kestuse mediaan oli 104 nädalat.</w:t>
      </w:r>
    </w:p>
    <w:p w14:paraId="32BE80DE" w14:textId="77777777" w:rsidR="00B87B0E" w:rsidRDefault="00B87B0E">
      <w:pPr>
        <w:spacing w:line="240" w:lineRule="auto"/>
        <w:rPr>
          <w:szCs w:val="22"/>
          <w:highlight w:val="yellow"/>
          <w:lang w:eastAsia="en-US" w:bidi="ar-SA"/>
        </w:rPr>
      </w:pPr>
    </w:p>
    <w:p w14:paraId="5162805E" w14:textId="77777777" w:rsidR="00B87B0E" w:rsidRDefault="0023382E">
      <w:pPr>
        <w:tabs>
          <w:tab w:val="clear" w:pos="567"/>
        </w:tabs>
        <w:autoSpaceDE w:val="0"/>
        <w:autoSpaceDN w:val="0"/>
        <w:adjustRightInd w:val="0"/>
        <w:spacing w:line="240" w:lineRule="auto"/>
        <w:rPr>
          <w:color w:val="000000"/>
          <w:szCs w:val="22"/>
          <w:lang w:eastAsia="en-GB" w:bidi="ar-SA"/>
        </w:rPr>
      </w:pPr>
      <w:r>
        <w:rPr>
          <w:color w:val="000000"/>
          <w:szCs w:val="22"/>
          <w:lang w:eastAsia="en-GB" w:bidi="ar-SA"/>
        </w:rPr>
        <w:t>Patsientide keskmine vanus oli 65,2</w:t>
      </w:r>
      <w:r>
        <w:rPr>
          <w:szCs w:val="22"/>
          <w:lang w:eastAsia="en-GB" w:bidi="ar-SA"/>
        </w:rPr>
        <w:t> </w:t>
      </w:r>
      <w:r>
        <w:rPr>
          <w:color w:val="000000"/>
          <w:szCs w:val="22"/>
          <w:lang w:eastAsia="en-GB" w:bidi="ar-SA"/>
        </w:rPr>
        <w:t>aastat, 21,0</w:t>
      </w:r>
      <w:r>
        <w:rPr>
          <w:szCs w:val="22"/>
          <w:lang w:eastAsia="en-GB" w:bidi="ar-SA"/>
        </w:rPr>
        <w:t> </w:t>
      </w:r>
      <w:r>
        <w:rPr>
          <w:color w:val="000000"/>
          <w:szCs w:val="22"/>
          <w:lang w:eastAsia="en-GB" w:bidi="ar-SA"/>
        </w:rPr>
        <w:t>% olid 75</w:t>
      </w:r>
      <w:r>
        <w:rPr>
          <w:color w:val="000000"/>
          <w:szCs w:val="22"/>
          <w:lang w:eastAsia="en-GB" w:bidi="ar-SA"/>
        </w:rPr>
        <w:noBreakHyphen/>
        <w:t>aastased või vanemad ja 53,8</w:t>
      </w:r>
      <w:r>
        <w:rPr>
          <w:szCs w:val="22"/>
          <w:lang w:eastAsia="en-GB" w:bidi="ar-SA"/>
        </w:rPr>
        <w:t> </w:t>
      </w:r>
      <w:r>
        <w:rPr>
          <w:color w:val="000000"/>
          <w:szCs w:val="22"/>
          <w:lang w:eastAsia="en-GB" w:bidi="ar-SA"/>
        </w:rPr>
        <w:t>% olid naised. Randomiseerimise ajal liigitati 72,5</w:t>
      </w:r>
      <w:r>
        <w:rPr>
          <w:szCs w:val="22"/>
          <w:lang w:eastAsia="en-GB" w:bidi="ar-SA"/>
        </w:rPr>
        <w:t> </w:t>
      </w:r>
      <w:r>
        <w:rPr>
          <w:color w:val="000000"/>
          <w:szCs w:val="22"/>
          <w:lang w:eastAsia="en-GB" w:bidi="ar-SA"/>
        </w:rPr>
        <w:t>% patsientidest NYHA II klassi, 27,5</w:t>
      </w:r>
      <w:r>
        <w:rPr>
          <w:szCs w:val="22"/>
          <w:lang w:eastAsia="en-GB" w:bidi="ar-SA"/>
        </w:rPr>
        <w:t> </w:t>
      </w:r>
      <w:r>
        <w:rPr>
          <w:color w:val="000000"/>
          <w:szCs w:val="22"/>
          <w:lang w:eastAsia="en-GB" w:bidi="ar-SA"/>
        </w:rPr>
        <w:t>% III/IV klassi ning 48,2</w:t>
      </w:r>
      <w:r>
        <w:rPr>
          <w:szCs w:val="22"/>
          <w:lang w:eastAsia="en-GB" w:bidi="ar-SA"/>
        </w:rPr>
        <w:t> </w:t>
      </w:r>
      <w:r>
        <w:rPr>
          <w:color w:val="000000"/>
          <w:szCs w:val="22"/>
          <w:lang w:eastAsia="en-GB" w:bidi="ar-SA"/>
        </w:rPr>
        <w:t>%</w:t>
      </w:r>
      <w:r>
        <w:rPr>
          <w:color w:val="000000"/>
          <w:szCs w:val="22"/>
          <w:lang w:eastAsia="en-GB" w:bidi="ar-SA"/>
        </w:rPr>
        <w:noBreakHyphen/>
        <w:t>l oli 2. tüüpi suhkurtõbi. Ravieelne keskmine KMI oli 38,2</w:t>
      </w:r>
      <w:r>
        <w:rPr>
          <w:szCs w:val="22"/>
          <w:lang w:eastAsia="en-GB" w:bidi="ar-SA"/>
        </w:rPr>
        <w:t> </w:t>
      </w:r>
      <w:r>
        <w:rPr>
          <w:color w:val="000000"/>
          <w:szCs w:val="22"/>
          <w:lang w:eastAsia="en-GB" w:bidi="ar-SA"/>
        </w:rPr>
        <w:t>kg/m</w:t>
      </w:r>
      <w:r>
        <w:rPr>
          <w:color w:val="000000"/>
          <w:szCs w:val="22"/>
          <w:vertAlign w:val="superscript"/>
          <w:lang w:eastAsia="en-GB" w:bidi="ar-SA"/>
        </w:rPr>
        <w:t>2</w:t>
      </w:r>
      <w:r>
        <w:rPr>
          <w:color w:val="000000"/>
          <w:szCs w:val="22"/>
          <w:lang w:eastAsia="en-GB" w:bidi="ar-SA"/>
        </w:rPr>
        <w:t xml:space="preserve"> ja eGFR</w:t>
      </w:r>
      <w:r>
        <w:rPr>
          <w:color w:val="000000"/>
          <w:szCs w:val="22"/>
          <w:lang w:eastAsia="en-GB" w:bidi="ar-SA"/>
        </w:rPr>
        <w:noBreakHyphen/>
        <w:t>i mediaan oli 62,0</w:t>
      </w:r>
      <w:r>
        <w:rPr>
          <w:szCs w:val="22"/>
          <w:lang w:eastAsia="en-GB" w:bidi="ar-SA"/>
        </w:rPr>
        <w:t> </w:t>
      </w:r>
      <w:r>
        <w:rPr>
          <w:color w:val="000000"/>
          <w:szCs w:val="22"/>
          <w:lang w:eastAsia="en-GB" w:bidi="ar-SA"/>
        </w:rPr>
        <w:t>ml/min/1,73</w:t>
      </w:r>
      <w:r>
        <w:rPr>
          <w:szCs w:val="22"/>
          <w:lang w:eastAsia="en-GB" w:bidi="ar-SA"/>
        </w:rPr>
        <w:t> </w:t>
      </w:r>
      <w:r>
        <w:rPr>
          <w:color w:val="000000"/>
          <w:szCs w:val="22"/>
          <w:lang w:eastAsia="en-GB" w:bidi="ar-SA"/>
        </w:rPr>
        <w:t>m</w:t>
      </w:r>
      <w:r>
        <w:rPr>
          <w:color w:val="000000"/>
          <w:szCs w:val="22"/>
          <w:vertAlign w:val="superscript"/>
          <w:lang w:eastAsia="en-GB" w:bidi="ar-SA"/>
        </w:rPr>
        <w:t>2</w:t>
      </w:r>
      <w:r>
        <w:rPr>
          <w:color w:val="000000"/>
          <w:szCs w:val="22"/>
          <w:lang w:eastAsia="en-GB" w:bidi="ar-SA"/>
        </w:rPr>
        <w:t>. Uuringueelne südamepuudulikkuse ravi hõlmas reniini</w:t>
      </w:r>
      <w:r>
        <w:rPr>
          <w:color w:val="000000"/>
          <w:szCs w:val="22"/>
          <w:lang w:eastAsia="en-GB" w:bidi="ar-SA"/>
        </w:rPr>
        <w:noBreakHyphen/>
        <w:t>angiotensiini süsteemi inhibiitoreid (80,4</w:t>
      </w:r>
      <w:r>
        <w:rPr>
          <w:szCs w:val="22"/>
          <w:lang w:eastAsia="en-GB" w:bidi="ar-SA"/>
        </w:rPr>
        <w:t> </w:t>
      </w:r>
      <w:r>
        <w:rPr>
          <w:color w:val="000000"/>
          <w:szCs w:val="22"/>
          <w:lang w:eastAsia="en-GB" w:bidi="ar-SA"/>
        </w:rPr>
        <w:t>%), diureetikume (73,6</w:t>
      </w:r>
      <w:r>
        <w:rPr>
          <w:szCs w:val="22"/>
          <w:lang w:eastAsia="en-GB" w:bidi="ar-SA"/>
        </w:rPr>
        <w:t> </w:t>
      </w:r>
      <w:r>
        <w:rPr>
          <w:color w:val="000000"/>
          <w:szCs w:val="22"/>
          <w:lang w:eastAsia="en-GB" w:bidi="ar-SA"/>
        </w:rPr>
        <w:t>%), beetablokaatoreid (69,5</w:t>
      </w:r>
      <w:r>
        <w:rPr>
          <w:szCs w:val="22"/>
          <w:lang w:eastAsia="en-GB" w:bidi="ar-SA"/>
        </w:rPr>
        <w:t> </w:t>
      </w:r>
      <w:r>
        <w:rPr>
          <w:color w:val="000000"/>
          <w:szCs w:val="22"/>
          <w:lang w:eastAsia="en-GB" w:bidi="ar-SA"/>
        </w:rPr>
        <w:t>%), mineralokortikoidretseptori antagoniste (35,0</w:t>
      </w:r>
      <w:r>
        <w:rPr>
          <w:szCs w:val="22"/>
          <w:lang w:eastAsia="en-GB" w:bidi="ar-SA"/>
        </w:rPr>
        <w:t> </w:t>
      </w:r>
      <w:r>
        <w:rPr>
          <w:color w:val="000000"/>
          <w:szCs w:val="22"/>
          <w:lang w:eastAsia="en-GB" w:bidi="ar-SA"/>
        </w:rPr>
        <w:t>%) ning 17,2</w:t>
      </w:r>
      <w:r>
        <w:rPr>
          <w:szCs w:val="22"/>
          <w:lang w:eastAsia="en-GB" w:bidi="ar-SA"/>
        </w:rPr>
        <w:t> </w:t>
      </w:r>
      <w:r>
        <w:rPr>
          <w:color w:val="000000"/>
          <w:szCs w:val="22"/>
          <w:lang w:eastAsia="en-GB" w:bidi="ar-SA"/>
        </w:rPr>
        <w:t>% kasutas SGLT2i</w:t>
      </w:r>
      <w:r>
        <w:rPr>
          <w:color w:val="000000"/>
          <w:szCs w:val="22"/>
          <w:lang w:eastAsia="en-GB" w:bidi="ar-SA"/>
        </w:rPr>
        <w:noBreakHyphen/>
        <w:t>d.</w:t>
      </w:r>
    </w:p>
    <w:p w14:paraId="4AE36712" w14:textId="77777777" w:rsidR="00B87B0E" w:rsidRDefault="00B87B0E">
      <w:pPr>
        <w:tabs>
          <w:tab w:val="clear" w:pos="567"/>
        </w:tabs>
        <w:autoSpaceDE w:val="0"/>
        <w:autoSpaceDN w:val="0"/>
        <w:adjustRightInd w:val="0"/>
        <w:spacing w:line="240" w:lineRule="auto"/>
        <w:rPr>
          <w:color w:val="000000"/>
          <w:szCs w:val="22"/>
          <w:lang w:eastAsia="en-GB" w:bidi="ar-SA"/>
        </w:rPr>
      </w:pPr>
    </w:p>
    <w:p w14:paraId="10F5FDFA" w14:textId="77777777" w:rsidR="00B87B0E" w:rsidRDefault="0023382E">
      <w:pPr>
        <w:tabs>
          <w:tab w:val="clear" w:pos="567"/>
        </w:tabs>
        <w:autoSpaceDE w:val="0"/>
        <w:autoSpaceDN w:val="0"/>
        <w:adjustRightInd w:val="0"/>
        <w:spacing w:line="240" w:lineRule="auto"/>
        <w:rPr>
          <w:color w:val="000000"/>
          <w:szCs w:val="22"/>
          <w:lang w:eastAsia="en-GB" w:bidi="ar-SA"/>
        </w:rPr>
      </w:pPr>
      <w:r>
        <w:rPr>
          <w:color w:val="000000"/>
          <w:szCs w:val="22"/>
          <w:lang w:eastAsia="en-GB" w:bidi="ar-SA"/>
        </w:rPr>
        <w:t>Näidati tirsepatiidi paremust võrreldes platseeboga südamepuudulikkuse halvenemise riski vähendamisel, mida hinnati kardiovaskulaarse surma või südamepuudulikkuse juhu (määratleti kui südamepuudulikkusega seotud hospitaliseerimist, erakorralisi visiite südamepuudulikkuse tõttu või suukaudse diureetilise ravi tõhustamist halveneva südamepuudulikkuse tõttu) koondnäitajana (vt joonis 1</w:t>
      </w:r>
      <w:ins w:id="133" w:author="Author">
        <w:r>
          <w:rPr>
            <w:color w:val="000000"/>
            <w:szCs w:val="22"/>
            <w:lang w:eastAsia="en-GB" w:bidi="ar-SA"/>
          </w:rPr>
          <w:t>4</w:t>
        </w:r>
      </w:ins>
      <w:del w:id="134" w:author="Author">
        <w:r>
          <w:rPr>
            <w:color w:val="000000"/>
            <w:szCs w:val="22"/>
            <w:lang w:eastAsia="en-GB" w:bidi="ar-SA"/>
          </w:rPr>
          <w:delText>2</w:delText>
        </w:r>
      </w:del>
      <w:r>
        <w:rPr>
          <w:color w:val="000000"/>
          <w:szCs w:val="22"/>
          <w:lang w:eastAsia="en-GB" w:bidi="ar-SA"/>
        </w:rPr>
        <w:t xml:space="preserve"> ja tabel 14).</w:t>
      </w:r>
    </w:p>
    <w:p w14:paraId="481D0A87" w14:textId="77777777" w:rsidR="00B87B0E" w:rsidRDefault="00B87B0E">
      <w:pPr>
        <w:spacing w:line="240" w:lineRule="auto"/>
        <w:rPr>
          <w:iCs/>
          <w:szCs w:val="22"/>
        </w:rPr>
      </w:pPr>
    </w:p>
    <w:p w14:paraId="1D29CB6A" w14:textId="77777777" w:rsidR="00B87B0E" w:rsidRDefault="0023382E">
      <w:pPr>
        <w:spacing w:line="240" w:lineRule="auto"/>
        <w:rPr>
          <w:iCs/>
          <w:szCs w:val="22"/>
        </w:rPr>
      </w:pPr>
      <w:r>
        <w:rPr>
          <w:noProof/>
          <w:color w:val="000000"/>
          <w:sz w:val="24"/>
          <w:szCs w:val="24"/>
          <w:lang w:eastAsia="en-GB" w:bidi="ar-SA"/>
        </w:rPr>
        <w:drawing>
          <wp:inline distT="0" distB="0" distL="0" distR="0" wp14:anchorId="25ECD52F" wp14:editId="09BB2014">
            <wp:extent cx="5760085" cy="3116580"/>
            <wp:effectExtent l="0" t="0" r="0" b="7620"/>
            <wp:docPr id="12163124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312407" name=""/>
                    <pic:cNvPicPr/>
                  </pic:nvPicPr>
                  <pic:blipFill>
                    <a:blip r:embed="rId30"/>
                    <a:stretch>
                      <a:fillRect/>
                    </a:stretch>
                  </pic:blipFill>
                  <pic:spPr>
                    <a:xfrm>
                      <a:off x="0" y="0"/>
                      <a:ext cx="5760085" cy="3116580"/>
                    </a:xfrm>
                    <a:prstGeom prst="rect">
                      <a:avLst/>
                    </a:prstGeom>
                  </pic:spPr>
                </pic:pic>
              </a:graphicData>
            </a:graphic>
          </wp:inline>
        </w:drawing>
      </w:r>
    </w:p>
    <w:p w14:paraId="676D6A56" w14:textId="77777777" w:rsidR="00B87B0E" w:rsidRDefault="00B87B0E">
      <w:pPr>
        <w:keepNext/>
        <w:tabs>
          <w:tab w:val="clear" w:pos="567"/>
        </w:tabs>
        <w:autoSpaceDE w:val="0"/>
        <w:autoSpaceDN w:val="0"/>
        <w:adjustRightInd w:val="0"/>
        <w:spacing w:line="240" w:lineRule="auto"/>
        <w:rPr>
          <w:color w:val="000000"/>
          <w:szCs w:val="22"/>
          <w:lang w:eastAsia="en-GB" w:bidi="ar-SA"/>
        </w:rPr>
      </w:pPr>
    </w:p>
    <w:p w14:paraId="6B95545C" w14:textId="77777777" w:rsidR="00B87B0E" w:rsidRDefault="0023382E">
      <w:pPr>
        <w:keepNext/>
        <w:shd w:val="clear" w:color="auto" w:fill="FFFFFF"/>
        <w:rPr>
          <w:b/>
          <w:bCs/>
          <w:szCs w:val="22"/>
          <w:lang w:eastAsia="en-US" w:bidi="ar-SA"/>
        </w:rPr>
      </w:pPr>
      <w:r>
        <w:rPr>
          <w:b/>
          <w:bCs/>
          <w:lang w:eastAsia="en-US" w:bidi="ar-SA"/>
        </w:rPr>
        <w:t>Joonis 1</w:t>
      </w:r>
      <w:ins w:id="135" w:author="Author">
        <w:r>
          <w:rPr>
            <w:b/>
            <w:bCs/>
            <w:lang w:eastAsia="en-US" w:bidi="ar-SA"/>
          </w:rPr>
          <w:t>4</w:t>
        </w:r>
      </w:ins>
      <w:del w:id="136" w:author="Author">
        <w:r>
          <w:rPr>
            <w:b/>
            <w:bCs/>
            <w:lang w:eastAsia="en-US" w:bidi="ar-SA"/>
          </w:rPr>
          <w:delText>2</w:delText>
        </w:r>
      </w:del>
      <w:r>
        <w:rPr>
          <w:b/>
          <w:bCs/>
          <w:lang w:eastAsia="en-US" w:bidi="ar-SA"/>
        </w:rPr>
        <w:t xml:space="preserve">. Esimese juhu tekkeni kulunud aja analüüs sõltumatu hindamiskomisjoni kinnitatud kardiovaskulaarse surma või südamepuudulikkuse juhtude koondnäitaja puhul </w:t>
      </w:r>
      <w:r>
        <w:rPr>
          <w:b/>
          <w:bCs/>
          <w:szCs w:val="22"/>
          <w:lang w:eastAsia="en-US" w:bidi="ar-SA"/>
        </w:rPr>
        <w:t>mediaanse 104</w:t>
      </w:r>
      <w:r>
        <w:rPr>
          <w:b/>
          <w:bCs/>
          <w:szCs w:val="22"/>
          <w:lang w:eastAsia="en-US" w:bidi="ar-SA"/>
        </w:rPr>
        <w:noBreakHyphen/>
        <w:t>nädalase jälgimisaja jooksul</w:t>
      </w:r>
    </w:p>
    <w:p w14:paraId="5AD23592" w14:textId="77777777" w:rsidR="00B87B0E" w:rsidRDefault="00B87B0E">
      <w:pPr>
        <w:keepNext/>
        <w:shd w:val="clear" w:color="auto" w:fill="FFFFFF"/>
        <w:rPr>
          <w:b/>
          <w:bCs/>
          <w:lang w:eastAsia="en-US" w:bidi="ar-SA"/>
        </w:rPr>
      </w:pPr>
    </w:p>
    <w:p w14:paraId="4D5E0E76" w14:textId="77777777" w:rsidR="00B87B0E" w:rsidRDefault="0023382E">
      <w:pPr>
        <w:keepNext/>
        <w:tabs>
          <w:tab w:val="clear" w:pos="567"/>
        </w:tabs>
        <w:autoSpaceDE w:val="0"/>
        <w:autoSpaceDN w:val="0"/>
        <w:adjustRightInd w:val="0"/>
        <w:spacing w:line="240" w:lineRule="auto"/>
        <w:rPr>
          <w:b/>
          <w:bCs/>
          <w:color w:val="000000"/>
          <w:szCs w:val="22"/>
          <w:lang w:eastAsia="en-GB" w:bidi="ar-SA"/>
        </w:rPr>
      </w:pPr>
      <w:r>
        <w:rPr>
          <w:b/>
          <w:bCs/>
          <w:color w:val="000000"/>
          <w:szCs w:val="22"/>
          <w:lang w:eastAsia="en-GB" w:bidi="ar-SA"/>
        </w:rPr>
        <w:t>Tabel 14. SUMMIT: koondnäitaja ja selle komponendid mediaanse 104</w:t>
      </w:r>
      <w:r>
        <w:rPr>
          <w:b/>
          <w:bCs/>
          <w:color w:val="000000"/>
          <w:szCs w:val="22"/>
          <w:lang w:eastAsia="en-GB" w:bidi="ar-SA"/>
        </w:rPr>
        <w:noBreakHyphen/>
        <w:t>nädalase jälgimisaja jooksul</w:t>
      </w:r>
    </w:p>
    <w:p w14:paraId="2C5D9857" w14:textId="77777777" w:rsidR="00B87B0E" w:rsidRDefault="00B87B0E">
      <w:pPr>
        <w:keepNext/>
        <w:tabs>
          <w:tab w:val="clear" w:pos="567"/>
        </w:tabs>
        <w:autoSpaceDE w:val="0"/>
        <w:autoSpaceDN w:val="0"/>
        <w:adjustRightInd w:val="0"/>
        <w:spacing w:line="240" w:lineRule="auto"/>
        <w:rPr>
          <w:b/>
          <w:bCs/>
          <w:color w:val="000000"/>
          <w:szCs w:val="22"/>
          <w:lang w:eastAsia="en-GB" w:bidi="ar-SA"/>
        </w:rPr>
      </w:pPr>
    </w:p>
    <w:tbl>
      <w:tblPr>
        <w:tblStyle w:val="TableGrid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2409"/>
        <w:gridCol w:w="2262"/>
      </w:tblGrid>
      <w:tr w:rsidR="00B87B0E" w14:paraId="640FCADE" w14:textId="77777777">
        <w:tc>
          <w:tcPr>
            <w:tcW w:w="4390" w:type="dxa"/>
          </w:tcPr>
          <w:p w14:paraId="1DAA026C" w14:textId="77777777" w:rsidR="00B87B0E" w:rsidRDefault="00B87B0E">
            <w:pPr>
              <w:keepNext/>
              <w:tabs>
                <w:tab w:val="clear" w:pos="567"/>
              </w:tabs>
              <w:autoSpaceDE w:val="0"/>
              <w:autoSpaceDN w:val="0"/>
              <w:adjustRightInd w:val="0"/>
              <w:spacing w:line="240" w:lineRule="auto"/>
              <w:rPr>
                <w:rFonts w:ascii="Times New Roman" w:hAnsi="Times New Roman"/>
                <w:b/>
                <w:bCs/>
                <w:color w:val="000000"/>
                <w:lang w:eastAsia="en-GB" w:bidi="ar-SA"/>
              </w:rPr>
            </w:pPr>
          </w:p>
        </w:tc>
        <w:tc>
          <w:tcPr>
            <w:tcW w:w="2409" w:type="dxa"/>
          </w:tcPr>
          <w:p w14:paraId="1E2BA148" w14:textId="77777777" w:rsidR="00B87B0E" w:rsidRDefault="0023382E">
            <w:pPr>
              <w:keepNext/>
              <w:tabs>
                <w:tab w:val="clear" w:pos="567"/>
              </w:tabs>
              <w:autoSpaceDE w:val="0"/>
              <w:autoSpaceDN w:val="0"/>
              <w:adjustRightInd w:val="0"/>
              <w:spacing w:line="240" w:lineRule="auto"/>
              <w:jc w:val="center"/>
              <w:rPr>
                <w:rFonts w:ascii="Times New Roman" w:hAnsi="Times New Roman"/>
                <w:b/>
                <w:bCs/>
                <w:color w:val="000000"/>
                <w:lang w:eastAsia="en-GB" w:bidi="ar-SA"/>
              </w:rPr>
            </w:pPr>
            <w:r>
              <w:rPr>
                <w:rFonts w:ascii="Times New Roman" w:hAnsi="Times New Roman"/>
                <w:b/>
                <w:bCs/>
                <w:color w:val="000000"/>
                <w:lang w:eastAsia="en-GB" w:bidi="ar-SA"/>
              </w:rPr>
              <w:t>Tirsepatiid</w:t>
            </w:r>
          </w:p>
          <w:p w14:paraId="0AD71BE7" w14:textId="77777777" w:rsidR="00B87B0E" w:rsidRDefault="0023382E">
            <w:pPr>
              <w:keepNext/>
              <w:tabs>
                <w:tab w:val="clear" w:pos="567"/>
              </w:tabs>
              <w:autoSpaceDE w:val="0"/>
              <w:autoSpaceDN w:val="0"/>
              <w:adjustRightInd w:val="0"/>
              <w:spacing w:line="240" w:lineRule="auto"/>
              <w:jc w:val="center"/>
              <w:rPr>
                <w:rFonts w:ascii="Times New Roman" w:hAnsi="Times New Roman"/>
                <w:b/>
                <w:bCs/>
                <w:color w:val="000000"/>
                <w:lang w:eastAsia="en-GB" w:bidi="ar-SA"/>
              </w:rPr>
            </w:pPr>
            <w:r>
              <w:rPr>
                <w:rFonts w:ascii="Times New Roman" w:hAnsi="Times New Roman"/>
                <w:b/>
                <w:bCs/>
                <w:color w:val="000000"/>
                <w:lang w:eastAsia="en-GB" w:bidi="ar-SA"/>
              </w:rPr>
              <w:t>MTD</w:t>
            </w:r>
          </w:p>
        </w:tc>
        <w:tc>
          <w:tcPr>
            <w:tcW w:w="2262" w:type="dxa"/>
          </w:tcPr>
          <w:p w14:paraId="79563119" w14:textId="77777777" w:rsidR="00B87B0E" w:rsidRDefault="0023382E">
            <w:pPr>
              <w:keepNext/>
              <w:tabs>
                <w:tab w:val="clear" w:pos="567"/>
              </w:tabs>
              <w:autoSpaceDE w:val="0"/>
              <w:autoSpaceDN w:val="0"/>
              <w:adjustRightInd w:val="0"/>
              <w:spacing w:line="240" w:lineRule="auto"/>
              <w:jc w:val="center"/>
              <w:rPr>
                <w:rFonts w:ascii="Times New Roman" w:hAnsi="Times New Roman"/>
                <w:b/>
                <w:bCs/>
                <w:color w:val="000000"/>
                <w:lang w:eastAsia="en-GB" w:bidi="ar-SA"/>
              </w:rPr>
            </w:pPr>
            <w:r>
              <w:rPr>
                <w:rFonts w:ascii="Times New Roman" w:hAnsi="Times New Roman"/>
                <w:b/>
                <w:bCs/>
                <w:color w:val="000000"/>
                <w:lang w:eastAsia="en-GB" w:bidi="ar-SA"/>
              </w:rPr>
              <w:t>Platseebo</w:t>
            </w:r>
          </w:p>
          <w:p w14:paraId="7AA69785" w14:textId="77777777" w:rsidR="00B87B0E" w:rsidRDefault="00B87B0E">
            <w:pPr>
              <w:keepNext/>
              <w:tabs>
                <w:tab w:val="clear" w:pos="567"/>
              </w:tabs>
              <w:autoSpaceDE w:val="0"/>
              <w:autoSpaceDN w:val="0"/>
              <w:adjustRightInd w:val="0"/>
              <w:spacing w:line="240" w:lineRule="auto"/>
              <w:jc w:val="center"/>
              <w:rPr>
                <w:rFonts w:ascii="Times New Roman" w:hAnsi="Times New Roman"/>
                <w:b/>
                <w:bCs/>
                <w:color w:val="000000"/>
                <w:lang w:eastAsia="en-GB" w:bidi="ar-SA"/>
              </w:rPr>
            </w:pPr>
          </w:p>
        </w:tc>
      </w:tr>
      <w:tr w:rsidR="00B87B0E" w14:paraId="1107CC21" w14:textId="77777777">
        <w:tc>
          <w:tcPr>
            <w:tcW w:w="4390" w:type="dxa"/>
          </w:tcPr>
          <w:p w14:paraId="4CE682BC" w14:textId="77777777" w:rsidR="00B87B0E" w:rsidRDefault="0023382E">
            <w:pPr>
              <w:pStyle w:val="NormalExplicitLeft"/>
              <w:keepNext/>
              <w:tabs>
                <w:tab w:val="clear" w:pos="567"/>
              </w:tabs>
              <w:autoSpaceDE w:val="0"/>
              <w:autoSpaceDN w:val="0"/>
              <w:adjustRightInd w:val="0"/>
              <w:spacing w:line="240" w:lineRule="auto"/>
              <w:jc w:val="left"/>
              <w:rPr>
                <w:rFonts w:ascii="Times New Roman" w:hAnsi="Times New Roman"/>
                <w:b/>
                <w:bCs/>
                <w:color w:val="000000"/>
                <w:lang w:eastAsia="en-GB" w:bidi="ar-SA"/>
              </w:rPr>
            </w:pPr>
            <w:r>
              <w:rPr>
                <w:rFonts w:ascii="Times New Roman" w:hAnsi="Times New Roman"/>
                <w:b/>
                <w:bCs/>
                <w:color w:val="000000"/>
                <w:lang w:eastAsia="en-GB" w:bidi="ar-SA"/>
              </w:rPr>
              <w:t>ITT populatsioon (n)</w:t>
            </w:r>
          </w:p>
        </w:tc>
        <w:tc>
          <w:tcPr>
            <w:tcW w:w="2409" w:type="dxa"/>
          </w:tcPr>
          <w:p w14:paraId="42324934" w14:textId="77777777" w:rsidR="00B87B0E" w:rsidRDefault="0023382E">
            <w:pPr>
              <w:keepNext/>
              <w:tabs>
                <w:tab w:val="clear" w:pos="567"/>
              </w:tabs>
              <w:autoSpaceDE w:val="0"/>
              <w:autoSpaceDN w:val="0"/>
              <w:adjustRightInd w:val="0"/>
              <w:spacing w:line="240" w:lineRule="auto"/>
              <w:jc w:val="center"/>
              <w:rPr>
                <w:rFonts w:ascii="Times New Roman" w:hAnsi="Times New Roman"/>
                <w:color w:val="000000"/>
                <w:lang w:eastAsia="en-GB" w:bidi="ar-SA"/>
              </w:rPr>
            </w:pPr>
            <w:r>
              <w:rPr>
                <w:rFonts w:ascii="Times New Roman" w:hAnsi="Times New Roman"/>
                <w:color w:val="000000"/>
                <w:lang w:eastAsia="en-GB" w:bidi="ar-SA"/>
              </w:rPr>
              <w:t>364</w:t>
            </w:r>
          </w:p>
        </w:tc>
        <w:tc>
          <w:tcPr>
            <w:tcW w:w="2262" w:type="dxa"/>
          </w:tcPr>
          <w:p w14:paraId="1E2F20BE" w14:textId="77777777" w:rsidR="00B87B0E" w:rsidRDefault="0023382E">
            <w:pPr>
              <w:keepNext/>
              <w:tabs>
                <w:tab w:val="clear" w:pos="567"/>
              </w:tabs>
              <w:autoSpaceDE w:val="0"/>
              <w:autoSpaceDN w:val="0"/>
              <w:adjustRightInd w:val="0"/>
              <w:spacing w:line="240" w:lineRule="auto"/>
              <w:jc w:val="center"/>
              <w:rPr>
                <w:rFonts w:ascii="Times New Roman" w:hAnsi="Times New Roman"/>
                <w:color w:val="000000"/>
                <w:lang w:eastAsia="en-GB" w:bidi="ar-SA"/>
              </w:rPr>
            </w:pPr>
            <w:r>
              <w:rPr>
                <w:rFonts w:ascii="Times New Roman" w:hAnsi="Times New Roman"/>
                <w:color w:val="000000"/>
                <w:lang w:eastAsia="en-GB" w:bidi="ar-SA"/>
              </w:rPr>
              <w:t>367</w:t>
            </w:r>
          </w:p>
        </w:tc>
      </w:tr>
      <w:tr w:rsidR="00B87B0E" w14:paraId="59D58E5A" w14:textId="77777777">
        <w:tc>
          <w:tcPr>
            <w:tcW w:w="4390" w:type="dxa"/>
          </w:tcPr>
          <w:p w14:paraId="732EBCD1" w14:textId="77777777" w:rsidR="00B87B0E" w:rsidRDefault="0023382E">
            <w:pPr>
              <w:pStyle w:val="NormalExplicitLeft"/>
              <w:keepNext/>
              <w:tabs>
                <w:tab w:val="clear" w:pos="567"/>
              </w:tabs>
              <w:autoSpaceDE w:val="0"/>
              <w:autoSpaceDN w:val="0"/>
              <w:adjustRightInd w:val="0"/>
              <w:spacing w:line="240" w:lineRule="auto"/>
              <w:jc w:val="left"/>
              <w:rPr>
                <w:rFonts w:ascii="Times New Roman" w:hAnsi="Times New Roman"/>
                <w:b/>
                <w:bCs/>
                <w:color w:val="000000"/>
                <w:lang w:eastAsia="en-GB" w:bidi="ar-SA"/>
              </w:rPr>
            </w:pPr>
            <w:r>
              <w:rPr>
                <w:rFonts w:ascii="Times New Roman" w:hAnsi="Times New Roman"/>
                <w:b/>
                <w:bCs/>
                <w:color w:val="000000"/>
                <w:lang w:eastAsia="en-GB" w:bidi="ar-SA"/>
              </w:rPr>
              <w:t>Sõltumatu hindamiskomisjoni kinnitatud kardiovaskulaarse surma või südamepuudulikkuse juhu koondnäitaja</w:t>
            </w:r>
            <w:r>
              <w:rPr>
                <w:rFonts w:ascii="Times New Roman" w:hAnsi="Times New Roman"/>
                <w:b/>
                <w:bCs/>
                <w:color w:val="000000"/>
                <w:vertAlign w:val="superscript"/>
                <w:lang w:eastAsia="en-GB" w:bidi="ar-SA"/>
              </w:rPr>
              <w:t>a</w:t>
            </w:r>
            <w:r>
              <w:rPr>
                <w:rFonts w:ascii="Times New Roman" w:hAnsi="Times New Roman"/>
                <w:b/>
                <w:bCs/>
                <w:color w:val="000000"/>
                <w:lang w:eastAsia="en-GB" w:bidi="ar-SA"/>
              </w:rPr>
              <w:t>, n (%)</w:t>
            </w:r>
          </w:p>
        </w:tc>
        <w:tc>
          <w:tcPr>
            <w:tcW w:w="2409" w:type="dxa"/>
            <w:vAlign w:val="center"/>
          </w:tcPr>
          <w:p w14:paraId="630E8BEB" w14:textId="77777777" w:rsidR="00B87B0E" w:rsidRDefault="0023382E">
            <w:pPr>
              <w:keepNext/>
              <w:tabs>
                <w:tab w:val="clear" w:pos="567"/>
              </w:tabs>
              <w:autoSpaceDE w:val="0"/>
              <w:autoSpaceDN w:val="0"/>
              <w:adjustRightInd w:val="0"/>
              <w:spacing w:line="240" w:lineRule="auto"/>
              <w:jc w:val="center"/>
              <w:rPr>
                <w:rFonts w:ascii="Times New Roman" w:hAnsi="Times New Roman"/>
                <w:color w:val="000000"/>
                <w:lang w:eastAsia="en-GB" w:bidi="ar-SA"/>
              </w:rPr>
            </w:pPr>
            <w:r>
              <w:rPr>
                <w:rFonts w:ascii="Times New Roman" w:hAnsi="Times New Roman"/>
                <w:color w:val="000000"/>
                <w:lang w:eastAsia="en-GB" w:bidi="ar-SA"/>
              </w:rPr>
              <w:t>36 (9,9)</w:t>
            </w:r>
          </w:p>
        </w:tc>
        <w:tc>
          <w:tcPr>
            <w:tcW w:w="2262" w:type="dxa"/>
            <w:vAlign w:val="center"/>
          </w:tcPr>
          <w:p w14:paraId="401AA916" w14:textId="77777777" w:rsidR="00B87B0E" w:rsidRDefault="0023382E">
            <w:pPr>
              <w:keepNext/>
              <w:tabs>
                <w:tab w:val="clear" w:pos="567"/>
              </w:tabs>
              <w:autoSpaceDE w:val="0"/>
              <w:autoSpaceDN w:val="0"/>
              <w:adjustRightInd w:val="0"/>
              <w:spacing w:line="240" w:lineRule="auto"/>
              <w:jc w:val="center"/>
              <w:rPr>
                <w:rFonts w:ascii="Times New Roman" w:hAnsi="Times New Roman"/>
                <w:color w:val="000000"/>
                <w:lang w:eastAsia="en-GB" w:bidi="ar-SA"/>
              </w:rPr>
            </w:pPr>
            <w:r>
              <w:rPr>
                <w:rFonts w:ascii="Times New Roman" w:hAnsi="Times New Roman"/>
                <w:color w:val="000000"/>
                <w:lang w:eastAsia="en-GB" w:bidi="ar-SA"/>
              </w:rPr>
              <w:t>56 (15,3)</w:t>
            </w:r>
          </w:p>
        </w:tc>
      </w:tr>
      <w:tr w:rsidR="00B87B0E" w14:paraId="572DE3F0" w14:textId="77777777">
        <w:tc>
          <w:tcPr>
            <w:tcW w:w="4390" w:type="dxa"/>
          </w:tcPr>
          <w:p w14:paraId="70C2F8F8" w14:textId="77777777" w:rsidR="00B87B0E" w:rsidRDefault="0023382E">
            <w:pPr>
              <w:pStyle w:val="NormalExplicitLeft"/>
              <w:keepNext/>
              <w:tabs>
                <w:tab w:val="clear" w:pos="567"/>
              </w:tabs>
              <w:autoSpaceDE w:val="0"/>
              <w:autoSpaceDN w:val="0"/>
              <w:adjustRightInd w:val="0"/>
              <w:spacing w:line="240" w:lineRule="auto"/>
              <w:jc w:val="left"/>
              <w:rPr>
                <w:rFonts w:ascii="Times New Roman" w:hAnsi="Times New Roman"/>
                <w:color w:val="000000"/>
                <w:lang w:eastAsia="en-GB" w:bidi="ar-SA"/>
              </w:rPr>
            </w:pPr>
            <w:r>
              <w:rPr>
                <w:rFonts w:ascii="Times New Roman" w:hAnsi="Times New Roman"/>
                <w:color w:val="000000"/>
                <w:lang w:eastAsia="en-GB" w:bidi="ar-SA"/>
              </w:rPr>
              <w:t xml:space="preserve">   Riskitiheduste suhe </w:t>
            </w:r>
            <w:r>
              <w:rPr>
                <w:rFonts w:ascii="Times New Roman" w:hAnsi="Times New Roman"/>
                <w:i/>
                <w:iCs/>
                <w:color w:val="000000"/>
                <w:lang w:eastAsia="en-GB" w:bidi="ar-SA"/>
              </w:rPr>
              <w:t>vs</w:t>
            </w:r>
            <w:r>
              <w:rPr>
                <w:rFonts w:ascii="Times New Roman" w:hAnsi="Times New Roman"/>
                <w:color w:val="000000"/>
                <w:lang w:eastAsia="en-GB" w:bidi="ar-SA"/>
              </w:rPr>
              <w:t>. platseebo (95% CI)</w:t>
            </w:r>
          </w:p>
        </w:tc>
        <w:tc>
          <w:tcPr>
            <w:tcW w:w="2409" w:type="dxa"/>
            <w:vAlign w:val="center"/>
          </w:tcPr>
          <w:p w14:paraId="02D63FFA" w14:textId="77777777" w:rsidR="00B87B0E" w:rsidRDefault="0023382E">
            <w:pPr>
              <w:keepNext/>
              <w:tabs>
                <w:tab w:val="clear" w:pos="567"/>
              </w:tabs>
              <w:autoSpaceDE w:val="0"/>
              <w:autoSpaceDN w:val="0"/>
              <w:adjustRightInd w:val="0"/>
              <w:spacing w:line="240" w:lineRule="auto"/>
              <w:jc w:val="center"/>
              <w:rPr>
                <w:rFonts w:ascii="Times New Roman" w:hAnsi="Times New Roman"/>
                <w:color w:val="000000"/>
                <w:lang w:eastAsia="en-GB" w:bidi="ar-SA"/>
              </w:rPr>
            </w:pPr>
            <w:r>
              <w:rPr>
                <w:rFonts w:ascii="Times New Roman" w:hAnsi="Times New Roman"/>
                <w:color w:val="000000"/>
                <w:lang w:eastAsia="en-GB" w:bidi="ar-SA"/>
              </w:rPr>
              <w:t>0,62 (0,41; 0,95)</w:t>
            </w:r>
          </w:p>
        </w:tc>
        <w:tc>
          <w:tcPr>
            <w:tcW w:w="2262" w:type="dxa"/>
            <w:vAlign w:val="center"/>
          </w:tcPr>
          <w:p w14:paraId="7061134A" w14:textId="77777777" w:rsidR="00B87B0E" w:rsidRDefault="0023382E">
            <w:pPr>
              <w:keepNext/>
              <w:tabs>
                <w:tab w:val="clear" w:pos="567"/>
              </w:tabs>
              <w:autoSpaceDE w:val="0"/>
              <w:autoSpaceDN w:val="0"/>
              <w:adjustRightInd w:val="0"/>
              <w:spacing w:line="240" w:lineRule="auto"/>
              <w:jc w:val="center"/>
              <w:rPr>
                <w:rFonts w:ascii="Times New Roman" w:hAnsi="Times New Roman"/>
                <w:color w:val="000000"/>
                <w:lang w:eastAsia="en-GB" w:bidi="ar-SA"/>
              </w:rPr>
            </w:pPr>
            <w:r>
              <w:rPr>
                <w:rFonts w:ascii="Times New Roman" w:hAnsi="Times New Roman"/>
                <w:color w:val="000000"/>
                <w:lang w:eastAsia="en-GB" w:bidi="ar-SA"/>
              </w:rPr>
              <w:t>-</w:t>
            </w:r>
          </w:p>
        </w:tc>
      </w:tr>
      <w:tr w:rsidR="00B87B0E" w14:paraId="1A667B69" w14:textId="77777777">
        <w:tc>
          <w:tcPr>
            <w:tcW w:w="4390" w:type="dxa"/>
          </w:tcPr>
          <w:p w14:paraId="168E47E1" w14:textId="77777777" w:rsidR="00B87B0E" w:rsidRDefault="0023382E">
            <w:pPr>
              <w:pStyle w:val="NormalExplicitLeft"/>
              <w:keepNext/>
              <w:tabs>
                <w:tab w:val="clear" w:pos="567"/>
              </w:tabs>
              <w:autoSpaceDE w:val="0"/>
              <w:autoSpaceDN w:val="0"/>
              <w:adjustRightInd w:val="0"/>
              <w:spacing w:line="240" w:lineRule="auto"/>
              <w:jc w:val="left"/>
              <w:rPr>
                <w:rFonts w:ascii="Times New Roman" w:hAnsi="Times New Roman"/>
                <w:color w:val="000000"/>
                <w:lang w:eastAsia="en-GB" w:bidi="ar-SA"/>
              </w:rPr>
            </w:pPr>
            <w:r>
              <w:rPr>
                <w:rFonts w:ascii="Times New Roman" w:hAnsi="Times New Roman"/>
                <w:color w:val="000000"/>
                <w:lang w:eastAsia="en-GB" w:bidi="ar-SA"/>
              </w:rPr>
              <w:t xml:space="preserve">   Paremuse p-väärtus</w:t>
            </w:r>
          </w:p>
        </w:tc>
        <w:tc>
          <w:tcPr>
            <w:tcW w:w="2409" w:type="dxa"/>
            <w:vAlign w:val="center"/>
          </w:tcPr>
          <w:p w14:paraId="6B684679" w14:textId="77777777" w:rsidR="00B87B0E" w:rsidRDefault="0023382E">
            <w:pPr>
              <w:keepNext/>
              <w:tabs>
                <w:tab w:val="clear" w:pos="567"/>
              </w:tabs>
              <w:autoSpaceDE w:val="0"/>
              <w:autoSpaceDN w:val="0"/>
              <w:adjustRightInd w:val="0"/>
              <w:spacing w:line="240" w:lineRule="auto"/>
              <w:jc w:val="center"/>
              <w:rPr>
                <w:rFonts w:ascii="Times New Roman" w:hAnsi="Times New Roman"/>
                <w:color w:val="000000"/>
                <w:lang w:eastAsia="en-GB" w:bidi="ar-SA"/>
              </w:rPr>
            </w:pPr>
            <w:r>
              <w:rPr>
                <w:rFonts w:ascii="Times New Roman" w:hAnsi="Times New Roman"/>
                <w:color w:val="000000"/>
                <w:lang w:eastAsia="en-GB" w:bidi="ar-SA"/>
              </w:rPr>
              <w:t>0,026</w:t>
            </w:r>
          </w:p>
        </w:tc>
        <w:tc>
          <w:tcPr>
            <w:tcW w:w="2262" w:type="dxa"/>
            <w:vAlign w:val="center"/>
          </w:tcPr>
          <w:p w14:paraId="1A647197" w14:textId="77777777" w:rsidR="00B87B0E" w:rsidRDefault="0023382E">
            <w:pPr>
              <w:keepNext/>
              <w:tabs>
                <w:tab w:val="clear" w:pos="567"/>
              </w:tabs>
              <w:autoSpaceDE w:val="0"/>
              <w:autoSpaceDN w:val="0"/>
              <w:adjustRightInd w:val="0"/>
              <w:spacing w:line="240" w:lineRule="auto"/>
              <w:jc w:val="center"/>
              <w:rPr>
                <w:rFonts w:ascii="Times New Roman" w:hAnsi="Times New Roman"/>
                <w:color w:val="000000"/>
                <w:lang w:eastAsia="en-GB" w:bidi="ar-SA"/>
              </w:rPr>
            </w:pPr>
            <w:r>
              <w:rPr>
                <w:rFonts w:ascii="Times New Roman" w:hAnsi="Times New Roman"/>
                <w:color w:val="000000"/>
                <w:lang w:eastAsia="en-GB" w:bidi="ar-SA"/>
              </w:rPr>
              <w:t>-</w:t>
            </w:r>
          </w:p>
        </w:tc>
      </w:tr>
      <w:tr w:rsidR="00B87B0E" w14:paraId="2ED7BC81" w14:textId="77777777">
        <w:tc>
          <w:tcPr>
            <w:tcW w:w="4390" w:type="dxa"/>
          </w:tcPr>
          <w:p w14:paraId="68991E8B" w14:textId="77777777" w:rsidR="00B87B0E" w:rsidRDefault="0023382E">
            <w:pPr>
              <w:pStyle w:val="NormalExplicitLeft"/>
              <w:keepNext/>
              <w:tabs>
                <w:tab w:val="clear" w:pos="567"/>
              </w:tabs>
              <w:autoSpaceDE w:val="0"/>
              <w:autoSpaceDN w:val="0"/>
              <w:adjustRightInd w:val="0"/>
              <w:spacing w:line="240" w:lineRule="auto"/>
              <w:jc w:val="left"/>
              <w:rPr>
                <w:rFonts w:ascii="Times New Roman" w:hAnsi="Times New Roman"/>
                <w:b/>
                <w:bCs/>
                <w:color w:val="000000"/>
                <w:lang w:eastAsia="en-GB" w:bidi="ar-SA"/>
              </w:rPr>
            </w:pPr>
            <w:r>
              <w:rPr>
                <w:rFonts w:ascii="Times New Roman" w:hAnsi="Times New Roman"/>
                <w:b/>
                <w:bCs/>
                <w:color w:val="000000"/>
                <w:lang w:eastAsia="en-GB" w:bidi="ar-SA"/>
              </w:rPr>
              <w:t>Kardiovaskulaarne surm, n (%)</w:t>
            </w:r>
          </w:p>
        </w:tc>
        <w:tc>
          <w:tcPr>
            <w:tcW w:w="2409" w:type="dxa"/>
            <w:vAlign w:val="center"/>
          </w:tcPr>
          <w:p w14:paraId="5535AB90" w14:textId="77777777" w:rsidR="00B87B0E" w:rsidRDefault="0023382E">
            <w:pPr>
              <w:keepNext/>
              <w:tabs>
                <w:tab w:val="clear" w:pos="567"/>
              </w:tabs>
              <w:autoSpaceDE w:val="0"/>
              <w:autoSpaceDN w:val="0"/>
              <w:adjustRightInd w:val="0"/>
              <w:spacing w:line="240" w:lineRule="auto"/>
              <w:jc w:val="center"/>
              <w:rPr>
                <w:rFonts w:ascii="Times New Roman" w:hAnsi="Times New Roman"/>
                <w:color w:val="000000"/>
                <w:lang w:eastAsia="en-GB" w:bidi="ar-SA"/>
              </w:rPr>
            </w:pPr>
            <w:r>
              <w:rPr>
                <w:rFonts w:ascii="Times New Roman" w:hAnsi="Times New Roman"/>
                <w:color w:val="000000"/>
                <w:lang w:eastAsia="en-GB" w:bidi="ar-SA"/>
              </w:rPr>
              <w:t>10 (2,7)</w:t>
            </w:r>
          </w:p>
        </w:tc>
        <w:tc>
          <w:tcPr>
            <w:tcW w:w="2262" w:type="dxa"/>
            <w:vAlign w:val="center"/>
          </w:tcPr>
          <w:p w14:paraId="070390D4" w14:textId="77777777" w:rsidR="00B87B0E" w:rsidRDefault="0023382E">
            <w:pPr>
              <w:keepNext/>
              <w:tabs>
                <w:tab w:val="clear" w:pos="567"/>
              </w:tabs>
              <w:autoSpaceDE w:val="0"/>
              <w:autoSpaceDN w:val="0"/>
              <w:adjustRightInd w:val="0"/>
              <w:spacing w:line="240" w:lineRule="auto"/>
              <w:jc w:val="center"/>
              <w:rPr>
                <w:rFonts w:ascii="Times New Roman" w:hAnsi="Times New Roman"/>
                <w:color w:val="000000"/>
                <w:lang w:eastAsia="en-GB" w:bidi="ar-SA"/>
              </w:rPr>
            </w:pPr>
            <w:r>
              <w:rPr>
                <w:rFonts w:ascii="Times New Roman" w:hAnsi="Times New Roman"/>
                <w:color w:val="000000"/>
                <w:lang w:eastAsia="en-GB" w:bidi="ar-SA"/>
              </w:rPr>
              <w:t>5 (1,4)</w:t>
            </w:r>
          </w:p>
        </w:tc>
      </w:tr>
      <w:tr w:rsidR="00B87B0E" w14:paraId="2A631487" w14:textId="77777777">
        <w:tc>
          <w:tcPr>
            <w:tcW w:w="4390" w:type="dxa"/>
          </w:tcPr>
          <w:p w14:paraId="25677024" w14:textId="77777777" w:rsidR="00B87B0E" w:rsidRDefault="0023382E">
            <w:pPr>
              <w:pStyle w:val="NormalExplicitLeft"/>
              <w:keepNext/>
              <w:tabs>
                <w:tab w:val="clear" w:pos="567"/>
              </w:tabs>
              <w:autoSpaceDE w:val="0"/>
              <w:autoSpaceDN w:val="0"/>
              <w:adjustRightInd w:val="0"/>
              <w:spacing w:line="240" w:lineRule="auto"/>
              <w:jc w:val="left"/>
              <w:rPr>
                <w:rFonts w:ascii="Times New Roman" w:hAnsi="Times New Roman"/>
                <w:color w:val="000000"/>
                <w:lang w:eastAsia="en-GB" w:bidi="ar-SA"/>
              </w:rPr>
            </w:pPr>
            <w:r>
              <w:rPr>
                <w:rFonts w:ascii="Times New Roman" w:hAnsi="Times New Roman"/>
                <w:color w:val="000000"/>
                <w:lang w:eastAsia="en-GB" w:bidi="ar-SA"/>
              </w:rPr>
              <w:t xml:space="preserve">   Riskitiheduste suhe </w:t>
            </w:r>
            <w:r>
              <w:rPr>
                <w:rFonts w:ascii="Times New Roman" w:hAnsi="Times New Roman"/>
                <w:i/>
                <w:iCs/>
                <w:color w:val="000000"/>
                <w:lang w:eastAsia="en-GB" w:bidi="ar-SA"/>
              </w:rPr>
              <w:t>vs</w:t>
            </w:r>
            <w:r>
              <w:rPr>
                <w:rFonts w:ascii="Times New Roman" w:hAnsi="Times New Roman"/>
                <w:color w:val="000000"/>
                <w:lang w:eastAsia="en-GB" w:bidi="ar-SA"/>
              </w:rPr>
              <w:t>. platseebo (95% CI)</w:t>
            </w:r>
          </w:p>
        </w:tc>
        <w:tc>
          <w:tcPr>
            <w:tcW w:w="2409" w:type="dxa"/>
            <w:vAlign w:val="center"/>
          </w:tcPr>
          <w:p w14:paraId="0C45CF4D" w14:textId="77777777" w:rsidR="00B87B0E" w:rsidRDefault="0023382E">
            <w:pPr>
              <w:keepNext/>
              <w:tabs>
                <w:tab w:val="clear" w:pos="567"/>
              </w:tabs>
              <w:autoSpaceDE w:val="0"/>
              <w:autoSpaceDN w:val="0"/>
              <w:adjustRightInd w:val="0"/>
              <w:spacing w:line="240" w:lineRule="auto"/>
              <w:jc w:val="center"/>
              <w:rPr>
                <w:rFonts w:ascii="Times New Roman" w:hAnsi="Times New Roman"/>
                <w:color w:val="000000"/>
                <w:lang w:eastAsia="en-GB" w:bidi="ar-SA"/>
              </w:rPr>
            </w:pPr>
            <w:r>
              <w:rPr>
                <w:rFonts w:ascii="Times New Roman" w:hAnsi="Times New Roman"/>
                <w:color w:val="000000"/>
                <w:lang w:eastAsia="en-GB" w:bidi="ar-SA"/>
              </w:rPr>
              <w:t>1,99 (0,68; 5,81)</w:t>
            </w:r>
          </w:p>
        </w:tc>
        <w:tc>
          <w:tcPr>
            <w:tcW w:w="2262" w:type="dxa"/>
            <w:vAlign w:val="center"/>
          </w:tcPr>
          <w:p w14:paraId="6D2E759E" w14:textId="77777777" w:rsidR="00B87B0E" w:rsidRDefault="0023382E">
            <w:pPr>
              <w:keepNext/>
              <w:tabs>
                <w:tab w:val="clear" w:pos="567"/>
              </w:tabs>
              <w:autoSpaceDE w:val="0"/>
              <w:autoSpaceDN w:val="0"/>
              <w:adjustRightInd w:val="0"/>
              <w:spacing w:line="240" w:lineRule="auto"/>
              <w:jc w:val="center"/>
              <w:rPr>
                <w:rFonts w:ascii="Times New Roman" w:hAnsi="Times New Roman"/>
                <w:color w:val="000000"/>
                <w:lang w:eastAsia="en-GB" w:bidi="ar-SA"/>
              </w:rPr>
            </w:pPr>
            <w:r>
              <w:rPr>
                <w:rFonts w:ascii="Times New Roman" w:hAnsi="Times New Roman"/>
                <w:color w:val="000000"/>
                <w:lang w:eastAsia="en-GB" w:bidi="ar-SA"/>
              </w:rPr>
              <w:t>-</w:t>
            </w:r>
          </w:p>
        </w:tc>
      </w:tr>
      <w:tr w:rsidR="00B87B0E" w14:paraId="33F4DC38" w14:textId="77777777">
        <w:tc>
          <w:tcPr>
            <w:tcW w:w="4390" w:type="dxa"/>
          </w:tcPr>
          <w:p w14:paraId="361748B3" w14:textId="77777777" w:rsidR="00B87B0E" w:rsidRDefault="0023382E">
            <w:pPr>
              <w:pStyle w:val="NormalExplicitLeft"/>
              <w:keepNext/>
              <w:tabs>
                <w:tab w:val="clear" w:pos="567"/>
              </w:tabs>
              <w:autoSpaceDE w:val="0"/>
              <w:autoSpaceDN w:val="0"/>
              <w:adjustRightInd w:val="0"/>
              <w:spacing w:line="240" w:lineRule="auto"/>
              <w:jc w:val="left"/>
              <w:rPr>
                <w:rFonts w:ascii="Times New Roman" w:hAnsi="Times New Roman"/>
                <w:b/>
                <w:bCs/>
                <w:color w:val="000000"/>
                <w:lang w:eastAsia="en-GB" w:bidi="ar-SA"/>
              </w:rPr>
            </w:pPr>
            <w:r>
              <w:rPr>
                <w:rFonts w:ascii="Times New Roman" w:hAnsi="Times New Roman"/>
                <w:b/>
                <w:bCs/>
                <w:color w:val="000000"/>
                <w:lang w:eastAsia="en-GB" w:bidi="ar-SA"/>
              </w:rPr>
              <w:t>Südamepuudulikkuse juht</w:t>
            </w:r>
            <w:r>
              <w:rPr>
                <w:rFonts w:ascii="Times New Roman" w:hAnsi="Times New Roman"/>
                <w:b/>
                <w:bCs/>
                <w:color w:val="000000"/>
                <w:vertAlign w:val="superscript"/>
                <w:lang w:eastAsia="en-GB" w:bidi="ar-SA"/>
              </w:rPr>
              <w:t>a</w:t>
            </w:r>
            <w:r>
              <w:rPr>
                <w:rFonts w:ascii="Times New Roman" w:hAnsi="Times New Roman"/>
                <w:b/>
                <w:bCs/>
                <w:color w:val="000000"/>
                <w:lang w:eastAsia="en-GB" w:bidi="ar-SA"/>
              </w:rPr>
              <w:t>, n (%)</w:t>
            </w:r>
          </w:p>
        </w:tc>
        <w:tc>
          <w:tcPr>
            <w:tcW w:w="2409" w:type="dxa"/>
            <w:vAlign w:val="center"/>
          </w:tcPr>
          <w:p w14:paraId="364CC3B5" w14:textId="77777777" w:rsidR="00B87B0E" w:rsidRDefault="0023382E">
            <w:pPr>
              <w:keepNext/>
              <w:tabs>
                <w:tab w:val="clear" w:pos="567"/>
              </w:tabs>
              <w:autoSpaceDE w:val="0"/>
              <w:autoSpaceDN w:val="0"/>
              <w:adjustRightInd w:val="0"/>
              <w:spacing w:line="240" w:lineRule="auto"/>
              <w:jc w:val="center"/>
              <w:rPr>
                <w:rFonts w:ascii="Times New Roman" w:hAnsi="Times New Roman"/>
                <w:color w:val="000000"/>
                <w:lang w:eastAsia="en-GB" w:bidi="ar-SA"/>
              </w:rPr>
            </w:pPr>
            <w:r>
              <w:rPr>
                <w:rFonts w:ascii="Times New Roman" w:hAnsi="Times New Roman"/>
                <w:color w:val="000000"/>
                <w:lang w:eastAsia="en-GB" w:bidi="ar-SA"/>
              </w:rPr>
              <w:t>29 (8,0)</w:t>
            </w:r>
          </w:p>
        </w:tc>
        <w:tc>
          <w:tcPr>
            <w:tcW w:w="2262" w:type="dxa"/>
            <w:vAlign w:val="center"/>
          </w:tcPr>
          <w:p w14:paraId="39FCD7F0" w14:textId="77777777" w:rsidR="00B87B0E" w:rsidRDefault="0023382E">
            <w:pPr>
              <w:keepNext/>
              <w:tabs>
                <w:tab w:val="clear" w:pos="567"/>
              </w:tabs>
              <w:autoSpaceDE w:val="0"/>
              <w:autoSpaceDN w:val="0"/>
              <w:adjustRightInd w:val="0"/>
              <w:spacing w:line="240" w:lineRule="auto"/>
              <w:jc w:val="center"/>
              <w:rPr>
                <w:rFonts w:ascii="Times New Roman" w:hAnsi="Times New Roman"/>
                <w:color w:val="000000"/>
                <w:lang w:eastAsia="en-GB" w:bidi="ar-SA"/>
              </w:rPr>
            </w:pPr>
            <w:r>
              <w:rPr>
                <w:rFonts w:ascii="Times New Roman" w:hAnsi="Times New Roman"/>
                <w:color w:val="000000"/>
                <w:lang w:eastAsia="en-GB" w:bidi="ar-SA"/>
              </w:rPr>
              <w:t>52 (14,2)</w:t>
            </w:r>
          </w:p>
        </w:tc>
      </w:tr>
      <w:tr w:rsidR="00B87B0E" w14:paraId="4C0E4E8E" w14:textId="77777777">
        <w:tc>
          <w:tcPr>
            <w:tcW w:w="4390" w:type="dxa"/>
          </w:tcPr>
          <w:p w14:paraId="53B11580" w14:textId="77777777" w:rsidR="00B87B0E" w:rsidRDefault="0023382E">
            <w:pPr>
              <w:pStyle w:val="NormalExplicitLeft"/>
              <w:keepNext/>
              <w:tabs>
                <w:tab w:val="clear" w:pos="567"/>
              </w:tabs>
              <w:autoSpaceDE w:val="0"/>
              <w:autoSpaceDN w:val="0"/>
              <w:adjustRightInd w:val="0"/>
              <w:spacing w:line="240" w:lineRule="auto"/>
              <w:jc w:val="left"/>
              <w:rPr>
                <w:rFonts w:ascii="Times New Roman" w:hAnsi="Times New Roman"/>
                <w:color w:val="000000"/>
                <w:lang w:eastAsia="en-GB" w:bidi="ar-SA"/>
              </w:rPr>
            </w:pPr>
            <w:r>
              <w:rPr>
                <w:rFonts w:ascii="Times New Roman" w:hAnsi="Times New Roman"/>
                <w:color w:val="000000"/>
                <w:lang w:eastAsia="en-GB" w:bidi="ar-SA"/>
              </w:rPr>
              <w:t xml:space="preserve">   Riskitiheduste suhe </w:t>
            </w:r>
            <w:r>
              <w:rPr>
                <w:rFonts w:ascii="Times New Roman" w:hAnsi="Times New Roman"/>
                <w:i/>
                <w:iCs/>
                <w:color w:val="000000"/>
                <w:lang w:eastAsia="en-GB" w:bidi="ar-SA"/>
              </w:rPr>
              <w:t>vs</w:t>
            </w:r>
            <w:r>
              <w:rPr>
                <w:rFonts w:ascii="Times New Roman" w:hAnsi="Times New Roman"/>
                <w:color w:val="000000"/>
                <w:lang w:eastAsia="en-GB" w:bidi="ar-SA"/>
              </w:rPr>
              <w:t>. platseebo (95% CI)</w:t>
            </w:r>
          </w:p>
        </w:tc>
        <w:tc>
          <w:tcPr>
            <w:tcW w:w="2409" w:type="dxa"/>
            <w:vAlign w:val="center"/>
          </w:tcPr>
          <w:p w14:paraId="4B92C271" w14:textId="77777777" w:rsidR="00B87B0E" w:rsidRDefault="0023382E">
            <w:pPr>
              <w:keepNext/>
              <w:tabs>
                <w:tab w:val="clear" w:pos="567"/>
              </w:tabs>
              <w:autoSpaceDE w:val="0"/>
              <w:autoSpaceDN w:val="0"/>
              <w:adjustRightInd w:val="0"/>
              <w:spacing w:line="240" w:lineRule="auto"/>
              <w:jc w:val="center"/>
              <w:rPr>
                <w:rFonts w:ascii="Times New Roman" w:hAnsi="Times New Roman"/>
                <w:color w:val="000000"/>
                <w:lang w:eastAsia="en-GB" w:bidi="ar-SA"/>
              </w:rPr>
            </w:pPr>
            <w:r>
              <w:rPr>
                <w:rFonts w:ascii="Times New Roman" w:hAnsi="Times New Roman"/>
                <w:color w:val="000000"/>
                <w:lang w:eastAsia="en-GB" w:bidi="ar-SA"/>
              </w:rPr>
              <w:t>0,54 (0,34; 0,85)</w:t>
            </w:r>
          </w:p>
        </w:tc>
        <w:tc>
          <w:tcPr>
            <w:tcW w:w="2262" w:type="dxa"/>
            <w:vAlign w:val="center"/>
          </w:tcPr>
          <w:p w14:paraId="583A34F4" w14:textId="77777777" w:rsidR="00B87B0E" w:rsidRDefault="0023382E">
            <w:pPr>
              <w:keepNext/>
              <w:tabs>
                <w:tab w:val="clear" w:pos="567"/>
              </w:tabs>
              <w:autoSpaceDE w:val="0"/>
              <w:autoSpaceDN w:val="0"/>
              <w:adjustRightInd w:val="0"/>
              <w:spacing w:line="240" w:lineRule="auto"/>
              <w:jc w:val="center"/>
              <w:rPr>
                <w:rFonts w:ascii="Times New Roman" w:hAnsi="Times New Roman"/>
                <w:color w:val="000000"/>
                <w:lang w:eastAsia="en-GB" w:bidi="ar-SA"/>
              </w:rPr>
            </w:pPr>
            <w:r>
              <w:rPr>
                <w:rFonts w:ascii="Times New Roman" w:hAnsi="Times New Roman"/>
                <w:color w:val="000000"/>
                <w:lang w:eastAsia="en-GB" w:bidi="ar-SA"/>
              </w:rPr>
              <w:t>-</w:t>
            </w:r>
          </w:p>
        </w:tc>
      </w:tr>
      <w:tr w:rsidR="00B87B0E" w14:paraId="233D4192" w14:textId="77777777">
        <w:tc>
          <w:tcPr>
            <w:tcW w:w="4390" w:type="dxa"/>
          </w:tcPr>
          <w:p w14:paraId="5BE8763A" w14:textId="77777777" w:rsidR="00B87B0E" w:rsidRDefault="0023382E">
            <w:pPr>
              <w:pStyle w:val="NormalExplicitLeft"/>
              <w:keepNext/>
              <w:tabs>
                <w:tab w:val="clear" w:pos="567"/>
              </w:tabs>
              <w:autoSpaceDE w:val="0"/>
              <w:autoSpaceDN w:val="0"/>
              <w:adjustRightInd w:val="0"/>
              <w:spacing w:line="240" w:lineRule="auto"/>
              <w:jc w:val="left"/>
              <w:rPr>
                <w:rFonts w:ascii="Times New Roman" w:hAnsi="Times New Roman"/>
                <w:b/>
                <w:bCs/>
                <w:color w:val="000000"/>
                <w:lang w:eastAsia="en-GB" w:bidi="ar-SA"/>
              </w:rPr>
            </w:pPr>
            <w:r>
              <w:rPr>
                <w:rFonts w:ascii="Times New Roman" w:hAnsi="Times New Roman"/>
                <w:b/>
                <w:bCs/>
                <w:color w:val="000000"/>
                <w:lang w:eastAsia="en-GB" w:bidi="ar-SA"/>
              </w:rPr>
              <w:t xml:space="preserve">   Hospitaliseerimine südamepuudulikkuse </w:t>
            </w:r>
          </w:p>
          <w:p w14:paraId="000C6458" w14:textId="77777777" w:rsidR="00B87B0E" w:rsidRDefault="0023382E">
            <w:pPr>
              <w:pStyle w:val="NormalExplicitLeft"/>
              <w:keepNext/>
              <w:tabs>
                <w:tab w:val="clear" w:pos="567"/>
              </w:tabs>
              <w:autoSpaceDE w:val="0"/>
              <w:autoSpaceDN w:val="0"/>
              <w:adjustRightInd w:val="0"/>
              <w:spacing w:line="240" w:lineRule="auto"/>
              <w:jc w:val="left"/>
              <w:rPr>
                <w:rFonts w:ascii="Times New Roman" w:hAnsi="Times New Roman"/>
                <w:b/>
                <w:bCs/>
                <w:color w:val="000000"/>
                <w:lang w:eastAsia="en-GB" w:bidi="ar-SA"/>
              </w:rPr>
            </w:pPr>
            <w:r>
              <w:rPr>
                <w:rFonts w:ascii="Times New Roman" w:hAnsi="Times New Roman"/>
                <w:b/>
                <w:bCs/>
                <w:color w:val="000000"/>
                <w:lang w:eastAsia="en-GB" w:bidi="ar-SA"/>
              </w:rPr>
              <w:t xml:space="preserve">   tõttu, n (%)</w:t>
            </w:r>
          </w:p>
        </w:tc>
        <w:tc>
          <w:tcPr>
            <w:tcW w:w="2409" w:type="dxa"/>
            <w:vAlign w:val="center"/>
          </w:tcPr>
          <w:p w14:paraId="76722C34" w14:textId="77777777" w:rsidR="00B87B0E" w:rsidRDefault="0023382E">
            <w:pPr>
              <w:keepNext/>
              <w:tabs>
                <w:tab w:val="clear" w:pos="567"/>
              </w:tabs>
              <w:autoSpaceDE w:val="0"/>
              <w:autoSpaceDN w:val="0"/>
              <w:adjustRightInd w:val="0"/>
              <w:spacing w:line="240" w:lineRule="auto"/>
              <w:jc w:val="center"/>
              <w:rPr>
                <w:rFonts w:ascii="Times New Roman" w:hAnsi="Times New Roman"/>
                <w:color w:val="000000"/>
                <w:lang w:eastAsia="en-GB" w:bidi="ar-SA"/>
              </w:rPr>
            </w:pPr>
            <w:r>
              <w:rPr>
                <w:rFonts w:ascii="Times New Roman" w:hAnsi="Times New Roman"/>
                <w:color w:val="000000"/>
                <w:lang w:eastAsia="en-GB" w:bidi="ar-SA"/>
              </w:rPr>
              <w:t>12 (3,3)</w:t>
            </w:r>
          </w:p>
        </w:tc>
        <w:tc>
          <w:tcPr>
            <w:tcW w:w="2262" w:type="dxa"/>
            <w:vAlign w:val="center"/>
          </w:tcPr>
          <w:p w14:paraId="1516B57D" w14:textId="77777777" w:rsidR="00B87B0E" w:rsidRDefault="0023382E">
            <w:pPr>
              <w:keepNext/>
              <w:tabs>
                <w:tab w:val="clear" w:pos="567"/>
              </w:tabs>
              <w:autoSpaceDE w:val="0"/>
              <w:autoSpaceDN w:val="0"/>
              <w:adjustRightInd w:val="0"/>
              <w:spacing w:line="240" w:lineRule="auto"/>
              <w:jc w:val="center"/>
              <w:rPr>
                <w:rFonts w:ascii="Times New Roman" w:hAnsi="Times New Roman"/>
                <w:color w:val="000000"/>
                <w:lang w:eastAsia="en-GB" w:bidi="ar-SA"/>
              </w:rPr>
            </w:pPr>
            <w:r>
              <w:rPr>
                <w:rFonts w:ascii="Times New Roman" w:hAnsi="Times New Roman"/>
                <w:color w:val="000000"/>
                <w:lang w:eastAsia="en-GB" w:bidi="ar-SA"/>
              </w:rPr>
              <w:t>26 (7,1)</w:t>
            </w:r>
          </w:p>
        </w:tc>
      </w:tr>
      <w:tr w:rsidR="00B87B0E" w14:paraId="55B354E4" w14:textId="77777777">
        <w:tc>
          <w:tcPr>
            <w:tcW w:w="4390" w:type="dxa"/>
          </w:tcPr>
          <w:p w14:paraId="00094A9F" w14:textId="77777777" w:rsidR="00B87B0E" w:rsidRDefault="0023382E">
            <w:pPr>
              <w:pStyle w:val="NormalExplicitLeft"/>
              <w:keepNext/>
              <w:tabs>
                <w:tab w:val="clear" w:pos="567"/>
              </w:tabs>
              <w:autoSpaceDE w:val="0"/>
              <w:autoSpaceDN w:val="0"/>
              <w:adjustRightInd w:val="0"/>
              <w:spacing w:line="240" w:lineRule="auto"/>
              <w:jc w:val="left"/>
              <w:rPr>
                <w:rFonts w:ascii="Times New Roman" w:hAnsi="Times New Roman"/>
                <w:color w:val="000000"/>
                <w:lang w:eastAsia="en-GB" w:bidi="ar-SA"/>
              </w:rPr>
            </w:pPr>
            <w:r>
              <w:rPr>
                <w:rFonts w:ascii="Times New Roman" w:hAnsi="Times New Roman"/>
                <w:color w:val="000000"/>
                <w:lang w:eastAsia="en-GB" w:bidi="ar-SA"/>
              </w:rPr>
              <w:t xml:space="preserve">       Riskitiheduste suhe </w:t>
            </w:r>
            <w:r>
              <w:rPr>
                <w:rFonts w:ascii="Times New Roman" w:hAnsi="Times New Roman"/>
                <w:i/>
                <w:iCs/>
                <w:color w:val="000000"/>
                <w:lang w:eastAsia="en-GB" w:bidi="ar-SA"/>
              </w:rPr>
              <w:t>vs</w:t>
            </w:r>
            <w:r>
              <w:rPr>
                <w:rFonts w:ascii="Times New Roman" w:hAnsi="Times New Roman"/>
                <w:color w:val="000000"/>
                <w:lang w:eastAsia="en-GB" w:bidi="ar-SA"/>
              </w:rPr>
              <w:t>. platseebo (95% CI)</w:t>
            </w:r>
          </w:p>
        </w:tc>
        <w:tc>
          <w:tcPr>
            <w:tcW w:w="2409" w:type="dxa"/>
            <w:vAlign w:val="center"/>
          </w:tcPr>
          <w:p w14:paraId="7F805B4C" w14:textId="77777777" w:rsidR="00B87B0E" w:rsidRDefault="0023382E">
            <w:pPr>
              <w:keepNext/>
              <w:tabs>
                <w:tab w:val="clear" w:pos="567"/>
              </w:tabs>
              <w:autoSpaceDE w:val="0"/>
              <w:autoSpaceDN w:val="0"/>
              <w:adjustRightInd w:val="0"/>
              <w:spacing w:line="240" w:lineRule="auto"/>
              <w:jc w:val="center"/>
              <w:rPr>
                <w:rFonts w:ascii="Times New Roman" w:hAnsi="Times New Roman"/>
                <w:color w:val="000000"/>
                <w:lang w:eastAsia="en-GB" w:bidi="ar-SA"/>
              </w:rPr>
            </w:pPr>
            <w:r>
              <w:rPr>
                <w:rFonts w:ascii="Times New Roman" w:hAnsi="Times New Roman"/>
                <w:color w:val="000000"/>
                <w:lang w:eastAsia="en-GB" w:bidi="ar-SA"/>
              </w:rPr>
              <w:t>0,44 (0,22; 0,87)</w:t>
            </w:r>
          </w:p>
        </w:tc>
        <w:tc>
          <w:tcPr>
            <w:tcW w:w="2262" w:type="dxa"/>
            <w:vAlign w:val="center"/>
          </w:tcPr>
          <w:p w14:paraId="7A3B72E3" w14:textId="77777777" w:rsidR="00B87B0E" w:rsidRDefault="0023382E">
            <w:pPr>
              <w:keepNext/>
              <w:tabs>
                <w:tab w:val="clear" w:pos="567"/>
              </w:tabs>
              <w:autoSpaceDE w:val="0"/>
              <w:autoSpaceDN w:val="0"/>
              <w:adjustRightInd w:val="0"/>
              <w:spacing w:line="240" w:lineRule="auto"/>
              <w:jc w:val="center"/>
              <w:rPr>
                <w:rFonts w:ascii="Times New Roman" w:hAnsi="Times New Roman"/>
                <w:color w:val="000000"/>
                <w:lang w:eastAsia="en-GB" w:bidi="ar-SA"/>
              </w:rPr>
            </w:pPr>
            <w:r>
              <w:rPr>
                <w:rFonts w:ascii="Times New Roman" w:hAnsi="Times New Roman"/>
                <w:color w:val="000000"/>
                <w:lang w:eastAsia="en-GB" w:bidi="ar-SA"/>
              </w:rPr>
              <w:t>-</w:t>
            </w:r>
          </w:p>
        </w:tc>
      </w:tr>
      <w:tr w:rsidR="00B87B0E" w14:paraId="5A2FECDE" w14:textId="77777777">
        <w:tc>
          <w:tcPr>
            <w:tcW w:w="4390" w:type="dxa"/>
          </w:tcPr>
          <w:p w14:paraId="5BCC945B" w14:textId="77777777" w:rsidR="00B87B0E" w:rsidRDefault="0023382E">
            <w:pPr>
              <w:pStyle w:val="NormalExplicitLeft"/>
              <w:keepNext/>
              <w:tabs>
                <w:tab w:val="clear" w:pos="567"/>
              </w:tabs>
              <w:autoSpaceDE w:val="0"/>
              <w:autoSpaceDN w:val="0"/>
              <w:adjustRightInd w:val="0"/>
              <w:spacing w:line="240" w:lineRule="auto"/>
              <w:jc w:val="left"/>
              <w:rPr>
                <w:rFonts w:ascii="Times New Roman" w:hAnsi="Times New Roman"/>
                <w:b/>
                <w:bCs/>
                <w:color w:val="000000"/>
                <w:lang w:eastAsia="en-GB" w:bidi="ar-SA"/>
              </w:rPr>
            </w:pPr>
            <w:r>
              <w:rPr>
                <w:rFonts w:ascii="Times New Roman" w:hAnsi="Times New Roman"/>
                <w:b/>
                <w:bCs/>
                <w:color w:val="000000"/>
                <w:lang w:eastAsia="en-GB" w:bidi="ar-SA"/>
              </w:rPr>
              <w:t xml:space="preserve">   Erakorraline visiit südamepuudulikkuse </w:t>
            </w:r>
          </w:p>
          <w:p w14:paraId="5264459E" w14:textId="77777777" w:rsidR="00B87B0E" w:rsidRDefault="0023382E">
            <w:pPr>
              <w:pStyle w:val="NormalExplicitLeft"/>
              <w:keepNext/>
              <w:tabs>
                <w:tab w:val="clear" w:pos="567"/>
              </w:tabs>
              <w:autoSpaceDE w:val="0"/>
              <w:autoSpaceDN w:val="0"/>
              <w:adjustRightInd w:val="0"/>
              <w:spacing w:line="240" w:lineRule="auto"/>
              <w:jc w:val="left"/>
              <w:rPr>
                <w:rFonts w:ascii="Times New Roman" w:hAnsi="Times New Roman"/>
                <w:b/>
                <w:bCs/>
                <w:color w:val="000000"/>
                <w:lang w:eastAsia="en-GB" w:bidi="ar-SA"/>
              </w:rPr>
            </w:pPr>
            <w:r>
              <w:rPr>
                <w:rFonts w:ascii="Times New Roman" w:hAnsi="Times New Roman"/>
                <w:b/>
                <w:bCs/>
                <w:color w:val="000000"/>
                <w:lang w:eastAsia="en-GB" w:bidi="ar-SA"/>
              </w:rPr>
              <w:t xml:space="preserve">   tõttu, n (%)</w:t>
            </w:r>
          </w:p>
        </w:tc>
        <w:tc>
          <w:tcPr>
            <w:tcW w:w="2409" w:type="dxa"/>
            <w:vAlign w:val="center"/>
          </w:tcPr>
          <w:p w14:paraId="6BCFA114" w14:textId="77777777" w:rsidR="00B87B0E" w:rsidRDefault="0023382E">
            <w:pPr>
              <w:keepNext/>
              <w:tabs>
                <w:tab w:val="clear" w:pos="567"/>
              </w:tabs>
              <w:autoSpaceDE w:val="0"/>
              <w:autoSpaceDN w:val="0"/>
              <w:adjustRightInd w:val="0"/>
              <w:spacing w:line="240" w:lineRule="auto"/>
              <w:jc w:val="center"/>
              <w:rPr>
                <w:rFonts w:ascii="Times New Roman" w:hAnsi="Times New Roman"/>
                <w:color w:val="000000"/>
                <w:lang w:eastAsia="en-GB" w:bidi="ar-SA"/>
              </w:rPr>
            </w:pPr>
            <w:r>
              <w:rPr>
                <w:rFonts w:ascii="Times New Roman" w:hAnsi="Times New Roman"/>
                <w:color w:val="000000"/>
                <w:lang w:eastAsia="en-GB" w:bidi="ar-SA"/>
              </w:rPr>
              <w:t>5 (1,4)</w:t>
            </w:r>
          </w:p>
        </w:tc>
        <w:tc>
          <w:tcPr>
            <w:tcW w:w="2262" w:type="dxa"/>
            <w:vAlign w:val="center"/>
          </w:tcPr>
          <w:p w14:paraId="17635E93" w14:textId="77777777" w:rsidR="00B87B0E" w:rsidRDefault="0023382E">
            <w:pPr>
              <w:keepNext/>
              <w:tabs>
                <w:tab w:val="clear" w:pos="567"/>
              </w:tabs>
              <w:autoSpaceDE w:val="0"/>
              <w:autoSpaceDN w:val="0"/>
              <w:adjustRightInd w:val="0"/>
              <w:spacing w:line="240" w:lineRule="auto"/>
              <w:jc w:val="center"/>
              <w:rPr>
                <w:rFonts w:ascii="Times New Roman" w:hAnsi="Times New Roman"/>
                <w:color w:val="000000"/>
                <w:lang w:eastAsia="en-GB" w:bidi="ar-SA"/>
              </w:rPr>
            </w:pPr>
            <w:r>
              <w:rPr>
                <w:rFonts w:ascii="Times New Roman" w:hAnsi="Times New Roman"/>
                <w:color w:val="000000"/>
                <w:lang w:eastAsia="en-GB" w:bidi="ar-SA"/>
              </w:rPr>
              <w:t>12 (3,3)</w:t>
            </w:r>
          </w:p>
        </w:tc>
      </w:tr>
      <w:tr w:rsidR="00B87B0E" w14:paraId="4E0EE84C" w14:textId="77777777">
        <w:tc>
          <w:tcPr>
            <w:tcW w:w="4390" w:type="dxa"/>
          </w:tcPr>
          <w:p w14:paraId="7B9ED4B7" w14:textId="77777777" w:rsidR="00B87B0E" w:rsidRDefault="0023382E">
            <w:pPr>
              <w:pStyle w:val="NormalExplicitLeft"/>
              <w:keepNext/>
              <w:tabs>
                <w:tab w:val="clear" w:pos="567"/>
              </w:tabs>
              <w:autoSpaceDE w:val="0"/>
              <w:autoSpaceDN w:val="0"/>
              <w:adjustRightInd w:val="0"/>
              <w:spacing w:line="240" w:lineRule="auto"/>
              <w:jc w:val="left"/>
              <w:rPr>
                <w:rFonts w:ascii="Times New Roman" w:hAnsi="Times New Roman"/>
                <w:color w:val="000000"/>
                <w:lang w:eastAsia="en-GB" w:bidi="ar-SA"/>
              </w:rPr>
            </w:pPr>
            <w:r>
              <w:rPr>
                <w:rFonts w:ascii="Times New Roman" w:hAnsi="Times New Roman"/>
                <w:color w:val="000000"/>
                <w:lang w:eastAsia="en-GB" w:bidi="ar-SA"/>
              </w:rPr>
              <w:t xml:space="preserve">       Riskitiheduste suhe </w:t>
            </w:r>
            <w:r>
              <w:rPr>
                <w:rFonts w:ascii="Times New Roman" w:hAnsi="Times New Roman"/>
                <w:i/>
                <w:iCs/>
                <w:color w:val="000000"/>
                <w:lang w:eastAsia="en-GB" w:bidi="ar-SA"/>
              </w:rPr>
              <w:t>vs</w:t>
            </w:r>
            <w:r>
              <w:rPr>
                <w:rFonts w:ascii="Times New Roman" w:hAnsi="Times New Roman"/>
                <w:color w:val="000000"/>
                <w:lang w:eastAsia="en-GB" w:bidi="ar-SA"/>
              </w:rPr>
              <w:t>. platseebo (95% CI)</w:t>
            </w:r>
          </w:p>
        </w:tc>
        <w:tc>
          <w:tcPr>
            <w:tcW w:w="2409" w:type="dxa"/>
            <w:vAlign w:val="center"/>
          </w:tcPr>
          <w:p w14:paraId="1753690B" w14:textId="77777777" w:rsidR="00B87B0E" w:rsidRDefault="0023382E">
            <w:pPr>
              <w:keepNext/>
              <w:tabs>
                <w:tab w:val="clear" w:pos="567"/>
              </w:tabs>
              <w:autoSpaceDE w:val="0"/>
              <w:autoSpaceDN w:val="0"/>
              <w:adjustRightInd w:val="0"/>
              <w:spacing w:line="240" w:lineRule="auto"/>
              <w:jc w:val="center"/>
              <w:rPr>
                <w:rFonts w:ascii="Times New Roman" w:hAnsi="Times New Roman"/>
                <w:color w:val="000000"/>
                <w:lang w:eastAsia="en-GB" w:bidi="ar-SA"/>
              </w:rPr>
            </w:pPr>
            <w:r>
              <w:rPr>
                <w:rFonts w:ascii="Times New Roman" w:hAnsi="Times New Roman"/>
                <w:color w:val="000000"/>
                <w:lang w:eastAsia="en-GB" w:bidi="ar-SA"/>
              </w:rPr>
              <w:t>0,41 (0,14; 1,16)</w:t>
            </w:r>
          </w:p>
        </w:tc>
        <w:tc>
          <w:tcPr>
            <w:tcW w:w="2262" w:type="dxa"/>
            <w:vAlign w:val="center"/>
          </w:tcPr>
          <w:p w14:paraId="75F18882" w14:textId="77777777" w:rsidR="00B87B0E" w:rsidRDefault="0023382E">
            <w:pPr>
              <w:keepNext/>
              <w:tabs>
                <w:tab w:val="clear" w:pos="567"/>
              </w:tabs>
              <w:autoSpaceDE w:val="0"/>
              <w:autoSpaceDN w:val="0"/>
              <w:adjustRightInd w:val="0"/>
              <w:spacing w:line="240" w:lineRule="auto"/>
              <w:jc w:val="center"/>
              <w:rPr>
                <w:rFonts w:ascii="Times New Roman" w:hAnsi="Times New Roman"/>
                <w:color w:val="000000"/>
                <w:lang w:eastAsia="en-GB" w:bidi="ar-SA"/>
              </w:rPr>
            </w:pPr>
            <w:r>
              <w:rPr>
                <w:rFonts w:ascii="Times New Roman" w:hAnsi="Times New Roman"/>
                <w:color w:val="000000"/>
                <w:lang w:eastAsia="en-GB" w:bidi="ar-SA"/>
              </w:rPr>
              <w:t>-</w:t>
            </w:r>
          </w:p>
        </w:tc>
      </w:tr>
      <w:tr w:rsidR="00B87B0E" w14:paraId="74E726B4" w14:textId="77777777">
        <w:tc>
          <w:tcPr>
            <w:tcW w:w="4390" w:type="dxa"/>
          </w:tcPr>
          <w:p w14:paraId="2CF29C3A" w14:textId="77777777" w:rsidR="00B87B0E" w:rsidRDefault="0023382E">
            <w:pPr>
              <w:pStyle w:val="NormalExplicitLeft"/>
              <w:keepNext/>
              <w:tabs>
                <w:tab w:val="clear" w:pos="567"/>
              </w:tabs>
              <w:autoSpaceDE w:val="0"/>
              <w:autoSpaceDN w:val="0"/>
              <w:adjustRightInd w:val="0"/>
              <w:spacing w:line="240" w:lineRule="auto"/>
              <w:jc w:val="left"/>
              <w:rPr>
                <w:rFonts w:ascii="Times New Roman" w:hAnsi="Times New Roman"/>
                <w:b/>
                <w:bCs/>
                <w:color w:val="000000"/>
                <w:lang w:eastAsia="en-GB" w:bidi="ar-SA"/>
              </w:rPr>
            </w:pPr>
            <w:r>
              <w:rPr>
                <w:rFonts w:ascii="Times New Roman" w:hAnsi="Times New Roman"/>
                <w:b/>
                <w:bCs/>
                <w:color w:val="000000"/>
                <w:lang w:eastAsia="en-GB" w:bidi="ar-SA"/>
              </w:rPr>
              <w:t xml:space="preserve">   ODI halveneva südamepuudulikkuse </w:t>
            </w:r>
          </w:p>
          <w:p w14:paraId="72603722" w14:textId="77777777" w:rsidR="00B87B0E" w:rsidRDefault="0023382E">
            <w:pPr>
              <w:pStyle w:val="NormalExplicitLeft"/>
              <w:keepNext/>
              <w:tabs>
                <w:tab w:val="clear" w:pos="567"/>
              </w:tabs>
              <w:autoSpaceDE w:val="0"/>
              <w:autoSpaceDN w:val="0"/>
              <w:adjustRightInd w:val="0"/>
              <w:spacing w:line="240" w:lineRule="auto"/>
              <w:jc w:val="left"/>
              <w:rPr>
                <w:rFonts w:ascii="Times New Roman" w:hAnsi="Times New Roman"/>
                <w:b/>
                <w:bCs/>
                <w:color w:val="000000"/>
                <w:lang w:eastAsia="en-GB" w:bidi="ar-SA"/>
              </w:rPr>
            </w:pPr>
            <w:r>
              <w:rPr>
                <w:rFonts w:ascii="Times New Roman" w:hAnsi="Times New Roman"/>
                <w:b/>
                <w:bCs/>
                <w:color w:val="000000"/>
                <w:lang w:eastAsia="en-GB" w:bidi="ar-SA"/>
              </w:rPr>
              <w:t xml:space="preserve">   tõttu, n (%)</w:t>
            </w:r>
          </w:p>
        </w:tc>
        <w:tc>
          <w:tcPr>
            <w:tcW w:w="2409" w:type="dxa"/>
            <w:vAlign w:val="center"/>
          </w:tcPr>
          <w:p w14:paraId="702FF9ED" w14:textId="77777777" w:rsidR="00B87B0E" w:rsidRDefault="0023382E">
            <w:pPr>
              <w:keepNext/>
              <w:tabs>
                <w:tab w:val="clear" w:pos="567"/>
              </w:tabs>
              <w:autoSpaceDE w:val="0"/>
              <w:autoSpaceDN w:val="0"/>
              <w:adjustRightInd w:val="0"/>
              <w:spacing w:line="240" w:lineRule="auto"/>
              <w:jc w:val="center"/>
              <w:rPr>
                <w:rFonts w:ascii="Times New Roman" w:hAnsi="Times New Roman"/>
                <w:color w:val="000000"/>
                <w:lang w:eastAsia="en-GB" w:bidi="ar-SA"/>
              </w:rPr>
            </w:pPr>
            <w:r>
              <w:rPr>
                <w:rFonts w:ascii="Times New Roman" w:hAnsi="Times New Roman"/>
                <w:color w:val="000000"/>
                <w:lang w:eastAsia="en-GB" w:bidi="ar-SA"/>
              </w:rPr>
              <w:t>17 (4,7)</w:t>
            </w:r>
          </w:p>
        </w:tc>
        <w:tc>
          <w:tcPr>
            <w:tcW w:w="2262" w:type="dxa"/>
            <w:vAlign w:val="center"/>
          </w:tcPr>
          <w:p w14:paraId="7B93EC8F" w14:textId="77777777" w:rsidR="00B87B0E" w:rsidRDefault="0023382E">
            <w:pPr>
              <w:keepNext/>
              <w:tabs>
                <w:tab w:val="clear" w:pos="567"/>
              </w:tabs>
              <w:autoSpaceDE w:val="0"/>
              <w:autoSpaceDN w:val="0"/>
              <w:adjustRightInd w:val="0"/>
              <w:spacing w:line="240" w:lineRule="auto"/>
              <w:jc w:val="center"/>
              <w:rPr>
                <w:rFonts w:ascii="Times New Roman" w:hAnsi="Times New Roman"/>
                <w:color w:val="000000"/>
                <w:lang w:eastAsia="en-GB" w:bidi="ar-SA"/>
              </w:rPr>
            </w:pPr>
            <w:r>
              <w:rPr>
                <w:rFonts w:ascii="Times New Roman" w:hAnsi="Times New Roman"/>
                <w:color w:val="000000"/>
                <w:lang w:eastAsia="en-GB" w:bidi="ar-SA"/>
              </w:rPr>
              <w:t>21 (5,7)</w:t>
            </w:r>
          </w:p>
        </w:tc>
      </w:tr>
      <w:tr w:rsidR="00B87B0E" w14:paraId="540F70A8" w14:textId="77777777">
        <w:tc>
          <w:tcPr>
            <w:tcW w:w="4390" w:type="dxa"/>
          </w:tcPr>
          <w:p w14:paraId="62C4B1DD" w14:textId="77777777" w:rsidR="00B87B0E" w:rsidRDefault="0023382E">
            <w:pPr>
              <w:pStyle w:val="NormalExplicitLeft"/>
              <w:keepNext/>
              <w:tabs>
                <w:tab w:val="clear" w:pos="567"/>
              </w:tabs>
              <w:autoSpaceDE w:val="0"/>
              <w:autoSpaceDN w:val="0"/>
              <w:adjustRightInd w:val="0"/>
              <w:spacing w:line="240" w:lineRule="auto"/>
              <w:jc w:val="left"/>
              <w:rPr>
                <w:rFonts w:ascii="Times New Roman" w:hAnsi="Times New Roman"/>
                <w:color w:val="000000"/>
                <w:lang w:eastAsia="en-GB" w:bidi="ar-SA"/>
              </w:rPr>
            </w:pPr>
            <w:r>
              <w:rPr>
                <w:rFonts w:ascii="Times New Roman" w:hAnsi="Times New Roman"/>
                <w:color w:val="000000"/>
                <w:lang w:eastAsia="en-GB" w:bidi="ar-SA"/>
              </w:rPr>
              <w:t xml:space="preserve">       Riskitiheduste suhe </w:t>
            </w:r>
            <w:r>
              <w:rPr>
                <w:rFonts w:ascii="Times New Roman" w:hAnsi="Times New Roman"/>
                <w:i/>
                <w:iCs/>
                <w:color w:val="000000"/>
                <w:lang w:eastAsia="en-GB" w:bidi="ar-SA"/>
              </w:rPr>
              <w:t>vs</w:t>
            </w:r>
            <w:r>
              <w:rPr>
                <w:rFonts w:ascii="Times New Roman" w:hAnsi="Times New Roman"/>
                <w:color w:val="000000"/>
                <w:lang w:eastAsia="en-GB" w:bidi="ar-SA"/>
              </w:rPr>
              <w:t>. platseebo (95% CI)</w:t>
            </w:r>
          </w:p>
        </w:tc>
        <w:tc>
          <w:tcPr>
            <w:tcW w:w="2409" w:type="dxa"/>
            <w:vAlign w:val="center"/>
          </w:tcPr>
          <w:p w14:paraId="2EE84979" w14:textId="77777777" w:rsidR="00B87B0E" w:rsidRDefault="0023382E">
            <w:pPr>
              <w:keepNext/>
              <w:tabs>
                <w:tab w:val="clear" w:pos="567"/>
              </w:tabs>
              <w:autoSpaceDE w:val="0"/>
              <w:autoSpaceDN w:val="0"/>
              <w:adjustRightInd w:val="0"/>
              <w:spacing w:line="240" w:lineRule="auto"/>
              <w:jc w:val="center"/>
              <w:rPr>
                <w:rFonts w:ascii="Times New Roman" w:hAnsi="Times New Roman"/>
                <w:color w:val="000000"/>
                <w:lang w:eastAsia="en-GB" w:bidi="ar-SA"/>
              </w:rPr>
            </w:pPr>
            <w:r>
              <w:rPr>
                <w:rFonts w:ascii="Times New Roman" w:hAnsi="Times New Roman"/>
                <w:color w:val="000000"/>
                <w:lang w:eastAsia="en-GB" w:bidi="ar-SA"/>
              </w:rPr>
              <w:t>0,80 (0,42; 1,52)</w:t>
            </w:r>
          </w:p>
        </w:tc>
        <w:tc>
          <w:tcPr>
            <w:tcW w:w="2262" w:type="dxa"/>
            <w:vAlign w:val="center"/>
          </w:tcPr>
          <w:p w14:paraId="205766CC" w14:textId="77777777" w:rsidR="00B87B0E" w:rsidRDefault="0023382E">
            <w:pPr>
              <w:keepNext/>
              <w:tabs>
                <w:tab w:val="clear" w:pos="567"/>
              </w:tabs>
              <w:autoSpaceDE w:val="0"/>
              <w:autoSpaceDN w:val="0"/>
              <w:adjustRightInd w:val="0"/>
              <w:spacing w:line="240" w:lineRule="auto"/>
              <w:jc w:val="center"/>
              <w:rPr>
                <w:rFonts w:ascii="Times New Roman" w:hAnsi="Times New Roman"/>
                <w:color w:val="000000"/>
                <w:lang w:eastAsia="en-GB" w:bidi="ar-SA"/>
              </w:rPr>
            </w:pPr>
            <w:r>
              <w:rPr>
                <w:rFonts w:ascii="Times New Roman" w:hAnsi="Times New Roman"/>
                <w:color w:val="000000"/>
                <w:lang w:eastAsia="en-GB" w:bidi="ar-SA"/>
              </w:rPr>
              <w:t>-</w:t>
            </w:r>
          </w:p>
        </w:tc>
      </w:tr>
    </w:tbl>
    <w:p w14:paraId="6F61C0FC" w14:textId="77777777" w:rsidR="00B87B0E" w:rsidRDefault="0023382E">
      <w:pPr>
        <w:widowControl w:val="0"/>
        <w:rPr>
          <w:color w:val="000000"/>
          <w:szCs w:val="22"/>
          <w:lang w:eastAsia="en-US" w:bidi="ar-SA"/>
        </w:rPr>
      </w:pPr>
      <w:r>
        <w:rPr>
          <w:color w:val="000000"/>
          <w:szCs w:val="22"/>
          <w:vertAlign w:val="superscript"/>
          <w:lang w:eastAsia="en-US" w:bidi="ar-SA"/>
        </w:rPr>
        <w:t xml:space="preserve">a </w:t>
      </w:r>
      <w:r>
        <w:rPr>
          <w:color w:val="000000"/>
          <w:szCs w:val="22"/>
          <w:lang w:eastAsia="en-US" w:bidi="ar-SA"/>
        </w:rPr>
        <w:t>Südamepuudulikkuse juhte määratleti kui südamepuudulikkusega seotud hospitaliseerimist, erakorralist visiiti südamepuudulikkuse tõttu või suukaudse diureetilise ravi tõhustamist (</w:t>
      </w:r>
      <w:r>
        <w:rPr>
          <w:i/>
          <w:iCs/>
          <w:color w:val="000000"/>
          <w:szCs w:val="22"/>
          <w:lang w:eastAsia="en-US" w:bidi="ar-SA"/>
        </w:rPr>
        <w:t>oral diuretic intensification</w:t>
      </w:r>
      <w:r>
        <w:rPr>
          <w:color w:val="000000"/>
          <w:szCs w:val="22"/>
          <w:lang w:eastAsia="en-US" w:bidi="ar-SA"/>
        </w:rPr>
        <w:t>, ODI) halveneva südamepuudulikkuse tõttu.</w:t>
      </w:r>
    </w:p>
    <w:p w14:paraId="1435693A" w14:textId="77777777" w:rsidR="00B87B0E" w:rsidRDefault="0023382E">
      <w:pPr>
        <w:widowControl w:val="0"/>
        <w:rPr>
          <w:color w:val="000000"/>
          <w:szCs w:val="22"/>
          <w:lang w:eastAsia="en-US" w:bidi="ar-SA"/>
        </w:rPr>
      </w:pPr>
      <w:r>
        <w:rPr>
          <w:color w:val="000000"/>
          <w:szCs w:val="22"/>
          <w:lang w:eastAsia="en-US" w:bidi="ar-SA"/>
        </w:rPr>
        <w:t>Põhineb esimese juhu tekkeni kulunud aja analüüsil kõigi randomiseeritud patsientide puhul hoolimata uuringuravi järgimusest; patsient võib arvesse minna mitme komponendi puhul.</w:t>
      </w:r>
    </w:p>
    <w:p w14:paraId="60129C47" w14:textId="77777777" w:rsidR="00B87B0E" w:rsidRDefault="00B87B0E">
      <w:pPr>
        <w:tabs>
          <w:tab w:val="clear" w:pos="567"/>
        </w:tabs>
        <w:autoSpaceDE w:val="0"/>
        <w:autoSpaceDN w:val="0"/>
        <w:adjustRightInd w:val="0"/>
        <w:spacing w:line="240" w:lineRule="auto"/>
        <w:rPr>
          <w:color w:val="000000"/>
          <w:szCs w:val="22"/>
          <w:lang w:eastAsia="en-GB" w:bidi="ar-SA"/>
        </w:rPr>
      </w:pPr>
    </w:p>
    <w:p w14:paraId="45023133" w14:textId="77777777" w:rsidR="00B87B0E" w:rsidRDefault="0023382E">
      <w:pPr>
        <w:tabs>
          <w:tab w:val="clear" w:pos="567"/>
        </w:tabs>
        <w:autoSpaceDE w:val="0"/>
        <w:autoSpaceDN w:val="0"/>
        <w:adjustRightInd w:val="0"/>
        <w:spacing w:line="240" w:lineRule="auto"/>
        <w:rPr>
          <w:color w:val="000000"/>
          <w:szCs w:val="22"/>
          <w:lang w:eastAsia="en-GB" w:bidi="ar-SA"/>
        </w:rPr>
      </w:pPr>
      <w:r>
        <w:rPr>
          <w:color w:val="000000"/>
          <w:szCs w:val="22"/>
          <w:lang w:eastAsia="en-GB" w:bidi="ar-SA"/>
        </w:rPr>
        <w:t>Ravi tirsepatiidiga viis südamepuudulikkuse sümptomite ja füüsiliste piirangute statistiliselt olulise paranemiseni võrreldes platseeboga, hinnatuna KCCQ</w:t>
      </w:r>
      <w:r>
        <w:rPr>
          <w:color w:val="000000"/>
          <w:szCs w:val="22"/>
          <w:lang w:eastAsia="en-GB" w:bidi="ar-SA"/>
        </w:rPr>
        <w:noBreakHyphen/>
        <w:t>CSS</w:t>
      </w:r>
      <w:r>
        <w:rPr>
          <w:color w:val="000000"/>
          <w:szCs w:val="22"/>
          <w:lang w:eastAsia="en-GB" w:bidi="ar-SA"/>
        </w:rPr>
        <w:noBreakHyphen/>
        <w:t>i põhjal. Ravi tirsepatiidiga viis ka koormustaluvuse olulise paranemiseni võrreldes platseeboga, mida hinnati kuue minuti kõnnitesti (6MWD) põhjal (vt tabel 15).</w:t>
      </w:r>
    </w:p>
    <w:p w14:paraId="00265077" w14:textId="77777777" w:rsidR="00B87B0E" w:rsidRDefault="00B87B0E">
      <w:pPr>
        <w:tabs>
          <w:tab w:val="clear" w:pos="567"/>
        </w:tabs>
        <w:spacing w:line="240" w:lineRule="auto"/>
        <w:rPr>
          <w:lang w:eastAsia="en-US" w:bidi="ar-SA"/>
        </w:rPr>
      </w:pPr>
    </w:p>
    <w:p w14:paraId="58E99E06" w14:textId="77777777" w:rsidR="00B87B0E" w:rsidRDefault="0023382E">
      <w:pPr>
        <w:keepNext/>
        <w:tabs>
          <w:tab w:val="clear" w:pos="567"/>
        </w:tabs>
        <w:autoSpaceDE w:val="0"/>
        <w:autoSpaceDN w:val="0"/>
        <w:adjustRightInd w:val="0"/>
        <w:spacing w:line="240" w:lineRule="auto"/>
        <w:rPr>
          <w:b/>
          <w:bCs/>
          <w:color w:val="000000"/>
          <w:szCs w:val="24"/>
          <w:lang w:eastAsia="en-GB" w:bidi="ar-SA"/>
        </w:rPr>
      </w:pPr>
      <w:r>
        <w:rPr>
          <w:b/>
          <w:bCs/>
          <w:color w:val="000000"/>
          <w:szCs w:val="24"/>
          <w:lang w:eastAsia="en-GB" w:bidi="ar-SA"/>
        </w:rPr>
        <w:t>Tabel 15. SUMMIT: 52. nädala tulemused</w:t>
      </w:r>
    </w:p>
    <w:p w14:paraId="1560403F" w14:textId="77777777" w:rsidR="00B87B0E" w:rsidRDefault="00B87B0E">
      <w:pPr>
        <w:keepNext/>
        <w:tabs>
          <w:tab w:val="clear" w:pos="567"/>
        </w:tabs>
        <w:autoSpaceDE w:val="0"/>
        <w:autoSpaceDN w:val="0"/>
        <w:adjustRightInd w:val="0"/>
        <w:spacing w:line="240" w:lineRule="auto"/>
        <w:rPr>
          <w:b/>
          <w:bCs/>
          <w:color w:val="000000"/>
          <w:szCs w:val="24"/>
          <w:lang w:eastAsia="en-GB" w:bidi="ar-SA"/>
        </w:rPr>
      </w:pPr>
    </w:p>
    <w:tbl>
      <w:tblPr>
        <w:tblStyle w:val="TableGrid5"/>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2693"/>
        <w:gridCol w:w="2835"/>
      </w:tblGrid>
      <w:tr w:rsidR="00B87B0E" w14:paraId="30C4B2D5" w14:textId="77777777">
        <w:trPr>
          <w:tblHeader/>
        </w:trPr>
        <w:tc>
          <w:tcPr>
            <w:tcW w:w="3539" w:type="dxa"/>
            <w:vAlign w:val="center"/>
          </w:tcPr>
          <w:p w14:paraId="288D809D" w14:textId="77777777" w:rsidR="00B87B0E" w:rsidRDefault="00B87B0E">
            <w:pPr>
              <w:rPr>
                <w:rFonts w:ascii="Times New Roman" w:hAnsi="Times New Roman"/>
                <w:color w:val="000000"/>
                <w:lang w:eastAsia="en-US" w:bidi="ar-SA"/>
              </w:rPr>
            </w:pPr>
          </w:p>
        </w:tc>
        <w:tc>
          <w:tcPr>
            <w:tcW w:w="2693" w:type="dxa"/>
            <w:vAlign w:val="center"/>
          </w:tcPr>
          <w:p w14:paraId="578BC4B3" w14:textId="77777777" w:rsidR="00B87B0E" w:rsidRDefault="0023382E">
            <w:pPr>
              <w:jc w:val="center"/>
              <w:rPr>
                <w:rFonts w:ascii="Times New Roman" w:hAnsi="Times New Roman"/>
                <w:b/>
                <w:bCs/>
                <w:color w:val="000000"/>
                <w:lang w:eastAsia="en-US" w:bidi="ar-SA"/>
              </w:rPr>
            </w:pPr>
            <w:r>
              <w:rPr>
                <w:rFonts w:ascii="Times New Roman" w:hAnsi="Times New Roman"/>
                <w:b/>
                <w:bCs/>
                <w:color w:val="000000"/>
                <w:lang w:eastAsia="en-US" w:bidi="ar-SA"/>
              </w:rPr>
              <w:t>Tirsepatiid</w:t>
            </w:r>
          </w:p>
          <w:p w14:paraId="2805F3AD" w14:textId="77777777" w:rsidR="00B87B0E" w:rsidRDefault="0023382E">
            <w:pPr>
              <w:jc w:val="center"/>
              <w:rPr>
                <w:rFonts w:ascii="Times New Roman" w:hAnsi="Times New Roman"/>
                <w:b/>
                <w:bCs/>
                <w:color w:val="000000"/>
                <w:lang w:eastAsia="en-US" w:bidi="ar-SA"/>
              </w:rPr>
            </w:pPr>
            <w:r>
              <w:rPr>
                <w:rFonts w:ascii="Times New Roman" w:hAnsi="Times New Roman"/>
                <w:b/>
                <w:bCs/>
                <w:color w:val="000000"/>
                <w:lang w:eastAsia="en-US" w:bidi="ar-SA"/>
              </w:rPr>
              <w:t>Maksimaalne talutav annus (MTD)</w:t>
            </w:r>
          </w:p>
        </w:tc>
        <w:tc>
          <w:tcPr>
            <w:tcW w:w="2835" w:type="dxa"/>
            <w:vAlign w:val="center"/>
          </w:tcPr>
          <w:p w14:paraId="0761F5DD" w14:textId="77777777" w:rsidR="00B87B0E" w:rsidRDefault="0023382E">
            <w:pPr>
              <w:jc w:val="center"/>
              <w:rPr>
                <w:rFonts w:ascii="Times New Roman" w:hAnsi="Times New Roman"/>
                <w:b/>
                <w:bCs/>
                <w:color w:val="000000"/>
                <w:lang w:eastAsia="en-US" w:bidi="ar-SA"/>
              </w:rPr>
            </w:pPr>
            <w:r>
              <w:rPr>
                <w:rFonts w:ascii="Times New Roman" w:hAnsi="Times New Roman"/>
                <w:b/>
                <w:bCs/>
                <w:color w:val="000000"/>
                <w:lang w:eastAsia="en-US" w:bidi="ar-SA"/>
              </w:rPr>
              <w:t>Platseebo</w:t>
            </w:r>
          </w:p>
          <w:p w14:paraId="5421D3BC" w14:textId="77777777" w:rsidR="00B87B0E" w:rsidRDefault="00B87B0E">
            <w:pPr>
              <w:jc w:val="center"/>
              <w:rPr>
                <w:rFonts w:ascii="Times New Roman" w:hAnsi="Times New Roman"/>
                <w:b/>
                <w:bCs/>
                <w:color w:val="000000"/>
                <w:lang w:eastAsia="en-US" w:bidi="ar-SA"/>
              </w:rPr>
            </w:pPr>
          </w:p>
        </w:tc>
      </w:tr>
      <w:tr w:rsidR="00B87B0E" w14:paraId="082EAD52" w14:textId="77777777">
        <w:tc>
          <w:tcPr>
            <w:tcW w:w="3539" w:type="dxa"/>
            <w:vAlign w:val="center"/>
          </w:tcPr>
          <w:p w14:paraId="050D5F90" w14:textId="77777777" w:rsidR="00B87B0E" w:rsidRDefault="0023382E">
            <w:pPr>
              <w:pStyle w:val="NormalExplicitLeft"/>
              <w:jc w:val="left"/>
              <w:rPr>
                <w:rFonts w:ascii="Times New Roman" w:hAnsi="Times New Roman"/>
                <w:b/>
                <w:bCs/>
                <w:color w:val="000000"/>
                <w:lang w:eastAsia="en-US" w:bidi="ar-SA"/>
              </w:rPr>
            </w:pPr>
            <w:r>
              <w:rPr>
                <w:rFonts w:ascii="Times New Roman" w:hAnsi="Times New Roman"/>
                <w:b/>
                <w:bCs/>
                <w:color w:val="000000"/>
                <w:lang w:eastAsia="en-US" w:bidi="ar-SA"/>
              </w:rPr>
              <w:t>ITT populatsioon (n)</w:t>
            </w:r>
          </w:p>
        </w:tc>
        <w:tc>
          <w:tcPr>
            <w:tcW w:w="2693" w:type="dxa"/>
            <w:vAlign w:val="center"/>
          </w:tcPr>
          <w:p w14:paraId="6D17C40B" w14:textId="77777777" w:rsidR="00B87B0E" w:rsidRDefault="0023382E">
            <w:pPr>
              <w:jc w:val="center"/>
              <w:rPr>
                <w:rFonts w:ascii="Times New Roman" w:hAnsi="Times New Roman"/>
                <w:color w:val="000000"/>
                <w:lang w:eastAsia="en-US" w:bidi="ar-SA"/>
              </w:rPr>
            </w:pPr>
            <w:r>
              <w:rPr>
                <w:rFonts w:ascii="Times New Roman" w:hAnsi="Times New Roman"/>
                <w:color w:val="000000"/>
                <w:lang w:eastAsia="en-US" w:bidi="ar-SA"/>
              </w:rPr>
              <w:t>364</w:t>
            </w:r>
          </w:p>
        </w:tc>
        <w:tc>
          <w:tcPr>
            <w:tcW w:w="2835" w:type="dxa"/>
            <w:vAlign w:val="center"/>
          </w:tcPr>
          <w:p w14:paraId="43C8C4B2" w14:textId="77777777" w:rsidR="00B87B0E" w:rsidRDefault="0023382E">
            <w:pPr>
              <w:jc w:val="center"/>
              <w:rPr>
                <w:rFonts w:ascii="Times New Roman" w:hAnsi="Times New Roman"/>
                <w:color w:val="000000"/>
                <w:lang w:eastAsia="en-US" w:bidi="ar-SA"/>
              </w:rPr>
            </w:pPr>
            <w:r>
              <w:rPr>
                <w:rFonts w:ascii="Times New Roman" w:hAnsi="Times New Roman"/>
                <w:color w:val="000000"/>
                <w:lang w:eastAsia="en-US" w:bidi="ar-SA"/>
              </w:rPr>
              <w:t>367</w:t>
            </w:r>
          </w:p>
        </w:tc>
      </w:tr>
      <w:tr w:rsidR="00B87B0E" w14:paraId="1D0C6C68" w14:textId="77777777">
        <w:tc>
          <w:tcPr>
            <w:tcW w:w="9067" w:type="dxa"/>
            <w:gridSpan w:val="3"/>
            <w:vAlign w:val="center"/>
          </w:tcPr>
          <w:p w14:paraId="01BBCF4D" w14:textId="77777777" w:rsidR="00B87B0E" w:rsidRDefault="0023382E">
            <w:pPr>
              <w:pStyle w:val="NormalExplicitLeft"/>
              <w:jc w:val="left"/>
              <w:rPr>
                <w:rFonts w:ascii="Times New Roman" w:hAnsi="Times New Roman"/>
                <w:b/>
                <w:bCs/>
                <w:color w:val="000000"/>
                <w:lang w:eastAsia="en-US" w:bidi="ar-SA"/>
              </w:rPr>
            </w:pPr>
            <w:r>
              <w:rPr>
                <w:rFonts w:ascii="Times New Roman" w:hAnsi="Times New Roman"/>
                <w:b/>
                <w:bCs/>
                <w:color w:val="000000"/>
                <w:lang w:eastAsia="en-US" w:bidi="ar-SA"/>
              </w:rPr>
              <w:t xml:space="preserve">KCCQ-CSS (punktid) </w:t>
            </w:r>
          </w:p>
        </w:tc>
      </w:tr>
      <w:tr w:rsidR="00B87B0E" w14:paraId="411DFB8F" w14:textId="77777777">
        <w:tc>
          <w:tcPr>
            <w:tcW w:w="3539" w:type="dxa"/>
            <w:vAlign w:val="center"/>
          </w:tcPr>
          <w:p w14:paraId="00A78470" w14:textId="77777777" w:rsidR="00B87B0E" w:rsidRDefault="0023382E">
            <w:pPr>
              <w:pStyle w:val="NormalExplicitLeft"/>
              <w:jc w:val="left"/>
              <w:rPr>
                <w:rFonts w:ascii="Times New Roman" w:hAnsi="Times New Roman"/>
                <w:color w:val="000000"/>
                <w:lang w:eastAsia="en-US" w:bidi="ar-SA"/>
              </w:rPr>
            </w:pPr>
            <w:r>
              <w:rPr>
                <w:rFonts w:ascii="Times New Roman" w:hAnsi="Times New Roman"/>
                <w:color w:val="000000"/>
                <w:lang w:eastAsia="en-US" w:bidi="ar-SA"/>
              </w:rPr>
              <w:t xml:space="preserve">   Keskmine algväärtus</w:t>
            </w:r>
          </w:p>
        </w:tc>
        <w:tc>
          <w:tcPr>
            <w:tcW w:w="2693" w:type="dxa"/>
            <w:vAlign w:val="center"/>
          </w:tcPr>
          <w:p w14:paraId="35907F13" w14:textId="77777777" w:rsidR="00B87B0E" w:rsidRDefault="0023382E">
            <w:pPr>
              <w:jc w:val="center"/>
              <w:rPr>
                <w:rFonts w:ascii="Times New Roman" w:hAnsi="Times New Roman"/>
                <w:color w:val="000000"/>
                <w:lang w:eastAsia="en-US" w:bidi="ar-SA"/>
              </w:rPr>
            </w:pPr>
            <w:r>
              <w:rPr>
                <w:rFonts w:ascii="Times New Roman" w:hAnsi="Times New Roman"/>
                <w:color w:val="000000"/>
                <w:lang w:eastAsia="en-US" w:bidi="ar-SA"/>
              </w:rPr>
              <w:t>54,2</w:t>
            </w:r>
          </w:p>
        </w:tc>
        <w:tc>
          <w:tcPr>
            <w:tcW w:w="2835" w:type="dxa"/>
            <w:vAlign w:val="center"/>
          </w:tcPr>
          <w:p w14:paraId="0367D333" w14:textId="77777777" w:rsidR="00B87B0E" w:rsidRDefault="0023382E">
            <w:pPr>
              <w:jc w:val="center"/>
              <w:rPr>
                <w:rFonts w:ascii="Times New Roman" w:hAnsi="Times New Roman"/>
                <w:color w:val="000000"/>
                <w:lang w:eastAsia="en-US" w:bidi="ar-SA"/>
              </w:rPr>
            </w:pPr>
            <w:r>
              <w:rPr>
                <w:rFonts w:ascii="Times New Roman" w:hAnsi="Times New Roman"/>
                <w:color w:val="000000"/>
                <w:lang w:eastAsia="en-US" w:bidi="ar-SA"/>
              </w:rPr>
              <w:t>53,0</w:t>
            </w:r>
          </w:p>
        </w:tc>
      </w:tr>
      <w:tr w:rsidR="00B87B0E" w14:paraId="2324328B" w14:textId="77777777">
        <w:tc>
          <w:tcPr>
            <w:tcW w:w="3539" w:type="dxa"/>
            <w:vAlign w:val="center"/>
          </w:tcPr>
          <w:p w14:paraId="364860FC" w14:textId="77777777" w:rsidR="00B87B0E" w:rsidRDefault="0023382E">
            <w:pPr>
              <w:pStyle w:val="NormalExplicitLeft"/>
              <w:jc w:val="left"/>
              <w:rPr>
                <w:rFonts w:ascii="Times New Roman" w:hAnsi="Times New Roman"/>
                <w:color w:val="000000"/>
                <w:lang w:eastAsia="en-US" w:bidi="ar-SA"/>
              </w:rPr>
            </w:pPr>
            <w:r>
              <w:rPr>
                <w:rFonts w:ascii="Times New Roman" w:hAnsi="Times New Roman"/>
                <w:color w:val="000000"/>
                <w:lang w:eastAsia="en-US" w:bidi="ar-SA"/>
              </w:rPr>
              <w:t xml:space="preserve">   LS keskmine muutus algväärtusest</w:t>
            </w:r>
          </w:p>
        </w:tc>
        <w:tc>
          <w:tcPr>
            <w:tcW w:w="2693" w:type="dxa"/>
            <w:vAlign w:val="center"/>
          </w:tcPr>
          <w:p w14:paraId="11BD7AB1" w14:textId="77777777" w:rsidR="00B87B0E" w:rsidRDefault="0023382E">
            <w:pPr>
              <w:jc w:val="center"/>
              <w:rPr>
                <w:rFonts w:ascii="Times New Roman" w:hAnsi="Times New Roman"/>
                <w:color w:val="000000"/>
                <w:lang w:eastAsia="en-US" w:bidi="ar-SA"/>
              </w:rPr>
            </w:pPr>
            <w:r>
              <w:rPr>
                <w:rFonts w:ascii="Times New Roman" w:hAnsi="Times New Roman"/>
                <w:color w:val="000000"/>
                <w:lang w:eastAsia="en-US" w:bidi="ar-SA"/>
              </w:rPr>
              <w:t>24,8</w:t>
            </w:r>
          </w:p>
        </w:tc>
        <w:tc>
          <w:tcPr>
            <w:tcW w:w="2835" w:type="dxa"/>
            <w:vAlign w:val="center"/>
          </w:tcPr>
          <w:p w14:paraId="2D18954B" w14:textId="77777777" w:rsidR="00B87B0E" w:rsidRDefault="0023382E">
            <w:pPr>
              <w:jc w:val="center"/>
              <w:rPr>
                <w:rFonts w:ascii="Times New Roman" w:hAnsi="Times New Roman"/>
                <w:color w:val="000000"/>
                <w:lang w:eastAsia="en-US" w:bidi="ar-SA"/>
              </w:rPr>
            </w:pPr>
            <w:r>
              <w:rPr>
                <w:rFonts w:ascii="Times New Roman" w:hAnsi="Times New Roman"/>
                <w:color w:val="000000"/>
                <w:lang w:eastAsia="en-US" w:bidi="ar-SA"/>
              </w:rPr>
              <w:t>15,0</w:t>
            </w:r>
          </w:p>
        </w:tc>
      </w:tr>
      <w:tr w:rsidR="00B87B0E" w14:paraId="16B8B15B" w14:textId="77777777">
        <w:tc>
          <w:tcPr>
            <w:tcW w:w="3539" w:type="dxa"/>
            <w:vAlign w:val="center"/>
          </w:tcPr>
          <w:p w14:paraId="3EB3BF3C" w14:textId="77777777" w:rsidR="00B87B0E" w:rsidRDefault="0023382E">
            <w:pPr>
              <w:pStyle w:val="NormalExplicitLeft"/>
              <w:jc w:val="left"/>
              <w:rPr>
                <w:rFonts w:ascii="Times New Roman" w:hAnsi="Times New Roman"/>
                <w:color w:val="000000"/>
                <w:lang w:eastAsia="en-US" w:bidi="ar-SA"/>
              </w:rPr>
            </w:pPr>
            <w:r>
              <w:rPr>
                <w:rFonts w:ascii="Times New Roman" w:hAnsi="Times New Roman"/>
                <w:color w:val="000000"/>
                <w:lang w:eastAsia="en-US" w:bidi="ar-SA"/>
              </w:rPr>
              <w:t xml:space="preserve">   Erinevus platseebost [95% CI]</w:t>
            </w:r>
          </w:p>
        </w:tc>
        <w:tc>
          <w:tcPr>
            <w:tcW w:w="2693" w:type="dxa"/>
            <w:vAlign w:val="center"/>
          </w:tcPr>
          <w:p w14:paraId="10BC383E" w14:textId="77777777" w:rsidR="00B87B0E" w:rsidRDefault="0023382E">
            <w:pPr>
              <w:jc w:val="center"/>
              <w:rPr>
                <w:rFonts w:ascii="Times New Roman" w:hAnsi="Times New Roman"/>
                <w:color w:val="000000"/>
                <w:lang w:eastAsia="en-US" w:bidi="ar-SA"/>
              </w:rPr>
            </w:pPr>
            <w:r>
              <w:rPr>
                <w:rFonts w:ascii="Times New Roman" w:hAnsi="Times New Roman"/>
                <w:color w:val="000000"/>
                <w:lang w:eastAsia="en-US" w:bidi="ar-SA"/>
              </w:rPr>
              <w:t>9,8** [7,1; 12,5]</w:t>
            </w:r>
          </w:p>
        </w:tc>
        <w:tc>
          <w:tcPr>
            <w:tcW w:w="2835" w:type="dxa"/>
            <w:vAlign w:val="center"/>
          </w:tcPr>
          <w:p w14:paraId="1FC65507" w14:textId="77777777" w:rsidR="00B87B0E" w:rsidRDefault="0023382E">
            <w:pPr>
              <w:jc w:val="center"/>
              <w:rPr>
                <w:rFonts w:ascii="Times New Roman" w:hAnsi="Times New Roman"/>
                <w:color w:val="000000"/>
                <w:lang w:eastAsia="en-US" w:bidi="ar-SA"/>
              </w:rPr>
            </w:pPr>
            <w:r>
              <w:rPr>
                <w:rFonts w:ascii="Times New Roman" w:hAnsi="Times New Roman"/>
                <w:color w:val="000000"/>
                <w:lang w:eastAsia="en-US" w:bidi="ar-SA"/>
              </w:rPr>
              <w:t>-</w:t>
            </w:r>
          </w:p>
        </w:tc>
      </w:tr>
      <w:tr w:rsidR="00B87B0E" w14:paraId="5A03AC3D" w14:textId="77777777">
        <w:tc>
          <w:tcPr>
            <w:tcW w:w="3539" w:type="dxa"/>
            <w:vAlign w:val="center"/>
          </w:tcPr>
          <w:p w14:paraId="4678B24C" w14:textId="77777777" w:rsidR="00B87B0E" w:rsidRDefault="0023382E">
            <w:pPr>
              <w:pStyle w:val="NormalExplicitLeft"/>
              <w:jc w:val="left"/>
              <w:rPr>
                <w:rFonts w:ascii="Times New Roman" w:hAnsi="Times New Roman"/>
                <w:color w:val="000000"/>
                <w:lang w:eastAsia="en-US" w:bidi="ar-SA"/>
              </w:rPr>
            </w:pPr>
            <w:r>
              <w:rPr>
                <w:rFonts w:ascii="Times New Roman" w:hAnsi="Times New Roman"/>
                <w:color w:val="000000"/>
                <w:lang w:eastAsia="en-US" w:bidi="ar-SA"/>
              </w:rPr>
              <w:t xml:space="preserve">   Märkimisväärse muutusega</w:t>
            </w:r>
            <w:r>
              <w:rPr>
                <w:rFonts w:ascii="Times New Roman" w:hAnsi="Times New Roman"/>
                <w:color w:val="000000"/>
                <w:vertAlign w:val="superscript"/>
                <w:lang w:eastAsia="en-US" w:bidi="ar-SA"/>
              </w:rPr>
              <w:t>1</w:t>
            </w:r>
            <w:r>
              <w:rPr>
                <w:rFonts w:ascii="Times New Roman" w:hAnsi="Times New Roman"/>
                <w:color w:val="000000"/>
                <w:lang w:eastAsia="en-US" w:bidi="ar-SA"/>
              </w:rPr>
              <w:t xml:space="preserve"> </w:t>
            </w:r>
          </w:p>
          <w:p w14:paraId="1F5CD6F7" w14:textId="77777777" w:rsidR="00B87B0E" w:rsidRDefault="0023382E">
            <w:pPr>
              <w:pStyle w:val="NormalExplicitLeft"/>
              <w:jc w:val="left"/>
              <w:rPr>
                <w:rFonts w:ascii="Times New Roman" w:hAnsi="Times New Roman"/>
                <w:color w:val="000000"/>
                <w:lang w:eastAsia="en-US" w:bidi="ar-SA"/>
              </w:rPr>
            </w:pPr>
            <w:r>
              <w:rPr>
                <w:rFonts w:ascii="Times New Roman" w:hAnsi="Times New Roman"/>
                <w:color w:val="000000"/>
                <w:lang w:eastAsia="en-US" w:bidi="ar-SA"/>
              </w:rPr>
              <w:t xml:space="preserve">   patsiendid (%)</w:t>
            </w:r>
          </w:p>
        </w:tc>
        <w:tc>
          <w:tcPr>
            <w:tcW w:w="2693" w:type="dxa"/>
            <w:vAlign w:val="center"/>
          </w:tcPr>
          <w:p w14:paraId="47AF94E7" w14:textId="77777777" w:rsidR="00B87B0E" w:rsidRDefault="0023382E">
            <w:pPr>
              <w:jc w:val="center"/>
              <w:rPr>
                <w:rFonts w:ascii="Times New Roman" w:hAnsi="Times New Roman"/>
                <w:color w:val="000000"/>
                <w:lang w:eastAsia="en-US" w:bidi="ar-SA"/>
              </w:rPr>
            </w:pPr>
            <w:r>
              <w:rPr>
                <w:rFonts w:ascii="Times New Roman" w:hAnsi="Times New Roman"/>
                <w:color w:val="000000"/>
                <w:lang w:eastAsia="en-US" w:bidi="ar-SA"/>
              </w:rPr>
              <w:t>56,6</w:t>
            </w:r>
            <w:r>
              <w:rPr>
                <w:rFonts w:ascii="Times New Roman" w:hAnsi="Times New Roman"/>
                <w:color w:val="000000"/>
                <w:vertAlign w:val="superscript"/>
                <w:lang w:eastAsia="en-US" w:bidi="ar-SA"/>
              </w:rPr>
              <w:t>##</w:t>
            </w:r>
          </w:p>
        </w:tc>
        <w:tc>
          <w:tcPr>
            <w:tcW w:w="2835" w:type="dxa"/>
            <w:vAlign w:val="center"/>
          </w:tcPr>
          <w:p w14:paraId="35F02D39" w14:textId="77777777" w:rsidR="00B87B0E" w:rsidRDefault="0023382E">
            <w:pPr>
              <w:jc w:val="center"/>
              <w:rPr>
                <w:rFonts w:ascii="Times New Roman" w:hAnsi="Times New Roman"/>
                <w:color w:val="000000"/>
                <w:lang w:eastAsia="en-US" w:bidi="ar-SA"/>
              </w:rPr>
            </w:pPr>
            <w:r>
              <w:rPr>
                <w:rFonts w:ascii="Times New Roman" w:hAnsi="Times New Roman"/>
                <w:color w:val="000000"/>
                <w:lang w:eastAsia="en-US" w:bidi="ar-SA"/>
              </w:rPr>
              <w:t>38,7</w:t>
            </w:r>
          </w:p>
        </w:tc>
      </w:tr>
      <w:tr w:rsidR="00B87B0E" w14:paraId="6B9F2F0D" w14:textId="77777777">
        <w:tc>
          <w:tcPr>
            <w:tcW w:w="9067" w:type="dxa"/>
            <w:gridSpan w:val="3"/>
            <w:vAlign w:val="center"/>
          </w:tcPr>
          <w:p w14:paraId="59F37367" w14:textId="77777777" w:rsidR="00B87B0E" w:rsidRDefault="0023382E">
            <w:pPr>
              <w:pStyle w:val="NormalExplicitLeft"/>
              <w:jc w:val="left"/>
              <w:rPr>
                <w:rFonts w:ascii="Times New Roman" w:hAnsi="Times New Roman"/>
                <w:color w:val="000000"/>
                <w:lang w:eastAsia="en-US" w:bidi="ar-SA"/>
              </w:rPr>
            </w:pPr>
            <w:r>
              <w:rPr>
                <w:rFonts w:ascii="Times New Roman" w:hAnsi="Times New Roman"/>
                <w:b/>
                <w:bCs/>
                <w:color w:val="000000"/>
                <w:lang w:eastAsia="en-US" w:bidi="ar-SA"/>
              </w:rPr>
              <w:t>6MWD (meetrid)</w:t>
            </w:r>
          </w:p>
        </w:tc>
      </w:tr>
      <w:tr w:rsidR="00B87B0E" w14:paraId="687B5120" w14:textId="77777777">
        <w:tc>
          <w:tcPr>
            <w:tcW w:w="3539" w:type="dxa"/>
            <w:vAlign w:val="center"/>
          </w:tcPr>
          <w:p w14:paraId="54DCF07F" w14:textId="77777777" w:rsidR="00B87B0E" w:rsidRDefault="0023382E">
            <w:pPr>
              <w:pStyle w:val="NormalExplicitLeft"/>
              <w:jc w:val="left"/>
              <w:rPr>
                <w:rFonts w:ascii="Times New Roman" w:hAnsi="Times New Roman"/>
                <w:b/>
                <w:bCs/>
                <w:color w:val="000000"/>
                <w:lang w:eastAsia="en-US" w:bidi="ar-SA"/>
              </w:rPr>
            </w:pPr>
            <w:r>
              <w:rPr>
                <w:rFonts w:ascii="Times New Roman" w:hAnsi="Times New Roman"/>
                <w:color w:val="000000"/>
                <w:lang w:eastAsia="en-US" w:bidi="ar-SA"/>
              </w:rPr>
              <w:t xml:space="preserve">   Keskmine algväärtus</w:t>
            </w:r>
          </w:p>
        </w:tc>
        <w:tc>
          <w:tcPr>
            <w:tcW w:w="2693" w:type="dxa"/>
            <w:vAlign w:val="center"/>
          </w:tcPr>
          <w:p w14:paraId="3B030BD5" w14:textId="77777777" w:rsidR="00B87B0E" w:rsidRDefault="0023382E">
            <w:pPr>
              <w:jc w:val="center"/>
              <w:rPr>
                <w:rFonts w:ascii="Times New Roman" w:hAnsi="Times New Roman"/>
                <w:color w:val="000000"/>
                <w:lang w:eastAsia="en-US" w:bidi="ar-SA"/>
              </w:rPr>
            </w:pPr>
            <w:r>
              <w:rPr>
                <w:rFonts w:ascii="Times New Roman" w:hAnsi="Times New Roman"/>
                <w:color w:val="000000"/>
                <w:lang w:eastAsia="en-US" w:bidi="ar-SA"/>
              </w:rPr>
              <w:t>309,4</w:t>
            </w:r>
          </w:p>
        </w:tc>
        <w:tc>
          <w:tcPr>
            <w:tcW w:w="2835" w:type="dxa"/>
            <w:vAlign w:val="center"/>
          </w:tcPr>
          <w:p w14:paraId="7EE9C018" w14:textId="77777777" w:rsidR="00B87B0E" w:rsidRDefault="0023382E">
            <w:pPr>
              <w:jc w:val="center"/>
              <w:rPr>
                <w:rFonts w:ascii="Times New Roman" w:hAnsi="Times New Roman"/>
                <w:color w:val="000000"/>
                <w:lang w:eastAsia="en-US" w:bidi="ar-SA"/>
              </w:rPr>
            </w:pPr>
            <w:r>
              <w:rPr>
                <w:rFonts w:ascii="Times New Roman" w:hAnsi="Times New Roman"/>
                <w:color w:val="000000"/>
                <w:lang w:eastAsia="en-US" w:bidi="ar-SA"/>
              </w:rPr>
              <w:t>303,9</w:t>
            </w:r>
          </w:p>
        </w:tc>
      </w:tr>
      <w:tr w:rsidR="00B87B0E" w14:paraId="1343AD33" w14:textId="77777777">
        <w:tc>
          <w:tcPr>
            <w:tcW w:w="3539" w:type="dxa"/>
            <w:vAlign w:val="center"/>
          </w:tcPr>
          <w:p w14:paraId="5DE434EE" w14:textId="77777777" w:rsidR="00B87B0E" w:rsidRDefault="0023382E">
            <w:pPr>
              <w:pStyle w:val="NormalExplicitLeft"/>
              <w:jc w:val="left"/>
              <w:rPr>
                <w:rFonts w:ascii="Times New Roman" w:hAnsi="Times New Roman"/>
                <w:b/>
                <w:bCs/>
                <w:color w:val="000000"/>
                <w:lang w:eastAsia="en-US" w:bidi="ar-SA"/>
              </w:rPr>
            </w:pPr>
            <w:r>
              <w:rPr>
                <w:rFonts w:ascii="Times New Roman" w:hAnsi="Times New Roman"/>
                <w:color w:val="000000"/>
                <w:lang w:eastAsia="en-US" w:bidi="ar-SA"/>
              </w:rPr>
              <w:lastRenderedPageBreak/>
              <w:t xml:space="preserve">   LS keskmine muutus algväärtusest</w:t>
            </w:r>
          </w:p>
        </w:tc>
        <w:tc>
          <w:tcPr>
            <w:tcW w:w="2693" w:type="dxa"/>
            <w:vAlign w:val="center"/>
          </w:tcPr>
          <w:p w14:paraId="16CF756A" w14:textId="77777777" w:rsidR="00B87B0E" w:rsidRDefault="0023382E">
            <w:pPr>
              <w:jc w:val="center"/>
              <w:rPr>
                <w:rFonts w:ascii="Times New Roman" w:hAnsi="Times New Roman"/>
                <w:color w:val="000000"/>
                <w:lang w:eastAsia="en-US" w:bidi="ar-SA"/>
              </w:rPr>
            </w:pPr>
            <w:r>
              <w:rPr>
                <w:rFonts w:ascii="Times New Roman" w:hAnsi="Times New Roman"/>
                <w:color w:val="000000"/>
                <w:lang w:eastAsia="en-US" w:bidi="ar-SA"/>
              </w:rPr>
              <w:t>38,2</w:t>
            </w:r>
          </w:p>
        </w:tc>
        <w:tc>
          <w:tcPr>
            <w:tcW w:w="2835" w:type="dxa"/>
            <w:vAlign w:val="center"/>
          </w:tcPr>
          <w:p w14:paraId="2FD82D04" w14:textId="77777777" w:rsidR="00B87B0E" w:rsidRDefault="0023382E">
            <w:pPr>
              <w:jc w:val="center"/>
              <w:rPr>
                <w:rFonts w:ascii="Times New Roman" w:hAnsi="Times New Roman"/>
                <w:color w:val="000000"/>
                <w:lang w:eastAsia="en-US" w:bidi="ar-SA"/>
              </w:rPr>
            </w:pPr>
            <w:r>
              <w:rPr>
                <w:rFonts w:ascii="Times New Roman" w:hAnsi="Times New Roman"/>
                <w:color w:val="000000"/>
                <w:lang w:eastAsia="en-US" w:bidi="ar-SA"/>
              </w:rPr>
              <w:t>7,9</w:t>
            </w:r>
          </w:p>
        </w:tc>
      </w:tr>
      <w:tr w:rsidR="00B87B0E" w14:paraId="1A0322CC" w14:textId="77777777">
        <w:tc>
          <w:tcPr>
            <w:tcW w:w="3539" w:type="dxa"/>
            <w:vAlign w:val="center"/>
          </w:tcPr>
          <w:p w14:paraId="26584097" w14:textId="77777777" w:rsidR="00B87B0E" w:rsidRDefault="0023382E">
            <w:pPr>
              <w:pStyle w:val="NormalExplicitLeft"/>
              <w:jc w:val="left"/>
              <w:rPr>
                <w:rFonts w:ascii="Times New Roman" w:hAnsi="Times New Roman"/>
                <w:b/>
                <w:bCs/>
                <w:color w:val="000000"/>
                <w:lang w:eastAsia="en-US" w:bidi="ar-SA"/>
              </w:rPr>
            </w:pPr>
            <w:r>
              <w:rPr>
                <w:rFonts w:ascii="Times New Roman" w:hAnsi="Times New Roman"/>
                <w:color w:val="000000"/>
                <w:lang w:eastAsia="en-US" w:bidi="ar-SA"/>
              </w:rPr>
              <w:t xml:space="preserve">   Erinevus platseebost [95% CI]</w:t>
            </w:r>
          </w:p>
        </w:tc>
        <w:tc>
          <w:tcPr>
            <w:tcW w:w="2693" w:type="dxa"/>
            <w:vAlign w:val="center"/>
          </w:tcPr>
          <w:p w14:paraId="22B2AA23" w14:textId="77777777" w:rsidR="00B87B0E" w:rsidRDefault="0023382E">
            <w:pPr>
              <w:jc w:val="center"/>
              <w:rPr>
                <w:rFonts w:ascii="Times New Roman" w:hAnsi="Times New Roman"/>
                <w:color w:val="000000"/>
                <w:lang w:eastAsia="en-US" w:bidi="ar-SA"/>
              </w:rPr>
            </w:pPr>
            <w:r>
              <w:rPr>
                <w:rFonts w:ascii="Times New Roman" w:hAnsi="Times New Roman"/>
                <w:color w:val="000000"/>
                <w:lang w:eastAsia="en-US" w:bidi="ar-SA"/>
              </w:rPr>
              <w:t>30,3** [20,3; 40,3]</w:t>
            </w:r>
          </w:p>
        </w:tc>
        <w:tc>
          <w:tcPr>
            <w:tcW w:w="2835" w:type="dxa"/>
            <w:vAlign w:val="center"/>
          </w:tcPr>
          <w:p w14:paraId="3B35CCEB" w14:textId="77777777" w:rsidR="00B87B0E" w:rsidRDefault="0023382E">
            <w:pPr>
              <w:jc w:val="center"/>
              <w:rPr>
                <w:rFonts w:ascii="Times New Roman" w:hAnsi="Times New Roman"/>
                <w:color w:val="000000"/>
                <w:lang w:eastAsia="en-US" w:bidi="ar-SA"/>
              </w:rPr>
            </w:pPr>
            <w:r>
              <w:rPr>
                <w:rFonts w:ascii="Times New Roman" w:hAnsi="Times New Roman"/>
                <w:color w:val="000000"/>
                <w:lang w:eastAsia="en-US" w:bidi="ar-SA"/>
              </w:rPr>
              <w:t>-</w:t>
            </w:r>
          </w:p>
        </w:tc>
      </w:tr>
      <w:tr w:rsidR="00B87B0E" w14:paraId="68AE2400" w14:textId="77777777">
        <w:tc>
          <w:tcPr>
            <w:tcW w:w="3539" w:type="dxa"/>
            <w:vAlign w:val="center"/>
          </w:tcPr>
          <w:p w14:paraId="055AB445" w14:textId="77777777" w:rsidR="00B87B0E" w:rsidRDefault="0023382E">
            <w:pPr>
              <w:pStyle w:val="NormalExplicitLeft"/>
              <w:jc w:val="left"/>
              <w:rPr>
                <w:rFonts w:ascii="Times New Roman" w:hAnsi="Times New Roman"/>
                <w:color w:val="000000"/>
                <w:lang w:eastAsia="en-US" w:bidi="ar-SA"/>
              </w:rPr>
            </w:pPr>
            <w:r>
              <w:rPr>
                <w:rFonts w:ascii="Times New Roman" w:hAnsi="Times New Roman"/>
                <w:color w:val="000000"/>
                <w:lang w:eastAsia="en-US" w:bidi="ar-SA"/>
              </w:rPr>
              <w:t xml:space="preserve">   Märkimisväärse muutusega</w:t>
            </w:r>
            <w:r>
              <w:rPr>
                <w:rFonts w:ascii="Times New Roman" w:hAnsi="Times New Roman"/>
                <w:color w:val="000000"/>
                <w:vertAlign w:val="superscript"/>
                <w:lang w:eastAsia="en-US" w:bidi="ar-SA"/>
              </w:rPr>
              <w:t>2</w:t>
            </w:r>
            <w:r>
              <w:rPr>
                <w:rFonts w:ascii="Times New Roman" w:hAnsi="Times New Roman"/>
                <w:color w:val="000000"/>
                <w:lang w:eastAsia="en-US" w:bidi="ar-SA"/>
              </w:rPr>
              <w:t xml:space="preserve"> </w:t>
            </w:r>
          </w:p>
          <w:p w14:paraId="03C26B79" w14:textId="77777777" w:rsidR="00B87B0E" w:rsidRDefault="0023382E">
            <w:pPr>
              <w:pStyle w:val="NormalExplicitLeft"/>
              <w:jc w:val="left"/>
              <w:rPr>
                <w:rFonts w:ascii="Times New Roman" w:hAnsi="Times New Roman"/>
                <w:color w:val="000000"/>
                <w:lang w:eastAsia="en-US" w:bidi="ar-SA"/>
              </w:rPr>
            </w:pPr>
            <w:r>
              <w:rPr>
                <w:rFonts w:ascii="Times New Roman" w:hAnsi="Times New Roman"/>
                <w:color w:val="000000"/>
                <w:lang w:eastAsia="en-US" w:bidi="ar-SA"/>
              </w:rPr>
              <w:t xml:space="preserve">   patsiendid (%)</w:t>
            </w:r>
          </w:p>
        </w:tc>
        <w:tc>
          <w:tcPr>
            <w:tcW w:w="2693" w:type="dxa"/>
            <w:vAlign w:val="center"/>
          </w:tcPr>
          <w:p w14:paraId="54A1C178" w14:textId="77777777" w:rsidR="00B87B0E" w:rsidRDefault="0023382E">
            <w:pPr>
              <w:jc w:val="center"/>
              <w:rPr>
                <w:rFonts w:ascii="Times New Roman" w:hAnsi="Times New Roman"/>
                <w:color w:val="000000"/>
                <w:lang w:eastAsia="en-US" w:bidi="ar-SA"/>
              </w:rPr>
            </w:pPr>
            <w:r>
              <w:rPr>
                <w:rFonts w:ascii="Times New Roman" w:hAnsi="Times New Roman"/>
                <w:color w:val="000000"/>
                <w:lang w:eastAsia="en-US" w:bidi="ar-SA"/>
              </w:rPr>
              <w:t>59,9</w:t>
            </w:r>
            <w:r>
              <w:rPr>
                <w:rFonts w:ascii="Times New Roman" w:hAnsi="Times New Roman"/>
                <w:color w:val="000000"/>
                <w:vertAlign w:val="superscript"/>
                <w:lang w:eastAsia="en-US" w:bidi="ar-SA"/>
              </w:rPr>
              <w:t>##</w:t>
            </w:r>
          </w:p>
        </w:tc>
        <w:tc>
          <w:tcPr>
            <w:tcW w:w="2835" w:type="dxa"/>
            <w:vAlign w:val="center"/>
          </w:tcPr>
          <w:p w14:paraId="5C88017E" w14:textId="77777777" w:rsidR="00B87B0E" w:rsidRDefault="0023382E">
            <w:pPr>
              <w:jc w:val="center"/>
              <w:rPr>
                <w:rFonts w:ascii="Times New Roman" w:hAnsi="Times New Roman"/>
                <w:color w:val="000000"/>
                <w:lang w:eastAsia="en-US" w:bidi="ar-SA"/>
              </w:rPr>
            </w:pPr>
            <w:r>
              <w:rPr>
                <w:rFonts w:ascii="Times New Roman" w:hAnsi="Times New Roman"/>
                <w:color w:val="000000"/>
                <w:lang w:eastAsia="en-US" w:bidi="ar-SA"/>
              </w:rPr>
              <w:t>30,4</w:t>
            </w:r>
          </w:p>
        </w:tc>
      </w:tr>
      <w:tr w:rsidR="00B87B0E" w14:paraId="76A3A885" w14:textId="77777777">
        <w:tc>
          <w:tcPr>
            <w:tcW w:w="9067" w:type="dxa"/>
            <w:gridSpan w:val="3"/>
            <w:vAlign w:val="center"/>
          </w:tcPr>
          <w:p w14:paraId="7BA7FD0C" w14:textId="77777777" w:rsidR="00B87B0E" w:rsidRDefault="0023382E">
            <w:pPr>
              <w:pStyle w:val="NormalExplicitLeft"/>
              <w:keepNext/>
              <w:jc w:val="left"/>
              <w:rPr>
                <w:rFonts w:ascii="Times New Roman" w:hAnsi="Times New Roman"/>
                <w:b/>
                <w:bCs/>
                <w:color w:val="000000"/>
                <w:lang w:eastAsia="en-US" w:bidi="ar-SA"/>
              </w:rPr>
            </w:pPr>
            <w:r>
              <w:rPr>
                <w:rFonts w:ascii="Times New Roman" w:hAnsi="Times New Roman"/>
                <w:b/>
                <w:bCs/>
                <w:color w:val="000000"/>
                <w:lang w:eastAsia="en-US" w:bidi="ar-SA"/>
              </w:rPr>
              <w:t>Kehakaal (kg)</w:t>
            </w:r>
          </w:p>
        </w:tc>
      </w:tr>
      <w:tr w:rsidR="00B87B0E" w14:paraId="444BB105" w14:textId="77777777">
        <w:tc>
          <w:tcPr>
            <w:tcW w:w="3539" w:type="dxa"/>
            <w:vAlign w:val="center"/>
          </w:tcPr>
          <w:p w14:paraId="7F84FD8F" w14:textId="77777777" w:rsidR="00B87B0E" w:rsidRDefault="0023382E">
            <w:pPr>
              <w:pStyle w:val="NormalExplicitLeft"/>
              <w:jc w:val="left"/>
              <w:rPr>
                <w:rFonts w:ascii="Times New Roman" w:hAnsi="Times New Roman"/>
                <w:color w:val="000000"/>
                <w:lang w:eastAsia="en-US" w:bidi="ar-SA"/>
              </w:rPr>
            </w:pPr>
            <w:r>
              <w:rPr>
                <w:rFonts w:ascii="Times New Roman" w:hAnsi="Times New Roman"/>
                <w:color w:val="000000"/>
                <w:lang w:eastAsia="en-US" w:bidi="ar-SA"/>
              </w:rPr>
              <w:t xml:space="preserve">   Keskmine algväärtus</w:t>
            </w:r>
          </w:p>
        </w:tc>
        <w:tc>
          <w:tcPr>
            <w:tcW w:w="2693" w:type="dxa"/>
            <w:vAlign w:val="center"/>
          </w:tcPr>
          <w:p w14:paraId="2C0051E8" w14:textId="77777777" w:rsidR="00B87B0E" w:rsidRDefault="0023382E">
            <w:pPr>
              <w:jc w:val="center"/>
              <w:rPr>
                <w:rFonts w:ascii="Times New Roman" w:hAnsi="Times New Roman"/>
                <w:color w:val="000000"/>
                <w:lang w:eastAsia="en-US" w:bidi="ar-SA"/>
              </w:rPr>
            </w:pPr>
            <w:r>
              <w:rPr>
                <w:rFonts w:ascii="Times New Roman" w:hAnsi="Times New Roman"/>
                <w:color w:val="000000"/>
                <w:lang w:eastAsia="en-US" w:bidi="ar-SA"/>
              </w:rPr>
              <w:t>103,1</w:t>
            </w:r>
          </w:p>
        </w:tc>
        <w:tc>
          <w:tcPr>
            <w:tcW w:w="2835" w:type="dxa"/>
            <w:vAlign w:val="center"/>
          </w:tcPr>
          <w:p w14:paraId="23530DF8" w14:textId="77777777" w:rsidR="00B87B0E" w:rsidRDefault="0023382E">
            <w:pPr>
              <w:jc w:val="center"/>
              <w:rPr>
                <w:rFonts w:ascii="Times New Roman" w:hAnsi="Times New Roman"/>
                <w:color w:val="000000"/>
                <w:lang w:eastAsia="en-US" w:bidi="ar-SA"/>
              </w:rPr>
            </w:pPr>
            <w:r>
              <w:rPr>
                <w:rFonts w:ascii="Times New Roman" w:hAnsi="Times New Roman"/>
                <w:color w:val="000000"/>
                <w:lang w:eastAsia="en-US" w:bidi="ar-SA"/>
              </w:rPr>
              <w:t>103,3</w:t>
            </w:r>
          </w:p>
        </w:tc>
      </w:tr>
      <w:tr w:rsidR="00B87B0E" w14:paraId="5827D424" w14:textId="77777777">
        <w:tc>
          <w:tcPr>
            <w:tcW w:w="3539" w:type="dxa"/>
            <w:vAlign w:val="center"/>
          </w:tcPr>
          <w:p w14:paraId="26D2E310" w14:textId="77777777" w:rsidR="00B87B0E" w:rsidRDefault="0023382E">
            <w:pPr>
              <w:pStyle w:val="NormalExplicitLeft"/>
              <w:jc w:val="left"/>
              <w:rPr>
                <w:rFonts w:ascii="Times New Roman" w:hAnsi="Times New Roman"/>
                <w:color w:val="000000"/>
                <w:lang w:eastAsia="en-US" w:bidi="ar-SA"/>
              </w:rPr>
            </w:pPr>
            <w:r>
              <w:rPr>
                <w:rFonts w:ascii="Times New Roman" w:hAnsi="Times New Roman"/>
                <w:color w:val="000000"/>
                <w:lang w:eastAsia="en-US" w:bidi="ar-SA"/>
              </w:rPr>
              <w:t xml:space="preserve">   LS keskmine % muutus </w:t>
            </w:r>
          </w:p>
          <w:p w14:paraId="035D92EA" w14:textId="77777777" w:rsidR="00B87B0E" w:rsidRDefault="0023382E">
            <w:pPr>
              <w:pStyle w:val="NormalExplicitLeft"/>
              <w:jc w:val="left"/>
              <w:rPr>
                <w:rFonts w:ascii="Times New Roman" w:hAnsi="Times New Roman"/>
                <w:color w:val="000000"/>
                <w:lang w:eastAsia="en-US" w:bidi="ar-SA"/>
              </w:rPr>
            </w:pPr>
            <w:r>
              <w:rPr>
                <w:rFonts w:ascii="Times New Roman" w:hAnsi="Times New Roman"/>
                <w:color w:val="000000"/>
                <w:lang w:eastAsia="en-US" w:bidi="ar-SA"/>
              </w:rPr>
              <w:t xml:space="preserve">   algväärtusest</w:t>
            </w:r>
          </w:p>
        </w:tc>
        <w:tc>
          <w:tcPr>
            <w:tcW w:w="2693" w:type="dxa"/>
            <w:vAlign w:val="center"/>
          </w:tcPr>
          <w:p w14:paraId="37D9D407" w14:textId="77777777" w:rsidR="00B87B0E" w:rsidRDefault="0023382E">
            <w:pPr>
              <w:jc w:val="center"/>
              <w:rPr>
                <w:rFonts w:ascii="Times New Roman" w:hAnsi="Times New Roman"/>
                <w:color w:val="000000"/>
                <w:lang w:eastAsia="en-US" w:bidi="ar-SA"/>
              </w:rPr>
            </w:pPr>
            <w:r>
              <w:rPr>
                <w:rFonts w:ascii="Times New Roman" w:hAnsi="Times New Roman"/>
                <w:color w:val="000000"/>
                <w:lang w:eastAsia="en-US" w:bidi="ar-SA"/>
              </w:rPr>
              <w:t>-15,7</w:t>
            </w:r>
          </w:p>
        </w:tc>
        <w:tc>
          <w:tcPr>
            <w:tcW w:w="2835" w:type="dxa"/>
            <w:vAlign w:val="center"/>
          </w:tcPr>
          <w:p w14:paraId="3AA7F326" w14:textId="77777777" w:rsidR="00B87B0E" w:rsidRDefault="0023382E">
            <w:pPr>
              <w:jc w:val="center"/>
              <w:rPr>
                <w:rFonts w:ascii="Times New Roman" w:hAnsi="Times New Roman"/>
                <w:color w:val="000000"/>
                <w:lang w:eastAsia="en-US" w:bidi="ar-SA"/>
              </w:rPr>
            </w:pPr>
            <w:r>
              <w:rPr>
                <w:rFonts w:ascii="Times New Roman" w:hAnsi="Times New Roman"/>
                <w:color w:val="000000"/>
                <w:lang w:eastAsia="en-US" w:bidi="ar-SA"/>
              </w:rPr>
              <w:t>-2,2</w:t>
            </w:r>
          </w:p>
        </w:tc>
      </w:tr>
      <w:tr w:rsidR="00B87B0E" w14:paraId="42487DC9" w14:textId="77777777">
        <w:tc>
          <w:tcPr>
            <w:tcW w:w="3539" w:type="dxa"/>
            <w:vAlign w:val="center"/>
          </w:tcPr>
          <w:p w14:paraId="0B025308" w14:textId="77777777" w:rsidR="00B87B0E" w:rsidRDefault="0023382E">
            <w:pPr>
              <w:pStyle w:val="NormalExplicitLeft"/>
              <w:jc w:val="left"/>
              <w:rPr>
                <w:rFonts w:ascii="Times New Roman" w:hAnsi="Times New Roman"/>
                <w:color w:val="000000"/>
                <w:lang w:eastAsia="en-US" w:bidi="ar-SA"/>
              </w:rPr>
            </w:pPr>
            <w:r>
              <w:rPr>
                <w:rFonts w:ascii="Times New Roman" w:hAnsi="Times New Roman"/>
                <w:color w:val="000000"/>
                <w:lang w:eastAsia="en-US" w:bidi="ar-SA"/>
              </w:rPr>
              <w:t xml:space="preserve">   % erinevus platseebost [95% CI]</w:t>
            </w:r>
          </w:p>
        </w:tc>
        <w:tc>
          <w:tcPr>
            <w:tcW w:w="2693" w:type="dxa"/>
            <w:vAlign w:val="center"/>
          </w:tcPr>
          <w:p w14:paraId="7338073C" w14:textId="77777777" w:rsidR="00B87B0E" w:rsidRDefault="0023382E">
            <w:pPr>
              <w:jc w:val="center"/>
              <w:rPr>
                <w:rFonts w:ascii="Times New Roman" w:hAnsi="Times New Roman"/>
                <w:color w:val="000000"/>
                <w:lang w:eastAsia="en-US" w:bidi="ar-SA"/>
              </w:rPr>
            </w:pPr>
            <w:r>
              <w:rPr>
                <w:rFonts w:ascii="Times New Roman" w:hAnsi="Times New Roman"/>
                <w:color w:val="000000"/>
                <w:lang w:eastAsia="en-US" w:bidi="ar-SA"/>
              </w:rPr>
              <w:t>-13,5** [-14,6; -12,4]</w:t>
            </w:r>
          </w:p>
        </w:tc>
        <w:tc>
          <w:tcPr>
            <w:tcW w:w="2835" w:type="dxa"/>
            <w:vAlign w:val="center"/>
          </w:tcPr>
          <w:p w14:paraId="477A84E1" w14:textId="77777777" w:rsidR="00B87B0E" w:rsidRDefault="0023382E">
            <w:pPr>
              <w:jc w:val="center"/>
              <w:rPr>
                <w:rFonts w:ascii="Times New Roman" w:hAnsi="Times New Roman"/>
                <w:color w:val="000000"/>
                <w:lang w:eastAsia="en-US" w:bidi="ar-SA"/>
              </w:rPr>
            </w:pPr>
            <w:r>
              <w:rPr>
                <w:rFonts w:ascii="Times New Roman" w:hAnsi="Times New Roman"/>
                <w:color w:val="000000"/>
                <w:lang w:eastAsia="en-US" w:bidi="ar-SA"/>
              </w:rPr>
              <w:t>-</w:t>
            </w:r>
          </w:p>
        </w:tc>
      </w:tr>
      <w:tr w:rsidR="00B87B0E" w14:paraId="2C34AD73" w14:textId="77777777">
        <w:tc>
          <w:tcPr>
            <w:tcW w:w="9067" w:type="dxa"/>
            <w:gridSpan w:val="3"/>
            <w:vAlign w:val="center"/>
          </w:tcPr>
          <w:p w14:paraId="720E5DE2" w14:textId="77777777" w:rsidR="00B87B0E" w:rsidRDefault="0023382E">
            <w:pPr>
              <w:pStyle w:val="NormalExplicitLeft"/>
              <w:jc w:val="left"/>
              <w:rPr>
                <w:rFonts w:ascii="Times New Roman" w:hAnsi="Times New Roman"/>
                <w:b/>
                <w:bCs/>
                <w:color w:val="000000"/>
                <w:lang w:eastAsia="en-US" w:bidi="ar-SA"/>
              </w:rPr>
            </w:pPr>
            <w:r>
              <w:rPr>
                <w:rFonts w:ascii="Times New Roman" w:hAnsi="Times New Roman"/>
                <w:b/>
                <w:bCs/>
                <w:color w:val="000000"/>
                <w:lang w:eastAsia="en-US" w:bidi="ar-SA"/>
              </w:rPr>
              <w:t>hsCRP (mg/l)</w:t>
            </w:r>
          </w:p>
        </w:tc>
      </w:tr>
      <w:tr w:rsidR="00B87B0E" w14:paraId="6A3293D6" w14:textId="77777777">
        <w:tc>
          <w:tcPr>
            <w:tcW w:w="3539" w:type="dxa"/>
            <w:vAlign w:val="center"/>
          </w:tcPr>
          <w:p w14:paraId="7BEEE27A" w14:textId="77777777" w:rsidR="00B87B0E" w:rsidRDefault="0023382E">
            <w:pPr>
              <w:pStyle w:val="NormalExplicitLeft"/>
              <w:jc w:val="left"/>
              <w:rPr>
                <w:rFonts w:ascii="Times New Roman" w:hAnsi="Times New Roman"/>
                <w:color w:val="000000"/>
                <w:lang w:eastAsia="en-US" w:bidi="ar-SA"/>
              </w:rPr>
            </w:pPr>
            <w:r>
              <w:rPr>
                <w:rFonts w:ascii="Times New Roman" w:hAnsi="Times New Roman"/>
                <w:color w:val="000000"/>
                <w:lang w:eastAsia="en-US" w:bidi="ar-SA"/>
              </w:rPr>
              <w:t xml:space="preserve">   Keskmine algväärtus</w:t>
            </w:r>
          </w:p>
        </w:tc>
        <w:tc>
          <w:tcPr>
            <w:tcW w:w="2693" w:type="dxa"/>
            <w:vAlign w:val="center"/>
          </w:tcPr>
          <w:p w14:paraId="16734A06" w14:textId="77777777" w:rsidR="00B87B0E" w:rsidRDefault="0023382E">
            <w:pPr>
              <w:jc w:val="center"/>
              <w:rPr>
                <w:rFonts w:ascii="Times New Roman" w:hAnsi="Times New Roman"/>
                <w:color w:val="000000"/>
                <w:lang w:eastAsia="en-US" w:bidi="ar-SA"/>
              </w:rPr>
            </w:pPr>
            <w:r>
              <w:rPr>
                <w:rFonts w:ascii="Times New Roman" w:hAnsi="Times New Roman"/>
                <w:color w:val="000000"/>
                <w:lang w:eastAsia="en-US" w:bidi="ar-SA"/>
              </w:rPr>
              <w:t>5,5</w:t>
            </w:r>
          </w:p>
        </w:tc>
        <w:tc>
          <w:tcPr>
            <w:tcW w:w="2835" w:type="dxa"/>
            <w:vAlign w:val="center"/>
          </w:tcPr>
          <w:p w14:paraId="5FEB8AA4" w14:textId="77777777" w:rsidR="00B87B0E" w:rsidRDefault="0023382E">
            <w:pPr>
              <w:jc w:val="center"/>
              <w:rPr>
                <w:rFonts w:ascii="Times New Roman" w:hAnsi="Times New Roman"/>
                <w:color w:val="000000"/>
                <w:lang w:eastAsia="en-US" w:bidi="ar-SA"/>
              </w:rPr>
            </w:pPr>
            <w:r>
              <w:rPr>
                <w:rFonts w:ascii="Times New Roman" w:hAnsi="Times New Roman"/>
                <w:color w:val="000000"/>
                <w:lang w:eastAsia="en-US" w:bidi="ar-SA"/>
              </w:rPr>
              <w:t>5,6</w:t>
            </w:r>
          </w:p>
        </w:tc>
      </w:tr>
      <w:tr w:rsidR="00B87B0E" w14:paraId="5D4114D3" w14:textId="77777777">
        <w:tc>
          <w:tcPr>
            <w:tcW w:w="3539" w:type="dxa"/>
            <w:vAlign w:val="center"/>
          </w:tcPr>
          <w:p w14:paraId="315E65EA" w14:textId="77777777" w:rsidR="00B87B0E" w:rsidRDefault="0023382E">
            <w:pPr>
              <w:pStyle w:val="NormalExplicitLeft"/>
              <w:jc w:val="left"/>
              <w:rPr>
                <w:rFonts w:ascii="Times New Roman" w:hAnsi="Times New Roman"/>
                <w:color w:val="000000"/>
                <w:lang w:eastAsia="en-US" w:bidi="ar-SA"/>
              </w:rPr>
            </w:pPr>
            <w:r>
              <w:rPr>
                <w:rFonts w:ascii="Times New Roman" w:hAnsi="Times New Roman"/>
                <w:color w:val="000000"/>
                <w:lang w:eastAsia="en-US" w:bidi="ar-SA"/>
              </w:rPr>
              <w:t xml:space="preserve">   % muutus algväärtusest</w:t>
            </w:r>
          </w:p>
        </w:tc>
        <w:tc>
          <w:tcPr>
            <w:tcW w:w="2693" w:type="dxa"/>
            <w:vAlign w:val="center"/>
          </w:tcPr>
          <w:p w14:paraId="0D788E70" w14:textId="77777777" w:rsidR="00B87B0E" w:rsidRDefault="0023382E">
            <w:pPr>
              <w:jc w:val="center"/>
              <w:rPr>
                <w:rFonts w:ascii="Times New Roman" w:hAnsi="Times New Roman"/>
                <w:color w:val="000000"/>
                <w:lang w:eastAsia="en-US" w:bidi="ar-SA"/>
              </w:rPr>
            </w:pPr>
            <w:r>
              <w:rPr>
                <w:rFonts w:ascii="Times New Roman" w:hAnsi="Times New Roman"/>
                <w:color w:val="000000"/>
                <w:lang w:eastAsia="en-US" w:bidi="ar-SA"/>
              </w:rPr>
              <w:t>-43,4</w:t>
            </w:r>
          </w:p>
        </w:tc>
        <w:tc>
          <w:tcPr>
            <w:tcW w:w="2835" w:type="dxa"/>
            <w:vAlign w:val="center"/>
          </w:tcPr>
          <w:p w14:paraId="64FD1CA7" w14:textId="77777777" w:rsidR="00B87B0E" w:rsidRDefault="0023382E">
            <w:pPr>
              <w:jc w:val="center"/>
              <w:rPr>
                <w:rFonts w:ascii="Times New Roman" w:hAnsi="Times New Roman"/>
                <w:color w:val="000000"/>
                <w:lang w:eastAsia="en-US" w:bidi="ar-SA"/>
              </w:rPr>
            </w:pPr>
            <w:r>
              <w:rPr>
                <w:rFonts w:ascii="Times New Roman" w:hAnsi="Times New Roman"/>
                <w:color w:val="000000"/>
                <w:lang w:eastAsia="en-US" w:bidi="ar-SA"/>
              </w:rPr>
              <w:t>-3,5</w:t>
            </w:r>
          </w:p>
        </w:tc>
      </w:tr>
      <w:tr w:rsidR="00B87B0E" w14:paraId="4F7534CA" w14:textId="77777777">
        <w:tc>
          <w:tcPr>
            <w:tcW w:w="3539" w:type="dxa"/>
            <w:vAlign w:val="center"/>
          </w:tcPr>
          <w:p w14:paraId="24C8BA8C" w14:textId="77777777" w:rsidR="00B87B0E" w:rsidRDefault="0023382E">
            <w:pPr>
              <w:pStyle w:val="NormalExplicitLeft"/>
              <w:jc w:val="left"/>
              <w:rPr>
                <w:rFonts w:ascii="Times New Roman" w:hAnsi="Times New Roman"/>
                <w:color w:val="000000"/>
                <w:lang w:eastAsia="en-US" w:bidi="ar-SA"/>
              </w:rPr>
            </w:pPr>
            <w:r>
              <w:rPr>
                <w:rFonts w:ascii="Times New Roman" w:hAnsi="Times New Roman"/>
                <w:color w:val="000000"/>
                <w:lang w:eastAsia="en-US" w:bidi="ar-SA"/>
              </w:rPr>
              <w:t xml:space="preserve">   % erinevus platseebost [95% CI]</w:t>
            </w:r>
          </w:p>
        </w:tc>
        <w:tc>
          <w:tcPr>
            <w:tcW w:w="2693" w:type="dxa"/>
            <w:vAlign w:val="center"/>
          </w:tcPr>
          <w:p w14:paraId="43A942CF" w14:textId="77777777" w:rsidR="00B87B0E" w:rsidRDefault="0023382E">
            <w:pPr>
              <w:jc w:val="center"/>
              <w:rPr>
                <w:rFonts w:ascii="Times New Roman" w:hAnsi="Times New Roman"/>
                <w:color w:val="000000"/>
                <w:lang w:eastAsia="en-US" w:bidi="ar-SA"/>
              </w:rPr>
            </w:pPr>
            <w:r>
              <w:rPr>
                <w:rFonts w:ascii="Times New Roman" w:hAnsi="Times New Roman"/>
                <w:color w:val="000000"/>
                <w:lang w:eastAsia="en-US" w:bidi="ar-SA"/>
              </w:rPr>
              <w:t>-41,4** [-49,5; -31,9]</w:t>
            </w:r>
          </w:p>
        </w:tc>
        <w:tc>
          <w:tcPr>
            <w:tcW w:w="2835" w:type="dxa"/>
            <w:vAlign w:val="center"/>
          </w:tcPr>
          <w:p w14:paraId="4F74D0A5" w14:textId="77777777" w:rsidR="00B87B0E" w:rsidRDefault="0023382E">
            <w:pPr>
              <w:jc w:val="center"/>
              <w:rPr>
                <w:rFonts w:ascii="Times New Roman" w:hAnsi="Times New Roman"/>
                <w:color w:val="000000"/>
                <w:lang w:eastAsia="en-US" w:bidi="ar-SA"/>
              </w:rPr>
            </w:pPr>
            <w:r>
              <w:rPr>
                <w:rFonts w:ascii="Times New Roman" w:hAnsi="Times New Roman"/>
                <w:color w:val="000000"/>
                <w:lang w:eastAsia="en-US" w:bidi="ar-SA"/>
              </w:rPr>
              <w:t>-</w:t>
            </w:r>
          </w:p>
        </w:tc>
      </w:tr>
    </w:tbl>
    <w:p w14:paraId="5E7703F8" w14:textId="77777777" w:rsidR="00B87B0E" w:rsidRDefault="0023382E">
      <w:pPr>
        <w:spacing w:line="240" w:lineRule="auto"/>
        <w:rPr>
          <w:rFonts w:eastAsia="SimSun"/>
          <w:szCs w:val="22"/>
          <w:vertAlign w:val="superscript"/>
          <w:lang w:eastAsia="en-US" w:bidi="ar-SA"/>
        </w:rPr>
      </w:pPr>
      <w:r>
        <w:rPr>
          <w:color w:val="000000"/>
          <w:szCs w:val="22"/>
          <w:lang w:eastAsia="en-US" w:bidi="ar-SA"/>
        </w:rPr>
        <w:t>** p &lt; 0,001 võrreldes platseeboga, kohandatud mitmesuse suhtes.</w:t>
      </w:r>
      <w:r>
        <w:rPr>
          <w:rFonts w:eastAsia="SimSun"/>
          <w:szCs w:val="22"/>
          <w:vertAlign w:val="superscript"/>
          <w:lang w:eastAsia="en-US" w:bidi="ar-SA"/>
        </w:rPr>
        <w:t xml:space="preserve"> </w:t>
      </w:r>
    </w:p>
    <w:p w14:paraId="16E03217" w14:textId="77777777" w:rsidR="00B87B0E" w:rsidRDefault="0023382E">
      <w:pPr>
        <w:widowControl w:val="0"/>
        <w:rPr>
          <w:rFonts w:eastAsia="SimSun"/>
          <w:szCs w:val="22"/>
          <w:lang w:eastAsia="en-US" w:bidi="ar-SA"/>
        </w:rPr>
      </w:pPr>
      <w:r>
        <w:rPr>
          <w:rFonts w:eastAsia="SimSun"/>
          <w:szCs w:val="22"/>
          <w:vertAlign w:val="superscript"/>
          <w:lang w:eastAsia="en-US" w:bidi="ar-SA"/>
        </w:rPr>
        <w:t xml:space="preserve">## </w:t>
      </w:r>
      <w:r>
        <w:rPr>
          <w:rFonts w:eastAsia="SimSun"/>
          <w:szCs w:val="22"/>
          <w:lang w:eastAsia="en-US" w:bidi="ar-SA"/>
        </w:rPr>
        <w:t xml:space="preserve">p &lt; 0,001 </w:t>
      </w:r>
      <w:r>
        <w:rPr>
          <w:color w:val="000000"/>
          <w:szCs w:val="22"/>
          <w:lang w:eastAsia="en-US" w:bidi="ar-SA"/>
        </w:rPr>
        <w:t>võrreldes platseeboga</w:t>
      </w:r>
      <w:r>
        <w:rPr>
          <w:rFonts w:eastAsia="SimSun"/>
          <w:szCs w:val="22"/>
          <w:lang w:eastAsia="en-US" w:bidi="ar-SA"/>
        </w:rPr>
        <w:t xml:space="preserve">, </w:t>
      </w:r>
      <w:r>
        <w:rPr>
          <w:color w:val="000000"/>
          <w:szCs w:val="22"/>
          <w:lang w:eastAsia="en-US" w:bidi="ar-SA"/>
        </w:rPr>
        <w:t>mitmesuse suhtes kohandamata</w:t>
      </w:r>
      <w:r>
        <w:rPr>
          <w:rFonts w:eastAsia="SimSun"/>
          <w:szCs w:val="22"/>
          <w:lang w:eastAsia="en-US" w:bidi="ar-SA"/>
        </w:rPr>
        <w:t>.</w:t>
      </w:r>
    </w:p>
    <w:p w14:paraId="31EE4C89" w14:textId="77777777" w:rsidR="00B87B0E" w:rsidRDefault="0023382E">
      <w:pPr>
        <w:widowControl w:val="0"/>
        <w:rPr>
          <w:color w:val="000000"/>
          <w:szCs w:val="22"/>
          <w:lang w:eastAsia="en-US" w:bidi="ar-SA"/>
        </w:rPr>
      </w:pPr>
      <w:r>
        <w:rPr>
          <w:color w:val="000000"/>
          <w:szCs w:val="22"/>
          <w:vertAlign w:val="superscript"/>
          <w:lang w:eastAsia="en-US" w:bidi="ar-SA"/>
        </w:rPr>
        <w:t>1</w:t>
      </w:r>
      <w:r>
        <w:rPr>
          <w:color w:val="000000"/>
          <w:szCs w:val="22"/>
          <w:lang w:eastAsia="en-US" w:bidi="ar-SA"/>
        </w:rPr>
        <w:t xml:space="preserve"> Märkimisväärse individuaalse muutuse piirväärtus: paranemine ≥ 20 punkti võrra.</w:t>
      </w:r>
    </w:p>
    <w:p w14:paraId="1DFAF5BE" w14:textId="77777777" w:rsidR="00B87B0E" w:rsidRDefault="0023382E">
      <w:pPr>
        <w:widowControl w:val="0"/>
        <w:rPr>
          <w:color w:val="000000"/>
          <w:szCs w:val="22"/>
          <w:lang w:eastAsia="en-US" w:bidi="ar-SA"/>
        </w:rPr>
      </w:pPr>
      <w:r>
        <w:rPr>
          <w:color w:val="000000"/>
          <w:szCs w:val="22"/>
          <w:vertAlign w:val="superscript"/>
          <w:lang w:eastAsia="en-US" w:bidi="ar-SA"/>
        </w:rPr>
        <w:t>2</w:t>
      </w:r>
      <w:r>
        <w:rPr>
          <w:color w:val="000000"/>
          <w:szCs w:val="22"/>
          <w:lang w:eastAsia="en-US" w:bidi="ar-SA"/>
        </w:rPr>
        <w:t xml:space="preserve"> Märkimisväärse individuaalse muutuse piirväärtus: paranemine ≥ 25 meetri võrra.</w:t>
      </w:r>
    </w:p>
    <w:p w14:paraId="3FB248EC" w14:textId="77777777" w:rsidR="00B87B0E" w:rsidRDefault="00B87B0E">
      <w:pPr>
        <w:spacing w:line="240" w:lineRule="auto"/>
        <w:rPr>
          <w:iCs/>
          <w:szCs w:val="22"/>
        </w:rPr>
      </w:pPr>
    </w:p>
    <w:p w14:paraId="35A469D7" w14:textId="77777777" w:rsidR="00B87B0E" w:rsidRDefault="0023382E">
      <w:pPr>
        <w:keepNext/>
        <w:spacing w:line="240" w:lineRule="auto"/>
        <w:rPr>
          <w:i/>
          <w:szCs w:val="22"/>
          <w:u w:val="single"/>
        </w:rPr>
      </w:pPr>
      <w:r>
        <w:rPr>
          <w:i/>
          <w:szCs w:val="22"/>
          <w:u w:val="single"/>
        </w:rPr>
        <w:t>Kardiovaskulaarne hindamine</w:t>
      </w:r>
    </w:p>
    <w:p w14:paraId="7F7D2A5A" w14:textId="77777777" w:rsidR="00B87B0E" w:rsidRDefault="00B87B0E">
      <w:pPr>
        <w:keepNext/>
        <w:spacing w:line="240" w:lineRule="auto"/>
        <w:rPr>
          <w:i/>
          <w:szCs w:val="22"/>
          <w:u w:val="single"/>
        </w:rPr>
      </w:pPr>
    </w:p>
    <w:p w14:paraId="7FCEC94F" w14:textId="77777777" w:rsidR="00B87B0E" w:rsidRDefault="0023382E">
      <w:pPr>
        <w:spacing w:line="240" w:lineRule="auto"/>
        <w:rPr>
          <w:szCs w:val="22"/>
        </w:rPr>
      </w:pPr>
      <w:r>
        <w:rPr>
          <w:szCs w:val="22"/>
        </w:rPr>
        <w:t>Kardiovaskulaarset (KV) riski hinnati metaanalüüsi teel patsientidel, kellel oli vähemalt üks hindamisel kinnitatud raske kardiovaskulaarne tüsistus (</w:t>
      </w:r>
      <w:r>
        <w:rPr>
          <w:i/>
          <w:iCs/>
          <w:szCs w:val="22"/>
        </w:rPr>
        <w:t>major adverse cardiac event</w:t>
      </w:r>
      <w:r>
        <w:rPr>
          <w:szCs w:val="22"/>
        </w:rPr>
        <w:t>, MACE). MACE</w:t>
      </w:r>
      <w:r>
        <w:rPr>
          <w:szCs w:val="22"/>
        </w:rPr>
        <w:noBreakHyphen/>
        <w:t>4 koondtulemusnäitaja hõlmas KV surma, mittefataalset müokardiinfarkti, mittefataalset insulti või hospitaliseerimist ebastabiilse stenokardia tõttu.</w:t>
      </w:r>
    </w:p>
    <w:p w14:paraId="3B0DDD67" w14:textId="77777777" w:rsidR="00B87B0E" w:rsidRDefault="00B87B0E">
      <w:pPr>
        <w:spacing w:line="240" w:lineRule="auto"/>
        <w:rPr>
          <w:i/>
          <w:szCs w:val="22"/>
        </w:rPr>
      </w:pPr>
    </w:p>
    <w:p w14:paraId="1DF37C15" w14:textId="77777777" w:rsidR="00B87B0E" w:rsidRDefault="0023382E">
      <w:pPr>
        <w:spacing w:line="240" w:lineRule="auto"/>
        <w:rPr>
          <w:szCs w:val="22"/>
        </w:rPr>
      </w:pPr>
      <w:r>
        <w:rPr>
          <w:szCs w:val="22"/>
        </w:rPr>
        <w:t>2. tüüpi suhkurtõvega patsientide II ja III faasi registreerimisuuringute esmase metaanalüüsi põhjal esines kokku 116 patsiendil (tirsepatiid: 60 [n = 4410]; kõik võrdlusravimid: 56 [n = 2169]) vähemalt üks hindamisel kinnitatud MACE</w:t>
      </w:r>
      <w:r>
        <w:rPr>
          <w:szCs w:val="22"/>
        </w:rPr>
        <w:noBreakHyphen/>
        <w:t>4. Tulemused näitasid, et tirsepatiid ei olnud seotud KV tüsistuste riski suurenemisega võrreldes kombineeritud võrdlusravimitega (HR: 0,81; CI: 0,52…1,26).</w:t>
      </w:r>
    </w:p>
    <w:p w14:paraId="20EBE5EE" w14:textId="77777777" w:rsidR="00B87B0E" w:rsidRDefault="00B87B0E">
      <w:pPr>
        <w:spacing w:line="240" w:lineRule="auto"/>
        <w:rPr>
          <w:szCs w:val="22"/>
        </w:rPr>
      </w:pPr>
    </w:p>
    <w:p w14:paraId="14E0AD10" w14:textId="77777777" w:rsidR="00B87B0E" w:rsidRDefault="0023382E">
      <w:pPr>
        <w:pStyle w:val="PLRBodyText"/>
        <w:spacing w:after="0"/>
        <w:rPr>
          <w:rFonts w:ascii="Times New Roman" w:hAnsi="Times New Roman" w:cs="Times New Roman"/>
          <w:sz w:val="22"/>
          <w:lang w:val="et-EE"/>
        </w:rPr>
      </w:pPr>
      <w:r>
        <w:rPr>
          <w:rFonts w:ascii="Times New Roman" w:hAnsi="Times New Roman" w:cs="Times New Roman"/>
          <w:sz w:val="22"/>
          <w:lang w:val="et-EE"/>
        </w:rPr>
        <w:t>Täiendav analüüs tehti spetsiaalselt uuringu SURPASS</w:t>
      </w:r>
      <w:r>
        <w:rPr>
          <w:rFonts w:ascii="Times New Roman" w:hAnsi="Times New Roman" w:cs="Times New Roman"/>
          <w:sz w:val="22"/>
          <w:lang w:val="et-EE"/>
        </w:rPr>
        <w:noBreakHyphen/>
        <w:t>4 puhul, kus osalesid KV haiguse diagnoosiga patsiendid. Vähemalt üks hindamisel kinnitatud MACE</w:t>
      </w:r>
      <w:r>
        <w:rPr>
          <w:rFonts w:ascii="Times New Roman" w:hAnsi="Times New Roman" w:cs="Times New Roman"/>
          <w:sz w:val="22"/>
          <w:lang w:val="et-EE"/>
        </w:rPr>
        <w:noBreakHyphen/>
        <w:t>4 tekkis kokku 109 patsiendil (tirsepatiid: 47 [n = 995]; glargiin-insuliin: 62 [n = 1000]). Tulemused näitasid, et tirsepatiid ei olnud seotud KV tüsistuste riski suurenemisega võrreldes glargiin-insuliiniga (HR: 0,74; CI: 0,51…1,08).</w:t>
      </w:r>
    </w:p>
    <w:p w14:paraId="0A5BEAE0" w14:textId="77777777" w:rsidR="00B87B0E" w:rsidRDefault="00B87B0E">
      <w:pPr>
        <w:pStyle w:val="PLRBodyText"/>
        <w:spacing w:after="0"/>
        <w:rPr>
          <w:ins w:id="137" w:author="Author"/>
          <w:rFonts w:ascii="Times New Roman" w:hAnsi="Times New Roman" w:cs="Times New Roman"/>
          <w:sz w:val="22"/>
          <w:lang w:val="et-EE"/>
        </w:rPr>
      </w:pPr>
    </w:p>
    <w:p w14:paraId="034E3F5D" w14:textId="6D8BCD0B" w:rsidR="00B87B0E" w:rsidRDefault="0023382E">
      <w:pPr>
        <w:spacing w:line="240" w:lineRule="auto"/>
        <w:rPr>
          <w:ins w:id="138" w:author="Author"/>
          <w:szCs w:val="22"/>
          <w:lang w:val="en-US" w:eastAsia="en-US" w:bidi="ar-SA"/>
        </w:rPr>
      </w:pPr>
      <w:ins w:id="139" w:author="Author">
        <w:r>
          <w:rPr>
            <w:szCs w:val="22"/>
          </w:rPr>
          <w:t>2. tüüpi suhkurtõve ja kinnitatud</w:t>
        </w:r>
        <w:r w:rsidR="00C66BA3">
          <w:rPr>
            <w:szCs w:val="22"/>
          </w:rPr>
          <w:t xml:space="preserve"> kardiovaskulaarse</w:t>
        </w:r>
        <w:del w:id="140" w:author="Author">
          <w:r w:rsidDel="00C66BA3">
            <w:rPr>
              <w:szCs w:val="22"/>
            </w:rPr>
            <w:delText xml:space="preserve"> südame-veresoonkonna</w:delText>
          </w:r>
        </w:del>
        <w:r>
          <w:rPr>
            <w:szCs w:val="22"/>
          </w:rPr>
          <w:t xml:space="preserve"> haigusega patsientide uuringus SURPASS-CVOT tekkis kokku 1663 patsiendil (tirsepatiid: 801 [n = 6586]; dulaglutiid: 862 [n = 6579]) vähemalt üks kinnitust leidnud MACE-3, sealhulgas kardiovaskulaarne surm, müokardiinfarkt ja insult. Tulemused näitasid, et tirsepatiid oli MACE-3 esinemise vähendamisel dulaglutiidiga samaväärne (HR: 0,92; CI: 0,83 kuni 1,01). </w:t>
        </w:r>
      </w:ins>
    </w:p>
    <w:p w14:paraId="6BE177CC" w14:textId="77777777" w:rsidR="00B87B0E" w:rsidRDefault="00B87B0E">
      <w:pPr>
        <w:pStyle w:val="PLRBodyText"/>
        <w:spacing w:after="0"/>
        <w:rPr>
          <w:rFonts w:ascii="Times New Roman" w:hAnsi="Times New Roman" w:cs="Times New Roman"/>
          <w:sz w:val="22"/>
          <w:lang w:val="et-EE"/>
        </w:rPr>
      </w:pPr>
    </w:p>
    <w:p w14:paraId="43BDC2F9" w14:textId="77777777" w:rsidR="00B87B0E" w:rsidRDefault="0023382E">
      <w:pPr>
        <w:pStyle w:val="PLRBodyText"/>
        <w:spacing w:after="0"/>
        <w:rPr>
          <w:rFonts w:ascii="Times New Roman" w:hAnsi="Times New Roman" w:cs="Times New Roman"/>
          <w:sz w:val="22"/>
          <w:lang w:val="et-EE"/>
        </w:rPr>
      </w:pPr>
      <w:r>
        <w:rPr>
          <w:rFonts w:ascii="Times New Roman" w:hAnsi="Times New Roman" w:cs="Times New Roman"/>
          <w:sz w:val="22"/>
          <w:lang w:val="et-EE"/>
        </w:rPr>
        <w:t xml:space="preserve">Kolmes platseebokontrolliga kaalujälgimise 3. faasi uuringus (SURMOUNT 1...3) täheldas kokku 27 osalejat vähemalt ühte kinnitatud MACE-d (TZP: 17 (n = 2806); platseebo: 10 (n = 1250)); Platseebo ja tirsepatiidi puhul oli esinemissagedus sarnane. </w:t>
      </w:r>
    </w:p>
    <w:p w14:paraId="61EDB095" w14:textId="77777777" w:rsidR="00B87B0E" w:rsidRDefault="00B87B0E">
      <w:pPr>
        <w:pStyle w:val="PLRBodyText"/>
        <w:spacing w:after="0"/>
        <w:rPr>
          <w:rFonts w:ascii="Times New Roman" w:hAnsi="Times New Roman" w:cs="Times New Roman"/>
          <w:i/>
          <w:color w:val="auto"/>
          <w:sz w:val="22"/>
          <w:lang w:val="et-EE"/>
        </w:rPr>
      </w:pPr>
    </w:p>
    <w:p w14:paraId="769C3412" w14:textId="77777777" w:rsidR="00B87B0E" w:rsidRDefault="0023382E">
      <w:pPr>
        <w:pStyle w:val="PLRHeading3"/>
        <w:keepNext/>
        <w:spacing w:before="0"/>
        <w:rPr>
          <w:rFonts w:ascii="Times New Roman" w:hAnsi="Times New Roman"/>
          <w:i/>
          <w:sz w:val="22"/>
          <w:szCs w:val="22"/>
          <w:u w:val="none"/>
          <w:lang w:val="et-EE" w:eastAsia="x-none"/>
        </w:rPr>
      </w:pPr>
      <w:r>
        <w:rPr>
          <w:rFonts w:ascii="Times New Roman" w:hAnsi="Times New Roman"/>
          <w:i/>
          <w:sz w:val="22"/>
          <w:szCs w:val="22"/>
          <w:u w:val="none"/>
          <w:lang w:val="et-EE" w:eastAsia="x-none"/>
        </w:rPr>
        <w:t>Vererõhk</w:t>
      </w:r>
    </w:p>
    <w:p w14:paraId="61867E9D" w14:textId="77777777" w:rsidR="00B87B0E" w:rsidRDefault="0023382E">
      <w:pPr>
        <w:pStyle w:val="PLRBodyText"/>
        <w:spacing w:after="0"/>
        <w:rPr>
          <w:rFonts w:ascii="Times New Roman" w:hAnsi="Times New Roman" w:cs="Times New Roman"/>
          <w:color w:val="auto"/>
          <w:sz w:val="22"/>
          <w:lang w:val="et-EE"/>
        </w:rPr>
      </w:pPr>
      <w:r>
        <w:rPr>
          <w:rFonts w:ascii="Times New Roman" w:hAnsi="Times New Roman" w:cs="Times New Roman"/>
          <w:color w:val="auto"/>
          <w:sz w:val="22"/>
          <w:lang w:val="et-EE"/>
        </w:rPr>
        <w:t>2. tüüpi suhkurtõvega täiskasvanud patsientide platseebokontrolliga III faasi uuringutes viis ravi tirsepatiidiga süstoolse ja diastoolse vererõhu keskmise languseni vastavalt 6…9 mmHg ja 3…4 mmHg võrra. Platseebot saanud patsientidel oli nii süstoolse kui diastoolse vererõhu keskmine langus 2 mmHg.</w:t>
      </w:r>
    </w:p>
    <w:p w14:paraId="7FB43269" w14:textId="77777777" w:rsidR="00B87B0E" w:rsidRDefault="0023382E">
      <w:pPr>
        <w:pStyle w:val="PLRBodyText"/>
        <w:spacing w:after="0"/>
        <w:rPr>
          <w:ins w:id="141" w:author="Author"/>
          <w:rFonts w:ascii="Times New Roman" w:hAnsi="Times New Roman" w:cs="Times New Roman"/>
          <w:color w:val="auto"/>
          <w:sz w:val="22"/>
          <w:lang w:val="en-GB"/>
        </w:rPr>
      </w:pPr>
      <w:ins w:id="142" w:author="Author">
        <w:r>
          <w:rPr>
            <w:rFonts w:ascii="Times New Roman" w:eastAsia="Times New Roman" w:hAnsi="Times New Roman" w:cs="Times New Roman"/>
            <w:color w:val="000000"/>
            <w:sz w:val="22"/>
            <w:lang w:val="et-EE"/>
          </w:rPr>
          <w:t>Uuringus SURPASS-CVOT põhjustas ravi tirsepatiidiga süstoolse ja diastoolse vererõhu maksimaalse keskmise languse vastavalt 9 mmHg ja 3 mmHg.</w:t>
        </w:r>
      </w:ins>
    </w:p>
    <w:p w14:paraId="3EFEDD22" w14:textId="77777777" w:rsidR="00B87B0E" w:rsidRDefault="00B87B0E">
      <w:pPr>
        <w:spacing w:line="240" w:lineRule="auto"/>
        <w:rPr>
          <w:rFonts w:eastAsia="SimSun"/>
          <w:color w:val="000000"/>
          <w:szCs w:val="22"/>
        </w:rPr>
      </w:pPr>
    </w:p>
    <w:p w14:paraId="527625E9" w14:textId="77777777" w:rsidR="00B87B0E" w:rsidRDefault="0023382E">
      <w:pPr>
        <w:pStyle w:val="PLRBodyText"/>
        <w:spacing w:after="0"/>
        <w:rPr>
          <w:rFonts w:ascii="Times New Roman" w:hAnsi="Times New Roman" w:cs="Times New Roman"/>
          <w:color w:val="auto"/>
          <w:sz w:val="22"/>
          <w:lang w:val="et-EE"/>
        </w:rPr>
      </w:pPr>
      <w:r>
        <w:rPr>
          <w:rFonts w:ascii="Times New Roman" w:hAnsi="Times New Roman" w:cs="Times New Roman"/>
          <w:color w:val="auto"/>
          <w:sz w:val="22"/>
          <w:lang w:val="et-EE"/>
        </w:rPr>
        <w:lastRenderedPageBreak/>
        <w:t>Kolmes 72</w:t>
      </w:r>
      <w:r>
        <w:rPr>
          <w:rFonts w:ascii="Times New Roman" w:hAnsi="Times New Roman" w:cs="Times New Roman"/>
          <w:color w:val="auto"/>
          <w:sz w:val="22"/>
          <w:lang w:val="et-EE"/>
        </w:rPr>
        <w:noBreakHyphen/>
        <w:t xml:space="preserve">nädalases platseebokontrolliga III faasi kehakaalu ohjamise uuringus </w:t>
      </w:r>
      <w:r>
        <w:rPr>
          <w:rFonts w:ascii="Times New Roman" w:hAnsi="Times New Roman" w:cs="Times New Roman"/>
          <w:color w:val="auto"/>
          <w:sz w:val="22"/>
          <w:lang w:val="en-GB"/>
        </w:rPr>
        <w:t xml:space="preserve">(SURMOUNT 1...3), </w:t>
      </w:r>
      <w:r>
        <w:rPr>
          <w:rFonts w:ascii="Times New Roman" w:hAnsi="Times New Roman" w:cs="Times New Roman"/>
          <w:color w:val="auto"/>
          <w:sz w:val="22"/>
          <w:lang w:val="et-EE"/>
        </w:rPr>
        <w:t xml:space="preserve">viis ravi tirsepatiidiga süstoolse ja diastoolse vererõhu keskmise languseni vastavalt 7 mmHg ja 4 mmHg võrra. Platseebot saanud patsientidel oli nii süstoolse kui diastoolse vererõhu keskmine langus </w:t>
      </w:r>
      <w:r>
        <w:rPr>
          <w:rFonts w:ascii="Times New Roman" w:hAnsi="Times New Roman" w:cs="Times New Roman"/>
          <w:sz w:val="22"/>
          <w:lang w:val="en-GB"/>
        </w:rPr>
        <w:t>&lt; </w:t>
      </w:r>
      <w:r>
        <w:rPr>
          <w:rFonts w:ascii="Times New Roman" w:hAnsi="Times New Roman" w:cs="Times New Roman"/>
          <w:color w:val="auto"/>
          <w:sz w:val="22"/>
          <w:lang w:val="et-EE"/>
        </w:rPr>
        <w:t>1 mmHg.</w:t>
      </w:r>
    </w:p>
    <w:p w14:paraId="19993D34" w14:textId="77777777" w:rsidR="00B87B0E" w:rsidRDefault="00B87B0E">
      <w:pPr>
        <w:spacing w:line="240" w:lineRule="auto"/>
        <w:rPr>
          <w:rFonts w:eastAsia="SimSun"/>
          <w:color w:val="000000"/>
          <w:szCs w:val="22"/>
        </w:rPr>
      </w:pPr>
    </w:p>
    <w:p w14:paraId="26CDBA66" w14:textId="77777777" w:rsidR="00B87B0E" w:rsidRDefault="0023382E">
      <w:pPr>
        <w:pStyle w:val="PLRBodyText"/>
        <w:spacing w:after="0"/>
        <w:rPr>
          <w:rFonts w:ascii="Times New Roman" w:hAnsi="Times New Roman" w:cs="Times New Roman"/>
          <w:color w:val="auto"/>
          <w:sz w:val="22"/>
          <w:lang w:val="et-EE"/>
        </w:rPr>
      </w:pPr>
      <w:r>
        <w:rPr>
          <w:rFonts w:ascii="Times New Roman" w:hAnsi="Times New Roman" w:cs="Times New Roman"/>
          <w:color w:val="auto"/>
          <w:sz w:val="22"/>
          <w:lang w:val="et-EE"/>
        </w:rPr>
        <w:t>Kahes platseebokontrolliga III faasi OSA uuringus, mille puhul tehti ohutuse koondanalüüs, viis ravi tirsepatiidiga 52. nädalal süstoolse ja diastoolse vererõhu keskmise languseni vastavalt 9,0 mmHg ja 3,8 mmHg võrra. Platseebot saanud patsientidel oli 52. nädalal süstoolse ja diastoolse vererõhu keskmine langus vastavalt 2,5 mmHg ja 1,0 mmHg.</w:t>
      </w:r>
    </w:p>
    <w:p w14:paraId="3D74B1F9" w14:textId="77777777" w:rsidR="00B87B0E" w:rsidRDefault="00B87B0E">
      <w:pPr>
        <w:spacing w:line="240" w:lineRule="auto"/>
        <w:rPr>
          <w:rFonts w:eastAsia="SimSun"/>
          <w:color w:val="000000"/>
          <w:szCs w:val="22"/>
        </w:rPr>
      </w:pPr>
    </w:p>
    <w:p w14:paraId="40DC6BE8" w14:textId="77777777" w:rsidR="00B87B0E" w:rsidRDefault="0023382E">
      <w:r>
        <w:t>HFpEF</w:t>
      </w:r>
      <w:r>
        <w:noBreakHyphen/>
        <w:t>i platseebokontrolliga III faasi uuringus viis ravi tirsepatiidiga süstoolse ja diastoolse vererõhu keskmise languseni vastavalt 4 mmHg ja 1 mmHg võrra. Platseebot saanud patsientidel olid süstoolse ja diastoolse vererõhu keskmised muutused &lt; 1 mmHg.</w:t>
      </w:r>
    </w:p>
    <w:p w14:paraId="632483F0" w14:textId="77777777" w:rsidR="00B87B0E" w:rsidRDefault="00B87B0E">
      <w:pPr>
        <w:spacing w:line="240" w:lineRule="auto"/>
        <w:rPr>
          <w:rFonts w:eastAsia="SimSun"/>
          <w:color w:val="000000"/>
          <w:szCs w:val="22"/>
        </w:rPr>
      </w:pPr>
    </w:p>
    <w:p w14:paraId="0AE6742B" w14:textId="77777777" w:rsidR="00B87B0E" w:rsidRDefault="0023382E">
      <w:pPr>
        <w:keepNext/>
        <w:autoSpaceDE w:val="0"/>
        <w:autoSpaceDN w:val="0"/>
        <w:adjustRightInd w:val="0"/>
        <w:spacing w:line="240" w:lineRule="auto"/>
        <w:ind w:right="-440"/>
        <w:rPr>
          <w:szCs w:val="22"/>
          <w:u w:val="single"/>
        </w:rPr>
      </w:pPr>
      <w:r>
        <w:rPr>
          <w:szCs w:val="22"/>
          <w:u w:val="single"/>
        </w:rPr>
        <w:t>Muu teave</w:t>
      </w:r>
    </w:p>
    <w:p w14:paraId="46035144" w14:textId="77777777" w:rsidR="00B87B0E" w:rsidRDefault="00B87B0E">
      <w:pPr>
        <w:pStyle w:val="CommentText"/>
        <w:keepNext/>
        <w:rPr>
          <w:sz w:val="22"/>
          <w:szCs w:val="22"/>
        </w:rPr>
      </w:pPr>
    </w:p>
    <w:p w14:paraId="085167A9" w14:textId="77777777" w:rsidR="00B87B0E" w:rsidRDefault="0023382E">
      <w:pPr>
        <w:keepNext/>
        <w:tabs>
          <w:tab w:val="clear" w:pos="567"/>
        </w:tabs>
        <w:autoSpaceDE w:val="0"/>
        <w:autoSpaceDN w:val="0"/>
        <w:adjustRightInd w:val="0"/>
        <w:spacing w:line="240" w:lineRule="auto"/>
        <w:rPr>
          <w:rFonts w:eastAsia="SimSun"/>
          <w:i/>
          <w:color w:val="000000"/>
          <w:szCs w:val="22"/>
          <w:u w:val="single"/>
        </w:rPr>
      </w:pPr>
      <w:r>
        <w:rPr>
          <w:rFonts w:eastAsia="SimSun"/>
          <w:i/>
          <w:color w:val="000000"/>
          <w:szCs w:val="22"/>
          <w:u w:val="single"/>
        </w:rPr>
        <w:t>Tühja kõhu seerumi glükoosisisaldus</w:t>
      </w:r>
    </w:p>
    <w:p w14:paraId="36027C96" w14:textId="77777777" w:rsidR="00B87B0E" w:rsidRDefault="00B87B0E">
      <w:pPr>
        <w:keepNext/>
        <w:tabs>
          <w:tab w:val="clear" w:pos="567"/>
        </w:tabs>
        <w:autoSpaceDE w:val="0"/>
        <w:autoSpaceDN w:val="0"/>
        <w:adjustRightInd w:val="0"/>
        <w:spacing w:line="240" w:lineRule="auto"/>
        <w:rPr>
          <w:rFonts w:eastAsia="SimSun"/>
          <w:i/>
          <w:color w:val="000000"/>
          <w:szCs w:val="22"/>
        </w:rPr>
      </w:pPr>
    </w:p>
    <w:p w14:paraId="18725731" w14:textId="77777777" w:rsidR="00B87B0E" w:rsidRDefault="0023382E">
      <w:pPr>
        <w:pStyle w:val="CommentText"/>
        <w:rPr>
          <w:rFonts w:eastAsia="SimSun"/>
          <w:color w:val="000000" w:themeColor="text1"/>
          <w:sz w:val="22"/>
          <w:szCs w:val="22"/>
        </w:rPr>
      </w:pPr>
      <w:r>
        <w:rPr>
          <w:rFonts w:eastAsia="SimSun"/>
          <w:color w:val="000000" w:themeColor="text1"/>
          <w:sz w:val="22"/>
          <w:szCs w:val="22"/>
        </w:rPr>
        <w:t>Uuringutes SURPASS</w:t>
      </w:r>
      <w:r>
        <w:rPr>
          <w:rFonts w:eastAsia="SimSun"/>
          <w:color w:val="000000" w:themeColor="text1"/>
          <w:sz w:val="22"/>
          <w:szCs w:val="22"/>
        </w:rPr>
        <w:noBreakHyphen/>
        <w:t xml:space="preserve">1 kuni </w:t>
      </w:r>
      <w:r>
        <w:rPr>
          <w:rFonts w:eastAsia="SimSun"/>
          <w:color w:val="000000" w:themeColor="text1"/>
          <w:sz w:val="22"/>
          <w:szCs w:val="22"/>
        </w:rPr>
        <w:noBreakHyphen/>
        <w:t xml:space="preserve">5 viis ravi tirsepatiidiga FSG olulise vähenemiseni võrreldes ravieelsega (muutused algväärtusest kuni esmase tulemusnäitajani olid </w:t>
      </w:r>
      <w:r>
        <w:rPr>
          <w:sz w:val="22"/>
          <w:szCs w:val="22"/>
        </w:rPr>
        <w:t>-2,4 mmol/l kuni -3,8 mmol/l)</w:t>
      </w:r>
      <w:r>
        <w:rPr>
          <w:rFonts w:eastAsia="SimSun"/>
          <w:color w:val="000000" w:themeColor="text1"/>
          <w:sz w:val="22"/>
          <w:szCs w:val="22"/>
        </w:rPr>
        <w:t>. FSG olulist vähenemist võrreldes ravieelsega täheldati juba 2 nädala möödudes. FSG täiendavat vähenemist täheldati kuni 42. nädalani ja see püsis pikima 104</w:t>
      </w:r>
      <w:r>
        <w:rPr>
          <w:rFonts w:eastAsia="SimSun"/>
          <w:color w:val="000000" w:themeColor="text1"/>
          <w:sz w:val="22"/>
          <w:szCs w:val="22"/>
        </w:rPr>
        <w:noBreakHyphen/>
        <w:t>nädalase uuringu vältel.</w:t>
      </w:r>
    </w:p>
    <w:p w14:paraId="7587BE53" w14:textId="77777777" w:rsidR="00B87B0E" w:rsidRDefault="00B87B0E">
      <w:pPr>
        <w:pStyle w:val="CommentText"/>
        <w:rPr>
          <w:rFonts w:eastAsia="SimSun"/>
          <w:color w:val="000000"/>
          <w:sz w:val="22"/>
          <w:szCs w:val="22"/>
        </w:rPr>
      </w:pPr>
    </w:p>
    <w:p w14:paraId="739D79F3" w14:textId="77777777" w:rsidR="00B87B0E" w:rsidRDefault="0023382E">
      <w:pPr>
        <w:pStyle w:val="CommentText"/>
        <w:keepNext/>
        <w:rPr>
          <w:i/>
          <w:sz w:val="22"/>
          <w:szCs w:val="22"/>
          <w:u w:val="single"/>
        </w:rPr>
      </w:pPr>
      <w:r>
        <w:rPr>
          <w:i/>
          <w:sz w:val="22"/>
          <w:szCs w:val="22"/>
          <w:u w:val="single"/>
        </w:rPr>
        <w:t>Postprandiaalne glükoosisisaldus</w:t>
      </w:r>
    </w:p>
    <w:p w14:paraId="7B5C4C98" w14:textId="77777777" w:rsidR="00B87B0E" w:rsidRDefault="00B87B0E">
      <w:pPr>
        <w:pStyle w:val="CommentText"/>
        <w:keepNext/>
        <w:rPr>
          <w:i/>
          <w:sz w:val="22"/>
          <w:szCs w:val="22"/>
        </w:rPr>
      </w:pPr>
    </w:p>
    <w:p w14:paraId="1EF36406" w14:textId="77777777" w:rsidR="00B87B0E" w:rsidRDefault="0023382E">
      <w:pPr>
        <w:pStyle w:val="CommentText"/>
        <w:rPr>
          <w:sz w:val="22"/>
          <w:szCs w:val="22"/>
        </w:rPr>
      </w:pPr>
      <w:r>
        <w:rPr>
          <w:rFonts w:eastAsia="SimSun"/>
          <w:color w:val="000000" w:themeColor="text1"/>
          <w:sz w:val="22"/>
          <w:szCs w:val="22"/>
        </w:rPr>
        <w:t>Uuringutes SURPASS</w:t>
      </w:r>
      <w:r>
        <w:rPr>
          <w:rFonts w:eastAsia="SimSun"/>
          <w:color w:val="000000" w:themeColor="text1"/>
          <w:sz w:val="22"/>
          <w:szCs w:val="22"/>
        </w:rPr>
        <w:noBreakHyphen/>
        <w:t xml:space="preserve">1 kuni </w:t>
      </w:r>
      <w:r>
        <w:rPr>
          <w:rFonts w:eastAsia="SimSun"/>
          <w:color w:val="000000" w:themeColor="text1"/>
          <w:sz w:val="22"/>
          <w:szCs w:val="22"/>
        </w:rPr>
        <w:noBreakHyphen/>
        <w:t xml:space="preserve">5 viis </w:t>
      </w:r>
      <w:r>
        <w:rPr>
          <w:sz w:val="22"/>
          <w:szCs w:val="22"/>
        </w:rPr>
        <w:t>ravi tirsepatiidiga keskmise 2</w:t>
      </w:r>
      <w:r>
        <w:rPr>
          <w:sz w:val="22"/>
          <w:szCs w:val="22"/>
        </w:rPr>
        <w:noBreakHyphen/>
        <w:t xml:space="preserve">tunnise postprandiaalse glükoosisisalduse (keskmiselt 3 põhitoidukorda päevas) olulise vähenemiseni võrreldes ravieelsega (muutused algväärtusest kuni esmase tulemusnäitajani olid </w:t>
      </w:r>
      <w:r>
        <w:rPr>
          <w:sz w:val="22"/>
          <w:szCs w:val="22"/>
        </w:rPr>
        <w:noBreakHyphen/>
        <w:t xml:space="preserve">3,35 mmol/l kuni </w:t>
      </w:r>
      <w:r>
        <w:rPr>
          <w:sz w:val="22"/>
          <w:szCs w:val="22"/>
        </w:rPr>
        <w:noBreakHyphen/>
        <w:t>4,85 mmol/l).</w:t>
      </w:r>
    </w:p>
    <w:p w14:paraId="7A50F6F1" w14:textId="77777777" w:rsidR="00B87B0E" w:rsidRDefault="00B87B0E">
      <w:pPr>
        <w:pStyle w:val="CommentText"/>
        <w:rPr>
          <w:sz w:val="22"/>
          <w:szCs w:val="22"/>
        </w:rPr>
      </w:pPr>
    </w:p>
    <w:p w14:paraId="0F1E87AC" w14:textId="77777777" w:rsidR="00B87B0E" w:rsidRDefault="0023382E">
      <w:pPr>
        <w:keepNext/>
        <w:tabs>
          <w:tab w:val="clear" w:pos="567"/>
        </w:tabs>
        <w:spacing w:line="240" w:lineRule="auto"/>
        <w:rPr>
          <w:i/>
          <w:szCs w:val="22"/>
          <w:u w:val="single"/>
        </w:rPr>
      </w:pPr>
      <w:r>
        <w:rPr>
          <w:i/>
          <w:szCs w:val="22"/>
          <w:u w:val="single"/>
        </w:rPr>
        <w:t>Triglütseriidid</w:t>
      </w:r>
    </w:p>
    <w:p w14:paraId="21477860" w14:textId="77777777" w:rsidR="00B87B0E" w:rsidRDefault="00B87B0E">
      <w:pPr>
        <w:keepNext/>
        <w:tabs>
          <w:tab w:val="clear" w:pos="567"/>
        </w:tabs>
        <w:spacing w:line="240" w:lineRule="auto"/>
        <w:rPr>
          <w:i/>
          <w:szCs w:val="22"/>
          <w:u w:val="single"/>
        </w:rPr>
      </w:pPr>
    </w:p>
    <w:p w14:paraId="4DE1B8C4" w14:textId="77777777" w:rsidR="00B87B0E" w:rsidRDefault="0023382E">
      <w:pPr>
        <w:spacing w:line="240" w:lineRule="auto"/>
        <w:rPr>
          <w:szCs w:val="22"/>
        </w:rPr>
      </w:pPr>
      <w:r>
        <w:rPr>
          <w:szCs w:val="22"/>
        </w:rPr>
        <w:t>Uuringutes SURPASS</w:t>
      </w:r>
      <w:r>
        <w:rPr>
          <w:szCs w:val="22"/>
        </w:rPr>
        <w:noBreakHyphen/>
        <w:t xml:space="preserve">1 kuni </w:t>
      </w:r>
      <w:r>
        <w:rPr>
          <w:szCs w:val="22"/>
        </w:rPr>
        <w:noBreakHyphen/>
        <w:t>5 vähenes seerumi triglütseriidide sisaldus 5 mg, 10 mg ja 15 mg tirsepatiidi puhul vastavalt 15…19 %, 18…27 % ja 21…25 %.</w:t>
      </w:r>
    </w:p>
    <w:p w14:paraId="677A1264" w14:textId="77777777" w:rsidR="00B87B0E" w:rsidRDefault="00B87B0E">
      <w:pPr>
        <w:spacing w:line="240" w:lineRule="auto"/>
        <w:rPr>
          <w:szCs w:val="22"/>
        </w:rPr>
      </w:pPr>
    </w:p>
    <w:p w14:paraId="51206257" w14:textId="77777777" w:rsidR="00B87B0E" w:rsidRDefault="0023382E">
      <w:pPr>
        <w:spacing w:line="240" w:lineRule="auto"/>
        <w:rPr>
          <w:szCs w:val="22"/>
        </w:rPr>
      </w:pPr>
      <w:r>
        <w:rPr>
          <w:szCs w:val="22"/>
        </w:rPr>
        <w:t>40</w:t>
      </w:r>
      <w:r>
        <w:rPr>
          <w:szCs w:val="22"/>
        </w:rPr>
        <w:noBreakHyphen/>
        <w:t>nädalases semiglutiid 1 mg</w:t>
      </w:r>
      <w:r>
        <w:rPr>
          <w:szCs w:val="22"/>
        </w:rPr>
        <w:noBreakHyphen/>
        <w:t>ga võrdlevas uuringus vähenes seerumi triglütseriidide sisaldus 5 mg, 10 mg ja 15 mg tirsepatiidi puhul vastavalt 19 %, 24 % ja 25 % võrreldes 12% vähenemisega semaglutiid 1 mg puhul.</w:t>
      </w:r>
    </w:p>
    <w:p w14:paraId="62697F8A" w14:textId="77777777" w:rsidR="00B87B0E" w:rsidRDefault="00B87B0E">
      <w:pPr>
        <w:spacing w:line="240" w:lineRule="auto"/>
        <w:rPr>
          <w:b/>
          <w:szCs w:val="22"/>
        </w:rPr>
      </w:pPr>
    </w:p>
    <w:p w14:paraId="044ECC78" w14:textId="77777777" w:rsidR="00B87B0E" w:rsidRDefault="0023382E">
      <w:pPr>
        <w:spacing w:line="240" w:lineRule="auto"/>
        <w:rPr>
          <w:szCs w:val="22"/>
        </w:rPr>
      </w:pPr>
      <w:r>
        <w:t>Ilma 2. tüüpi suhkurtõveta rasvunud või ülekaaluliste patsientide 72</w:t>
      </w:r>
      <w:r>
        <w:noBreakHyphen/>
        <w:t xml:space="preserve">nädalases platseebokontrolliga III faasi uuringus </w:t>
      </w:r>
      <w:r>
        <w:rPr>
          <w:lang w:val="en-GB"/>
        </w:rPr>
        <w:t xml:space="preserve">(SURMOUNT-1), </w:t>
      </w:r>
      <w:r>
        <w:t xml:space="preserve"> </w:t>
      </w:r>
      <w:r>
        <w:rPr>
          <w:szCs w:val="22"/>
        </w:rPr>
        <w:t>vähenes seerumi triglütseriidide sisaldus 5 mg, 10 mg ja 15 mg tirsepatiidi puhul vastavalt 24 %, 27 % ja 31 % võrreldes 6% vähenemisega platseebo puhul.</w:t>
      </w:r>
    </w:p>
    <w:p w14:paraId="5E06CA52" w14:textId="77777777" w:rsidR="00B87B0E" w:rsidRDefault="00B87B0E">
      <w:pPr>
        <w:spacing w:line="240" w:lineRule="auto"/>
        <w:rPr>
          <w:szCs w:val="22"/>
        </w:rPr>
      </w:pPr>
    </w:p>
    <w:p w14:paraId="458C8481" w14:textId="77777777" w:rsidR="00B87B0E" w:rsidRDefault="0023382E">
      <w:pPr>
        <w:spacing w:line="240" w:lineRule="auto"/>
      </w:pPr>
      <w:r>
        <w:t>72-nädalases platseebokontrolliga 3. faasi uuringus rasvumise või ülekaalulisuse ja 2. tüüpi suhkurtõvega patsientidel (SURMOUNT-2) vähendas ravi 10 mg ja 15 mg tirsepatiidiga seerumi triglütseriidide taset vastavalt 27 % ja 31 % võrreldes platseeboga 6 %.</w:t>
      </w:r>
    </w:p>
    <w:p w14:paraId="3AC4251A" w14:textId="77777777" w:rsidR="00B87B0E" w:rsidRDefault="00B87B0E">
      <w:pPr>
        <w:spacing w:line="240" w:lineRule="auto"/>
        <w:rPr>
          <w:ins w:id="143" w:author="Author"/>
          <w:b/>
          <w:szCs w:val="22"/>
        </w:rPr>
      </w:pPr>
    </w:p>
    <w:p w14:paraId="11D020ED" w14:textId="77777777" w:rsidR="00B87B0E" w:rsidRDefault="0023382E">
      <w:pPr>
        <w:tabs>
          <w:tab w:val="clear" w:pos="567"/>
          <w:tab w:val="left" w:pos="708"/>
        </w:tabs>
        <w:autoSpaceDE w:val="0"/>
        <w:autoSpaceDN w:val="0"/>
        <w:adjustRightInd w:val="0"/>
        <w:spacing w:line="240" w:lineRule="auto"/>
        <w:rPr>
          <w:ins w:id="144" w:author="Author"/>
          <w:rFonts w:eastAsia="SimSun"/>
          <w:lang w:val="en-GB" w:eastAsia="en-US" w:bidi="ar-SA"/>
        </w:rPr>
      </w:pPr>
      <w:ins w:id="145" w:author="Author">
        <w:r>
          <w:rPr>
            <w:szCs w:val="22"/>
          </w:rPr>
          <w:t>Uuringus SURPASS-CVOT vähendas ravi tirsepatiidi MTD-ga 24. kuul seerumi triglütseriidide sisaldust 27 % võrreldes 11 % vähenemisega dulaglutiidi kasutamisel.</w:t>
        </w:r>
      </w:ins>
    </w:p>
    <w:p w14:paraId="788BECB3" w14:textId="77777777" w:rsidR="00B87B0E" w:rsidRDefault="00B87B0E">
      <w:pPr>
        <w:spacing w:line="240" w:lineRule="auto"/>
        <w:rPr>
          <w:b/>
          <w:szCs w:val="22"/>
        </w:rPr>
      </w:pPr>
    </w:p>
    <w:p w14:paraId="2B048F9B" w14:textId="77777777" w:rsidR="00B87B0E" w:rsidRDefault="0023382E">
      <w:pPr>
        <w:keepNext/>
        <w:spacing w:line="240" w:lineRule="auto"/>
        <w:rPr>
          <w:i/>
          <w:szCs w:val="22"/>
          <w:u w:val="single"/>
        </w:rPr>
      </w:pPr>
      <w:r>
        <w:rPr>
          <w:i/>
          <w:szCs w:val="22"/>
          <w:u w:val="single"/>
        </w:rPr>
        <w:t>Patsientide osakaal, kes saavutasid HbA1c &lt; 5,7 % ilma kliiniliselt olulise hüpoglükeemiata</w:t>
      </w:r>
    </w:p>
    <w:p w14:paraId="6905FB75" w14:textId="77777777" w:rsidR="00B87B0E" w:rsidRDefault="00B87B0E">
      <w:pPr>
        <w:keepNext/>
        <w:spacing w:line="240" w:lineRule="auto"/>
        <w:rPr>
          <w:i/>
          <w:szCs w:val="22"/>
        </w:rPr>
      </w:pPr>
    </w:p>
    <w:p w14:paraId="258CA2A7" w14:textId="77777777" w:rsidR="00B87B0E" w:rsidRDefault="0023382E">
      <w:pPr>
        <w:autoSpaceDE w:val="0"/>
        <w:autoSpaceDN w:val="0"/>
        <w:adjustRightInd w:val="0"/>
        <w:spacing w:line="240" w:lineRule="auto"/>
        <w:rPr>
          <w:szCs w:val="22"/>
        </w:rPr>
      </w:pPr>
      <w:bookmarkStart w:id="146" w:name="_Hlk79087644"/>
      <w:r>
        <w:rPr>
          <w:szCs w:val="22"/>
        </w:rPr>
        <w:t>Neljas uuringus, kus tirsepatiidi ei kombineeritud basaalinsuliiniga (SURPASS</w:t>
      </w:r>
      <w:r>
        <w:rPr>
          <w:szCs w:val="22"/>
        </w:rPr>
        <w:noBreakHyphen/>
        <w:t xml:space="preserve">1 kuni </w:t>
      </w:r>
      <w:r>
        <w:rPr>
          <w:szCs w:val="22"/>
        </w:rPr>
        <w:noBreakHyphen/>
        <w:t>4), saavutasid 93,6 % kuni 100 % tirsepatiidiga ravitud patsientidest normaalse glükeemia HbA1c &lt; 5,7 % (≤ 39 mmol/mol) ja saavutasid selle esmase tulemusnäitaja visiidil ilma kliiniliselt olulise hüpoglükeemiata. Uuringus SURPASS</w:t>
      </w:r>
      <w:r>
        <w:rPr>
          <w:szCs w:val="22"/>
        </w:rPr>
        <w:noBreakHyphen/>
        <w:t>5 saavutasid 85,9 % tirsepatiidiga ravitud ja HbA1c &lt; 5,7 % (≤ 39 mmol/mol) saavutanud patsientidest selle ilma kliiniliselt olulise hüpoglükeemiata.</w:t>
      </w:r>
    </w:p>
    <w:bookmarkEnd w:id="146"/>
    <w:p w14:paraId="1F48B0C5" w14:textId="77777777" w:rsidR="00B87B0E" w:rsidRDefault="00B87B0E">
      <w:pPr>
        <w:spacing w:line="240" w:lineRule="auto"/>
        <w:rPr>
          <w:szCs w:val="22"/>
        </w:rPr>
      </w:pPr>
    </w:p>
    <w:p w14:paraId="42B22FB6" w14:textId="77777777" w:rsidR="00B87B0E" w:rsidRDefault="0023382E">
      <w:pPr>
        <w:keepNext/>
        <w:spacing w:line="240" w:lineRule="auto"/>
        <w:rPr>
          <w:szCs w:val="22"/>
          <w:u w:val="single"/>
        </w:rPr>
      </w:pPr>
      <w:r>
        <w:rPr>
          <w:szCs w:val="22"/>
          <w:u w:val="single"/>
        </w:rPr>
        <w:lastRenderedPageBreak/>
        <w:t>Patsientide erirühmad</w:t>
      </w:r>
    </w:p>
    <w:p w14:paraId="48DD3128" w14:textId="77777777" w:rsidR="00B87B0E" w:rsidRDefault="00B87B0E">
      <w:pPr>
        <w:keepNext/>
        <w:spacing w:line="240" w:lineRule="auto"/>
        <w:rPr>
          <w:szCs w:val="22"/>
          <w:u w:val="single"/>
        </w:rPr>
      </w:pPr>
    </w:p>
    <w:p w14:paraId="68B3B5C7" w14:textId="77777777" w:rsidR="00B87B0E" w:rsidRDefault="0023382E">
      <w:pPr>
        <w:autoSpaceDE w:val="0"/>
        <w:autoSpaceDN w:val="0"/>
        <w:adjustRightInd w:val="0"/>
        <w:spacing w:line="240" w:lineRule="auto"/>
        <w:rPr>
          <w:szCs w:val="22"/>
        </w:rPr>
      </w:pPr>
      <w:r>
        <w:rPr>
          <w:szCs w:val="22"/>
        </w:rPr>
        <w:t>Tirsepatiidi efektiivsust 2. tüüpi suhkurtõve ravis ei mõjutanud vanus, sugu, rass, etniline kuuluvus, piirkond ega ravieelne KMI, HbA1c, suhkurtõve kestus ja neerufunktsiooni halvenemise tase.</w:t>
      </w:r>
    </w:p>
    <w:p w14:paraId="515182DC" w14:textId="77777777" w:rsidR="00B87B0E" w:rsidRDefault="00B87B0E">
      <w:pPr>
        <w:autoSpaceDE w:val="0"/>
        <w:autoSpaceDN w:val="0"/>
        <w:adjustRightInd w:val="0"/>
        <w:spacing w:line="240" w:lineRule="auto"/>
        <w:rPr>
          <w:szCs w:val="22"/>
          <w:u w:val="single"/>
        </w:rPr>
      </w:pPr>
    </w:p>
    <w:p w14:paraId="3F161D85" w14:textId="77777777" w:rsidR="00B87B0E" w:rsidRDefault="0023382E">
      <w:pPr>
        <w:autoSpaceDE w:val="0"/>
        <w:autoSpaceDN w:val="0"/>
        <w:adjustRightInd w:val="0"/>
        <w:spacing w:line="240" w:lineRule="auto"/>
        <w:rPr>
          <w:szCs w:val="22"/>
        </w:rPr>
      </w:pPr>
      <w:r>
        <w:rPr>
          <w:szCs w:val="22"/>
        </w:rPr>
        <w:t>Tirsepatiidi efektiivsust kehakaalu ohjamisel ei mõjutanud vanus, sugu, rass, etniline kuuluvus, piirkond, ravieelne KMI ega diabeedieelse seisundi esinemine või puudumine.</w:t>
      </w:r>
    </w:p>
    <w:p w14:paraId="4E774ADC" w14:textId="77777777" w:rsidR="00B87B0E" w:rsidRDefault="00B87B0E">
      <w:pPr>
        <w:autoSpaceDE w:val="0"/>
        <w:autoSpaceDN w:val="0"/>
        <w:adjustRightInd w:val="0"/>
        <w:spacing w:line="240" w:lineRule="auto"/>
        <w:rPr>
          <w:szCs w:val="22"/>
          <w:u w:val="single"/>
        </w:rPr>
      </w:pPr>
    </w:p>
    <w:p w14:paraId="517FC811" w14:textId="77777777" w:rsidR="00B87B0E" w:rsidRDefault="0023382E">
      <w:pPr>
        <w:autoSpaceDE w:val="0"/>
        <w:autoSpaceDN w:val="0"/>
        <w:adjustRightInd w:val="0"/>
        <w:spacing w:line="240" w:lineRule="auto"/>
        <w:rPr>
          <w:szCs w:val="22"/>
        </w:rPr>
      </w:pPr>
      <w:r>
        <w:rPr>
          <w:szCs w:val="22"/>
        </w:rPr>
        <w:t>Tirsepatiidi efektiivsust mõõduka kuni raske OSA ravis rasvunud patsientidel ei mõjutanud vanus, sugu, etniline kuuluvus, ravieelne KMI ega ravieelne OSA raskusaste.</w:t>
      </w:r>
    </w:p>
    <w:p w14:paraId="2E2B0E77" w14:textId="77777777" w:rsidR="00B87B0E" w:rsidRDefault="00B87B0E">
      <w:pPr>
        <w:autoSpaceDE w:val="0"/>
        <w:autoSpaceDN w:val="0"/>
        <w:adjustRightInd w:val="0"/>
        <w:spacing w:line="240" w:lineRule="auto"/>
        <w:rPr>
          <w:szCs w:val="22"/>
          <w:u w:val="single"/>
        </w:rPr>
      </w:pPr>
    </w:p>
    <w:p w14:paraId="44D6C059" w14:textId="77777777" w:rsidR="00B87B0E" w:rsidRDefault="0023382E">
      <w:r>
        <w:t xml:space="preserve">Tirsepatiidi efektiivsust </w:t>
      </w:r>
      <w:r>
        <w:rPr>
          <w:szCs w:val="22"/>
        </w:rPr>
        <w:t>HFpEF</w:t>
      </w:r>
      <w:r>
        <w:rPr>
          <w:szCs w:val="22"/>
        </w:rPr>
        <w:noBreakHyphen/>
        <w:t>i ravis rasvunud patsientidel ei mõjutanud vanus, sugu, rass, etniline kuuluvus, piirkond ega ravieelne KMI, NYHA klass, NT</w:t>
      </w:r>
      <w:r>
        <w:rPr>
          <w:szCs w:val="22"/>
        </w:rPr>
        <w:noBreakHyphen/>
        <w:t>proBNP sisaldus, neerufunktsioon, SGLT2i kasutamine ja 2. tüüpi suhkurtõve esinemine või puudumine.</w:t>
      </w:r>
    </w:p>
    <w:p w14:paraId="7D9DFD5B" w14:textId="77777777" w:rsidR="00B87B0E" w:rsidRDefault="00B87B0E">
      <w:pPr>
        <w:autoSpaceDE w:val="0"/>
        <w:autoSpaceDN w:val="0"/>
        <w:adjustRightInd w:val="0"/>
        <w:spacing w:line="240" w:lineRule="auto"/>
        <w:rPr>
          <w:szCs w:val="22"/>
          <w:u w:val="single"/>
        </w:rPr>
      </w:pPr>
    </w:p>
    <w:p w14:paraId="310D82E5" w14:textId="77777777" w:rsidR="00B87B0E" w:rsidRDefault="0023382E">
      <w:pPr>
        <w:keepNext/>
        <w:spacing w:line="240" w:lineRule="auto"/>
        <w:rPr>
          <w:i/>
          <w:iCs/>
        </w:rPr>
      </w:pPr>
      <w:r>
        <w:rPr>
          <w:i/>
          <w:iCs/>
          <w:u w:val="single"/>
        </w:rPr>
        <w:t>Lapsed</w:t>
      </w:r>
    </w:p>
    <w:p w14:paraId="6E636853" w14:textId="77777777" w:rsidR="00B87B0E" w:rsidRDefault="00B87B0E">
      <w:pPr>
        <w:keepNext/>
        <w:spacing w:line="240" w:lineRule="auto"/>
      </w:pPr>
    </w:p>
    <w:p w14:paraId="76A62FE2" w14:textId="77777777" w:rsidR="00B87B0E" w:rsidRDefault="0023382E">
      <w:pPr>
        <w:spacing w:line="240" w:lineRule="auto"/>
      </w:pPr>
      <w:r>
        <w:t>Euroopa Ravimiamet on peatanud kohustuse esitada Mounjaroga läbi viidud uuringute tulemused laste ühe või mitme alarühma kohta 2. tüüpi suhkurtõve ravi ja kehakaalu ohjamise korral (teave lastel kasutamise kohta vt lõigud 4.2, 4.8 ja 5.1).</w:t>
      </w:r>
    </w:p>
    <w:p w14:paraId="6087FB7E" w14:textId="77777777" w:rsidR="00B87B0E" w:rsidRDefault="00B87B0E">
      <w:pPr>
        <w:autoSpaceDE w:val="0"/>
        <w:autoSpaceDN w:val="0"/>
        <w:adjustRightInd w:val="0"/>
        <w:spacing w:line="240" w:lineRule="auto"/>
      </w:pPr>
    </w:p>
    <w:p w14:paraId="5BC7FD7E" w14:textId="77777777" w:rsidR="00B87B0E" w:rsidRDefault="0023382E">
      <w:pPr>
        <w:keepNext/>
        <w:spacing w:line="240" w:lineRule="auto"/>
        <w:outlineLvl w:val="0"/>
        <w:rPr>
          <w:b/>
        </w:rPr>
      </w:pPr>
      <w:r>
        <w:rPr>
          <w:b/>
        </w:rPr>
        <w:t>5.2</w:t>
      </w:r>
      <w:r>
        <w:rPr>
          <w:b/>
        </w:rPr>
        <w:tab/>
        <w:t>Farmakokineetilised omadused</w:t>
      </w:r>
      <w:r>
        <w:rPr>
          <w:b/>
        </w:rPr>
        <w:fldChar w:fldCharType="begin"/>
      </w:r>
      <w:r>
        <w:rPr>
          <w:b/>
        </w:rPr>
        <w:instrText xml:space="preserve"> DOCVARIABLE vault_nd_b04a65ec-53d1-421b-b258-3e1567e5fd10 \* MERGEFORMAT </w:instrText>
      </w:r>
      <w:r>
        <w:rPr>
          <w:b/>
        </w:rPr>
        <w:fldChar w:fldCharType="separate"/>
      </w:r>
      <w:r>
        <w:rPr>
          <w:b/>
        </w:rPr>
        <w:t xml:space="preserve"> </w:t>
      </w:r>
      <w:r>
        <w:rPr>
          <w:b/>
        </w:rPr>
        <w:fldChar w:fldCharType="end"/>
      </w:r>
    </w:p>
    <w:p w14:paraId="2254BA1E" w14:textId="77777777" w:rsidR="00B87B0E" w:rsidRDefault="00B87B0E">
      <w:pPr>
        <w:keepNext/>
        <w:spacing w:line="240" w:lineRule="auto"/>
        <w:ind w:left="567" w:hanging="567"/>
        <w:outlineLvl w:val="0"/>
        <w:rPr>
          <w:bCs/>
        </w:rPr>
      </w:pPr>
    </w:p>
    <w:p w14:paraId="2774E798" w14:textId="77777777" w:rsidR="00B87B0E" w:rsidRDefault="0023382E">
      <w:pPr>
        <w:tabs>
          <w:tab w:val="clear" w:pos="567"/>
        </w:tabs>
        <w:autoSpaceDE w:val="0"/>
        <w:autoSpaceDN w:val="0"/>
        <w:adjustRightInd w:val="0"/>
        <w:spacing w:line="240" w:lineRule="auto"/>
        <w:rPr>
          <w:rFonts w:eastAsia="SimSun"/>
          <w:szCs w:val="22"/>
          <w:lang w:eastAsia="en-GB"/>
        </w:rPr>
      </w:pPr>
      <w:bookmarkStart w:id="147" w:name="_SP_QA_2012_07_11_15_51_23_0037"/>
      <w:r>
        <w:rPr>
          <w:rFonts w:eastAsia="SimSun"/>
          <w:szCs w:val="22"/>
          <w:lang w:eastAsia="en-GB"/>
        </w:rPr>
        <w:t>Tirsepatiid sisaldab 39</w:t>
      </w:r>
      <w:r>
        <w:rPr>
          <w:rFonts w:eastAsia="SimSun"/>
          <w:szCs w:val="22"/>
          <w:lang w:eastAsia="en-GB"/>
        </w:rPr>
        <w:noBreakHyphen/>
        <w:t>aminohappelist peptiidi ja selle k</w:t>
      </w:r>
      <w:r>
        <w:t>ü</w:t>
      </w:r>
      <w:r>
        <w:rPr>
          <w:rFonts w:eastAsia="SimSun"/>
          <w:szCs w:val="22"/>
          <w:lang w:eastAsia="en-GB"/>
        </w:rPr>
        <w:t>lge kinnitub C20 dirasvhappejääk, mis võimaldab seondumist albumiiniga ja pikendab poolväärtusaega.</w:t>
      </w:r>
    </w:p>
    <w:p w14:paraId="4AE56BC3" w14:textId="77777777" w:rsidR="00B87B0E" w:rsidRDefault="00B87B0E">
      <w:pPr>
        <w:tabs>
          <w:tab w:val="clear" w:pos="567"/>
        </w:tabs>
        <w:autoSpaceDE w:val="0"/>
        <w:autoSpaceDN w:val="0"/>
        <w:adjustRightInd w:val="0"/>
        <w:spacing w:line="240" w:lineRule="auto"/>
        <w:rPr>
          <w:rFonts w:eastAsia="SimSun"/>
          <w:szCs w:val="22"/>
          <w:lang w:eastAsia="en-GB"/>
        </w:rPr>
      </w:pPr>
    </w:p>
    <w:p w14:paraId="5E6404DC" w14:textId="77777777" w:rsidR="00B87B0E" w:rsidRDefault="0023382E">
      <w:pPr>
        <w:keepNext/>
        <w:numPr>
          <w:ilvl w:val="12"/>
          <w:numId w:val="0"/>
        </w:numPr>
        <w:spacing w:line="240" w:lineRule="auto"/>
        <w:ind w:right="-2"/>
        <w:rPr>
          <w:szCs w:val="22"/>
          <w:u w:val="single"/>
        </w:rPr>
      </w:pPr>
      <w:r>
        <w:rPr>
          <w:szCs w:val="22"/>
          <w:u w:val="single"/>
        </w:rPr>
        <w:t>Imendumine</w:t>
      </w:r>
    </w:p>
    <w:p w14:paraId="3E1B50C7" w14:textId="77777777" w:rsidR="00B87B0E" w:rsidRDefault="00B87B0E">
      <w:pPr>
        <w:keepNext/>
        <w:numPr>
          <w:ilvl w:val="12"/>
          <w:numId w:val="0"/>
        </w:numPr>
        <w:spacing w:line="240" w:lineRule="auto"/>
        <w:ind w:right="-2"/>
        <w:rPr>
          <w:szCs w:val="22"/>
          <w:u w:val="single"/>
        </w:rPr>
      </w:pPr>
    </w:p>
    <w:p w14:paraId="38F6A880" w14:textId="77777777" w:rsidR="00B87B0E" w:rsidRDefault="0023382E">
      <w:pPr>
        <w:tabs>
          <w:tab w:val="clear" w:pos="567"/>
        </w:tabs>
        <w:autoSpaceDE w:val="0"/>
        <w:autoSpaceDN w:val="0"/>
        <w:adjustRightInd w:val="0"/>
        <w:spacing w:line="240" w:lineRule="auto"/>
        <w:rPr>
          <w:rFonts w:eastAsia="SimSun"/>
          <w:szCs w:val="22"/>
          <w:lang w:eastAsia="en-GB"/>
        </w:rPr>
      </w:pPr>
      <w:r>
        <w:rPr>
          <w:rFonts w:eastAsia="SimSun"/>
          <w:szCs w:val="22"/>
          <w:lang w:eastAsia="en-GB"/>
        </w:rPr>
        <w:t>Tirsepatiidi maksimaalne kontsentratsioon saabub 8…72 tundi pärast annuse manustamist. Tasakaalukontsentratsioon saavutatakse pärast 4 nädalat kestnud üks kord nädalas manustamist. Tirsepatiidi ekspositsioon suureneb proportsionaalselt annusega.</w:t>
      </w:r>
    </w:p>
    <w:p w14:paraId="69AB17E8" w14:textId="77777777" w:rsidR="00B87B0E" w:rsidRDefault="00B87B0E">
      <w:pPr>
        <w:tabs>
          <w:tab w:val="clear" w:pos="567"/>
        </w:tabs>
        <w:autoSpaceDE w:val="0"/>
        <w:autoSpaceDN w:val="0"/>
        <w:adjustRightInd w:val="0"/>
        <w:spacing w:line="240" w:lineRule="auto"/>
        <w:rPr>
          <w:rFonts w:eastAsia="SimSun"/>
          <w:szCs w:val="22"/>
          <w:lang w:eastAsia="en-GB"/>
        </w:rPr>
      </w:pPr>
    </w:p>
    <w:p w14:paraId="63C0FE37" w14:textId="77777777" w:rsidR="00B87B0E" w:rsidRDefault="0023382E">
      <w:pPr>
        <w:tabs>
          <w:tab w:val="clear" w:pos="567"/>
        </w:tabs>
        <w:autoSpaceDE w:val="0"/>
        <w:autoSpaceDN w:val="0"/>
        <w:adjustRightInd w:val="0"/>
        <w:spacing w:line="240" w:lineRule="auto"/>
        <w:rPr>
          <w:rFonts w:eastAsia="SimSun"/>
          <w:szCs w:val="22"/>
          <w:lang w:eastAsia="en-GB"/>
        </w:rPr>
      </w:pPr>
      <w:r>
        <w:rPr>
          <w:rFonts w:eastAsia="SimSun"/>
          <w:szCs w:val="22"/>
          <w:lang w:eastAsia="en-GB"/>
        </w:rPr>
        <w:t>Tirsepatiidi subkutaansel manustamisel kõhu-, reie- või õlavarrepiirkonda saavutati sarnane ekspositsioon.</w:t>
      </w:r>
    </w:p>
    <w:p w14:paraId="7DE56323" w14:textId="77777777" w:rsidR="00B87B0E" w:rsidRDefault="00B87B0E">
      <w:pPr>
        <w:tabs>
          <w:tab w:val="clear" w:pos="567"/>
        </w:tabs>
        <w:autoSpaceDE w:val="0"/>
        <w:autoSpaceDN w:val="0"/>
        <w:adjustRightInd w:val="0"/>
        <w:spacing w:line="240" w:lineRule="auto"/>
        <w:rPr>
          <w:rFonts w:eastAsia="SimSun"/>
          <w:szCs w:val="22"/>
          <w:lang w:eastAsia="en-GB"/>
        </w:rPr>
      </w:pPr>
    </w:p>
    <w:p w14:paraId="641929C7" w14:textId="77777777" w:rsidR="00B87B0E" w:rsidRDefault="0023382E">
      <w:pPr>
        <w:tabs>
          <w:tab w:val="clear" w:pos="567"/>
        </w:tabs>
        <w:autoSpaceDE w:val="0"/>
        <w:autoSpaceDN w:val="0"/>
        <w:adjustRightInd w:val="0"/>
        <w:spacing w:line="240" w:lineRule="auto"/>
        <w:rPr>
          <w:rFonts w:eastAsia="SimSun"/>
          <w:szCs w:val="22"/>
          <w:lang w:eastAsia="en-GB"/>
        </w:rPr>
      </w:pPr>
      <w:r>
        <w:rPr>
          <w:rFonts w:eastAsia="SimSun"/>
          <w:szCs w:val="22"/>
          <w:lang w:eastAsia="en-GB"/>
        </w:rPr>
        <w:t>Subkutaanse tirsepatiidi absoluutne biosaadavus oli 80 %.</w:t>
      </w:r>
    </w:p>
    <w:p w14:paraId="34649F12" w14:textId="77777777" w:rsidR="00B87B0E" w:rsidRDefault="00B87B0E">
      <w:pPr>
        <w:tabs>
          <w:tab w:val="clear" w:pos="567"/>
        </w:tabs>
        <w:autoSpaceDE w:val="0"/>
        <w:autoSpaceDN w:val="0"/>
        <w:adjustRightInd w:val="0"/>
        <w:spacing w:line="240" w:lineRule="auto"/>
        <w:rPr>
          <w:rFonts w:eastAsia="SimSun"/>
          <w:szCs w:val="22"/>
          <w:lang w:eastAsia="en-GB"/>
        </w:rPr>
      </w:pPr>
    </w:p>
    <w:p w14:paraId="13373EF9" w14:textId="77777777" w:rsidR="00B87B0E" w:rsidRDefault="0023382E">
      <w:pPr>
        <w:keepNext/>
        <w:numPr>
          <w:ilvl w:val="12"/>
          <w:numId w:val="0"/>
        </w:numPr>
        <w:spacing w:line="240" w:lineRule="auto"/>
        <w:ind w:right="-2"/>
        <w:rPr>
          <w:szCs w:val="22"/>
          <w:u w:val="single"/>
        </w:rPr>
      </w:pPr>
      <w:r>
        <w:rPr>
          <w:szCs w:val="22"/>
          <w:u w:val="single"/>
        </w:rPr>
        <w:t>Jaotumine</w:t>
      </w:r>
    </w:p>
    <w:p w14:paraId="49778A3B" w14:textId="77777777" w:rsidR="00B87B0E" w:rsidRDefault="00B87B0E">
      <w:pPr>
        <w:keepNext/>
        <w:numPr>
          <w:ilvl w:val="12"/>
          <w:numId w:val="0"/>
        </w:numPr>
        <w:spacing w:line="240" w:lineRule="auto"/>
        <w:ind w:right="-2"/>
        <w:rPr>
          <w:szCs w:val="22"/>
          <w:u w:val="single"/>
        </w:rPr>
      </w:pPr>
    </w:p>
    <w:p w14:paraId="09FEE6FB" w14:textId="77777777" w:rsidR="00B87B0E" w:rsidRDefault="0023382E">
      <w:pPr>
        <w:tabs>
          <w:tab w:val="clear" w:pos="567"/>
        </w:tabs>
        <w:autoSpaceDE w:val="0"/>
        <w:autoSpaceDN w:val="0"/>
        <w:adjustRightInd w:val="0"/>
        <w:spacing w:line="240" w:lineRule="auto"/>
        <w:rPr>
          <w:rFonts w:eastAsia="SimSun"/>
          <w:szCs w:val="22"/>
          <w:lang w:eastAsia="en-GB"/>
        </w:rPr>
      </w:pPr>
      <w:r>
        <w:rPr>
          <w:rFonts w:eastAsia="SimSun"/>
          <w:szCs w:val="22"/>
          <w:lang w:eastAsia="en-GB"/>
        </w:rPr>
        <w:t>Tirsepatiidi keskmine näiv jaotusruumala tasakaalukontsentratsioonil pärast subkutaanset manustamist 2. tüüpi suhkurtõvega patsientidele oli ligikaudu 10,3 l ja rasvunud patsientidel 9,7 l.</w:t>
      </w:r>
    </w:p>
    <w:p w14:paraId="12EFF418" w14:textId="77777777" w:rsidR="00B87B0E" w:rsidRDefault="00B87B0E">
      <w:pPr>
        <w:tabs>
          <w:tab w:val="clear" w:pos="567"/>
        </w:tabs>
        <w:autoSpaceDE w:val="0"/>
        <w:autoSpaceDN w:val="0"/>
        <w:adjustRightInd w:val="0"/>
        <w:spacing w:line="240" w:lineRule="auto"/>
        <w:rPr>
          <w:rFonts w:eastAsia="SimSun"/>
          <w:szCs w:val="22"/>
          <w:lang w:eastAsia="en-GB"/>
        </w:rPr>
      </w:pPr>
    </w:p>
    <w:p w14:paraId="1A73E615" w14:textId="77777777" w:rsidR="00B87B0E" w:rsidRDefault="0023382E">
      <w:pPr>
        <w:tabs>
          <w:tab w:val="clear" w:pos="567"/>
        </w:tabs>
        <w:autoSpaceDE w:val="0"/>
        <w:autoSpaceDN w:val="0"/>
        <w:adjustRightInd w:val="0"/>
        <w:spacing w:line="240" w:lineRule="auto"/>
        <w:rPr>
          <w:rFonts w:eastAsia="SimSun"/>
          <w:szCs w:val="22"/>
          <w:lang w:eastAsia="en-GB"/>
        </w:rPr>
      </w:pPr>
      <w:r>
        <w:rPr>
          <w:rFonts w:eastAsia="SimSun"/>
          <w:szCs w:val="22"/>
          <w:lang w:eastAsia="en-GB"/>
        </w:rPr>
        <w:t>Tirsepatiidi seonduvus plasma albumiiniga on suur (99 %).</w:t>
      </w:r>
    </w:p>
    <w:p w14:paraId="6B4E714B" w14:textId="77777777" w:rsidR="00B87B0E" w:rsidRDefault="00B87B0E">
      <w:pPr>
        <w:numPr>
          <w:ilvl w:val="12"/>
          <w:numId w:val="0"/>
        </w:numPr>
        <w:spacing w:line="240" w:lineRule="auto"/>
        <w:ind w:right="-2"/>
        <w:rPr>
          <w:szCs w:val="22"/>
          <w:u w:val="single"/>
        </w:rPr>
      </w:pPr>
    </w:p>
    <w:p w14:paraId="3B5D36E5" w14:textId="77777777" w:rsidR="00B87B0E" w:rsidRDefault="0023382E">
      <w:pPr>
        <w:keepNext/>
        <w:numPr>
          <w:ilvl w:val="12"/>
          <w:numId w:val="0"/>
        </w:numPr>
        <w:spacing w:line="240" w:lineRule="auto"/>
        <w:ind w:right="-2"/>
        <w:rPr>
          <w:szCs w:val="22"/>
          <w:u w:val="single"/>
        </w:rPr>
      </w:pPr>
      <w:r>
        <w:rPr>
          <w:szCs w:val="22"/>
          <w:u w:val="single"/>
        </w:rPr>
        <w:t>Biotransformatsioon</w:t>
      </w:r>
    </w:p>
    <w:p w14:paraId="020FB15B" w14:textId="77777777" w:rsidR="00B87B0E" w:rsidRDefault="00B87B0E">
      <w:pPr>
        <w:keepNext/>
        <w:tabs>
          <w:tab w:val="clear" w:pos="567"/>
        </w:tabs>
        <w:autoSpaceDE w:val="0"/>
        <w:autoSpaceDN w:val="0"/>
        <w:adjustRightInd w:val="0"/>
        <w:spacing w:line="240" w:lineRule="auto"/>
        <w:rPr>
          <w:rFonts w:eastAsia="SimSun"/>
          <w:szCs w:val="22"/>
          <w:lang w:eastAsia="en-GB"/>
        </w:rPr>
      </w:pPr>
    </w:p>
    <w:p w14:paraId="2F13B272" w14:textId="77777777" w:rsidR="00B87B0E" w:rsidRDefault="0023382E">
      <w:pPr>
        <w:tabs>
          <w:tab w:val="clear" w:pos="567"/>
        </w:tabs>
        <w:autoSpaceDE w:val="0"/>
        <w:autoSpaceDN w:val="0"/>
        <w:adjustRightInd w:val="0"/>
        <w:spacing w:line="240" w:lineRule="auto"/>
        <w:rPr>
          <w:rFonts w:eastAsia="SimSun"/>
          <w:szCs w:val="22"/>
          <w:lang w:eastAsia="en-GB"/>
        </w:rPr>
      </w:pPr>
      <w:r>
        <w:rPr>
          <w:rFonts w:eastAsia="SimSun"/>
          <w:szCs w:val="22"/>
          <w:lang w:eastAsia="en-GB"/>
        </w:rPr>
        <w:t>Tirsepatiid metaboliseerub peptiidahela proteolüütilise lõhustamise, C20 dirasvhappejäägi beetaoksüdatsiooni ja amiidi hüdrolüüsi teel.</w:t>
      </w:r>
    </w:p>
    <w:p w14:paraId="21B196B6" w14:textId="77777777" w:rsidR="00B87B0E" w:rsidRDefault="00B87B0E">
      <w:pPr>
        <w:tabs>
          <w:tab w:val="clear" w:pos="567"/>
        </w:tabs>
        <w:autoSpaceDE w:val="0"/>
        <w:autoSpaceDN w:val="0"/>
        <w:adjustRightInd w:val="0"/>
        <w:spacing w:line="240" w:lineRule="auto"/>
        <w:rPr>
          <w:rFonts w:eastAsia="SimSun"/>
          <w:szCs w:val="22"/>
          <w:lang w:eastAsia="en-GB"/>
        </w:rPr>
      </w:pPr>
    </w:p>
    <w:p w14:paraId="34EF7FB0" w14:textId="77777777" w:rsidR="00B87B0E" w:rsidRDefault="0023382E">
      <w:pPr>
        <w:keepNext/>
        <w:numPr>
          <w:ilvl w:val="12"/>
          <w:numId w:val="0"/>
        </w:numPr>
        <w:spacing w:line="240" w:lineRule="auto"/>
        <w:ind w:right="-2"/>
        <w:rPr>
          <w:szCs w:val="22"/>
          <w:u w:val="single"/>
        </w:rPr>
      </w:pPr>
      <w:r>
        <w:rPr>
          <w:szCs w:val="22"/>
          <w:u w:val="single"/>
        </w:rPr>
        <w:t>Eritumine</w:t>
      </w:r>
    </w:p>
    <w:p w14:paraId="630245EC" w14:textId="77777777" w:rsidR="00B87B0E" w:rsidRDefault="00B87B0E">
      <w:pPr>
        <w:keepNext/>
        <w:numPr>
          <w:ilvl w:val="12"/>
          <w:numId w:val="0"/>
        </w:numPr>
        <w:spacing w:line="240" w:lineRule="auto"/>
        <w:ind w:right="-2"/>
        <w:rPr>
          <w:szCs w:val="22"/>
          <w:u w:val="single"/>
        </w:rPr>
      </w:pPr>
    </w:p>
    <w:p w14:paraId="69415768" w14:textId="77777777" w:rsidR="00B87B0E" w:rsidRDefault="0023382E">
      <w:pPr>
        <w:tabs>
          <w:tab w:val="clear" w:pos="567"/>
        </w:tabs>
        <w:autoSpaceDE w:val="0"/>
        <w:autoSpaceDN w:val="0"/>
        <w:adjustRightInd w:val="0"/>
        <w:spacing w:line="240" w:lineRule="auto"/>
        <w:rPr>
          <w:rFonts w:eastAsia="SimSun"/>
          <w:szCs w:val="22"/>
          <w:lang w:eastAsia="en-GB"/>
        </w:rPr>
      </w:pPr>
      <w:r>
        <w:rPr>
          <w:rFonts w:eastAsia="SimSun"/>
          <w:szCs w:val="22"/>
          <w:lang w:eastAsia="en-GB"/>
        </w:rPr>
        <w:t>Tirsepatiidi näiv populatsiooni keskmine kliirens on ligikaudu 0,06 l/h eliminatsiooni poolväärtusajaga ligikaudu 5 päeva, mis võimaldab üks kord nädalas manustamist.</w:t>
      </w:r>
    </w:p>
    <w:p w14:paraId="0AC32779" w14:textId="77777777" w:rsidR="00B87B0E" w:rsidRDefault="00B87B0E">
      <w:pPr>
        <w:tabs>
          <w:tab w:val="clear" w:pos="567"/>
        </w:tabs>
        <w:autoSpaceDE w:val="0"/>
        <w:autoSpaceDN w:val="0"/>
        <w:adjustRightInd w:val="0"/>
        <w:spacing w:line="240" w:lineRule="auto"/>
        <w:rPr>
          <w:rFonts w:eastAsia="SimSun"/>
          <w:szCs w:val="22"/>
          <w:lang w:eastAsia="en-GB"/>
        </w:rPr>
      </w:pPr>
    </w:p>
    <w:p w14:paraId="7BCDF5A4" w14:textId="77777777" w:rsidR="00B87B0E" w:rsidRDefault="0023382E">
      <w:pPr>
        <w:tabs>
          <w:tab w:val="clear" w:pos="567"/>
        </w:tabs>
        <w:autoSpaceDE w:val="0"/>
        <w:autoSpaceDN w:val="0"/>
        <w:adjustRightInd w:val="0"/>
        <w:spacing w:line="240" w:lineRule="auto"/>
        <w:rPr>
          <w:rFonts w:eastAsia="SimSun"/>
          <w:szCs w:val="22"/>
          <w:lang w:eastAsia="en-GB"/>
        </w:rPr>
      </w:pPr>
      <w:r>
        <w:rPr>
          <w:rFonts w:eastAsia="SimSun"/>
          <w:szCs w:val="22"/>
          <w:lang w:eastAsia="en-GB"/>
        </w:rPr>
        <w:t>Tirsepatiid eritub metabolismi teel. Tirsepatiidi metaboliitide eritumine toimub peamiselt uriini ja väljaheitega. Uriinis või väljaheites muutumatul kujul tirsepatiidi ei leita.</w:t>
      </w:r>
    </w:p>
    <w:p w14:paraId="2755869F" w14:textId="77777777" w:rsidR="00B87B0E" w:rsidRDefault="00B87B0E">
      <w:pPr>
        <w:tabs>
          <w:tab w:val="clear" w:pos="567"/>
        </w:tabs>
        <w:autoSpaceDE w:val="0"/>
        <w:autoSpaceDN w:val="0"/>
        <w:adjustRightInd w:val="0"/>
        <w:spacing w:line="240" w:lineRule="auto"/>
        <w:rPr>
          <w:rFonts w:eastAsia="SimSun"/>
          <w:szCs w:val="22"/>
          <w:lang w:eastAsia="en-GB"/>
        </w:rPr>
      </w:pPr>
    </w:p>
    <w:p w14:paraId="171A46EC" w14:textId="77777777" w:rsidR="00B87B0E" w:rsidRDefault="0023382E">
      <w:pPr>
        <w:keepNext/>
        <w:tabs>
          <w:tab w:val="clear" w:pos="567"/>
        </w:tabs>
        <w:autoSpaceDE w:val="0"/>
        <w:autoSpaceDN w:val="0"/>
        <w:adjustRightInd w:val="0"/>
        <w:spacing w:line="240" w:lineRule="auto"/>
        <w:rPr>
          <w:szCs w:val="22"/>
        </w:rPr>
      </w:pPr>
      <w:r>
        <w:rPr>
          <w:szCs w:val="22"/>
          <w:u w:val="single"/>
        </w:rPr>
        <w:lastRenderedPageBreak/>
        <w:t>Patsientide erirühmad</w:t>
      </w:r>
    </w:p>
    <w:p w14:paraId="661F984F" w14:textId="77777777" w:rsidR="00B87B0E" w:rsidRDefault="00B87B0E">
      <w:pPr>
        <w:keepNext/>
        <w:tabs>
          <w:tab w:val="clear" w:pos="567"/>
        </w:tabs>
        <w:autoSpaceDE w:val="0"/>
        <w:autoSpaceDN w:val="0"/>
        <w:adjustRightInd w:val="0"/>
        <w:spacing w:line="240" w:lineRule="auto"/>
        <w:rPr>
          <w:rFonts w:eastAsia="SimSun"/>
          <w:szCs w:val="22"/>
          <w:lang w:eastAsia="en-GB"/>
        </w:rPr>
      </w:pPr>
    </w:p>
    <w:p w14:paraId="652300F7" w14:textId="77777777" w:rsidR="00B87B0E" w:rsidRDefault="0023382E">
      <w:pPr>
        <w:keepNext/>
        <w:tabs>
          <w:tab w:val="clear" w:pos="567"/>
        </w:tabs>
        <w:autoSpaceDE w:val="0"/>
        <w:autoSpaceDN w:val="0"/>
        <w:adjustRightInd w:val="0"/>
        <w:spacing w:line="240" w:lineRule="auto"/>
        <w:rPr>
          <w:rFonts w:eastAsia="Arial,Bold"/>
          <w:szCs w:val="22"/>
          <w:u w:val="single"/>
          <w:lang w:eastAsia="en-GB"/>
        </w:rPr>
      </w:pPr>
      <w:r>
        <w:rPr>
          <w:rFonts w:eastAsia="Arial,Bold"/>
          <w:i/>
          <w:iCs/>
          <w:szCs w:val="22"/>
          <w:u w:val="single"/>
          <w:lang w:eastAsia="en-GB"/>
        </w:rPr>
        <w:t>Vanus, sugu, rass, etniline kuuluvus, kehakaal</w:t>
      </w:r>
    </w:p>
    <w:p w14:paraId="0AE8DDA6" w14:textId="77777777" w:rsidR="00B87B0E" w:rsidRDefault="00B87B0E">
      <w:pPr>
        <w:keepNext/>
        <w:tabs>
          <w:tab w:val="clear" w:pos="567"/>
        </w:tabs>
        <w:autoSpaceDE w:val="0"/>
        <w:autoSpaceDN w:val="0"/>
        <w:adjustRightInd w:val="0"/>
        <w:spacing w:line="240" w:lineRule="auto"/>
        <w:rPr>
          <w:rFonts w:eastAsia="Arial,Bold"/>
          <w:szCs w:val="22"/>
          <w:lang w:eastAsia="en-GB"/>
        </w:rPr>
      </w:pPr>
    </w:p>
    <w:p w14:paraId="228BDB95" w14:textId="77777777" w:rsidR="00B87B0E" w:rsidRDefault="0023382E">
      <w:pPr>
        <w:tabs>
          <w:tab w:val="clear" w:pos="567"/>
        </w:tabs>
        <w:autoSpaceDE w:val="0"/>
        <w:autoSpaceDN w:val="0"/>
        <w:adjustRightInd w:val="0"/>
        <w:spacing w:line="240" w:lineRule="auto"/>
        <w:rPr>
          <w:rFonts w:eastAsia="Arial,Bold"/>
          <w:szCs w:val="22"/>
          <w:lang w:eastAsia="en-GB"/>
        </w:rPr>
      </w:pPr>
      <w:r>
        <w:rPr>
          <w:rFonts w:eastAsia="Arial,Bold"/>
          <w:szCs w:val="22"/>
          <w:lang w:eastAsia="en-GB"/>
        </w:rPr>
        <w:t>Vanusel, sool, rassil, etnilisel kuuluvusel ega kehakaalul ei ole kliiniliselt olulist mõju tirsepatiidi farmakokineetikale (FK)</w:t>
      </w:r>
      <w:r>
        <w:t>. Populatsiooni farmakokineetilise analüüsi põhjal suureneb tirsepatiidi ekspositsioon kehakaalu vähenemisega; siiski ei tundu kehakaalu mõju tirsepatiidi PK-le olevat kliiniliselt oluline.</w:t>
      </w:r>
    </w:p>
    <w:p w14:paraId="6A73B865" w14:textId="77777777" w:rsidR="00B87B0E" w:rsidRDefault="00B87B0E">
      <w:pPr>
        <w:tabs>
          <w:tab w:val="clear" w:pos="567"/>
        </w:tabs>
        <w:autoSpaceDE w:val="0"/>
        <w:autoSpaceDN w:val="0"/>
        <w:adjustRightInd w:val="0"/>
        <w:spacing w:line="240" w:lineRule="auto"/>
        <w:rPr>
          <w:rFonts w:eastAsia="Arial,Bold"/>
          <w:szCs w:val="22"/>
          <w:lang w:eastAsia="en-GB"/>
        </w:rPr>
      </w:pPr>
    </w:p>
    <w:p w14:paraId="7475EFA7" w14:textId="77777777" w:rsidR="00B87B0E" w:rsidRDefault="0023382E">
      <w:pPr>
        <w:keepNext/>
        <w:tabs>
          <w:tab w:val="clear" w:pos="567"/>
        </w:tabs>
        <w:autoSpaceDE w:val="0"/>
        <w:autoSpaceDN w:val="0"/>
        <w:adjustRightInd w:val="0"/>
        <w:spacing w:line="240" w:lineRule="auto"/>
        <w:rPr>
          <w:rFonts w:eastAsia="Arial,Bold"/>
          <w:szCs w:val="22"/>
          <w:u w:val="single"/>
          <w:lang w:eastAsia="en-GB"/>
        </w:rPr>
      </w:pPr>
      <w:r>
        <w:rPr>
          <w:rFonts w:eastAsia="Arial,Bold"/>
          <w:i/>
          <w:iCs/>
          <w:szCs w:val="22"/>
          <w:u w:val="single"/>
          <w:lang w:eastAsia="en-GB"/>
        </w:rPr>
        <w:t>Neerukahjustus</w:t>
      </w:r>
    </w:p>
    <w:p w14:paraId="6B77C843" w14:textId="77777777" w:rsidR="00B87B0E" w:rsidRDefault="00B87B0E">
      <w:pPr>
        <w:keepNext/>
        <w:tabs>
          <w:tab w:val="clear" w:pos="567"/>
        </w:tabs>
        <w:autoSpaceDE w:val="0"/>
        <w:autoSpaceDN w:val="0"/>
        <w:adjustRightInd w:val="0"/>
        <w:spacing w:line="240" w:lineRule="auto"/>
        <w:rPr>
          <w:rFonts w:eastAsia="Arial,Bold"/>
          <w:szCs w:val="22"/>
          <w:lang w:eastAsia="en-GB"/>
        </w:rPr>
      </w:pPr>
    </w:p>
    <w:p w14:paraId="6D4A9013" w14:textId="77777777" w:rsidR="00B87B0E" w:rsidRDefault="0023382E">
      <w:pPr>
        <w:tabs>
          <w:tab w:val="clear" w:pos="567"/>
        </w:tabs>
        <w:autoSpaceDE w:val="0"/>
        <w:autoSpaceDN w:val="0"/>
        <w:adjustRightInd w:val="0"/>
        <w:spacing w:line="240" w:lineRule="auto"/>
        <w:rPr>
          <w:szCs w:val="22"/>
        </w:rPr>
      </w:pPr>
      <w:r>
        <w:rPr>
          <w:szCs w:val="22"/>
        </w:rPr>
        <w:t>Neerukahjustus ei mõjuta tirsepatiidi farmakokineetikat. 5 mg üksikannuse järgset tirsepatiidi farmakokineetikat hinnati patsientidel, kellel oli erineva raskusega neerukahjustus (kerge, mõõdukas, raske, lõppstaadiumis neeruhaigus), võrreldes normaalse neerufunktsiooniga patsientidega, ning kliiniliselt olulisi erinevusi ei ilmnenud. Sama täheldati ka 2. tüüpi suhkurtõve ja neerukahjustusega patsientide puhul kliinilistest uuringutest saadud andmete põhjal.</w:t>
      </w:r>
    </w:p>
    <w:p w14:paraId="60860BBB" w14:textId="77777777" w:rsidR="00B87B0E" w:rsidRDefault="00B87B0E">
      <w:pPr>
        <w:tabs>
          <w:tab w:val="clear" w:pos="567"/>
        </w:tabs>
        <w:autoSpaceDE w:val="0"/>
        <w:autoSpaceDN w:val="0"/>
        <w:adjustRightInd w:val="0"/>
        <w:spacing w:line="240" w:lineRule="auto"/>
        <w:rPr>
          <w:rFonts w:eastAsia="Arial,Bold"/>
          <w:szCs w:val="22"/>
          <w:lang w:eastAsia="en-GB"/>
        </w:rPr>
      </w:pPr>
    </w:p>
    <w:p w14:paraId="117CF541" w14:textId="77777777" w:rsidR="00B87B0E" w:rsidRDefault="0023382E">
      <w:pPr>
        <w:keepNext/>
        <w:tabs>
          <w:tab w:val="clear" w:pos="567"/>
        </w:tabs>
        <w:autoSpaceDE w:val="0"/>
        <w:autoSpaceDN w:val="0"/>
        <w:adjustRightInd w:val="0"/>
        <w:spacing w:line="240" w:lineRule="auto"/>
        <w:rPr>
          <w:rFonts w:eastAsia="Arial,Bold"/>
          <w:szCs w:val="22"/>
          <w:u w:val="single"/>
          <w:lang w:eastAsia="en-GB"/>
        </w:rPr>
      </w:pPr>
      <w:r>
        <w:rPr>
          <w:rFonts w:eastAsia="Arial,Bold"/>
          <w:i/>
          <w:iCs/>
          <w:szCs w:val="22"/>
          <w:u w:val="single"/>
          <w:lang w:eastAsia="en-GB"/>
        </w:rPr>
        <w:t>Maksakahjustus</w:t>
      </w:r>
    </w:p>
    <w:p w14:paraId="01D97CCF" w14:textId="77777777" w:rsidR="00B87B0E" w:rsidRDefault="00B87B0E">
      <w:pPr>
        <w:keepNext/>
        <w:tabs>
          <w:tab w:val="clear" w:pos="567"/>
        </w:tabs>
        <w:autoSpaceDE w:val="0"/>
        <w:autoSpaceDN w:val="0"/>
        <w:adjustRightInd w:val="0"/>
        <w:spacing w:line="240" w:lineRule="auto"/>
        <w:rPr>
          <w:rFonts w:eastAsia="Arial,Bold"/>
          <w:szCs w:val="22"/>
          <w:lang w:eastAsia="en-GB"/>
        </w:rPr>
      </w:pPr>
    </w:p>
    <w:p w14:paraId="0F95BB89" w14:textId="77777777" w:rsidR="00B87B0E" w:rsidRDefault="0023382E">
      <w:pPr>
        <w:tabs>
          <w:tab w:val="clear" w:pos="567"/>
        </w:tabs>
        <w:autoSpaceDE w:val="0"/>
        <w:autoSpaceDN w:val="0"/>
        <w:adjustRightInd w:val="0"/>
        <w:spacing w:line="240" w:lineRule="auto"/>
        <w:rPr>
          <w:szCs w:val="22"/>
        </w:rPr>
      </w:pPr>
      <w:r>
        <w:rPr>
          <w:szCs w:val="22"/>
        </w:rPr>
        <w:t>Maksakahjustus ei mõjuta tirsepatiidi farmakokineetikat. 5 mg üksikannuse järgset tirsepatiidi farmakokineetikat hinnati patsientidel, kellel oli erineva raskusega maksakahjustus (kerge, mõõdukas, raske), võrreldes normaalse maksafunktsiooniga patsientidega, ning kliiniliselt olulisi erinevusi ei ilmnenud.</w:t>
      </w:r>
    </w:p>
    <w:p w14:paraId="7E48424C" w14:textId="77777777" w:rsidR="00B87B0E" w:rsidRDefault="00B87B0E">
      <w:pPr>
        <w:tabs>
          <w:tab w:val="clear" w:pos="567"/>
        </w:tabs>
        <w:autoSpaceDE w:val="0"/>
        <w:autoSpaceDN w:val="0"/>
        <w:adjustRightInd w:val="0"/>
        <w:spacing w:line="240" w:lineRule="auto"/>
        <w:rPr>
          <w:szCs w:val="22"/>
        </w:rPr>
      </w:pPr>
    </w:p>
    <w:p w14:paraId="3524520D" w14:textId="77777777" w:rsidR="00B87B0E" w:rsidRDefault="0023382E">
      <w:pPr>
        <w:keepNext/>
        <w:tabs>
          <w:tab w:val="clear" w:pos="567"/>
        </w:tabs>
        <w:autoSpaceDE w:val="0"/>
        <w:autoSpaceDN w:val="0"/>
        <w:adjustRightInd w:val="0"/>
        <w:spacing w:line="240" w:lineRule="auto"/>
        <w:rPr>
          <w:rFonts w:eastAsia="Arial,Bold"/>
          <w:szCs w:val="22"/>
          <w:u w:val="single"/>
          <w:lang w:eastAsia="en-GB"/>
        </w:rPr>
      </w:pPr>
      <w:r>
        <w:rPr>
          <w:rFonts w:eastAsia="Arial,Bold"/>
          <w:i/>
          <w:iCs/>
          <w:szCs w:val="22"/>
          <w:u w:val="single"/>
          <w:lang w:eastAsia="en-GB"/>
        </w:rPr>
        <w:t>Lapsed</w:t>
      </w:r>
    </w:p>
    <w:p w14:paraId="4D6C7AB0" w14:textId="77777777" w:rsidR="00B87B0E" w:rsidRDefault="00B87B0E">
      <w:pPr>
        <w:keepNext/>
        <w:tabs>
          <w:tab w:val="clear" w:pos="567"/>
        </w:tabs>
        <w:autoSpaceDE w:val="0"/>
        <w:autoSpaceDN w:val="0"/>
        <w:adjustRightInd w:val="0"/>
        <w:spacing w:line="240" w:lineRule="auto"/>
        <w:rPr>
          <w:rFonts w:eastAsia="Arial,Bold"/>
          <w:szCs w:val="22"/>
          <w:lang w:eastAsia="en-GB"/>
        </w:rPr>
      </w:pPr>
    </w:p>
    <w:p w14:paraId="55AB9418" w14:textId="77777777" w:rsidR="00B87B0E" w:rsidRDefault="0023382E">
      <w:pPr>
        <w:tabs>
          <w:tab w:val="clear" w:pos="567"/>
        </w:tabs>
        <w:autoSpaceDE w:val="0"/>
        <w:autoSpaceDN w:val="0"/>
        <w:adjustRightInd w:val="0"/>
        <w:spacing w:line="240" w:lineRule="auto"/>
        <w:rPr>
          <w:szCs w:val="22"/>
        </w:rPr>
      </w:pPr>
      <w:r>
        <w:rPr>
          <w:szCs w:val="22"/>
        </w:rPr>
        <w:t>5 mg ja 10 mg tirsepatiidiga ravitud 2. tüüpi suhkurtõvega 10 kuni alla 18 aasta vanustel lastel täheldatud ekspositsioon oli võrreldav täiskasvanutel soovitatavate annuste kasutamisel täheldatuga.</w:t>
      </w:r>
    </w:p>
    <w:p w14:paraId="325D349C" w14:textId="77777777" w:rsidR="00B87B0E" w:rsidRDefault="00B87B0E">
      <w:pPr>
        <w:pStyle w:val="C-BodyText"/>
        <w:spacing w:before="0" w:after="0" w:line="240" w:lineRule="auto"/>
        <w:rPr>
          <w:sz w:val="22"/>
          <w:szCs w:val="22"/>
          <w:lang w:val="et-EE"/>
        </w:rPr>
      </w:pPr>
    </w:p>
    <w:bookmarkEnd w:id="147"/>
    <w:p w14:paraId="3CB820FC" w14:textId="77777777" w:rsidR="00B87B0E" w:rsidRDefault="0023382E">
      <w:pPr>
        <w:keepNext/>
        <w:spacing w:line="240" w:lineRule="auto"/>
        <w:outlineLvl w:val="0"/>
      </w:pPr>
      <w:r>
        <w:rPr>
          <w:b/>
        </w:rPr>
        <w:t>5.3</w:t>
      </w:r>
      <w:r>
        <w:rPr>
          <w:b/>
        </w:rPr>
        <w:tab/>
        <w:t>Prekliinilised ohutusandmed</w:t>
      </w:r>
      <w:r>
        <w:rPr>
          <w:b/>
        </w:rPr>
        <w:fldChar w:fldCharType="begin"/>
      </w:r>
      <w:r>
        <w:rPr>
          <w:b/>
        </w:rPr>
        <w:instrText xml:space="preserve"> DOCVARIABLE vault_nd_88aa2b6b-5fe9-4f74-8285-e29df664434f \* MERGEFORMAT </w:instrText>
      </w:r>
      <w:r>
        <w:rPr>
          <w:b/>
        </w:rPr>
        <w:fldChar w:fldCharType="separate"/>
      </w:r>
      <w:r>
        <w:rPr>
          <w:b/>
        </w:rPr>
        <w:t xml:space="preserve"> </w:t>
      </w:r>
      <w:r>
        <w:rPr>
          <w:b/>
        </w:rPr>
        <w:fldChar w:fldCharType="end"/>
      </w:r>
    </w:p>
    <w:p w14:paraId="7ED634FE" w14:textId="77777777" w:rsidR="00B87B0E" w:rsidRDefault="00B87B0E">
      <w:pPr>
        <w:keepNext/>
        <w:spacing w:line="240" w:lineRule="auto"/>
      </w:pPr>
    </w:p>
    <w:p w14:paraId="7ABBDF1E" w14:textId="77777777" w:rsidR="00B87B0E" w:rsidRDefault="0023382E">
      <w:pPr>
        <w:tabs>
          <w:tab w:val="clear" w:pos="567"/>
        </w:tabs>
        <w:autoSpaceDE w:val="0"/>
        <w:autoSpaceDN w:val="0"/>
        <w:adjustRightInd w:val="0"/>
        <w:spacing w:line="240" w:lineRule="auto"/>
      </w:pPr>
      <w:r>
        <w:t>Farmakoloogilise ohutuse või korduvtoksilisuse või genotoksilisuse mittekliinilised uuringud ei ole näidanud kahjulikku toimet inimesele.</w:t>
      </w:r>
    </w:p>
    <w:p w14:paraId="146B8301" w14:textId="77777777" w:rsidR="00B87B0E" w:rsidRDefault="00B87B0E">
      <w:pPr>
        <w:tabs>
          <w:tab w:val="clear" w:pos="567"/>
        </w:tabs>
        <w:autoSpaceDE w:val="0"/>
        <w:autoSpaceDN w:val="0"/>
        <w:adjustRightInd w:val="0"/>
        <w:spacing w:line="240" w:lineRule="auto"/>
      </w:pPr>
    </w:p>
    <w:p w14:paraId="7B8D6FA3" w14:textId="77777777" w:rsidR="00B87B0E" w:rsidRDefault="0023382E">
      <w:pPr>
        <w:pStyle w:val="PLRBodyTextIndented0"/>
        <w:spacing w:after="0"/>
        <w:ind w:left="0"/>
        <w:rPr>
          <w:rFonts w:ascii="Times New Roman" w:hAnsi="Times New Roman"/>
          <w:sz w:val="22"/>
          <w:szCs w:val="22"/>
          <w:lang w:val="et-EE"/>
        </w:rPr>
      </w:pPr>
      <w:r>
        <w:rPr>
          <w:rFonts w:ascii="Times New Roman" w:hAnsi="Times New Roman"/>
          <w:sz w:val="22"/>
          <w:szCs w:val="22"/>
          <w:lang w:val="et-EE"/>
        </w:rPr>
        <w:t>Tirsepatiidiga on läbi viidud 2</w:t>
      </w:r>
      <w:r>
        <w:rPr>
          <w:rFonts w:ascii="Times New Roman" w:hAnsi="Times New Roman"/>
          <w:sz w:val="22"/>
          <w:szCs w:val="22"/>
          <w:lang w:val="et-EE"/>
        </w:rPr>
        <w:noBreakHyphen/>
        <w:t>aastane kartsinogeensusuuring isastel ja emastel rottidel annustega 0,15, 0,50 ja 1,5 mg/kg (0,12-, 0,36- ja 1,02</w:t>
      </w:r>
      <w:r>
        <w:rPr>
          <w:rFonts w:ascii="Times New Roman" w:hAnsi="Times New Roman"/>
          <w:sz w:val="22"/>
          <w:szCs w:val="22"/>
          <w:lang w:val="et-EE"/>
        </w:rPr>
        <w:noBreakHyphen/>
        <w:t>kordne maksimaalne soovitatav annus inimesele (</w:t>
      </w:r>
      <w:r>
        <w:rPr>
          <w:rFonts w:ascii="Times New Roman" w:hAnsi="Times New Roman"/>
          <w:i/>
          <w:iCs/>
          <w:sz w:val="22"/>
          <w:szCs w:val="22"/>
          <w:lang w:val="et-EE"/>
        </w:rPr>
        <w:t>maximum recommended human dose</w:t>
      </w:r>
      <w:r>
        <w:rPr>
          <w:rFonts w:ascii="Times New Roman" w:hAnsi="Times New Roman"/>
          <w:sz w:val="22"/>
          <w:szCs w:val="22"/>
          <w:lang w:val="et-EE"/>
        </w:rPr>
        <w:t>, MRHD) AUC põhjal), manustatuna subkutaanse süstimise teel kaks korda nädalas. Tirsepatiid põhjustas kilpnäärme C</w:t>
      </w:r>
      <w:r>
        <w:rPr>
          <w:rFonts w:ascii="Times New Roman" w:hAnsi="Times New Roman"/>
          <w:sz w:val="22"/>
          <w:szCs w:val="22"/>
          <w:lang w:val="et-EE"/>
        </w:rPr>
        <w:noBreakHyphen/>
        <w:t>rakuliste kasvajate (adenoomid ja kartsinoomid) esinemissageduse suurenemist kõigi annuste puhul võrreldes kontroll</w:t>
      </w:r>
      <w:r>
        <w:rPr>
          <w:rFonts w:ascii="Times New Roman" w:hAnsi="Times New Roman"/>
          <w:sz w:val="22"/>
          <w:szCs w:val="22"/>
          <w:lang w:val="et-EE"/>
        </w:rPr>
        <w:noBreakHyphen/>
        <w:t>loomadega. Nende leidude tähtsus inimestele on teadmata.</w:t>
      </w:r>
    </w:p>
    <w:p w14:paraId="7C00BBD8" w14:textId="77777777" w:rsidR="00B87B0E" w:rsidRDefault="00B87B0E">
      <w:pPr>
        <w:spacing w:line="240" w:lineRule="auto"/>
        <w:rPr>
          <w:szCs w:val="22"/>
        </w:rPr>
      </w:pPr>
    </w:p>
    <w:p w14:paraId="43334295" w14:textId="77777777" w:rsidR="00B87B0E" w:rsidRDefault="0023382E">
      <w:pPr>
        <w:spacing w:line="240" w:lineRule="auto"/>
        <w:rPr>
          <w:szCs w:val="22"/>
        </w:rPr>
      </w:pPr>
      <w:r>
        <w:rPr>
          <w:szCs w:val="22"/>
        </w:rPr>
        <w:t>6</w:t>
      </w:r>
      <w:r>
        <w:rPr>
          <w:szCs w:val="22"/>
        </w:rPr>
        <w:noBreakHyphen/>
        <w:t>kuulises kartsinogeensusuuringus rasH2 transgeensetel hiirtel ei põhjustanud tirsepatiidi 1, 3 ja 10 mg/kg annuste subkutaanne süstimine kaks korda nädalas kilpnäärme C</w:t>
      </w:r>
      <w:r>
        <w:rPr>
          <w:szCs w:val="22"/>
        </w:rPr>
        <w:noBreakHyphen/>
        <w:t>rakulise hüperplaasia või neoplaasia esinemissageduse suurenemist mis tahes annuse kasutamisel.</w:t>
      </w:r>
    </w:p>
    <w:p w14:paraId="208E2460" w14:textId="77777777" w:rsidR="00B87B0E" w:rsidRDefault="00B87B0E">
      <w:pPr>
        <w:spacing w:line="240" w:lineRule="auto"/>
        <w:rPr>
          <w:szCs w:val="22"/>
        </w:rPr>
      </w:pPr>
    </w:p>
    <w:p w14:paraId="08162CFA" w14:textId="77777777" w:rsidR="00B87B0E" w:rsidRDefault="0023382E">
      <w:pPr>
        <w:spacing w:line="240" w:lineRule="auto"/>
        <w:rPr>
          <w:szCs w:val="22"/>
        </w:rPr>
      </w:pPr>
      <w:r>
        <w:rPr>
          <w:szCs w:val="22"/>
        </w:rPr>
        <w:t>Tirsepatiidi loomkatsed ei näidanud otsest kahjulikku toimet fertiilsusele.</w:t>
      </w:r>
    </w:p>
    <w:p w14:paraId="55C82BD7" w14:textId="77777777" w:rsidR="00B87B0E" w:rsidRDefault="00B87B0E">
      <w:pPr>
        <w:spacing w:line="240" w:lineRule="auto"/>
        <w:rPr>
          <w:szCs w:val="22"/>
        </w:rPr>
      </w:pPr>
    </w:p>
    <w:p w14:paraId="7B46B9B5" w14:textId="77777777" w:rsidR="00B87B0E" w:rsidRDefault="0023382E">
      <w:pPr>
        <w:spacing w:line="240" w:lineRule="auto"/>
        <w:rPr>
          <w:szCs w:val="22"/>
        </w:rPr>
      </w:pPr>
      <w:r>
        <w:rPr>
          <w:szCs w:val="22"/>
        </w:rPr>
        <w:t>Juveniilsetel rottidel põhjustas tirsepatiid seksuaalse küpsuse hilinemist nii isas- kui emasloomadel, mis tekkis kehakaalule avaldatava farmakoloogilise toime tagajärjel. Leiud ei viidanud mis tahes spetsiifilisele ohule ravimi kasutamisel lastel.</w:t>
      </w:r>
    </w:p>
    <w:p w14:paraId="634F5674" w14:textId="77777777" w:rsidR="00B87B0E" w:rsidRDefault="00B87B0E">
      <w:pPr>
        <w:spacing w:line="240" w:lineRule="auto"/>
        <w:rPr>
          <w:szCs w:val="22"/>
        </w:rPr>
      </w:pPr>
    </w:p>
    <w:p w14:paraId="75B48A29" w14:textId="77777777" w:rsidR="00B87B0E" w:rsidRDefault="0023382E">
      <w:pPr>
        <w:spacing w:line="240" w:lineRule="auto"/>
        <w:rPr>
          <w:szCs w:val="22"/>
        </w:rPr>
      </w:pPr>
      <w:r>
        <w:rPr>
          <w:szCs w:val="22"/>
        </w:rPr>
        <w:t>Loomade reproduktsiooniuuringutes põhjustas tirsepatiid loote kasvu aeglustumist ja loote arenguhäireid ekspositsiooni väärtuste puhul, mis olid väiksemad MRHD</w:t>
      </w:r>
      <w:r>
        <w:rPr>
          <w:szCs w:val="22"/>
        </w:rPr>
        <w:noBreakHyphen/>
        <w:t>st AUC põhjal. Rottidel täheldati väliste, siseelundite ja skeleti väärarengute ning siseelundite ja skeleti arenguhäirete esinemissageduse suurenemist. Loote kasvu aeglustumist täheldati rottidel ja küülikutel. Toimed arengule ilmnesid emasloomale toksiliste annuste puhul.</w:t>
      </w:r>
    </w:p>
    <w:p w14:paraId="2A2547EC" w14:textId="77777777" w:rsidR="00B87B0E" w:rsidRDefault="00B87B0E">
      <w:pPr>
        <w:tabs>
          <w:tab w:val="clear" w:pos="567"/>
        </w:tabs>
        <w:autoSpaceDE w:val="0"/>
        <w:autoSpaceDN w:val="0"/>
        <w:adjustRightInd w:val="0"/>
        <w:spacing w:line="240" w:lineRule="auto"/>
        <w:rPr>
          <w:noProof/>
          <w:szCs w:val="22"/>
        </w:rPr>
      </w:pPr>
    </w:p>
    <w:p w14:paraId="7344FA7A" w14:textId="77777777" w:rsidR="00B87B0E" w:rsidRDefault="00B87B0E">
      <w:pPr>
        <w:spacing w:line="240" w:lineRule="auto"/>
      </w:pPr>
    </w:p>
    <w:p w14:paraId="384A210B" w14:textId="77777777" w:rsidR="00B87B0E" w:rsidRDefault="0023382E">
      <w:pPr>
        <w:keepNext/>
        <w:suppressAutoHyphens/>
        <w:spacing w:line="240" w:lineRule="auto"/>
        <w:ind w:left="567" w:hanging="567"/>
        <w:rPr>
          <w:b/>
        </w:rPr>
      </w:pPr>
      <w:r>
        <w:rPr>
          <w:b/>
        </w:rPr>
        <w:t>6.</w:t>
      </w:r>
      <w:r>
        <w:rPr>
          <w:b/>
        </w:rPr>
        <w:tab/>
        <w:t>FARMATSEUTILISED ANDMED</w:t>
      </w:r>
    </w:p>
    <w:p w14:paraId="0EE26D41" w14:textId="77777777" w:rsidR="00B87B0E" w:rsidRDefault="00B87B0E">
      <w:pPr>
        <w:keepNext/>
        <w:spacing w:line="240" w:lineRule="auto"/>
      </w:pPr>
    </w:p>
    <w:p w14:paraId="1F860A51" w14:textId="77777777" w:rsidR="00B87B0E" w:rsidRDefault="0023382E">
      <w:pPr>
        <w:keepNext/>
        <w:spacing w:line="240" w:lineRule="auto"/>
        <w:ind w:left="567" w:hanging="567"/>
        <w:outlineLvl w:val="0"/>
      </w:pPr>
      <w:r>
        <w:rPr>
          <w:b/>
        </w:rPr>
        <w:t>6.1</w:t>
      </w:r>
      <w:r>
        <w:rPr>
          <w:b/>
        </w:rPr>
        <w:tab/>
        <w:t>Abiainete loetelu</w:t>
      </w:r>
      <w:r>
        <w:rPr>
          <w:b/>
        </w:rPr>
        <w:fldChar w:fldCharType="begin"/>
      </w:r>
      <w:r>
        <w:rPr>
          <w:b/>
        </w:rPr>
        <w:instrText xml:space="preserve"> DOCVARIABLE vault_nd_1b5aa284-38c8-40ec-85a1-b3be7939adc1 \* MERGEFORMAT </w:instrText>
      </w:r>
      <w:r>
        <w:rPr>
          <w:b/>
        </w:rPr>
        <w:fldChar w:fldCharType="separate"/>
      </w:r>
      <w:r>
        <w:rPr>
          <w:b/>
        </w:rPr>
        <w:t xml:space="preserve"> </w:t>
      </w:r>
      <w:r>
        <w:rPr>
          <w:b/>
        </w:rPr>
        <w:fldChar w:fldCharType="end"/>
      </w:r>
    </w:p>
    <w:p w14:paraId="744685A3" w14:textId="77777777" w:rsidR="00B87B0E" w:rsidRDefault="00B87B0E">
      <w:pPr>
        <w:keepNext/>
        <w:spacing w:line="240" w:lineRule="auto"/>
        <w:rPr>
          <w:iCs/>
        </w:rPr>
      </w:pPr>
    </w:p>
    <w:p w14:paraId="5081B19B" w14:textId="77777777" w:rsidR="00B87B0E" w:rsidRDefault="0023382E">
      <w:pPr>
        <w:keepNext/>
        <w:numPr>
          <w:ilvl w:val="12"/>
          <w:numId w:val="0"/>
        </w:numPr>
        <w:spacing w:line="240" w:lineRule="auto"/>
        <w:ind w:right="-2"/>
        <w:rPr>
          <w:szCs w:val="22"/>
          <w:u w:val="single"/>
        </w:rPr>
      </w:pPr>
      <w:r>
        <w:rPr>
          <w:szCs w:val="22"/>
          <w:u w:val="single"/>
        </w:rPr>
        <w:t>Pen</w:t>
      </w:r>
      <w:r>
        <w:rPr>
          <w:szCs w:val="22"/>
          <w:u w:val="single"/>
        </w:rPr>
        <w:noBreakHyphen/>
        <w:t>süstel, üheannuseline; viaal, üheannuseline</w:t>
      </w:r>
    </w:p>
    <w:p w14:paraId="1A8756A9" w14:textId="77777777" w:rsidR="00B87B0E" w:rsidRDefault="00B87B0E">
      <w:pPr>
        <w:keepNext/>
        <w:numPr>
          <w:ilvl w:val="12"/>
          <w:numId w:val="0"/>
        </w:numPr>
        <w:spacing w:line="240" w:lineRule="auto"/>
        <w:ind w:right="-2"/>
        <w:rPr>
          <w:szCs w:val="22"/>
          <w:u w:val="single"/>
        </w:rPr>
      </w:pPr>
    </w:p>
    <w:p w14:paraId="55145295" w14:textId="77777777" w:rsidR="00B87B0E" w:rsidRDefault="0023382E">
      <w:pPr>
        <w:spacing w:line="240" w:lineRule="auto"/>
        <w:rPr>
          <w:noProof/>
          <w:szCs w:val="22"/>
        </w:rPr>
      </w:pPr>
      <w:r>
        <w:rPr>
          <w:noProof/>
          <w:szCs w:val="22"/>
        </w:rPr>
        <w:t>Dinaatriumvesinikfosfaatheptahüdraat (E339)</w:t>
      </w:r>
    </w:p>
    <w:p w14:paraId="07B0F905" w14:textId="77777777" w:rsidR="00B87B0E" w:rsidRDefault="0023382E">
      <w:pPr>
        <w:spacing w:line="240" w:lineRule="auto"/>
        <w:rPr>
          <w:noProof/>
          <w:szCs w:val="22"/>
        </w:rPr>
      </w:pPr>
      <w:r>
        <w:rPr>
          <w:noProof/>
          <w:szCs w:val="22"/>
        </w:rPr>
        <w:t>Naatriumkloriid</w:t>
      </w:r>
    </w:p>
    <w:p w14:paraId="2B4DF4F5" w14:textId="77777777" w:rsidR="00B87B0E" w:rsidRDefault="0023382E">
      <w:pPr>
        <w:spacing w:line="240" w:lineRule="auto"/>
        <w:rPr>
          <w:noProof/>
          <w:szCs w:val="22"/>
        </w:rPr>
      </w:pPr>
      <w:r>
        <w:rPr>
          <w:noProof/>
          <w:szCs w:val="22"/>
        </w:rPr>
        <w:t>Kontsentreeritud vesinikkloriidhape (pH reguleerimiseks)</w:t>
      </w:r>
    </w:p>
    <w:p w14:paraId="68BB210F" w14:textId="77777777" w:rsidR="00B87B0E" w:rsidRDefault="0023382E">
      <w:pPr>
        <w:spacing w:line="240" w:lineRule="auto"/>
        <w:rPr>
          <w:noProof/>
          <w:szCs w:val="22"/>
        </w:rPr>
      </w:pPr>
      <w:r>
        <w:rPr>
          <w:noProof/>
          <w:szCs w:val="22"/>
        </w:rPr>
        <w:t>Naatriumhüdroksiid (pH reguleerimiseks)</w:t>
      </w:r>
    </w:p>
    <w:p w14:paraId="6DF03648" w14:textId="77777777" w:rsidR="00B87B0E" w:rsidRDefault="0023382E">
      <w:pPr>
        <w:spacing w:line="240" w:lineRule="auto"/>
        <w:rPr>
          <w:noProof/>
          <w:szCs w:val="22"/>
        </w:rPr>
      </w:pPr>
      <w:r>
        <w:rPr>
          <w:noProof/>
          <w:szCs w:val="22"/>
        </w:rPr>
        <w:t>Süstevesi</w:t>
      </w:r>
    </w:p>
    <w:p w14:paraId="335F4F55" w14:textId="77777777" w:rsidR="00B87B0E" w:rsidRDefault="00B87B0E">
      <w:pPr>
        <w:spacing w:line="240" w:lineRule="auto"/>
      </w:pPr>
    </w:p>
    <w:p w14:paraId="6A734E5C" w14:textId="77777777" w:rsidR="00B87B0E" w:rsidRDefault="0023382E">
      <w:pPr>
        <w:keepNext/>
        <w:numPr>
          <w:ilvl w:val="12"/>
          <w:numId w:val="0"/>
        </w:numPr>
        <w:spacing w:line="240" w:lineRule="auto"/>
        <w:ind w:right="-2"/>
        <w:rPr>
          <w:szCs w:val="22"/>
          <w:u w:val="single"/>
        </w:rPr>
      </w:pPr>
      <w:r>
        <w:rPr>
          <w:szCs w:val="22"/>
          <w:u w:val="single"/>
        </w:rPr>
        <w:t>Pen</w:t>
      </w:r>
      <w:r>
        <w:rPr>
          <w:szCs w:val="22"/>
          <w:u w:val="single"/>
        </w:rPr>
        <w:noBreakHyphen/>
        <w:t>süstel (KwikPen), mitmeannuseline</w:t>
      </w:r>
    </w:p>
    <w:p w14:paraId="6492217F" w14:textId="77777777" w:rsidR="00B87B0E" w:rsidRDefault="00B87B0E">
      <w:pPr>
        <w:keepNext/>
        <w:numPr>
          <w:ilvl w:val="12"/>
          <w:numId w:val="0"/>
        </w:numPr>
        <w:spacing w:line="240" w:lineRule="auto"/>
        <w:ind w:right="-2"/>
        <w:rPr>
          <w:szCs w:val="22"/>
          <w:u w:val="single"/>
        </w:rPr>
      </w:pPr>
    </w:p>
    <w:p w14:paraId="551BEB90" w14:textId="77777777" w:rsidR="00B87B0E" w:rsidRDefault="0023382E">
      <w:pPr>
        <w:spacing w:line="240" w:lineRule="auto"/>
        <w:rPr>
          <w:noProof/>
          <w:szCs w:val="22"/>
        </w:rPr>
      </w:pPr>
      <w:r>
        <w:rPr>
          <w:noProof/>
          <w:szCs w:val="22"/>
        </w:rPr>
        <w:t>Dinaatriumvesinikfosfaatheptahüdraat (E339)</w:t>
      </w:r>
    </w:p>
    <w:p w14:paraId="2B28D8C4" w14:textId="77777777" w:rsidR="00B87B0E" w:rsidRDefault="0023382E">
      <w:pPr>
        <w:spacing w:line="240" w:lineRule="auto"/>
        <w:rPr>
          <w:noProof/>
          <w:szCs w:val="22"/>
        </w:rPr>
      </w:pPr>
      <w:r>
        <w:rPr>
          <w:noProof/>
          <w:szCs w:val="22"/>
        </w:rPr>
        <w:t>Bensüülalkohol (E1519)</w:t>
      </w:r>
    </w:p>
    <w:p w14:paraId="5910AECB" w14:textId="77777777" w:rsidR="00B87B0E" w:rsidRDefault="0023382E">
      <w:pPr>
        <w:spacing w:line="240" w:lineRule="auto"/>
        <w:rPr>
          <w:noProof/>
          <w:szCs w:val="22"/>
        </w:rPr>
      </w:pPr>
      <w:r>
        <w:rPr>
          <w:noProof/>
          <w:szCs w:val="22"/>
        </w:rPr>
        <w:t>Glütserool</w:t>
      </w:r>
    </w:p>
    <w:p w14:paraId="700E888C" w14:textId="77777777" w:rsidR="00B87B0E" w:rsidRDefault="0023382E">
      <w:pPr>
        <w:spacing w:line="240" w:lineRule="auto"/>
        <w:rPr>
          <w:noProof/>
          <w:szCs w:val="22"/>
        </w:rPr>
      </w:pPr>
      <w:r>
        <w:rPr>
          <w:noProof/>
          <w:szCs w:val="22"/>
        </w:rPr>
        <w:t>Fenool</w:t>
      </w:r>
    </w:p>
    <w:p w14:paraId="789944CA" w14:textId="77777777" w:rsidR="00B87B0E" w:rsidRDefault="0023382E">
      <w:pPr>
        <w:spacing w:line="240" w:lineRule="auto"/>
        <w:rPr>
          <w:noProof/>
          <w:szCs w:val="22"/>
        </w:rPr>
      </w:pPr>
      <w:r>
        <w:rPr>
          <w:noProof/>
          <w:szCs w:val="22"/>
        </w:rPr>
        <w:t>Naatriumkloriid</w:t>
      </w:r>
    </w:p>
    <w:p w14:paraId="2AF0E2CF" w14:textId="77777777" w:rsidR="00B87B0E" w:rsidRDefault="0023382E">
      <w:pPr>
        <w:spacing w:line="240" w:lineRule="auto"/>
        <w:rPr>
          <w:noProof/>
          <w:szCs w:val="22"/>
        </w:rPr>
      </w:pPr>
      <w:r>
        <w:rPr>
          <w:noProof/>
          <w:szCs w:val="22"/>
        </w:rPr>
        <w:t>Kontsentreeritud vesinikkloriidhape (pH reguleerimiseks)</w:t>
      </w:r>
    </w:p>
    <w:p w14:paraId="7639E88D" w14:textId="77777777" w:rsidR="00B87B0E" w:rsidRDefault="0023382E">
      <w:pPr>
        <w:spacing w:line="240" w:lineRule="auto"/>
        <w:rPr>
          <w:noProof/>
          <w:szCs w:val="22"/>
        </w:rPr>
      </w:pPr>
      <w:r>
        <w:rPr>
          <w:noProof/>
          <w:szCs w:val="22"/>
        </w:rPr>
        <w:t>Naatriumhüdroksiid (pH reguleerimiseks)</w:t>
      </w:r>
    </w:p>
    <w:p w14:paraId="269B62C2" w14:textId="77777777" w:rsidR="00B87B0E" w:rsidRDefault="0023382E">
      <w:pPr>
        <w:spacing w:line="240" w:lineRule="auto"/>
        <w:rPr>
          <w:noProof/>
          <w:szCs w:val="22"/>
        </w:rPr>
      </w:pPr>
      <w:r>
        <w:rPr>
          <w:noProof/>
          <w:szCs w:val="22"/>
        </w:rPr>
        <w:t>Süstevesi</w:t>
      </w:r>
    </w:p>
    <w:p w14:paraId="322877EE" w14:textId="77777777" w:rsidR="00B87B0E" w:rsidRDefault="00B87B0E">
      <w:pPr>
        <w:spacing w:line="240" w:lineRule="auto"/>
      </w:pPr>
    </w:p>
    <w:p w14:paraId="558DBBED" w14:textId="77777777" w:rsidR="00B87B0E" w:rsidRDefault="0023382E">
      <w:pPr>
        <w:keepNext/>
        <w:spacing w:line="240" w:lineRule="auto"/>
        <w:ind w:left="567" w:hanging="567"/>
        <w:outlineLvl w:val="0"/>
      </w:pPr>
      <w:r>
        <w:rPr>
          <w:b/>
        </w:rPr>
        <w:t>6.2</w:t>
      </w:r>
      <w:r>
        <w:rPr>
          <w:b/>
        </w:rPr>
        <w:tab/>
        <w:t>Sobimatus</w:t>
      </w:r>
      <w:r>
        <w:rPr>
          <w:b/>
        </w:rPr>
        <w:fldChar w:fldCharType="begin"/>
      </w:r>
      <w:r>
        <w:rPr>
          <w:b/>
        </w:rPr>
        <w:instrText xml:space="preserve"> DOCVARIABLE vault_nd_13535a7f-2d74-43cd-a91b-974612743a0b \* MERGEFORMAT </w:instrText>
      </w:r>
      <w:r>
        <w:rPr>
          <w:b/>
        </w:rPr>
        <w:fldChar w:fldCharType="separate"/>
      </w:r>
      <w:r>
        <w:rPr>
          <w:b/>
        </w:rPr>
        <w:t xml:space="preserve"> </w:t>
      </w:r>
      <w:r>
        <w:rPr>
          <w:b/>
        </w:rPr>
        <w:fldChar w:fldCharType="end"/>
      </w:r>
    </w:p>
    <w:p w14:paraId="396F6477" w14:textId="77777777" w:rsidR="00B87B0E" w:rsidRDefault="00B87B0E">
      <w:pPr>
        <w:keepNext/>
        <w:spacing w:line="240" w:lineRule="auto"/>
      </w:pPr>
    </w:p>
    <w:p w14:paraId="016DFC41" w14:textId="77777777" w:rsidR="00B87B0E" w:rsidRDefault="0023382E">
      <w:pPr>
        <w:spacing w:line="240" w:lineRule="auto"/>
      </w:pPr>
      <w:r>
        <w:t>Sobivusuuringute puudumise tõttu ei tohi seda ravimpreparaati teiste ravimitega segada.</w:t>
      </w:r>
    </w:p>
    <w:p w14:paraId="737306FA" w14:textId="77777777" w:rsidR="00B87B0E" w:rsidRDefault="00B87B0E">
      <w:pPr>
        <w:spacing w:line="240" w:lineRule="auto"/>
      </w:pPr>
    </w:p>
    <w:p w14:paraId="1EDF9BF6" w14:textId="77777777" w:rsidR="00B87B0E" w:rsidRDefault="0023382E">
      <w:pPr>
        <w:keepNext/>
        <w:spacing w:line="240" w:lineRule="auto"/>
        <w:ind w:left="567" w:hanging="567"/>
        <w:outlineLvl w:val="0"/>
      </w:pPr>
      <w:bookmarkStart w:id="148" w:name="_Hlk161050767"/>
      <w:bookmarkStart w:id="149" w:name="_Hlk80798208"/>
      <w:r>
        <w:rPr>
          <w:b/>
        </w:rPr>
        <w:t>6.3</w:t>
      </w:r>
      <w:r>
        <w:rPr>
          <w:b/>
        </w:rPr>
        <w:tab/>
        <w:t>Kõlblikkusaeg</w:t>
      </w:r>
      <w:r>
        <w:rPr>
          <w:b/>
        </w:rPr>
        <w:fldChar w:fldCharType="begin"/>
      </w:r>
      <w:r>
        <w:rPr>
          <w:b/>
        </w:rPr>
        <w:instrText xml:space="preserve"> DOCVARIABLE vault_nd_7b0fe7ba-74c5-405f-ab6c-66ef8ff37358 \* MERGEFORMAT </w:instrText>
      </w:r>
      <w:r>
        <w:rPr>
          <w:b/>
        </w:rPr>
        <w:fldChar w:fldCharType="separate"/>
      </w:r>
      <w:r>
        <w:rPr>
          <w:b/>
        </w:rPr>
        <w:t xml:space="preserve"> </w:t>
      </w:r>
      <w:r>
        <w:rPr>
          <w:b/>
        </w:rPr>
        <w:fldChar w:fldCharType="end"/>
      </w:r>
    </w:p>
    <w:p w14:paraId="036EE40B" w14:textId="77777777" w:rsidR="00B87B0E" w:rsidRDefault="00B87B0E">
      <w:pPr>
        <w:keepNext/>
        <w:spacing w:line="240" w:lineRule="auto"/>
      </w:pPr>
    </w:p>
    <w:p w14:paraId="502F2BE6" w14:textId="77777777" w:rsidR="00B87B0E" w:rsidRDefault="0023382E">
      <w:pPr>
        <w:keepNext/>
        <w:numPr>
          <w:ilvl w:val="12"/>
          <w:numId w:val="0"/>
        </w:numPr>
        <w:spacing w:line="240" w:lineRule="auto"/>
        <w:ind w:right="-2"/>
        <w:rPr>
          <w:szCs w:val="22"/>
          <w:u w:val="single"/>
        </w:rPr>
      </w:pPr>
      <w:r>
        <w:rPr>
          <w:szCs w:val="22"/>
          <w:u w:val="single"/>
        </w:rPr>
        <w:t>Pen</w:t>
      </w:r>
      <w:r>
        <w:rPr>
          <w:szCs w:val="22"/>
          <w:u w:val="single"/>
        </w:rPr>
        <w:noBreakHyphen/>
        <w:t>süstel, üheannuseline; viaal, üheannuseline</w:t>
      </w:r>
    </w:p>
    <w:p w14:paraId="3CB3EF58" w14:textId="77777777" w:rsidR="00B87B0E" w:rsidRDefault="00B87B0E">
      <w:pPr>
        <w:keepNext/>
        <w:numPr>
          <w:ilvl w:val="12"/>
          <w:numId w:val="0"/>
        </w:numPr>
        <w:spacing w:line="240" w:lineRule="auto"/>
        <w:ind w:right="-2"/>
        <w:rPr>
          <w:szCs w:val="22"/>
          <w:u w:val="single"/>
        </w:rPr>
      </w:pPr>
    </w:p>
    <w:p w14:paraId="5DF1E62C" w14:textId="77777777" w:rsidR="00B87B0E" w:rsidRDefault="0023382E">
      <w:pPr>
        <w:keepNext/>
        <w:numPr>
          <w:ilvl w:val="12"/>
          <w:numId w:val="0"/>
        </w:numPr>
        <w:spacing w:line="240" w:lineRule="auto"/>
        <w:ind w:right="-2"/>
        <w:rPr>
          <w:szCs w:val="22"/>
        </w:rPr>
      </w:pPr>
      <w:r>
        <w:rPr>
          <w:i/>
          <w:iCs/>
          <w:szCs w:val="22"/>
        </w:rPr>
        <w:t>Enne kasutamist</w:t>
      </w:r>
    </w:p>
    <w:p w14:paraId="241812B5" w14:textId="77777777" w:rsidR="00B87B0E" w:rsidRDefault="0023382E">
      <w:pPr>
        <w:spacing w:line="240" w:lineRule="auto"/>
      </w:pPr>
      <w:r>
        <w:t>2 aastat</w:t>
      </w:r>
    </w:p>
    <w:p w14:paraId="4A9272BC" w14:textId="77777777" w:rsidR="00B87B0E" w:rsidRDefault="00B87B0E">
      <w:pPr>
        <w:spacing w:line="240" w:lineRule="auto"/>
      </w:pPr>
    </w:p>
    <w:p w14:paraId="6F486CFD" w14:textId="77777777" w:rsidR="00B87B0E" w:rsidRDefault="0023382E">
      <w:pPr>
        <w:tabs>
          <w:tab w:val="clear" w:pos="567"/>
          <w:tab w:val="left" w:pos="0"/>
        </w:tabs>
        <w:spacing w:line="240" w:lineRule="auto"/>
      </w:pPr>
      <w:r>
        <w:rPr>
          <w:noProof/>
          <w:szCs w:val="22"/>
        </w:rPr>
        <w:t>Külmkapist väljavõetud Mounjarot võib hoida avamata</w:t>
      </w:r>
      <w:r>
        <w:rPr>
          <w:szCs w:val="22"/>
        </w:rPr>
        <w:t xml:space="preserve"> kuni 21</w:t>
      </w:r>
      <w:r>
        <w:t xml:space="preserve"> päeva </w:t>
      </w:r>
      <w:r>
        <w:rPr>
          <w:noProof/>
          <w:szCs w:val="22"/>
        </w:rPr>
        <w:t>temperatuuril kuni 30 </w:t>
      </w:r>
      <w:r>
        <w:rPr>
          <w:rFonts w:ascii="Symbol" w:eastAsia="Symbol" w:hAnsi="Symbol" w:cs="Symbol"/>
          <w:szCs w:val="24"/>
        </w:rPr>
        <w:sym w:font="Symbol" w:char="F0B0"/>
      </w:r>
      <w:r>
        <w:rPr>
          <w:szCs w:val="24"/>
        </w:rPr>
        <w:t>C</w:t>
      </w:r>
      <w:r>
        <w:rPr>
          <w:szCs w:val="22"/>
        </w:rPr>
        <w:t xml:space="preserve"> </w:t>
      </w:r>
      <w:r>
        <w:t>ja seejärel tuleb pen</w:t>
      </w:r>
      <w:r>
        <w:noBreakHyphen/>
        <w:t>süstel või viaal hävitada.</w:t>
      </w:r>
    </w:p>
    <w:p w14:paraId="488A05D1" w14:textId="77777777" w:rsidR="00B87B0E" w:rsidRDefault="00B87B0E">
      <w:pPr>
        <w:spacing w:line="240" w:lineRule="auto"/>
      </w:pPr>
    </w:p>
    <w:p w14:paraId="720E0FF2" w14:textId="77777777" w:rsidR="00B87B0E" w:rsidRDefault="0023382E">
      <w:pPr>
        <w:keepNext/>
        <w:numPr>
          <w:ilvl w:val="12"/>
          <w:numId w:val="0"/>
        </w:numPr>
        <w:spacing w:line="240" w:lineRule="auto"/>
        <w:ind w:right="-2"/>
        <w:rPr>
          <w:szCs w:val="22"/>
          <w:u w:val="single"/>
        </w:rPr>
      </w:pPr>
      <w:r>
        <w:rPr>
          <w:szCs w:val="22"/>
          <w:u w:val="single"/>
        </w:rPr>
        <w:t>Pen</w:t>
      </w:r>
      <w:r>
        <w:rPr>
          <w:szCs w:val="22"/>
          <w:u w:val="single"/>
        </w:rPr>
        <w:noBreakHyphen/>
        <w:t>süstel (KwikPen), mitmeannuseline</w:t>
      </w:r>
    </w:p>
    <w:p w14:paraId="20869BC5" w14:textId="77777777" w:rsidR="00B87B0E" w:rsidRDefault="00B87B0E">
      <w:pPr>
        <w:keepNext/>
        <w:numPr>
          <w:ilvl w:val="12"/>
          <w:numId w:val="0"/>
        </w:numPr>
        <w:spacing w:line="240" w:lineRule="auto"/>
        <w:ind w:right="-2"/>
        <w:rPr>
          <w:szCs w:val="22"/>
          <w:u w:val="single"/>
        </w:rPr>
      </w:pPr>
    </w:p>
    <w:p w14:paraId="67129AEC" w14:textId="77777777" w:rsidR="00B87B0E" w:rsidRDefault="0023382E">
      <w:pPr>
        <w:keepNext/>
        <w:numPr>
          <w:ilvl w:val="12"/>
          <w:numId w:val="0"/>
        </w:numPr>
        <w:spacing w:line="240" w:lineRule="auto"/>
        <w:ind w:right="-2"/>
        <w:rPr>
          <w:szCs w:val="22"/>
        </w:rPr>
      </w:pPr>
      <w:r>
        <w:rPr>
          <w:i/>
          <w:iCs/>
          <w:szCs w:val="22"/>
        </w:rPr>
        <w:t>Enne kasutamist</w:t>
      </w:r>
    </w:p>
    <w:p w14:paraId="4FCE3F14" w14:textId="77777777" w:rsidR="00B87B0E" w:rsidRDefault="0023382E">
      <w:pPr>
        <w:spacing w:line="240" w:lineRule="auto"/>
      </w:pPr>
      <w:r>
        <w:t>2 aastat</w:t>
      </w:r>
    </w:p>
    <w:p w14:paraId="3656B8F5" w14:textId="77777777" w:rsidR="00B87B0E" w:rsidRDefault="00B87B0E">
      <w:pPr>
        <w:spacing w:line="240" w:lineRule="auto"/>
      </w:pPr>
    </w:p>
    <w:p w14:paraId="38026EEA" w14:textId="77777777" w:rsidR="00B87B0E" w:rsidRDefault="0023382E">
      <w:pPr>
        <w:keepNext/>
        <w:numPr>
          <w:ilvl w:val="12"/>
          <w:numId w:val="0"/>
        </w:numPr>
        <w:spacing w:line="240" w:lineRule="auto"/>
        <w:ind w:right="-2"/>
        <w:rPr>
          <w:szCs w:val="22"/>
        </w:rPr>
      </w:pPr>
      <w:r>
        <w:rPr>
          <w:i/>
          <w:iCs/>
          <w:szCs w:val="22"/>
        </w:rPr>
        <w:t>Pärast esmakordset kasutamist</w:t>
      </w:r>
    </w:p>
    <w:p w14:paraId="5065CDAA" w14:textId="77777777" w:rsidR="00B87B0E" w:rsidRDefault="0023382E">
      <w:pPr>
        <w:tabs>
          <w:tab w:val="clear" w:pos="567"/>
          <w:tab w:val="left" w:pos="0"/>
        </w:tabs>
        <w:spacing w:line="240" w:lineRule="auto"/>
      </w:pPr>
      <w:r>
        <w:rPr>
          <w:noProof/>
          <w:szCs w:val="22"/>
        </w:rPr>
        <w:t>30 päeva. Hoida toatemperatuuril kuni 30 </w:t>
      </w:r>
      <w:r>
        <w:rPr>
          <w:rFonts w:ascii="Symbol" w:eastAsia="Symbol" w:hAnsi="Symbol" w:cs="Symbol"/>
          <w:szCs w:val="24"/>
        </w:rPr>
        <w:sym w:font="Symbol" w:char="F0B0"/>
      </w:r>
      <w:r>
        <w:rPr>
          <w:szCs w:val="24"/>
        </w:rPr>
        <w:t>C</w:t>
      </w:r>
      <w:r>
        <w:rPr>
          <w:szCs w:val="22"/>
        </w:rPr>
        <w:t>. KwikPen</w:t>
      </w:r>
      <w:r>
        <w:t xml:space="preserve"> pen</w:t>
      </w:r>
      <w:r>
        <w:noBreakHyphen/>
        <w:t>süstel tuleb minema visata 30 päeva pärast esmakordset kasutamist.</w:t>
      </w:r>
    </w:p>
    <w:p w14:paraId="6C8FD79C" w14:textId="77777777" w:rsidR="00B87B0E" w:rsidRDefault="00B87B0E">
      <w:pPr>
        <w:spacing w:line="240" w:lineRule="auto"/>
      </w:pPr>
    </w:p>
    <w:p w14:paraId="654F683E" w14:textId="77777777" w:rsidR="00B87B0E" w:rsidRDefault="0023382E">
      <w:pPr>
        <w:keepNext/>
        <w:spacing w:line="240" w:lineRule="auto"/>
        <w:ind w:left="567" w:hanging="567"/>
        <w:outlineLvl w:val="0"/>
        <w:rPr>
          <w:b/>
        </w:rPr>
      </w:pPr>
      <w:r>
        <w:rPr>
          <w:b/>
        </w:rPr>
        <w:t>6.4</w:t>
      </w:r>
      <w:r>
        <w:rPr>
          <w:b/>
        </w:rPr>
        <w:tab/>
        <w:t>Säilitamise eritingimused</w:t>
      </w:r>
      <w:r>
        <w:rPr>
          <w:b/>
        </w:rPr>
        <w:fldChar w:fldCharType="begin"/>
      </w:r>
      <w:r>
        <w:rPr>
          <w:b/>
        </w:rPr>
        <w:instrText xml:space="preserve"> DOCVARIABLE vault_nd_c80f4d1e-6bc0-4968-b3fe-f3a229ec087b \* MERGEFORMAT </w:instrText>
      </w:r>
      <w:r>
        <w:rPr>
          <w:b/>
        </w:rPr>
        <w:fldChar w:fldCharType="separate"/>
      </w:r>
      <w:r>
        <w:rPr>
          <w:b/>
        </w:rPr>
        <w:t xml:space="preserve"> </w:t>
      </w:r>
      <w:r>
        <w:rPr>
          <w:b/>
        </w:rPr>
        <w:fldChar w:fldCharType="end"/>
      </w:r>
    </w:p>
    <w:p w14:paraId="325EF402" w14:textId="77777777" w:rsidR="00B87B0E" w:rsidRDefault="00B87B0E">
      <w:pPr>
        <w:keepNext/>
        <w:spacing w:line="240" w:lineRule="auto"/>
        <w:ind w:left="567" w:hanging="567"/>
        <w:outlineLvl w:val="0"/>
      </w:pPr>
    </w:p>
    <w:p w14:paraId="7FC3B043" w14:textId="77777777" w:rsidR="00B87B0E" w:rsidRDefault="0023382E">
      <w:pPr>
        <w:tabs>
          <w:tab w:val="clear" w:pos="567"/>
          <w:tab w:val="left" w:pos="0"/>
        </w:tabs>
        <w:spacing w:line="240" w:lineRule="auto"/>
        <w:rPr>
          <w:noProof/>
          <w:szCs w:val="22"/>
        </w:rPr>
      </w:pPr>
      <w:r>
        <w:rPr>
          <w:noProof/>
          <w:szCs w:val="22"/>
        </w:rPr>
        <w:t xml:space="preserve">Hoida külmkapis </w:t>
      </w:r>
      <w:r>
        <w:t>(</w:t>
      </w:r>
      <w:r>
        <w:rPr>
          <w:szCs w:val="24"/>
        </w:rPr>
        <w:t>2 </w:t>
      </w:r>
      <w:r>
        <w:rPr>
          <w:rFonts w:ascii="Symbol" w:eastAsia="Symbol" w:hAnsi="Symbol" w:cs="Symbol"/>
          <w:szCs w:val="24"/>
        </w:rPr>
        <w:sym w:font="Symbol" w:char="F0B0"/>
      </w:r>
      <w:r>
        <w:rPr>
          <w:szCs w:val="24"/>
        </w:rPr>
        <w:t>C...8 </w:t>
      </w:r>
      <w:r>
        <w:rPr>
          <w:rFonts w:ascii="Symbol" w:eastAsia="Symbol" w:hAnsi="Symbol" w:cs="Symbol"/>
          <w:szCs w:val="24"/>
        </w:rPr>
        <w:sym w:font="Symbol" w:char="F0B0"/>
      </w:r>
      <w:r>
        <w:rPr>
          <w:szCs w:val="24"/>
        </w:rPr>
        <w:t>C).</w:t>
      </w:r>
    </w:p>
    <w:p w14:paraId="114DFBBF" w14:textId="77777777" w:rsidR="00B87B0E" w:rsidRDefault="0023382E">
      <w:pPr>
        <w:tabs>
          <w:tab w:val="clear" w:pos="567"/>
          <w:tab w:val="left" w:pos="0"/>
        </w:tabs>
        <w:spacing w:line="240" w:lineRule="auto"/>
        <w:rPr>
          <w:noProof/>
          <w:szCs w:val="22"/>
        </w:rPr>
      </w:pPr>
      <w:r>
        <w:rPr>
          <w:noProof/>
          <w:szCs w:val="22"/>
        </w:rPr>
        <w:t>Mitte lasta külmuda.</w:t>
      </w:r>
    </w:p>
    <w:p w14:paraId="77BF762C" w14:textId="77777777" w:rsidR="00B87B0E" w:rsidRDefault="00B87B0E">
      <w:pPr>
        <w:tabs>
          <w:tab w:val="clear" w:pos="567"/>
          <w:tab w:val="left" w:pos="0"/>
        </w:tabs>
        <w:spacing w:line="240" w:lineRule="auto"/>
        <w:rPr>
          <w:szCs w:val="24"/>
        </w:rPr>
      </w:pPr>
    </w:p>
    <w:p w14:paraId="07256123" w14:textId="77777777" w:rsidR="00B87B0E" w:rsidRDefault="0023382E">
      <w:pPr>
        <w:keepNext/>
        <w:numPr>
          <w:ilvl w:val="12"/>
          <w:numId w:val="0"/>
        </w:numPr>
        <w:spacing w:line="240" w:lineRule="auto"/>
        <w:ind w:right="-2"/>
        <w:rPr>
          <w:szCs w:val="22"/>
          <w:u w:val="single"/>
        </w:rPr>
      </w:pPr>
      <w:r>
        <w:rPr>
          <w:szCs w:val="22"/>
          <w:u w:val="single"/>
        </w:rPr>
        <w:t>Pen</w:t>
      </w:r>
      <w:r>
        <w:rPr>
          <w:szCs w:val="22"/>
          <w:u w:val="single"/>
        </w:rPr>
        <w:noBreakHyphen/>
        <w:t>süstel, üheannuseline; viaal, üheannuseline</w:t>
      </w:r>
    </w:p>
    <w:p w14:paraId="400C259A" w14:textId="77777777" w:rsidR="00B87B0E" w:rsidRDefault="00B87B0E">
      <w:pPr>
        <w:keepNext/>
        <w:numPr>
          <w:ilvl w:val="12"/>
          <w:numId w:val="0"/>
        </w:numPr>
        <w:spacing w:line="240" w:lineRule="auto"/>
        <w:ind w:right="-2"/>
        <w:rPr>
          <w:szCs w:val="22"/>
          <w:u w:val="single"/>
        </w:rPr>
      </w:pPr>
    </w:p>
    <w:p w14:paraId="2D0B4D07" w14:textId="77777777" w:rsidR="00B87B0E" w:rsidRDefault="0023382E">
      <w:pPr>
        <w:tabs>
          <w:tab w:val="clear" w:pos="567"/>
          <w:tab w:val="left" w:pos="0"/>
        </w:tabs>
        <w:spacing w:line="240" w:lineRule="auto"/>
        <w:rPr>
          <w:noProof/>
          <w:szCs w:val="22"/>
        </w:rPr>
      </w:pPr>
      <w:r>
        <w:rPr>
          <w:noProof/>
          <w:szCs w:val="22"/>
        </w:rPr>
        <w:t>Hoida originaalpakendis, valguse eest kaitstult.</w:t>
      </w:r>
    </w:p>
    <w:p w14:paraId="2596D558" w14:textId="77777777" w:rsidR="00B87B0E" w:rsidRDefault="00B87B0E">
      <w:pPr>
        <w:tabs>
          <w:tab w:val="clear" w:pos="567"/>
          <w:tab w:val="left" w:pos="0"/>
        </w:tabs>
        <w:spacing w:line="240" w:lineRule="auto"/>
        <w:rPr>
          <w:noProof/>
          <w:szCs w:val="22"/>
        </w:rPr>
      </w:pPr>
    </w:p>
    <w:p w14:paraId="2683559B" w14:textId="77777777" w:rsidR="00B87B0E" w:rsidRDefault="0023382E">
      <w:pPr>
        <w:keepNext/>
        <w:numPr>
          <w:ilvl w:val="12"/>
          <w:numId w:val="0"/>
        </w:numPr>
        <w:spacing w:line="240" w:lineRule="auto"/>
        <w:ind w:right="-2"/>
        <w:rPr>
          <w:szCs w:val="22"/>
          <w:u w:val="single"/>
        </w:rPr>
      </w:pPr>
      <w:r>
        <w:rPr>
          <w:szCs w:val="22"/>
          <w:u w:val="single"/>
        </w:rPr>
        <w:lastRenderedPageBreak/>
        <w:t>Pen</w:t>
      </w:r>
      <w:r>
        <w:rPr>
          <w:szCs w:val="22"/>
          <w:u w:val="single"/>
        </w:rPr>
        <w:noBreakHyphen/>
        <w:t>süstel (KwikPen), mitmeannuseline</w:t>
      </w:r>
    </w:p>
    <w:p w14:paraId="1777DD79" w14:textId="77777777" w:rsidR="00B87B0E" w:rsidRDefault="00B87B0E">
      <w:pPr>
        <w:keepNext/>
        <w:numPr>
          <w:ilvl w:val="12"/>
          <w:numId w:val="0"/>
        </w:numPr>
        <w:spacing w:line="240" w:lineRule="auto"/>
        <w:ind w:right="-2"/>
        <w:rPr>
          <w:szCs w:val="22"/>
          <w:u w:val="single"/>
        </w:rPr>
      </w:pPr>
    </w:p>
    <w:p w14:paraId="6C782D57" w14:textId="77777777" w:rsidR="00B87B0E" w:rsidRDefault="0023382E">
      <w:pPr>
        <w:tabs>
          <w:tab w:val="clear" w:pos="567"/>
          <w:tab w:val="left" w:pos="0"/>
        </w:tabs>
        <w:spacing w:line="240" w:lineRule="auto"/>
      </w:pPr>
      <w:r>
        <w:t>Säilitamistingimused pärast ravimpreparaadi esmakordset kasutamist vt lõik 6.3.</w:t>
      </w:r>
    </w:p>
    <w:p w14:paraId="59706042" w14:textId="77777777" w:rsidR="00B87B0E" w:rsidRDefault="00B87B0E">
      <w:pPr>
        <w:spacing w:line="240" w:lineRule="auto"/>
      </w:pPr>
    </w:p>
    <w:bookmarkEnd w:id="148"/>
    <w:p w14:paraId="4729B558" w14:textId="77777777" w:rsidR="00B87B0E" w:rsidRDefault="0023382E">
      <w:pPr>
        <w:keepNext/>
        <w:spacing w:line="240" w:lineRule="auto"/>
        <w:ind w:left="567" w:hanging="567"/>
        <w:outlineLvl w:val="0"/>
        <w:rPr>
          <w:b/>
        </w:rPr>
      </w:pPr>
      <w:r>
        <w:rPr>
          <w:b/>
        </w:rPr>
        <w:t>6.5</w:t>
      </w:r>
      <w:r>
        <w:rPr>
          <w:b/>
        </w:rPr>
        <w:tab/>
        <w:t>Pakendi iseloomustus ja sisu</w:t>
      </w:r>
      <w:r>
        <w:rPr>
          <w:b/>
        </w:rPr>
        <w:fldChar w:fldCharType="begin"/>
      </w:r>
      <w:r>
        <w:rPr>
          <w:b/>
        </w:rPr>
        <w:instrText xml:space="preserve"> DOCVARIABLE vault_nd_8221ab39-217b-4306-822e-c6bd930a2f81 \* MERGEFORMAT </w:instrText>
      </w:r>
      <w:r>
        <w:rPr>
          <w:b/>
        </w:rPr>
        <w:fldChar w:fldCharType="separate"/>
      </w:r>
      <w:r>
        <w:rPr>
          <w:b/>
        </w:rPr>
        <w:t xml:space="preserve"> </w:t>
      </w:r>
      <w:r>
        <w:rPr>
          <w:b/>
        </w:rPr>
        <w:fldChar w:fldCharType="end"/>
      </w:r>
    </w:p>
    <w:p w14:paraId="261EC3FE" w14:textId="77777777" w:rsidR="00B87B0E" w:rsidRDefault="00B87B0E">
      <w:pPr>
        <w:keepNext/>
        <w:spacing w:line="240" w:lineRule="auto"/>
      </w:pPr>
    </w:p>
    <w:p w14:paraId="0551A4A5" w14:textId="77777777" w:rsidR="00B87B0E" w:rsidRDefault="0023382E">
      <w:pPr>
        <w:keepNext/>
        <w:spacing w:line="240" w:lineRule="auto"/>
      </w:pPr>
      <w:r>
        <w:rPr>
          <w:u w:val="single"/>
        </w:rPr>
        <w:t>Pen</w:t>
      </w:r>
      <w:r>
        <w:rPr>
          <w:u w:val="single"/>
        </w:rPr>
        <w:noBreakHyphen/>
        <w:t>süstel, üheannuseline</w:t>
      </w:r>
    </w:p>
    <w:p w14:paraId="2825F85A" w14:textId="77777777" w:rsidR="00B87B0E" w:rsidRDefault="00B87B0E">
      <w:pPr>
        <w:numPr>
          <w:ilvl w:val="12"/>
          <w:numId w:val="0"/>
        </w:numPr>
        <w:tabs>
          <w:tab w:val="clear" w:pos="567"/>
        </w:tabs>
        <w:spacing w:line="240" w:lineRule="auto"/>
      </w:pPr>
    </w:p>
    <w:p w14:paraId="53B56731" w14:textId="77777777" w:rsidR="00B87B0E" w:rsidRDefault="0023382E">
      <w:pPr>
        <w:numPr>
          <w:ilvl w:val="12"/>
          <w:numId w:val="0"/>
        </w:numPr>
        <w:tabs>
          <w:tab w:val="clear" w:pos="567"/>
        </w:tabs>
        <w:spacing w:line="240" w:lineRule="auto"/>
      </w:pPr>
      <w:r>
        <w:t>Ühekordselt kasutatavasse pen</w:t>
      </w:r>
      <w:r>
        <w:noBreakHyphen/>
        <w:t>süstlisse paigaldatud klaassüstal.</w:t>
      </w:r>
    </w:p>
    <w:p w14:paraId="71449C1D" w14:textId="77777777" w:rsidR="00B87B0E" w:rsidRDefault="00B87B0E">
      <w:pPr>
        <w:numPr>
          <w:ilvl w:val="12"/>
          <w:numId w:val="0"/>
        </w:numPr>
        <w:tabs>
          <w:tab w:val="clear" w:pos="567"/>
        </w:tabs>
        <w:spacing w:line="240" w:lineRule="auto"/>
      </w:pPr>
    </w:p>
    <w:p w14:paraId="7025F227" w14:textId="77777777" w:rsidR="00B87B0E" w:rsidRDefault="0023382E">
      <w:pPr>
        <w:numPr>
          <w:ilvl w:val="12"/>
          <w:numId w:val="0"/>
        </w:numPr>
        <w:tabs>
          <w:tab w:val="clear" w:pos="567"/>
        </w:tabs>
        <w:spacing w:line="240" w:lineRule="auto"/>
      </w:pPr>
      <w:r>
        <w:t>Pen</w:t>
      </w:r>
      <w:r>
        <w:noBreakHyphen/>
        <w:t>süstlil on peidetud nõel, mis siseneb süstenupu vajutamisel automaatselt nahka.</w:t>
      </w:r>
    </w:p>
    <w:p w14:paraId="7AC7B87A" w14:textId="77777777" w:rsidR="00B87B0E" w:rsidRDefault="0023382E">
      <w:pPr>
        <w:numPr>
          <w:ilvl w:val="12"/>
          <w:numId w:val="0"/>
        </w:numPr>
        <w:tabs>
          <w:tab w:val="clear" w:pos="567"/>
        </w:tabs>
        <w:spacing w:line="240" w:lineRule="auto"/>
      </w:pPr>
      <w:r>
        <w:t>Iga pen</w:t>
      </w:r>
      <w:r>
        <w:noBreakHyphen/>
        <w:t>süstel sisaldab 0,5 ml lahust.</w:t>
      </w:r>
    </w:p>
    <w:p w14:paraId="5AFD1954" w14:textId="77777777" w:rsidR="00B87B0E" w:rsidRDefault="00B87B0E">
      <w:pPr>
        <w:numPr>
          <w:ilvl w:val="12"/>
          <w:numId w:val="0"/>
        </w:numPr>
        <w:tabs>
          <w:tab w:val="clear" w:pos="567"/>
        </w:tabs>
        <w:spacing w:line="240" w:lineRule="auto"/>
      </w:pPr>
    </w:p>
    <w:p w14:paraId="3AC192D8" w14:textId="77777777" w:rsidR="00B87B0E" w:rsidRDefault="0023382E">
      <w:pPr>
        <w:numPr>
          <w:ilvl w:val="12"/>
          <w:numId w:val="0"/>
        </w:numPr>
        <w:tabs>
          <w:tab w:val="clear" w:pos="567"/>
        </w:tabs>
        <w:spacing w:line="240" w:lineRule="auto"/>
      </w:pPr>
      <w:r>
        <w:t>Pakendi suurus: 2 pen</w:t>
      </w:r>
      <w:r>
        <w:noBreakHyphen/>
        <w:t>süstlit, 4 pen</w:t>
      </w:r>
      <w:r>
        <w:noBreakHyphen/>
        <w:t>süstlit või mitmikpakendis 12 pen</w:t>
      </w:r>
      <w:r>
        <w:noBreakHyphen/>
        <w:t>süstlit (kolm 4 pen</w:t>
      </w:r>
      <w:r>
        <w:noBreakHyphen/>
        <w:t>süstliga pakendit). Kõik pakendi suurused ei pruugi olla müügil.</w:t>
      </w:r>
    </w:p>
    <w:p w14:paraId="2F2B2E74" w14:textId="77777777" w:rsidR="00B87B0E" w:rsidRDefault="00B87B0E">
      <w:pPr>
        <w:numPr>
          <w:ilvl w:val="12"/>
          <w:numId w:val="0"/>
        </w:numPr>
        <w:tabs>
          <w:tab w:val="clear" w:pos="567"/>
        </w:tabs>
        <w:spacing w:line="240" w:lineRule="auto"/>
      </w:pPr>
    </w:p>
    <w:p w14:paraId="26A1E4A5" w14:textId="77777777" w:rsidR="00B87B0E" w:rsidRDefault="0023382E">
      <w:pPr>
        <w:keepNext/>
        <w:spacing w:line="240" w:lineRule="auto"/>
      </w:pPr>
      <w:r>
        <w:rPr>
          <w:u w:val="single"/>
        </w:rPr>
        <w:t>Viaal, üheannuseline</w:t>
      </w:r>
    </w:p>
    <w:p w14:paraId="2BCD52E1" w14:textId="77777777" w:rsidR="00B87B0E" w:rsidRDefault="00B87B0E">
      <w:pPr>
        <w:keepNext/>
        <w:spacing w:line="240" w:lineRule="auto"/>
      </w:pPr>
    </w:p>
    <w:p w14:paraId="7EF13968" w14:textId="77777777" w:rsidR="00B87B0E" w:rsidRDefault="0023382E">
      <w:pPr>
        <w:numPr>
          <w:ilvl w:val="12"/>
          <w:numId w:val="0"/>
        </w:numPr>
        <w:tabs>
          <w:tab w:val="clear" w:pos="567"/>
        </w:tabs>
        <w:spacing w:line="240" w:lineRule="auto"/>
      </w:pPr>
      <w:r>
        <w:t>Kinnitusrõnga ja punnkorgiga suletud läbipaistvast klaasist viaal.</w:t>
      </w:r>
    </w:p>
    <w:p w14:paraId="0734496A" w14:textId="77777777" w:rsidR="00B87B0E" w:rsidRDefault="0023382E">
      <w:pPr>
        <w:numPr>
          <w:ilvl w:val="12"/>
          <w:numId w:val="0"/>
        </w:numPr>
        <w:tabs>
          <w:tab w:val="clear" w:pos="567"/>
        </w:tabs>
        <w:spacing w:line="240" w:lineRule="auto"/>
      </w:pPr>
      <w:r>
        <w:t>Iga viaal sisaldab 0,5 ml lahust.</w:t>
      </w:r>
    </w:p>
    <w:p w14:paraId="7BF11A15" w14:textId="77777777" w:rsidR="00B87B0E" w:rsidRDefault="0023382E">
      <w:pPr>
        <w:numPr>
          <w:ilvl w:val="12"/>
          <w:numId w:val="0"/>
        </w:numPr>
        <w:tabs>
          <w:tab w:val="clear" w:pos="567"/>
        </w:tabs>
        <w:spacing w:line="240" w:lineRule="auto"/>
      </w:pPr>
      <w:r>
        <w:t>Pakendi suurused: 1 viaal, 4 viaali, 12 viaali, mitmikpakendis 4  (neli 1 pen</w:t>
      </w:r>
      <w:r>
        <w:noBreakHyphen/>
        <w:t>süstliga pakendit) viaali või mitmikpakendis 12  (kaksteist 1 pen</w:t>
      </w:r>
      <w:r>
        <w:noBreakHyphen/>
        <w:t>süstliga pakendit) viaali. Kõik pakendi suurused ei pruugi olla müügil.</w:t>
      </w:r>
    </w:p>
    <w:p w14:paraId="6B8288C5" w14:textId="77777777" w:rsidR="00B87B0E" w:rsidRDefault="00B87B0E">
      <w:pPr>
        <w:numPr>
          <w:ilvl w:val="12"/>
          <w:numId w:val="0"/>
        </w:numPr>
        <w:tabs>
          <w:tab w:val="clear" w:pos="567"/>
        </w:tabs>
        <w:spacing w:line="240" w:lineRule="auto"/>
      </w:pPr>
    </w:p>
    <w:p w14:paraId="09C5D233" w14:textId="77777777" w:rsidR="00B87B0E" w:rsidRDefault="0023382E">
      <w:pPr>
        <w:keepNext/>
        <w:numPr>
          <w:ilvl w:val="12"/>
          <w:numId w:val="0"/>
        </w:numPr>
        <w:spacing w:line="240" w:lineRule="auto"/>
        <w:ind w:right="-2"/>
        <w:rPr>
          <w:szCs w:val="22"/>
          <w:u w:val="single"/>
        </w:rPr>
      </w:pPr>
      <w:r>
        <w:rPr>
          <w:szCs w:val="22"/>
          <w:u w:val="single"/>
        </w:rPr>
        <w:t>Pen</w:t>
      </w:r>
      <w:r>
        <w:rPr>
          <w:szCs w:val="22"/>
          <w:u w:val="single"/>
        </w:rPr>
        <w:noBreakHyphen/>
        <w:t>süstel (KwikPen), mitmeannuseline</w:t>
      </w:r>
    </w:p>
    <w:p w14:paraId="051D9FE9" w14:textId="77777777" w:rsidR="00B87B0E" w:rsidRDefault="00B87B0E">
      <w:pPr>
        <w:keepNext/>
        <w:numPr>
          <w:ilvl w:val="12"/>
          <w:numId w:val="0"/>
        </w:numPr>
        <w:spacing w:line="240" w:lineRule="auto"/>
        <w:ind w:right="-2"/>
        <w:rPr>
          <w:szCs w:val="22"/>
          <w:u w:val="single"/>
        </w:rPr>
      </w:pPr>
    </w:p>
    <w:p w14:paraId="5C8C55A8" w14:textId="77777777" w:rsidR="00B87B0E" w:rsidRDefault="0023382E">
      <w:pPr>
        <w:numPr>
          <w:ilvl w:val="12"/>
          <w:numId w:val="0"/>
        </w:numPr>
        <w:tabs>
          <w:tab w:val="clear" w:pos="567"/>
        </w:tabs>
        <w:spacing w:line="240" w:lineRule="auto"/>
      </w:pPr>
      <w:r>
        <w:t>Mitmeannuselisse pen</w:t>
      </w:r>
      <w:r>
        <w:noBreakHyphen/>
        <w:t>süstlisse paigaldatud läbipaistavast klaasist kolbampull.</w:t>
      </w:r>
    </w:p>
    <w:p w14:paraId="0EBEE7B9" w14:textId="77777777" w:rsidR="00B87B0E" w:rsidRDefault="00B87B0E">
      <w:pPr>
        <w:numPr>
          <w:ilvl w:val="12"/>
          <w:numId w:val="0"/>
        </w:numPr>
        <w:tabs>
          <w:tab w:val="clear" w:pos="567"/>
        </w:tabs>
        <w:spacing w:line="240" w:lineRule="auto"/>
      </w:pPr>
    </w:p>
    <w:p w14:paraId="4CCC67F1" w14:textId="77777777" w:rsidR="00B87B0E" w:rsidRDefault="0023382E">
      <w:pPr>
        <w:numPr>
          <w:ilvl w:val="12"/>
          <w:numId w:val="0"/>
        </w:numPr>
        <w:tabs>
          <w:tab w:val="clear" w:pos="567"/>
        </w:tabs>
        <w:spacing w:line="240" w:lineRule="auto"/>
      </w:pPr>
      <w:bookmarkStart w:id="150" w:name="_Hlk161051490"/>
      <w:r>
        <w:t>Üks KwikPen pen</w:t>
      </w:r>
      <w:r>
        <w:noBreakHyphen/>
        <w:t>süstel sisaldab 2,4 ml süstelahust (neli 0,6 ml annust). Iga pen</w:t>
      </w:r>
      <w:r>
        <w:noBreakHyphen/>
        <w:t>süstel on täidetud liiaga. Järelejäänud ravimpreparaadi süstimise katse põhjustab mittetäieliku annuse manustamist, kuigi pen</w:t>
      </w:r>
      <w:r>
        <w:noBreakHyphen/>
        <w:t>süstlis on veel ravimit alles. Nõelad ei kuulu pakendisse.</w:t>
      </w:r>
    </w:p>
    <w:p w14:paraId="58BC6A2E" w14:textId="77777777" w:rsidR="00B87B0E" w:rsidRDefault="00B87B0E">
      <w:pPr>
        <w:numPr>
          <w:ilvl w:val="12"/>
          <w:numId w:val="0"/>
        </w:numPr>
        <w:tabs>
          <w:tab w:val="clear" w:pos="567"/>
        </w:tabs>
        <w:spacing w:line="240" w:lineRule="auto"/>
      </w:pPr>
    </w:p>
    <w:bookmarkEnd w:id="150"/>
    <w:p w14:paraId="4F425A8D" w14:textId="77777777" w:rsidR="00B87B0E" w:rsidRDefault="0023382E">
      <w:pPr>
        <w:numPr>
          <w:ilvl w:val="12"/>
          <w:numId w:val="0"/>
        </w:numPr>
        <w:tabs>
          <w:tab w:val="clear" w:pos="567"/>
        </w:tabs>
        <w:spacing w:line="240" w:lineRule="auto"/>
      </w:pPr>
      <w:r>
        <w:t>Pakendi suurus: 1 või 3 KwikPen pen</w:t>
      </w:r>
      <w:r>
        <w:noBreakHyphen/>
        <w:t>süstlit. Kõik pakendi suurused ei pruugi olla müügil.</w:t>
      </w:r>
    </w:p>
    <w:p w14:paraId="3F98A605" w14:textId="77777777" w:rsidR="00B87B0E" w:rsidRDefault="00B87B0E">
      <w:pPr>
        <w:spacing w:line="240" w:lineRule="auto"/>
      </w:pPr>
    </w:p>
    <w:p w14:paraId="5E25DCA4" w14:textId="77777777" w:rsidR="00B87B0E" w:rsidRDefault="0023382E">
      <w:pPr>
        <w:keepNext/>
        <w:spacing w:line="240" w:lineRule="auto"/>
        <w:outlineLvl w:val="0"/>
      </w:pPr>
      <w:bookmarkStart w:id="151" w:name="OLE_LINK1"/>
      <w:r>
        <w:rPr>
          <w:b/>
        </w:rPr>
        <w:t>6.6</w:t>
      </w:r>
      <w:r>
        <w:rPr>
          <w:b/>
        </w:rPr>
        <w:tab/>
        <w:t>Erihoiatused ravimpreparaadi hävitamiseks ja käsitlemiseks</w:t>
      </w:r>
      <w:r>
        <w:rPr>
          <w:b/>
        </w:rPr>
        <w:fldChar w:fldCharType="begin"/>
      </w:r>
      <w:r>
        <w:rPr>
          <w:b/>
        </w:rPr>
        <w:instrText xml:space="preserve"> DOCVARIABLE vault_nd_4843bebf-aa0f-44fa-9a27-7f647ea48285 \* MERGEFORMAT </w:instrText>
      </w:r>
      <w:r>
        <w:rPr>
          <w:b/>
        </w:rPr>
        <w:fldChar w:fldCharType="separate"/>
      </w:r>
      <w:r>
        <w:rPr>
          <w:b/>
        </w:rPr>
        <w:t xml:space="preserve"> </w:t>
      </w:r>
      <w:r>
        <w:rPr>
          <w:b/>
        </w:rPr>
        <w:fldChar w:fldCharType="end"/>
      </w:r>
    </w:p>
    <w:p w14:paraId="6D8E5CB6" w14:textId="77777777" w:rsidR="00B87B0E" w:rsidRDefault="00B87B0E">
      <w:pPr>
        <w:keepNext/>
        <w:spacing w:line="240" w:lineRule="auto"/>
      </w:pPr>
    </w:p>
    <w:p w14:paraId="0987A9DB" w14:textId="77777777" w:rsidR="00B87B0E" w:rsidRDefault="0023382E">
      <w:pPr>
        <w:keepNext/>
        <w:spacing w:line="240" w:lineRule="auto"/>
      </w:pPr>
      <w:r>
        <w:rPr>
          <w:u w:val="single"/>
        </w:rPr>
        <w:t>Kasutusjuhend</w:t>
      </w:r>
    </w:p>
    <w:p w14:paraId="348BF43A" w14:textId="77777777" w:rsidR="00B87B0E" w:rsidRDefault="00B87B0E">
      <w:pPr>
        <w:keepNext/>
        <w:spacing w:line="240" w:lineRule="auto"/>
      </w:pPr>
    </w:p>
    <w:p w14:paraId="78251B5A" w14:textId="77777777" w:rsidR="00B87B0E" w:rsidRDefault="0023382E">
      <w:pPr>
        <w:spacing w:line="240" w:lineRule="auto"/>
      </w:pPr>
      <w:r>
        <w:t>Enne kasutamist tuleb Mounjarot visuaalselt kontrollida ning võõrosakeste esinemise või värvuse muutuse korral tuleb ravim minema visata.</w:t>
      </w:r>
    </w:p>
    <w:p w14:paraId="42973412" w14:textId="77777777" w:rsidR="00B87B0E" w:rsidRDefault="0023382E">
      <w:pPr>
        <w:spacing w:line="240" w:lineRule="auto"/>
      </w:pPr>
      <w:r>
        <w:t>Kasutada ei tohi Mounjarot, mis on olnud külmunud.</w:t>
      </w:r>
    </w:p>
    <w:p w14:paraId="3DB5716D" w14:textId="77777777" w:rsidR="00B87B0E" w:rsidRDefault="00B87B0E">
      <w:pPr>
        <w:spacing w:line="240" w:lineRule="auto"/>
      </w:pPr>
    </w:p>
    <w:p w14:paraId="74CD4919" w14:textId="77777777" w:rsidR="00B87B0E" w:rsidRDefault="0023382E">
      <w:pPr>
        <w:keepNext/>
        <w:spacing w:line="240" w:lineRule="auto"/>
      </w:pPr>
      <w:r>
        <w:rPr>
          <w:i/>
          <w:iCs/>
        </w:rPr>
        <w:t>Pen</w:t>
      </w:r>
      <w:r>
        <w:rPr>
          <w:i/>
          <w:iCs/>
        </w:rPr>
        <w:noBreakHyphen/>
        <w:t>süstel, üheannuseline</w:t>
      </w:r>
    </w:p>
    <w:p w14:paraId="027A3082" w14:textId="77777777" w:rsidR="00B87B0E" w:rsidRDefault="0023382E">
      <w:pPr>
        <w:spacing w:line="240" w:lineRule="auto"/>
      </w:pPr>
      <w:r>
        <w:t>Pen</w:t>
      </w:r>
      <w:r>
        <w:noBreakHyphen/>
        <w:t>süstel on ainult ühekordseks kasutamiseks.</w:t>
      </w:r>
    </w:p>
    <w:p w14:paraId="24A39869" w14:textId="77777777" w:rsidR="00B87B0E" w:rsidRDefault="00B87B0E">
      <w:pPr>
        <w:spacing w:line="240" w:lineRule="auto"/>
      </w:pPr>
    </w:p>
    <w:p w14:paraId="331ABBEE" w14:textId="77777777" w:rsidR="00B87B0E" w:rsidRDefault="0023382E">
      <w:pPr>
        <w:spacing w:line="240" w:lineRule="auto"/>
      </w:pPr>
      <w:r>
        <w:t>Pakendi infolehes sisalduvat pen</w:t>
      </w:r>
      <w:r>
        <w:noBreakHyphen/>
        <w:t>süstli kasutusjuhendit tuleb hoolikalt järgida.</w:t>
      </w:r>
    </w:p>
    <w:p w14:paraId="23A86464" w14:textId="77777777" w:rsidR="00B87B0E" w:rsidRDefault="00B87B0E">
      <w:pPr>
        <w:keepNext/>
        <w:spacing w:line="240" w:lineRule="auto"/>
        <w:rPr>
          <w:i/>
          <w:iCs/>
        </w:rPr>
      </w:pPr>
    </w:p>
    <w:p w14:paraId="0E201C62" w14:textId="77777777" w:rsidR="00B87B0E" w:rsidRDefault="0023382E">
      <w:pPr>
        <w:keepNext/>
        <w:spacing w:line="240" w:lineRule="auto"/>
      </w:pPr>
      <w:r>
        <w:rPr>
          <w:i/>
          <w:iCs/>
        </w:rPr>
        <w:t>Viaal, üheannuseline</w:t>
      </w:r>
    </w:p>
    <w:p w14:paraId="00ED9D18" w14:textId="77777777" w:rsidR="00B87B0E" w:rsidRDefault="0023382E">
      <w:pPr>
        <w:spacing w:line="240" w:lineRule="auto"/>
      </w:pPr>
      <w:r>
        <w:t>Viaal on ainult ühekordseks kasutamiseks.</w:t>
      </w:r>
    </w:p>
    <w:p w14:paraId="36B04BC1" w14:textId="77777777" w:rsidR="00B87B0E" w:rsidRDefault="00B87B0E">
      <w:pPr>
        <w:spacing w:line="240" w:lineRule="auto"/>
      </w:pPr>
    </w:p>
    <w:p w14:paraId="24570122" w14:textId="77777777" w:rsidR="00B87B0E" w:rsidRDefault="0023382E">
      <w:pPr>
        <w:spacing w:line="240" w:lineRule="auto"/>
      </w:pPr>
      <w:r>
        <w:t>Pakendi infolehes sisalduvat juhendit Mounjaro süstimise kohta viaalist tuleb hoolikalt järgida.</w:t>
      </w:r>
    </w:p>
    <w:p w14:paraId="38D3485F" w14:textId="77777777" w:rsidR="00B87B0E" w:rsidRDefault="00B87B0E">
      <w:pPr>
        <w:spacing w:line="240" w:lineRule="auto"/>
      </w:pPr>
    </w:p>
    <w:p w14:paraId="1C8C483E" w14:textId="77777777" w:rsidR="00B87B0E" w:rsidRDefault="0023382E">
      <w:pPr>
        <w:keepNext/>
        <w:spacing w:line="240" w:lineRule="auto"/>
      </w:pPr>
      <w:r>
        <w:rPr>
          <w:i/>
          <w:iCs/>
        </w:rPr>
        <w:t>Pen</w:t>
      </w:r>
      <w:r>
        <w:rPr>
          <w:i/>
          <w:iCs/>
        </w:rPr>
        <w:noBreakHyphen/>
        <w:t>süstel (KwikPen), mitmeannuseline</w:t>
      </w:r>
    </w:p>
    <w:p w14:paraId="4CBC434C" w14:textId="77777777" w:rsidR="00B87B0E" w:rsidRDefault="0023382E">
      <w:pPr>
        <w:spacing w:line="240" w:lineRule="auto"/>
      </w:pPr>
      <w:r>
        <w:t>KwikPen pen</w:t>
      </w:r>
      <w:r>
        <w:noBreakHyphen/>
        <w:t>süstel on ette nähtud mitme annuse manustamiseks. Iga KwikPen sisaldab 4 annust. Pärast 4 iganädalase annuse manustamist tuleb pen</w:t>
      </w:r>
      <w:r>
        <w:noBreakHyphen/>
        <w:t>süstel minema visata.</w:t>
      </w:r>
    </w:p>
    <w:p w14:paraId="6D6E8D1A" w14:textId="77777777" w:rsidR="00B87B0E" w:rsidRDefault="00B87B0E">
      <w:pPr>
        <w:spacing w:line="240" w:lineRule="auto"/>
      </w:pPr>
    </w:p>
    <w:p w14:paraId="45281E20" w14:textId="77777777" w:rsidR="00B87B0E" w:rsidRDefault="0023382E">
      <w:pPr>
        <w:spacing w:line="240" w:lineRule="auto"/>
      </w:pPr>
      <w:r>
        <w:t>Pakendi infolehes sisalduvat KwikPen’i kasutusjuhendit tuleb hoolikalt järgida.</w:t>
      </w:r>
    </w:p>
    <w:p w14:paraId="2F1878E2" w14:textId="77777777" w:rsidR="00B87B0E" w:rsidRDefault="00B87B0E">
      <w:pPr>
        <w:spacing w:line="240" w:lineRule="auto"/>
      </w:pPr>
    </w:p>
    <w:p w14:paraId="58E245F9" w14:textId="77777777" w:rsidR="00B87B0E" w:rsidRDefault="0023382E">
      <w:r>
        <w:t>Pärast kõigi 4 annuse õiget manustamist võib KwikPen’i järele jääda väike kogus Mounjaro süstelahust. Patsiente tuleb juhendada, et nad ei püüaks järelejäänud Mounjaro süstelahust ära kasutada, vaid hävitaksid KwikPen’i nõuetekohaselt.</w:t>
      </w:r>
    </w:p>
    <w:p w14:paraId="7BA3536B" w14:textId="77777777" w:rsidR="00B87B0E" w:rsidRDefault="00B87B0E">
      <w:pPr>
        <w:spacing w:line="240" w:lineRule="auto"/>
      </w:pPr>
    </w:p>
    <w:p w14:paraId="43C43AA3" w14:textId="77777777" w:rsidR="00B87B0E" w:rsidRDefault="0023382E">
      <w:pPr>
        <w:keepNext/>
        <w:spacing w:line="240" w:lineRule="auto"/>
      </w:pPr>
      <w:r>
        <w:rPr>
          <w:u w:val="single"/>
        </w:rPr>
        <w:t>Hävitamine</w:t>
      </w:r>
    </w:p>
    <w:p w14:paraId="5A0A6857" w14:textId="77777777" w:rsidR="00B87B0E" w:rsidRDefault="00B87B0E">
      <w:pPr>
        <w:keepNext/>
        <w:spacing w:line="240" w:lineRule="auto"/>
      </w:pPr>
    </w:p>
    <w:p w14:paraId="5C51A560" w14:textId="77777777" w:rsidR="00B87B0E" w:rsidRDefault="0023382E">
      <w:pPr>
        <w:spacing w:line="240" w:lineRule="auto"/>
      </w:pPr>
      <w:r>
        <w:t>Kasutamata ravimpreparaat või jäätmematerjal tuleb hävitada vastavalt kohalikele nõuetele.</w:t>
      </w:r>
    </w:p>
    <w:p w14:paraId="43423090" w14:textId="77777777" w:rsidR="00B87B0E" w:rsidRDefault="00B87B0E">
      <w:pPr>
        <w:spacing w:line="240" w:lineRule="auto"/>
      </w:pPr>
    </w:p>
    <w:bookmarkEnd w:id="151"/>
    <w:p w14:paraId="5D4DD23D" w14:textId="77777777" w:rsidR="00B87B0E" w:rsidRDefault="00B87B0E">
      <w:pPr>
        <w:spacing w:line="240" w:lineRule="auto"/>
      </w:pPr>
    </w:p>
    <w:bookmarkEnd w:id="149"/>
    <w:p w14:paraId="0D874468" w14:textId="77777777" w:rsidR="00B87B0E" w:rsidRDefault="0023382E">
      <w:pPr>
        <w:keepNext/>
        <w:spacing w:line="240" w:lineRule="auto"/>
        <w:ind w:left="567" w:hanging="567"/>
      </w:pPr>
      <w:r>
        <w:rPr>
          <w:b/>
        </w:rPr>
        <w:t>7.</w:t>
      </w:r>
      <w:r>
        <w:rPr>
          <w:b/>
        </w:rPr>
        <w:tab/>
        <w:t>MÜÜGILOA HOIDJA</w:t>
      </w:r>
    </w:p>
    <w:p w14:paraId="1957FFE2" w14:textId="77777777" w:rsidR="00B87B0E" w:rsidRDefault="00B87B0E">
      <w:pPr>
        <w:keepNext/>
        <w:spacing w:line="240" w:lineRule="auto"/>
      </w:pPr>
    </w:p>
    <w:p w14:paraId="60003A1F" w14:textId="77777777" w:rsidR="00B87B0E" w:rsidRDefault="0023382E">
      <w:pPr>
        <w:keepNext/>
        <w:spacing w:line="240" w:lineRule="auto"/>
        <w:rPr>
          <w:noProof/>
          <w:szCs w:val="22"/>
        </w:rPr>
      </w:pPr>
      <w:r>
        <w:rPr>
          <w:szCs w:val="22"/>
        </w:rPr>
        <w:t xml:space="preserve">Eli Lilly Nederland B.V., </w:t>
      </w:r>
      <w:r>
        <w:rPr>
          <w:szCs w:val="22"/>
          <w:lang w:val="de-CH"/>
        </w:rPr>
        <w:t>Orteliuslaan 1000, 3528 BD</w:t>
      </w:r>
      <w:r>
        <w:rPr>
          <w:szCs w:val="22"/>
        </w:rPr>
        <w:t xml:space="preserve"> Utrecht, Holland.</w:t>
      </w:r>
    </w:p>
    <w:p w14:paraId="03C299DF" w14:textId="77777777" w:rsidR="00B87B0E" w:rsidRDefault="00B87B0E">
      <w:pPr>
        <w:spacing w:line="240" w:lineRule="auto"/>
      </w:pPr>
    </w:p>
    <w:p w14:paraId="5B95B4FC" w14:textId="77777777" w:rsidR="00B87B0E" w:rsidRDefault="00B87B0E">
      <w:pPr>
        <w:spacing w:line="240" w:lineRule="auto"/>
      </w:pPr>
    </w:p>
    <w:p w14:paraId="194D1180" w14:textId="77777777" w:rsidR="00B87B0E" w:rsidRDefault="0023382E">
      <w:pPr>
        <w:keepNext/>
        <w:spacing w:line="240" w:lineRule="auto"/>
        <w:ind w:left="567" w:hanging="567"/>
        <w:rPr>
          <w:b/>
        </w:rPr>
      </w:pPr>
      <w:r>
        <w:rPr>
          <w:b/>
        </w:rPr>
        <w:t>8.</w:t>
      </w:r>
      <w:r>
        <w:rPr>
          <w:b/>
        </w:rPr>
        <w:tab/>
        <w:t xml:space="preserve">MÜÜGILOA NUMBER (NUMBRID) </w:t>
      </w:r>
    </w:p>
    <w:p w14:paraId="3CA508D5" w14:textId="77777777" w:rsidR="00B87B0E" w:rsidRDefault="00B87B0E">
      <w:pPr>
        <w:keepNext/>
        <w:spacing w:line="240" w:lineRule="auto"/>
      </w:pPr>
    </w:p>
    <w:p w14:paraId="2250A919" w14:textId="77777777" w:rsidR="00B87B0E" w:rsidRDefault="0023382E">
      <w:pPr>
        <w:keepNext/>
        <w:autoSpaceDE w:val="0"/>
        <w:autoSpaceDN w:val="0"/>
        <w:adjustRightInd w:val="0"/>
        <w:spacing w:line="240" w:lineRule="auto"/>
        <w:rPr>
          <w:szCs w:val="22"/>
          <w:lang w:val="de-AT"/>
        </w:rPr>
      </w:pPr>
      <w:r>
        <w:rPr>
          <w:szCs w:val="22"/>
          <w:lang w:val="de-AT"/>
        </w:rPr>
        <w:t>EU/1/22/1685/001</w:t>
      </w:r>
    </w:p>
    <w:p w14:paraId="0B73F622" w14:textId="77777777" w:rsidR="00B87B0E" w:rsidRDefault="0023382E">
      <w:pPr>
        <w:keepNext/>
        <w:autoSpaceDE w:val="0"/>
        <w:autoSpaceDN w:val="0"/>
        <w:adjustRightInd w:val="0"/>
        <w:spacing w:line="240" w:lineRule="auto"/>
        <w:rPr>
          <w:szCs w:val="22"/>
          <w:lang w:val="de-AT"/>
        </w:rPr>
      </w:pPr>
      <w:r>
        <w:rPr>
          <w:szCs w:val="22"/>
          <w:lang w:val="de-AT"/>
        </w:rPr>
        <w:t>EU/1/22/1685/002</w:t>
      </w:r>
    </w:p>
    <w:p w14:paraId="7AB625DA" w14:textId="77777777" w:rsidR="00B87B0E" w:rsidRDefault="0023382E">
      <w:pPr>
        <w:keepNext/>
        <w:autoSpaceDE w:val="0"/>
        <w:autoSpaceDN w:val="0"/>
        <w:adjustRightInd w:val="0"/>
        <w:spacing w:line="240" w:lineRule="auto"/>
        <w:rPr>
          <w:szCs w:val="22"/>
          <w:lang w:val="de-AT"/>
        </w:rPr>
      </w:pPr>
      <w:r>
        <w:rPr>
          <w:szCs w:val="22"/>
          <w:lang w:val="de-AT"/>
        </w:rPr>
        <w:t>EU/1/22/1685/003</w:t>
      </w:r>
    </w:p>
    <w:p w14:paraId="38D7228B" w14:textId="77777777" w:rsidR="00B87B0E" w:rsidRDefault="0023382E">
      <w:pPr>
        <w:keepNext/>
        <w:autoSpaceDE w:val="0"/>
        <w:autoSpaceDN w:val="0"/>
        <w:adjustRightInd w:val="0"/>
        <w:spacing w:line="240" w:lineRule="auto"/>
        <w:rPr>
          <w:szCs w:val="22"/>
          <w:lang w:val="de-AT"/>
        </w:rPr>
      </w:pPr>
      <w:r>
        <w:rPr>
          <w:szCs w:val="22"/>
          <w:lang w:val="de-AT"/>
        </w:rPr>
        <w:t>EU/1/22/1685/004</w:t>
      </w:r>
    </w:p>
    <w:p w14:paraId="3054FC33" w14:textId="77777777" w:rsidR="00B87B0E" w:rsidRDefault="0023382E">
      <w:pPr>
        <w:keepNext/>
        <w:autoSpaceDE w:val="0"/>
        <w:autoSpaceDN w:val="0"/>
        <w:adjustRightInd w:val="0"/>
        <w:spacing w:line="240" w:lineRule="auto"/>
        <w:rPr>
          <w:szCs w:val="22"/>
          <w:lang w:val="de-AT"/>
        </w:rPr>
      </w:pPr>
      <w:r>
        <w:rPr>
          <w:szCs w:val="22"/>
          <w:lang w:val="de-AT"/>
        </w:rPr>
        <w:t>EU/1/22/1685/005</w:t>
      </w:r>
    </w:p>
    <w:p w14:paraId="475BF1DD" w14:textId="77777777" w:rsidR="00B87B0E" w:rsidRDefault="0023382E">
      <w:pPr>
        <w:keepNext/>
        <w:autoSpaceDE w:val="0"/>
        <w:autoSpaceDN w:val="0"/>
        <w:adjustRightInd w:val="0"/>
        <w:spacing w:line="240" w:lineRule="auto"/>
        <w:rPr>
          <w:szCs w:val="22"/>
          <w:lang w:val="de-AT"/>
        </w:rPr>
      </w:pPr>
      <w:r>
        <w:rPr>
          <w:szCs w:val="22"/>
          <w:lang w:val="de-AT"/>
        </w:rPr>
        <w:t>EU/1/22/1685/006</w:t>
      </w:r>
    </w:p>
    <w:p w14:paraId="2D5A941C" w14:textId="77777777" w:rsidR="00B87B0E" w:rsidRDefault="0023382E">
      <w:pPr>
        <w:keepNext/>
        <w:autoSpaceDE w:val="0"/>
        <w:autoSpaceDN w:val="0"/>
        <w:adjustRightInd w:val="0"/>
        <w:spacing w:line="240" w:lineRule="auto"/>
        <w:rPr>
          <w:szCs w:val="22"/>
          <w:lang w:val="de-AT"/>
        </w:rPr>
      </w:pPr>
      <w:r>
        <w:rPr>
          <w:szCs w:val="22"/>
          <w:lang w:val="de-AT"/>
        </w:rPr>
        <w:t>EU/1/22/1685/007</w:t>
      </w:r>
    </w:p>
    <w:p w14:paraId="06F0D46F" w14:textId="77777777" w:rsidR="00B87B0E" w:rsidRDefault="0023382E">
      <w:pPr>
        <w:keepNext/>
        <w:autoSpaceDE w:val="0"/>
        <w:autoSpaceDN w:val="0"/>
        <w:adjustRightInd w:val="0"/>
        <w:spacing w:line="240" w:lineRule="auto"/>
        <w:rPr>
          <w:szCs w:val="22"/>
          <w:lang w:val="de-AT"/>
        </w:rPr>
      </w:pPr>
      <w:r>
        <w:rPr>
          <w:szCs w:val="22"/>
          <w:lang w:val="de-AT"/>
        </w:rPr>
        <w:t>EU/1/22/1685/008</w:t>
      </w:r>
    </w:p>
    <w:p w14:paraId="60126D21" w14:textId="77777777" w:rsidR="00B87B0E" w:rsidRDefault="0023382E">
      <w:pPr>
        <w:keepNext/>
        <w:autoSpaceDE w:val="0"/>
        <w:autoSpaceDN w:val="0"/>
        <w:adjustRightInd w:val="0"/>
        <w:spacing w:line="240" w:lineRule="auto"/>
        <w:rPr>
          <w:szCs w:val="22"/>
          <w:lang w:val="de-AT"/>
        </w:rPr>
      </w:pPr>
      <w:r>
        <w:rPr>
          <w:szCs w:val="22"/>
          <w:lang w:val="de-AT"/>
        </w:rPr>
        <w:t>EU/1/22/1685/009</w:t>
      </w:r>
    </w:p>
    <w:p w14:paraId="3DF17DC7" w14:textId="77777777" w:rsidR="00B87B0E" w:rsidRDefault="0023382E">
      <w:pPr>
        <w:keepNext/>
        <w:autoSpaceDE w:val="0"/>
        <w:autoSpaceDN w:val="0"/>
        <w:adjustRightInd w:val="0"/>
        <w:spacing w:line="240" w:lineRule="auto"/>
        <w:rPr>
          <w:szCs w:val="22"/>
          <w:lang w:val="de-AT"/>
        </w:rPr>
      </w:pPr>
      <w:r>
        <w:rPr>
          <w:szCs w:val="22"/>
          <w:lang w:val="de-AT"/>
        </w:rPr>
        <w:t>EU/1/22/1685/010</w:t>
      </w:r>
    </w:p>
    <w:p w14:paraId="74731F9E" w14:textId="77777777" w:rsidR="00B87B0E" w:rsidRDefault="0023382E">
      <w:pPr>
        <w:keepNext/>
        <w:autoSpaceDE w:val="0"/>
        <w:autoSpaceDN w:val="0"/>
        <w:adjustRightInd w:val="0"/>
        <w:spacing w:line="240" w:lineRule="auto"/>
        <w:rPr>
          <w:szCs w:val="22"/>
          <w:lang w:val="de-AT"/>
        </w:rPr>
      </w:pPr>
      <w:r>
        <w:rPr>
          <w:szCs w:val="22"/>
          <w:lang w:val="de-AT"/>
        </w:rPr>
        <w:t>EU/1/22/1685/011</w:t>
      </w:r>
    </w:p>
    <w:p w14:paraId="7F90F8EA" w14:textId="77777777" w:rsidR="00B87B0E" w:rsidRDefault="0023382E">
      <w:pPr>
        <w:keepNext/>
        <w:autoSpaceDE w:val="0"/>
        <w:autoSpaceDN w:val="0"/>
        <w:adjustRightInd w:val="0"/>
        <w:spacing w:line="240" w:lineRule="auto"/>
        <w:rPr>
          <w:szCs w:val="22"/>
          <w:lang w:val="de-AT"/>
        </w:rPr>
      </w:pPr>
      <w:r>
        <w:rPr>
          <w:szCs w:val="22"/>
          <w:lang w:val="de-AT"/>
        </w:rPr>
        <w:t>EU/1/22/1685/012</w:t>
      </w:r>
    </w:p>
    <w:p w14:paraId="77AA2769" w14:textId="77777777" w:rsidR="00B87B0E" w:rsidRDefault="0023382E">
      <w:pPr>
        <w:keepNext/>
        <w:autoSpaceDE w:val="0"/>
        <w:autoSpaceDN w:val="0"/>
        <w:adjustRightInd w:val="0"/>
        <w:spacing w:line="240" w:lineRule="auto"/>
        <w:rPr>
          <w:szCs w:val="22"/>
          <w:lang w:val="de-AT"/>
        </w:rPr>
      </w:pPr>
      <w:r>
        <w:rPr>
          <w:szCs w:val="22"/>
          <w:lang w:val="de-AT"/>
        </w:rPr>
        <w:t>EU/1/22/1685/013</w:t>
      </w:r>
    </w:p>
    <w:p w14:paraId="55B6D177" w14:textId="77777777" w:rsidR="00B87B0E" w:rsidRDefault="0023382E">
      <w:pPr>
        <w:keepNext/>
        <w:autoSpaceDE w:val="0"/>
        <w:autoSpaceDN w:val="0"/>
        <w:adjustRightInd w:val="0"/>
        <w:spacing w:line="240" w:lineRule="auto"/>
        <w:rPr>
          <w:szCs w:val="22"/>
          <w:lang w:val="de-AT"/>
        </w:rPr>
      </w:pPr>
      <w:r>
        <w:rPr>
          <w:szCs w:val="22"/>
          <w:lang w:val="de-AT"/>
        </w:rPr>
        <w:t>EU/1/22/1685/014</w:t>
      </w:r>
    </w:p>
    <w:p w14:paraId="618EB8D7" w14:textId="77777777" w:rsidR="00B87B0E" w:rsidRDefault="0023382E">
      <w:pPr>
        <w:keepNext/>
        <w:autoSpaceDE w:val="0"/>
        <w:autoSpaceDN w:val="0"/>
        <w:adjustRightInd w:val="0"/>
        <w:spacing w:line="240" w:lineRule="auto"/>
        <w:rPr>
          <w:szCs w:val="22"/>
          <w:lang w:val="de-AT"/>
        </w:rPr>
      </w:pPr>
      <w:r>
        <w:rPr>
          <w:szCs w:val="22"/>
          <w:lang w:val="de-AT"/>
        </w:rPr>
        <w:t>EU/1/22/1685/015</w:t>
      </w:r>
    </w:p>
    <w:p w14:paraId="3B55FE8D" w14:textId="77777777" w:rsidR="00B87B0E" w:rsidRDefault="0023382E">
      <w:pPr>
        <w:keepNext/>
        <w:autoSpaceDE w:val="0"/>
        <w:autoSpaceDN w:val="0"/>
        <w:adjustRightInd w:val="0"/>
        <w:spacing w:line="240" w:lineRule="auto"/>
        <w:rPr>
          <w:szCs w:val="22"/>
          <w:lang w:val="de-AT"/>
        </w:rPr>
      </w:pPr>
      <w:r>
        <w:rPr>
          <w:szCs w:val="22"/>
          <w:lang w:val="de-AT"/>
        </w:rPr>
        <w:t>EU/1/22/1685/016</w:t>
      </w:r>
    </w:p>
    <w:p w14:paraId="6D133705" w14:textId="77777777" w:rsidR="00B87B0E" w:rsidRDefault="0023382E">
      <w:pPr>
        <w:keepNext/>
        <w:autoSpaceDE w:val="0"/>
        <w:autoSpaceDN w:val="0"/>
        <w:adjustRightInd w:val="0"/>
        <w:spacing w:line="240" w:lineRule="auto"/>
        <w:rPr>
          <w:szCs w:val="22"/>
          <w:lang w:val="de-AT"/>
        </w:rPr>
      </w:pPr>
      <w:r>
        <w:rPr>
          <w:szCs w:val="22"/>
          <w:lang w:val="de-AT"/>
        </w:rPr>
        <w:t>EU/1/22/1685/017</w:t>
      </w:r>
    </w:p>
    <w:p w14:paraId="1532A5D1" w14:textId="77777777" w:rsidR="00B87B0E" w:rsidRDefault="0023382E">
      <w:pPr>
        <w:autoSpaceDE w:val="0"/>
        <w:autoSpaceDN w:val="0"/>
        <w:adjustRightInd w:val="0"/>
        <w:spacing w:line="240" w:lineRule="auto"/>
        <w:rPr>
          <w:szCs w:val="22"/>
          <w:lang w:val="de-AT"/>
        </w:rPr>
      </w:pPr>
      <w:r>
        <w:rPr>
          <w:szCs w:val="22"/>
          <w:lang w:val="de-AT"/>
        </w:rPr>
        <w:t>EU/1/22/1685/018</w:t>
      </w:r>
    </w:p>
    <w:p w14:paraId="53100516" w14:textId="77777777" w:rsidR="00B87B0E" w:rsidRDefault="0023382E">
      <w:pPr>
        <w:autoSpaceDE w:val="0"/>
        <w:autoSpaceDN w:val="0"/>
        <w:adjustRightInd w:val="0"/>
        <w:spacing w:line="240" w:lineRule="auto"/>
        <w:rPr>
          <w:szCs w:val="22"/>
          <w:lang w:val="de-AT"/>
        </w:rPr>
      </w:pPr>
      <w:r>
        <w:rPr>
          <w:szCs w:val="22"/>
          <w:lang w:val="de-AT"/>
        </w:rPr>
        <w:t>EU/1/22/1685/019</w:t>
      </w:r>
    </w:p>
    <w:p w14:paraId="28A005BE" w14:textId="77777777" w:rsidR="00B87B0E" w:rsidRDefault="0023382E">
      <w:pPr>
        <w:autoSpaceDE w:val="0"/>
        <w:autoSpaceDN w:val="0"/>
        <w:adjustRightInd w:val="0"/>
        <w:spacing w:line="240" w:lineRule="auto"/>
        <w:rPr>
          <w:szCs w:val="22"/>
          <w:lang w:val="de-AT"/>
        </w:rPr>
      </w:pPr>
      <w:r>
        <w:rPr>
          <w:szCs w:val="22"/>
          <w:lang w:val="de-AT"/>
        </w:rPr>
        <w:t>EU/1/22/1685/020</w:t>
      </w:r>
    </w:p>
    <w:p w14:paraId="1E092151" w14:textId="77777777" w:rsidR="00B87B0E" w:rsidRDefault="0023382E">
      <w:pPr>
        <w:autoSpaceDE w:val="0"/>
        <w:autoSpaceDN w:val="0"/>
        <w:adjustRightInd w:val="0"/>
        <w:spacing w:line="240" w:lineRule="auto"/>
        <w:rPr>
          <w:szCs w:val="22"/>
          <w:lang w:val="de-AT"/>
        </w:rPr>
      </w:pPr>
      <w:r>
        <w:rPr>
          <w:szCs w:val="22"/>
          <w:lang w:val="de-AT"/>
        </w:rPr>
        <w:t>EU/1/22/1685/021</w:t>
      </w:r>
    </w:p>
    <w:p w14:paraId="5F4FEB5A" w14:textId="77777777" w:rsidR="00B87B0E" w:rsidRDefault="0023382E">
      <w:pPr>
        <w:autoSpaceDE w:val="0"/>
        <w:autoSpaceDN w:val="0"/>
        <w:adjustRightInd w:val="0"/>
        <w:spacing w:line="240" w:lineRule="auto"/>
        <w:rPr>
          <w:szCs w:val="22"/>
          <w:lang w:val="de-AT"/>
        </w:rPr>
      </w:pPr>
      <w:r>
        <w:rPr>
          <w:szCs w:val="22"/>
          <w:lang w:val="de-AT"/>
        </w:rPr>
        <w:t>EU/1/22/1685/022</w:t>
      </w:r>
    </w:p>
    <w:p w14:paraId="1804CE1D" w14:textId="77777777" w:rsidR="00B87B0E" w:rsidRDefault="0023382E">
      <w:pPr>
        <w:autoSpaceDE w:val="0"/>
        <w:autoSpaceDN w:val="0"/>
        <w:adjustRightInd w:val="0"/>
        <w:spacing w:line="240" w:lineRule="auto"/>
        <w:rPr>
          <w:szCs w:val="22"/>
          <w:lang w:val="de-AT"/>
        </w:rPr>
      </w:pPr>
      <w:r>
        <w:rPr>
          <w:szCs w:val="22"/>
          <w:lang w:val="de-AT"/>
        </w:rPr>
        <w:t>EU/1/22/1685/023</w:t>
      </w:r>
    </w:p>
    <w:p w14:paraId="0B63F007" w14:textId="77777777" w:rsidR="00B87B0E" w:rsidRDefault="0023382E">
      <w:pPr>
        <w:autoSpaceDE w:val="0"/>
        <w:autoSpaceDN w:val="0"/>
        <w:adjustRightInd w:val="0"/>
        <w:spacing w:line="240" w:lineRule="auto"/>
        <w:rPr>
          <w:szCs w:val="22"/>
          <w:lang w:val="de-AT"/>
        </w:rPr>
      </w:pPr>
      <w:r>
        <w:rPr>
          <w:szCs w:val="22"/>
          <w:lang w:val="de-AT"/>
        </w:rPr>
        <w:t>EU/1/22/1685/024</w:t>
      </w:r>
    </w:p>
    <w:p w14:paraId="13FBE695" w14:textId="77777777" w:rsidR="00B87B0E" w:rsidRDefault="0023382E">
      <w:pPr>
        <w:tabs>
          <w:tab w:val="clear" w:pos="567"/>
        </w:tabs>
        <w:spacing w:line="240" w:lineRule="auto"/>
        <w:outlineLvl w:val="0"/>
        <w:rPr>
          <w:lang w:val="de-DE"/>
        </w:rPr>
      </w:pPr>
      <w:r>
        <w:rPr>
          <w:lang w:val="de-DE"/>
        </w:rPr>
        <w:t>EU/1/22/1685/025</w:t>
      </w:r>
      <w:r>
        <w:rPr>
          <w:lang w:val="de-DE"/>
        </w:rPr>
        <w:fldChar w:fldCharType="begin"/>
      </w:r>
      <w:r>
        <w:rPr>
          <w:lang w:val="de-DE"/>
        </w:rPr>
        <w:instrText xml:space="preserve"> DOCVARIABLE VAULT_ND_91321125-fa15-48b3-b8d0-88f37c0c1317 \* MERGEFORMAT </w:instrText>
      </w:r>
      <w:r>
        <w:rPr>
          <w:lang w:val="de-DE"/>
        </w:rPr>
        <w:fldChar w:fldCharType="separate"/>
      </w:r>
      <w:r>
        <w:rPr>
          <w:lang w:val="de-DE"/>
        </w:rPr>
        <w:t xml:space="preserve"> </w:t>
      </w:r>
      <w:r>
        <w:rPr>
          <w:lang w:val="de-DE"/>
        </w:rPr>
        <w:fldChar w:fldCharType="end"/>
      </w:r>
    </w:p>
    <w:p w14:paraId="41C991C9" w14:textId="77777777" w:rsidR="00B87B0E" w:rsidRDefault="0023382E">
      <w:pPr>
        <w:tabs>
          <w:tab w:val="clear" w:pos="567"/>
        </w:tabs>
        <w:spacing w:line="240" w:lineRule="auto"/>
        <w:outlineLvl w:val="0"/>
        <w:rPr>
          <w:lang w:val="de-DE"/>
        </w:rPr>
      </w:pPr>
      <w:r>
        <w:rPr>
          <w:lang w:val="de-DE"/>
        </w:rPr>
        <w:t>EU/1/22/1685/026</w:t>
      </w:r>
      <w:r>
        <w:rPr>
          <w:lang w:val="de-DE"/>
        </w:rPr>
        <w:fldChar w:fldCharType="begin"/>
      </w:r>
      <w:r>
        <w:rPr>
          <w:lang w:val="de-DE"/>
        </w:rPr>
        <w:instrText xml:space="preserve"> DOCVARIABLE VAULT_ND_a039e7d4-7fb7-4e12-8c87-9bc18e395af1 \* MERGEFORMAT </w:instrText>
      </w:r>
      <w:r>
        <w:rPr>
          <w:lang w:val="de-DE"/>
        </w:rPr>
        <w:fldChar w:fldCharType="separate"/>
      </w:r>
      <w:r>
        <w:rPr>
          <w:lang w:val="de-DE"/>
        </w:rPr>
        <w:t xml:space="preserve"> </w:t>
      </w:r>
      <w:r>
        <w:rPr>
          <w:lang w:val="de-DE"/>
        </w:rPr>
        <w:fldChar w:fldCharType="end"/>
      </w:r>
    </w:p>
    <w:p w14:paraId="6CEA9393" w14:textId="77777777" w:rsidR="00B87B0E" w:rsidRDefault="0023382E">
      <w:pPr>
        <w:tabs>
          <w:tab w:val="clear" w:pos="567"/>
        </w:tabs>
        <w:spacing w:line="240" w:lineRule="auto"/>
        <w:outlineLvl w:val="0"/>
        <w:rPr>
          <w:lang w:val="de-DE"/>
        </w:rPr>
      </w:pPr>
      <w:r>
        <w:rPr>
          <w:lang w:val="de-DE"/>
        </w:rPr>
        <w:t>EU/1/22/1685/027</w:t>
      </w:r>
      <w:r>
        <w:rPr>
          <w:lang w:val="de-DE"/>
        </w:rPr>
        <w:fldChar w:fldCharType="begin"/>
      </w:r>
      <w:r>
        <w:rPr>
          <w:lang w:val="de-DE"/>
        </w:rPr>
        <w:instrText xml:space="preserve"> DOCVARIABLE VAULT_ND_9244a105-43ec-46cc-a0dd-b5d7b85bb72f \* MERGEFORMAT </w:instrText>
      </w:r>
      <w:r>
        <w:rPr>
          <w:lang w:val="de-DE"/>
        </w:rPr>
        <w:fldChar w:fldCharType="separate"/>
      </w:r>
      <w:r>
        <w:rPr>
          <w:lang w:val="de-DE"/>
        </w:rPr>
        <w:t xml:space="preserve"> </w:t>
      </w:r>
      <w:r>
        <w:rPr>
          <w:lang w:val="de-DE"/>
        </w:rPr>
        <w:fldChar w:fldCharType="end"/>
      </w:r>
    </w:p>
    <w:p w14:paraId="7E2C5A25" w14:textId="77777777" w:rsidR="00B87B0E" w:rsidRDefault="0023382E">
      <w:pPr>
        <w:tabs>
          <w:tab w:val="clear" w:pos="567"/>
        </w:tabs>
        <w:spacing w:line="240" w:lineRule="auto"/>
        <w:outlineLvl w:val="0"/>
        <w:rPr>
          <w:lang w:val="de-DE"/>
        </w:rPr>
      </w:pPr>
      <w:r>
        <w:rPr>
          <w:lang w:val="de-DE"/>
        </w:rPr>
        <w:t>EU/1/22/1685/028</w:t>
      </w:r>
      <w:r>
        <w:rPr>
          <w:lang w:val="de-DE"/>
        </w:rPr>
        <w:fldChar w:fldCharType="begin"/>
      </w:r>
      <w:r>
        <w:rPr>
          <w:lang w:val="de-DE"/>
        </w:rPr>
        <w:instrText xml:space="preserve"> DOCVARIABLE VAULT_ND_38c72697-f7e2-4561-9e2d-b3e4bc039885 \* MERGEFORMAT </w:instrText>
      </w:r>
      <w:r>
        <w:rPr>
          <w:lang w:val="de-DE"/>
        </w:rPr>
        <w:fldChar w:fldCharType="separate"/>
      </w:r>
      <w:r>
        <w:rPr>
          <w:lang w:val="de-DE"/>
        </w:rPr>
        <w:t xml:space="preserve"> </w:t>
      </w:r>
      <w:r>
        <w:rPr>
          <w:lang w:val="de-DE"/>
        </w:rPr>
        <w:fldChar w:fldCharType="end"/>
      </w:r>
    </w:p>
    <w:p w14:paraId="068B4571" w14:textId="77777777" w:rsidR="00B87B0E" w:rsidRDefault="0023382E">
      <w:pPr>
        <w:tabs>
          <w:tab w:val="clear" w:pos="567"/>
        </w:tabs>
        <w:spacing w:line="240" w:lineRule="auto"/>
        <w:outlineLvl w:val="0"/>
        <w:rPr>
          <w:lang w:val="de-DE"/>
        </w:rPr>
      </w:pPr>
      <w:r>
        <w:rPr>
          <w:lang w:val="de-DE"/>
        </w:rPr>
        <w:t>EU/1/22/1685/029</w:t>
      </w:r>
      <w:r>
        <w:rPr>
          <w:lang w:val="de-DE"/>
        </w:rPr>
        <w:fldChar w:fldCharType="begin"/>
      </w:r>
      <w:r>
        <w:rPr>
          <w:lang w:val="de-DE"/>
        </w:rPr>
        <w:instrText xml:space="preserve"> DOCVARIABLE VAULT_ND_a1452ca9-e1bd-4875-a0bb-27b23030ca1a \* MERGEFORMAT </w:instrText>
      </w:r>
      <w:r>
        <w:rPr>
          <w:lang w:val="de-DE"/>
        </w:rPr>
        <w:fldChar w:fldCharType="separate"/>
      </w:r>
      <w:r>
        <w:rPr>
          <w:lang w:val="de-DE"/>
        </w:rPr>
        <w:t xml:space="preserve"> </w:t>
      </w:r>
      <w:r>
        <w:rPr>
          <w:lang w:val="de-DE"/>
        </w:rPr>
        <w:fldChar w:fldCharType="end"/>
      </w:r>
    </w:p>
    <w:p w14:paraId="27F3A73D" w14:textId="77777777" w:rsidR="00B87B0E" w:rsidRDefault="0023382E">
      <w:pPr>
        <w:tabs>
          <w:tab w:val="clear" w:pos="567"/>
        </w:tabs>
        <w:spacing w:line="240" w:lineRule="auto"/>
        <w:outlineLvl w:val="0"/>
        <w:rPr>
          <w:lang w:val="de-DE"/>
        </w:rPr>
      </w:pPr>
      <w:r>
        <w:rPr>
          <w:lang w:val="de-DE"/>
        </w:rPr>
        <w:t>EU/1/22/1685/030</w:t>
      </w:r>
      <w:r>
        <w:rPr>
          <w:lang w:val="de-DE"/>
        </w:rPr>
        <w:fldChar w:fldCharType="begin"/>
      </w:r>
      <w:r>
        <w:rPr>
          <w:lang w:val="de-DE"/>
        </w:rPr>
        <w:instrText xml:space="preserve"> DOCVARIABLE VAULT_ND_b57b532e-4ff8-465f-9c59-dddcf1764435 \* MERGEFORMAT </w:instrText>
      </w:r>
      <w:r>
        <w:rPr>
          <w:lang w:val="de-DE"/>
        </w:rPr>
        <w:fldChar w:fldCharType="separate"/>
      </w:r>
      <w:r>
        <w:rPr>
          <w:lang w:val="de-DE"/>
        </w:rPr>
        <w:t xml:space="preserve"> </w:t>
      </w:r>
      <w:r>
        <w:rPr>
          <w:lang w:val="de-DE"/>
        </w:rPr>
        <w:fldChar w:fldCharType="end"/>
      </w:r>
    </w:p>
    <w:p w14:paraId="4963A8ED" w14:textId="77777777" w:rsidR="00B87B0E" w:rsidRDefault="0023382E">
      <w:pPr>
        <w:tabs>
          <w:tab w:val="clear" w:pos="567"/>
        </w:tabs>
        <w:spacing w:line="240" w:lineRule="auto"/>
        <w:outlineLvl w:val="0"/>
        <w:rPr>
          <w:lang w:val="de-DE"/>
        </w:rPr>
      </w:pPr>
      <w:r>
        <w:rPr>
          <w:lang w:val="de-DE"/>
        </w:rPr>
        <w:t>EU/1/22/1685/031</w:t>
      </w:r>
      <w:r>
        <w:rPr>
          <w:lang w:val="de-DE"/>
        </w:rPr>
        <w:fldChar w:fldCharType="begin"/>
      </w:r>
      <w:r>
        <w:rPr>
          <w:lang w:val="de-DE"/>
        </w:rPr>
        <w:instrText xml:space="preserve"> DOCVARIABLE VAULT_ND_750e6d6c-a877-4217-ab6e-32e2d5f336cc \* MERGEFORMAT </w:instrText>
      </w:r>
      <w:r>
        <w:rPr>
          <w:lang w:val="de-DE"/>
        </w:rPr>
        <w:fldChar w:fldCharType="separate"/>
      </w:r>
      <w:r>
        <w:rPr>
          <w:lang w:val="de-DE"/>
        </w:rPr>
        <w:t xml:space="preserve"> </w:t>
      </w:r>
      <w:r>
        <w:rPr>
          <w:lang w:val="de-DE"/>
        </w:rPr>
        <w:fldChar w:fldCharType="end"/>
      </w:r>
    </w:p>
    <w:p w14:paraId="0F5456CE" w14:textId="77777777" w:rsidR="00B87B0E" w:rsidRDefault="0023382E">
      <w:pPr>
        <w:tabs>
          <w:tab w:val="clear" w:pos="567"/>
        </w:tabs>
        <w:spacing w:line="240" w:lineRule="auto"/>
        <w:outlineLvl w:val="0"/>
        <w:rPr>
          <w:lang w:val="de-DE"/>
        </w:rPr>
      </w:pPr>
      <w:r>
        <w:rPr>
          <w:lang w:val="de-DE"/>
        </w:rPr>
        <w:t>EU/1/22/1685/032</w:t>
      </w:r>
      <w:r>
        <w:rPr>
          <w:lang w:val="de-DE"/>
        </w:rPr>
        <w:fldChar w:fldCharType="begin"/>
      </w:r>
      <w:r>
        <w:rPr>
          <w:lang w:val="de-DE"/>
        </w:rPr>
        <w:instrText xml:space="preserve"> DOCVARIABLE VAULT_ND_7ce62439-71f6-4e3e-afa2-a18528851a78 \* MERGEFORMAT </w:instrText>
      </w:r>
      <w:r>
        <w:rPr>
          <w:lang w:val="de-DE"/>
        </w:rPr>
        <w:fldChar w:fldCharType="separate"/>
      </w:r>
      <w:r>
        <w:rPr>
          <w:lang w:val="de-DE"/>
        </w:rPr>
        <w:t xml:space="preserve"> </w:t>
      </w:r>
      <w:r>
        <w:rPr>
          <w:lang w:val="de-DE"/>
        </w:rPr>
        <w:fldChar w:fldCharType="end"/>
      </w:r>
    </w:p>
    <w:p w14:paraId="3192D3FC" w14:textId="77777777" w:rsidR="00B87B0E" w:rsidRDefault="0023382E">
      <w:pPr>
        <w:tabs>
          <w:tab w:val="clear" w:pos="567"/>
        </w:tabs>
        <w:spacing w:line="240" w:lineRule="auto"/>
        <w:outlineLvl w:val="0"/>
        <w:rPr>
          <w:lang w:val="de-DE"/>
        </w:rPr>
      </w:pPr>
      <w:r>
        <w:rPr>
          <w:lang w:val="de-DE"/>
        </w:rPr>
        <w:t>EU/1/22/1685/033</w:t>
      </w:r>
      <w:r>
        <w:rPr>
          <w:lang w:val="de-DE"/>
        </w:rPr>
        <w:fldChar w:fldCharType="begin"/>
      </w:r>
      <w:r>
        <w:rPr>
          <w:lang w:val="de-DE"/>
        </w:rPr>
        <w:instrText xml:space="preserve"> DOCVARIABLE VAULT_ND_5d5d3ec5-4071-4570-8834-3a8c2631a858 \* MERGEFORMAT </w:instrText>
      </w:r>
      <w:r>
        <w:rPr>
          <w:lang w:val="de-DE"/>
        </w:rPr>
        <w:fldChar w:fldCharType="separate"/>
      </w:r>
      <w:r>
        <w:rPr>
          <w:lang w:val="de-DE"/>
        </w:rPr>
        <w:t xml:space="preserve"> </w:t>
      </w:r>
      <w:r>
        <w:rPr>
          <w:lang w:val="de-DE"/>
        </w:rPr>
        <w:fldChar w:fldCharType="end"/>
      </w:r>
    </w:p>
    <w:p w14:paraId="68DB3865" w14:textId="77777777" w:rsidR="00B87B0E" w:rsidRDefault="0023382E">
      <w:pPr>
        <w:tabs>
          <w:tab w:val="clear" w:pos="567"/>
        </w:tabs>
        <w:spacing w:line="240" w:lineRule="auto"/>
        <w:outlineLvl w:val="0"/>
        <w:rPr>
          <w:lang w:val="de-DE"/>
        </w:rPr>
      </w:pPr>
      <w:r>
        <w:rPr>
          <w:lang w:val="de-DE"/>
        </w:rPr>
        <w:t>EU/1/22/1685/034</w:t>
      </w:r>
      <w:r>
        <w:rPr>
          <w:lang w:val="de-DE"/>
        </w:rPr>
        <w:fldChar w:fldCharType="begin"/>
      </w:r>
      <w:r>
        <w:rPr>
          <w:lang w:val="de-DE"/>
        </w:rPr>
        <w:instrText xml:space="preserve"> DOCVARIABLE VAULT_ND_3891ebe7-fdcd-4c42-889e-d90b07257217 \* MERGEFORMAT </w:instrText>
      </w:r>
      <w:r>
        <w:rPr>
          <w:lang w:val="de-DE"/>
        </w:rPr>
        <w:fldChar w:fldCharType="separate"/>
      </w:r>
      <w:r>
        <w:rPr>
          <w:lang w:val="de-DE"/>
        </w:rPr>
        <w:t xml:space="preserve"> </w:t>
      </w:r>
      <w:r>
        <w:rPr>
          <w:lang w:val="de-DE"/>
        </w:rPr>
        <w:fldChar w:fldCharType="end"/>
      </w:r>
    </w:p>
    <w:p w14:paraId="3D0F7054" w14:textId="77777777" w:rsidR="00B87B0E" w:rsidRDefault="0023382E">
      <w:pPr>
        <w:tabs>
          <w:tab w:val="clear" w:pos="567"/>
        </w:tabs>
        <w:spacing w:line="240" w:lineRule="auto"/>
        <w:outlineLvl w:val="0"/>
        <w:rPr>
          <w:lang w:val="de-DE"/>
        </w:rPr>
      </w:pPr>
      <w:r>
        <w:rPr>
          <w:lang w:val="de-DE"/>
        </w:rPr>
        <w:t>EU/1/22/1685/035</w:t>
      </w:r>
      <w:r>
        <w:rPr>
          <w:lang w:val="de-DE"/>
        </w:rPr>
        <w:fldChar w:fldCharType="begin"/>
      </w:r>
      <w:r>
        <w:rPr>
          <w:lang w:val="de-DE"/>
        </w:rPr>
        <w:instrText xml:space="preserve"> DOCVARIABLE VAULT_ND_59bb4b99-988c-4ab7-81f6-779e1cf29613 \* MERGEFORMAT </w:instrText>
      </w:r>
      <w:r>
        <w:rPr>
          <w:lang w:val="de-DE"/>
        </w:rPr>
        <w:fldChar w:fldCharType="separate"/>
      </w:r>
      <w:r>
        <w:rPr>
          <w:lang w:val="de-DE"/>
        </w:rPr>
        <w:t xml:space="preserve"> </w:t>
      </w:r>
      <w:r>
        <w:rPr>
          <w:lang w:val="de-DE"/>
        </w:rPr>
        <w:fldChar w:fldCharType="end"/>
      </w:r>
    </w:p>
    <w:p w14:paraId="1455271A" w14:textId="77777777" w:rsidR="00B87B0E" w:rsidRDefault="0023382E">
      <w:pPr>
        <w:tabs>
          <w:tab w:val="clear" w:pos="567"/>
        </w:tabs>
        <w:spacing w:line="240" w:lineRule="auto"/>
        <w:outlineLvl w:val="0"/>
        <w:rPr>
          <w:lang w:val="de-DE"/>
        </w:rPr>
      </w:pPr>
      <w:r>
        <w:rPr>
          <w:lang w:val="de-DE"/>
        </w:rPr>
        <w:t>EU/1/22/1685/036</w:t>
      </w:r>
      <w:r>
        <w:rPr>
          <w:lang w:val="de-DE"/>
        </w:rPr>
        <w:fldChar w:fldCharType="begin"/>
      </w:r>
      <w:r>
        <w:rPr>
          <w:lang w:val="de-DE"/>
        </w:rPr>
        <w:instrText xml:space="preserve"> DOCVARIABLE VAULT_ND_a22d6909-b89f-45dc-bdd3-37461cc3cbb9 \* MERGEFORMAT </w:instrText>
      </w:r>
      <w:r>
        <w:rPr>
          <w:lang w:val="de-DE"/>
        </w:rPr>
        <w:fldChar w:fldCharType="separate"/>
      </w:r>
      <w:r>
        <w:rPr>
          <w:lang w:val="de-DE"/>
        </w:rPr>
        <w:t xml:space="preserve"> </w:t>
      </w:r>
      <w:r>
        <w:rPr>
          <w:lang w:val="de-DE"/>
        </w:rPr>
        <w:fldChar w:fldCharType="end"/>
      </w:r>
    </w:p>
    <w:p w14:paraId="21C9C918" w14:textId="77777777" w:rsidR="00B87B0E" w:rsidRDefault="0023382E">
      <w:pPr>
        <w:tabs>
          <w:tab w:val="clear" w:pos="567"/>
        </w:tabs>
        <w:spacing w:line="240" w:lineRule="auto"/>
        <w:outlineLvl w:val="0"/>
        <w:rPr>
          <w:lang w:val="de-DE"/>
        </w:rPr>
      </w:pPr>
      <w:r>
        <w:rPr>
          <w:lang w:val="de-DE"/>
        </w:rPr>
        <w:t>EU/1/22/1685/037</w:t>
      </w:r>
      <w:r>
        <w:rPr>
          <w:lang w:val="de-DE"/>
        </w:rPr>
        <w:fldChar w:fldCharType="begin"/>
      </w:r>
      <w:r>
        <w:rPr>
          <w:lang w:val="de-DE"/>
        </w:rPr>
        <w:instrText xml:space="preserve"> DOCVARIABLE VAULT_ND_84c78bea-f0bc-42f0-b764-7a2e4b1ef468 \* MERGEFORMAT </w:instrText>
      </w:r>
      <w:r>
        <w:rPr>
          <w:lang w:val="de-DE"/>
        </w:rPr>
        <w:fldChar w:fldCharType="separate"/>
      </w:r>
      <w:r>
        <w:rPr>
          <w:lang w:val="de-DE"/>
        </w:rPr>
        <w:t xml:space="preserve"> </w:t>
      </w:r>
      <w:r>
        <w:rPr>
          <w:lang w:val="de-DE"/>
        </w:rPr>
        <w:fldChar w:fldCharType="end"/>
      </w:r>
    </w:p>
    <w:p w14:paraId="55345D7B" w14:textId="77777777" w:rsidR="00B87B0E" w:rsidRDefault="0023382E">
      <w:pPr>
        <w:tabs>
          <w:tab w:val="clear" w:pos="567"/>
        </w:tabs>
        <w:spacing w:line="240" w:lineRule="auto"/>
        <w:outlineLvl w:val="0"/>
        <w:rPr>
          <w:lang w:val="de-DE"/>
        </w:rPr>
      </w:pPr>
      <w:r>
        <w:rPr>
          <w:lang w:val="de-DE"/>
        </w:rPr>
        <w:t>EU/1/22/1685/038</w:t>
      </w:r>
      <w:r>
        <w:rPr>
          <w:lang w:val="de-DE"/>
        </w:rPr>
        <w:fldChar w:fldCharType="begin"/>
      </w:r>
      <w:r>
        <w:rPr>
          <w:lang w:val="de-DE"/>
        </w:rPr>
        <w:instrText xml:space="preserve"> DOCVARIABLE VAULT_ND_e39e525b-6b1a-4ee9-8ffc-81b15bce8448 \* MERGEFORMAT </w:instrText>
      </w:r>
      <w:r>
        <w:rPr>
          <w:lang w:val="de-DE"/>
        </w:rPr>
        <w:fldChar w:fldCharType="separate"/>
      </w:r>
      <w:r>
        <w:rPr>
          <w:lang w:val="de-DE"/>
        </w:rPr>
        <w:t xml:space="preserve"> </w:t>
      </w:r>
      <w:r>
        <w:rPr>
          <w:lang w:val="de-DE"/>
        </w:rPr>
        <w:fldChar w:fldCharType="end"/>
      </w:r>
    </w:p>
    <w:p w14:paraId="54F327A0" w14:textId="77777777" w:rsidR="00B87B0E" w:rsidRDefault="0023382E">
      <w:pPr>
        <w:tabs>
          <w:tab w:val="clear" w:pos="567"/>
        </w:tabs>
        <w:spacing w:line="240" w:lineRule="auto"/>
        <w:outlineLvl w:val="0"/>
        <w:rPr>
          <w:lang w:val="de-DE"/>
        </w:rPr>
      </w:pPr>
      <w:r>
        <w:rPr>
          <w:lang w:val="de-DE"/>
        </w:rPr>
        <w:t>EU/1/22/1685/039</w:t>
      </w:r>
      <w:r>
        <w:rPr>
          <w:lang w:val="de-DE"/>
        </w:rPr>
        <w:fldChar w:fldCharType="begin"/>
      </w:r>
      <w:r>
        <w:rPr>
          <w:lang w:val="de-DE"/>
        </w:rPr>
        <w:instrText xml:space="preserve"> DOCVARIABLE VAULT_ND_97927e75-a0be-43f9-92d3-ede84c16b239 \* MERGEFORMAT </w:instrText>
      </w:r>
      <w:r>
        <w:rPr>
          <w:lang w:val="de-DE"/>
        </w:rPr>
        <w:fldChar w:fldCharType="separate"/>
      </w:r>
      <w:r>
        <w:rPr>
          <w:lang w:val="de-DE"/>
        </w:rPr>
        <w:t xml:space="preserve"> </w:t>
      </w:r>
      <w:r>
        <w:rPr>
          <w:lang w:val="de-DE"/>
        </w:rPr>
        <w:fldChar w:fldCharType="end"/>
      </w:r>
    </w:p>
    <w:p w14:paraId="0F440D34" w14:textId="77777777" w:rsidR="00B87B0E" w:rsidRDefault="0023382E">
      <w:pPr>
        <w:tabs>
          <w:tab w:val="clear" w:pos="567"/>
        </w:tabs>
        <w:spacing w:line="240" w:lineRule="auto"/>
        <w:outlineLvl w:val="0"/>
        <w:rPr>
          <w:lang w:val="de-DE"/>
        </w:rPr>
      </w:pPr>
      <w:bookmarkStart w:id="152" w:name="_Hlk146661276"/>
      <w:r>
        <w:rPr>
          <w:lang w:val="de-DE"/>
        </w:rPr>
        <w:t>EU/1/22/1685/040</w:t>
      </w:r>
      <w:r>
        <w:rPr>
          <w:lang w:val="de-DE"/>
        </w:rPr>
        <w:fldChar w:fldCharType="begin"/>
      </w:r>
      <w:r>
        <w:rPr>
          <w:lang w:val="de-DE"/>
        </w:rPr>
        <w:instrText xml:space="preserve"> DOCVARIABLE VAULT_ND_c2133c0a-bd7d-42b7-a3bb-386a65cde307 \* MERGEFORMAT </w:instrText>
      </w:r>
      <w:r>
        <w:rPr>
          <w:lang w:val="de-DE"/>
        </w:rPr>
        <w:fldChar w:fldCharType="separate"/>
      </w:r>
      <w:r>
        <w:rPr>
          <w:lang w:val="de-DE"/>
        </w:rPr>
        <w:t xml:space="preserve"> </w:t>
      </w:r>
      <w:r>
        <w:rPr>
          <w:lang w:val="de-DE"/>
        </w:rPr>
        <w:fldChar w:fldCharType="end"/>
      </w:r>
    </w:p>
    <w:p w14:paraId="40BB42D5" w14:textId="77777777" w:rsidR="00B87B0E" w:rsidRDefault="0023382E">
      <w:pPr>
        <w:tabs>
          <w:tab w:val="clear" w:pos="567"/>
        </w:tabs>
        <w:spacing w:line="240" w:lineRule="auto"/>
        <w:outlineLvl w:val="0"/>
        <w:rPr>
          <w:lang w:val="de-DE"/>
        </w:rPr>
      </w:pPr>
      <w:r>
        <w:rPr>
          <w:lang w:val="de-DE"/>
        </w:rPr>
        <w:lastRenderedPageBreak/>
        <w:t>EU/1/22/1685/041</w:t>
      </w:r>
      <w:r>
        <w:rPr>
          <w:lang w:val="de-DE"/>
        </w:rPr>
        <w:fldChar w:fldCharType="begin"/>
      </w:r>
      <w:r>
        <w:rPr>
          <w:lang w:val="de-DE"/>
        </w:rPr>
        <w:instrText xml:space="preserve"> DOCVARIABLE VAULT_ND_a8d31de3-2541-453b-a3be-3f6b32083c14 \* MERGEFORMAT </w:instrText>
      </w:r>
      <w:r>
        <w:rPr>
          <w:lang w:val="de-DE"/>
        </w:rPr>
        <w:fldChar w:fldCharType="separate"/>
      </w:r>
      <w:r>
        <w:rPr>
          <w:lang w:val="de-DE"/>
        </w:rPr>
        <w:t xml:space="preserve"> </w:t>
      </w:r>
      <w:r>
        <w:rPr>
          <w:lang w:val="de-DE"/>
        </w:rPr>
        <w:fldChar w:fldCharType="end"/>
      </w:r>
    </w:p>
    <w:p w14:paraId="6AFFAF08" w14:textId="77777777" w:rsidR="00B87B0E" w:rsidRDefault="0023382E">
      <w:pPr>
        <w:tabs>
          <w:tab w:val="clear" w:pos="567"/>
        </w:tabs>
        <w:spacing w:line="240" w:lineRule="auto"/>
        <w:outlineLvl w:val="0"/>
        <w:rPr>
          <w:lang w:val="de-DE"/>
        </w:rPr>
      </w:pPr>
      <w:r>
        <w:rPr>
          <w:lang w:val="de-DE"/>
        </w:rPr>
        <w:t>EU/1/22/1685/042</w:t>
      </w:r>
      <w:r>
        <w:rPr>
          <w:lang w:val="de-DE"/>
        </w:rPr>
        <w:fldChar w:fldCharType="begin"/>
      </w:r>
      <w:r>
        <w:rPr>
          <w:lang w:val="de-DE"/>
        </w:rPr>
        <w:instrText xml:space="preserve"> DOCVARIABLE VAULT_ND_e69c547f-ef80-4558-a79c-fda4b28c654f \* MERGEFORMAT </w:instrText>
      </w:r>
      <w:r>
        <w:rPr>
          <w:lang w:val="de-DE"/>
        </w:rPr>
        <w:fldChar w:fldCharType="separate"/>
      </w:r>
      <w:r>
        <w:rPr>
          <w:lang w:val="de-DE"/>
        </w:rPr>
        <w:t xml:space="preserve"> </w:t>
      </w:r>
      <w:r>
        <w:rPr>
          <w:lang w:val="de-DE"/>
        </w:rPr>
        <w:fldChar w:fldCharType="end"/>
      </w:r>
    </w:p>
    <w:bookmarkEnd w:id="152"/>
    <w:p w14:paraId="6DEAB4F3" w14:textId="77777777" w:rsidR="00B87B0E" w:rsidRDefault="0023382E">
      <w:pPr>
        <w:tabs>
          <w:tab w:val="clear" w:pos="567"/>
        </w:tabs>
        <w:spacing w:line="240" w:lineRule="auto"/>
        <w:outlineLvl w:val="0"/>
        <w:rPr>
          <w:lang w:val="de-DE"/>
        </w:rPr>
      </w:pPr>
      <w:r>
        <w:rPr>
          <w:lang w:val="de-DE"/>
        </w:rPr>
        <w:t>EU/1/22/1685/043</w:t>
      </w:r>
      <w:r>
        <w:rPr>
          <w:lang w:val="de-DE"/>
        </w:rPr>
        <w:fldChar w:fldCharType="begin"/>
      </w:r>
      <w:r>
        <w:rPr>
          <w:lang w:val="de-DE"/>
        </w:rPr>
        <w:instrText xml:space="preserve"> DOCVARIABLE VAULT_ND_cecfa4b4-71da-4468-8f49-20bc95006621 \* MERGEFORMAT </w:instrText>
      </w:r>
      <w:r>
        <w:rPr>
          <w:lang w:val="de-DE"/>
        </w:rPr>
        <w:fldChar w:fldCharType="separate"/>
      </w:r>
      <w:r>
        <w:rPr>
          <w:lang w:val="de-DE"/>
        </w:rPr>
        <w:t xml:space="preserve"> </w:t>
      </w:r>
      <w:r>
        <w:rPr>
          <w:lang w:val="de-DE"/>
        </w:rPr>
        <w:fldChar w:fldCharType="end"/>
      </w:r>
    </w:p>
    <w:p w14:paraId="602CAF9C" w14:textId="77777777" w:rsidR="00B87B0E" w:rsidRDefault="0023382E">
      <w:pPr>
        <w:tabs>
          <w:tab w:val="clear" w:pos="567"/>
        </w:tabs>
        <w:spacing w:line="240" w:lineRule="auto"/>
        <w:outlineLvl w:val="0"/>
        <w:rPr>
          <w:lang w:val="de-DE"/>
        </w:rPr>
      </w:pPr>
      <w:r>
        <w:rPr>
          <w:lang w:val="de-DE"/>
        </w:rPr>
        <w:t>EU/1/22/1685/044</w:t>
      </w:r>
      <w:r>
        <w:rPr>
          <w:lang w:val="de-DE"/>
        </w:rPr>
        <w:fldChar w:fldCharType="begin"/>
      </w:r>
      <w:r>
        <w:rPr>
          <w:lang w:val="de-DE"/>
        </w:rPr>
        <w:instrText xml:space="preserve"> DOCVARIABLE VAULT_ND_8a6f3c73-7037-47fb-aced-01efc05156bf \* MERGEFORMAT </w:instrText>
      </w:r>
      <w:r>
        <w:rPr>
          <w:lang w:val="de-DE"/>
        </w:rPr>
        <w:fldChar w:fldCharType="separate"/>
      </w:r>
      <w:r>
        <w:rPr>
          <w:lang w:val="de-DE"/>
        </w:rPr>
        <w:t xml:space="preserve"> </w:t>
      </w:r>
      <w:r>
        <w:rPr>
          <w:lang w:val="de-DE"/>
        </w:rPr>
        <w:fldChar w:fldCharType="end"/>
      </w:r>
    </w:p>
    <w:p w14:paraId="2D59CBB7" w14:textId="77777777" w:rsidR="00B87B0E" w:rsidRDefault="0023382E">
      <w:pPr>
        <w:tabs>
          <w:tab w:val="clear" w:pos="567"/>
        </w:tabs>
        <w:spacing w:line="240" w:lineRule="auto"/>
        <w:outlineLvl w:val="0"/>
        <w:rPr>
          <w:lang w:val="de-DE"/>
        </w:rPr>
      </w:pPr>
      <w:r>
        <w:rPr>
          <w:lang w:val="de-DE"/>
        </w:rPr>
        <w:t>EU/1/22/1685/045</w:t>
      </w:r>
      <w:r>
        <w:rPr>
          <w:lang w:val="de-DE"/>
        </w:rPr>
        <w:fldChar w:fldCharType="begin"/>
      </w:r>
      <w:r>
        <w:rPr>
          <w:lang w:val="de-DE"/>
        </w:rPr>
        <w:instrText xml:space="preserve"> DOCVARIABLE VAULT_ND_232b425c-a3b6-4610-b55f-1409bf4ecf2b \* MERGEFORMAT </w:instrText>
      </w:r>
      <w:r>
        <w:rPr>
          <w:lang w:val="de-DE"/>
        </w:rPr>
        <w:fldChar w:fldCharType="separate"/>
      </w:r>
      <w:r>
        <w:rPr>
          <w:lang w:val="de-DE"/>
        </w:rPr>
        <w:t xml:space="preserve"> </w:t>
      </w:r>
      <w:r>
        <w:rPr>
          <w:lang w:val="de-DE"/>
        </w:rPr>
        <w:fldChar w:fldCharType="end"/>
      </w:r>
    </w:p>
    <w:p w14:paraId="68E8EF5D" w14:textId="77777777" w:rsidR="00B87B0E" w:rsidRDefault="0023382E">
      <w:pPr>
        <w:tabs>
          <w:tab w:val="clear" w:pos="567"/>
        </w:tabs>
        <w:spacing w:line="240" w:lineRule="auto"/>
        <w:outlineLvl w:val="0"/>
        <w:rPr>
          <w:lang w:val="de-DE"/>
        </w:rPr>
      </w:pPr>
      <w:r>
        <w:rPr>
          <w:lang w:val="de-DE"/>
        </w:rPr>
        <w:t>EU/1/22/1685/046</w:t>
      </w:r>
      <w:r>
        <w:rPr>
          <w:lang w:val="de-DE"/>
        </w:rPr>
        <w:fldChar w:fldCharType="begin"/>
      </w:r>
      <w:r>
        <w:rPr>
          <w:lang w:val="de-DE"/>
        </w:rPr>
        <w:instrText xml:space="preserve"> DOCVARIABLE VAULT_ND_26879f07-b168-46dc-8517-11fe7fec1499 \* MERGEFORMAT </w:instrText>
      </w:r>
      <w:r>
        <w:rPr>
          <w:lang w:val="de-DE"/>
        </w:rPr>
        <w:fldChar w:fldCharType="separate"/>
      </w:r>
      <w:r>
        <w:rPr>
          <w:lang w:val="de-DE"/>
        </w:rPr>
        <w:t xml:space="preserve"> </w:t>
      </w:r>
      <w:r>
        <w:rPr>
          <w:lang w:val="de-DE"/>
        </w:rPr>
        <w:fldChar w:fldCharType="end"/>
      </w:r>
    </w:p>
    <w:p w14:paraId="4B33B25A" w14:textId="77777777" w:rsidR="00B87B0E" w:rsidRDefault="0023382E">
      <w:pPr>
        <w:tabs>
          <w:tab w:val="clear" w:pos="567"/>
        </w:tabs>
        <w:spacing w:line="240" w:lineRule="auto"/>
        <w:outlineLvl w:val="0"/>
        <w:rPr>
          <w:lang w:val="de-DE"/>
        </w:rPr>
      </w:pPr>
      <w:r>
        <w:rPr>
          <w:lang w:val="de-DE"/>
        </w:rPr>
        <w:t>EU/1/22/1685/047</w:t>
      </w:r>
      <w:r>
        <w:rPr>
          <w:lang w:val="de-DE"/>
        </w:rPr>
        <w:fldChar w:fldCharType="begin"/>
      </w:r>
      <w:r>
        <w:rPr>
          <w:lang w:val="de-DE"/>
        </w:rPr>
        <w:instrText xml:space="preserve"> DOCVARIABLE VAULT_ND_d1e75e50-a7ff-4b46-b8cd-6ddb6371ea7b \* MERGEFORMAT </w:instrText>
      </w:r>
      <w:r>
        <w:rPr>
          <w:lang w:val="de-DE"/>
        </w:rPr>
        <w:fldChar w:fldCharType="separate"/>
      </w:r>
      <w:r>
        <w:rPr>
          <w:lang w:val="de-DE"/>
        </w:rPr>
        <w:t xml:space="preserve"> </w:t>
      </w:r>
      <w:r>
        <w:rPr>
          <w:lang w:val="de-DE"/>
        </w:rPr>
        <w:fldChar w:fldCharType="end"/>
      </w:r>
    </w:p>
    <w:p w14:paraId="194E124C" w14:textId="77777777" w:rsidR="00B87B0E" w:rsidRDefault="0023382E">
      <w:pPr>
        <w:tabs>
          <w:tab w:val="clear" w:pos="567"/>
        </w:tabs>
        <w:spacing w:line="240" w:lineRule="auto"/>
        <w:outlineLvl w:val="0"/>
        <w:rPr>
          <w:lang w:val="de-DE"/>
        </w:rPr>
      </w:pPr>
      <w:r>
        <w:rPr>
          <w:lang w:val="de-DE"/>
        </w:rPr>
        <w:t>EU/1/22/1685/048</w:t>
      </w:r>
      <w:r>
        <w:rPr>
          <w:lang w:val="de-DE"/>
        </w:rPr>
        <w:fldChar w:fldCharType="begin"/>
      </w:r>
      <w:r>
        <w:rPr>
          <w:lang w:val="de-DE"/>
        </w:rPr>
        <w:instrText xml:space="preserve"> DOCVARIABLE VAULT_ND_a9a3cef6-25fb-4e27-8d62-adc423c4e850 \* MERGEFORMAT </w:instrText>
      </w:r>
      <w:r>
        <w:rPr>
          <w:lang w:val="de-DE"/>
        </w:rPr>
        <w:fldChar w:fldCharType="separate"/>
      </w:r>
      <w:r>
        <w:rPr>
          <w:lang w:val="de-DE"/>
        </w:rPr>
        <w:t xml:space="preserve"> </w:t>
      </w:r>
      <w:r>
        <w:rPr>
          <w:lang w:val="de-DE"/>
        </w:rPr>
        <w:fldChar w:fldCharType="end"/>
      </w:r>
    </w:p>
    <w:p w14:paraId="63209ACA" w14:textId="77777777" w:rsidR="00B87B0E" w:rsidRDefault="0023382E">
      <w:pPr>
        <w:tabs>
          <w:tab w:val="clear" w:pos="567"/>
        </w:tabs>
        <w:spacing w:line="240" w:lineRule="auto"/>
        <w:outlineLvl w:val="0"/>
        <w:rPr>
          <w:lang w:val="de-DE"/>
        </w:rPr>
      </w:pPr>
      <w:r>
        <w:rPr>
          <w:lang w:val="de-DE"/>
        </w:rPr>
        <w:t>EU/1/22/1685/0</w:t>
      </w:r>
      <w:r>
        <w:rPr>
          <w:lang w:val="pt-PT"/>
        </w:rPr>
        <w:t>49</w:t>
      </w:r>
      <w:r>
        <w:rPr>
          <w:lang w:val="pt-PT"/>
        </w:rPr>
        <w:fldChar w:fldCharType="begin"/>
      </w:r>
      <w:r>
        <w:rPr>
          <w:lang w:val="pt-PT"/>
        </w:rPr>
        <w:instrText xml:space="preserve"> DOCVARIABLE VAULT_ND_8dba7636-63fd-4d4d-a14c-14d1539e581f \* MERGEFORMAT </w:instrText>
      </w:r>
      <w:r>
        <w:rPr>
          <w:lang w:val="pt-PT"/>
        </w:rPr>
        <w:fldChar w:fldCharType="separate"/>
      </w:r>
      <w:r>
        <w:rPr>
          <w:lang w:val="pt-PT"/>
        </w:rPr>
        <w:t xml:space="preserve"> </w:t>
      </w:r>
      <w:r>
        <w:rPr>
          <w:lang w:val="pt-PT"/>
        </w:rPr>
        <w:fldChar w:fldCharType="end"/>
      </w:r>
    </w:p>
    <w:p w14:paraId="74DF2586" w14:textId="77777777" w:rsidR="00B87B0E" w:rsidRDefault="0023382E">
      <w:pPr>
        <w:tabs>
          <w:tab w:val="clear" w:pos="567"/>
        </w:tabs>
        <w:spacing w:line="240" w:lineRule="auto"/>
        <w:outlineLvl w:val="0"/>
        <w:rPr>
          <w:lang w:val="de-DE"/>
        </w:rPr>
      </w:pPr>
      <w:r>
        <w:rPr>
          <w:lang w:val="de-DE"/>
        </w:rPr>
        <w:t>EU/1/22/1685/0</w:t>
      </w:r>
      <w:r>
        <w:rPr>
          <w:lang w:val="pt-PT"/>
        </w:rPr>
        <w:t>50</w:t>
      </w:r>
      <w:r>
        <w:rPr>
          <w:lang w:val="pt-PT"/>
        </w:rPr>
        <w:fldChar w:fldCharType="begin"/>
      </w:r>
      <w:r>
        <w:rPr>
          <w:lang w:val="pt-PT"/>
        </w:rPr>
        <w:instrText xml:space="preserve"> DOCVARIABLE VAULT_ND_da071dc4-9ac7-4adf-886a-cda25377c39e \* MERGEFORMAT </w:instrText>
      </w:r>
      <w:r>
        <w:rPr>
          <w:lang w:val="pt-PT"/>
        </w:rPr>
        <w:fldChar w:fldCharType="separate"/>
      </w:r>
      <w:r>
        <w:rPr>
          <w:lang w:val="pt-PT"/>
        </w:rPr>
        <w:t xml:space="preserve"> </w:t>
      </w:r>
      <w:r>
        <w:rPr>
          <w:lang w:val="pt-PT"/>
        </w:rPr>
        <w:fldChar w:fldCharType="end"/>
      </w:r>
    </w:p>
    <w:p w14:paraId="2FAF8655" w14:textId="77777777" w:rsidR="00B87B0E" w:rsidRDefault="0023382E">
      <w:pPr>
        <w:tabs>
          <w:tab w:val="clear" w:pos="567"/>
        </w:tabs>
        <w:spacing w:line="240" w:lineRule="auto"/>
        <w:outlineLvl w:val="0"/>
        <w:rPr>
          <w:lang w:val="de-DE"/>
        </w:rPr>
      </w:pPr>
      <w:r>
        <w:rPr>
          <w:lang w:val="de-DE"/>
        </w:rPr>
        <w:t>EU/1/22/1685/0</w:t>
      </w:r>
      <w:r>
        <w:rPr>
          <w:lang w:val="pt-PT"/>
        </w:rPr>
        <w:t>51</w:t>
      </w:r>
      <w:r>
        <w:rPr>
          <w:lang w:val="pt-PT"/>
        </w:rPr>
        <w:fldChar w:fldCharType="begin"/>
      </w:r>
      <w:r>
        <w:rPr>
          <w:lang w:val="pt-PT"/>
        </w:rPr>
        <w:instrText xml:space="preserve"> DOCVARIABLE VAULT_ND_e9d9306d-cd71-44f7-9265-23b774575ee6 \* MERGEFORMAT </w:instrText>
      </w:r>
      <w:r>
        <w:rPr>
          <w:lang w:val="pt-PT"/>
        </w:rPr>
        <w:fldChar w:fldCharType="separate"/>
      </w:r>
      <w:r>
        <w:rPr>
          <w:lang w:val="pt-PT"/>
        </w:rPr>
        <w:t xml:space="preserve"> </w:t>
      </w:r>
      <w:r>
        <w:rPr>
          <w:lang w:val="pt-PT"/>
        </w:rPr>
        <w:fldChar w:fldCharType="end"/>
      </w:r>
    </w:p>
    <w:p w14:paraId="7BC14012" w14:textId="77777777" w:rsidR="00B87B0E" w:rsidRDefault="0023382E">
      <w:pPr>
        <w:tabs>
          <w:tab w:val="clear" w:pos="567"/>
        </w:tabs>
        <w:spacing w:line="240" w:lineRule="auto"/>
        <w:outlineLvl w:val="0"/>
        <w:rPr>
          <w:lang w:val="pt-PT"/>
        </w:rPr>
      </w:pPr>
      <w:r>
        <w:rPr>
          <w:lang w:val="de-DE"/>
        </w:rPr>
        <w:t>EU/1/22/1685/0</w:t>
      </w:r>
      <w:r>
        <w:rPr>
          <w:lang w:val="pt-PT"/>
        </w:rPr>
        <w:t>52</w:t>
      </w:r>
      <w:r>
        <w:rPr>
          <w:lang w:val="pt-PT"/>
        </w:rPr>
        <w:fldChar w:fldCharType="begin"/>
      </w:r>
      <w:r>
        <w:rPr>
          <w:lang w:val="pt-PT"/>
        </w:rPr>
        <w:instrText xml:space="preserve"> DOCVARIABLE VAULT_ND_fb346fb3-a4f8-4e00-b3dc-52137df38e71 \* MERGEFORMAT </w:instrText>
      </w:r>
      <w:r>
        <w:rPr>
          <w:lang w:val="pt-PT"/>
        </w:rPr>
        <w:fldChar w:fldCharType="separate"/>
      </w:r>
      <w:r>
        <w:rPr>
          <w:lang w:val="pt-PT"/>
        </w:rPr>
        <w:t xml:space="preserve"> </w:t>
      </w:r>
      <w:r>
        <w:rPr>
          <w:lang w:val="pt-PT"/>
        </w:rPr>
        <w:fldChar w:fldCharType="end"/>
      </w:r>
    </w:p>
    <w:p w14:paraId="3FC3E089" w14:textId="77777777" w:rsidR="00B87B0E" w:rsidRDefault="0023382E">
      <w:pPr>
        <w:tabs>
          <w:tab w:val="clear" w:pos="567"/>
        </w:tabs>
        <w:spacing w:line="240" w:lineRule="auto"/>
        <w:outlineLvl w:val="0"/>
        <w:rPr>
          <w:lang w:val="de-DE"/>
        </w:rPr>
      </w:pPr>
      <w:r>
        <w:rPr>
          <w:lang w:val="pt-PT"/>
        </w:rPr>
        <w:t>EU/1/22/1685/053</w:t>
      </w:r>
      <w:r>
        <w:rPr>
          <w:lang w:val="pt-PT"/>
        </w:rPr>
        <w:fldChar w:fldCharType="begin"/>
      </w:r>
      <w:r>
        <w:rPr>
          <w:lang w:val="pt-PT"/>
        </w:rPr>
        <w:instrText xml:space="preserve"> DOCVARIABLE VAULT_ND_3602b256-afd8-4409-9468-ef7092678c86 \* MERGEFORMAT </w:instrText>
      </w:r>
      <w:r>
        <w:rPr>
          <w:lang w:val="pt-PT"/>
        </w:rPr>
        <w:fldChar w:fldCharType="separate"/>
      </w:r>
      <w:r>
        <w:rPr>
          <w:lang w:val="pt-PT"/>
        </w:rPr>
        <w:t xml:space="preserve"> </w:t>
      </w:r>
      <w:r>
        <w:rPr>
          <w:lang w:val="pt-PT"/>
        </w:rPr>
        <w:fldChar w:fldCharType="end"/>
      </w:r>
    </w:p>
    <w:p w14:paraId="5889B41F" w14:textId="77777777" w:rsidR="00B87B0E" w:rsidRDefault="0023382E">
      <w:pPr>
        <w:tabs>
          <w:tab w:val="clear" w:pos="567"/>
        </w:tabs>
        <w:spacing w:line="240" w:lineRule="auto"/>
        <w:outlineLvl w:val="0"/>
        <w:rPr>
          <w:lang w:val="de-DE"/>
        </w:rPr>
      </w:pPr>
      <w:r>
        <w:rPr>
          <w:lang w:val="de-DE"/>
        </w:rPr>
        <w:t>EU/1/22/1685/0</w:t>
      </w:r>
      <w:r>
        <w:rPr>
          <w:lang w:val="pt-PT"/>
        </w:rPr>
        <w:t>54</w:t>
      </w:r>
      <w:r>
        <w:rPr>
          <w:lang w:val="pt-PT"/>
        </w:rPr>
        <w:fldChar w:fldCharType="begin"/>
      </w:r>
      <w:r>
        <w:rPr>
          <w:lang w:val="pt-PT"/>
        </w:rPr>
        <w:instrText xml:space="preserve"> DOCVARIABLE VAULT_ND_7a72b73e-9eb0-42e8-af0d-822767468f2e \* MERGEFORMAT </w:instrText>
      </w:r>
      <w:r>
        <w:rPr>
          <w:lang w:val="pt-PT"/>
        </w:rPr>
        <w:fldChar w:fldCharType="separate"/>
      </w:r>
      <w:r>
        <w:rPr>
          <w:lang w:val="pt-PT"/>
        </w:rPr>
        <w:t xml:space="preserve"> </w:t>
      </w:r>
      <w:r>
        <w:rPr>
          <w:lang w:val="pt-PT"/>
        </w:rPr>
        <w:fldChar w:fldCharType="end"/>
      </w:r>
    </w:p>
    <w:p w14:paraId="35CFE6A0" w14:textId="77777777" w:rsidR="00B87B0E" w:rsidRDefault="0023382E">
      <w:pPr>
        <w:tabs>
          <w:tab w:val="clear" w:pos="567"/>
        </w:tabs>
        <w:spacing w:line="240" w:lineRule="auto"/>
        <w:outlineLvl w:val="0"/>
        <w:rPr>
          <w:lang w:val="de-DE"/>
        </w:rPr>
      </w:pPr>
      <w:r>
        <w:rPr>
          <w:lang w:val="de-DE"/>
        </w:rPr>
        <w:t>EU/1/22/1685/0</w:t>
      </w:r>
      <w:r>
        <w:rPr>
          <w:lang w:val="pt-PT"/>
        </w:rPr>
        <w:t>55</w:t>
      </w:r>
      <w:r>
        <w:rPr>
          <w:lang w:val="pt-PT"/>
        </w:rPr>
        <w:fldChar w:fldCharType="begin"/>
      </w:r>
      <w:r>
        <w:rPr>
          <w:lang w:val="pt-PT"/>
        </w:rPr>
        <w:instrText xml:space="preserve"> DOCVARIABLE VAULT_ND_ec2110c1-7ed0-4ee7-8283-e294c6ae8ce3 \* MERGEFORMAT </w:instrText>
      </w:r>
      <w:r>
        <w:rPr>
          <w:lang w:val="pt-PT"/>
        </w:rPr>
        <w:fldChar w:fldCharType="separate"/>
      </w:r>
      <w:r>
        <w:rPr>
          <w:lang w:val="pt-PT"/>
        </w:rPr>
        <w:t xml:space="preserve"> </w:t>
      </w:r>
      <w:r>
        <w:rPr>
          <w:lang w:val="pt-PT"/>
        </w:rPr>
        <w:fldChar w:fldCharType="end"/>
      </w:r>
    </w:p>
    <w:p w14:paraId="03CF480B" w14:textId="77777777" w:rsidR="00B87B0E" w:rsidRDefault="0023382E">
      <w:pPr>
        <w:tabs>
          <w:tab w:val="clear" w:pos="567"/>
        </w:tabs>
        <w:spacing w:line="240" w:lineRule="auto"/>
        <w:outlineLvl w:val="0"/>
        <w:rPr>
          <w:lang w:val="de-DE"/>
        </w:rPr>
      </w:pPr>
      <w:r>
        <w:rPr>
          <w:lang w:val="de-DE"/>
        </w:rPr>
        <w:t>EU/1/22/1685/0</w:t>
      </w:r>
      <w:r>
        <w:rPr>
          <w:lang w:val="pt-PT"/>
        </w:rPr>
        <w:t>56</w:t>
      </w:r>
      <w:r>
        <w:rPr>
          <w:lang w:val="pt-PT"/>
        </w:rPr>
        <w:fldChar w:fldCharType="begin"/>
      </w:r>
      <w:r>
        <w:rPr>
          <w:lang w:val="pt-PT"/>
        </w:rPr>
        <w:instrText xml:space="preserve"> DOCVARIABLE VAULT_ND_9c0426d1-7d59-4658-b62f-ef99a8b947a3 \* MERGEFORMAT </w:instrText>
      </w:r>
      <w:r>
        <w:rPr>
          <w:lang w:val="pt-PT"/>
        </w:rPr>
        <w:fldChar w:fldCharType="separate"/>
      </w:r>
      <w:r>
        <w:rPr>
          <w:lang w:val="pt-PT"/>
        </w:rPr>
        <w:t xml:space="preserve"> </w:t>
      </w:r>
      <w:r>
        <w:rPr>
          <w:lang w:val="pt-PT"/>
        </w:rPr>
        <w:fldChar w:fldCharType="end"/>
      </w:r>
    </w:p>
    <w:p w14:paraId="420B7F26" w14:textId="77777777" w:rsidR="00B87B0E" w:rsidRDefault="0023382E">
      <w:pPr>
        <w:tabs>
          <w:tab w:val="clear" w:pos="567"/>
        </w:tabs>
        <w:spacing w:line="240" w:lineRule="auto"/>
        <w:outlineLvl w:val="0"/>
        <w:rPr>
          <w:lang w:val="pt-PT"/>
        </w:rPr>
      </w:pPr>
      <w:r>
        <w:rPr>
          <w:lang w:val="de-DE"/>
        </w:rPr>
        <w:t>EU/1/22/1685/0</w:t>
      </w:r>
      <w:r>
        <w:rPr>
          <w:lang w:val="pt-PT"/>
        </w:rPr>
        <w:t>57</w:t>
      </w:r>
      <w:r>
        <w:rPr>
          <w:lang w:val="pt-PT"/>
        </w:rPr>
        <w:fldChar w:fldCharType="begin"/>
      </w:r>
      <w:r>
        <w:rPr>
          <w:lang w:val="pt-PT"/>
        </w:rPr>
        <w:instrText xml:space="preserve"> DOCVARIABLE VAULT_ND_e5307c3f-1f59-4e21-ad71-74ae2a42db93 \* MERGEFORMAT </w:instrText>
      </w:r>
      <w:r>
        <w:rPr>
          <w:lang w:val="pt-PT"/>
        </w:rPr>
        <w:fldChar w:fldCharType="separate"/>
      </w:r>
      <w:r>
        <w:rPr>
          <w:lang w:val="pt-PT"/>
        </w:rPr>
        <w:t xml:space="preserve"> </w:t>
      </w:r>
      <w:r>
        <w:rPr>
          <w:lang w:val="pt-PT"/>
        </w:rPr>
        <w:fldChar w:fldCharType="end"/>
      </w:r>
    </w:p>
    <w:p w14:paraId="4E19B4A3" w14:textId="77777777" w:rsidR="00B87B0E" w:rsidRDefault="0023382E">
      <w:pPr>
        <w:tabs>
          <w:tab w:val="clear" w:pos="567"/>
        </w:tabs>
        <w:spacing w:line="240" w:lineRule="auto"/>
        <w:outlineLvl w:val="0"/>
        <w:rPr>
          <w:lang w:val="de-DE"/>
        </w:rPr>
      </w:pPr>
      <w:r>
        <w:rPr>
          <w:lang w:val="pt-PT"/>
        </w:rPr>
        <w:t>EU/1/22/1685/058</w:t>
      </w:r>
      <w:r>
        <w:rPr>
          <w:lang w:val="pt-PT"/>
        </w:rPr>
        <w:fldChar w:fldCharType="begin"/>
      </w:r>
      <w:r>
        <w:rPr>
          <w:lang w:val="pt-PT"/>
        </w:rPr>
        <w:instrText xml:space="preserve"> DOCVARIABLE VAULT_ND_75187d6b-8689-465c-85bd-bf8065f092cb \* MERGEFORMAT </w:instrText>
      </w:r>
      <w:r>
        <w:rPr>
          <w:lang w:val="pt-PT"/>
        </w:rPr>
        <w:fldChar w:fldCharType="separate"/>
      </w:r>
      <w:r>
        <w:rPr>
          <w:lang w:val="pt-PT"/>
        </w:rPr>
        <w:t xml:space="preserve"> </w:t>
      </w:r>
      <w:r>
        <w:rPr>
          <w:lang w:val="pt-PT"/>
        </w:rPr>
        <w:fldChar w:fldCharType="end"/>
      </w:r>
    </w:p>
    <w:p w14:paraId="4B33B744" w14:textId="77777777" w:rsidR="00B87B0E" w:rsidRDefault="0023382E">
      <w:pPr>
        <w:tabs>
          <w:tab w:val="clear" w:pos="567"/>
        </w:tabs>
        <w:spacing w:line="240" w:lineRule="auto"/>
        <w:outlineLvl w:val="0"/>
        <w:rPr>
          <w:lang w:val="en-GB"/>
        </w:rPr>
      </w:pPr>
      <w:r>
        <w:rPr>
          <w:lang w:val="en-GB"/>
        </w:rPr>
        <w:t>EU/1/22/1685/0</w:t>
      </w:r>
      <w:r>
        <w:rPr>
          <w:lang w:val="pt-PT"/>
        </w:rPr>
        <w:t>59</w:t>
      </w:r>
      <w:r>
        <w:rPr>
          <w:lang w:val="pt-PT"/>
        </w:rPr>
        <w:fldChar w:fldCharType="begin"/>
      </w:r>
      <w:r>
        <w:rPr>
          <w:lang w:val="pt-PT"/>
        </w:rPr>
        <w:instrText xml:space="preserve"> DOCVARIABLE VAULT_ND_682fadb5-0b57-45da-8076-0a7750c6600c \* MERGEFORMAT </w:instrText>
      </w:r>
      <w:r>
        <w:rPr>
          <w:lang w:val="pt-PT"/>
        </w:rPr>
        <w:fldChar w:fldCharType="separate"/>
      </w:r>
      <w:r>
        <w:rPr>
          <w:lang w:val="pt-PT"/>
        </w:rPr>
        <w:t xml:space="preserve"> </w:t>
      </w:r>
      <w:r>
        <w:rPr>
          <w:lang w:val="pt-PT"/>
        </w:rPr>
        <w:fldChar w:fldCharType="end"/>
      </w:r>
    </w:p>
    <w:p w14:paraId="1A0A94AE" w14:textId="77777777" w:rsidR="00B87B0E" w:rsidRDefault="0023382E">
      <w:pPr>
        <w:tabs>
          <w:tab w:val="clear" w:pos="567"/>
        </w:tabs>
        <w:spacing w:line="240" w:lineRule="auto"/>
        <w:outlineLvl w:val="0"/>
        <w:rPr>
          <w:lang w:val="en-GB"/>
        </w:rPr>
      </w:pPr>
      <w:r>
        <w:rPr>
          <w:lang w:val="en-GB"/>
        </w:rPr>
        <w:t>EU/1/22/1685/0</w:t>
      </w:r>
      <w:r>
        <w:rPr>
          <w:lang w:val="en-US"/>
        </w:rPr>
        <w:t>60</w:t>
      </w:r>
      <w:r>
        <w:rPr>
          <w:lang w:val="en-US"/>
        </w:rPr>
        <w:fldChar w:fldCharType="begin"/>
      </w:r>
      <w:r>
        <w:rPr>
          <w:lang w:val="en-US"/>
        </w:rPr>
        <w:instrText xml:space="preserve"> DOCVARIABLE VAULT_ND_0fd69e44-4aac-4c06-9ed8-71b2c5f81943 \* MERGEFORMAT </w:instrText>
      </w:r>
      <w:r>
        <w:rPr>
          <w:lang w:val="en-US"/>
        </w:rPr>
        <w:fldChar w:fldCharType="separate"/>
      </w:r>
      <w:r>
        <w:rPr>
          <w:lang w:val="en-US"/>
        </w:rPr>
        <w:t xml:space="preserve"> </w:t>
      </w:r>
      <w:r>
        <w:rPr>
          <w:lang w:val="en-US"/>
        </w:rPr>
        <w:fldChar w:fldCharType="end"/>
      </w:r>
    </w:p>
    <w:p w14:paraId="22F69D0C" w14:textId="77777777" w:rsidR="00B87B0E" w:rsidRDefault="00B87B0E">
      <w:pPr>
        <w:spacing w:line="240" w:lineRule="auto"/>
      </w:pPr>
    </w:p>
    <w:p w14:paraId="69F393EC" w14:textId="77777777" w:rsidR="00B87B0E" w:rsidRDefault="00B87B0E">
      <w:pPr>
        <w:spacing w:line="240" w:lineRule="auto"/>
      </w:pPr>
    </w:p>
    <w:p w14:paraId="407EB846" w14:textId="77777777" w:rsidR="00B87B0E" w:rsidRDefault="0023382E">
      <w:pPr>
        <w:keepNext/>
        <w:spacing w:line="240" w:lineRule="auto"/>
        <w:ind w:left="567" w:hanging="567"/>
      </w:pPr>
      <w:r>
        <w:rPr>
          <w:b/>
        </w:rPr>
        <w:t>9.</w:t>
      </w:r>
      <w:r>
        <w:rPr>
          <w:b/>
        </w:rPr>
        <w:tab/>
        <w:t>ESMASE MÜÜGILOA VÄLJASTAMISE/MÜÜGILOA UUENDAMISE KUUPÄEV</w:t>
      </w:r>
    </w:p>
    <w:p w14:paraId="587032B7" w14:textId="77777777" w:rsidR="00B87B0E" w:rsidRDefault="00B87B0E">
      <w:pPr>
        <w:keepNext/>
        <w:spacing w:line="240" w:lineRule="auto"/>
        <w:rPr>
          <w:i/>
        </w:rPr>
      </w:pPr>
    </w:p>
    <w:p w14:paraId="635675CA" w14:textId="77777777" w:rsidR="00B87B0E" w:rsidRDefault="0023382E">
      <w:pPr>
        <w:spacing w:line="240" w:lineRule="auto"/>
        <w:rPr>
          <w:i/>
        </w:rPr>
      </w:pPr>
      <w:r>
        <w:t>Müügiloa esmase väljastamise kuupäev: 15. september 2022</w:t>
      </w:r>
    </w:p>
    <w:p w14:paraId="06F1A206" w14:textId="77777777" w:rsidR="00B87B0E" w:rsidRDefault="00B87B0E">
      <w:pPr>
        <w:spacing w:line="240" w:lineRule="auto"/>
      </w:pPr>
    </w:p>
    <w:p w14:paraId="7EE17946" w14:textId="77777777" w:rsidR="00B87B0E" w:rsidRDefault="00B87B0E">
      <w:pPr>
        <w:spacing w:line="240" w:lineRule="auto"/>
      </w:pPr>
    </w:p>
    <w:p w14:paraId="2AF65C01" w14:textId="77777777" w:rsidR="00B87B0E" w:rsidRDefault="0023382E">
      <w:pPr>
        <w:keepNext/>
        <w:spacing w:line="240" w:lineRule="auto"/>
        <w:ind w:left="567" w:hanging="567"/>
        <w:rPr>
          <w:b/>
        </w:rPr>
      </w:pPr>
      <w:r>
        <w:rPr>
          <w:b/>
        </w:rPr>
        <w:t>10.</w:t>
      </w:r>
      <w:r>
        <w:rPr>
          <w:b/>
        </w:rPr>
        <w:tab/>
        <w:t>TEKSTI LÄBIVAATAMISE KUUPÄEV</w:t>
      </w:r>
    </w:p>
    <w:p w14:paraId="483469A8" w14:textId="77777777" w:rsidR="00B87B0E" w:rsidRDefault="00B87B0E">
      <w:pPr>
        <w:keepNext/>
        <w:spacing w:line="240" w:lineRule="auto"/>
      </w:pPr>
    </w:p>
    <w:p w14:paraId="1DC61CF6" w14:textId="77777777" w:rsidR="00B87B0E" w:rsidRDefault="0023382E">
      <w:pPr>
        <w:numPr>
          <w:ilvl w:val="12"/>
          <w:numId w:val="0"/>
        </w:numPr>
        <w:spacing w:line="240" w:lineRule="auto"/>
        <w:ind w:right="-2"/>
      </w:pPr>
      <w:r>
        <w:t xml:space="preserve">Täpne teave selle ravimpreparaadi kohta on Euroopa Ravimiameti kodulehel: </w:t>
      </w:r>
      <w:hyperlink r:id="rId31" w:history="1">
        <w:r>
          <w:rPr>
            <w:rStyle w:val="Hyperlink"/>
            <w:noProof/>
          </w:rPr>
          <w:t>https://www.ema.europa.eu</w:t>
        </w:r>
      </w:hyperlink>
      <w:r>
        <w:t>.</w:t>
      </w:r>
    </w:p>
    <w:p w14:paraId="5451D56B" w14:textId="77777777" w:rsidR="00B87B0E" w:rsidRDefault="0023382E">
      <w:pPr>
        <w:numPr>
          <w:ilvl w:val="12"/>
          <w:numId w:val="0"/>
        </w:numPr>
        <w:spacing w:line="240" w:lineRule="auto"/>
        <w:ind w:right="-2"/>
      </w:pPr>
      <w:r>
        <w:br w:type="page"/>
      </w:r>
    </w:p>
    <w:p w14:paraId="627551B8" w14:textId="77777777" w:rsidR="00B87B0E" w:rsidRDefault="00B87B0E">
      <w:pPr>
        <w:spacing w:line="240" w:lineRule="auto"/>
      </w:pPr>
    </w:p>
    <w:p w14:paraId="49CCF69B" w14:textId="77777777" w:rsidR="00B87B0E" w:rsidRDefault="00B87B0E">
      <w:pPr>
        <w:spacing w:line="240" w:lineRule="auto"/>
      </w:pPr>
    </w:p>
    <w:p w14:paraId="571D6E53" w14:textId="77777777" w:rsidR="00B87B0E" w:rsidRDefault="00B87B0E">
      <w:pPr>
        <w:spacing w:line="240" w:lineRule="auto"/>
      </w:pPr>
    </w:p>
    <w:p w14:paraId="1F1E5413" w14:textId="77777777" w:rsidR="00B87B0E" w:rsidRDefault="00B87B0E">
      <w:pPr>
        <w:spacing w:line="240" w:lineRule="auto"/>
      </w:pPr>
    </w:p>
    <w:p w14:paraId="698C2249" w14:textId="77777777" w:rsidR="00B87B0E" w:rsidRDefault="00B87B0E">
      <w:pPr>
        <w:spacing w:line="240" w:lineRule="auto"/>
      </w:pPr>
    </w:p>
    <w:p w14:paraId="400C2C00" w14:textId="77777777" w:rsidR="00B87B0E" w:rsidRDefault="00B87B0E">
      <w:pPr>
        <w:spacing w:line="240" w:lineRule="auto"/>
      </w:pPr>
    </w:p>
    <w:p w14:paraId="2E00E1E7" w14:textId="77777777" w:rsidR="00B87B0E" w:rsidRDefault="00B87B0E">
      <w:pPr>
        <w:spacing w:line="240" w:lineRule="auto"/>
      </w:pPr>
    </w:p>
    <w:p w14:paraId="72E735F4" w14:textId="77777777" w:rsidR="00B87B0E" w:rsidRDefault="00B87B0E">
      <w:pPr>
        <w:spacing w:line="240" w:lineRule="auto"/>
      </w:pPr>
    </w:p>
    <w:p w14:paraId="2B0DC615" w14:textId="77777777" w:rsidR="00B87B0E" w:rsidRDefault="00B87B0E">
      <w:pPr>
        <w:spacing w:line="240" w:lineRule="auto"/>
      </w:pPr>
    </w:p>
    <w:p w14:paraId="4A74D198" w14:textId="77777777" w:rsidR="00B87B0E" w:rsidRDefault="00B87B0E">
      <w:pPr>
        <w:spacing w:line="240" w:lineRule="auto"/>
      </w:pPr>
    </w:p>
    <w:p w14:paraId="7E99965F" w14:textId="77777777" w:rsidR="00B87B0E" w:rsidRDefault="00B87B0E">
      <w:pPr>
        <w:spacing w:line="240" w:lineRule="auto"/>
      </w:pPr>
    </w:p>
    <w:p w14:paraId="652AB8C4" w14:textId="77777777" w:rsidR="00B87B0E" w:rsidRDefault="00B87B0E">
      <w:pPr>
        <w:spacing w:line="240" w:lineRule="auto"/>
      </w:pPr>
    </w:p>
    <w:p w14:paraId="32FF1397" w14:textId="77777777" w:rsidR="00B87B0E" w:rsidRDefault="00B87B0E">
      <w:pPr>
        <w:spacing w:line="240" w:lineRule="auto"/>
      </w:pPr>
    </w:p>
    <w:p w14:paraId="7E9F6044" w14:textId="77777777" w:rsidR="00B87B0E" w:rsidRDefault="00B87B0E">
      <w:pPr>
        <w:spacing w:line="240" w:lineRule="auto"/>
      </w:pPr>
    </w:p>
    <w:p w14:paraId="433D1DCB" w14:textId="77777777" w:rsidR="00B87B0E" w:rsidRDefault="00B87B0E">
      <w:pPr>
        <w:spacing w:line="240" w:lineRule="auto"/>
      </w:pPr>
    </w:p>
    <w:p w14:paraId="1AACCFC9" w14:textId="77777777" w:rsidR="00B87B0E" w:rsidRDefault="00B87B0E">
      <w:pPr>
        <w:spacing w:line="240" w:lineRule="auto"/>
      </w:pPr>
    </w:p>
    <w:p w14:paraId="72AC2018" w14:textId="77777777" w:rsidR="00B87B0E" w:rsidRDefault="00B87B0E">
      <w:pPr>
        <w:spacing w:line="240" w:lineRule="auto"/>
      </w:pPr>
    </w:p>
    <w:p w14:paraId="50581CE6" w14:textId="77777777" w:rsidR="00B87B0E" w:rsidRDefault="00B87B0E">
      <w:pPr>
        <w:spacing w:line="240" w:lineRule="auto"/>
      </w:pPr>
    </w:p>
    <w:p w14:paraId="5F5977D9" w14:textId="77777777" w:rsidR="00B87B0E" w:rsidRDefault="00B87B0E">
      <w:pPr>
        <w:spacing w:line="240" w:lineRule="auto"/>
      </w:pPr>
    </w:p>
    <w:p w14:paraId="0657A6F0" w14:textId="77777777" w:rsidR="00B87B0E" w:rsidRDefault="00B87B0E">
      <w:pPr>
        <w:spacing w:line="240" w:lineRule="auto"/>
      </w:pPr>
    </w:p>
    <w:p w14:paraId="6BABF643" w14:textId="77777777" w:rsidR="00B87B0E" w:rsidRDefault="00B87B0E">
      <w:pPr>
        <w:spacing w:line="240" w:lineRule="auto"/>
      </w:pPr>
    </w:p>
    <w:p w14:paraId="3F136792" w14:textId="77777777" w:rsidR="00B87B0E" w:rsidRDefault="00B87B0E">
      <w:pPr>
        <w:spacing w:line="240" w:lineRule="auto"/>
      </w:pPr>
    </w:p>
    <w:p w14:paraId="66790FFF" w14:textId="77777777" w:rsidR="00B87B0E" w:rsidRDefault="00B87B0E">
      <w:pPr>
        <w:spacing w:line="240" w:lineRule="auto"/>
      </w:pPr>
    </w:p>
    <w:p w14:paraId="4D67A02C" w14:textId="77777777" w:rsidR="00B87B0E" w:rsidRDefault="0023382E">
      <w:pPr>
        <w:spacing w:line="240" w:lineRule="auto"/>
        <w:jc w:val="center"/>
      </w:pPr>
      <w:r>
        <w:rPr>
          <w:b/>
        </w:rPr>
        <w:t>II</w:t>
      </w:r>
      <w:r>
        <w:rPr>
          <w:b/>
          <w:noProof/>
        </w:rPr>
        <w:t> </w:t>
      </w:r>
      <w:r>
        <w:rPr>
          <w:b/>
        </w:rPr>
        <w:t>LISA</w:t>
      </w:r>
    </w:p>
    <w:p w14:paraId="1B789F77" w14:textId="77777777" w:rsidR="00B87B0E" w:rsidRDefault="00B87B0E">
      <w:pPr>
        <w:spacing w:line="240" w:lineRule="auto"/>
        <w:ind w:right="1416"/>
      </w:pPr>
    </w:p>
    <w:p w14:paraId="7D8A45C9" w14:textId="77777777" w:rsidR="00B87B0E" w:rsidRDefault="0023382E">
      <w:pPr>
        <w:numPr>
          <w:ilvl w:val="0"/>
          <w:numId w:val="1"/>
        </w:numPr>
        <w:tabs>
          <w:tab w:val="left" w:pos="1701"/>
        </w:tabs>
        <w:spacing w:line="240" w:lineRule="auto"/>
        <w:ind w:right="1418"/>
        <w:rPr>
          <w:b/>
        </w:rPr>
      </w:pPr>
      <w:r>
        <w:rPr>
          <w:b/>
        </w:rPr>
        <w:t>RAVIMIPARTII KASUTAMISEKS VABASTAMISE EEST VASTUTAV(AD) TOOTJA(D)</w:t>
      </w:r>
    </w:p>
    <w:p w14:paraId="3CA41AA5" w14:textId="77777777" w:rsidR="00B87B0E" w:rsidRDefault="00B87B0E">
      <w:pPr>
        <w:spacing w:line="240" w:lineRule="auto"/>
        <w:ind w:left="567" w:hanging="567"/>
      </w:pPr>
    </w:p>
    <w:p w14:paraId="7E9EF1B2" w14:textId="77777777" w:rsidR="00B87B0E" w:rsidRDefault="0023382E">
      <w:pPr>
        <w:numPr>
          <w:ilvl w:val="0"/>
          <w:numId w:val="1"/>
        </w:numPr>
        <w:tabs>
          <w:tab w:val="left" w:pos="1701"/>
        </w:tabs>
        <w:spacing w:line="240" w:lineRule="auto"/>
        <w:ind w:right="1418"/>
        <w:rPr>
          <w:b/>
        </w:rPr>
      </w:pPr>
      <w:r>
        <w:rPr>
          <w:b/>
        </w:rPr>
        <w:t>HANKE- JA KASUTUSTINGIMUSED VÕI PIIRANGUD</w:t>
      </w:r>
    </w:p>
    <w:p w14:paraId="32AB3DFD" w14:textId="77777777" w:rsidR="00B87B0E" w:rsidRDefault="00B87B0E">
      <w:pPr>
        <w:spacing w:line="240" w:lineRule="auto"/>
        <w:ind w:left="567" w:hanging="567"/>
      </w:pPr>
    </w:p>
    <w:p w14:paraId="6E75E45B" w14:textId="77777777" w:rsidR="00B87B0E" w:rsidRDefault="0023382E">
      <w:pPr>
        <w:numPr>
          <w:ilvl w:val="0"/>
          <w:numId w:val="1"/>
        </w:numPr>
        <w:tabs>
          <w:tab w:val="left" w:pos="1701"/>
        </w:tabs>
        <w:spacing w:line="240" w:lineRule="auto"/>
        <w:ind w:right="1418"/>
        <w:rPr>
          <w:b/>
        </w:rPr>
      </w:pPr>
      <w:r>
        <w:rPr>
          <w:b/>
        </w:rPr>
        <w:t>MÜÜGILOA MUUD TINGIMUSED JA NÕUDED</w:t>
      </w:r>
    </w:p>
    <w:p w14:paraId="3BC661E8" w14:textId="77777777" w:rsidR="00B87B0E" w:rsidRDefault="00B87B0E">
      <w:pPr>
        <w:spacing w:line="240" w:lineRule="auto"/>
        <w:ind w:right="1558"/>
        <w:rPr>
          <w:b/>
        </w:rPr>
      </w:pPr>
    </w:p>
    <w:p w14:paraId="44A6DC05" w14:textId="77777777" w:rsidR="00B87B0E" w:rsidRDefault="0023382E">
      <w:pPr>
        <w:numPr>
          <w:ilvl w:val="0"/>
          <w:numId w:val="1"/>
        </w:numPr>
        <w:tabs>
          <w:tab w:val="left" w:pos="1701"/>
        </w:tabs>
        <w:spacing w:line="240" w:lineRule="auto"/>
        <w:ind w:right="1418"/>
        <w:rPr>
          <w:b/>
        </w:rPr>
      </w:pPr>
      <w:r>
        <w:rPr>
          <w:b/>
          <w:caps/>
        </w:rPr>
        <w:t>RAVIMPREPARAADI OHUTU JA EFEKTIIVSE KASUTAMISE TINGIMUSED JA PIIRANGUD</w:t>
      </w:r>
    </w:p>
    <w:p w14:paraId="50538462" w14:textId="77777777" w:rsidR="00B87B0E" w:rsidRDefault="00B87B0E">
      <w:pPr>
        <w:spacing w:line="240" w:lineRule="auto"/>
        <w:ind w:right="1416"/>
        <w:rPr>
          <w:b/>
        </w:rPr>
      </w:pPr>
    </w:p>
    <w:p w14:paraId="2F0A71E7" w14:textId="77777777" w:rsidR="00B87B0E" w:rsidRDefault="0023382E">
      <w:pPr>
        <w:pStyle w:val="annexheading"/>
      </w:pPr>
      <w:r>
        <w:br w:type="page"/>
      </w:r>
      <w:r>
        <w:lastRenderedPageBreak/>
        <w:t>A.</w:t>
      </w:r>
      <w:r>
        <w:tab/>
        <w:t>RAVIMIPARTII KASUTAMISEKS VABASTAMISE EEST VASTUTAV(AD) TOOTJA(D)</w:t>
      </w:r>
    </w:p>
    <w:p w14:paraId="3EC07DA4" w14:textId="77777777" w:rsidR="00B87B0E" w:rsidRDefault="00B87B0E">
      <w:pPr>
        <w:keepNext/>
        <w:spacing w:line="240" w:lineRule="auto"/>
        <w:ind w:right="1416"/>
      </w:pPr>
    </w:p>
    <w:p w14:paraId="79A0C46E" w14:textId="77777777" w:rsidR="00B87B0E" w:rsidRDefault="0023382E">
      <w:pPr>
        <w:spacing w:line="240" w:lineRule="auto"/>
        <w:outlineLvl w:val="0"/>
      </w:pPr>
      <w:r>
        <w:rPr>
          <w:u w:val="single"/>
        </w:rPr>
        <w:t>Ravimipartii kasutamiseks vabastamise eest vastutava(te) tootja(te) nimi ja aadress</w:t>
      </w:r>
      <w:r>
        <w:rPr>
          <w:u w:val="single"/>
        </w:rPr>
        <w:fldChar w:fldCharType="begin"/>
      </w:r>
      <w:r>
        <w:rPr>
          <w:u w:val="single"/>
        </w:rPr>
        <w:instrText xml:space="preserve"> DOCVARIABLE vault_nd_c8e26e62-b849-4396-b319-9a803b049f51 \* MERGEFORMAT </w:instrText>
      </w:r>
      <w:r>
        <w:rPr>
          <w:u w:val="single"/>
        </w:rPr>
        <w:fldChar w:fldCharType="separate"/>
      </w:r>
      <w:r>
        <w:rPr>
          <w:u w:val="single"/>
        </w:rPr>
        <w:t xml:space="preserve"> </w:t>
      </w:r>
      <w:r>
        <w:rPr>
          <w:u w:val="single"/>
        </w:rPr>
        <w:fldChar w:fldCharType="end"/>
      </w:r>
    </w:p>
    <w:p w14:paraId="279CB795" w14:textId="77777777" w:rsidR="00B87B0E" w:rsidRDefault="00B87B0E">
      <w:pPr>
        <w:spacing w:line="240" w:lineRule="auto"/>
      </w:pPr>
    </w:p>
    <w:p w14:paraId="423BA047" w14:textId="77777777" w:rsidR="00B87B0E" w:rsidRDefault="0023382E">
      <w:pPr>
        <w:keepNext/>
        <w:spacing w:line="240" w:lineRule="auto"/>
        <w:rPr>
          <w:i/>
          <w:iCs/>
        </w:rPr>
      </w:pPr>
      <w:r>
        <w:rPr>
          <w:i/>
          <w:iCs/>
        </w:rPr>
        <w:t>Pen</w:t>
      </w:r>
      <w:r>
        <w:rPr>
          <w:i/>
          <w:iCs/>
        </w:rPr>
        <w:noBreakHyphen/>
        <w:t>süstel, üheannuseline; viaal, üheannuseline; pen</w:t>
      </w:r>
      <w:r>
        <w:rPr>
          <w:i/>
          <w:iCs/>
        </w:rPr>
        <w:noBreakHyphen/>
        <w:t>süstel (KwikPen), mitmeannuseline</w:t>
      </w:r>
    </w:p>
    <w:p w14:paraId="048092C5" w14:textId="77777777" w:rsidR="00B87B0E" w:rsidRDefault="00B87B0E">
      <w:pPr>
        <w:keepNext/>
        <w:spacing w:line="240" w:lineRule="auto"/>
      </w:pPr>
    </w:p>
    <w:p w14:paraId="538B5446" w14:textId="77777777" w:rsidR="00B87B0E" w:rsidRDefault="0023382E">
      <w:pPr>
        <w:widowControl w:val="0"/>
        <w:tabs>
          <w:tab w:val="clear" w:pos="567"/>
        </w:tabs>
        <w:autoSpaceDE w:val="0"/>
        <w:autoSpaceDN w:val="0"/>
        <w:adjustRightInd w:val="0"/>
        <w:spacing w:line="240" w:lineRule="auto"/>
        <w:ind w:right="2"/>
        <w:rPr>
          <w:rFonts w:eastAsia="SimSun"/>
          <w:szCs w:val="22"/>
          <w:lang w:val="pt-PT" w:eastAsia="en-GB"/>
        </w:rPr>
      </w:pPr>
      <w:r>
        <w:rPr>
          <w:rFonts w:eastAsia="SimSun"/>
          <w:szCs w:val="22"/>
          <w:lang w:val="pt-PT" w:eastAsia="en-GB"/>
        </w:rPr>
        <w:t>Eli Lilly Italia S.p.A.</w:t>
      </w:r>
    </w:p>
    <w:p w14:paraId="232CF0ED" w14:textId="77777777" w:rsidR="00B87B0E" w:rsidRDefault="0023382E">
      <w:pPr>
        <w:widowControl w:val="0"/>
        <w:tabs>
          <w:tab w:val="clear" w:pos="567"/>
        </w:tabs>
        <w:autoSpaceDE w:val="0"/>
        <w:autoSpaceDN w:val="0"/>
        <w:adjustRightInd w:val="0"/>
        <w:spacing w:line="240" w:lineRule="auto"/>
        <w:ind w:right="2"/>
        <w:rPr>
          <w:rFonts w:eastAsia="SimSun"/>
          <w:szCs w:val="22"/>
          <w:lang w:val="pt-PT" w:eastAsia="en-GB"/>
        </w:rPr>
      </w:pPr>
      <w:r>
        <w:rPr>
          <w:rFonts w:eastAsia="SimSun"/>
          <w:szCs w:val="22"/>
          <w:lang w:val="pt-PT" w:eastAsia="en-GB"/>
        </w:rPr>
        <w:t>Via Gramsci 731/733</w:t>
      </w:r>
    </w:p>
    <w:p w14:paraId="0E23725E" w14:textId="77777777" w:rsidR="00B87B0E" w:rsidRDefault="0023382E">
      <w:pPr>
        <w:widowControl w:val="0"/>
        <w:tabs>
          <w:tab w:val="clear" w:pos="567"/>
        </w:tabs>
        <w:autoSpaceDE w:val="0"/>
        <w:autoSpaceDN w:val="0"/>
        <w:adjustRightInd w:val="0"/>
        <w:spacing w:line="240" w:lineRule="auto"/>
        <w:ind w:right="2"/>
        <w:rPr>
          <w:rFonts w:eastAsia="SimSun"/>
          <w:lang w:val="es-ES" w:eastAsia="en-GB"/>
        </w:rPr>
      </w:pPr>
      <w:r>
        <w:rPr>
          <w:rFonts w:eastAsia="SimSun"/>
          <w:lang w:val="es-ES" w:eastAsia="en-GB"/>
        </w:rPr>
        <w:t>50019, Sesto Fiorentino</w:t>
      </w:r>
    </w:p>
    <w:p w14:paraId="00E73175" w14:textId="77777777" w:rsidR="00B87B0E" w:rsidRDefault="0023382E">
      <w:pPr>
        <w:widowControl w:val="0"/>
        <w:tabs>
          <w:tab w:val="clear" w:pos="567"/>
        </w:tabs>
        <w:autoSpaceDE w:val="0"/>
        <w:autoSpaceDN w:val="0"/>
        <w:adjustRightInd w:val="0"/>
        <w:spacing w:line="240" w:lineRule="auto"/>
        <w:ind w:right="2"/>
        <w:rPr>
          <w:rFonts w:eastAsia="SimSun"/>
          <w:szCs w:val="22"/>
          <w:lang w:val="es-ES_tradnl" w:eastAsia="en-GB"/>
        </w:rPr>
      </w:pPr>
      <w:r>
        <w:rPr>
          <w:rFonts w:eastAsia="SimSun"/>
          <w:szCs w:val="22"/>
          <w:lang w:val="es-ES_tradnl" w:eastAsia="en-GB"/>
        </w:rPr>
        <w:t>Firenze (FI)</w:t>
      </w:r>
    </w:p>
    <w:p w14:paraId="4060F68C" w14:textId="77777777" w:rsidR="00B87B0E" w:rsidRDefault="0023382E">
      <w:pPr>
        <w:spacing w:line="240" w:lineRule="auto"/>
        <w:rPr>
          <w:noProof/>
          <w:szCs w:val="22"/>
        </w:rPr>
      </w:pPr>
      <w:r>
        <w:rPr>
          <w:noProof/>
          <w:szCs w:val="22"/>
        </w:rPr>
        <w:t>Itaalia</w:t>
      </w:r>
    </w:p>
    <w:p w14:paraId="62DF36AB" w14:textId="77777777" w:rsidR="00B87B0E" w:rsidRDefault="00B87B0E">
      <w:pPr>
        <w:keepNext/>
        <w:spacing w:line="240" w:lineRule="auto"/>
        <w:rPr>
          <w:i/>
          <w:iCs/>
        </w:rPr>
      </w:pPr>
    </w:p>
    <w:p w14:paraId="28413350" w14:textId="77777777" w:rsidR="00B87B0E" w:rsidRDefault="0023382E">
      <w:pPr>
        <w:keepNext/>
        <w:spacing w:line="240" w:lineRule="auto"/>
      </w:pPr>
      <w:r>
        <w:rPr>
          <w:i/>
          <w:iCs/>
        </w:rPr>
        <w:t>Pen</w:t>
      </w:r>
      <w:r>
        <w:rPr>
          <w:i/>
          <w:iCs/>
        </w:rPr>
        <w:noBreakHyphen/>
        <w:t>süstel, üheannuseline;</w:t>
      </w:r>
      <w:r>
        <w:rPr>
          <w:rFonts w:eastAsia="SimSun"/>
          <w:i/>
          <w:iCs/>
          <w:szCs w:val="22"/>
          <w:lang w:val="es-ES" w:eastAsia="en-GB"/>
        </w:rPr>
        <w:t xml:space="preserve"> </w:t>
      </w:r>
      <w:r>
        <w:rPr>
          <w:i/>
          <w:iCs/>
        </w:rPr>
        <w:t>pen</w:t>
      </w:r>
      <w:r>
        <w:rPr>
          <w:i/>
          <w:iCs/>
        </w:rPr>
        <w:noBreakHyphen/>
        <w:t>süstel (KwikPen), mitmeannuseline</w:t>
      </w:r>
    </w:p>
    <w:p w14:paraId="685A3AD5" w14:textId="77777777" w:rsidR="00B87B0E" w:rsidRDefault="00B87B0E">
      <w:pPr>
        <w:widowControl w:val="0"/>
        <w:tabs>
          <w:tab w:val="clear" w:pos="567"/>
        </w:tabs>
        <w:autoSpaceDE w:val="0"/>
        <w:autoSpaceDN w:val="0"/>
        <w:adjustRightInd w:val="0"/>
        <w:spacing w:line="240" w:lineRule="auto"/>
        <w:ind w:right="120"/>
        <w:rPr>
          <w:rFonts w:eastAsia="SimSun"/>
          <w:szCs w:val="22"/>
          <w:lang w:eastAsia="en-GB"/>
        </w:rPr>
      </w:pPr>
    </w:p>
    <w:p w14:paraId="688FF51D" w14:textId="77777777" w:rsidR="00B87B0E" w:rsidRDefault="0023382E">
      <w:pPr>
        <w:widowControl w:val="0"/>
        <w:tabs>
          <w:tab w:val="clear" w:pos="567"/>
        </w:tabs>
        <w:autoSpaceDE w:val="0"/>
        <w:autoSpaceDN w:val="0"/>
        <w:adjustRightInd w:val="0"/>
        <w:spacing w:line="240" w:lineRule="auto"/>
        <w:ind w:right="120"/>
        <w:rPr>
          <w:rFonts w:eastAsia="SimSun"/>
          <w:szCs w:val="22"/>
          <w:lang w:eastAsia="en-GB"/>
        </w:rPr>
      </w:pPr>
      <w:r>
        <w:t>Lilly France</w:t>
      </w:r>
      <w:r>
        <w:br/>
        <w:t>2, rue du Colonel Lilly</w:t>
      </w:r>
      <w:r>
        <w:br/>
        <w:t>67640 Fegersheim</w:t>
      </w:r>
      <w:r>
        <w:br/>
        <w:t>Prantsusmaa</w:t>
      </w:r>
    </w:p>
    <w:p w14:paraId="75BB3D69" w14:textId="77777777" w:rsidR="00B87B0E" w:rsidRDefault="00B87B0E">
      <w:pPr>
        <w:widowControl w:val="0"/>
        <w:tabs>
          <w:tab w:val="clear" w:pos="567"/>
        </w:tabs>
        <w:autoSpaceDE w:val="0"/>
        <w:autoSpaceDN w:val="0"/>
        <w:adjustRightInd w:val="0"/>
        <w:spacing w:line="240" w:lineRule="auto"/>
        <w:ind w:right="2"/>
        <w:rPr>
          <w:rFonts w:eastAsia="SimSun"/>
          <w:szCs w:val="22"/>
          <w:lang w:eastAsia="en-GB"/>
        </w:rPr>
      </w:pPr>
    </w:p>
    <w:p w14:paraId="2B2FEA38" w14:textId="77777777" w:rsidR="00B87B0E" w:rsidRDefault="0023382E">
      <w:pPr>
        <w:widowControl w:val="0"/>
        <w:tabs>
          <w:tab w:val="clear" w:pos="567"/>
        </w:tabs>
        <w:autoSpaceDE w:val="0"/>
        <w:autoSpaceDN w:val="0"/>
        <w:adjustRightInd w:val="0"/>
        <w:spacing w:line="240" w:lineRule="auto"/>
        <w:ind w:right="2"/>
        <w:rPr>
          <w:rFonts w:eastAsia="SimSun"/>
          <w:i/>
          <w:iCs/>
          <w:szCs w:val="22"/>
          <w:lang w:val="es-ES" w:eastAsia="en-GB"/>
        </w:rPr>
      </w:pPr>
      <w:r>
        <w:rPr>
          <w:rFonts w:eastAsia="SimSun"/>
          <w:i/>
          <w:iCs/>
          <w:szCs w:val="22"/>
          <w:lang w:val="es-ES" w:eastAsia="en-GB"/>
        </w:rPr>
        <w:t>Viaal, üheannuseline</w:t>
      </w:r>
      <w:r>
        <w:rPr>
          <w:rFonts w:eastAsia="SimSun"/>
          <w:i/>
          <w:iCs/>
          <w:szCs w:val="22"/>
          <w:lang w:val="en-US" w:eastAsia="en-GB"/>
        </w:rPr>
        <w:t>;</w:t>
      </w:r>
      <w:r>
        <w:rPr>
          <w:rFonts w:eastAsia="SimSun"/>
          <w:i/>
          <w:iCs/>
          <w:szCs w:val="22"/>
          <w:lang w:val="es-ES" w:eastAsia="en-GB"/>
        </w:rPr>
        <w:t xml:space="preserve"> </w:t>
      </w:r>
      <w:r>
        <w:rPr>
          <w:i/>
          <w:iCs/>
        </w:rPr>
        <w:t>pen</w:t>
      </w:r>
      <w:r>
        <w:rPr>
          <w:i/>
          <w:iCs/>
        </w:rPr>
        <w:noBreakHyphen/>
        <w:t>süstel (KwikPen), mitmeannuseline</w:t>
      </w:r>
    </w:p>
    <w:p w14:paraId="68393098" w14:textId="77777777" w:rsidR="00B87B0E" w:rsidRDefault="00B87B0E">
      <w:pPr>
        <w:widowControl w:val="0"/>
        <w:tabs>
          <w:tab w:val="clear" w:pos="567"/>
        </w:tabs>
        <w:autoSpaceDE w:val="0"/>
        <w:autoSpaceDN w:val="0"/>
        <w:adjustRightInd w:val="0"/>
        <w:spacing w:line="240" w:lineRule="auto"/>
        <w:ind w:right="2"/>
        <w:rPr>
          <w:rFonts w:eastAsia="SimSun"/>
          <w:szCs w:val="22"/>
          <w:lang w:val="es-ES" w:eastAsia="en-GB"/>
        </w:rPr>
      </w:pPr>
    </w:p>
    <w:p w14:paraId="750A37A5" w14:textId="77777777" w:rsidR="00B87B0E" w:rsidRDefault="0023382E">
      <w:pPr>
        <w:widowControl w:val="0"/>
        <w:tabs>
          <w:tab w:val="clear" w:pos="567"/>
        </w:tabs>
        <w:autoSpaceDE w:val="0"/>
        <w:autoSpaceDN w:val="0"/>
        <w:adjustRightInd w:val="0"/>
        <w:spacing w:line="240" w:lineRule="auto"/>
        <w:ind w:right="2"/>
        <w:rPr>
          <w:rFonts w:eastAsia="SimSun"/>
          <w:szCs w:val="22"/>
          <w:lang w:val="es-ES" w:eastAsia="en-GB"/>
        </w:rPr>
      </w:pPr>
      <w:r>
        <w:rPr>
          <w:rFonts w:eastAsia="SimSun"/>
          <w:szCs w:val="22"/>
          <w:lang w:val="es-ES" w:eastAsia="en-GB"/>
        </w:rPr>
        <w:t>Lilly S.A.</w:t>
      </w:r>
      <w:r>
        <w:rPr>
          <w:rFonts w:eastAsia="SimSun"/>
          <w:szCs w:val="22"/>
          <w:lang w:val="es-ES" w:eastAsia="en-GB"/>
        </w:rPr>
        <w:br/>
        <w:t>Avda. de la Industria, 30</w:t>
      </w:r>
      <w:r>
        <w:rPr>
          <w:rFonts w:eastAsia="SimSun"/>
          <w:szCs w:val="22"/>
          <w:lang w:val="es-ES" w:eastAsia="en-GB"/>
        </w:rPr>
        <w:br/>
        <w:t>28108 Alcobendas, Madrid</w:t>
      </w:r>
      <w:r>
        <w:rPr>
          <w:rFonts w:eastAsia="SimSun"/>
          <w:szCs w:val="22"/>
          <w:lang w:val="es-ES" w:eastAsia="en-GB"/>
        </w:rPr>
        <w:br/>
        <w:t>Hispaania</w:t>
      </w:r>
    </w:p>
    <w:p w14:paraId="24059B85" w14:textId="77777777" w:rsidR="00B87B0E" w:rsidRDefault="00B87B0E">
      <w:pPr>
        <w:widowControl w:val="0"/>
        <w:tabs>
          <w:tab w:val="clear" w:pos="567"/>
        </w:tabs>
        <w:autoSpaceDE w:val="0"/>
        <w:autoSpaceDN w:val="0"/>
        <w:adjustRightInd w:val="0"/>
        <w:spacing w:line="240" w:lineRule="auto"/>
        <w:ind w:right="2"/>
        <w:rPr>
          <w:rFonts w:eastAsia="SimSun"/>
          <w:szCs w:val="22"/>
          <w:lang w:val="es-ES" w:eastAsia="en-GB"/>
        </w:rPr>
      </w:pPr>
    </w:p>
    <w:p w14:paraId="062C0A6C" w14:textId="77777777" w:rsidR="00B87B0E" w:rsidRDefault="0023382E">
      <w:pPr>
        <w:widowControl w:val="0"/>
        <w:tabs>
          <w:tab w:val="clear" w:pos="567"/>
        </w:tabs>
        <w:autoSpaceDE w:val="0"/>
        <w:autoSpaceDN w:val="0"/>
        <w:adjustRightInd w:val="0"/>
        <w:spacing w:line="240" w:lineRule="auto"/>
        <w:ind w:right="2"/>
        <w:rPr>
          <w:rFonts w:eastAsia="SimSun"/>
          <w:i/>
          <w:szCs w:val="22"/>
          <w:lang w:eastAsia="en-GB"/>
        </w:rPr>
      </w:pPr>
      <w:r>
        <w:rPr>
          <w:i/>
          <w:iCs/>
        </w:rPr>
        <w:t>Pen</w:t>
      </w:r>
      <w:r>
        <w:rPr>
          <w:i/>
          <w:iCs/>
        </w:rPr>
        <w:noBreakHyphen/>
        <w:t>süstel (KwikPen), mitmeannuseline</w:t>
      </w:r>
    </w:p>
    <w:p w14:paraId="62988130" w14:textId="77777777" w:rsidR="00B87B0E" w:rsidRDefault="00B87B0E">
      <w:pPr>
        <w:widowControl w:val="0"/>
        <w:tabs>
          <w:tab w:val="clear" w:pos="567"/>
        </w:tabs>
        <w:autoSpaceDE w:val="0"/>
        <w:autoSpaceDN w:val="0"/>
        <w:adjustRightInd w:val="0"/>
        <w:spacing w:line="240" w:lineRule="auto"/>
        <w:ind w:right="2"/>
        <w:rPr>
          <w:rFonts w:eastAsia="SimSun"/>
          <w:i/>
          <w:szCs w:val="22"/>
          <w:lang w:eastAsia="en-GB"/>
        </w:rPr>
      </w:pPr>
    </w:p>
    <w:p w14:paraId="0FA0F1DF" w14:textId="77777777" w:rsidR="00B87B0E" w:rsidRDefault="0023382E">
      <w:pPr>
        <w:widowControl w:val="0"/>
        <w:tabs>
          <w:tab w:val="clear" w:pos="567"/>
        </w:tabs>
        <w:autoSpaceDE w:val="0"/>
        <w:autoSpaceDN w:val="0"/>
        <w:adjustRightInd w:val="0"/>
        <w:spacing w:line="240" w:lineRule="auto"/>
        <w:ind w:right="2"/>
        <w:rPr>
          <w:rFonts w:eastAsia="SimSun"/>
          <w:iCs/>
          <w:szCs w:val="22"/>
          <w:lang w:eastAsia="en-GB"/>
        </w:rPr>
      </w:pPr>
      <w:r>
        <w:rPr>
          <w:rFonts w:eastAsia="SimSun"/>
          <w:iCs/>
          <w:szCs w:val="22"/>
          <w:lang w:eastAsia="en-GB"/>
        </w:rPr>
        <w:t>Millmount Healthcare Limited</w:t>
      </w:r>
    </w:p>
    <w:p w14:paraId="2C6BACEA" w14:textId="77777777" w:rsidR="00B87B0E" w:rsidRDefault="0023382E">
      <w:pPr>
        <w:widowControl w:val="0"/>
        <w:tabs>
          <w:tab w:val="clear" w:pos="567"/>
        </w:tabs>
        <w:autoSpaceDE w:val="0"/>
        <w:autoSpaceDN w:val="0"/>
        <w:adjustRightInd w:val="0"/>
        <w:spacing w:line="240" w:lineRule="auto"/>
        <w:ind w:right="2"/>
        <w:rPr>
          <w:rFonts w:eastAsia="SimSun"/>
          <w:iCs/>
          <w:szCs w:val="22"/>
          <w:lang w:eastAsia="en-GB"/>
        </w:rPr>
      </w:pPr>
      <w:r>
        <w:rPr>
          <w:rFonts w:eastAsia="SimSun"/>
          <w:iCs/>
          <w:szCs w:val="22"/>
          <w:lang w:eastAsia="en-GB"/>
        </w:rPr>
        <w:t>Block 7 City North Business Campus</w:t>
      </w:r>
    </w:p>
    <w:p w14:paraId="39D549A0" w14:textId="77777777" w:rsidR="00B87B0E" w:rsidRDefault="0023382E">
      <w:pPr>
        <w:widowControl w:val="0"/>
        <w:tabs>
          <w:tab w:val="clear" w:pos="567"/>
        </w:tabs>
        <w:autoSpaceDE w:val="0"/>
        <w:autoSpaceDN w:val="0"/>
        <w:adjustRightInd w:val="0"/>
        <w:spacing w:line="240" w:lineRule="auto"/>
        <w:ind w:right="2"/>
        <w:rPr>
          <w:rFonts w:eastAsia="SimSun"/>
          <w:iCs/>
          <w:szCs w:val="22"/>
          <w:lang w:eastAsia="en-GB"/>
        </w:rPr>
      </w:pPr>
      <w:r>
        <w:rPr>
          <w:rFonts w:eastAsia="SimSun"/>
          <w:iCs/>
          <w:szCs w:val="22"/>
          <w:lang w:eastAsia="en-GB"/>
        </w:rPr>
        <w:t>Stamullen, K32 YD60</w:t>
      </w:r>
    </w:p>
    <w:p w14:paraId="467656F1" w14:textId="77777777" w:rsidR="00B87B0E" w:rsidRDefault="0023382E">
      <w:pPr>
        <w:widowControl w:val="0"/>
        <w:tabs>
          <w:tab w:val="clear" w:pos="567"/>
        </w:tabs>
        <w:autoSpaceDE w:val="0"/>
        <w:autoSpaceDN w:val="0"/>
        <w:adjustRightInd w:val="0"/>
        <w:spacing w:line="240" w:lineRule="auto"/>
        <w:ind w:right="2"/>
        <w:rPr>
          <w:rFonts w:eastAsia="SimSun"/>
          <w:szCs w:val="22"/>
          <w:lang w:val="es-ES" w:eastAsia="en-GB"/>
        </w:rPr>
      </w:pPr>
      <w:r>
        <w:rPr>
          <w:rFonts w:eastAsia="SimSun"/>
          <w:iCs/>
          <w:szCs w:val="22"/>
          <w:lang w:eastAsia="en-GB"/>
        </w:rPr>
        <w:t>Iirimaa</w:t>
      </w:r>
    </w:p>
    <w:p w14:paraId="44F230E5" w14:textId="77777777" w:rsidR="00B87B0E" w:rsidRDefault="00B87B0E">
      <w:pPr>
        <w:widowControl w:val="0"/>
        <w:autoSpaceDE w:val="0"/>
        <w:autoSpaceDN w:val="0"/>
        <w:adjustRightInd w:val="0"/>
        <w:ind w:right="2"/>
        <w:rPr>
          <w:rFonts w:eastAsia="SimSun"/>
          <w:iCs/>
          <w:szCs w:val="22"/>
          <w:lang w:eastAsia="en-GB"/>
        </w:rPr>
      </w:pPr>
    </w:p>
    <w:p w14:paraId="1A4A96C3" w14:textId="77777777" w:rsidR="00B87B0E" w:rsidRDefault="0023382E">
      <w:pPr>
        <w:widowControl w:val="0"/>
        <w:autoSpaceDE w:val="0"/>
        <w:autoSpaceDN w:val="0"/>
        <w:adjustRightInd w:val="0"/>
        <w:ind w:right="2"/>
        <w:rPr>
          <w:rFonts w:eastAsia="SimSun"/>
          <w:iCs/>
          <w:szCs w:val="22"/>
          <w:lang w:eastAsia="en-GB"/>
        </w:rPr>
      </w:pPr>
      <w:r>
        <w:rPr>
          <w:rFonts w:eastAsia="SimSun"/>
          <w:iCs/>
          <w:szCs w:val="22"/>
          <w:lang w:eastAsia="en-GB"/>
        </w:rPr>
        <w:t>Millmount Healthcare Limited</w:t>
      </w:r>
    </w:p>
    <w:p w14:paraId="3A867AF3" w14:textId="77777777" w:rsidR="00B87B0E" w:rsidRDefault="0023382E">
      <w:pPr>
        <w:widowControl w:val="0"/>
        <w:autoSpaceDE w:val="0"/>
        <w:autoSpaceDN w:val="0"/>
        <w:adjustRightInd w:val="0"/>
        <w:ind w:right="2"/>
        <w:rPr>
          <w:rFonts w:eastAsia="SimSun"/>
          <w:iCs/>
          <w:szCs w:val="22"/>
          <w:lang w:eastAsia="en-GB"/>
        </w:rPr>
      </w:pPr>
      <w:r>
        <w:rPr>
          <w:rFonts w:eastAsia="SimSun"/>
          <w:iCs/>
          <w:szCs w:val="22"/>
          <w:lang w:eastAsia="en-GB"/>
        </w:rPr>
        <w:t>IDA Science And Technology Park</w:t>
      </w:r>
    </w:p>
    <w:p w14:paraId="54279A63" w14:textId="77777777" w:rsidR="00B87B0E" w:rsidRDefault="0023382E">
      <w:pPr>
        <w:widowControl w:val="0"/>
        <w:autoSpaceDE w:val="0"/>
        <w:autoSpaceDN w:val="0"/>
        <w:adjustRightInd w:val="0"/>
        <w:ind w:right="2"/>
        <w:rPr>
          <w:rFonts w:eastAsia="SimSun"/>
          <w:iCs/>
          <w:szCs w:val="22"/>
          <w:lang w:eastAsia="en-GB"/>
        </w:rPr>
      </w:pPr>
      <w:r>
        <w:rPr>
          <w:rFonts w:eastAsia="SimSun"/>
          <w:iCs/>
          <w:szCs w:val="22"/>
          <w:lang w:eastAsia="en-GB"/>
        </w:rPr>
        <w:t>Mullagharlin, Dundalk, Co. Louth, A91 DET0</w:t>
      </w:r>
    </w:p>
    <w:p w14:paraId="0E5AA734" w14:textId="77777777" w:rsidR="00B87B0E" w:rsidRDefault="0023382E">
      <w:pPr>
        <w:widowControl w:val="0"/>
        <w:tabs>
          <w:tab w:val="clear" w:pos="567"/>
        </w:tabs>
        <w:autoSpaceDE w:val="0"/>
        <w:autoSpaceDN w:val="0"/>
        <w:adjustRightInd w:val="0"/>
        <w:spacing w:line="240" w:lineRule="auto"/>
        <w:ind w:right="120"/>
        <w:rPr>
          <w:rFonts w:eastAsia="SimSun"/>
          <w:iCs/>
          <w:szCs w:val="22"/>
          <w:lang w:eastAsia="en-GB"/>
        </w:rPr>
      </w:pPr>
      <w:r>
        <w:rPr>
          <w:rFonts w:eastAsia="SimSun"/>
          <w:iCs/>
          <w:szCs w:val="22"/>
          <w:lang w:eastAsia="en-GB"/>
        </w:rPr>
        <w:t>Iirimaa</w:t>
      </w:r>
    </w:p>
    <w:p w14:paraId="46CD2432" w14:textId="77777777" w:rsidR="00B87B0E" w:rsidRDefault="00B87B0E">
      <w:pPr>
        <w:widowControl w:val="0"/>
        <w:tabs>
          <w:tab w:val="clear" w:pos="567"/>
        </w:tabs>
        <w:autoSpaceDE w:val="0"/>
        <w:autoSpaceDN w:val="0"/>
        <w:adjustRightInd w:val="0"/>
        <w:spacing w:line="240" w:lineRule="auto"/>
        <w:ind w:right="120"/>
        <w:rPr>
          <w:rFonts w:eastAsia="SimSun"/>
          <w:iCs/>
          <w:szCs w:val="22"/>
          <w:lang w:eastAsia="en-GB"/>
        </w:rPr>
      </w:pPr>
    </w:p>
    <w:p w14:paraId="46F275BE" w14:textId="77777777" w:rsidR="00B87B0E" w:rsidRDefault="00B87B0E">
      <w:pPr>
        <w:widowControl w:val="0"/>
        <w:tabs>
          <w:tab w:val="clear" w:pos="567"/>
        </w:tabs>
        <w:autoSpaceDE w:val="0"/>
        <w:autoSpaceDN w:val="0"/>
        <w:adjustRightInd w:val="0"/>
        <w:spacing w:line="240" w:lineRule="auto"/>
        <w:ind w:right="120"/>
        <w:rPr>
          <w:rFonts w:eastAsia="SimSun"/>
          <w:szCs w:val="22"/>
          <w:lang w:eastAsia="en-GB"/>
        </w:rPr>
      </w:pPr>
    </w:p>
    <w:p w14:paraId="5E9BE339" w14:textId="77777777" w:rsidR="00B87B0E" w:rsidRDefault="0023382E">
      <w:pPr>
        <w:widowControl w:val="0"/>
        <w:tabs>
          <w:tab w:val="clear" w:pos="567"/>
        </w:tabs>
        <w:autoSpaceDE w:val="0"/>
        <w:autoSpaceDN w:val="0"/>
        <w:adjustRightInd w:val="0"/>
        <w:spacing w:line="240" w:lineRule="auto"/>
        <w:ind w:right="120"/>
        <w:rPr>
          <w:rFonts w:eastAsia="SimSun"/>
          <w:szCs w:val="22"/>
          <w:lang w:eastAsia="en-GB"/>
        </w:rPr>
      </w:pPr>
      <w:r>
        <w:t>Ravimi trükitud pakendi infolehel peab olema vastava ravimipartii kasutamiseks vabastamise eest vastutava tootja nimi ja aadress.</w:t>
      </w:r>
    </w:p>
    <w:p w14:paraId="1D68DC73" w14:textId="77777777" w:rsidR="00B87B0E" w:rsidRDefault="00B87B0E">
      <w:pPr>
        <w:spacing w:line="240" w:lineRule="auto"/>
      </w:pPr>
    </w:p>
    <w:p w14:paraId="5ADDD9FA" w14:textId="77777777" w:rsidR="00B87B0E" w:rsidRDefault="00B87B0E">
      <w:pPr>
        <w:spacing w:line="240" w:lineRule="auto"/>
      </w:pPr>
    </w:p>
    <w:p w14:paraId="0C00407D" w14:textId="77777777" w:rsidR="00B87B0E" w:rsidRDefault="0023382E">
      <w:pPr>
        <w:pStyle w:val="annexheading"/>
      </w:pPr>
      <w:r>
        <w:t>B.</w:t>
      </w:r>
      <w:r>
        <w:tab/>
        <w:t>HANKE- JA KASUTUSTINGIMUSED VÕI PIIRANGUD</w:t>
      </w:r>
      <w:r>
        <w:rPr>
          <w:noProof/>
        </w:rPr>
        <w:t xml:space="preserve"> </w:t>
      </w:r>
    </w:p>
    <w:p w14:paraId="00B6A7C6" w14:textId="77777777" w:rsidR="00B87B0E" w:rsidRDefault="00B87B0E">
      <w:pPr>
        <w:keepNext/>
        <w:spacing w:line="240" w:lineRule="auto"/>
      </w:pPr>
    </w:p>
    <w:p w14:paraId="7A4EF86B" w14:textId="77777777" w:rsidR="00B87B0E" w:rsidRDefault="0023382E">
      <w:pPr>
        <w:numPr>
          <w:ilvl w:val="12"/>
          <w:numId w:val="0"/>
        </w:numPr>
        <w:spacing w:line="240" w:lineRule="auto"/>
      </w:pPr>
      <w:r>
        <w:t>Retseptiravim.</w:t>
      </w:r>
    </w:p>
    <w:p w14:paraId="429D287E" w14:textId="77777777" w:rsidR="00B87B0E" w:rsidRDefault="00B87B0E">
      <w:pPr>
        <w:numPr>
          <w:ilvl w:val="12"/>
          <w:numId w:val="0"/>
        </w:numPr>
        <w:spacing w:line="240" w:lineRule="auto"/>
      </w:pPr>
    </w:p>
    <w:p w14:paraId="22274650" w14:textId="77777777" w:rsidR="00B87B0E" w:rsidRDefault="00B87B0E">
      <w:pPr>
        <w:numPr>
          <w:ilvl w:val="12"/>
          <w:numId w:val="0"/>
        </w:numPr>
        <w:spacing w:line="240" w:lineRule="auto"/>
      </w:pPr>
    </w:p>
    <w:p w14:paraId="57C12B0D" w14:textId="77777777" w:rsidR="00B87B0E" w:rsidRDefault="0023382E">
      <w:pPr>
        <w:pStyle w:val="annexheading"/>
      </w:pPr>
      <w:r>
        <w:t>C.</w:t>
      </w:r>
      <w:r>
        <w:tab/>
        <w:t>MÜÜGILOA MUUD TINGIMUSED JA NÕUDED</w:t>
      </w:r>
    </w:p>
    <w:p w14:paraId="289D7036" w14:textId="77777777" w:rsidR="00B87B0E" w:rsidRDefault="00B87B0E">
      <w:pPr>
        <w:keepNext/>
        <w:spacing w:line="240" w:lineRule="auto"/>
        <w:ind w:right="-1"/>
        <w:rPr>
          <w:u w:val="single"/>
        </w:rPr>
      </w:pPr>
    </w:p>
    <w:p w14:paraId="3AE67CF7" w14:textId="77777777" w:rsidR="00B87B0E" w:rsidRDefault="0023382E">
      <w:pPr>
        <w:keepNext/>
        <w:spacing w:line="240" w:lineRule="auto"/>
        <w:ind w:right="-1"/>
        <w:rPr>
          <w:b/>
        </w:rPr>
      </w:pPr>
      <w:r>
        <w:rPr>
          <w:rFonts w:ascii="Symbol" w:eastAsia="Symbol" w:hAnsi="Symbol" w:cs="Symbol"/>
          <w:szCs w:val="22"/>
        </w:rPr>
        <w:sym w:font="Symbol" w:char="F0B7"/>
      </w:r>
      <w:r>
        <w:rPr>
          <w:szCs w:val="22"/>
        </w:rPr>
        <w:tab/>
      </w:r>
      <w:r>
        <w:rPr>
          <w:b/>
        </w:rPr>
        <w:t>Perioodilised ohutusaruanded</w:t>
      </w:r>
    </w:p>
    <w:p w14:paraId="3754F629" w14:textId="77777777" w:rsidR="00B87B0E" w:rsidRDefault="00B87B0E">
      <w:pPr>
        <w:keepNext/>
        <w:tabs>
          <w:tab w:val="left" w:pos="0"/>
        </w:tabs>
        <w:spacing w:line="240" w:lineRule="auto"/>
        <w:ind w:right="567"/>
      </w:pPr>
    </w:p>
    <w:p w14:paraId="517441FC" w14:textId="77777777" w:rsidR="00B87B0E" w:rsidRDefault="0023382E">
      <w:pPr>
        <w:tabs>
          <w:tab w:val="left" w:pos="0"/>
        </w:tabs>
        <w:spacing w:line="240" w:lineRule="auto"/>
        <w:ind w:right="567"/>
      </w:pPr>
      <w:r>
        <w:t>Nõuded asjaomase ravimi perioodiliste ohutusaruannete esitamiseks on sätestatud direktiivi 2001/83/EÜ artikli 107c punkti 7 kohaselt liidu kontrollpäevade loetelus (EURD loetelu) ja iga hilisem uuendus avaldatakse Euroopa ravimite veebiportaalis.</w:t>
      </w:r>
    </w:p>
    <w:p w14:paraId="74143823" w14:textId="77777777" w:rsidR="00B87B0E" w:rsidRDefault="00B87B0E">
      <w:pPr>
        <w:spacing w:line="240" w:lineRule="auto"/>
        <w:ind w:right="-1"/>
        <w:rPr>
          <w:u w:val="single"/>
        </w:rPr>
      </w:pPr>
    </w:p>
    <w:p w14:paraId="46BA7D84" w14:textId="77777777" w:rsidR="00B87B0E" w:rsidRDefault="0023382E">
      <w:pPr>
        <w:spacing w:line="240" w:lineRule="auto"/>
        <w:ind w:right="-1"/>
      </w:pPr>
      <w:r>
        <w:lastRenderedPageBreak/>
        <w:t>Müügiloa hoidja peab esitama asjaomase ravimi esimese perioodilise ohutusaruande 6 kuu jooksul pärast müügiloa saamist.</w:t>
      </w:r>
    </w:p>
    <w:p w14:paraId="7B6E12E2" w14:textId="77777777" w:rsidR="00B87B0E" w:rsidRDefault="00B87B0E">
      <w:pPr>
        <w:spacing w:line="240" w:lineRule="auto"/>
        <w:ind w:right="-1"/>
        <w:rPr>
          <w:u w:val="single"/>
        </w:rPr>
      </w:pPr>
    </w:p>
    <w:p w14:paraId="48D75173" w14:textId="77777777" w:rsidR="00B87B0E" w:rsidRDefault="00B87B0E">
      <w:pPr>
        <w:spacing w:line="240" w:lineRule="auto"/>
        <w:ind w:right="-1"/>
        <w:rPr>
          <w:u w:val="single"/>
        </w:rPr>
      </w:pPr>
    </w:p>
    <w:p w14:paraId="075C919B" w14:textId="77777777" w:rsidR="00B87B0E" w:rsidRDefault="0023382E">
      <w:pPr>
        <w:pStyle w:val="annexheading"/>
      </w:pPr>
      <w:r>
        <w:t>D.</w:t>
      </w:r>
      <w:r>
        <w:tab/>
        <w:t>RAVIMPREPARAADI OHUTU JA EFEKTIIVSE KASUTAMISE TINGIMUSED JA PIIRANGUD</w:t>
      </w:r>
    </w:p>
    <w:p w14:paraId="054A9F36" w14:textId="77777777" w:rsidR="00B87B0E" w:rsidRDefault="00B87B0E">
      <w:pPr>
        <w:keepNext/>
        <w:spacing w:line="240" w:lineRule="auto"/>
        <w:ind w:right="-1"/>
        <w:rPr>
          <w:u w:val="single"/>
        </w:rPr>
      </w:pPr>
    </w:p>
    <w:p w14:paraId="1ACA7B10" w14:textId="77777777" w:rsidR="00B87B0E" w:rsidRDefault="0023382E">
      <w:pPr>
        <w:keepNext/>
        <w:spacing w:line="240" w:lineRule="auto"/>
        <w:ind w:left="567" w:right="-1" w:hanging="567"/>
        <w:rPr>
          <w:b/>
        </w:rPr>
      </w:pPr>
      <w:r>
        <w:rPr>
          <w:rFonts w:ascii="Symbol" w:eastAsia="Symbol" w:hAnsi="Symbol" w:cs="Symbol"/>
          <w:szCs w:val="22"/>
        </w:rPr>
        <w:sym w:font="Symbol" w:char="F0B7"/>
      </w:r>
      <w:r>
        <w:rPr>
          <w:szCs w:val="22"/>
        </w:rPr>
        <w:tab/>
      </w:r>
      <w:r>
        <w:rPr>
          <w:b/>
        </w:rPr>
        <w:t>Riskijuhtimiskava</w:t>
      </w:r>
    </w:p>
    <w:p w14:paraId="64DFE13D" w14:textId="77777777" w:rsidR="00B87B0E" w:rsidRDefault="00B87B0E">
      <w:pPr>
        <w:keepNext/>
        <w:spacing w:line="240" w:lineRule="auto"/>
        <w:ind w:right="-1"/>
        <w:rPr>
          <w:b/>
        </w:rPr>
      </w:pPr>
    </w:p>
    <w:p w14:paraId="7BD0C57C" w14:textId="77777777" w:rsidR="00B87B0E" w:rsidRDefault="0023382E">
      <w:pPr>
        <w:tabs>
          <w:tab w:val="left" w:pos="0"/>
        </w:tabs>
        <w:spacing w:line="240" w:lineRule="auto"/>
        <w:ind w:right="567"/>
      </w:pPr>
      <w:r>
        <w:t>Müügiloa hoidja peab nõutavad ravimiohutuse toimingud ja sekkumismeetmed läbi viima vastavalt müügiloa taotluse moodulis 1.8.2 esitatud kokkulepitud riskijuhtimiskavale ja mis tahes järgmistele ajakohastatud riskijuhtimiskavadele.</w:t>
      </w:r>
    </w:p>
    <w:p w14:paraId="13352E92" w14:textId="77777777" w:rsidR="00B87B0E" w:rsidRDefault="00B87B0E">
      <w:pPr>
        <w:spacing w:line="240" w:lineRule="auto"/>
        <w:ind w:right="-1"/>
      </w:pPr>
    </w:p>
    <w:p w14:paraId="7A4848B7" w14:textId="77777777" w:rsidR="00B87B0E" w:rsidRDefault="0023382E">
      <w:pPr>
        <w:spacing w:line="240" w:lineRule="auto"/>
        <w:ind w:right="-1"/>
      </w:pPr>
      <w:r>
        <w:t>Ajakohastatud riskijuhtimiskava tuleb esitada:</w:t>
      </w:r>
    </w:p>
    <w:p w14:paraId="421A7EBB" w14:textId="77777777" w:rsidR="00B87B0E" w:rsidRDefault="0023382E">
      <w:pPr>
        <w:spacing w:line="240" w:lineRule="auto"/>
        <w:ind w:left="567" w:right="-1" w:hanging="567"/>
      </w:pPr>
      <w:r>
        <w:rPr>
          <w:rFonts w:ascii="Symbol" w:eastAsia="Symbol" w:hAnsi="Symbol" w:cs="Symbol"/>
          <w:szCs w:val="22"/>
        </w:rPr>
        <w:sym w:font="Symbol" w:char="F0B7"/>
      </w:r>
      <w:r>
        <w:rPr>
          <w:szCs w:val="22"/>
        </w:rPr>
        <w:tab/>
      </w:r>
      <w:r>
        <w:t>Euroopa Ravimiameti nõudel;</w:t>
      </w:r>
    </w:p>
    <w:p w14:paraId="0D7C954B" w14:textId="77777777" w:rsidR="00B87B0E" w:rsidRDefault="0023382E">
      <w:pPr>
        <w:tabs>
          <w:tab w:val="clear" w:pos="567"/>
        </w:tabs>
        <w:spacing w:line="240" w:lineRule="auto"/>
        <w:ind w:left="567" w:right="-1" w:hanging="567"/>
      </w:pPr>
      <w:r>
        <w:rPr>
          <w:rFonts w:ascii="Symbol" w:eastAsia="Symbol" w:hAnsi="Symbol" w:cs="Symbol"/>
          <w:szCs w:val="22"/>
        </w:rPr>
        <w:sym w:font="Symbol" w:char="F0B7"/>
      </w:r>
      <w:r>
        <w:rPr>
          <w:szCs w:val="22"/>
        </w:rPr>
        <w:tab/>
      </w:r>
      <w:r>
        <w:t>kui muudetakse riskijuhtimissüsteemi, eriti kui saadakse uut teavet, mis võib oluliselt mõjutada riski/kasu suhet, või kui saavutatakse oluline (ravimiohutuse või riski minimeerimise) eesmärk.</w:t>
      </w:r>
    </w:p>
    <w:p w14:paraId="7F780B0D" w14:textId="77777777" w:rsidR="00B87B0E" w:rsidRDefault="00B87B0E">
      <w:pPr>
        <w:spacing w:line="240" w:lineRule="auto"/>
        <w:ind w:right="-1"/>
      </w:pPr>
    </w:p>
    <w:p w14:paraId="3B4CE364" w14:textId="77777777" w:rsidR="00B87B0E" w:rsidRDefault="0023382E">
      <w:pPr>
        <w:spacing w:line="240" w:lineRule="auto"/>
        <w:ind w:right="566"/>
      </w:pPr>
      <w:r>
        <w:br w:type="page"/>
      </w:r>
    </w:p>
    <w:p w14:paraId="0FBC3BF0" w14:textId="77777777" w:rsidR="00B87B0E" w:rsidRDefault="00B87B0E">
      <w:pPr>
        <w:spacing w:line="240" w:lineRule="auto"/>
      </w:pPr>
    </w:p>
    <w:p w14:paraId="43541A0A" w14:textId="77777777" w:rsidR="00B87B0E" w:rsidRDefault="00B87B0E">
      <w:pPr>
        <w:spacing w:line="240" w:lineRule="auto"/>
      </w:pPr>
    </w:p>
    <w:p w14:paraId="0C77BFC9" w14:textId="77777777" w:rsidR="00B87B0E" w:rsidRDefault="00B87B0E">
      <w:pPr>
        <w:spacing w:line="240" w:lineRule="auto"/>
      </w:pPr>
    </w:p>
    <w:p w14:paraId="690546CD" w14:textId="77777777" w:rsidR="00B87B0E" w:rsidRDefault="00B87B0E">
      <w:pPr>
        <w:spacing w:line="240" w:lineRule="auto"/>
      </w:pPr>
    </w:p>
    <w:p w14:paraId="0A7A1CF0" w14:textId="77777777" w:rsidR="00B87B0E" w:rsidRDefault="00B87B0E">
      <w:pPr>
        <w:spacing w:line="240" w:lineRule="auto"/>
      </w:pPr>
    </w:p>
    <w:p w14:paraId="09B4DD56" w14:textId="77777777" w:rsidR="00B87B0E" w:rsidRDefault="00B87B0E">
      <w:pPr>
        <w:spacing w:line="240" w:lineRule="auto"/>
      </w:pPr>
    </w:p>
    <w:p w14:paraId="7A9BDDEB" w14:textId="77777777" w:rsidR="00B87B0E" w:rsidRDefault="00B87B0E">
      <w:pPr>
        <w:spacing w:line="240" w:lineRule="auto"/>
      </w:pPr>
    </w:p>
    <w:p w14:paraId="489D6A9F" w14:textId="77777777" w:rsidR="00B87B0E" w:rsidRDefault="00B87B0E">
      <w:pPr>
        <w:spacing w:line="240" w:lineRule="auto"/>
      </w:pPr>
    </w:p>
    <w:p w14:paraId="5A101F1E" w14:textId="77777777" w:rsidR="00B87B0E" w:rsidRDefault="00B87B0E">
      <w:pPr>
        <w:spacing w:line="240" w:lineRule="auto"/>
      </w:pPr>
    </w:p>
    <w:p w14:paraId="37869512" w14:textId="77777777" w:rsidR="00B87B0E" w:rsidRDefault="00B87B0E">
      <w:pPr>
        <w:spacing w:line="240" w:lineRule="auto"/>
      </w:pPr>
    </w:p>
    <w:p w14:paraId="41119ED8" w14:textId="77777777" w:rsidR="00B87B0E" w:rsidRDefault="00B87B0E">
      <w:pPr>
        <w:spacing w:line="240" w:lineRule="auto"/>
      </w:pPr>
    </w:p>
    <w:p w14:paraId="5C078CFF" w14:textId="77777777" w:rsidR="00B87B0E" w:rsidRDefault="00B87B0E">
      <w:pPr>
        <w:spacing w:line="240" w:lineRule="auto"/>
      </w:pPr>
    </w:p>
    <w:p w14:paraId="28B90C3F" w14:textId="77777777" w:rsidR="00B87B0E" w:rsidRDefault="00B87B0E">
      <w:pPr>
        <w:spacing w:line="240" w:lineRule="auto"/>
      </w:pPr>
    </w:p>
    <w:p w14:paraId="5E179F28" w14:textId="77777777" w:rsidR="00B87B0E" w:rsidRDefault="00B87B0E">
      <w:pPr>
        <w:spacing w:line="240" w:lineRule="auto"/>
      </w:pPr>
    </w:p>
    <w:p w14:paraId="4B41AC4E" w14:textId="77777777" w:rsidR="00B87B0E" w:rsidRDefault="00B87B0E">
      <w:pPr>
        <w:spacing w:line="240" w:lineRule="auto"/>
      </w:pPr>
    </w:p>
    <w:p w14:paraId="317BFFF5" w14:textId="77777777" w:rsidR="00B87B0E" w:rsidRDefault="00B87B0E">
      <w:pPr>
        <w:spacing w:line="240" w:lineRule="auto"/>
      </w:pPr>
    </w:p>
    <w:p w14:paraId="7D1728C0" w14:textId="77777777" w:rsidR="00B87B0E" w:rsidRDefault="00B87B0E">
      <w:pPr>
        <w:spacing w:line="240" w:lineRule="auto"/>
        <w:outlineLvl w:val="0"/>
        <w:rPr>
          <w:bCs/>
        </w:rPr>
      </w:pPr>
    </w:p>
    <w:p w14:paraId="7C834A47" w14:textId="77777777" w:rsidR="00B87B0E" w:rsidRDefault="00B87B0E">
      <w:pPr>
        <w:spacing w:line="240" w:lineRule="auto"/>
        <w:outlineLvl w:val="0"/>
        <w:rPr>
          <w:bCs/>
        </w:rPr>
      </w:pPr>
    </w:p>
    <w:p w14:paraId="53C581CC" w14:textId="77777777" w:rsidR="00B87B0E" w:rsidRDefault="00B87B0E">
      <w:pPr>
        <w:spacing w:line="240" w:lineRule="auto"/>
        <w:outlineLvl w:val="0"/>
        <w:rPr>
          <w:bCs/>
        </w:rPr>
      </w:pPr>
    </w:p>
    <w:p w14:paraId="5B1160A0" w14:textId="77777777" w:rsidR="00B87B0E" w:rsidRDefault="00B87B0E">
      <w:pPr>
        <w:spacing w:line="240" w:lineRule="auto"/>
        <w:outlineLvl w:val="0"/>
        <w:rPr>
          <w:bCs/>
        </w:rPr>
      </w:pPr>
    </w:p>
    <w:p w14:paraId="44B4BB15" w14:textId="77777777" w:rsidR="00B87B0E" w:rsidRDefault="00B87B0E">
      <w:pPr>
        <w:spacing w:line="240" w:lineRule="auto"/>
        <w:outlineLvl w:val="0"/>
        <w:rPr>
          <w:bCs/>
        </w:rPr>
      </w:pPr>
    </w:p>
    <w:p w14:paraId="6479F01D" w14:textId="77777777" w:rsidR="00B87B0E" w:rsidRDefault="00B87B0E">
      <w:pPr>
        <w:spacing w:line="240" w:lineRule="auto"/>
        <w:outlineLvl w:val="0"/>
        <w:rPr>
          <w:bCs/>
        </w:rPr>
      </w:pPr>
    </w:p>
    <w:p w14:paraId="34FD806C" w14:textId="77777777" w:rsidR="00B87B0E" w:rsidRDefault="00B87B0E">
      <w:pPr>
        <w:spacing w:line="240" w:lineRule="auto"/>
        <w:outlineLvl w:val="0"/>
        <w:rPr>
          <w:bCs/>
        </w:rPr>
      </w:pPr>
    </w:p>
    <w:p w14:paraId="7C347AAF" w14:textId="77777777" w:rsidR="00B87B0E" w:rsidRDefault="0023382E">
      <w:pPr>
        <w:spacing w:line="240" w:lineRule="auto"/>
        <w:jc w:val="center"/>
        <w:outlineLvl w:val="0"/>
        <w:rPr>
          <w:b/>
        </w:rPr>
      </w:pPr>
      <w:r>
        <w:rPr>
          <w:b/>
        </w:rPr>
        <w:t>III</w:t>
      </w:r>
      <w:r>
        <w:rPr>
          <w:b/>
          <w:noProof/>
        </w:rPr>
        <w:t> </w:t>
      </w:r>
      <w:r>
        <w:rPr>
          <w:b/>
        </w:rPr>
        <w:t>LISA</w:t>
      </w:r>
      <w:r>
        <w:rPr>
          <w:b/>
        </w:rPr>
        <w:fldChar w:fldCharType="begin"/>
      </w:r>
      <w:r>
        <w:rPr>
          <w:b/>
        </w:rPr>
        <w:instrText xml:space="preserve"> DOCVARIABLE VAULT_ND_9703d6c9-6e52-4fa8-b23b-de0fb2cccea4 \* MERGEFORMAT </w:instrText>
      </w:r>
      <w:r>
        <w:rPr>
          <w:b/>
        </w:rPr>
        <w:fldChar w:fldCharType="separate"/>
      </w:r>
      <w:r>
        <w:rPr>
          <w:b/>
        </w:rPr>
        <w:t xml:space="preserve"> </w:t>
      </w:r>
      <w:r>
        <w:rPr>
          <w:b/>
        </w:rPr>
        <w:fldChar w:fldCharType="end"/>
      </w:r>
    </w:p>
    <w:p w14:paraId="04538869" w14:textId="77777777" w:rsidR="00B87B0E" w:rsidRDefault="00B87B0E">
      <w:pPr>
        <w:spacing w:line="240" w:lineRule="auto"/>
        <w:jc w:val="center"/>
        <w:rPr>
          <w:b/>
        </w:rPr>
      </w:pPr>
    </w:p>
    <w:p w14:paraId="13A4C8F0" w14:textId="77777777" w:rsidR="00B87B0E" w:rsidRDefault="0023382E">
      <w:pPr>
        <w:spacing w:line="240" w:lineRule="auto"/>
        <w:jc w:val="center"/>
        <w:outlineLvl w:val="0"/>
        <w:rPr>
          <w:b/>
        </w:rPr>
      </w:pPr>
      <w:r>
        <w:rPr>
          <w:b/>
        </w:rPr>
        <w:t>PAKENDI MÄRGISTUS JA INFOLEHT</w:t>
      </w:r>
      <w:r>
        <w:rPr>
          <w:b/>
        </w:rPr>
        <w:fldChar w:fldCharType="begin"/>
      </w:r>
      <w:r>
        <w:rPr>
          <w:b/>
        </w:rPr>
        <w:instrText xml:space="preserve"> DOCVARIABLE VAULT_ND_c708b092-b854-467c-9ddd-13b7926576ca \* MERGEFORMAT </w:instrText>
      </w:r>
      <w:r>
        <w:rPr>
          <w:b/>
        </w:rPr>
        <w:fldChar w:fldCharType="separate"/>
      </w:r>
      <w:r>
        <w:rPr>
          <w:b/>
        </w:rPr>
        <w:t xml:space="preserve"> </w:t>
      </w:r>
      <w:r>
        <w:rPr>
          <w:b/>
        </w:rPr>
        <w:fldChar w:fldCharType="end"/>
      </w:r>
    </w:p>
    <w:p w14:paraId="33BD59C8" w14:textId="77777777" w:rsidR="00B87B0E" w:rsidRDefault="0023382E">
      <w:pPr>
        <w:spacing w:line="240" w:lineRule="auto"/>
        <w:rPr>
          <w:b/>
        </w:rPr>
      </w:pPr>
      <w:r>
        <w:br w:type="page"/>
      </w:r>
    </w:p>
    <w:p w14:paraId="022A2926" w14:textId="77777777" w:rsidR="00B87B0E" w:rsidRDefault="00B87B0E">
      <w:pPr>
        <w:spacing w:line="240" w:lineRule="auto"/>
        <w:outlineLvl w:val="0"/>
        <w:rPr>
          <w:bCs/>
        </w:rPr>
      </w:pPr>
    </w:p>
    <w:p w14:paraId="267941F7" w14:textId="77777777" w:rsidR="00B87B0E" w:rsidRDefault="00B87B0E">
      <w:pPr>
        <w:spacing w:line="240" w:lineRule="auto"/>
        <w:outlineLvl w:val="0"/>
        <w:rPr>
          <w:bCs/>
        </w:rPr>
      </w:pPr>
    </w:p>
    <w:p w14:paraId="14E46C30" w14:textId="77777777" w:rsidR="00B87B0E" w:rsidRDefault="00B87B0E">
      <w:pPr>
        <w:spacing w:line="240" w:lineRule="auto"/>
        <w:outlineLvl w:val="0"/>
        <w:rPr>
          <w:bCs/>
        </w:rPr>
      </w:pPr>
    </w:p>
    <w:p w14:paraId="1A17348C" w14:textId="77777777" w:rsidR="00B87B0E" w:rsidRDefault="00B87B0E">
      <w:pPr>
        <w:spacing w:line="240" w:lineRule="auto"/>
        <w:outlineLvl w:val="0"/>
        <w:rPr>
          <w:bCs/>
        </w:rPr>
      </w:pPr>
    </w:p>
    <w:p w14:paraId="0747A0CD" w14:textId="77777777" w:rsidR="00B87B0E" w:rsidRDefault="00B87B0E">
      <w:pPr>
        <w:spacing w:line="240" w:lineRule="auto"/>
        <w:outlineLvl w:val="0"/>
        <w:rPr>
          <w:bCs/>
        </w:rPr>
      </w:pPr>
    </w:p>
    <w:p w14:paraId="61F085F4" w14:textId="77777777" w:rsidR="00B87B0E" w:rsidRDefault="00B87B0E">
      <w:pPr>
        <w:spacing w:line="240" w:lineRule="auto"/>
        <w:outlineLvl w:val="0"/>
        <w:rPr>
          <w:bCs/>
        </w:rPr>
      </w:pPr>
    </w:p>
    <w:p w14:paraId="634FC54B" w14:textId="77777777" w:rsidR="00B87B0E" w:rsidRDefault="00B87B0E">
      <w:pPr>
        <w:spacing w:line="240" w:lineRule="auto"/>
        <w:outlineLvl w:val="0"/>
        <w:rPr>
          <w:bCs/>
        </w:rPr>
      </w:pPr>
    </w:p>
    <w:p w14:paraId="0650BE6B" w14:textId="77777777" w:rsidR="00B87B0E" w:rsidRDefault="00B87B0E">
      <w:pPr>
        <w:spacing w:line="240" w:lineRule="auto"/>
        <w:outlineLvl w:val="0"/>
        <w:rPr>
          <w:bCs/>
        </w:rPr>
      </w:pPr>
    </w:p>
    <w:p w14:paraId="62A5BF20" w14:textId="77777777" w:rsidR="00B87B0E" w:rsidRDefault="00B87B0E">
      <w:pPr>
        <w:spacing w:line="240" w:lineRule="auto"/>
        <w:outlineLvl w:val="0"/>
        <w:rPr>
          <w:bCs/>
        </w:rPr>
      </w:pPr>
    </w:p>
    <w:p w14:paraId="0BA20792" w14:textId="77777777" w:rsidR="00B87B0E" w:rsidRDefault="00B87B0E">
      <w:pPr>
        <w:spacing w:line="240" w:lineRule="auto"/>
        <w:outlineLvl w:val="0"/>
        <w:rPr>
          <w:bCs/>
        </w:rPr>
      </w:pPr>
    </w:p>
    <w:p w14:paraId="62091074" w14:textId="77777777" w:rsidR="00B87B0E" w:rsidRDefault="00B87B0E">
      <w:pPr>
        <w:spacing w:line="240" w:lineRule="auto"/>
        <w:outlineLvl w:val="0"/>
        <w:rPr>
          <w:bCs/>
        </w:rPr>
      </w:pPr>
    </w:p>
    <w:p w14:paraId="10C9169F" w14:textId="77777777" w:rsidR="00B87B0E" w:rsidRDefault="00B87B0E">
      <w:pPr>
        <w:spacing w:line="240" w:lineRule="auto"/>
        <w:outlineLvl w:val="0"/>
        <w:rPr>
          <w:bCs/>
        </w:rPr>
      </w:pPr>
    </w:p>
    <w:p w14:paraId="0D759B7F" w14:textId="77777777" w:rsidR="00B87B0E" w:rsidRDefault="00B87B0E">
      <w:pPr>
        <w:spacing w:line="240" w:lineRule="auto"/>
        <w:outlineLvl w:val="0"/>
        <w:rPr>
          <w:bCs/>
        </w:rPr>
      </w:pPr>
    </w:p>
    <w:p w14:paraId="73DB006B" w14:textId="77777777" w:rsidR="00B87B0E" w:rsidRDefault="00B87B0E">
      <w:pPr>
        <w:spacing w:line="240" w:lineRule="auto"/>
        <w:outlineLvl w:val="0"/>
        <w:rPr>
          <w:bCs/>
        </w:rPr>
      </w:pPr>
    </w:p>
    <w:p w14:paraId="33AC0C4C" w14:textId="77777777" w:rsidR="00B87B0E" w:rsidRDefault="00B87B0E">
      <w:pPr>
        <w:spacing w:line="240" w:lineRule="auto"/>
        <w:outlineLvl w:val="0"/>
        <w:rPr>
          <w:bCs/>
        </w:rPr>
      </w:pPr>
    </w:p>
    <w:p w14:paraId="6A608A29" w14:textId="77777777" w:rsidR="00B87B0E" w:rsidRDefault="00B87B0E">
      <w:pPr>
        <w:spacing w:line="240" w:lineRule="auto"/>
        <w:outlineLvl w:val="0"/>
        <w:rPr>
          <w:bCs/>
        </w:rPr>
      </w:pPr>
    </w:p>
    <w:p w14:paraId="14A13CD6" w14:textId="77777777" w:rsidR="00B87B0E" w:rsidRDefault="00B87B0E">
      <w:pPr>
        <w:spacing w:line="240" w:lineRule="auto"/>
        <w:outlineLvl w:val="0"/>
        <w:rPr>
          <w:bCs/>
        </w:rPr>
      </w:pPr>
    </w:p>
    <w:p w14:paraId="08A78D7A" w14:textId="77777777" w:rsidR="00B87B0E" w:rsidRDefault="00B87B0E">
      <w:pPr>
        <w:spacing w:line="240" w:lineRule="auto"/>
        <w:outlineLvl w:val="0"/>
        <w:rPr>
          <w:bCs/>
        </w:rPr>
      </w:pPr>
    </w:p>
    <w:p w14:paraId="1EEB297C" w14:textId="77777777" w:rsidR="00B87B0E" w:rsidRDefault="00B87B0E">
      <w:pPr>
        <w:spacing w:line="240" w:lineRule="auto"/>
        <w:outlineLvl w:val="0"/>
        <w:rPr>
          <w:bCs/>
        </w:rPr>
      </w:pPr>
    </w:p>
    <w:p w14:paraId="3EA33B4F" w14:textId="77777777" w:rsidR="00B87B0E" w:rsidRDefault="00B87B0E">
      <w:pPr>
        <w:spacing w:line="240" w:lineRule="auto"/>
        <w:outlineLvl w:val="0"/>
        <w:rPr>
          <w:bCs/>
        </w:rPr>
      </w:pPr>
    </w:p>
    <w:p w14:paraId="1727278F" w14:textId="77777777" w:rsidR="00B87B0E" w:rsidRDefault="00B87B0E">
      <w:pPr>
        <w:spacing w:line="240" w:lineRule="auto"/>
        <w:outlineLvl w:val="0"/>
        <w:rPr>
          <w:bCs/>
        </w:rPr>
      </w:pPr>
    </w:p>
    <w:p w14:paraId="542554F7" w14:textId="77777777" w:rsidR="00B87B0E" w:rsidRDefault="00B87B0E">
      <w:pPr>
        <w:spacing w:line="240" w:lineRule="auto"/>
        <w:outlineLvl w:val="0"/>
        <w:rPr>
          <w:bCs/>
        </w:rPr>
      </w:pPr>
    </w:p>
    <w:p w14:paraId="37397487" w14:textId="77777777" w:rsidR="00B87B0E" w:rsidRDefault="00B87B0E">
      <w:pPr>
        <w:spacing w:line="240" w:lineRule="auto"/>
        <w:outlineLvl w:val="0"/>
        <w:rPr>
          <w:bCs/>
        </w:rPr>
      </w:pPr>
    </w:p>
    <w:p w14:paraId="32382EFE" w14:textId="77777777" w:rsidR="00B87B0E" w:rsidRDefault="0023382E">
      <w:pPr>
        <w:pStyle w:val="Annex"/>
      </w:pPr>
      <w:r>
        <w:rPr>
          <w:rStyle w:val="DoNotTranslateExternal1"/>
          <w:b/>
          <w:noProof w:val="0"/>
          <w:szCs w:val="20"/>
        </w:rPr>
        <w:t>A.</w:t>
      </w:r>
      <w:r>
        <w:t xml:space="preserve"> PAKENDI MÄRGISTUS</w:t>
      </w:r>
      <w:fldSimple w:instr=" DOCVARIABLE VAULT_ND_412cf944-a913-45ad-8094-fe1b58042e6c \* MERGEFORMAT">
        <w:r>
          <w:t xml:space="preserve"> </w:t>
        </w:r>
      </w:fldSimple>
    </w:p>
    <w:p w14:paraId="306F98D8" w14:textId="77777777" w:rsidR="00B87B0E" w:rsidRDefault="0023382E">
      <w:pPr>
        <w:shd w:val="clear" w:color="auto" w:fill="FFFFFF"/>
        <w:spacing w:line="240" w:lineRule="auto"/>
      </w:pPr>
      <w:r>
        <w:br w:type="page"/>
      </w:r>
    </w:p>
    <w:p w14:paraId="444776C0"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rPr>
        <w:lastRenderedPageBreak/>
        <w:t>VÄLISPAKENDIL PEAVAD OLEMA JÄRGMISED ANDMED</w:t>
      </w:r>
    </w:p>
    <w:p w14:paraId="04A38D41" w14:textId="77777777" w:rsidR="00B87B0E" w:rsidRDefault="00B87B0E">
      <w:pPr>
        <w:pBdr>
          <w:top w:val="single" w:sz="4" w:space="1" w:color="auto"/>
          <w:left w:val="single" w:sz="4" w:space="4" w:color="auto"/>
          <w:bottom w:val="single" w:sz="4" w:space="1" w:color="auto"/>
          <w:right w:val="single" w:sz="4" w:space="4" w:color="auto"/>
        </w:pBdr>
        <w:spacing w:line="240" w:lineRule="auto"/>
        <w:ind w:left="567" w:hanging="567"/>
      </w:pPr>
    </w:p>
    <w:p w14:paraId="116EA080"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rPr>
        <w:t>VÄLISKARP – ÜHEANNUSELINE PEN-SÜSTEL</w:t>
      </w:r>
    </w:p>
    <w:p w14:paraId="5C101694" w14:textId="77777777" w:rsidR="00B87B0E" w:rsidRDefault="00B87B0E">
      <w:pPr>
        <w:spacing w:line="240" w:lineRule="auto"/>
      </w:pPr>
    </w:p>
    <w:p w14:paraId="703F21ED" w14:textId="77777777" w:rsidR="00B87B0E" w:rsidRDefault="00B87B0E">
      <w:pPr>
        <w:spacing w:line="240" w:lineRule="auto"/>
      </w:pPr>
    </w:p>
    <w:p w14:paraId="41056C18"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67"/>
        <w:outlineLvl w:val="0"/>
      </w:pPr>
      <w:r>
        <w:rPr>
          <w:b/>
        </w:rPr>
        <w:t>1.</w:t>
      </w:r>
      <w:r>
        <w:rPr>
          <w:b/>
        </w:rPr>
        <w:tab/>
        <w:t>RAVIMPREPARAADI NIMETUS</w:t>
      </w:r>
      <w:r>
        <w:rPr>
          <w:b/>
        </w:rPr>
        <w:fldChar w:fldCharType="begin"/>
      </w:r>
      <w:r>
        <w:rPr>
          <w:b/>
        </w:rPr>
        <w:instrText xml:space="preserve"> DOCVARIABLE VAULT_ND_57db180e-9479-40ab-a512-a11dd9bbe28a \* MERGEFORMAT </w:instrText>
      </w:r>
      <w:r>
        <w:rPr>
          <w:b/>
        </w:rPr>
        <w:fldChar w:fldCharType="separate"/>
      </w:r>
      <w:r>
        <w:rPr>
          <w:b/>
        </w:rPr>
        <w:t xml:space="preserve"> </w:t>
      </w:r>
      <w:r>
        <w:rPr>
          <w:b/>
        </w:rPr>
        <w:fldChar w:fldCharType="end"/>
      </w:r>
    </w:p>
    <w:p w14:paraId="0810BD3F" w14:textId="77777777" w:rsidR="00B87B0E" w:rsidRDefault="00B87B0E">
      <w:pPr>
        <w:keepNext/>
        <w:spacing w:line="240" w:lineRule="auto"/>
      </w:pPr>
    </w:p>
    <w:p w14:paraId="0538DC47" w14:textId="77777777" w:rsidR="00B87B0E" w:rsidRDefault="0023382E">
      <w:pPr>
        <w:spacing w:line="240" w:lineRule="auto"/>
      </w:pPr>
      <w:r>
        <w:t>Mounjaro 2,5 mg süstelahus pen</w:t>
      </w:r>
      <w:r>
        <w:noBreakHyphen/>
        <w:t>süstlis</w:t>
      </w:r>
    </w:p>
    <w:p w14:paraId="716740B8" w14:textId="77777777" w:rsidR="00B87B0E" w:rsidRDefault="00B87B0E">
      <w:pPr>
        <w:spacing w:line="240" w:lineRule="auto"/>
      </w:pPr>
    </w:p>
    <w:p w14:paraId="212AC423" w14:textId="77777777" w:rsidR="00B87B0E" w:rsidRDefault="0023382E">
      <w:pPr>
        <w:spacing w:line="240" w:lineRule="auto"/>
        <w:rPr>
          <w:b/>
        </w:rPr>
      </w:pPr>
      <w:r>
        <w:t>tirsepatiid</w:t>
      </w:r>
    </w:p>
    <w:p w14:paraId="00B33EC5" w14:textId="77777777" w:rsidR="00B87B0E" w:rsidRDefault="00B87B0E">
      <w:pPr>
        <w:spacing w:line="240" w:lineRule="auto"/>
      </w:pPr>
    </w:p>
    <w:p w14:paraId="777BCD0D" w14:textId="77777777" w:rsidR="00B87B0E" w:rsidRDefault="00B87B0E">
      <w:pPr>
        <w:spacing w:line="240" w:lineRule="auto"/>
      </w:pPr>
    </w:p>
    <w:p w14:paraId="6376627C"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rPr>
      </w:pPr>
      <w:r>
        <w:rPr>
          <w:b/>
        </w:rPr>
        <w:t>2.</w:t>
      </w:r>
      <w:r>
        <w:rPr>
          <w:b/>
        </w:rPr>
        <w:tab/>
        <w:t>TOIMEAINE(TE) SISALDUS</w:t>
      </w:r>
      <w:r>
        <w:rPr>
          <w:b/>
        </w:rPr>
        <w:fldChar w:fldCharType="begin"/>
      </w:r>
      <w:r>
        <w:rPr>
          <w:b/>
        </w:rPr>
        <w:instrText xml:space="preserve"> DOCVARIABLE VAULT_ND_cb81fb6c-bf5c-45d0-adea-cad3d4ddecf6 \* MERGEFORMAT </w:instrText>
      </w:r>
      <w:r>
        <w:rPr>
          <w:b/>
        </w:rPr>
        <w:fldChar w:fldCharType="separate"/>
      </w:r>
      <w:r>
        <w:rPr>
          <w:b/>
        </w:rPr>
        <w:t xml:space="preserve"> </w:t>
      </w:r>
      <w:r>
        <w:rPr>
          <w:b/>
        </w:rPr>
        <w:fldChar w:fldCharType="end"/>
      </w:r>
    </w:p>
    <w:p w14:paraId="4FAD10AE" w14:textId="77777777" w:rsidR="00B87B0E" w:rsidRDefault="00B87B0E">
      <w:pPr>
        <w:keepNext/>
        <w:spacing w:line="240" w:lineRule="auto"/>
      </w:pPr>
    </w:p>
    <w:p w14:paraId="3D65B0B0" w14:textId="77777777" w:rsidR="00B87B0E" w:rsidRDefault="0023382E">
      <w:pPr>
        <w:pStyle w:val="EMEAEnBodyText"/>
        <w:autoSpaceDE w:val="0"/>
        <w:autoSpaceDN w:val="0"/>
        <w:adjustRightInd w:val="0"/>
        <w:spacing w:before="0" w:after="0"/>
        <w:jc w:val="left"/>
      </w:pPr>
      <w:r>
        <w:t>Iga pen</w:t>
      </w:r>
      <w:r>
        <w:noBreakHyphen/>
        <w:t>süstel sisaldab 2,5 mg tirsepatiidi 0,5 ml lahuses (5 mg/ml)</w:t>
      </w:r>
    </w:p>
    <w:p w14:paraId="013822BD" w14:textId="77777777" w:rsidR="00B87B0E" w:rsidRDefault="00B87B0E">
      <w:pPr>
        <w:spacing w:line="240" w:lineRule="auto"/>
      </w:pPr>
    </w:p>
    <w:p w14:paraId="6199551F" w14:textId="77777777" w:rsidR="00B87B0E" w:rsidRDefault="00B87B0E">
      <w:pPr>
        <w:spacing w:line="240" w:lineRule="auto"/>
      </w:pPr>
    </w:p>
    <w:p w14:paraId="52636366"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3.</w:t>
      </w:r>
      <w:r>
        <w:rPr>
          <w:b/>
        </w:rPr>
        <w:tab/>
      </w:r>
      <w:r>
        <w:rPr>
          <w:b/>
          <w:noProof/>
        </w:rPr>
        <w:t>ABIAINED</w:t>
      </w:r>
      <w:r>
        <w:rPr>
          <w:b/>
          <w:noProof/>
        </w:rPr>
        <w:fldChar w:fldCharType="begin"/>
      </w:r>
      <w:r>
        <w:rPr>
          <w:b/>
          <w:noProof/>
        </w:rPr>
        <w:instrText xml:space="preserve"> DOCVARIABLE VAULT_ND_d0f80606-b986-43f0-816c-ddea81070e3c \* MERGEFORMAT </w:instrText>
      </w:r>
      <w:r>
        <w:rPr>
          <w:b/>
          <w:noProof/>
        </w:rPr>
        <w:fldChar w:fldCharType="separate"/>
      </w:r>
      <w:r>
        <w:rPr>
          <w:b/>
          <w:noProof/>
        </w:rPr>
        <w:t xml:space="preserve"> </w:t>
      </w:r>
      <w:r>
        <w:rPr>
          <w:b/>
          <w:noProof/>
        </w:rPr>
        <w:fldChar w:fldCharType="end"/>
      </w:r>
    </w:p>
    <w:p w14:paraId="49E91CE4" w14:textId="77777777" w:rsidR="00B87B0E" w:rsidRDefault="00B87B0E">
      <w:pPr>
        <w:keepNext/>
        <w:spacing w:line="240" w:lineRule="auto"/>
        <w:rPr>
          <w:noProof/>
          <w:szCs w:val="22"/>
        </w:rPr>
      </w:pPr>
    </w:p>
    <w:p w14:paraId="0F0632B2" w14:textId="77777777" w:rsidR="00B87B0E" w:rsidRDefault="0023382E">
      <w:pPr>
        <w:spacing w:line="240" w:lineRule="auto"/>
        <w:rPr>
          <w:noProof/>
          <w:szCs w:val="22"/>
        </w:rPr>
      </w:pPr>
      <w:r>
        <w:rPr>
          <w:noProof/>
          <w:szCs w:val="22"/>
        </w:rPr>
        <w:t xml:space="preserve">Abiained: </w:t>
      </w:r>
      <w:r>
        <w:rPr>
          <w:noProof/>
          <w:szCs w:val="22"/>
          <w:highlight w:val="lightGray"/>
        </w:rPr>
        <w:t>dinaatriumvesinikfosfaatheptahüdraat (</w:t>
      </w:r>
      <w:r>
        <w:rPr>
          <w:noProof/>
          <w:szCs w:val="22"/>
        </w:rPr>
        <w:t>E339</w:t>
      </w:r>
      <w:r>
        <w:rPr>
          <w:noProof/>
          <w:szCs w:val="22"/>
          <w:highlight w:val="lightGray"/>
        </w:rPr>
        <w:t>)</w:t>
      </w:r>
      <w:r>
        <w:rPr>
          <w:noProof/>
          <w:szCs w:val="22"/>
        </w:rPr>
        <w:t xml:space="preserve">, naatriumkloriid, naatriumhüdroksiid, kontsentreeritud vesinikkloriidhape, süstevesi. </w:t>
      </w:r>
      <w:r>
        <w:rPr>
          <w:noProof/>
          <w:szCs w:val="22"/>
          <w:highlight w:val="lightGray"/>
        </w:rPr>
        <w:t>Lisateavet vt infolehest.</w:t>
      </w:r>
    </w:p>
    <w:p w14:paraId="7BD37E4C" w14:textId="77777777" w:rsidR="00B87B0E" w:rsidRDefault="00B87B0E">
      <w:pPr>
        <w:spacing w:line="240" w:lineRule="auto"/>
        <w:rPr>
          <w:noProof/>
          <w:szCs w:val="22"/>
        </w:rPr>
      </w:pPr>
    </w:p>
    <w:p w14:paraId="7BA12D2E" w14:textId="77777777" w:rsidR="00B87B0E" w:rsidRDefault="00B87B0E">
      <w:pPr>
        <w:spacing w:line="240" w:lineRule="auto"/>
        <w:rPr>
          <w:noProof/>
          <w:szCs w:val="22"/>
        </w:rPr>
      </w:pPr>
    </w:p>
    <w:p w14:paraId="714F3C69"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4.</w:t>
      </w:r>
      <w:r>
        <w:rPr>
          <w:b/>
        </w:rPr>
        <w:tab/>
      </w:r>
      <w:r>
        <w:rPr>
          <w:b/>
          <w:noProof/>
        </w:rPr>
        <w:t>RAVIMVORM JA PAKENDI SUURUS</w:t>
      </w:r>
      <w:r>
        <w:rPr>
          <w:b/>
          <w:noProof/>
        </w:rPr>
        <w:fldChar w:fldCharType="begin"/>
      </w:r>
      <w:r>
        <w:rPr>
          <w:b/>
          <w:noProof/>
        </w:rPr>
        <w:instrText xml:space="preserve"> DOCVARIABLE VAULT_ND_44969350-1fc6-4800-98aa-9cfb54a607b1 \* MERGEFORMAT </w:instrText>
      </w:r>
      <w:r>
        <w:rPr>
          <w:b/>
          <w:noProof/>
        </w:rPr>
        <w:fldChar w:fldCharType="separate"/>
      </w:r>
      <w:r>
        <w:rPr>
          <w:b/>
          <w:noProof/>
        </w:rPr>
        <w:t xml:space="preserve"> </w:t>
      </w:r>
      <w:r>
        <w:rPr>
          <w:b/>
          <w:noProof/>
        </w:rPr>
        <w:fldChar w:fldCharType="end"/>
      </w:r>
    </w:p>
    <w:p w14:paraId="07CD8E58" w14:textId="77777777" w:rsidR="00B87B0E" w:rsidRDefault="00B87B0E">
      <w:pPr>
        <w:keepNext/>
        <w:spacing w:line="240" w:lineRule="auto"/>
        <w:rPr>
          <w:noProof/>
          <w:szCs w:val="22"/>
        </w:rPr>
      </w:pPr>
    </w:p>
    <w:p w14:paraId="73DA85BB" w14:textId="77777777" w:rsidR="00B87B0E" w:rsidRDefault="0023382E">
      <w:r>
        <w:rPr>
          <w:highlight w:val="lightGray"/>
        </w:rPr>
        <w:t>Süstelahus</w:t>
      </w:r>
    </w:p>
    <w:p w14:paraId="214946E1" w14:textId="77777777" w:rsidR="00B87B0E" w:rsidRDefault="00B87B0E"/>
    <w:p w14:paraId="1330E79A" w14:textId="77777777" w:rsidR="00B87B0E" w:rsidRDefault="0023382E">
      <w:r>
        <w:t>2 pen</w:t>
      </w:r>
      <w:r>
        <w:noBreakHyphen/>
        <w:t>süstlit</w:t>
      </w:r>
    </w:p>
    <w:p w14:paraId="5631CBD2" w14:textId="77777777" w:rsidR="00B87B0E" w:rsidRDefault="0023382E">
      <w:r>
        <w:rPr>
          <w:highlight w:val="lightGray"/>
        </w:rPr>
        <w:t>4 pen</w:t>
      </w:r>
      <w:r>
        <w:rPr>
          <w:highlight w:val="lightGray"/>
        </w:rPr>
        <w:noBreakHyphen/>
        <w:t>süstlit</w:t>
      </w:r>
    </w:p>
    <w:p w14:paraId="4F651F10" w14:textId="77777777" w:rsidR="00B87B0E" w:rsidRDefault="00B87B0E">
      <w:pPr>
        <w:spacing w:line="240" w:lineRule="auto"/>
      </w:pPr>
    </w:p>
    <w:p w14:paraId="7565989A" w14:textId="77777777" w:rsidR="00B87B0E" w:rsidRDefault="00B87B0E">
      <w:pPr>
        <w:spacing w:line="240" w:lineRule="auto"/>
        <w:rPr>
          <w:noProof/>
          <w:szCs w:val="22"/>
        </w:rPr>
      </w:pPr>
    </w:p>
    <w:p w14:paraId="559C4C72"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5.</w:t>
      </w:r>
      <w:r>
        <w:rPr>
          <w:b/>
        </w:rPr>
        <w:tab/>
      </w:r>
      <w:r>
        <w:rPr>
          <w:b/>
          <w:noProof/>
        </w:rPr>
        <w:t>MANUSTAMISVIIS JA -TEE(D)</w:t>
      </w:r>
      <w:r>
        <w:rPr>
          <w:b/>
          <w:noProof/>
        </w:rPr>
        <w:fldChar w:fldCharType="begin"/>
      </w:r>
      <w:r>
        <w:rPr>
          <w:b/>
          <w:noProof/>
        </w:rPr>
        <w:instrText xml:space="preserve"> DOCVARIABLE VAULT_ND_53cc989e-1a89-4f85-9c4d-73d569be7be0 \* MERGEFORMAT </w:instrText>
      </w:r>
      <w:r>
        <w:rPr>
          <w:b/>
          <w:noProof/>
        </w:rPr>
        <w:fldChar w:fldCharType="separate"/>
      </w:r>
      <w:r>
        <w:rPr>
          <w:b/>
          <w:noProof/>
        </w:rPr>
        <w:t xml:space="preserve"> </w:t>
      </w:r>
      <w:r>
        <w:rPr>
          <w:b/>
          <w:noProof/>
        </w:rPr>
        <w:fldChar w:fldCharType="end"/>
      </w:r>
    </w:p>
    <w:p w14:paraId="682D9F08" w14:textId="77777777" w:rsidR="00B87B0E" w:rsidRDefault="00B87B0E">
      <w:pPr>
        <w:keepNext/>
        <w:spacing w:line="240" w:lineRule="auto"/>
      </w:pPr>
    </w:p>
    <w:p w14:paraId="393AEC25" w14:textId="77777777" w:rsidR="00B87B0E" w:rsidRDefault="0023382E">
      <w:pPr>
        <w:spacing w:line="240" w:lineRule="auto"/>
      </w:pPr>
      <w:r>
        <w:t>Ainult ühekordseks kasutamiseks</w:t>
      </w:r>
    </w:p>
    <w:p w14:paraId="2482130C" w14:textId="77777777" w:rsidR="00B87B0E" w:rsidRDefault="0023382E">
      <w:pPr>
        <w:spacing w:line="240" w:lineRule="auto"/>
      </w:pPr>
      <w:r>
        <w:t>Üks kord nädalas</w:t>
      </w:r>
    </w:p>
    <w:p w14:paraId="2D217167" w14:textId="77777777" w:rsidR="00B87B0E" w:rsidRDefault="00B87B0E">
      <w:pPr>
        <w:spacing w:line="240" w:lineRule="auto"/>
      </w:pPr>
    </w:p>
    <w:p w14:paraId="77083F2D" w14:textId="77777777" w:rsidR="00B87B0E" w:rsidRDefault="0023382E">
      <w:pPr>
        <w:spacing w:line="240" w:lineRule="auto"/>
      </w:pPr>
      <w:r>
        <w:t>Märkige nädalapäev, mil soovite ravimit süstida – see aitab süstimist meeles pidada.</w:t>
      </w:r>
    </w:p>
    <w:p w14:paraId="126C9B7C" w14:textId="77777777" w:rsidR="00B87B0E" w:rsidRDefault="00B87B0E">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1"/>
        <w:gridCol w:w="1125"/>
        <w:gridCol w:w="1125"/>
        <w:gridCol w:w="1128"/>
        <w:gridCol w:w="1128"/>
        <w:gridCol w:w="1126"/>
        <w:gridCol w:w="1125"/>
        <w:gridCol w:w="1123"/>
      </w:tblGrid>
      <w:tr w:rsidR="00B87B0E" w14:paraId="7E87D81F" w14:textId="77777777">
        <w:tc>
          <w:tcPr>
            <w:tcW w:w="1231" w:type="dxa"/>
            <w:tcBorders>
              <w:top w:val="nil"/>
              <w:left w:val="nil"/>
              <w:bottom w:val="nil"/>
              <w:right w:val="nil"/>
            </w:tcBorders>
          </w:tcPr>
          <w:p w14:paraId="6B959A84" w14:textId="77777777" w:rsidR="00B87B0E" w:rsidRDefault="00B87B0E">
            <w:pPr>
              <w:tabs>
                <w:tab w:val="clear" w:pos="567"/>
              </w:tabs>
              <w:spacing w:line="240" w:lineRule="auto"/>
              <w:rPr>
                <w:szCs w:val="22"/>
              </w:rPr>
            </w:pPr>
          </w:p>
        </w:tc>
        <w:tc>
          <w:tcPr>
            <w:tcW w:w="1232" w:type="dxa"/>
            <w:tcBorders>
              <w:top w:val="nil"/>
              <w:left w:val="nil"/>
              <w:bottom w:val="single" w:sz="4" w:space="0" w:color="auto"/>
              <w:right w:val="nil"/>
            </w:tcBorders>
          </w:tcPr>
          <w:p w14:paraId="6555BC2D" w14:textId="77777777" w:rsidR="00B87B0E" w:rsidRDefault="0023382E">
            <w:pPr>
              <w:tabs>
                <w:tab w:val="clear" w:pos="567"/>
              </w:tabs>
              <w:spacing w:line="240" w:lineRule="auto"/>
              <w:jc w:val="center"/>
              <w:rPr>
                <w:szCs w:val="22"/>
              </w:rPr>
            </w:pPr>
            <w:r>
              <w:rPr>
                <w:szCs w:val="22"/>
              </w:rPr>
              <w:t>E</w:t>
            </w:r>
          </w:p>
        </w:tc>
        <w:tc>
          <w:tcPr>
            <w:tcW w:w="1232" w:type="dxa"/>
            <w:tcBorders>
              <w:top w:val="nil"/>
              <w:left w:val="nil"/>
              <w:bottom w:val="single" w:sz="4" w:space="0" w:color="auto"/>
              <w:right w:val="nil"/>
            </w:tcBorders>
          </w:tcPr>
          <w:p w14:paraId="2520FEDD" w14:textId="77777777" w:rsidR="00B87B0E" w:rsidRDefault="0023382E">
            <w:pPr>
              <w:tabs>
                <w:tab w:val="clear" w:pos="567"/>
              </w:tabs>
              <w:spacing w:line="240" w:lineRule="auto"/>
              <w:jc w:val="center"/>
              <w:rPr>
                <w:szCs w:val="22"/>
              </w:rPr>
            </w:pPr>
            <w:r>
              <w:rPr>
                <w:szCs w:val="22"/>
              </w:rPr>
              <w:t>T</w:t>
            </w:r>
          </w:p>
        </w:tc>
        <w:tc>
          <w:tcPr>
            <w:tcW w:w="1232" w:type="dxa"/>
            <w:tcBorders>
              <w:top w:val="nil"/>
              <w:left w:val="nil"/>
              <w:bottom w:val="single" w:sz="4" w:space="0" w:color="auto"/>
              <w:right w:val="nil"/>
            </w:tcBorders>
          </w:tcPr>
          <w:p w14:paraId="7DDE2911" w14:textId="77777777" w:rsidR="00B87B0E" w:rsidRDefault="0023382E">
            <w:pPr>
              <w:tabs>
                <w:tab w:val="clear" w:pos="567"/>
              </w:tabs>
              <w:spacing w:line="240" w:lineRule="auto"/>
              <w:jc w:val="center"/>
              <w:rPr>
                <w:szCs w:val="22"/>
              </w:rPr>
            </w:pPr>
            <w:r>
              <w:rPr>
                <w:szCs w:val="22"/>
              </w:rPr>
              <w:t>K</w:t>
            </w:r>
          </w:p>
        </w:tc>
        <w:tc>
          <w:tcPr>
            <w:tcW w:w="1232" w:type="dxa"/>
            <w:tcBorders>
              <w:top w:val="nil"/>
              <w:left w:val="nil"/>
              <w:bottom w:val="single" w:sz="4" w:space="0" w:color="auto"/>
              <w:right w:val="nil"/>
            </w:tcBorders>
          </w:tcPr>
          <w:p w14:paraId="4EDA67A3" w14:textId="77777777" w:rsidR="00B87B0E" w:rsidRDefault="0023382E">
            <w:pPr>
              <w:tabs>
                <w:tab w:val="clear" w:pos="567"/>
              </w:tabs>
              <w:spacing w:line="240" w:lineRule="auto"/>
              <w:jc w:val="center"/>
              <w:rPr>
                <w:szCs w:val="22"/>
              </w:rPr>
            </w:pPr>
            <w:r>
              <w:rPr>
                <w:szCs w:val="22"/>
              </w:rPr>
              <w:t>N</w:t>
            </w:r>
          </w:p>
        </w:tc>
        <w:tc>
          <w:tcPr>
            <w:tcW w:w="1232" w:type="dxa"/>
            <w:tcBorders>
              <w:top w:val="nil"/>
              <w:left w:val="nil"/>
              <w:bottom w:val="single" w:sz="4" w:space="0" w:color="auto"/>
              <w:right w:val="nil"/>
            </w:tcBorders>
          </w:tcPr>
          <w:p w14:paraId="2BC6B8CD" w14:textId="77777777" w:rsidR="00B87B0E" w:rsidRDefault="0023382E">
            <w:pPr>
              <w:tabs>
                <w:tab w:val="clear" w:pos="567"/>
              </w:tabs>
              <w:spacing w:line="240" w:lineRule="auto"/>
              <w:jc w:val="center"/>
              <w:rPr>
                <w:szCs w:val="22"/>
              </w:rPr>
            </w:pPr>
            <w:r>
              <w:rPr>
                <w:szCs w:val="22"/>
              </w:rPr>
              <w:t>R</w:t>
            </w:r>
          </w:p>
        </w:tc>
        <w:tc>
          <w:tcPr>
            <w:tcW w:w="1232" w:type="dxa"/>
            <w:tcBorders>
              <w:top w:val="nil"/>
              <w:left w:val="nil"/>
              <w:bottom w:val="single" w:sz="4" w:space="0" w:color="auto"/>
              <w:right w:val="nil"/>
            </w:tcBorders>
          </w:tcPr>
          <w:p w14:paraId="01AC491F" w14:textId="77777777" w:rsidR="00B87B0E" w:rsidRDefault="0023382E">
            <w:pPr>
              <w:tabs>
                <w:tab w:val="clear" w:pos="567"/>
              </w:tabs>
              <w:spacing w:line="240" w:lineRule="auto"/>
              <w:jc w:val="center"/>
              <w:rPr>
                <w:szCs w:val="22"/>
              </w:rPr>
            </w:pPr>
            <w:r>
              <w:rPr>
                <w:szCs w:val="22"/>
              </w:rPr>
              <w:t>L</w:t>
            </w:r>
          </w:p>
        </w:tc>
        <w:tc>
          <w:tcPr>
            <w:tcW w:w="1232" w:type="dxa"/>
            <w:tcBorders>
              <w:top w:val="nil"/>
              <w:left w:val="nil"/>
              <w:bottom w:val="single" w:sz="4" w:space="0" w:color="auto"/>
              <w:right w:val="nil"/>
            </w:tcBorders>
          </w:tcPr>
          <w:p w14:paraId="497DEA07" w14:textId="77777777" w:rsidR="00B87B0E" w:rsidRDefault="0023382E">
            <w:pPr>
              <w:tabs>
                <w:tab w:val="clear" w:pos="567"/>
              </w:tabs>
              <w:spacing w:line="240" w:lineRule="auto"/>
              <w:jc w:val="center"/>
              <w:rPr>
                <w:szCs w:val="22"/>
              </w:rPr>
            </w:pPr>
            <w:r>
              <w:rPr>
                <w:szCs w:val="22"/>
              </w:rPr>
              <w:t>P</w:t>
            </w:r>
          </w:p>
        </w:tc>
      </w:tr>
      <w:tr w:rsidR="00B87B0E" w14:paraId="12423D4D" w14:textId="77777777">
        <w:tc>
          <w:tcPr>
            <w:tcW w:w="1231" w:type="dxa"/>
            <w:tcBorders>
              <w:top w:val="nil"/>
              <w:left w:val="nil"/>
              <w:bottom w:val="nil"/>
              <w:right w:val="single" w:sz="4" w:space="0" w:color="auto"/>
            </w:tcBorders>
          </w:tcPr>
          <w:p w14:paraId="3C7B1C57" w14:textId="77777777" w:rsidR="00B87B0E" w:rsidRDefault="0023382E">
            <w:pPr>
              <w:pStyle w:val="NormalExplicitLeft"/>
              <w:tabs>
                <w:tab w:val="clear" w:pos="567"/>
              </w:tabs>
              <w:spacing w:line="240" w:lineRule="auto"/>
              <w:jc w:val="left"/>
              <w:rPr>
                <w:szCs w:val="22"/>
              </w:rPr>
            </w:pPr>
            <w:r>
              <w:rPr>
                <w:szCs w:val="22"/>
              </w:rPr>
              <w:t>Nädal 1</w:t>
            </w:r>
          </w:p>
        </w:tc>
        <w:tc>
          <w:tcPr>
            <w:tcW w:w="1232" w:type="dxa"/>
            <w:tcBorders>
              <w:top w:val="single" w:sz="4" w:space="0" w:color="auto"/>
              <w:left w:val="single" w:sz="4" w:space="0" w:color="auto"/>
              <w:bottom w:val="single" w:sz="4" w:space="0" w:color="auto"/>
            </w:tcBorders>
          </w:tcPr>
          <w:p w14:paraId="59FB11D7"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0FE855F3"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5F3613E2"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38A59F51"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44DDB493"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0865568E"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32B62F52" w14:textId="77777777" w:rsidR="00B87B0E" w:rsidRDefault="00B87B0E">
            <w:pPr>
              <w:tabs>
                <w:tab w:val="clear" w:pos="567"/>
              </w:tabs>
              <w:spacing w:line="240" w:lineRule="auto"/>
              <w:rPr>
                <w:szCs w:val="22"/>
              </w:rPr>
            </w:pPr>
          </w:p>
        </w:tc>
      </w:tr>
      <w:tr w:rsidR="00B87B0E" w14:paraId="0AF7AF9B" w14:textId="77777777">
        <w:tc>
          <w:tcPr>
            <w:tcW w:w="1231" w:type="dxa"/>
            <w:tcBorders>
              <w:top w:val="nil"/>
              <w:left w:val="nil"/>
              <w:bottom w:val="nil"/>
              <w:right w:val="single" w:sz="4" w:space="0" w:color="auto"/>
            </w:tcBorders>
          </w:tcPr>
          <w:p w14:paraId="123664A7" w14:textId="77777777" w:rsidR="00B87B0E" w:rsidRDefault="0023382E">
            <w:pPr>
              <w:pStyle w:val="NormalExplicitLeft"/>
              <w:tabs>
                <w:tab w:val="clear" w:pos="567"/>
              </w:tabs>
              <w:spacing w:line="240" w:lineRule="auto"/>
              <w:jc w:val="left"/>
              <w:rPr>
                <w:szCs w:val="22"/>
              </w:rPr>
            </w:pPr>
            <w:r>
              <w:rPr>
                <w:szCs w:val="22"/>
              </w:rPr>
              <w:t>Nädal 2</w:t>
            </w:r>
          </w:p>
        </w:tc>
        <w:tc>
          <w:tcPr>
            <w:tcW w:w="1232" w:type="dxa"/>
            <w:tcBorders>
              <w:top w:val="single" w:sz="4" w:space="0" w:color="auto"/>
              <w:left w:val="single" w:sz="4" w:space="0" w:color="auto"/>
              <w:bottom w:val="single" w:sz="4" w:space="0" w:color="auto"/>
            </w:tcBorders>
          </w:tcPr>
          <w:p w14:paraId="4BC01E8D"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2460F6CB"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36E88EFB"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12C206BB"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3888FBB7"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7A2D75C4"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3D0BDBAF" w14:textId="77777777" w:rsidR="00B87B0E" w:rsidRDefault="00B87B0E">
            <w:pPr>
              <w:tabs>
                <w:tab w:val="clear" w:pos="567"/>
              </w:tabs>
              <w:spacing w:line="240" w:lineRule="auto"/>
              <w:rPr>
                <w:szCs w:val="22"/>
              </w:rPr>
            </w:pPr>
          </w:p>
        </w:tc>
      </w:tr>
    </w:tbl>
    <w:p w14:paraId="5B18776B" w14:textId="77777777" w:rsidR="00B87B0E" w:rsidRDefault="00B87B0E">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1"/>
        <w:gridCol w:w="1125"/>
        <w:gridCol w:w="1125"/>
        <w:gridCol w:w="1128"/>
        <w:gridCol w:w="1128"/>
        <w:gridCol w:w="1126"/>
        <w:gridCol w:w="1125"/>
        <w:gridCol w:w="1123"/>
      </w:tblGrid>
      <w:tr w:rsidR="00B87B0E" w14:paraId="16E9079A" w14:textId="77777777">
        <w:tc>
          <w:tcPr>
            <w:tcW w:w="1231" w:type="dxa"/>
            <w:tcBorders>
              <w:top w:val="nil"/>
              <w:left w:val="nil"/>
              <w:bottom w:val="nil"/>
              <w:right w:val="nil"/>
            </w:tcBorders>
          </w:tcPr>
          <w:p w14:paraId="54AA20DB" w14:textId="77777777" w:rsidR="00B87B0E" w:rsidRDefault="00B87B0E">
            <w:pPr>
              <w:keepNext/>
              <w:keepLines/>
              <w:tabs>
                <w:tab w:val="clear" w:pos="567"/>
              </w:tabs>
              <w:spacing w:line="240" w:lineRule="auto"/>
              <w:rPr>
                <w:szCs w:val="22"/>
                <w:highlight w:val="lightGray"/>
              </w:rPr>
            </w:pPr>
          </w:p>
        </w:tc>
        <w:tc>
          <w:tcPr>
            <w:tcW w:w="1232" w:type="dxa"/>
            <w:tcBorders>
              <w:top w:val="nil"/>
              <w:left w:val="nil"/>
              <w:bottom w:val="single" w:sz="4" w:space="0" w:color="auto"/>
              <w:right w:val="nil"/>
            </w:tcBorders>
          </w:tcPr>
          <w:p w14:paraId="1DBB5B5C" w14:textId="77777777" w:rsidR="00B87B0E" w:rsidRDefault="0023382E">
            <w:pPr>
              <w:keepNext/>
              <w:keepLines/>
              <w:tabs>
                <w:tab w:val="clear" w:pos="567"/>
              </w:tabs>
              <w:spacing w:line="240" w:lineRule="auto"/>
              <w:jc w:val="center"/>
              <w:rPr>
                <w:szCs w:val="22"/>
                <w:highlight w:val="lightGray"/>
              </w:rPr>
            </w:pPr>
            <w:r>
              <w:rPr>
                <w:szCs w:val="22"/>
                <w:highlight w:val="lightGray"/>
              </w:rPr>
              <w:t>E</w:t>
            </w:r>
          </w:p>
        </w:tc>
        <w:tc>
          <w:tcPr>
            <w:tcW w:w="1232" w:type="dxa"/>
            <w:tcBorders>
              <w:top w:val="nil"/>
              <w:left w:val="nil"/>
              <w:bottom w:val="single" w:sz="4" w:space="0" w:color="auto"/>
              <w:right w:val="nil"/>
            </w:tcBorders>
          </w:tcPr>
          <w:p w14:paraId="37AC9E2E" w14:textId="77777777" w:rsidR="00B87B0E" w:rsidRDefault="0023382E">
            <w:pPr>
              <w:keepNext/>
              <w:keepLines/>
              <w:tabs>
                <w:tab w:val="clear" w:pos="567"/>
              </w:tabs>
              <w:spacing w:line="240" w:lineRule="auto"/>
              <w:jc w:val="center"/>
              <w:rPr>
                <w:szCs w:val="22"/>
                <w:highlight w:val="lightGray"/>
              </w:rPr>
            </w:pPr>
            <w:r>
              <w:rPr>
                <w:szCs w:val="22"/>
                <w:highlight w:val="lightGray"/>
              </w:rPr>
              <w:t>T</w:t>
            </w:r>
          </w:p>
        </w:tc>
        <w:tc>
          <w:tcPr>
            <w:tcW w:w="1232" w:type="dxa"/>
            <w:tcBorders>
              <w:top w:val="nil"/>
              <w:left w:val="nil"/>
              <w:bottom w:val="single" w:sz="4" w:space="0" w:color="auto"/>
              <w:right w:val="nil"/>
            </w:tcBorders>
          </w:tcPr>
          <w:p w14:paraId="743D28AB" w14:textId="77777777" w:rsidR="00B87B0E" w:rsidRDefault="0023382E">
            <w:pPr>
              <w:keepNext/>
              <w:keepLines/>
              <w:tabs>
                <w:tab w:val="clear" w:pos="567"/>
              </w:tabs>
              <w:spacing w:line="240" w:lineRule="auto"/>
              <w:jc w:val="center"/>
              <w:rPr>
                <w:szCs w:val="22"/>
                <w:highlight w:val="lightGray"/>
              </w:rPr>
            </w:pPr>
            <w:r>
              <w:rPr>
                <w:szCs w:val="22"/>
                <w:highlight w:val="lightGray"/>
              </w:rPr>
              <w:t>K</w:t>
            </w:r>
          </w:p>
        </w:tc>
        <w:tc>
          <w:tcPr>
            <w:tcW w:w="1232" w:type="dxa"/>
            <w:tcBorders>
              <w:top w:val="nil"/>
              <w:left w:val="nil"/>
              <w:bottom w:val="single" w:sz="4" w:space="0" w:color="auto"/>
              <w:right w:val="nil"/>
            </w:tcBorders>
          </w:tcPr>
          <w:p w14:paraId="694E1FC8" w14:textId="77777777" w:rsidR="00B87B0E" w:rsidRDefault="0023382E">
            <w:pPr>
              <w:keepNext/>
              <w:keepLines/>
              <w:tabs>
                <w:tab w:val="clear" w:pos="567"/>
              </w:tabs>
              <w:spacing w:line="240" w:lineRule="auto"/>
              <w:jc w:val="center"/>
              <w:rPr>
                <w:szCs w:val="22"/>
                <w:highlight w:val="lightGray"/>
              </w:rPr>
            </w:pPr>
            <w:r>
              <w:rPr>
                <w:szCs w:val="22"/>
                <w:highlight w:val="lightGray"/>
              </w:rPr>
              <w:t>N</w:t>
            </w:r>
          </w:p>
        </w:tc>
        <w:tc>
          <w:tcPr>
            <w:tcW w:w="1232" w:type="dxa"/>
            <w:tcBorders>
              <w:top w:val="nil"/>
              <w:left w:val="nil"/>
              <w:bottom w:val="single" w:sz="4" w:space="0" w:color="auto"/>
              <w:right w:val="nil"/>
            </w:tcBorders>
          </w:tcPr>
          <w:p w14:paraId="752618A4" w14:textId="77777777" w:rsidR="00B87B0E" w:rsidRDefault="0023382E">
            <w:pPr>
              <w:keepNext/>
              <w:keepLines/>
              <w:tabs>
                <w:tab w:val="clear" w:pos="567"/>
              </w:tabs>
              <w:spacing w:line="240" w:lineRule="auto"/>
              <w:jc w:val="center"/>
              <w:rPr>
                <w:szCs w:val="22"/>
                <w:highlight w:val="lightGray"/>
              </w:rPr>
            </w:pPr>
            <w:r>
              <w:rPr>
                <w:szCs w:val="22"/>
                <w:highlight w:val="lightGray"/>
              </w:rPr>
              <w:t>R</w:t>
            </w:r>
          </w:p>
        </w:tc>
        <w:tc>
          <w:tcPr>
            <w:tcW w:w="1232" w:type="dxa"/>
            <w:tcBorders>
              <w:top w:val="nil"/>
              <w:left w:val="nil"/>
              <w:bottom w:val="single" w:sz="4" w:space="0" w:color="auto"/>
              <w:right w:val="nil"/>
            </w:tcBorders>
          </w:tcPr>
          <w:p w14:paraId="518C3560" w14:textId="77777777" w:rsidR="00B87B0E" w:rsidRDefault="0023382E">
            <w:pPr>
              <w:keepNext/>
              <w:keepLines/>
              <w:tabs>
                <w:tab w:val="clear" w:pos="567"/>
              </w:tabs>
              <w:spacing w:line="240" w:lineRule="auto"/>
              <w:jc w:val="center"/>
              <w:rPr>
                <w:szCs w:val="22"/>
                <w:highlight w:val="lightGray"/>
              </w:rPr>
            </w:pPr>
            <w:r>
              <w:rPr>
                <w:szCs w:val="22"/>
                <w:highlight w:val="lightGray"/>
              </w:rPr>
              <w:t>L</w:t>
            </w:r>
          </w:p>
        </w:tc>
        <w:tc>
          <w:tcPr>
            <w:tcW w:w="1232" w:type="dxa"/>
            <w:tcBorders>
              <w:top w:val="nil"/>
              <w:left w:val="nil"/>
              <w:bottom w:val="single" w:sz="4" w:space="0" w:color="auto"/>
              <w:right w:val="nil"/>
            </w:tcBorders>
          </w:tcPr>
          <w:p w14:paraId="0AE89000" w14:textId="77777777" w:rsidR="00B87B0E" w:rsidRDefault="0023382E">
            <w:pPr>
              <w:keepNext/>
              <w:keepLines/>
              <w:tabs>
                <w:tab w:val="clear" w:pos="567"/>
              </w:tabs>
              <w:spacing w:line="240" w:lineRule="auto"/>
              <w:jc w:val="center"/>
              <w:rPr>
                <w:szCs w:val="22"/>
                <w:highlight w:val="lightGray"/>
              </w:rPr>
            </w:pPr>
            <w:r>
              <w:rPr>
                <w:szCs w:val="22"/>
                <w:highlight w:val="lightGray"/>
              </w:rPr>
              <w:t>P</w:t>
            </w:r>
          </w:p>
        </w:tc>
      </w:tr>
      <w:tr w:rsidR="00B87B0E" w14:paraId="57EC6564" w14:textId="77777777">
        <w:tc>
          <w:tcPr>
            <w:tcW w:w="1231" w:type="dxa"/>
            <w:tcBorders>
              <w:top w:val="nil"/>
              <w:left w:val="nil"/>
              <w:bottom w:val="nil"/>
              <w:right w:val="single" w:sz="4" w:space="0" w:color="auto"/>
            </w:tcBorders>
          </w:tcPr>
          <w:p w14:paraId="04D549E2" w14:textId="77777777" w:rsidR="00B87B0E" w:rsidRDefault="0023382E">
            <w:pPr>
              <w:pStyle w:val="NormalExplicitLeft"/>
              <w:keepNext/>
              <w:keepLines/>
              <w:tabs>
                <w:tab w:val="clear" w:pos="567"/>
              </w:tabs>
              <w:spacing w:line="240" w:lineRule="auto"/>
              <w:jc w:val="left"/>
              <w:rPr>
                <w:szCs w:val="22"/>
                <w:highlight w:val="lightGray"/>
              </w:rPr>
            </w:pPr>
            <w:r>
              <w:rPr>
                <w:szCs w:val="22"/>
                <w:highlight w:val="lightGray"/>
              </w:rPr>
              <w:t>Nädal 1</w:t>
            </w:r>
          </w:p>
        </w:tc>
        <w:tc>
          <w:tcPr>
            <w:tcW w:w="1232" w:type="dxa"/>
            <w:tcBorders>
              <w:top w:val="single" w:sz="4" w:space="0" w:color="auto"/>
              <w:left w:val="single" w:sz="4" w:space="0" w:color="auto"/>
              <w:bottom w:val="single" w:sz="4" w:space="0" w:color="auto"/>
            </w:tcBorders>
            <w:shd w:val="clear" w:color="auto" w:fill="BFBFBF"/>
          </w:tcPr>
          <w:p w14:paraId="058019A7"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1E64D823"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1DC48099"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168624CF"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333EC7A8"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0A7E4330"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28E44308" w14:textId="77777777" w:rsidR="00B87B0E" w:rsidRDefault="00B87B0E">
            <w:pPr>
              <w:keepNext/>
              <w:keepLines/>
              <w:tabs>
                <w:tab w:val="clear" w:pos="567"/>
              </w:tabs>
              <w:spacing w:line="240" w:lineRule="auto"/>
              <w:rPr>
                <w:szCs w:val="22"/>
                <w:highlight w:val="lightGray"/>
              </w:rPr>
            </w:pPr>
          </w:p>
        </w:tc>
      </w:tr>
      <w:tr w:rsidR="00B87B0E" w14:paraId="2C22C337" w14:textId="77777777">
        <w:tc>
          <w:tcPr>
            <w:tcW w:w="1231" w:type="dxa"/>
            <w:tcBorders>
              <w:top w:val="nil"/>
              <w:left w:val="nil"/>
              <w:bottom w:val="nil"/>
              <w:right w:val="single" w:sz="4" w:space="0" w:color="auto"/>
            </w:tcBorders>
          </w:tcPr>
          <w:p w14:paraId="22FAA537" w14:textId="77777777" w:rsidR="00B87B0E" w:rsidRDefault="0023382E">
            <w:pPr>
              <w:pStyle w:val="NormalExplicitLeft"/>
              <w:keepNext/>
              <w:keepLines/>
              <w:tabs>
                <w:tab w:val="clear" w:pos="567"/>
              </w:tabs>
              <w:spacing w:line="240" w:lineRule="auto"/>
              <w:jc w:val="left"/>
              <w:rPr>
                <w:szCs w:val="22"/>
                <w:highlight w:val="lightGray"/>
              </w:rPr>
            </w:pPr>
            <w:r>
              <w:rPr>
                <w:szCs w:val="22"/>
                <w:highlight w:val="lightGray"/>
              </w:rPr>
              <w:t>Nädal 2</w:t>
            </w:r>
          </w:p>
        </w:tc>
        <w:tc>
          <w:tcPr>
            <w:tcW w:w="1232" w:type="dxa"/>
            <w:tcBorders>
              <w:top w:val="single" w:sz="4" w:space="0" w:color="auto"/>
              <w:left w:val="single" w:sz="4" w:space="0" w:color="auto"/>
              <w:bottom w:val="single" w:sz="4" w:space="0" w:color="auto"/>
            </w:tcBorders>
            <w:shd w:val="clear" w:color="auto" w:fill="BFBFBF"/>
          </w:tcPr>
          <w:p w14:paraId="04A0FA70"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2EB44ACB"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55A618C0"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601050C5"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6CF7794B"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6CF52961"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14416740" w14:textId="77777777" w:rsidR="00B87B0E" w:rsidRDefault="00B87B0E">
            <w:pPr>
              <w:keepNext/>
              <w:keepLines/>
              <w:tabs>
                <w:tab w:val="clear" w:pos="567"/>
              </w:tabs>
              <w:spacing w:line="240" w:lineRule="auto"/>
              <w:rPr>
                <w:szCs w:val="22"/>
                <w:highlight w:val="lightGray"/>
              </w:rPr>
            </w:pPr>
          </w:p>
        </w:tc>
      </w:tr>
      <w:tr w:rsidR="00B87B0E" w14:paraId="12014613" w14:textId="77777777">
        <w:tc>
          <w:tcPr>
            <w:tcW w:w="1231" w:type="dxa"/>
            <w:tcBorders>
              <w:top w:val="nil"/>
              <w:left w:val="nil"/>
              <w:bottom w:val="nil"/>
              <w:right w:val="single" w:sz="4" w:space="0" w:color="auto"/>
            </w:tcBorders>
          </w:tcPr>
          <w:p w14:paraId="4CA7DAF7" w14:textId="77777777" w:rsidR="00B87B0E" w:rsidRDefault="0023382E">
            <w:pPr>
              <w:pStyle w:val="NormalExplicitLeft"/>
              <w:keepNext/>
              <w:keepLines/>
              <w:tabs>
                <w:tab w:val="clear" w:pos="567"/>
              </w:tabs>
              <w:spacing w:line="240" w:lineRule="auto"/>
              <w:jc w:val="left"/>
              <w:rPr>
                <w:szCs w:val="22"/>
                <w:highlight w:val="lightGray"/>
              </w:rPr>
            </w:pPr>
            <w:r>
              <w:rPr>
                <w:szCs w:val="22"/>
                <w:highlight w:val="lightGray"/>
              </w:rPr>
              <w:t>Nädal 3</w:t>
            </w:r>
          </w:p>
        </w:tc>
        <w:tc>
          <w:tcPr>
            <w:tcW w:w="1232" w:type="dxa"/>
            <w:tcBorders>
              <w:top w:val="single" w:sz="4" w:space="0" w:color="auto"/>
              <w:left w:val="single" w:sz="4" w:space="0" w:color="auto"/>
              <w:bottom w:val="single" w:sz="4" w:space="0" w:color="auto"/>
            </w:tcBorders>
            <w:shd w:val="clear" w:color="auto" w:fill="BFBFBF"/>
          </w:tcPr>
          <w:p w14:paraId="5E88023B"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22CA7CBC"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4D1FEFF8"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5D45D55C"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5B170336"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1CE311D3"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4E2F9202" w14:textId="77777777" w:rsidR="00B87B0E" w:rsidRDefault="00B87B0E">
            <w:pPr>
              <w:keepNext/>
              <w:keepLines/>
              <w:tabs>
                <w:tab w:val="clear" w:pos="567"/>
              </w:tabs>
              <w:spacing w:line="240" w:lineRule="auto"/>
              <w:rPr>
                <w:szCs w:val="22"/>
                <w:highlight w:val="lightGray"/>
              </w:rPr>
            </w:pPr>
          </w:p>
        </w:tc>
      </w:tr>
      <w:tr w:rsidR="00B87B0E" w14:paraId="2CEE5FEC" w14:textId="77777777">
        <w:tc>
          <w:tcPr>
            <w:tcW w:w="1231" w:type="dxa"/>
            <w:tcBorders>
              <w:top w:val="nil"/>
              <w:left w:val="nil"/>
              <w:bottom w:val="nil"/>
              <w:right w:val="single" w:sz="4" w:space="0" w:color="auto"/>
            </w:tcBorders>
          </w:tcPr>
          <w:p w14:paraId="55E9F73B" w14:textId="77777777" w:rsidR="00B87B0E" w:rsidRDefault="0023382E">
            <w:pPr>
              <w:pStyle w:val="NormalExplicitLeft"/>
              <w:keepNext/>
              <w:keepLines/>
              <w:tabs>
                <w:tab w:val="clear" w:pos="567"/>
              </w:tabs>
              <w:spacing w:line="240" w:lineRule="auto"/>
              <w:jc w:val="left"/>
              <w:rPr>
                <w:szCs w:val="22"/>
                <w:highlight w:val="lightGray"/>
              </w:rPr>
            </w:pPr>
            <w:r>
              <w:rPr>
                <w:szCs w:val="22"/>
                <w:highlight w:val="lightGray"/>
              </w:rPr>
              <w:t>Nädal 4</w:t>
            </w:r>
          </w:p>
        </w:tc>
        <w:tc>
          <w:tcPr>
            <w:tcW w:w="1232" w:type="dxa"/>
            <w:tcBorders>
              <w:top w:val="single" w:sz="4" w:space="0" w:color="auto"/>
              <w:left w:val="single" w:sz="4" w:space="0" w:color="auto"/>
              <w:bottom w:val="single" w:sz="4" w:space="0" w:color="auto"/>
            </w:tcBorders>
            <w:shd w:val="clear" w:color="auto" w:fill="BFBFBF"/>
          </w:tcPr>
          <w:p w14:paraId="0BBE7258"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243560A1"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2EC8BEFB"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66536964"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28FF02BD"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5A18C53B"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03534799" w14:textId="77777777" w:rsidR="00B87B0E" w:rsidRDefault="00B87B0E">
            <w:pPr>
              <w:keepNext/>
              <w:keepLines/>
              <w:tabs>
                <w:tab w:val="clear" w:pos="567"/>
              </w:tabs>
              <w:spacing w:line="240" w:lineRule="auto"/>
              <w:rPr>
                <w:szCs w:val="22"/>
                <w:highlight w:val="lightGray"/>
              </w:rPr>
            </w:pPr>
          </w:p>
        </w:tc>
      </w:tr>
    </w:tbl>
    <w:p w14:paraId="4FE2A213" w14:textId="77777777" w:rsidR="00B87B0E" w:rsidRDefault="00B87B0E">
      <w:pPr>
        <w:spacing w:line="240" w:lineRule="auto"/>
      </w:pPr>
    </w:p>
    <w:p w14:paraId="44708C5E" w14:textId="77777777" w:rsidR="00B87B0E" w:rsidRDefault="0023382E">
      <w:pPr>
        <w:spacing w:line="240" w:lineRule="auto"/>
      </w:pPr>
      <w:r>
        <w:t>Enne ravimi kasutamist lugege pakendi infolehte.</w:t>
      </w:r>
    </w:p>
    <w:p w14:paraId="2CC5C758" w14:textId="77777777" w:rsidR="00B87B0E" w:rsidRDefault="0023382E">
      <w:pPr>
        <w:spacing w:line="240" w:lineRule="auto"/>
      </w:pPr>
      <w:r>
        <w:t>Subkutaanne</w:t>
      </w:r>
    </w:p>
    <w:p w14:paraId="3A7D429A" w14:textId="77777777" w:rsidR="00B87B0E" w:rsidRDefault="00B87B0E">
      <w:pPr>
        <w:spacing w:line="240" w:lineRule="auto"/>
      </w:pPr>
    </w:p>
    <w:p w14:paraId="7270DA4B" w14:textId="77777777" w:rsidR="00B87B0E" w:rsidRDefault="00B87B0E">
      <w:pPr>
        <w:spacing w:line="240" w:lineRule="auto"/>
      </w:pPr>
    </w:p>
    <w:p w14:paraId="6E7372F8"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lastRenderedPageBreak/>
        <w:t>6.</w:t>
      </w:r>
      <w:r>
        <w:rPr>
          <w:b/>
        </w:rPr>
        <w:tab/>
        <w:t>ERIHOIATUS, ET RAVIMIT TULEB HOIDA LASTE EEST VARJATUD JA KÄTTESAAMATUS KOHAS</w:t>
      </w:r>
      <w:r>
        <w:rPr>
          <w:b/>
        </w:rPr>
        <w:fldChar w:fldCharType="begin"/>
      </w:r>
      <w:r>
        <w:rPr>
          <w:b/>
        </w:rPr>
        <w:instrText xml:space="preserve"> DOCVARIABLE VAULT_ND_a9769114-7500-41c0-befe-8567c2cdb1fa \* MERGEFORMAT </w:instrText>
      </w:r>
      <w:r>
        <w:rPr>
          <w:b/>
        </w:rPr>
        <w:fldChar w:fldCharType="separate"/>
      </w:r>
      <w:r>
        <w:rPr>
          <w:b/>
        </w:rPr>
        <w:t xml:space="preserve"> </w:t>
      </w:r>
      <w:r>
        <w:rPr>
          <w:b/>
        </w:rPr>
        <w:fldChar w:fldCharType="end"/>
      </w:r>
    </w:p>
    <w:p w14:paraId="5E0E7A85" w14:textId="77777777" w:rsidR="00B87B0E" w:rsidRDefault="00B87B0E">
      <w:pPr>
        <w:keepNext/>
        <w:spacing w:line="240" w:lineRule="auto"/>
      </w:pPr>
    </w:p>
    <w:p w14:paraId="6C7F25D8" w14:textId="77777777" w:rsidR="00B87B0E" w:rsidRDefault="0023382E">
      <w:pPr>
        <w:spacing w:line="240" w:lineRule="auto"/>
        <w:outlineLvl w:val="0"/>
      </w:pPr>
      <w:r>
        <w:t>Hoida laste eest varjatud ja kättesaamatus kohas.</w:t>
      </w:r>
      <w:fldSimple w:instr=" DOCVARIABLE vault_nd_633a7c63-55e5-4b7a-9224-e21b736e3ed3 \* MERGEFORMAT">
        <w:r>
          <w:t xml:space="preserve"> </w:t>
        </w:r>
      </w:fldSimple>
    </w:p>
    <w:p w14:paraId="64DBAE07" w14:textId="77777777" w:rsidR="00B87B0E" w:rsidRDefault="00B87B0E">
      <w:pPr>
        <w:spacing w:line="240" w:lineRule="auto"/>
      </w:pPr>
    </w:p>
    <w:p w14:paraId="5AB0255F" w14:textId="77777777" w:rsidR="00B87B0E" w:rsidRDefault="00B87B0E">
      <w:pPr>
        <w:spacing w:line="240" w:lineRule="auto"/>
      </w:pPr>
    </w:p>
    <w:p w14:paraId="32969DC1"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7.</w:t>
      </w:r>
      <w:r>
        <w:rPr>
          <w:b/>
        </w:rPr>
        <w:tab/>
        <w:t>TEISED ERIHOIATUSED (VAJADUSEL)</w:t>
      </w:r>
      <w:r>
        <w:rPr>
          <w:b/>
        </w:rPr>
        <w:fldChar w:fldCharType="begin"/>
      </w:r>
      <w:r>
        <w:rPr>
          <w:b/>
        </w:rPr>
        <w:instrText xml:space="preserve"> DOCVARIABLE VAULT_ND_237c7789-d4b7-4527-aa6d-d41e46ae096b \* MERGEFORMAT </w:instrText>
      </w:r>
      <w:r>
        <w:rPr>
          <w:b/>
        </w:rPr>
        <w:fldChar w:fldCharType="separate"/>
      </w:r>
      <w:r>
        <w:rPr>
          <w:b/>
        </w:rPr>
        <w:t xml:space="preserve"> </w:t>
      </w:r>
      <w:r>
        <w:rPr>
          <w:b/>
        </w:rPr>
        <w:fldChar w:fldCharType="end"/>
      </w:r>
    </w:p>
    <w:p w14:paraId="572ED2B3" w14:textId="77777777" w:rsidR="00B87B0E" w:rsidRDefault="00B87B0E">
      <w:pPr>
        <w:keepNext/>
        <w:spacing w:line="240" w:lineRule="auto"/>
      </w:pPr>
    </w:p>
    <w:p w14:paraId="3A55F1D9" w14:textId="77777777" w:rsidR="00B87B0E" w:rsidRDefault="00B87B0E">
      <w:pPr>
        <w:tabs>
          <w:tab w:val="left" w:pos="749"/>
        </w:tabs>
        <w:spacing w:line="240" w:lineRule="auto"/>
      </w:pPr>
    </w:p>
    <w:p w14:paraId="0E2BDCFD"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8.</w:t>
      </w:r>
      <w:r>
        <w:rPr>
          <w:b/>
        </w:rPr>
        <w:tab/>
        <w:t>KÕLBLIKKUSAEG</w:t>
      </w:r>
      <w:r>
        <w:rPr>
          <w:b/>
        </w:rPr>
        <w:fldChar w:fldCharType="begin"/>
      </w:r>
      <w:r>
        <w:rPr>
          <w:b/>
        </w:rPr>
        <w:instrText xml:space="preserve"> DOCVARIABLE VAULT_ND_236262ae-a4c6-42ec-b2de-a2d9408e1713 \* MERGEFORMAT </w:instrText>
      </w:r>
      <w:r>
        <w:rPr>
          <w:b/>
        </w:rPr>
        <w:fldChar w:fldCharType="separate"/>
      </w:r>
      <w:r>
        <w:rPr>
          <w:b/>
        </w:rPr>
        <w:t xml:space="preserve"> </w:t>
      </w:r>
      <w:r>
        <w:rPr>
          <w:b/>
        </w:rPr>
        <w:fldChar w:fldCharType="end"/>
      </w:r>
    </w:p>
    <w:p w14:paraId="43C99081" w14:textId="77777777" w:rsidR="00B87B0E" w:rsidRDefault="00B87B0E">
      <w:pPr>
        <w:keepNext/>
        <w:spacing w:line="240" w:lineRule="auto"/>
      </w:pPr>
    </w:p>
    <w:p w14:paraId="26B9805A" w14:textId="77777777" w:rsidR="00B87B0E" w:rsidRDefault="0023382E">
      <w:pPr>
        <w:spacing w:line="240" w:lineRule="auto"/>
        <w:rPr>
          <w:noProof/>
          <w:szCs w:val="22"/>
        </w:rPr>
      </w:pPr>
      <w:r>
        <w:rPr>
          <w:noProof/>
          <w:szCs w:val="22"/>
        </w:rPr>
        <w:t>EXP</w:t>
      </w:r>
    </w:p>
    <w:p w14:paraId="357DCE38" w14:textId="77777777" w:rsidR="00B87B0E" w:rsidRDefault="00B87B0E">
      <w:pPr>
        <w:spacing w:line="240" w:lineRule="auto"/>
        <w:rPr>
          <w:noProof/>
          <w:szCs w:val="22"/>
        </w:rPr>
      </w:pPr>
    </w:p>
    <w:p w14:paraId="365D05CC" w14:textId="77777777" w:rsidR="00B87B0E" w:rsidRDefault="00B87B0E">
      <w:pPr>
        <w:spacing w:line="240" w:lineRule="auto"/>
        <w:rPr>
          <w:noProof/>
          <w:szCs w:val="22"/>
        </w:rPr>
      </w:pPr>
    </w:p>
    <w:p w14:paraId="29B43994"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9.</w:t>
      </w:r>
      <w:r>
        <w:rPr>
          <w:b/>
        </w:rPr>
        <w:tab/>
      </w:r>
      <w:r>
        <w:rPr>
          <w:b/>
          <w:noProof/>
        </w:rPr>
        <w:t>SÄILITAMISE ERITINGIMUSED</w:t>
      </w:r>
      <w:r>
        <w:rPr>
          <w:b/>
          <w:noProof/>
        </w:rPr>
        <w:fldChar w:fldCharType="begin"/>
      </w:r>
      <w:r>
        <w:rPr>
          <w:b/>
          <w:noProof/>
        </w:rPr>
        <w:instrText xml:space="preserve"> DOCVARIABLE VAULT_ND_5b21a37b-523b-4cc8-963f-2c9c449ff274 \* MERGEFORMAT </w:instrText>
      </w:r>
      <w:r>
        <w:rPr>
          <w:b/>
          <w:noProof/>
        </w:rPr>
        <w:fldChar w:fldCharType="separate"/>
      </w:r>
      <w:r>
        <w:rPr>
          <w:b/>
          <w:noProof/>
        </w:rPr>
        <w:t xml:space="preserve"> </w:t>
      </w:r>
      <w:r>
        <w:rPr>
          <w:b/>
          <w:noProof/>
        </w:rPr>
        <w:fldChar w:fldCharType="end"/>
      </w:r>
    </w:p>
    <w:p w14:paraId="0211ADC6" w14:textId="77777777" w:rsidR="00B87B0E" w:rsidRDefault="00B87B0E">
      <w:pPr>
        <w:keepNext/>
        <w:spacing w:line="240" w:lineRule="auto"/>
        <w:rPr>
          <w:noProof/>
          <w:szCs w:val="22"/>
        </w:rPr>
      </w:pPr>
    </w:p>
    <w:p w14:paraId="7B443195" w14:textId="77777777" w:rsidR="00B87B0E" w:rsidRDefault="0023382E">
      <w:pPr>
        <w:tabs>
          <w:tab w:val="clear" w:pos="567"/>
          <w:tab w:val="left" w:pos="0"/>
        </w:tabs>
        <w:spacing w:line="240" w:lineRule="auto"/>
        <w:rPr>
          <w:noProof/>
          <w:szCs w:val="22"/>
        </w:rPr>
      </w:pPr>
      <w:r>
        <w:rPr>
          <w:noProof/>
          <w:szCs w:val="22"/>
        </w:rPr>
        <w:t>Hoida külmkapis.</w:t>
      </w:r>
    </w:p>
    <w:p w14:paraId="022F2B3A" w14:textId="77777777" w:rsidR="00B87B0E" w:rsidRDefault="0023382E">
      <w:pPr>
        <w:tabs>
          <w:tab w:val="clear" w:pos="567"/>
          <w:tab w:val="left" w:pos="0"/>
        </w:tabs>
        <w:spacing w:line="240" w:lineRule="auto"/>
      </w:pPr>
      <w:r>
        <w:rPr>
          <w:noProof/>
          <w:szCs w:val="22"/>
        </w:rPr>
        <w:t>Võib hoida külmkapist väljavõetuna temperatuuril kuni 30 </w:t>
      </w:r>
      <w:r>
        <w:rPr>
          <w:szCs w:val="22"/>
        </w:rPr>
        <w:t>ºC kuni 21</w:t>
      </w:r>
      <w:r>
        <w:t> päeva.</w:t>
      </w:r>
    </w:p>
    <w:p w14:paraId="669A117B" w14:textId="77777777" w:rsidR="00B87B0E" w:rsidRDefault="0023382E">
      <w:pPr>
        <w:tabs>
          <w:tab w:val="clear" w:pos="567"/>
          <w:tab w:val="left" w:pos="0"/>
        </w:tabs>
        <w:spacing w:line="240" w:lineRule="auto"/>
        <w:rPr>
          <w:noProof/>
          <w:szCs w:val="22"/>
        </w:rPr>
      </w:pPr>
      <w:r>
        <w:rPr>
          <w:noProof/>
          <w:szCs w:val="22"/>
        </w:rPr>
        <w:t>Mitte lasta külmuda.</w:t>
      </w:r>
    </w:p>
    <w:p w14:paraId="3F9D8B7B" w14:textId="77777777" w:rsidR="00B87B0E" w:rsidRDefault="0023382E">
      <w:pPr>
        <w:tabs>
          <w:tab w:val="clear" w:pos="567"/>
          <w:tab w:val="left" w:pos="0"/>
        </w:tabs>
        <w:spacing w:line="240" w:lineRule="auto"/>
        <w:rPr>
          <w:noProof/>
          <w:szCs w:val="22"/>
        </w:rPr>
      </w:pPr>
      <w:r>
        <w:rPr>
          <w:noProof/>
          <w:szCs w:val="22"/>
        </w:rPr>
        <w:t>Hoida originaalpakendis, valguse eest kaitstult.</w:t>
      </w:r>
    </w:p>
    <w:p w14:paraId="19FCB877" w14:textId="77777777" w:rsidR="00B87B0E" w:rsidRDefault="00B87B0E">
      <w:pPr>
        <w:tabs>
          <w:tab w:val="clear" w:pos="567"/>
          <w:tab w:val="left" w:pos="0"/>
        </w:tabs>
        <w:spacing w:line="240" w:lineRule="auto"/>
        <w:rPr>
          <w:noProof/>
          <w:szCs w:val="22"/>
        </w:rPr>
      </w:pPr>
    </w:p>
    <w:p w14:paraId="0F3D6B59" w14:textId="77777777" w:rsidR="00B87B0E" w:rsidRDefault="00B87B0E">
      <w:pPr>
        <w:tabs>
          <w:tab w:val="clear" w:pos="567"/>
          <w:tab w:val="left" w:pos="0"/>
        </w:tabs>
        <w:spacing w:line="240" w:lineRule="auto"/>
        <w:rPr>
          <w:noProof/>
          <w:szCs w:val="22"/>
        </w:rPr>
      </w:pPr>
    </w:p>
    <w:p w14:paraId="424BFF10"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noProof/>
          <w:szCs w:val="22"/>
        </w:rPr>
      </w:pPr>
      <w:r>
        <w:rPr>
          <w:b/>
        </w:rPr>
        <w:t>10.</w:t>
      </w:r>
      <w:r>
        <w:rPr>
          <w:b/>
        </w:rPr>
        <w:tab/>
      </w:r>
      <w:r>
        <w:rPr>
          <w:b/>
          <w:noProof/>
        </w:rPr>
        <w:t>ERINÕUDED KASUTAMATA JÄÄNUD RAVIMPREPARAADI VÕI SELLEST TEKKINUD JÄÄTMEMATERJALI HÄVITAMISEKS, VASTAVALT VAJADUSELE</w:t>
      </w:r>
      <w:r>
        <w:rPr>
          <w:b/>
          <w:noProof/>
        </w:rPr>
        <w:fldChar w:fldCharType="begin"/>
      </w:r>
      <w:r>
        <w:rPr>
          <w:b/>
          <w:noProof/>
        </w:rPr>
        <w:instrText xml:space="preserve"> DOCVARIABLE VAULT_ND_46029d3f-c2d9-43ca-bfb2-984b3188d712 \* MERGEFORMAT </w:instrText>
      </w:r>
      <w:r>
        <w:rPr>
          <w:b/>
          <w:noProof/>
        </w:rPr>
        <w:fldChar w:fldCharType="separate"/>
      </w:r>
      <w:r>
        <w:rPr>
          <w:b/>
          <w:noProof/>
        </w:rPr>
        <w:t xml:space="preserve"> </w:t>
      </w:r>
      <w:r>
        <w:rPr>
          <w:b/>
          <w:noProof/>
        </w:rPr>
        <w:fldChar w:fldCharType="end"/>
      </w:r>
    </w:p>
    <w:p w14:paraId="7884D875" w14:textId="77777777" w:rsidR="00B87B0E" w:rsidRDefault="00B87B0E">
      <w:pPr>
        <w:keepNext/>
        <w:spacing w:line="240" w:lineRule="auto"/>
        <w:rPr>
          <w:noProof/>
          <w:szCs w:val="22"/>
        </w:rPr>
      </w:pPr>
    </w:p>
    <w:p w14:paraId="1B7103EE" w14:textId="77777777" w:rsidR="00B87B0E" w:rsidRDefault="00B87B0E">
      <w:pPr>
        <w:spacing w:line="240" w:lineRule="auto"/>
        <w:rPr>
          <w:noProof/>
          <w:szCs w:val="22"/>
        </w:rPr>
      </w:pPr>
    </w:p>
    <w:p w14:paraId="59B08C03"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noProof/>
          <w:szCs w:val="22"/>
        </w:rPr>
      </w:pPr>
      <w:r>
        <w:rPr>
          <w:b/>
        </w:rPr>
        <w:t>11.</w:t>
      </w:r>
      <w:r>
        <w:rPr>
          <w:b/>
        </w:rPr>
        <w:tab/>
      </w:r>
      <w:r>
        <w:rPr>
          <w:b/>
          <w:noProof/>
        </w:rPr>
        <w:t>MÜÜGILOA HOIDJA NIMI JA AADRESS</w:t>
      </w:r>
      <w:r>
        <w:rPr>
          <w:b/>
          <w:noProof/>
        </w:rPr>
        <w:fldChar w:fldCharType="begin"/>
      </w:r>
      <w:r>
        <w:rPr>
          <w:b/>
          <w:noProof/>
        </w:rPr>
        <w:instrText xml:space="preserve"> DOCVARIABLE VAULT_ND_29575fce-6aff-4b0c-a507-9a8a3c591c01 \* MERGEFORMAT </w:instrText>
      </w:r>
      <w:r>
        <w:rPr>
          <w:b/>
          <w:noProof/>
        </w:rPr>
        <w:fldChar w:fldCharType="separate"/>
      </w:r>
      <w:r>
        <w:rPr>
          <w:b/>
          <w:noProof/>
        </w:rPr>
        <w:t xml:space="preserve"> </w:t>
      </w:r>
      <w:r>
        <w:rPr>
          <w:b/>
          <w:noProof/>
        </w:rPr>
        <w:fldChar w:fldCharType="end"/>
      </w:r>
    </w:p>
    <w:p w14:paraId="64F84506" w14:textId="77777777" w:rsidR="00B87B0E" w:rsidRDefault="00B87B0E">
      <w:pPr>
        <w:keepNext/>
        <w:spacing w:line="240" w:lineRule="auto"/>
      </w:pPr>
    </w:p>
    <w:p w14:paraId="237CF3A3" w14:textId="77777777" w:rsidR="00B87B0E" w:rsidRDefault="0023382E">
      <w:pPr>
        <w:spacing w:line="240" w:lineRule="auto"/>
        <w:rPr>
          <w:szCs w:val="22"/>
        </w:rPr>
      </w:pPr>
      <w:r>
        <w:rPr>
          <w:szCs w:val="22"/>
        </w:rPr>
        <w:t>Eli Lilly Nederland B.V.</w:t>
      </w:r>
    </w:p>
    <w:p w14:paraId="0B9B82BE" w14:textId="77777777" w:rsidR="00B87B0E" w:rsidRDefault="0023382E">
      <w:pPr>
        <w:spacing w:line="240" w:lineRule="auto"/>
        <w:rPr>
          <w:szCs w:val="22"/>
        </w:rPr>
      </w:pPr>
      <w:r>
        <w:rPr>
          <w:szCs w:val="22"/>
          <w:lang w:val="de-CH"/>
        </w:rPr>
        <w:t>Orteliuslaan 1000, 3528 BD</w:t>
      </w:r>
      <w:r>
        <w:rPr>
          <w:szCs w:val="22"/>
        </w:rPr>
        <w:t xml:space="preserve"> Utrecht</w:t>
      </w:r>
    </w:p>
    <w:p w14:paraId="67F37449" w14:textId="77777777" w:rsidR="00B87B0E" w:rsidRDefault="0023382E">
      <w:pPr>
        <w:spacing w:line="240" w:lineRule="auto"/>
        <w:rPr>
          <w:szCs w:val="22"/>
        </w:rPr>
      </w:pPr>
      <w:r>
        <w:rPr>
          <w:szCs w:val="22"/>
        </w:rPr>
        <w:t>Holland</w:t>
      </w:r>
    </w:p>
    <w:p w14:paraId="01C0F661" w14:textId="77777777" w:rsidR="00B87B0E" w:rsidRDefault="00B87B0E">
      <w:pPr>
        <w:spacing w:line="240" w:lineRule="auto"/>
      </w:pPr>
    </w:p>
    <w:p w14:paraId="62B8A341" w14:textId="77777777" w:rsidR="00B87B0E" w:rsidRDefault="00B87B0E">
      <w:pPr>
        <w:spacing w:line="240" w:lineRule="auto"/>
        <w:rPr>
          <w:noProof/>
          <w:szCs w:val="22"/>
        </w:rPr>
      </w:pPr>
    </w:p>
    <w:p w14:paraId="605BE169"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12.</w:t>
      </w:r>
      <w:r>
        <w:rPr>
          <w:b/>
        </w:rPr>
        <w:tab/>
        <w:t>MÜÜGILOA NUMBER (NUMBRID)</w:t>
      </w:r>
      <w:r>
        <w:rPr>
          <w:b/>
        </w:rPr>
        <w:fldChar w:fldCharType="begin"/>
      </w:r>
      <w:r>
        <w:rPr>
          <w:b/>
        </w:rPr>
        <w:instrText xml:space="preserve"> DOCVARIABLE VAULT_ND_aa86399a-8a71-4d9c-853c-4694abdb530a \* MERGEFORMAT </w:instrText>
      </w:r>
      <w:r>
        <w:rPr>
          <w:b/>
        </w:rPr>
        <w:fldChar w:fldCharType="separate"/>
      </w:r>
      <w:r>
        <w:rPr>
          <w:b/>
        </w:rPr>
        <w:t xml:space="preserve"> </w:t>
      </w:r>
      <w:r>
        <w:rPr>
          <w:b/>
        </w:rPr>
        <w:fldChar w:fldCharType="end"/>
      </w:r>
    </w:p>
    <w:p w14:paraId="3FE36019" w14:textId="77777777" w:rsidR="00B87B0E" w:rsidRDefault="00B87B0E">
      <w:pPr>
        <w:keepNext/>
        <w:spacing w:line="240" w:lineRule="auto"/>
      </w:pPr>
    </w:p>
    <w:p w14:paraId="10EA6897" w14:textId="77777777" w:rsidR="00B87B0E" w:rsidRDefault="0023382E">
      <w:pPr>
        <w:keepNext/>
        <w:suppressAutoHyphens/>
        <w:spacing w:line="240" w:lineRule="auto"/>
        <w:rPr>
          <w:szCs w:val="22"/>
          <w:highlight w:val="lightGray"/>
        </w:rPr>
      </w:pPr>
      <w:r>
        <w:rPr>
          <w:szCs w:val="22"/>
        </w:rPr>
        <w:t>EU</w:t>
      </w:r>
      <w:r>
        <w:rPr>
          <w:noProof/>
          <w:szCs w:val="22"/>
        </w:rPr>
        <w:t xml:space="preserve">/1/22/1685/001 </w:t>
      </w:r>
      <w:r>
        <w:rPr>
          <w:szCs w:val="22"/>
          <w:highlight w:val="lightGray"/>
        </w:rPr>
        <w:t>2 pen</w:t>
      </w:r>
      <w:r>
        <w:rPr>
          <w:szCs w:val="22"/>
          <w:highlight w:val="lightGray"/>
        </w:rPr>
        <w:noBreakHyphen/>
        <w:t>süstlit</w:t>
      </w:r>
    </w:p>
    <w:p w14:paraId="0BBB239A" w14:textId="77777777" w:rsidR="00B87B0E" w:rsidRDefault="0023382E">
      <w:pPr>
        <w:suppressAutoHyphens/>
        <w:spacing w:line="240" w:lineRule="auto"/>
        <w:rPr>
          <w:noProof/>
          <w:szCs w:val="22"/>
          <w:highlight w:val="lightGray"/>
        </w:rPr>
      </w:pPr>
      <w:r>
        <w:rPr>
          <w:szCs w:val="22"/>
          <w:highlight w:val="lightGray"/>
        </w:rPr>
        <w:t>EU</w:t>
      </w:r>
      <w:r>
        <w:rPr>
          <w:noProof/>
          <w:szCs w:val="22"/>
          <w:highlight w:val="lightGray"/>
        </w:rPr>
        <w:t xml:space="preserve">/1/22/1685/002 </w:t>
      </w:r>
      <w:r>
        <w:rPr>
          <w:szCs w:val="22"/>
          <w:highlight w:val="lightGray"/>
        </w:rPr>
        <w:t>4 pen</w:t>
      </w:r>
      <w:r>
        <w:rPr>
          <w:szCs w:val="22"/>
          <w:highlight w:val="lightGray"/>
        </w:rPr>
        <w:noBreakHyphen/>
        <w:t>süstlit</w:t>
      </w:r>
    </w:p>
    <w:p w14:paraId="25518E02" w14:textId="77777777" w:rsidR="00B87B0E" w:rsidRDefault="00B87B0E">
      <w:pPr>
        <w:spacing w:line="240" w:lineRule="auto"/>
      </w:pPr>
    </w:p>
    <w:p w14:paraId="44C1AC02" w14:textId="77777777" w:rsidR="00B87B0E" w:rsidRDefault="00B87B0E">
      <w:pPr>
        <w:spacing w:line="240" w:lineRule="auto"/>
      </w:pPr>
    </w:p>
    <w:p w14:paraId="54F094ED"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i/>
          <w:noProof/>
          <w:szCs w:val="22"/>
        </w:rPr>
      </w:pPr>
      <w:r>
        <w:rPr>
          <w:b/>
        </w:rPr>
        <w:t>13.</w:t>
      </w:r>
      <w:r>
        <w:rPr>
          <w:b/>
        </w:rPr>
        <w:tab/>
      </w:r>
      <w:r>
        <w:rPr>
          <w:b/>
          <w:noProof/>
        </w:rPr>
        <w:t>PARTII NUMBER</w:t>
      </w:r>
      <w:r>
        <w:rPr>
          <w:b/>
          <w:noProof/>
        </w:rPr>
        <w:fldChar w:fldCharType="begin"/>
      </w:r>
      <w:r>
        <w:rPr>
          <w:b/>
          <w:noProof/>
        </w:rPr>
        <w:instrText xml:space="preserve"> DOCVARIABLE VAULT_ND_8b05b8cf-763e-4cb2-8bad-833fa0a8edf6 \* MERGEFORMAT </w:instrText>
      </w:r>
      <w:r>
        <w:rPr>
          <w:b/>
          <w:noProof/>
        </w:rPr>
        <w:fldChar w:fldCharType="separate"/>
      </w:r>
      <w:r>
        <w:rPr>
          <w:b/>
          <w:noProof/>
        </w:rPr>
        <w:t xml:space="preserve"> </w:t>
      </w:r>
      <w:r>
        <w:rPr>
          <w:b/>
          <w:noProof/>
        </w:rPr>
        <w:fldChar w:fldCharType="end"/>
      </w:r>
    </w:p>
    <w:p w14:paraId="2C8E3DE3" w14:textId="77777777" w:rsidR="00B87B0E" w:rsidRDefault="00B87B0E">
      <w:pPr>
        <w:keepNext/>
        <w:spacing w:line="240" w:lineRule="auto"/>
        <w:rPr>
          <w:noProof/>
          <w:szCs w:val="22"/>
        </w:rPr>
      </w:pPr>
    </w:p>
    <w:p w14:paraId="67E8F59E" w14:textId="77777777" w:rsidR="00B87B0E" w:rsidRDefault="0023382E">
      <w:pPr>
        <w:spacing w:line="240" w:lineRule="auto"/>
        <w:rPr>
          <w:noProof/>
          <w:szCs w:val="22"/>
        </w:rPr>
      </w:pPr>
      <w:r>
        <w:rPr>
          <w:noProof/>
          <w:szCs w:val="22"/>
        </w:rPr>
        <w:t>Lot</w:t>
      </w:r>
    </w:p>
    <w:p w14:paraId="6F23AB87" w14:textId="77777777" w:rsidR="00B87B0E" w:rsidRDefault="00B87B0E">
      <w:pPr>
        <w:spacing w:line="240" w:lineRule="auto"/>
        <w:rPr>
          <w:noProof/>
          <w:szCs w:val="22"/>
        </w:rPr>
      </w:pPr>
    </w:p>
    <w:p w14:paraId="467840EB" w14:textId="77777777" w:rsidR="00B87B0E" w:rsidRDefault="00B87B0E">
      <w:pPr>
        <w:spacing w:line="240" w:lineRule="auto"/>
        <w:rPr>
          <w:noProof/>
          <w:szCs w:val="22"/>
        </w:rPr>
      </w:pPr>
    </w:p>
    <w:p w14:paraId="0E5F6059"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14.</w:t>
      </w:r>
      <w:r>
        <w:rPr>
          <w:b/>
        </w:rPr>
        <w:tab/>
      </w:r>
      <w:r>
        <w:rPr>
          <w:b/>
          <w:noProof/>
        </w:rPr>
        <w:t>RAVIMI VÄLJASTAMISTINGIMUSED</w:t>
      </w:r>
      <w:r>
        <w:rPr>
          <w:b/>
          <w:noProof/>
        </w:rPr>
        <w:fldChar w:fldCharType="begin"/>
      </w:r>
      <w:r>
        <w:rPr>
          <w:b/>
          <w:noProof/>
        </w:rPr>
        <w:instrText xml:space="preserve"> DOCVARIABLE VAULT_ND_29b0d646-35e2-4ac4-9bb7-8792f75884dd \* MERGEFORMAT </w:instrText>
      </w:r>
      <w:r>
        <w:rPr>
          <w:b/>
          <w:noProof/>
        </w:rPr>
        <w:fldChar w:fldCharType="separate"/>
      </w:r>
      <w:r>
        <w:rPr>
          <w:b/>
          <w:noProof/>
        </w:rPr>
        <w:t xml:space="preserve"> </w:t>
      </w:r>
      <w:r>
        <w:rPr>
          <w:b/>
          <w:noProof/>
        </w:rPr>
        <w:fldChar w:fldCharType="end"/>
      </w:r>
    </w:p>
    <w:p w14:paraId="7BFFFC29" w14:textId="77777777" w:rsidR="00B87B0E" w:rsidRDefault="00B87B0E">
      <w:pPr>
        <w:spacing w:line="240" w:lineRule="auto"/>
        <w:rPr>
          <w:iCs/>
          <w:noProof/>
          <w:szCs w:val="22"/>
        </w:rPr>
      </w:pPr>
    </w:p>
    <w:p w14:paraId="2679BC30" w14:textId="77777777" w:rsidR="00B87B0E" w:rsidRDefault="00B87B0E">
      <w:pPr>
        <w:spacing w:line="240" w:lineRule="auto"/>
        <w:rPr>
          <w:noProof/>
          <w:szCs w:val="22"/>
        </w:rPr>
      </w:pPr>
    </w:p>
    <w:p w14:paraId="27354AB1"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15.</w:t>
      </w:r>
      <w:r>
        <w:rPr>
          <w:b/>
        </w:rPr>
        <w:tab/>
      </w:r>
      <w:r>
        <w:rPr>
          <w:b/>
          <w:noProof/>
        </w:rPr>
        <w:t>KASUTUSJUHEND</w:t>
      </w:r>
      <w:r>
        <w:rPr>
          <w:b/>
          <w:noProof/>
        </w:rPr>
        <w:fldChar w:fldCharType="begin"/>
      </w:r>
      <w:r>
        <w:rPr>
          <w:b/>
          <w:noProof/>
        </w:rPr>
        <w:instrText xml:space="preserve"> DOCVARIABLE VAULT_ND_9afba6fc-ab9e-413f-a13a-fe1982a31d9f \* MERGEFORMAT </w:instrText>
      </w:r>
      <w:r>
        <w:rPr>
          <w:b/>
          <w:noProof/>
        </w:rPr>
        <w:fldChar w:fldCharType="separate"/>
      </w:r>
      <w:r>
        <w:rPr>
          <w:b/>
          <w:noProof/>
        </w:rPr>
        <w:t xml:space="preserve"> </w:t>
      </w:r>
      <w:r>
        <w:rPr>
          <w:b/>
          <w:noProof/>
        </w:rPr>
        <w:fldChar w:fldCharType="end"/>
      </w:r>
    </w:p>
    <w:p w14:paraId="427F2631" w14:textId="77777777" w:rsidR="00B87B0E" w:rsidRDefault="00B87B0E">
      <w:pPr>
        <w:keepNext/>
        <w:spacing w:line="240" w:lineRule="auto"/>
        <w:rPr>
          <w:noProof/>
          <w:szCs w:val="22"/>
        </w:rPr>
      </w:pPr>
    </w:p>
    <w:p w14:paraId="22E900FE" w14:textId="77777777" w:rsidR="00B87B0E" w:rsidRDefault="00B87B0E">
      <w:pPr>
        <w:spacing w:line="240" w:lineRule="auto"/>
        <w:rPr>
          <w:noProof/>
          <w:szCs w:val="22"/>
        </w:rPr>
      </w:pPr>
    </w:p>
    <w:p w14:paraId="5FD7C5EC"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16.</w:t>
      </w:r>
      <w:r>
        <w:rPr>
          <w:b/>
        </w:rPr>
        <w:tab/>
      </w:r>
      <w:r>
        <w:rPr>
          <w:b/>
          <w:noProof/>
        </w:rPr>
        <w:t>TEAVE BRAILLE’ KIRJAS (PUNKTKIRJAS)</w:t>
      </w:r>
      <w:r>
        <w:rPr>
          <w:b/>
          <w:noProof/>
        </w:rPr>
        <w:fldChar w:fldCharType="begin"/>
      </w:r>
      <w:r>
        <w:rPr>
          <w:b/>
          <w:noProof/>
        </w:rPr>
        <w:instrText xml:space="preserve"> DOCVARIABLE VAULT_ND_5d846236-0051-4c9b-854e-012dce543de1 \* MERGEFORMAT </w:instrText>
      </w:r>
      <w:r>
        <w:rPr>
          <w:b/>
          <w:noProof/>
        </w:rPr>
        <w:fldChar w:fldCharType="separate"/>
      </w:r>
      <w:r>
        <w:rPr>
          <w:b/>
          <w:noProof/>
        </w:rPr>
        <w:t xml:space="preserve"> </w:t>
      </w:r>
      <w:r>
        <w:rPr>
          <w:b/>
          <w:noProof/>
        </w:rPr>
        <w:fldChar w:fldCharType="end"/>
      </w:r>
    </w:p>
    <w:p w14:paraId="73D0CAAB" w14:textId="77777777" w:rsidR="00B87B0E" w:rsidRDefault="00B87B0E">
      <w:pPr>
        <w:keepNext/>
        <w:spacing w:line="240" w:lineRule="auto"/>
        <w:rPr>
          <w:noProof/>
          <w:szCs w:val="22"/>
        </w:rPr>
      </w:pPr>
    </w:p>
    <w:p w14:paraId="2BFBFD74" w14:textId="77777777" w:rsidR="00B87B0E" w:rsidRDefault="0023382E">
      <w:pPr>
        <w:spacing w:line="240" w:lineRule="auto"/>
        <w:rPr>
          <w:noProof/>
          <w:szCs w:val="22"/>
        </w:rPr>
      </w:pPr>
      <w:r>
        <w:rPr>
          <w:noProof/>
          <w:szCs w:val="22"/>
        </w:rPr>
        <w:t>MOUNJARO 2,5 mg</w:t>
      </w:r>
    </w:p>
    <w:p w14:paraId="7D372460" w14:textId="77777777" w:rsidR="00B87B0E" w:rsidRDefault="00B87B0E">
      <w:pPr>
        <w:spacing w:line="240" w:lineRule="auto"/>
        <w:rPr>
          <w:shd w:val="clear" w:color="auto" w:fill="CCCCCC"/>
        </w:rPr>
      </w:pPr>
    </w:p>
    <w:p w14:paraId="477B83E4" w14:textId="77777777" w:rsidR="00B87B0E" w:rsidRDefault="00B87B0E">
      <w:pPr>
        <w:spacing w:line="240" w:lineRule="auto"/>
        <w:rPr>
          <w:noProof/>
          <w:szCs w:val="22"/>
          <w:shd w:val="clear" w:color="auto" w:fill="CCCCCC"/>
        </w:rPr>
      </w:pPr>
    </w:p>
    <w:p w14:paraId="687F95F8"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67"/>
        <w:outlineLvl w:val="0"/>
        <w:rPr>
          <w:i/>
          <w:noProof/>
        </w:rPr>
      </w:pPr>
      <w:r>
        <w:rPr>
          <w:b/>
        </w:rPr>
        <w:t>17.</w:t>
      </w:r>
      <w:r>
        <w:rPr>
          <w:b/>
        </w:rPr>
        <w:tab/>
      </w:r>
      <w:r>
        <w:rPr>
          <w:b/>
          <w:noProof/>
        </w:rPr>
        <w:t>AINULAADNE IDENTIFIKAATOR – 2D-vöötkood</w:t>
      </w:r>
      <w:r>
        <w:rPr>
          <w:b/>
          <w:noProof/>
        </w:rPr>
        <w:fldChar w:fldCharType="begin"/>
      </w:r>
      <w:r>
        <w:rPr>
          <w:b/>
          <w:noProof/>
        </w:rPr>
        <w:instrText xml:space="preserve"> DOCVARIABLE vault_nd_33d94dfb-757b-493b-9e29-1572627a3e22 \* MERGEFORMAT </w:instrText>
      </w:r>
      <w:r>
        <w:rPr>
          <w:b/>
          <w:noProof/>
        </w:rPr>
        <w:fldChar w:fldCharType="separate"/>
      </w:r>
      <w:r>
        <w:rPr>
          <w:b/>
          <w:noProof/>
        </w:rPr>
        <w:t xml:space="preserve"> </w:t>
      </w:r>
      <w:r>
        <w:rPr>
          <w:b/>
          <w:noProof/>
        </w:rPr>
        <w:fldChar w:fldCharType="end"/>
      </w:r>
    </w:p>
    <w:p w14:paraId="01A94AA0" w14:textId="77777777" w:rsidR="00B87B0E" w:rsidRDefault="00B87B0E">
      <w:pPr>
        <w:keepNext/>
        <w:tabs>
          <w:tab w:val="clear" w:pos="567"/>
        </w:tabs>
        <w:spacing w:line="240" w:lineRule="auto"/>
        <w:rPr>
          <w:noProof/>
        </w:rPr>
      </w:pPr>
    </w:p>
    <w:p w14:paraId="56A09572" w14:textId="77777777" w:rsidR="00B87B0E" w:rsidRDefault="0023382E">
      <w:pPr>
        <w:spacing w:line="240" w:lineRule="auto"/>
        <w:rPr>
          <w:noProof/>
          <w:szCs w:val="22"/>
          <w:shd w:val="clear" w:color="auto" w:fill="CCCCCC"/>
        </w:rPr>
      </w:pPr>
      <w:r>
        <w:rPr>
          <w:noProof/>
          <w:highlight w:val="lightGray"/>
        </w:rPr>
        <w:t>Lisatud on 2D-vöötkood, mis sisaldab ainulaadset identifikaatorit.</w:t>
      </w:r>
    </w:p>
    <w:p w14:paraId="69920E87" w14:textId="77777777" w:rsidR="00B87B0E" w:rsidRDefault="00B87B0E">
      <w:pPr>
        <w:tabs>
          <w:tab w:val="clear" w:pos="567"/>
        </w:tabs>
        <w:spacing w:line="240" w:lineRule="auto"/>
        <w:rPr>
          <w:noProof/>
        </w:rPr>
      </w:pPr>
    </w:p>
    <w:p w14:paraId="23444DBA" w14:textId="77777777" w:rsidR="00B87B0E" w:rsidRDefault="00B87B0E">
      <w:pPr>
        <w:tabs>
          <w:tab w:val="clear" w:pos="567"/>
        </w:tabs>
        <w:spacing w:line="240" w:lineRule="auto"/>
        <w:rPr>
          <w:noProof/>
        </w:rPr>
      </w:pPr>
    </w:p>
    <w:p w14:paraId="0E6695A4"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i/>
          <w:noProof/>
        </w:rPr>
      </w:pPr>
      <w:r>
        <w:rPr>
          <w:b/>
        </w:rPr>
        <w:t>18.</w:t>
      </w:r>
      <w:r>
        <w:rPr>
          <w:b/>
        </w:rPr>
        <w:tab/>
      </w:r>
      <w:r>
        <w:rPr>
          <w:b/>
          <w:noProof/>
        </w:rPr>
        <w:t>AINULAADNE IDENTIFIKAATOR – INIMLOETAVAD ANDMED</w:t>
      </w:r>
      <w:r>
        <w:rPr>
          <w:b/>
          <w:noProof/>
        </w:rPr>
        <w:fldChar w:fldCharType="begin"/>
      </w:r>
      <w:r>
        <w:rPr>
          <w:b/>
          <w:noProof/>
        </w:rPr>
        <w:instrText xml:space="preserve"> DOCVARIABLE VAULT_ND_477c5453-bf21-4140-b959-7c749d21eeca \* MERGEFORMAT </w:instrText>
      </w:r>
      <w:r>
        <w:rPr>
          <w:b/>
          <w:noProof/>
        </w:rPr>
        <w:fldChar w:fldCharType="separate"/>
      </w:r>
      <w:r>
        <w:rPr>
          <w:b/>
          <w:noProof/>
        </w:rPr>
        <w:t xml:space="preserve"> </w:t>
      </w:r>
      <w:r>
        <w:rPr>
          <w:b/>
          <w:noProof/>
        </w:rPr>
        <w:fldChar w:fldCharType="end"/>
      </w:r>
    </w:p>
    <w:p w14:paraId="1087697B" w14:textId="77777777" w:rsidR="00B87B0E" w:rsidRDefault="00B87B0E">
      <w:pPr>
        <w:keepNext/>
        <w:tabs>
          <w:tab w:val="clear" w:pos="567"/>
        </w:tabs>
        <w:spacing w:line="240" w:lineRule="auto"/>
        <w:rPr>
          <w:noProof/>
        </w:rPr>
      </w:pPr>
    </w:p>
    <w:p w14:paraId="35E6504D" w14:textId="77777777" w:rsidR="00B87B0E" w:rsidRDefault="0023382E">
      <w:pPr>
        <w:rPr>
          <w:szCs w:val="22"/>
        </w:rPr>
      </w:pPr>
      <w:r>
        <w:t>PC</w:t>
      </w:r>
    </w:p>
    <w:p w14:paraId="5FA371C9" w14:textId="77777777" w:rsidR="00B87B0E" w:rsidRDefault="0023382E">
      <w:pPr>
        <w:rPr>
          <w:szCs w:val="22"/>
        </w:rPr>
      </w:pPr>
      <w:r>
        <w:t>SN</w:t>
      </w:r>
    </w:p>
    <w:p w14:paraId="1C5127BB" w14:textId="77777777" w:rsidR="00B87B0E" w:rsidRDefault="0023382E">
      <w:pPr>
        <w:rPr>
          <w:szCs w:val="22"/>
        </w:rPr>
      </w:pPr>
      <w:r>
        <w:t>NN</w:t>
      </w:r>
    </w:p>
    <w:p w14:paraId="706DE023" w14:textId="77777777" w:rsidR="00B87B0E" w:rsidRDefault="00B87B0E">
      <w:pPr>
        <w:tabs>
          <w:tab w:val="clear" w:pos="567"/>
        </w:tabs>
        <w:spacing w:line="240" w:lineRule="auto"/>
        <w:rPr>
          <w:noProof/>
          <w:vanish/>
          <w:szCs w:val="22"/>
        </w:rPr>
      </w:pPr>
    </w:p>
    <w:p w14:paraId="423C8930" w14:textId="77777777" w:rsidR="00B87B0E" w:rsidRDefault="0023382E">
      <w:pPr>
        <w:spacing w:line="240" w:lineRule="auto"/>
        <w:rPr>
          <w:b/>
          <w:noProof/>
          <w:szCs w:val="22"/>
        </w:rPr>
      </w:pPr>
      <w:r>
        <w:br w:type="page"/>
      </w:r>
    </w:p>
    <w:p w14:paraId="2767D4A0"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rPr>
        <w:lastRenderedPageBreak/>
        <w:t>VÄLISPAKENDIL PEAVAD OLEMA JÄRGMISED ANDMED</w:t>
      </w:r>
    </w:p>
    <w:p w14:paraId="5554BDF7" w14:textId="77777777" w:rsidR="00B87B0E" w:rsidRDefault="00B87B0E">
      <w:pPr>
        <w:pBdr>
          <w:top w:val="single" w:sz="4" w:space="1" w:color="auto"/>
          <w:left w:val="single" w:sz="4" w:space="4" w:color="auto"/>
          <w:bottom w:val="single" w:sz="4" w:space="1" w:color="auto"/>
          <w:right w:val="single" w:sz="4" w:space="4" w:color="auto"/>
        </w:pBdr>
        <w:spacing w:line="240" w:lineRule="auto"/>
        <w:ind w:left="567" w:hanging="567"/>
      </w:pPr>
    </w:p>
    <w:p w14:paraId="2F087D48"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rPr>
        <w:t>VÄLISKARP (</w:t>
      </w:r>
      <w:r>
        <w:rPr>
          <w:b/>
          <w:szCs w:val="22"/>
        </w:rPr>
        <w:t>Blue Box`iga</w:t>
      </w:r>
      <w:r>
        <w:rPr>
          <w:b/>
        </w:rPr>
        <w:t>) – mitmikpakend – ÜHEANNUSELINE PEN-SÜSTEL</w:t>
      </w:r>
    </w:p>
    <w:p w14:paraId="73BAF0BF" w14:textId="77777777" w:rsidR="00B87B0E" w:rsidRDefault="00B87B0E">
      <w:pPr>
        <w:spacing w:line="240" w:lineRule="auto"/>
      </w:pPr>
    </w:p>
    <w:p w14:paraId="65B2B510" w14:textId="77777777" w:rsidR="00B87B0E" w:rsidRDefault="00B87B0E">
      <w:pPr>
        <w:spacing w:line="240" w:lineRule="auto"/>
      </w:pPr>
    </w:p>
    <w:p w14:paraId="13D91363"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67"/>
        <w:outlineLvl w:val="0"/>
      </w:pPr>
      <w:r>
        <w:rPr>
          <w:b/>
        </w:rPr>
        <w:t>1.</w:t>
      </w:r>
      <w:r>
        <w:rPr>
          <w:b/>
        </w:rPr>
        <w:tab/>
        <w:t>RAVIMPREPARAADI NIMETUS</w:t>
      </w:r>
      <w:r>
        <w:rPr>
          <w:b/>
        </w:rPr>
        <w:fldChar w:fldCharType="begin"/>
      </w:r>
      <w:r>
        <w:rPr>
          <w:b/>
        </w:rPr>
        <w:instrText xml:space="preserve"> DOCVARIABLE VAULT_ND_69e698ca-7739-4bb6-85b9-451cea8b0915 \* MERGEFORMAT </w:instrText>
      </w:r>
      <w:r>
        <w:rPr>
          <w:b/>
        </w:rPr>
        <w:fldChar w:fldCharType="separate"/>
      </w:r>
      <w:r>
        <w:rPr>
          <w:b/>
        </w:rPr>
        <w:t xml:space="preserve"> </w:t>
      </w:r>
      <w:r>
        <w:rPr>
          <w:b/>
        </w:rPr>
        <w:fldChar w:fldCharType="end"/>
      </w:r>
    </w:p>
    <w:p w14:paraId="09C97803" w14:textId="77777777" w:rsidR="00B87B0E" w:rsidRDefault="00B87B0E">
      <w:pPr>
        <w:keepNext/>
        <w:spacing w:line="240" w:lineRule="auto"/>
      </w:pPr>
    </w:p>
    <w:p w14:paraId="110DC3AA" w14:textId="77777777" w:rsidR="00B87B0E" w:rsidRDefault="0023382E">
      <w:pPr>
        <w:spacing w:line="240" w:lineRule="auto"/>
      </w:pPr>
      <w:r>
        <w:t>Mounjaro 2,5 mg süstelahus pen</w:t>
      </w:r>
      <w:r>
        <w:noBreakHyphen/>
        <w:t>süstlis</w:t>
      </w:r>
    </w:p>
    <w:p w14:paraId="5818098D" w14:textId="77777777" w:rsidR="00B87B0E" w:rsidRDefault="00B87B0E">
      <w:pPr>
        <w:spacing w:line="240" w:lineRule="auto"/>
      </w:pPr>
    </w:p>
    <w:p w14:paraId="2D335A4A" w14:textId="77777777" w:rsidR="00B87B0E" w:rsidRDefault="0023382E">
      <w:pPr>
        <w:spacing w:line="240" w:lineRule="auto"/>
        <w:rPr>
          <w:b/>
        </w:rPr>
      </w:pPr>
      <w:r>
        <w:t>tirsepatiid</w:t>
      </w:r>
    </w:p>
    <w:p w14:paraId="261B8A39" w14:textId="77777777" w:rsidR="00B87B0E" w:rsidRDefault="00B87B0E">
      <w:pPr>
        <w:spacing w:line="240" w:lineRule="auto"/>
      </w:pPr>
    </w:p>
    <w:p w14:paraId="09926F2C" w14:textId="77777777" w:rsidR="00B87B0E" w:rsidRDefault="00B87B0E">
      <w:pPr>
        <w:spacing w:line="240" w:lineRule="auto"/>
      </w:pPr>
    </w:p>
    <w:p w14:paraId="51BFA2E1"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rPr>
      </w:pPr>
      <w:r>
        <w:rPr>
          <w:b/>
        </w:rPr>
        <w:t>2.</w:t>
      </w:r>
      <w:r>
        <w:rPr>
          <w:b/>
        </w:rPr>
        <w:tab/>
        <w:t>TOIMEAINE(TE) SISALDUS</w:t>
      </w:r>
      <w:r>
        <w:rPr>
          <w:b/>
        </w:rPr>
        <w:fldChar w:fldCharType="begin"/>
      </w:r>
      <w:r>
        <w:rPr>
          <w:b/>
        </w:rPr>
        <w:instrText xml:space="preserve"> DOCVARIABLE VAULT_ND_81aa9b99-c39a-40c3-b7bd-ffb4f526ebc2 \* MERGEFORMAT </w:instrText>
      </w:r>
      <w:r>
        <w:rPr>
          <w:b/>
        </w:rPr>
        <w:fldChar w:fldCharType="separate"/>
      </w:r>
      <w:r>
        <w:rPr>
          <w:b/>
        </w:rPr>
        <w:t xml:space="preserve"> </w:t>
      </w:r>
      <w:r>
        <w:rPr>
          <w:b/>
        </w:rPr>
        <w:fldChar w:fldCharType="end"/>
      </w:r>
    </w:p>
    <w:p w14:paraId="3FD87EE9" w14:textId="77777777" w:rsidR="00B87B0E" w:rsidRDefault="00B87B0E">
      <w:pPr>
        <w:keepNext/>
        <w:spacing w:line="240" w:lineRule="auto"/>
      </w:pPr>
    </w:p>
    <w:p w14:paraId="6F897D12" w14:textId="77777777" w:rsidR="00B87B0E" w:rsidRDefault="0023382E">
      <w:pPr>
        <w:pStyle w:val="EMEAEnBodyText"/>
        <w:autoSpaceDE w:val="0"/>
        <w:autoSpaceDN w:val="0"/>
        <w:adjustRightInd w:val="0"/>
        <w:spacing w:before="0" w:after="0"/>
        <w:jc w:val="left"/>
      </w:pPr>
      <w:r>
        <w:t>Iga pen</w:t>
      </w:r>
      <w:r>
        <w:noBreakHyphen/>
        <w:t>süstel sisaldab 2,5 mg tirsepatiidi 0,5 ml lahuses (5 mg/ml)</w:t>
      </w:r>
    </w:p>
    <w:p w14:paraId="088FFFDF" w14:textId="77777777" w:rsidR="00B87B0E" w:rsidRDefault="00B87B0E">
      <w:pPr>
        <w:spacing w:line="240" w:lineRule="auto"/>
      </w:pPr>
    </w:p>
    <w:p w14:paraId="1757C9E2" w14:textId="77777777" w:rsidR="00B87B0E" w:rsidRDefault="00B87B0E">
      <w:pPr>
        <w:spacing w:line="240" w:lineRule="auto"/>
      </w:pPr>
    </w:p>
    <w:p w14:paraId="1DE89B9A"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3.</w:t>
      </w:r>
      <w:r>
        <w:rPr>
          <w:b/>
        </w:rPr>
        <w:tab/>
      </w:r>
      <w:r>
        <w:rPr>
          <w:b/>
          <w:noProof/>
        </w:rPr>
        <w:t>ABIAINED</w:t>
      </w:r>
      <w:r>
        <w:rPr>
          <w:b/>
          <w:noProof/>
        </w:rPr>
        <w:fldChar w:fldCharType="begin"/>
      </w:r>
      <w:r>
        <w:rPr>
          <w:b/>
          <w:noProof/>
        </w:rPr>
        <w:instrText xml:space="preserve"> DOCVARIABLE VAULT_ND_7be0d080-2324-4f78-8700-b771bc75da8a \* MERGEFORMAT </w:instrText>
      </w:r>
      <w:r>
        <w:rPr>
          <w:b/>
          <w:noProof/>
        </w:rPr>
        <w:fldChar w:fldCharType="separate"/>
      </w:r>
      <w:r>
        <w:rPr>
          <w:b/>
          <w:noProof/>
        </w:rPr>
        <w:t xml:space="preserve"> </w:t>
      </w:r>
      <w:r>
        <w:rPr>
          <w:b/>
          <w:noProof/>
        </w:rPr>
        <w:fldChar w:fldCharType="end"/>
      </w:r>
    </w:p>
    <w:p w14:paraId="7FA614C5" w14:textId="77777777" w:rsidR="00B87B0E" w:rsidRDefault="00B87B0E">
      <w:pPr>
        <w:keepNext/>
        <w:spacing w:line="240" w:lineRule="auto"/>
        <w:rPr>
          <w:noProof/>
          <w:szCs w:val="22"/>
        </w:rPr>
      </w:pPr>
    </w:p>
    <w:p w14:paraId="2177C1C1" w14:textId="77777777" w:rsidR="00B87B0E" w:rsidRDefault="0023382E">
      <w:pPr>
        <w:spacing w:line="240" w:lineRule="auto"/>
        <w:rPr>
          <w:noProof/>
          <w:szCs w:val="22"/>
        </w:rPr>
      </w:pPr>
      <w:r>
        <w:rPr>
          <w:noProof/>
          <w:szCs w:val="22"/>
        </w:rPr>
        <w:t xml:space="preserve">Abiained: </w:t>
      </w:r>
      <w:r>
        <w:rPr>
          <w:noProof/>
          <w:szCs w:val="22"/>
          <w:highlight w:val="lightGray"/>
        </w:rPr>
        <w:t>dinaatriumvesinikfosfaatheptahüdraat (</w:t>
      </w:r>
      <w:r>
        <w:rPr>
          <w:noProof/>
          <w:szCs w:val="22"/>
        </w:rPr>
        <w:t>E339</w:t>
      </w:r>
      <w:r>
        <w:rPr>
          <w:noProof/>
          <w:szCs w:val="22"/>
          <w:highlight w:val="lightGray"/>
        </w:rPr>
        <w:t>)</w:t>
      </w:r>
      <w:r>
        <w:rPr>
          <w:noProof/>
          <w:szCs w:val="22"/>
        </w:rPr>
        <w:t xml:space="preserve">, naatriumkloriid, naatriumhüdroksiid, kontsentreeritud vesinikkloriidhape, süstevesi. </w:t>
      </w:r>
      <w:r>
        <w:rPr>
          <w:noProof/>
          <w:szCs w:val="22"/>
          <w:highlight w:val="lightGray"/>
        </w:rPr>
        <w:t>Lisateavet vt infolehest.</w:t>
      </w:r>
    </w:p>
    <w:p w14:paraId="0A50CA14" w14:textId="77777777" w:rsidR="00B87B0E" w:rsidRDefault="00B87B0E">
      <w:pPr>
        <w:spacing w:line="240" w:lineRule="auto"/>
        <w:rPr>
          <w:noProof/>
          <w:szCs w:val="22"/>
        </w:rPr>
      </w:pPr>
    </w:p>
    <w:p w14:paraId="5865273F" w14:textId="77777777" w:rsidR="00B87B0E" w:rsidRDefault="00B87B0E">
      <w:pPr>
        <w:spacing w:line="240" w:lineRule="auto"/>
        <w:rPr>
          <w:noProof/>
          <w:szCs w:val="22"/>
        </w:rPr>
      </w:pPr>
    </w:p>
    <w:p w14:paraId="3B9F8EC1"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4.</w:t>
      </w:r>
      <w:r>
        <w:rPr>
          <w:b/>
        </w:rPr>
        <w:tab/>
      </w:r>
      <w:r>
        <w:rPr>
          <w:b/>
          <w:noProof/>
        </w:rPr>
        <w:t>RAVIMVORM JA PAKENDI SUURUS</w:t>
      </w:r>
      <w:r>
        <w:rPr>
          <w:b/>
          <w:noProof/>
        </w:rPr>
        <w:fldChar w:fldCharType="begin"/>
      </w:r>
      <w:r>
        <w:rPr>
          <w:b/>
          <w:noProof/>
        </w:rPr>
        <w:instrText xml:space="preserve"> DOCVARIABLE VAULT_ND_c70e4ec5-eae0-46d6-84c6-d0f8d8cc6f09 \* MERGEFORMAT </w:instrText>
      </w:r>
      <w:r>
        <w:rPr>
          <w:b/>
          <w:noProof/>
        </w:rPr>
        <w:fldChar w:fldCharType="separate"/>
      </w:r>
      <w:r>
        <w:rPr>
          <w:b/>
          <w:noProof/>
        </w:rPr>
        <w:t xml:space="preserve"> </w:t>
      </w:r>
      <w:r>
        <w:rPr>
          <w:b/>
          <w:noProof/>
        </w:rPr>
        <w:fldChar w:fldCharType="end"/>
      </w:r>
    </w:p>
    <w:p w14:paraId="7334470B" w14:textId="77777777" w:rsidR="00B87B0E" w:rsidRDefault="00B87B0E">
      <w:pPr>
        <w:keepNext/>
        <w:spacing w:line="240" w:lineRule="auto"/>
        <w:rPr>
          <w:noProof/>
          <w:szCs w:val="22"/>
        </w:rPr>
      </w:pPr>
    </w:p>
    <w:p w14:paraId="37967565" w14:textId="77777777" w:rsidR="00B87B0E" w:rsidRDefault="0023382E">
      <w:r>
        <w:rPr>
          <w:highlight w:val="lightGray"/>
        </w:rPr>
        <w:t>Süstelahus</w:t>
      </w:r>
    </w:p>
    <w:p w14:paraId="22227C09" w14:textId="77777777" w:rsidR="00B87B0E" w:rsidRDefault="00B87B0E"/>
    <w:p w14:paraId="1FFD1EAB" w14:textId="77777777" w:rsidR="00B87B0E" w:rsidRDefault="0023382E">
      <w:r>
        <w:t>Mitmikpakend: 12 pen</w:t>
      </w:r>
      <w:r>
        <w:noBreakHyphen/>
        <w:t>süstlit (kolm 4 pen</w:t>
      </w:r>
      <w:r>
        <w:noBreakHyphen/>
        <w:t>süstliga pakendit).</w:t>
      </w:r>
    </w:p>
    <w:p w14:paraId="4C8E3ED7" w14:textId="77777777" w:rsidR="00B87B0E" w:rsidRDefault="00B87B0E">
      <w:pPr>
        <w:spacing w:line="240" w:lineRule="auto"/>
      </w:pPr>
    </w:p>
    <w:p w14:paraId="080DAB34" w14:textId="77777777" w:rsidR="00B87B0E" w:rsidRDefault="00B87B0E">
      <w:pPr>
        <w:spacing w:line="240" w:lineRule="auto"/>
        <w:rPr>
          <w:noProof/>
          <w:szCs w:val="22"/>
        </w:rPr>
      </w:pPr>
    </w:p>
    <w:p w14:paraId="0F6DAF5A"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5.</w:t>
      </w:r>
      <w:r>
        <w:rPr>
          <w:b/>
        </w:rPr>
        <w:tab/>
      </w:r>
      <w:r>
        <w:rPr>
          <w:b/>
          <w:noProof/>
        </w:rPr>
        <w:t>MANUSTAMISVIIS JA -TEE(D)</w:t>
      </w:r>
      <w:r>
        <w:rPr>
          <w:b/>
          <w:noProof/>
        </w:rPr>
        <w:fldChar w:fldCharType="begin"/>
      </w:r>
      <w:r>
        <w:rPr>
          <w:b/>
          <w:noProof/>
        </w:rPr>
        <w:instrText xml:space="preserve"> DOCVARIABLE VAULT_ND_6690be8d-6830-47db-918e-759c6577273a \* MERGEFORMAT </w:instrText>
      </w:r>
      <w:r>
        <w:rPr>
          <w:b/>
          <w:noProof/>
        </w:rPr>
        <w:fldChar w:fldCharType="separate"/>
      </w:r>
      <w:r>
        <w:rPr>
          <w:b/>
          <w:noProof/>
        </w:rPr>
        <w:t xml:space="preserve"> </w:t>
      </w:r>
      <w:r>
        <w:rPr>
          <w:b/>
          <w:noProof/>
        </w:rPr>
        <w:fldChar w:fldCharType="end"/>
      </w:r>
    </w:p>
    <w:p w14:paraId="7DECD1C7" w14:textId="77777777" w:rsidR="00B87B0E" w:rsidRDefault="00B87B0E">
      <w:pPr>
        <w:keepNext/>
        <w:spacing w:line="240" w:lineRule="auto"/>
      </w:pPr>
    </w:p>
    <w:p w14:paraId="0138C771" w14:textId="77777777" w:rsidR="00B87B0E" w:rsidRDefault="0023382E">
      <w:pPr>
        <w:spacing w:line="240" w:lineRule="auto"/>
      </w:pPr>
      <w:r>
        <w:t>Ainult ühekordseks kasutamiseks</w:t>
      </w:r>
    </w:p>
    <w:p w14:paraId="7A47EF2C" w14:textId="77777777" w:rsidR="00B87B0E" w:rsidRDefault="0023382E">
      <w:pPr>
        <w:spacing w:line="240" w:lineRule="auto"/>
      </w:pPr>
      <w:r>
        <w:t>Üks kord nädalas</w:t>
      </w:r>
    </w:p>
    <w:p w14:paraId="34AF62DF" w14:textId="77777777" w:rsidR="00B87B0E" w:rsidRDefault="0023382E">
      <w:pPr>
        <w:spacing w:line="240" w:lineRule="auto"/>
      </w:pPr>
      <w:r>
        <w:t>Enne ravimi kasutamist lugege pakendi infolehte.</w:t>
      </w:r>
    </w:p>
    <w:p w14:paraId="4770DC01" w14:textId="77777777" w:rsidR="00B87B0E" w:rsidRDefault="0023382E">
      <w:pPr>
        <w:spacing w:line="240" w:lineRule="auto"/>
      </w:pPr>
      <w:r>
        <w:t>Subkutaanne</w:t>
      </w:r>
    </w:p>
    <w:p w14:paraId="4FB4E7C8" w14:textId="77777777" w:rsidR="00B87B0E" w:rsidRDefault="00B87B0E">
      <w:pPr>
        <w:spacing w:line="240" w:lineRule="auto"/>
      </w:pPr>
    </w:p>
    <w:p w14:paraId="6A2CC031" w14:textId="77777777" w:rsidR="00B87B0E" w:rsidRDefault="00B87B0E">
      <w:pPr>
        <w:spacing w:line="240" w:lineRule="auto"/>
      </w:pPr>
    </w:p>
    <w:p w14:paraId="51D5FE27"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6.</w:t>
      </w:r>
      <w:r>
        <w:rPr>
          <w:b/>
        </w:rPr>
        <w:tab/>
        <w:t>ERIHOIATUS, ET RAVIMIT TULEB HOIDA LASTE EEST VARJATUD JA KÄTTESAAMATUS KOHAS</w:t>
      </w:r>
      <w:r>
        <w:rPr>
          <w:b/>
        </w:rPr>
        <w:fldChar w:fldCharType="begin"/>
      </w:r>
      <w:r>
        <w:rPr>
          <w:b/>
        </w:rPr>
        <w:instrText xml:space="preserve"> DOCVARIABLE VAULT_ND_79749e9c-6d23-4ec3-8785-4bfab11a937c \* MERGEFORMAT </w:instrText>
      </w:r>
      <w:r>
        <w:rPr>
          <w:b/>
        </w:rPr>
        <w:fldChar w:fldCharType="separate"/>
      </w:r>
      <w:r>
        <w:rPr>
          <w:b/>
        </w:rPr>
        <w:t xml:space="preserve"> </w:t>
      </w:r>
      <w:r>
        <w:rPr>
          <w:b/>
        </w:rPr>
        <w:fldChar w:fldCharType="end"/>
      </w:r>
    </w:p>
    <w:p w14:paraId="1983FCA8" w14:textId="77777777" w:rsidR="00B87B0E" w:rsidRDefault="00B87B0E">
      <w:pPr>
        <w:keepNext/>
        <w:spacing w:line="240" w:lineRule="auto"/>
      </w:pPr>
    </w:p>
    <w:p w14:paraId="77806E61" w14:textId="77777777" w:rsidR="00B87B0E" w:rsidRDefault="0023382E">
      <w:pPr>
        <w:spacing w:line="240" w:lineRule="auto"/>
        <w:outlineLvl w:val="0"/>
      </w:pPr>
      <w:r>
        <w:t>Hoida laste eest varjatud ja kättesaamatus kohas.</w:t>
      </w:r>
      <w:fldSimple w:instr=" DOCVARIABLE vault_nd_bf32e687-ee45-4081-a2c1-659ae334fc0b \* MERGEFORMAT">
        <w:r>
          <w:t xml:space="preserve"> </w:t>
        </w:r>
      </w:fldSimple>
    </w:p>
    <w:p w14:paraId="151765AB" w14:textId="77777777" w:rsidR="00B87B0E" w:rsidRDefault="00B87B0E">
      <w:pPr>
        <w:spacing w:line="240" w:lineRule="auto"/>
      </w:pPr>
    </w:p>
    <w:p w14:paraId="3DA41049" w14:textId="77777777" w:rsidR="00B87B0E" w:rsidRDefault="00B87B0E">
      <w:pPr>
        <w:spacing w:line="240" w:lineRule="auto"/>
      </w:pPr>
    </w:p>
    <w:p w14:paraId="5A119F14"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7.</w:t>
      </w:r>
      <w:r>
        <w:rPr>
          <w:b/>
        </w:rPr>
        <w:tab/>
        <w:t>TEISED ERIHOIATUSED (VAJADUSEL)</w:t>
      </w:r>
      <w:r>
        <w:rPr>
          <w:b/>
        </w:rPr>
        <w:fldChar w:fldCharType="begin"/>
      </w:r>
      <w:r>
        <w:rPr>
          <w:b/>
        </w:rPr>
        <w:instrText xml:space="preserve"> DOCVARIABLE VAULT_ND_6031baca-13dd-4e45-8260-c817db0bc1b1 \* MERGEFORMAT </w:instrText>
      </w:r>
      <w:r>
        <w:rPr>
          <w:b/>
        </w:rPr>
        <w:fldChar w:fldCharType="separate"/>
      </w:r>
      <w:r>
        <w:rPr>
          <w:b/>
        </w:rPr>
        <w:t xml:space="preserve"> </w:t>
      </w:r>
      <w:r>
        <w:rPr>
          <w:b/>
        </w:rPr>
        <w:fldChar w:fldCharType="end"/>
      </w:r>
    </w:p>
    <w:p w14:paraId="7110A4F2" w14:textId="77777777" w:rsidR="00B87B0E" w:rsidRDefault="00B87B0E">
      <w:pPr>
        <w:keepNext/>
        <w:spacing w:line="240" w:lineRule="auto"/>
      </w:pPr>
    </w:p>
    <w:p w14:paraId="2694BA39" w14:textId="77777777" w:rsidR="00B87B0E" w:rsidRDefault="00B87B0E">
      <w:pPr>
        <w:tabs>
          <w:tab w:val="left" w:pos="749"/>
        </w:tabs>
        <w:spacing w:line="240" w:lineRule="auto"/>
      </w:pPr>
    </w:p>
    <w:p w14:paraId="32B8DC2C"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8.</w:t>
      </w:r>
      <w:r>
        <w:rPr>
          <w:b/>
        </w:rPr>
        <w:tab/>
        <w:t>KÕLBLIKKUSAEG</w:t>
      </w:r>
      <w:r>
        <w:rPr>
          <w:b/>
        </w:rPr>
        <w:fldChar w:fldCharType="begin"/>
      </w:r>
      <w:r>
        <w:rPr>
          <w:b/>
        </w:rPr>
        <w:instrText xml:space="preserve"> DOCVARIABLE VAULT_ND_0a4babba-b819-4a73-9072-5541eccdef9e \* MERGEFORMAT </w:instrText>
      </w:r>
      <w:r>
        <w:rPr>
          <w:b/>
        </w:rPr>
        <w:fldChar w:fldCharType="separate"/>
      </w:r>
      <w:r>
        <w:rPr>
          <w:b/>
        </w:rPr>
        <w:t xml:space="preserve"> </w:t>
      </w:r>
      <w:r>
        <w:rPr>
          <w:b/>
        </w:rPr>
        <w:fldChar w:fldCharType="end"/>
      </w:r>
    </w:p>
    <w:p w14:paraId="78E3580D" w14:textId="77777777" w:rsidR="00B87B0E" w:rsidRDefault="00B87B0E">
      <w:pPr>
        <w:keepNext/>
        <w:spacing w:line="240" w:lineRule="auto"/>
      </w:pPr>
    </w:p>
    <w:p w14:paraId="44B5E348" w14:textId="77777777" w:rsidR="00B87B0E" w:rsidRDefault="0023382E">
      <w:pPr>
        <w:spacing w:line="240" w:lineRule="auto"/>
        <w:rPr>
          <w:noProof/>
          <w:szCs w:val="22"/>
        </w:rPr>
      </w:pPr>
      <w:r>
        <w:rPr>
          <w:noProof/>
          <w:szCs w:val="22"/>
        </w:rPr>
        <w:t>EXP</w:t>
      </w:r>
    </w:p>
    <w:p w14:paraId="10DD250A" w14:textId="77777777" w:rsidR="00B87B0E" w:rsidRDefault="00B87B0E">
      <w:pPr>
        <w:spacing w:line="240" w:lineRule="auto"/>
        <w:rPr>
          <w:noProof/>
          <w:szCs w:val="22"/>
        </w:rPr>
      </w:pPr>
    </w:p>
    <w:p w14:paraId="0EE2A8FB" w14:textId="77777777" w:rsidR="00B87B0E" w:rsidRDefault="00B87B0E">
      <w:pPr>
        <w:spacing w:line="240" w:lineRule="auto"/>
        <w:rPr>
          <w:noProof/>
          <w:szCs w:val="22"/>
        </w:rPr>
      </w:pPr>
    </w:p>
    <w:p w14:paraId="28796F70"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9.</w:t>
      </w:r>
      <w:r>
        <w:rPr>
          <w:b/>
        </w:rPr>
        <w:tab/>
      </w:r>
      <w:r>
        <w:rPr>
          <w:b/>
          <w:noProof/>
        </w:rPr>
        <w:t>SÄILITAMISE ERITINGIMUSED</w:t>
      </w:r>
      <w:r>
        <w:rPr>
          <w:b/>
          <w:noProof/>
        </w:rPr>
        <w:fldChar w:fldCharType="begin"/>
      </w:r>
      <w:r>
        <w:rPr>
          <w:b/>
          <w:noProof/>
        </w:rPr>
        <w:instrText xml:space="preserve"> DOCVARIABLE VAULT_ND_2ab4825d-b9a5-43c4-ac14-30bbb8563c68 \* MERGEFORMAT </w:instrText>
      </w:r>
      <w:r>
        <w:rPr>
          <w:b/>
          <w:noProof/>
        </w:rPr>
        <w:fldChar w:fldCharType="separate"/>
      </w:r>
      <w:r>
        <w:rPr>
          <w:b/>
          <w:noProof/>
        </w:rPr>
        <w:t xml:space="preserve"> </w:t>
      </w:r>
      <w:r>
        <w:rPr>
          <w:b/>
          <w:noProof/>
        </w:rPr>
        <w:fldChar w:fldCharType="end"/>
      </w:r>
    </w:p>
    <w:p w14:paraId="55B4F5C0" w14:textId="77777777" w:rsidR="00B87B0E" w:rsidRDefault="00B87B0E">
      <w:pPr>
        <w:keepNext/>
        <w:spacing w:line="240" w:lineRule="auto"/>
        <w:rPr>
          <w:noProof/>
          <w:szCs w:val="22"/>
        </w:rPr>
      </w:pPr>
    </w:p>
    <w:p w14:paraId="1A44AD54" w14:textId="77777777" w:rsidR="00B87B0E" w:rsidRDefault="0023382E">
      <w:pPr>
        <w:tabs>
          <w:tab w:val="clear" w:pos="567"/>
          <w:tab w:val="left" w:pos="0"/>
        </w:tabs>
        <w:spacing w:line="240" w:lineRule="auto"/>
        <w:rPr>
          <w:noProof/>
          <w:szCs w:val="22"/>
        </w:rPr>
      </w:pPr>
      <w:r>
        <w:rPr>
          <w:noProof/>
          <w:szCs w:val="22"/>
        </w:rPr>
        <w:t>Hoida külmkapis.</w:t>
      </w:r>
    </w:p>
    <w:p w14:paraId="57BA3C8A" w14:textId="77777777" w:rsidR="00B87B0E" w:rsidRDefault="0023382E">
      <w:pPr>
        <w:tabs>
          <w:tab w:val="clear" w:pos="567"/>
          <w:tab w:val="left" w:pos="0"/>
        </w:tabs>
        <w:spacing w:line="240" w:lineRule="auto"/>
      </w:pPr>
      <w:r>
        <w:rPr>
          <w:noProof/>
          <w:szCs w:val="22"/>
        </w:rPr>
        <w:lastRenderedPageBreak/>
        <w:t>Võib hoida külmkapist väljavõetuna temperatuuril kuni 30 </w:t>
      </w:r>
      <w:r>
        <w:rPr>
          <w:rFonts w:ascii="Symbol" w:eastAsia="Symbol" w:hAnsi="Symbol" w:cs="Symbol"/>
          <w:szCs w:val="24"/>
        </w:rPr>
        <w:sym w:font="Symbol" w:char="F0B0"/>
      </w:r>
      <w:r>
        <w:rPr>
          <w:szCs w:val="24"/>
        </w:rPr>
        <w:t>C</w:t>
      </w:r>
      <w:r>
        <w:rPr>
          <w:szCs w:val="22"/>
        </w:rPr>
        <w:t xml:space="preserve"> kuni 21</w:t>
      </w:r>
      <w:r>
        <w:t> päeva.</w:t>
      </w:r>
    </w:p>
    <w:p w14:paraId="1EB16FD9" w14:textId="77777777" w:rsidR="00B87B0E" w:rsidRDefault="0023382E">
      <w:pPr>
        <w:tabs>
          <w:tab w:val="clear" w:pos="567"/>
          <w:tab w:val="left" w:pos="0"/>
        </w:tabs>
        <w:spacing w:line="240" w:lineRule="auto"/>
        <w:rPr>
          <w:noProof/>
          <w:szCs w:val="22"/>
        </w:rPr>
      </w:pPr>
      <w:r>
        <w:rPr>
          <w:noProof/>
          <w:szCs w:val="22"/>
        </w:rPr>
        <w:t>Mitte lasta külmuda.</w:t>
      </w:r>
    </w:p>
    <w:p w14:paraId="181C9906" w14:textId="77777777" w:rsidR="00B87B0E" w:rsidRDefault="0023382E">
      <w:pPr>
        <w:tabs>
          <w:tab w:val="clear" w:pos="567"/>
          <w:tab w:val="left" w:pos="0"/>
        </w:tabs>
        <w:spacing w:line="240" w:lineRule="auto"/>
        <w:rPr>
          <w:noProof/>
          <w:szCs w:val="22"/>
        </w:rPr>
      </w:pPr>
      <w:r>
        <w:rPr>
          <w:noProof/>
          <w:szCs w:val="22"/>
        </w:rPr>
        <w:t>Hoida originaalpakendis, valguse eest kaitstult.</w:t>
      </w:r>
    </w:p>
    <w:p w14:paraId="1C272FB5" w14:textId="77777777" w:rsidR="00B87B0E" w:rsidRDefault="00B87B0E">
      <w:pPr>
        <w:tabs>
          <w:tab w:val="clear" w:pos="567"/>
          <w:tab w:val="left" w:pos="0"/>
        </w:tabs>
        <w:spacing w:line="240" w:lineRule="auto"/>
        <w:rPr>
          <w:noProof/>
          <w:szCs w:val="22"/>
        </w:rPr>
      </w:pPr>
    </w:p>
    <w:p w14:paraId="265DF2E5" w14:textId="77777777" w:rsidR="00B87B0E" w:rsidRDefault="00B87B0E">
      <w:pPr>
        <w:tabs>
          <w:tab w:val="clear" w:pos="567"/>
          <w:tab w:val="left" w:pos="0"/>
        </w:tabs>
        <w:spacing w:line="240" w:lineRule="auto"/>
        <w:rPr>
          <w:noProof/>
          <w:szCs w:val="22"/>
        </w:rPr>
      </w:pPr>
    </w:p>
    <w:p w14:paraId="7D3C013F"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noProof/>
          <w:szCs w:val="22"/>
        </w:rPr>
      </w:pPr>
      <w:r>
        <w:rPr>
          <w:b/>
        </w:rPr>
        <w:t>10.</w:t>
      </w:r>
      <w:r>
        <w:rPr>
          <w:b/>
        </w:rPr>
        <w:tab/>
      </w:r>
      <w:r>
        <w:rPr>
          <w:b/>
          <w:noProof/>
        </w:rPr>
        <w:t>ERINÕUDED KASUTAMATA JÄÄNUD RAVIMPREPARAADI VÕI SELLEST TEKKINUD JÄÄTMEMATERJALI HÄVITAMISEKS, VASTAVALT VAJADUSELE</w:t>
      </w:r>
      <w:r>
        <w:rPr>
          <w:b/>
          <w:noProof/>
        </w:rPr>
        <w:fldChar w:fldCharType="begin"/>
      </w:r>
      <w:r>
        <w:rPr>
          <w:b/>
          <w:noProof/>
        </w:rPr>
        <w:instrText xml:space="preserve"> DOCVARIABLE VAULT_ND_72f5ff59-ffec-40ba-b88c-dc3135166ecc \* MERGEFORMAT </w:instrText>
      </w:r>
      <w:r>
        <w:rPr>
          <w:b/>
          <w:noProof/>
        </w:rPr>
        <w:fldChar w:fldCharType="separate"/>
      </w:r>
      <w:r>
        <w:rPr>
          <w:b/>
          <w:noProof/>
        </w:rPr>
        <w:t xml:space="preserve"> </w:t>
      </w:r>
      <w:r>
        <w:rPr>
          <w:b/>
          <w:noProof/>
        </w:rPr>
        <w:fldChar w:fldCharType="end"/>
      </w:r>
    </w:p>
    <w:p w14:paraId="0208C7B9" w14:textId="77777777" w:rsidR="00B87B0E" w:rsidRDefault="00B87B0E">
      <w:pPr>
        <w:keepNext/>
        <w:spacing w:line="240" w:lineRule="auto"/>
        <w:rPr>
          <w:noProof/>
          <w:szCs w:val="22"/>
        </w:rPr>
      </w:pPr>
    </w:p>
    <w:p w14:paraId="25E2C52C" w14:textId="77777777" w:rsidR="00B87B0E" w:rsidRDefault="00B87B0E">
      <w:pPr>
        <w:spacing w:line="240" w:lineRule="auto"/>
        <w:rPr>
          <w:noProof/>
          <w:szCs w:val="22"/>
        </w:rPr>
      </w:pPr>
    </w:p>
    <w:p w14:paraId="07B2EEF9"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noProof/>
          <w:szCs w:val="22"/>
        </w:rPr>
      </w:pPr>
      <w:r>
        <w:rPr>
          <w:b/>
        </w:rPr>
        <w:t>11.</w:t>
      </w:r>
      <w:r>
        <w:rPr>
          <w:b/>
        </w:rPr>
        <w:tab/>
      </w:r>
      <w:r>
        <w:rPr>
          <w:b/>
          <w:noProof/>
        </w:rPr>
        <w:t>MÜÜGILOA HOIDJA NIMI JA AADRESS</w:t>
      </w:r>
      <w:r>
        <w:rPr>
          <w:b/>
          <w:noProof/>
        </w:rPr>
        <w:fldChar w:fldCharType="begin"/>
      </w:r>
      <w:r>
        <w:rPr>
          <w:b/>
          <w:noProof/>
        </w:rPr>
        <w:instrText xml:space="preserve"> DOCVARIABLE VAULT_ND_e202e8d7-3390-4930-81d7-4fa78d016602 \* MERGEFORMAT </w:instrText>
      </w:r>
      <w:r>
        <w:rPr>
          <w:b/>
          <w:noProof/>
        </w:rPr>
        <w:fldChar w:fldCharType="separate"/>
      </w:r>
      <w:r>
        <w:rPr>
          <w:b/>
          <w:noProof/>
        </w:rPr>
        <w:t xml:space="preserve"> </w:t>
      </w:r>
      <w:r>
        <w:rPr>
          <w:b/>
          <w:noProof/>
        </w:rPr>
        <w:fldChar w:fldCharType="end"/>
      </w:r>
    </w:p>
    <w:p w14:paraId="76868398" w14:textId="77777777" w:rsidR="00B87B0E" w:rsidRDefault="00B87B0E">
      <w:pPr>
        <w:keepNext/>
        <w:spacing w:line="240" w:lineRule="auto"/>
      </w:pPr>
    </w:p>
    <w:p w14:paraId="217366D1" w14:textId="77777777" w:rsidR="00B87B0E" w:rsidRDefault="0023382E">
      <w:pPr>
        <w:spacing w:line="240" w:lineRule="auto"/>
        <w:rPr>
          <w:szCs w:val="22"/>
        </w:rPr>
      </w:pPr>
      <w:r>
        <w:rPr>
          <w:szCs w:val="22"/>
        </w:rPr>
        <w:t>Eli Lilly Nederland B.V.</w:t>
      </w:r>
    </w:p>
    <w:p w14:paraId="633C187F" w14:textId="77777777" w:rsidR="00B87B0E" w:rsidRDefault="0023382E">
      <w:pPr>
        <w:spacing w:line="240" w:lineRule="auto"/>
        <w:rPr>
          <w:szCs w:val="22"/>
        </w:rPr>
      </w:pPr>
      <w:r>
        <w:rPr>
          <w:szCs w:val="22"/>
          <w:lang w:val="de-CH"/>
        </w:rPr>
        <w:t>Orteliuslaan 1000, 3528 BD</w:t>
      </w:r>
      <w:r>
        <w:rPr>
          <w:szCs w:val="22"/>
        </w:rPr>
        <w:t xml:space="preserve"> Utrecht</w:t>
      </w:r>
    </w:p>
    <w:p w14:paraId="13849F4C" w14:textId="77777777" w:rsidR="00B87B0E" w:rsidRDefault="0023382E">
      <w:pPr>
        <w:spacing w:line="240" w:lineRule="auto"/>
        <w:rPr>
          <w:szCs w:val="22"/>
        </w:rPr>
      </w:pPr>
      <w:r>
        <w:rPr>
          <w:szCs w:val="22"/>
        </w:rPr>
        <w:t>Holland</w:t>
      </w:r>
    </w:p>
    <w:p w14:paraId="61DFF44F" w14:textId="77777777" w:rsidR="00B87B0E" w:rsidRDefault="00B87B0E">
      <w:pPr>
        <w:spacing w:line="240" w:lineRule="auto"/>
      </w:pPr>
    </w:p>
    <w:p w14:paraId="67AC6266" w14:textId="77777777" w:rsidR="00B87B0E" w:rsidRDefault="00B87B0E">
      <w:pPr>
        <w:spacing w:line="240" w:lineRule="auto"/>
        <w:rPr>
          <w:noProof/>
          <w:szCs w:val="22"/>
        </w:rPr>
      </w:pPr>
    </w:p>
    <w:p w14:paraId="5B47CBE1"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12.</w:t>
      </w:r>
      <w:r>
        <w:rPr>
          <w:b/>
        </w:rPr>
        <w:tab/>
        <w:t>MÜÜGILOA NUMBER (NUMBRID)</w:t>
      </w:r>
      <w:r>
        <w:rPr>
          <w:b/>
        </w:rPr>
        <w:fldChar w:fldCharType="begin"/>
      </w:r>
      <w:r>
        <w:rPr>
          <w:b/>
        </w:rPr>
        <w:instrText xml:space="preserve"> DOCVARIABLE VAULT_ND_91ff9ce7-61a4-46ab-be66-3ecdbf9608d0 \* MERGEFORMAT </w:instrText>
      </w:r>
      <w:r>
        <w:rPr>
          <w:b/>
        </w:rPr>
        <w:fldChar w:fldCharType="separate"/>
      </w:r>
      <w:r>
        <w:rPr>
          <w:b/>
        </w:rPr>
        <w:t xml:space="preserve"> </w:t>
      </w:r>
      <w:r>
        <w:rPr>
          <w:b/>
        </w:rPr>
        <w:fldChar w:fldCharType="end"/>
      </w:r>
    </w:p>
    <w:p w14:paraId="6C6554FF" w14:textId="77777777" w:rsidR="00B87B0E" w:rsidRDefault="00B87B0E">
      <w:pPr>
        <w:keepNext/>
        <w:spacing w:line="240" w:lineRule="auto"/>
      </w:pPr>
    </w:p>
    <w:p w14:paraId="067AA7D0" w14:textId="77777777" w:rsidR="00B87B0E" w:rsidRDefault="0023382E">
      <w:pPr>
        <w:keepNext/>
        <w:suppressAutoHyphens/>
        <w:spacing w:line="240" w:lineRule="auto"/>
        <w:rPr>
          <w:noProof/>
          <w:szCs w:val="22"/>
          <w:highlight w:val="lightGray"/>
        </w:rPr>
      </w:pPr>
      <w:r>
        <w:rPr>
          <w:szCs w:val="22"/>
        </w:rPr>
        <w:t>EU</w:t>
      </w:r>
      <w:r>
        <w:rPr>
          <w:noProof/>
          <w:szCs w:val="22"/>
        </w:rPr>
        <w:t>/1/22/1685/003</w:t>
      </w:r>
    </w:p>
    <w:p w14:paraId="2A847CB4" w14:textId="77777777" w:rsidR="00B87B0E" w:rsidRDefault="00B87B0E">
      <w:pPr>
        <w:spacing w:line="240" w:lineRule="auto"/>
      </w:pPr>
    </w:p>
    <w:p w14:paraId="37B0CA53" w14:textId="77777777" w:rsidR="00B87B0E" w:rsidRDefault="00B87B0E">
      <w:pPr>
        <w:spacing w:line="240" w:lineRule="auto"/>
      </w:pPr>
    </w:p>
    <w:p w14:paraId="144EB031"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i/>
          <w:noProof/>
          <w:szCs w:val="22"/>
        </w:rPr>
      </w:pPr>
      <w:r>
        <w:rPr>
          <w:b/>
        </w:rPr>
        <w:t>13.</w:t>
      </w:r>
      <w:r>
        <w:rPr>
          <w:b/>
        </w:rPr>
        <w:tab/>
      </w:r>
      <w:r>
        <w:rPr>
          <w:b/>
          <w:noProof/>
        </w:rPr>
        <w:t>PARTII NUMBER</w:t>
      </w:r>
      <w:r>
        <w:rPr>
          <w:b/>
          <w:noProof/>
        </w:rPr>
        <w:fldChar w:fldCharType="begin"/>
      </w:r>
      <w:r>
        <w:rPr>
          <w:b/>
          <w:noProof/>
        </w:rPr>
        <w:instrText xml:space="preserve"> DOCVARIABLE VAULT_ND_49b67ae6-a8c3-414d-8adf-e116f8cd08f8 \* MERGEFORMAT </w:instrText>
      </w:r>
      <w:r>
        <w:rPr>
          <w:b/>
          <w:noProof/>
        </w:rPr>
        <w:fldChar w:fldCharType="separate"/>
      </w:r>
      <w:r>
        <w:rPr>
          <w:b/>
          <w:noProof/>
        </w:rPr>
        <w:t xml:space="preserve"> </w:t>
      </w:r>
      <w:r>
        <w:rPr>
          <w:b/>
          <w:noProof/>
        </w:rPr>
        <w:fldChar w:fldCharType="end"/>
      </w:r>
    </w:p>
    <w:p w14:paraId="29C9F9B4" w14:textId="77777777" w:rsidR="00B87B0E" w:rsidRDefault="00B87B0E">
      <w:pPr>
        <w:keepNext/>
        <w:spacing w:line="240" w:lineRule="auto"/>
        <w:rPr>
          <w:noProof/>
          <w:szCs w:val="22"/>
        </w:rPr>
      </w:pPr>
    </w:p>
    <w:p w14:paraId="447D472E" w14:textId="77777777" w:rsidR="00B87B0E" w:rsidRDefault="0023382E">
      <w:pPr>
        <w:spacing w:line="240" w:lineRule="auto"/>
        <w:rPr>
          <w:noProof/>
          <w:szCs w:val="22"/>
        </w:rPr>
      </w:pPr>
      <w:r>
        <w:rPr>
          <w:noProof/>
          <w:szCs w:val="22"/>
        </w:rPr>
        <w:t>Lot</w:t>
      </w:r>
    </w:p>
    <w:p w14:paraId="152092EB" w14:textId="77777777" w:rsidR="00B87B0E" w:rsidRDefault="00B87B0E">
      <w:pPr>
        <w:spacing w:line="240" w:lineRule="auto"/>
        <w:rPr>
          <w:noProof/>
          <w:szCs w:val="22"/>
        </w:rPr>
      </w:pPr>
    </w:p>
    <w:p w14:paraId="1DB107BB" w14:textId="77777777" w:rsidR="00B87B0E" w:rsidRDefault="00B87B0E">
      <w:pPr>
        <w:spacing w:line="240" w:lineRule="auto"/>
        <w:rPr>
          <w:noProof/>
          <w:szCs w:val="22"/>
        </w:rPr>
      </w:pPr>
    </w:p>
    <w:p w14:paraId="2B8259EA"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14.</w:t>
      </w:r>
      <w:r>
        <w:rPr>
          <w:b/>
        </w:rPr>
        <w:tab/>
      </w:r>
      <w:r>
        <w:rPr>
          <w:b/>
          <w:noProof/>
        </w:rPr>
        <w:t>RAVIMI VÄLJASTAMISTINGIMUSED</w:t>
      </w:r>
      <w:r>
        <w:rPr>
          <w:b/>
          <w:noProof/>
        </w:rPr>
        <w:fldChar w:fldCharType="begin"/>
      </w:r>
      <w:r>
        <w:rPr>
          <w:b/>
          <w:noProof/>
        </w:rPr>
        <w:instrText xml:space="preserve"> DOCVARIABLE VAULT_ND_7a887b85-7787-4000-82ec-3ced153d82ec \* MERGEFORMAT </w:instrText>
      </w:r>
      <w:r>
        <w:rPr>
          <w:b/>
          <w:noProof/>
        </w:rPr>
        <w:fldChar w:fldCharType="separate"/>
      </w:r>
      <w:r>
        <w:rPr>
          <w:b/>
          <w:noProof/>
        </w:rPr>
        <w:t xml:space="preserve"> </w:t>
      </w:r>
      <w:r>
        <w:rPr>
          <w:b/>
          <w:noProof/>
        </w:rPr>
        <w:fldChar w:fldCharType="end"/>
      </w:r>
    </w:p>
    <w:p w14:paraId="42C03CB3" w14:textId="77777777" w:rsidR="00B87B0E" w:rsidRDefault="00B87B0E">
      <w:pPr>
        <w:spacing w:line="240" w:lineRule="auto"/>
        <w:rPr>
          <w:iCs/>
          <w:noProof/>
          <w:szCs w:val="22"/>
        </w:rPr>
      </w:pPr>
    </w:p>
    <w:p w14:paraId="63E57EEF" w14:textId="77777777" w:rsidR="00B87B0E" w:rsidRDefault="00B87B0E">
      <w:pPr>
        <w:spacing w:line="240" w:lineRule="auto"/>
        <w:rPr>
          <w:noProof/>
          <w:szCs w:val="22"/>
        </w:rPr>
      </w:pPr>
    </w:p>
    <w:p w14:paraId="764383D8"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15.</w:t>
      </w:r>
      <w:r>
        <w:rPr>
          <w:b/>
        </w:rPr>
        <w:tab/>
      </w:r>
      <w:r>
        <w:rPr>
          <w:b/>
          <w:noProof/>
        </w:rPr>
        <w:t>KASUTUSJUHEND</w:t>
      </w:r>
      <w:r>
        <w:rPr>
          <w:b/>
          <w:noProof/>
        </w:rPr>
        <w:fldChar w:fldCharType="begin"/>
      </w:r>
      <w:r>
        <w:rPr>
          <w:b/>
          <w:noProof/>
        </w:rPr>
        <w:instrText xml:space="preserve"> DOCVARIABLE VAULT_ND_ee5f3871-ae58-4e1d-9899-a6f9f9224ae5 \* MERGEFORMAT </w:instrText>
      </w:r>
      <w:r>
        <w:rPr>
          <w:b/>
          <w:noProof/>
        </w:rPr>
        <w:fldChar w:fldCharType="separate"/>
      </w:r>
      <w:r>
        <w:rPr>
          <w:b/>
          <w:noProof/>
        </w:rPr>
        <w:t xml:space="preserve"> </w:t>
      </w:r>
      <w:r>
        <w:rPr>
          <w:b/>
          <w:noProof/>
        </w:rPr>
        <w:fldChar w:fldCharType="end"/>
      </w:r>
    </w:p>
    <w:p w14:paraId="1725DA53" w14:textId="77777777" w:rsidR="00B87B0E" w:rsidRDefault="00B87B0E">
      <w:pPr>
        <w:keepNext/>
        <w:spacing w:line="240" w:lineRule="auto"/>
        <w:rPr>
          <w:noProof/>
          <w:szCs w:val="22"/>
        </w:rPr>
      </w:pPr>
    </w:p>
    <w:p w14:paraId="22356883" w14:textId="77777777" w:rsidR="00B87B0E" w:rsidRDefault="00B87B0E">
      <w:pPr>
        <w:spacing w:line="240" w:lineRule="auto"/>
        <w:rPr>
          <w:noProof/>
          <w:szCs w:val="22"/>
        </w:rPr>
      </w:pPr>
    </w:p>
    <w:p w14:paraId="75F73291"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16.</w:t>
      </w:r>
      <w:r>
        <w:rPr>
          <w:b/>
        </w:rPr>
        <w:tab/>
      </w:r>
      <w:r>
        <w:rPr>
          <w:b/>
          <w:noProof/>
        </w:rPr>
        <w:t>TEAVE BRAILLE’ KIRJAS (PUNKTKIRJAS)</w:t>
      </w:r>
      <w:r>
        <w:rPr>
          <w:b/>
          <w:noProof/>
        </w:rPr>
        <w:fldChar w:fldCharType="begin"/>
      </w:r>
      <w:r>
        <w:rPr>
          <w:b/>
          <w:noProof/>
        </w:rPr>
        <w:instrText xml:space="preserve"> DOCVARIABLE VAULT_ND_4a8a1277-4837-44b9-be27-a78ccf61741c \* MERGEFORMAT </w:instrText>
      </w:r>
      <w:r>
        <w:rPr>
          <w:b/>
          <w:noProof/>
        </w:rPr>
        <w:fldChar w:fldCharType="separate"/>
      </w:r>
      <w:r>
        <w:rPr>
          <w:b/>
          <w:noProof/>
        </w:rPr>
        <w:t xml:space="preserve"> </w:t>
      </w:r>
      <w:r>
        <w:rPr>
          <w:b/>
          <w:noProof/>
        </w:rPr>
        <w:fldChar w:fldCharType="end"/>
      </w:r>
    </w:p>
    <w:p w14:paraId="275BE1BC" w14:textId="77777777" w:rsidR="00B87B0E" w:rsidRDefault="00B87B0E">
      <w:pPr>
        <w:keepNext/>
        <w:spacing w:line="240" w:lineRule="auto"/>
        <w:rPr>
          <w:noProof/>
          <w:szCs w:val="22"/>
        </w:rPr>
      </w:pPr>
    </w:p>
    <w:p w14:paraId="0AEFA2EC" w14:textId="77777777" w:rsidR="00B87B0E" w:rsidRDefault="0023382E">
      <w:pPr>
        <w:spacing w:line="240" w:lineRule="auto"/>
        <w:rPr>
          <w:noProof/>
          <w:szCs w:val="22"/>
        </w:rPr>
      </w:pPr>
      <w:r>
        <w:rPr>
          <w:noProof/>
          <w:szCs w:val="22"/>
        </w:rPr>
        <w:t>MOUNJARO 2,5 mg</w:t>
      </w:r>
    </w:p>
    <w:p w14:paraId="2649DF00" w14:textId="77777777" w:rsidR="00B87B0E" w:rsidRDefault="00B87B0E">
      <w:pPr>
        <w:spacing w:line="240" w:lineRule="auto"/>
        <w:rPr>
          <w:shd w:val="clear" w:color="auto" w:fill="CCCCCC"/>
        </w:rPr>
      </w:pPr>
    </w:p>
    <w:p w14:paraId="7AFCBD5E" w14:textId="77777777" w:rsidR="00B87B0E" w:rsidRDefault="00B87B0E">
      <w:pPr>
        <w:spacing w:line="240" w:lineRule="auto"/>
        <w:rPr>
          <w:noProof/>
          <w:szCs w:val="22"/>
          <w:shd w:val="clear" w:color="auto" w:fill="CCCCCC"/>
        </w:rPr>
      </w:pPr>
    </w:p>
    <w:p w14:paraId="4CF9AC18"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67"/>
        <w:outlineLvl w:val="0"/>
        <w:rPr>
          <w:i/>
          <w:noProof/>
        </w:rPr>
      </w:pPr>
      <w:r>
        <w:rPr>
          <w:b/>
        </w:rPr>
        <w:t>17.</w:t>
      </w:r>
      <w:r>
        <w:rPr>
          <w:b/>
        </w:rPr>
        <w:tab/>
      </w:r>
      <w:r>
        <w:rPr>
          <w:b/>
          <w:noProof/>
        </w:rPr>
        <w:t>AINULAADNE IDENTIFIKAATOR – 2D-vöötkood</w:t>
      </w:r>
      <w:r>
        <w:rPr>
          <w:b/>
          <w:noProof/>
        </w:rPr>
        <w:fldChar w:fldCharType="begin"/>
      </w:r>
      <w:r>
        <w:rPr>
          <w:b/>
          <w:noProof/>
        </w:rPr>
        <w:instrText xml:space="preserve"> DOCVARIABLE vault_nd_29f7336c-6688-41f8-a6d6-f82acdec90ce \* MERGEFORMAT </w:instrText>
      </w:r>
      <w:r>
        <w:rPr>
          <w:b/>
          <w:noProof/>
        </w:rPr>
        <w:fldChar w:fldCharType="separate"/>
      </w:r>
      <w:r>
        <w:rPr>
          <w:b/>
          <w:noProof/>
        </w:rPr>
        <w:t xml:space="preserve"> </w:t>
      </w:r>
      <w:r>
        <w:rPr>
          <w:b/>
          <w:noProof/>
        </w:rPr>
        <w:fldChar w:fldCharType="end"/>
      </w:r>
    </w:p>
    <w:p w14:paraId="214BF2C2" w14:textId="77777777" w:rsidR="00B87B0E" w:rsidRDefault="00B87B0E">
      <w:pPr>
        <w:keepNext/>
        <w:tabs>
          <w:tab w:val="clear" w:pos="567"/>
        </w:tabs>
        <w:spacing w:line="240" w:lineRule="auto"/>
        <w:rPr>
          <w:noProof/>
        </w:rPr>
      </w:pPr>
    </w:p>
    <w:p w14:paraId="79ACAE60" w14:textId="77777777" w:rsidR="00B87B0E" w:rsidRDefault="0023382E">
      <w:pPr>
        <w:spacing w:line="240" w:lineRule="auto"/>
        <w:rPr>
          <w:noProof/>
          <w:szCs w:val="22"/>
          <w:shd w:val="clear" w:color="auto" w:fill="CCCCCC"/>
        </w:rPr>
      </w:pPr>
      <w:r>
        <w:rPr>
          <w:noProof/>
          <w:highlight w:val="lightGray"/>
        </w:rPr>
        <w:t>Lisatud on 2D-vöötkood, mis sisaldab ainulaadset identifikaatorit.</w:t>
      </w:r>
    </w:p>
    <w:p w14:paraId="70AA9807" w14:textId="77777777" w:rsidR="00B87B0E" w:rsidRDefault="00B87B0E">
      <w:pPr>
        <w:tabs>
          <w:tab w:val="clear" w:pos="567"/>
        </w:tabs>
        <w:spacing w:line="240" w:lineRule="auto"/>
        <w:rPr>
          <w:noProof/>
        </w:rPr>
      </w:pPr>
    </w:p>
    <w:p w14:paraId="5B9727D2" w14:textId="77777777" w:rsidR="00B87B0E" w:rsidRDefault="00B87B0E">
      <w:pPr>
        <w:tabs>
          <w:tab w:val="clear" w:pos="567"/>
        </w:tabs>
        <w:spacing w:line="240" w:lineRule="auto"/>
        <w:rPr>
          <w:noProof/>
        </w:rPr>
      </w:pPr>
    </w:p>
    <w:p w14:paraId="50DF970D"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i/>
          <w:noProof/>
        </w:rPr>
      </w:pPr>
      <w:r>
        <w:rPr>
          <w:b/>
        </w:rPr>
        <w:t>18.</w:t>
      </w:r>
      <w:r>
        <w:rPr>
          <w:b/>
        </w:rPr>
        <w:tab/>
      </w:r>
      <w:r>
        <w:rPr>
          <w:b/>
          <w:noProof/>
        </w:rPr>
        <w:t>AINULAADNE IDENTIFIKAATOR – INIMLOETAVAD ANDMED</w:t>
      </w:r>
      <w:r>
        <w:rPr>
          <w:b/>
          <w:noProof/>
        </w:rPr>
        <w:fldChar w:fldCharType="begin"/>
      </w:r>
      <w:r>
        <w:rPr>
          <w:b/>
          <w:noProof/>
        </w:rPr>
        <w:instrText xml:space="preserve"> DOCVARIABLE VAULT_ND_84f0f881-c71a-4c9d-93fa-599bb7ffd32c \* MERGEFORMAT </w:instrText>
      </w:r>
      <w:r>
        <w:rPr>
          <w:b/>
          <w:noProof/>
        </w:rPr>
        <w:fldChar w:fldCharType="separate"/>
      </w:r>
      <w:r>
        <w:rPr>
          <w:b/>
          <w:noProof/>
        </w:rPr>
        <w:t xml:space="preserve"> </w:t>
      </w:r>
      <w:r>
        <w:rPr>
          <w:b/>
          <w:noProof/>
        </w:rPr>
        <w:fldChar w:fldCharType="end"/>
      </w:r>
    </w:p>
    <w:p w14:paraId="2CB2BFEA" w14:textId="77777777" w:rsidR="00B87B0E" w:rsidRDefault="00B87B0E">
      <w:pPr>
        <w:keepNext/>
        <w:tabs>
          <w:tab w:val="clear" w:pos="567"/>
        </w:tabs>
        <w:spacing w:line="240" w:lineRule="auto"/>
        <w:rPr>
          <w:noProof/>
        </w:rPr>
      </w:pPr>
    </w:p>
    <w:p w14:paraId="607946F4" w14:textId="77777777" w:rsidR="00B87B0E" w:rsidRDefault="0023382E">
      <w:pPr>
        <w:rPr>
          <w:szCs w:val="22"/>
        </w:rPr>
      </w:pPr>
      <w:r>
        <w:t>PC</w:t>
      </w:r>
    </w:p>
    <w:p w14:paraId="27A3DB67" w14:textId="77777777" w:rsidR="00B87B0E" w:rsidRDefault="0023382E">
      <w:pPr>
        <w:rPr>
          <w:szCs w:val="22"/>
        </w:rPr>
      </w:pPr>
      <w:r>
        <w:t>SN</w:t>
      </w:r>
    </w:p>
    <w:p w14:paraId="5424D350" w14:textId="77777777" w:rsidR="00B87B0E" w:rsidRDefault="0023382E">
      <w:pPr>
        <w:rPr>
          <w:szCs w:val="22"/>
        </w:rPr>
      </w:pPr>
      <w:r>
        <w:t>NN</w:t>
      </w:r>
    </w:p>
    <w:p w14:paraId="23CB7630" w14:textId="77777777" w:rsidR="00B87B0E" w:rsidRDefault="00B87B0E">
      <w:pPr>
        <w:tabs>
          <w:tab w:val="clear" w:pos="567"/>
        </w:tabs>
        <w:spacing w:line="240" w:lineRule="auto"/>
        <w:rPr>
          <w:noProof/>
          <w:vanish/>
          <w:szCs w:val="22"/>
        </w:rPr>
      </w:pPr>
    </w:p>
    <w:p w14:paraId="4F81C5E9" w14:textId="77777777" w:rsidR="00B87B0E" w:rsidRDefault="0023382E">
      <w:pPr>
        <w:spacing w:line="240" w:lineRule="auto"/>
        <w:rPr>
          <w:b/>
          <w:noProof/>
          <w:szCs w:val="22"/>
        </w:rPr>
      </w:pPr>
      <w:r>
        <w:br w:type="page"/>
      </w:r>
    </w:p>
    <w:p w14:paraId="40925782"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rPr>
        <w:lastRenderedPageBreak/>
        <w:t>VÄLISPAKENDIL PEAVAD OLEMA JÄRGMISED ANDMED</w:t>
      </w:r>
    </w:p>
    <w:p w14:paraId="4933E43A" w14:textId="77777777" w:rsidR="00B87B0E" w:rsidRDefault="00B87B0E">
      <w:pPr>
        <w:pBdr>
          <w:top w:val="single" w:sz="4" w:space="1" w:color="auto"/>
          <w:left w:val="single" w:sz="4" w:space="4" w:color="auto"/>
          <w:bottom w:val="single" w:sz="4" w:space="1" w:color="auto"/>
          <w:right w:val="single" w:sz="4" w:space="4" w:color="auto"/>
        </w:pBdr>
        <w:spacing w:line="240" w:lineRule="auto"/>
        <w:ind w:left="567" w:hanging="567"/>
      </w:pPr>
    </w:p>
    <w:p w14:paraId="66C76247"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rPr>
        <w:t>SISEMINE KARP (</w:t>
      </w:r>
      <w:r>
        <w:rPr>
          <w:b/>
          <w:szCs w:val="22"/>
        </w:rPr>
        <w:t>Blue Box`ita</w:t>
      </w:r>
      <w:r>
        <w:rPr>
          <w:b/>
        </w:rPr>
        <w:t>) mitmikpakendi osa – ÜHEANNUSELINE PEN-SÜSTEL</w:t>
      </w:r>
    </w:p>
    <w:p w14:paraId="0A123C80" w14:textId="77777777" w:rsidR="00B87B0E" w:rsidRDefault="00B87B0E">
      <w:pPr>
        <w:spacing w:line="240" w:lineRule="auto"/>
      </w:pPr>
    </w:p>
    <w:p w14:paraId="78A7B3E4" w14:textId="77777777" w:rsidR="00B87B0E" w:rsidRDefault="00B87B0E">
      <w:pPr>
        <w:spacing w:line="240" w:lineRule="auto"/>
      </w:pPr>
    </w:p>
    <w:p w14:paraId="54AD3746"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67"/>
        <w:outlineLvl w:val="0"/>
      </w:pPr>
      <w:r>
        <w:rPr>
          <w:b/>
        </w:rPr>
        <w:t>1.</w:t>
      </w:r>
      <w:r>
        <w:rPr>
          <w:b/>
        </w:rPr>
        <w:tab/>
        <w:t>RAVIMPREPARAADI NIMETUS</w:t>
      </w:r>
      <w:r>
        <w:rPr>
          <w:b/>
        </w:rPr>
        <w:fldChar w:fldCharType="begin"/>
      </w:r>
      <w:r>
        <w:rPr>
          <w:b/>
        </w:rPr>
        <w:instrText xml:space="preserve"> DOCVARIABLE VAULT_ND_e8d3cf93-c77a-4c5d-82e9-fedf8e1d770c \* MERGEFORMAT </w:instrText>
      </w:r>
      <w:r>
        <w:rPr>
          <w:b/>
        </w:rPr>
        <w:fldChar w:fldCharType="separate"/>
      </w:r>
      <w:r>
        <w:rPr>
          <w:b/>
        </w:rPr>
        <w:t xml:space="preserve"> </w:t>
      </w:r>
      <w:r>
        <w:rPr>
          <w:b/>
        </w:rPr>
        <w:fldChar w:fldCharType="end"/>
      </w:r>
    </w:p>
    <w:p w14:paraId="142E659A" w14:textId="77777777" w:rsidR="00B87B0E" w:rsidRDefault="00B87B0E">
      <w:pPr>
        <w:keepNext/>
        <w:spacing w:line="240" w:lineRule="auto"/>
      </w:pPr>
    </w:p>
    <w:p w14:paraId="52FC915F" w14:textId="77777777" w:rsidR="00B87B0E" w:rsidRDefault="0023382E">
      <w:pPr>
        <w:spacing w:line="240" w:lineRule="auto"/>
      </w:pPr>
      <w:r>
        <w:t>Mounjaro 2,5 mg süstelahus pen</w:t>
      </w:r>
      <w:r>
        <w:noBreakHyphen/>
        <w:t>süstlis</w:t>
      </w:r>
    </w:p>
    <w:p w14:paraId="3E61CDD7" w14:textId="77777777" w:rsidR="00B87B0E" w:rsidRDefault="00B87B0E">
      <w:pPr>
        <w:spacing w:line="240" w:lineRule="auto"/>
      </w:pPr>
    </w:p>
    <w:p w14:paraId="49229343" w14:textId="77777777" w:rsidR="00B87B0E" w:rsidRDefault="0023382E">
      <w:pPr>
        <w:spacing w:line="240" w:lineRule="auto"/>
        <w:rPr>
          <w:b/>
        </w:rPr>
      </w:pPr>
      <w:r>
        <w:t>tirsepatiid</w:t>
      </w:r>
    </w:p>
    <w:p w14:paraId="4E78493B" w14:textId="77777777" w:rsidR="00B87B0E" w:rsidRDefault="00B87B0E">
      <w:pPr>
        <w:spacing w:line="240" w:lineRule="auto"/>
      </w:pPr>
    </w:p>
    <w:p w14:paraId="779E38BE" w14:textId="77777777" w:rsidR="00B87B0E" w:rsidRDefault="00B87B0E">
      <w:pPr>
        <w:spacing w:line="240" w:lineRule="auto"/>
      </w:pPr>
    </w:p>
    <w:p w14:paraId="0BF3C8D6"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rPr>
      </w:pPr>
      <w:r>
        <w:rPr>
          <w:b/>
        </w:rPr>
        <w:t>2.</w:t>
      </w:r>
      <w:r>
        <w:rPr>
          <w:b/>
        </w:rPr>
        <w:tab/>
        <w:t>TOIMEAINE(TE) SISALDUS</w:t>
      </w:r>
      <w:r>
        <w:rPr>
          <w:b/>
        </w:rPr>
        <w:fldChar w:fldCharType="begin"/>
      </w:r>
      <w:r>
        <w:rPr>
          <w:b/>
        </w:rPr>
        <w:instrText xml:space="preserve"> DOCVARIABLE VAULT_ND_1a691c04-17dd-4c44-8df6-86374e3d0c50 \* MERGEFORMAT </w:instrText>
      </w:r>
      <w:r>
        <w:rPr>
          <w:b/>
        </w:rPr>
        <w:fldChar w:fldCharType="separate"/>
      </w:r>
      <w:r>
        <w:rPr>
          <w:b/>
        </w:rPr>
        <w:t xml:space="preserve"> </w:t>
      </w:r>
      <w:r>
        <w:rPr>
          <w:b/>
        </w:rPr>
        <w:fldChar w:fldCharType="end"/>
      </w:r>
    </w:p>
    <w:p w14:paraId="226C7E4E" w14:textId="77777777" w:rsidR="00B87B0E" w:rsidRDefault="00B87B0E">
      <w:pPr>
        <w:keepNext/>
        <w:spacing w:line="240" w:lineRule="auto"/>
      </w:pPr>
    </w:p>
    <w:p w14:paraId="37363188" w14:textId="77777777" w:rsidR="00B87B0E" w:rsidRDefault="0023382E">
      <w:pPr>
        <w:pStyle w:val="EMEAEnBodyText"/>
        <w:autoSpaceDE w:val="0"/>
        <w:autoSpaceDN w:val="0"/>
        <w:adjustRightInd w:val="0"/>
        <w:spacing w:before="0" w:after="0"/>
        <w:jc w:val="left"/>
      </w:pPr>
      <w:r>
        <w:t>Iga pen</w:t>
      </w:r>
      <w:r>
        <w:noBreakHyphen/>
        <w:t>süstel sisaldab 2,5 mg tirsepatiidi 0,5 ml lahuses (5 mg/ml)</w:t>
      </w:r>
    </w:p>
    <w:p w14:paraId="3516F4EA" w14:textId="77777777" w:rsidR="00B87B0E" w:rsidRDefault="00B87B0E">
      <w:pPr>
        <w:spacing w:line="240" w:lineRule="auto"/>
      </w:pPr>
    </w:p>
    <w:p w14:paraId="4CBE8BED" w14:textId="77777777" w:rsidR="00B87B0E" w:rsidRDefault="00B87B0E">
      <w:pPr>
        <w:spacing w:line="240" w:lineRule="auto"/>
      </w:pPr>
    </w:p>
    <w:p w14:paraId="450AD18C"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3.</w:t>
      </w:r>
      <w:r>
        <w:rPr>
          <w:b/>
        </w:rPr>
        <w:tab/>
      </w:r>
      <w:r>
        <w:rPr>
          <w:b/>
          <w:noProof/>
        </w:rPr>
        <w:t>ABIAINED</w:t>
      </w:r>
      <w:r>
        <w:rPr>
          <w:b/>
          <w:noProof/>
        </w:rPr>
        <w:fldChar w:fldCharType="begin"/>
      </w:r>
      <w:r>
        <w:rPr>
          <w:b/>
          <w:noProof/>
        </w:rPr>
        <w:instrText xml:space="preserve"> DOCVARIABLE VAULT_ND_52a2e023-da7a-417f-a9af-b3895b432c27 \* MERGEFORMAT </w:instrText>
      </w:r>
      <w:r>
        <w:rPr>
          <w:b/>
          <w:noProof/>
        </w:rPr>
        <w:fldChar w:fldCharType="separate"/>
      </w:r>
      <w:r>
        <w:rPr>
          <w:b/>
          <w:noProof/>
        </w:rPr>
        <w:t xml:space="preserve"> </w:t>
      </w:r>
      <w:r>
        <w:rPr>
          <w:b/>
          <w:noProof/>
        </w:rPr>
        <w:fldChar w:fldCharType="end"/>
      </w:r>
    </w:p>
    <w:p w14:paraId="4B15C884" w14:textId="77777777" w:rsidR="00B87B0E" w:rsidRDefault="00B87B0E">
      <w:pPr>
        <w:keepNext/>
        <w:spacing w:line="240" w:lineRule="auto"/>
        <w:rPr>
          <w:noProof/>
          <w:szCs w:val="22"/>
        </w:rPr>
      </w:pPr>
    </w:p>
    <w:p w14:paraId="1DBA55EF" w14:textId="77777777" w:rsidR="00B87B0E" w:rsidRDefault="0023382E">
      <w:pPr>
        <w:spacing w:line="240" w:lineRule="auto"/>
        <w:rPr>
          <w:noProof/>
          <w:szCs w:val="22"/>
        </w:rPr>
      </w:pPr>
      <w:r>
        <w:rPr>
          <w:noProof/>
          <w:szCs w:val="22"/>
        </w:rPr>
        <w:t xml:space="preserve">Abiained: </w:t>
      </w:r>
      <w:r>
        <w:rPr>
          <w:noProof/>
          <w:szCs w:val="22"/>
          <w:highlight w:val="lightGray"/>
        </w:rPr>
        <w:t>dinaatriumvesinikfosfaatheptahüdraat (</w:t>
      </w:r>
      <w:r>
        <w:rPr>
          <w:noProof/>
          <w:szCs w:val="22"/>
        </w:rPr>
        <w:t>E339</w:t>
      </w:r>
      <w:r>
        <w:rPr>
          <w:noProof/>
          <w:szCs w:val="22"/>
          <w:highlight w:val="lightGray"/>
        </w:rPr>
        <w:t>)</w:t>
      </w:r>
      <w:r>
        <w:rPr>
          <w:noProof/>
          <w:szCs w:val="22"/>
        </w:rPr>
        <w:t xml:space="preserve">, naatriumkloriid, naatriumhüdroksiid, kontsentreeritud vesinikkloriidhape, süstevesi. </w:t>
      </w:r>
      <w:r>
        <w:rPr>
          <w:noProof/>
          <w:szCs w:val="22"/>
          <w:highlight w:val="lightGray"/>
        </w:rPr>
        <w:t>Lisateavet vt infolehest.</w:t>
      </w:r>
    </w:p>
    <w:p w14:paraId="107F6D78" w14:textId="77777777" w:rsidR="00B87B0E" w:rsidRDefault="00B87B0E">
      <w:pPr>
        <w:spacing w:line="240" w:lineRule="auto"/>
        <w:rPr>
          <w:noProof/>
          <w:szCs w:val="22"/>
        </w:rPr>
      </w:pPr>
    </w:p>
    <w:p w14:paraId="03975E8D" w14:textId="77777777" w:rsidR="00B87B0E" w:rsidRDefault="00B87B0E">
      <w:pPr>
        <w:spacing w:line="240" w:lineRule="auto"/>
        <w:rPr>
          <w:noProof/>
          <w:szCs w:val="22"/>
        </w:rPr>
      </w:pPr>
    </w:p>
    <w:p w14:paraId="61130569"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4.</w:t>
      </w:r>
      <w:r>
        <w:rPr>
          <w:b/>
        </w:rPr>
        <w:tab/>
      </w:r>
      <w:r>
        <w:rPr>
          <w:b/>
          <w:noProof/>
        </w:rPr>
        <w:t>RAVIMVORM JA PAKENDI SUURUS</w:t>
      </w:r>
      <w:r>
        <w:rPr>
          <w:b/>
          <w:noProof/>
        </w:rPr>
        <w:fldChar w:fldCharType="begin"/>
      </w:r>
      <w:r>
        <w:rPr>
          <w:b/>
          <w:noProof/>
        </w:rPr>
        <w:instrText xml:space="preserve"> DOCVARIABLE VAULT_ND_f733d4db-52a0-45d1-9b84-265757149563 \* MERGEFORMAT </w:instrText>
      </w:r>
      <w:r>
        <w:rPr>
          <w:b/>
          <w:noProof/>
        </w:rPr>
        <w:fldChar w:fldCharType="separate"/>
      </w:r>
      <w:r>
        <w:rPr>
          <w:b/>
          <w:noProof/>
        </w:rPr>
        <w:t xml:space="preserve"> </w:t>
      </w:r>
      <w:r>
        <w:rPr>
          <w:b/>
          <w:noProof/>
        </w:rPr>
        <w:fldChar w:fldCharType="end"/>
      </w:r>
    </w:p>
    <w:p w14:paraId="31C38435" w14:textId="77777777" w:rsidR="00B87B0E" w:rsidRDefault="00B87B0E">
      <w:pPr>
        <w:keepNext/>
        <w:spacing w:line="240" w:lineRule="auto"/>
        <w:rPr>
          <w:noProof/>
          <w:szCs w:val="22"/>
        </w:rPr>
      </w:pPr>
    </w:p>
    <w:p w14:paraId="34B3B0C8" w14:textId="77777777" w:rsidR="00B87B0E" w:rsidRDefault="0023382E">
      <w:r>
        <w:rPr>
          <w:highlight w:val="lightGray"/>
        </w:rPr>
        <w:t>Süstelahus</w:t>
      </w:r>
    </w:p>
    <w:p w14:paraId="6C91C617" w14:textId="77777777" w:rsidR="00B87B0E" w:rsidRDefault="00B87B0E"/>
    <w:p w14:paraId="2F694D9A" w14:textId="77777777" w:rsidR="00B87B0E" w:rsidRDefault="0023382E">
      <w:r>
        <w:t>4 pen</w:t>
      </w:r>
      <w:r>
        <w:noBreakHyphen/>
        <w:t>süstlit. Mitmikpakendi osa, mida ei saa müüa eraldi.</w:t>
      </w:r>
    </w:p>
    <w:p w14:paraId="75D2E07D" w14:textId="77777777" w:rsidR="00B87B0E" w:rsidRDefault="00B87B0E">
      <w:pPr>
        <w:spacing w:line="240" w:lineRule="auto"/>
      </w:pPr>
    </w:p>
    <w:p w14:paraId="35FB098E" w14:textId="77777777" w:rsidR="00B87B0E" w:rsidRDefault="00B87B0E">
      <w:pPr>
        <w:spacing w:line="240" w:lineRule="auto"/>
        <w:rPr>
          <w:noProof/>
          <w:szCs w:val="22"/>
        </w:rPr>
      </w:pPr>
    </w:p>
    <w:p w14:paraId="7AAA6705"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5.</w:t>
      </w:r>
      <w:r>
        <w:rPr>
          <w:b/>
        </w:rPr>
        <w:tab/>
      </w:r>
      <w:r>
        <w:rPr>
          <w:b/>
          <w:noProof/>
        </w:rPr>
        <w:t>MANUSTAMISVIIS JA -TEE(D)</w:t>
      </w:r>
      <w:r>
        <w:rPr>
          <w:b/>
          <w:noProof/>
        </w:rPr>
        <w:fldChar w:fldCharType="begin"/>
      </w:r>
      <w:r>
        <w:rPr>
          <w:b/>
          <w:noProof/>
        </w:rPr>
        <w:instrText xml:space="preserve"> DOCVARIABLE VAULT_ND_9155584e-b426-4de3-b159-6fb5a8a248de \* MERGEFORMAT </w:instrText>
      </w:r>
      <w:r>
        <w:rPr>
          <w:b/>
          <w:noProof/>
        </w:rPr>
        <w:fldChar w:fldCharType="separate"/>
      </w:r>
      <w:r>
        <w:rPr>
          <w:b/>
          <w:noProof/>
        </w:rPr>
        <w:t xml:space="preserve"> </w:t>
      </w:r>
      <w:r>
        <w:rPr>
          <w:b/>
          <w:noProof/>
        </w:rPr>
        <w:fldChar w:fldCharType="end"/>
      </w:r>
    </w:p>
    <w:p w14:paraId="763F343B" w14:textId="77777777" w:rsidR="00B87B0E" w:rsidRDefault="00B87B0E">
      <w:pPr>
        <w:keepNext/>
        <w:spacing w:line="240" w:lineRule="auto"/>
      </w:pPr>
    </w:p>
    <w:p w14:paraId="71C3C0BA" w14:textId="77777777" w:rsidR="00B87B0E" w:rsidRDefault="0023382E">
      <w:pPr>
        <w:spacing w:line="240" w:lineRule="auto"/>
      </w:pPr>
      <w:r>
        <w:t>Ainult ühekordseks kasutamiseks</w:t>
      </w:r>
    </w:p>
    <w:p w14:paraId="7DC5A52A" w14:textId="77777777" w:rsidR="00B87B0E" w:rsidRDefault="0023382E">
      <w:pPr>
        <w:spacing w:line="240" w:lineRule="auto"/>
      </w:pPr>
      <w:r>
        <w:t>Üks kord nädalas</w:t>
      </w:r>
    </w:p>
    <w:p w14:paraId="225E375E" w14:textId="77777777" w:rsidR="00B87B0E" w:rsidRDefault="00B87B0E">
      <w:pPr>
        <w:spacing w:line="240" w:lineRule="auto"/>
      </w:pPr>
    </w:p>
    <w:p w14:paraId="137ED569" w14:textId="77777777" w:rsidR="00B87B0E" w:rsidRDefault="0023382E">
      <w:pPr>
        <w:spacing w:line="240" w:lineRule="auto"/>
      </w:pPr>
      <w:r>
        <w:t>Märkige nädalapäev, mil soovite ravimit süstida – see aitab süstimist meeles pidada.</w:t>
      </w:r>
    </w:p>
    <w:p w14:paraId="03CDE2D5" w14:textId="77777777" w:rsidR="00B87B0E" w:rsidRDefault="00B87B0E">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1"/>
        <w:gridCol w:w="1125"/>
        <w:gridCol w:w="1125"/>
        <w:gridCol w:w="1128"/>
        <w:gridCol w:w="1128"/>
        <w:gridCol w:w="1126"/>
        <w:gridCol w:w="1125"/>
        <w:gridCol w:w="1123"/>
      </w:tblGrid>
      <w:tr w:rsidR="00B87B0E" w14:paraId="1C33B1D7" w14:textId="77777777">
        <w:tc>
          <w:tcPr>
            <w:tcW w:w="1231" w:type="dxa"/>
            <w:tcBorders>
              <w:top w:val="nil"/>
              <w:left w:val="nil"/>
              <w:bottom w:val="nil"/>
              <w:right w:val="nil"/>
            </w:tcBorders>
          </w:tcPr>
          <w:p w14:paraId="0C83B603" w14:textId="77777777" w:rsidR="00B87B0E" w:rsidRDefault="00B87B0E">
            <w:pPr>
              <w:tabs>
                <w:tab w:val="clear" w:pos="567"/>
              </w:tabs>
              <w:spacing w:line="240" w:lineRule="auto"/>
              <w:rPr>
                <w:szCs w:val="22"/>
              </w:rPr>
            </w:pPr>
          </w:p>
        </w:tc>
        <w:tc>
          <w:tcPr>
            <w:tcW w:w="1232" w:type="dxa"/>
            <w:tcBorders>
              <w:top w:val="nil"/>
              <w:left w:val="nil"/>
              <w:bottom w:val="single" w:sz="4" w:space="0" w:color="auto"/>
              <w:right w:val="nil"/>
            </w:tcBorders>
          </w:tcPr>
          <w:p w14:paraId="33EA4025" w14:textId="77777777" w:rsidR="00B87B0E" w:rsidRDefault="0023382E">
            <w:pPr>
              <w:tabs>
                <w:tab w:val="clear" w:pos="567"/>
              </w:tabs>
              <w:spacing w:line="240" w:lineRule="auto"/>
              <w:jc w:val="center"/>
              <w:rPr>
                <w:szCs w:val="22"/>
              </w:rPr>
            </w:pPr>
            <w:r>
              <w:rPr>
                <w:szCs w:val="22"/>
              </w:rPr>
              <w:t>E</w:t>
            </w:r>
          </w:p>
        </w:tc>
        <w:tc>
          <w:tcPr>
            <w:tcW w:w="1232" w:type="dxa"/>
            <w:tcBorders>
              <w:top w:val="nil"/>
              <w:left w:val="nil"/>
              <w:bottom w:val="single" w:sz="4" w:space="0" w:color="auto"/>
              <w:right w:val="nil"/>
            </w:tcBorders>
          </w:tcPr>
          <w:p w14:paraId="3CABA7FA" w14:textId="77777777" w:rsidR="00B87B0E" w:rsidRDefault="0023382E">
            <w:pPr>
              <w:tabs>
                <w:tab w:val="clear" w:pos="567"/>
              </w:tabs>
              <w:spacing w:line="240" w:lineRule="auto"/>
              <w:jc w:val="center"/>
              <w:rPr>
                <w:szCs w:val="22"/>
              </w:rPr>
            </w:pPr>
            <w:r>
              <w:rPr>
                <w:szCs w:val="22"/>
              </w:rPr>
              <w:t>T</w:t>
            </w:r>
          </w:p>
        </w:tc>
        <w:tc>
          <w:tcPr>
            <w:tcW w:w="1232" w:type="dxa"/>
            <w:tcBorders>
              <w:top w:val="nil"/>
              <w:left w:val="nil"/>
              <w:bottom w:val="single" w:sz="4" w:space="0" w:color="auto"/>
              <w:right w:val="nil"/>
            </w:tcBorders>
          </w:tcPr>
          <w:p w14:paraId="2058082D" w14:textId="77777777" w:rsidR="00B87B0E" w:rsidRDefault="0023382E">
            <w:pPr>
              <w:tabs>
                <w:tab w:val="clear" w:pos="567"/>
              </w:tabs>
              <w:spacing w:line="240" w:lineRule="auto"/>
              <w:jc w:val="center"/>
              <w:rPr>
                <w:szCs w:val="22"/>
              </w:rPr>
            </w:pPr>
            <w:r>
              <w:rPr>
                <w:szCs w:val="22"/>
              </w:rPr>
              <w:t>K</w:t>
            </w:r>
          </w:p>
        </w:tc>
        <w:tc>
          <w:tcPr>
            <w:tcW w:w="1232" w:type="dxa"/>
            <w:tcBorders>
              <w:top w:val="nil"/>
              <w:left w:val="nil"/>
              <w:bottom w:val="single" w:sz="4" w:space="0" w:color="auto"/>
              <w:right w:val="nil"/>
            </w:tcBorders>
          </w:tcPr>
          <w:p w14:paraId="6C3E5E77" w14:textId="77777777" w:rsidR="00B87B0E" w:rsidRDefault="0023382E">
            <w:pPr>
              <w:tabs>
                <w:tab w:val="clear" w:pos="567"/>
              </w:tabs>
              <w:spacing w:line="240" w:lineRule="auto"/>
              <w:jc w:val="center"/>
              <w:rPr>
                <w:szCs w:val="22"/>
              </w:rPr>
            </w:pPr>
            <w:r>
              <w:rPr>
                <w:szCs w:val="22"/>
              </w:rPr>
              <w:t>N</w:t>
            </w:r>
          </w:p>
        </w:tc>
        <w:tc>
          <w:tcPr>
            <w:tcW w:w="1232" w:type="dxa"/>
            <w:tcBorders>
              <w:top w:val="nil"/>
              <w:left w:val="nil"/>
              <w:bottom w:val="single" w:sz="4" w:space="0" w:color="auto"/>
              <w:right w:val="nil"/>
            </w:tcBorders>
          </w:tcPr>
          <w:p w14:paraId="2FBAFD4F" w14:textId="77777777" w:rsidR="00B87B0E" w:rsidRDefault="0023382E">
            <w:pPr>
              <w:tabs>
                <w:tab w:val="clear" w:pos="567"/>
              </w:tabs>
              <w:spacing w:line="240" w:lineRule="auto"/>
              <w:jc w:val="center"/>
              <w:rPr>
                <w:szCs w:val="22"/>
              </w:rPr>
            </w:pPr>
            <w:r>
              <w:rPr>
                <w:szCs w:val="22"/>
              </w:rPr>
              <w:t>R</w:t>
            </w:r>
          </w:p>
        </w:tc>
        <w:tc>
          <w:tcPr>
            <w:tcW w:w="1232" w:type="dxa"/>
            <w:tcBorders>
              <w:top w:val="nil"/>
              <w:left w:val="nil"/>
              <w:bottom w:val="single" w:sz="4" w:space="0" w:color="auto"/>
              <w:right w:val="nil"/>
            </w:tcBorders>
          </w:tcPr>
          <w:p w14:paraId="33947FC4" w14:textId="77777777" w:rsidR="00B87B0E" w:rsidRDefault="0023382E">
            <w:pPr>
              <w:tabs>
                <w:tab w:val="clear" w:pos="567"/>
              </w:tabs>
              <w:spacing w:line="240" w:lineRule="auto"/>
              <w:jc w:val="center"/>
              <w:rPr>
                <w:szCs w:val="22"/>
              </w:rPr>
            </w:pPr>
            <w:r>
              <w:rPr>
                <w:szCs w:val="22"/>
              </w:rPr>
              <w:t>L</w:t>
            </w:r>
          </w:p>
        </w:tc>
        <w:tc>
          <w:tcPr>
            <w:tcW w:w="1232" w:type="dxa"/>
            <w:tcBorders>
              <w:top w:val="nil"/>
              <w:left w:val="nil"/>
              <w:bottom w:val="single" w:sz="4" w:space="0" w:color="auto"/>
              <w:right w:val="nil"/>
            </w:tcBorders>
          </w:tcPr>
          <w:p w14:paraId="62F6414A" w14:textId="77777777" w:rsidR="00B87B0E" w:rsidRDefault="0023382E">
            <w:pPr>
              <w:tabs>
                <w:tab w:val="clear" w:pos="567"/>
              </w:tabs>
              <w:spacing w:line="240" w:lineRule="auto"/>
              <w:jc w:val="center"/>
              <w:rPr>
                <w:szCs w:val="22"/>
              </w:rPr>
            </w:pPr>
            <w:r>
              <w:rPr>
                <w:szCs w:val="22"/>
              </w:rPr>
              <w:t>P</w:t>
            </w:r>
          </w:p>
        </w:tc>
      </w:tr>
      <w:tr w:rsidR="00B87B0E" w14:paraId="1440C70D" w14:textId="77777777">
        <w:tc>
          <w:tcPr>
            <w:tcW w:w="1231" w:type="dxa"/>
            <w:tcBorders>
              <w:top w:val="nil"/>
              <w:left w:val="nil"/>
              <w:bottom w:val="nil"/>
              <w:right w:val="single" w:sz="4" w:space="0" w:color="auto"/>
            </w:tcBorders>
          </w:tcPr>
          <w:p w14:paraId="063A458C" w14:textId="77777777" w:rsidR="00B87B0E" w:rsidRDefault="0023382E">
            <w:pPr>
              <w:pStyle w:val="NormalExplicitLeft"/>
              <w:tabs>
                <w:tab w:val="clear" w:pos="567"/>
              </w:tabs>
              <w:spacing w:line="240" w:lineRule="auto"/>
              <w:jc w:val="left"/>
              <w:rPr>
                <w:szCs w:val="22"/>
              </w:rPr>
            </w:pPr>
            <w:r>
              <w:rPr>
                <w:szCs w:val="22"/>
              </w:rPr>
              <w:t>Nädal 1</w:t>
            </w:r>
          </w:p>
        </w:tc>
        <w:tc>
          <w:tcPr>
            <w:tcW w:w="1232" w:type="dxa"/>
            <w:tcBorders>
              <w:top w:val="single" w:sz="4" w:space="0" w:color="auto"/>
              <w:left w:val="single" w:sz="4" w:space="0" w:color="auto"/>
              <w:bottom w:val="single" w:sz="4" w:space="0" w:color="auto"/>
            </w:tcBorders>
          </w:tcPr>
          <w:p w14:paraId="048AC76E"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5B1189F2"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4AE5F197"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7271FE2D"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1A30F9C3"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63EA7997"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35478832" w14:textId="77777777" w:rsidR="00B87B0E" w:rsidRDefault="00B87B0E">
            <w:pPr>
              <w:tabs>
                <w:tab w:val="clear" w:pos="567"/>
              </w:tabs>
              <w:spacing w:line="240" w:lineRule="auto"/>
              <w:rPr>
                <w:szCs w:val="22"/>
              </w:rPr>
            </w:pPr>
          </w:p>
        </w:tc>
      </w:tr>
      <w:tr w:rsidR="00B87B0E" w14:paraId="29F5E9E2" w14:textId="77777777">
        <w:tc>
          <w:tcPr>
            <w:tcW w:w="1231" w:type="dxa"/>
            <w:tcBorders>
              <w:top w:val="nil"/>
              <w:left w:val="nil"/>
              <w:bottom w:val="nil"/>
              <w:right w:val="single" w:sz="4" w:space="0" w:color="auto"/>
            </w:tcBorders>
          </w:tcPr>
          <w:p w14:paraId="1420EBE2" w14:textId="77777777" w:rsidR="00B87B0E" w:rsidRDefault="0023382E">
            <w:pPr>
              <w:pStyle w:val="NormalExplicitLeft"/>
              <w:tabs>
                <w:tab w:val="clear" w:pos="567"/>
              </w:tabs>
              <w:spacing w:line="240" w:lineRule="auto"/>
              <w:jc w:val="left"/>
              <w:rPr>
                <w:szCs w:val="22"/>
              </w:rPr>
            </w:pPr>
            <w:r>
              <w:rPr>
                <w:szCs w:val="22"/>
              </w:rPr>
              <w:t>Nädal 2</w:t>
            </w:r>
          </w:p>
        </w:tc>
        <w:tc>
          <w:tcPr>
            <w:tcW w:w="1232" w:type="dxa"/>
            <w:tcBorders>
              <w:top w:val="single" w:sz="4" w:space="0" w:color="auto"/>
              <w:left w:val="single" w:sz="4" w:space="0" w:color="auto"/>
              <w:bottom w:val="single" w:sz="4" w:space="0" w:color="auto"/>
            </w:tcBorders>
          </w:tcPr>
          <w:p w14:paraId="4E05EC61"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544A36AE"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3E208B33"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01890324"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004A26DE"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37C1BB43"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1E39C98D" w14:textId="77777777" w:rsidR="00B87B0E" w:rsidRDefault="00B87B0E">
            <w:pPr>
              <w:tabs>
                <w:tab w:val="clear" w:pos="567"/>
              </w:tabs>
              <w:spacing w:line="240" w:lineRule="auto"/>
              <w:rPr>
                <w:szCs w:val="22"/>
              </w:rPr>
            </w:pPr>
          </w:p>
        </w:tc>
      </w:tr>
      <w:tr w:rsidR="00B87B0E" w14:paraId="61D16FC4" w14:textId="77777777">
        <w:tc>
          <w:tcPr>
            <w:tcW w:w="1231" w:type="dxa"/>
            <w:tcBorders>
              <w:top w:val="nil"/>
              <w:left w:val="nil"/>
              <w:bottom w:val="nil"/>
              <w:right w:val="single" w:sz="4" w:space="0" w:color="auto"/>
            </w:tcBorders>
          </w:tcPr>
          <w:p w14:paraId="5A1A5DC3" w14:textId="77777777" w:rsidR="00B87B0E" w:rsidRDefault="0023382E">
            <w:pPr>
              <w:pStyle w:val="NormalExplicitLeft"/>
              <w:tabs>
                <w:tab w:val="clear" w:pos="567"/>
              </w:tabs>
              <w:spacing w:line="240" w:lineRule="auto"/>
              <w:jc w:val="left"/>
              <w:rPr>
                <w:szCs w:val="22"/>
              </w:rPr>
            </w:pPr>
            <w:r>
              <w:rPr>
                <w:szCs w:val="22"/>
              </w:rPr>
              <w:t>Nädal 3</w:t>
            </w:r>
          </w:p>
        </w:tc>
        <w:tc>
          <w:tcPr>
            <w:tcW w:w="1232" w:type="dxa"/>
            <w:tcBorders>
              <w:top w:val="single" w:sz="4" w:space="0" w:color="auto"/>
              <w:left w:val="single" w:sz="4" w:space="0" w:color="auto"/>
              <w:bottom w:val="single" w:sz="4" w:space="0" w:color="auto"/>
            </w:tcBorders>
          </w:tcPr>
          <w:p w14:paraId="408BF9CD"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54FAFFE5"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3C37C68A"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42C86783"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1D37DC17"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03032D7C"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2BF49A55" w14:textId="77777777" w:rsidR="00B87B0E" w:rsidRDefault="00B87B0E">
            <w:pPr>
              <w:tabs>
                <w:tab w:val="clear" w:pos="567"/>
              </w:tabs>
              <w:spacing w:line="240" w:lineRule="auto"/>
              <w:rPr>
                <w:szCs w:val="22"/>
              </w:rPr>
            </w:pPr>
          </w:p>
        </w:tc>
      </w:tr>
      <w:tr w:rsidR="00B87B0E" w14:paraId="4522A799" w14:textId="77777777">
        <w:tc>
          <w:tcPr>
            <w:tcW w:w="1231" w:type="dxa"/>
            <w:tcBorders>
              <w:top w:val="nil"/>
              <w:left w:val="nil"/>
              <w:bottom w:val="nil"/>
              <w:right w:val="single" w:sz="4" w:space="0" w:color="auto"/>
            </w:tcBorders>
          </w:tcPr>
          <w:p w14:paraId="3AB9AE96" w14:textId="77777777" w:rsidR="00B87B0E" w:rsidRDefault="0023382E">
            <w:pPr>
              <w:pStyle w:val="NormalExplicitLeft"/>
              <w:tabs>
                <w:tab w:val="clear" w:pos="567"/>
              </w:tabs>
              <w:spacing w:line="240" w:lineRule="auto"/>
              <w:jc w:val="left"/>
              <w:rPr>
                <w:szCs w:val="22"/>
              </w:rPr>
            </w:pPr>
            <w:r>
              <w:rPr>
                <w:szCs w:val="22"/>
              </w:rPr>
              <w:t>Nädal 4</w:t>
            </w:r>
          </w:p>
        </w:tc>
        <w:tc>
          <w:tcPr>
            <w:tcW w:w="1232" w:type="dxa"/>
            <w:tcBorders>
              <w:top w:val="single" w:sz="4" w:space="0" w:color="auto"/>
              <w:left w:val="single" w:sz="4" w:space="0" w:color="auto"/>
              <w:bottom w:val="single" w:sz="4" w:space="0" w:color="auto"/>
            </w:tcBorders>
          </w:tcPr>
          <w:p w14:paraId="006B780E"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35E9501B"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52B2FD4A"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37ABF140"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5A52F745"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3BE4F5CC"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59B663E1" w14:textId="77777777" w:rsidR="00B87B0E" w:rsidRDefault="00B87B0E">
            <w:pPr>
              <w:tabs>
                <w:tab w:val="clear" w:pos="567"/>
              </w:tabs>
              <w:spacing w:line="240" w:lineRule="auto"/>
              <w:rPr>
                <w:szCs w:val="22"/>
              </w:rPr>
            </w:pPr>
          </w:p>
        </w:tc>
      </w:tr>
    </w:tbl>
    <w:p w14:paraId="5D8471E5" w14:textId="77777777" w:rsidR="00B87B0E" w:rsidRDefault="00B87B0E">
      <w:pPr>
        <w:tabs>
          <w:tab w:val="clear" w:pos="567"/>
        </w:tabs>
        <w:spacing w:line="240" w:lineRule="auto"/>
        <w:rPr>
          <w:szCs w:val="22"/>
        </w:rPr>
      </w:pPr>
    </w:p>
    <w:p w14:paraId="3D124BD0" w14:textId="77777777" w:rsidR="00B87B0E" w:rsidRDefault="0023382E">
      <w:pPr>
        <w:spacing w:line="240" w:lineRule="auto"/>
      </w:pPr>
      <w:r>
        <w:t>Enne ravimi kasutamist lugege pakendi infolehte.</w:t>
      </w:r>
    </w:p>
    <w:p w14:paraId="01F33A71" w14:textId="77777777" w:rsidR="00B87B0E" w:rsidRDefault="0023382E">
      <w:pPr>
        <w:spacing w:line="240" w:lineRule="auto"/>
      </w:pPr>
      <w:r>
        <w:t>Subkutaanne</w:t>
      </w:r>
    </w:p>
    <w:p w14:paraId="6B15A64A" w14:textId="77777777" w:rsidR="00B87B0E" w:rsidRDefault="00B87B0E">
      <w:pPr>
        <w:spacing w:line="240" w:lineRule="auto"/>
      </w:pPr>
    </w:p>
    <w:p w14:paraId="3899494A" w14:textId="77777777" w:rsidR="00B87B0E" w:rsidRDefault="00B87B0E">
      <w:pPr>
        <w:spacing w:line="240" w:lineRule="auto"/>
      </w:pPr>
    </w:p>
    <w:p w14:paraId="6B9D75B8"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6.</w:t>
      </w:r>
      <w:r>
        <w:rPr>
          <w:b/>
        </w:rPr>
        <w:tab/>
        <w:t>ERIHOIATUS, ET RAVIMIT TULEB HOIDA LASTE EEST VARJATUD JA KÄTTESAAMATUS KOHAS</w:t>
      </w:r>
      <w:r>
        <w:rPr>
          <w:b/>
        </w:rPr>
        <w:fldChar w:fldCharType="begin"/>
      </w:r>
      <w:r>
        <w:rPr>
          <w:b/>
        </w:rPr>
        <w:instrText xml:space="preserve"> DOCVARIABLE VAULT_ND_88f2185c-3315-4006-b1af-19361334a773 \* MERGEFORMAT </w:instrText>
      </w:r>
      <w:r>
        <w:rPr>
          <w:b/>
        </w:rPr>
        <w:fldChar w:fldCharType="separate"/>
      </w:r>
      <w:r>
        <w:rPr>
          <w:b/>
        </w:rPr>
        <w:t xml:space="preserve"> </w:t>
      </w:r>
      <w:r>
        <w:rPr>
          <w:b/>
        </w:rPr>
        <w:fldChar w:fldCharType="end"/>
      </w:r>
    </w:p>
    <w:p w14:paraId="12BA0BE2" w14:textId="77777777" w:rsidR="00B87B0E" w:rsidRDefault="00B87B0E">
      <w:pPr>
        <w:keepNext/>
        <w:spacing w:line="240" w:lineRule="auto"/>
      </w:pPr>
    </w:p>
    <w:p w14:paraId="06669048" w14:textId="77777777" w:rsidR="00B87B0E" w:rsidRDefault="0023382E">
      <w:pPr>
        <w:spacing w:line="240" w:lineRule="auto"/>
        <w:outlineLvl w:val="0"/>
      </w:pPr>
      <w:r>
        <w:t>Hoida laste eest varjatud ja kättesaamatus kohas.</w:t>
      </w:r>
      <w:fldSimple w:instr=" DOCVARIABLE vault_nd_d0f02425-3b23-4ce5-a228-70c59f48377b \* MERGEFORMAT">
        <w:r>
          <w:t xml:space="preserve"> </w:t>
        </w:r>
      </w:fldSimple>
    </w:p>
    <w:p w14:paraId="27B9CFF5" w14:textId="77777777" w:rsidR="00B87B0E" w:rsidRDefault="00B87B0E">
      <w:pPr>
        <w:spacing w:line="240" w:lineRule="auto"/>
      </w:pPr>
    </w:p>
    <w:p w14:paraId="1E6BAD84" w14:textId="77777777" w:rsidR="00B87B0E" w:rsidRDefault="00B87B0E">
      <w:pPr>
        <w:spacing w:line="240" w:lineRule="auto"/>
      </w:pPr>
    </w:p>
    <w:p w14:paraId="23EC6DAF"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lastRenderedPageBreak/>
        <w:t>7.</w:t>
      </w:r>
      <w:r>
        <w:rPr>
          <w:b/>
        </w:rPr>
        <w:tab/>
        <w:t>TEISED ERIHOIATUSED (VAJADUSEL)</w:t>
      </w:r>
      <w:r>
        <w:rPr>
          <w:b/>
        </w:rPr>
        <w:fldChar w:fldCharType="begin"/>
      </w:r>
      <w:r>
        <w:rPr>
          <w:b/>
        </w:rPr>
        <w:instrText xml:space="preserve"> DOCVARIABLE VAULT_ND_b33c7e4b-8afa-415b-af53-748959429b71 \* MERGEFORMAT </w:instrText>
      </w:r>
      <w:r>
        <w:rPr>
          <w:b/>
        </w:rPr>
        <w:fldChar w:fldCharType="separate"/>
      </w:r>
      <w:r>
        <w:rPr>
          <w:b/>
        </w:rPr>
        <w:t xml:space="preserve"> </w:t>
      </w:r>
      <w:r>
        <w:rPr>
          <w:b/>
        </w:rPr>
        <w:fldChar w:fldCharType="end"/>
      </w:r>
    </w:p>
    <w:p w14:paraId="4038860D" w14:textId="77777777" w:rsidR="00B87B0E" w:rsidRDefault="00B87B0E">
      <w:pPr>
        <w:keepNext/>
        <w:spacing w:line="240" w:lineRule="auto"/>
      </w:pPr>
    </w:p>
    <w:p w14:paraId="537B7265" w14:textId="77777777" w:rsidR="00B87B0E" w:rsidRDefault="00B87B0E">
      <w:pPr>
        <w:tabs>
          <w:tab w:val="left" w:pos="749"/>
        </w:tabs>
        <w:spacing w:line="240" w:lineRule="auto"/>
      </w:pPr>
    </w:p>
    <w:p w14:paraId="41E06615"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8.</w:t>
      </w:r>
      <w:r>
        <w:rPr>
          <w:b/>
        </w:rPr>
        <w:tab/>
        <w:t>KÕLBLIKKUSAEG</w:t>
      </w:r>
      <w:r>
        <w:rPr>
          <w:b/>
        </w:rPr>
        <w:fldChar w:fldCharType="begin"/>
      </w:r>
      <w:r>
        <w:rPr>
          <w:b/>
        </w:rPr>
        <w:instrText xml:space="preserve"> DOCVARIABLE VAULT_ND_b1d0de79-51e0-488e-aaeb-2e38265294ef \* MERGEFORMAT </w:instrText>
      </w:r>
      <w:r>
        <w:rPr>
          <w:b/>
        </w:rPr>
        <w:fldChar w:fldCharType="separate"/>
      </w:r>
      <w:r>
        <w:rPr>
          <w:b/>
        </w:rPr>
        <w:t xml:space="preserve"> </w:t>
      </w:r>
      <w:r>
        <w:rPr>
          <w:b/>
        </w:rPr>
        <w:fldChar w:fldCharType="end"/>
      </w:r>
    </w:p>
    <w:p w14:paraId="58B901DA" w14:textId="77777777" w:rsidR="00B87B0E" w:rsidRDefault="00B87B0E">
      <w:pPr>
        <w:keepNext/>
        <w:spacing w:line="240" w:lineRule="auto"/>
      </w:pPr>
    </w:p>
    <w:p w14:paraId="4C88FA50" w14:textId="77777777" w:rsidR="00B87B0E" w:rsidRDefault="0023382E">
      <w:pPr>
        <w:spacing w:line="240" w:lineRule="auto"/>
        <w:rPr>
          <w:noProof/>
          <w:szCs w:val="22"/>
        </w:rPr>
      </w:pPr>
      <w:r>
        <w:rPr>
          <w:noProof/>
          <w:szCs w:val="22"/>
        </w:rPr>
        <w:t>EXP</w:t>
      </w:r>
    </w:p>
    <w:p w14:paraId="3DF79B0A" w14:textId="77777777" w:rsidR="00B87B0E" w:rsidRDefault="00B87B0E">
      <w:pPr>
        <w:spacing w:line="240" w:lineRule="auto"/>
        <w:rPr>
          <w:noProof/>
          <w:szCs w:val="22"/>
        </w:rPr>
      </w:pPr>
    </w:p>
    <w:p w14:paraId="5F03AF83" w14:textId="77777777" w:rsidR="00B87B0E" w:rsidRDefault="00B87B0E">
      <w:pPr>
        <w:spacing w:line="240" w:lineRule="auto"/>
        <w:rPr>
          <w:noProof/>
          <w:szCs w:val="22"/>
        </w:rPr>
      </w:pPr>
    </w:p>
    <w:p w14:paraId="2B712F79"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9.</w:t>
      </w:r>
      <w:r>
        <w:rPr>
          <w:b/>
        </w:rPr>
        <w:tab/>
      </w:r>
      <w:r>
        <w:rPr>
          <w:b/>
          <w:noProof/>
        </w:rPr>
        <w:t>SÄILITAMISE ERITINGIMUSED</w:t>
      </w:r>
      <w:r>
        <w:rPr>
          <w:b/>
          <w:noProof/>
        </w:rPr>
        <w:fldChar w:fldCharType="begin"/>
      </w:r>
      <w:r>
        <w:rPr>
          <w:b/>
          <w:noProof/>
        </w:rPr>
        <w:instrText xml:space="preserve"> DOCVARIABLE VAULT_ND_7a650b28-fee6-4a98-b980-eca3b5fab4c8 \* MERGEFORMAT </w:instrText>
      </w:r>
      <w:r>
        <w:rPr>
          <w:b/>
          <w:noProof/>
        </w:rPr>
        <w:fldChar w:fldCharType="separate"/>
      </w:r>
      <w:r>
        <w:rPr>
          <w:b/>
          <w:noProof/>
        </w:rPr>
        <w:t xml:space="preserve"> </w:t>
      </w:r>
      <w:r>
        <w:rPr>
          <w:b/>
          <w:noProof/>
        </w:rPr>
        <w:fldChar w:fldCharType="end"/>
      </w:r>
    </w:p>
    <w:p w14:paraId="30370A9A" w14:textId="77777777" w:rsidR="00B87B0E" w:rsidRDefault="00B87B0E">
      <w:pPr>
        <w:keepNext/>
        <w:spacing w:line="240" w:lineRule="auto"/>
        <w:rPr>
          <w:noProof/>
          <w:szCs w:val="22"/>
        </w:rPr>
      </w:pPr>
    </w:p>
    <w:p w14:paraId="4A9E8106" w14:textId="77777777" w:rsidR="00B87B0E" w:rsidRDefault="0023382E">
      <w:pPr>
        <w:tabs>
          <w:tab w:val="clear" w:pos="567"/>
          <w:tab w:val="left" w:pos="0"/>
        </w:tabs>
        <w:spacing w:line="240" w:lineRule="auto"/>
        <w:rPr>
          <w:noProof/>
          <w:szCs w:val="22"/>
        </w:rPr>
      </w:pPr>
      <w:r>
        <w:rPr>
          <w:noProof/>
          <w:szCs w:val="22"/>
        </w:rPr>
        <w:t>Hoida külmkapis.</w:t>
      </w:r>
    </w:p>
    <w:p w14:paraId="3DC89D2B" w14:textId="77777777" w:rsidR="00B87B0E" w:rsidRDefault="0023382E">
      <w:pPr>
        <w:tabs>
          <w:tab w:val="clear" w:pos="567"/>
          <w:tab w:val="left" w:pos="0"/>
        </w:tabs>
        <w:spacing w:line="240" w:lineRule="auto"/>
      </w:pPr>
      <w:r>
        <w:rPr>
          <w:noProof/>
          <w:szCs w:val="22"/>
        </w:rPr>
        <w:t>Võib hoida külmkapist väljavõetuna temperatuuril kuni 30 </w:t>
      </w:r>
      <w:r>
        <w:rPr>
          <w:rFonts w:ascii="Symbol" w:eastAsia="Symbol" w:hAnsi="Symbol" w:cs="Symbol"/>
          <w:szCs w:val="24"/>
        </w:rPr>
        <w:sym w:font="Symbol" w:char="F0B0"/>
      </w:r>
      <w:r>
        <w:rPr>
          <w:szCs w:val="24"/>
        </w:rPr>
        <w:t>C</w:t>
      </w:r>
      <w:r>
        <w:rPr>
          <w:szCs w:val="22"/>
        </w:rPr>
        <w:t xml:space="preserve"> kuni 21</w:t>
      </w:r>
      <w:r>
        <w:t> päeva.</w:t>
      </w:r>
    </w:p>
    <w:p w14:paraId="54425A3B" w14:textId="77777777" w:rsidR="00B87B0E" w:rsidRDefault="0023382E">
      <w:pPr>
        <w:tabs>
          <w:tab w:val="clear" w:pos="567"/>
          <w:tab w:val="left" w:pos="0"/>
        </w:tabs>
        <w:spacing w:line="240" w:lineRule="auto"/>
        <w:rPr>
          <w:noProof/>
          <w:szCs w:val="22"/>
        </w:rPr>
      </w:pPr>
      <w:r>
        <w:rPr>
          <w:noProof/>
          <w:szCs w:val="22"/>
        </w:rPr>
        <w:t>Mitte lasta külmuda.</w:t>
      </w:r>
    </w:p>
    <w:p w14:paraId="108C5A96" w14:textId="77777777" w:rsidR="00B87B0E" w:rsidRDefault="0023382E">
      <w:pPr>
        <w:tabs>
          <w:tab w:val="clear" w:pos="567"/>
          <w:tab w:val="left" w:pos="0"/>
        </w:tabs>
        <w:spacing w:line="240" w:lineRule="auto"/>
        <w:rPr>
          <w:noProof/>
          <w:szCs w:val="22"/>
        </w:rPr>
      </w:pPr>
      <w:r>
        <w:rPr>
          <w:noProof/>
          <w:szCs w:val="22"/>
        </w:rPr>
        <w:t>Hoida originaalpakendis, valguse eest kaitstult.</w:t>
      </w:r>
    </w:p>
    <w:p w14:paraId="737BD51A" w14:textId="77777777" w:rsidR="00B87B0E" w:rsidRDefault="00B87B0E">
      <w:pPr>
        <w:tabs>
          <w:tab w:val="clear" w:pos="567"/>
          <w:tab w:val="left" w:pos="0"/>
        </w:tabs>
        <w:spacing w:line="240" w:lineRule="auto"/>
        <w:rPr>
          <w:noProof/>
          <w:szCs w:val="22"/>
        </w:rPr>
      </w:pPr>
    </w:p>
    <w:p w14:paraId="70AB3184" w14:textId="77777777" w:rsidR="00B87B0E" w:rsidRDefault="00B87B0E">
      <w:pPr>
        <w:tabs>
          <w:tab w:val="clear" w:pos="567"/>
          <w:tab w:val="left" w:pos="0"/>
        </w:tabs>
        <w:spacing w:line="240" w:lineRule="auto"/>
        <w:rPr>
          <w:noProof/>
          <w:szCs w:val="22"/>
        </w:rPr>
      </w:pPr>
    </w:p>
    <w:p w14:paraId="72978485"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noProof/>
          <w:szCs w:val="22"/>
        </w:rPr>
      </w:pPr>
      <w:r>
        <w:rPr>
          <w:b/>
        </w:rPr>
        <w:t>10.</w:t>
      </w:r>
      <w:r>
        <w:rPr>
          <w:b/>
        </w:rPr>
        <w:tab/>
      </w:r>
      <w:r>
        <w:rPr>
          <w:b/>
          <w:noProof/>
        </w:rPr>
        <w:t>ERINÕUDED KASUTAMATA JÄÄNUD RAVIMPREPARAADI VÕI SELLEST TEKKINUD JÄÄTMEMATERJALI HÄVITAMISEKS, VASTAVALT VAJADUSELE</w:t>
      </w:r>
      <w:r>
        <w:rPr>
          <w:b/>
          <w:noProof/>
        </w:rPr>
        <w:fldChar w:fldCharType="begin"/>
      </w:r>
      <w:r>
        <w:rPr>
          <w:b/>
          <w:noProof/>
        </w:rPr>
        <w:instrText xml:space="preserve"> DOCVARIABLE VAULT_ND_47e0dede-f36b-451e-a062-9aa378ffae01 \* MERGEFORMAT </w:instrText>
      </w:r>
      <w:r>
        <w:rPr>
          <w:b/>
          <w:noProof/>
        </w:rPr>
        <w:fldChar w:fldCharType="separate"/>
      </w:r>
      <w:r>
        <w:rPr>
          <w:b/>
          <w:noProof/>
        </w:rPr>
        <w:t xml:space="preserve"> </w:t>
      </w:r>
      <w:r>
        <w:rPr>
          <w:b/>
          <w:noProof/>
        </w:rPr>
        <w:fldChar w:fldCharType="end"/>
      </w:r>
    </w:p>
    <w:p w14:paraId="39C3CDFD" w14:textId="77777777" w:rsidR="00B87B0E" w:rsidRDefault="00B87B0E">
      <w:pPr>
        <w:keepNext/>
        <w:spacing w:line="240" w:lineRule="auto"/>
        <w:rPr>
          <w:noProof/>
          <w:szCs w:val="22"/>
        </w:rPr>
      </w:pPr>
    </w:p>
    <w:p w14:paraId="27C23D80" w14:textId="77777777" w:rsidR="00B87B0E" w:rsidRDefault="00B87B0E">
      <w:pPr>
        <w:spacing w:line="240" w:lineRule="auto"/>
        <w:rPr>
          <w:noProof/>
          <w:szCs w:val="22"/>
        </w:rPr>
      </w:pPr>
    </w:p>
    <w:p w14:paraId="61BE2220"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noProof/>
          <w:szCs w:val="22"/>
        </w:rPr>
      </w:pPr>
      <w:r>
        <w:rPr>
          <w:b/>
        </w:rPr>
        <w:t>11.</w:t>
      </w:r>
      <w:r>
        <w:rPr>
          <w:b/>
        </w:rPr>
        <w:tab/>
      </w:r>
      <w:r>
        <w:rPr>
          <w:b/>
          <w:noProof/>
        </w:rPr>
        <w:t>MÜÜGILOA HOIDJA NIMI JA AADRESS</w:t>
      </w:r>
      <w:r>
        <w:rPr>
          <w:b/>
          <w:noProof/>
        </w:rPr>
        <w:fldChar w:fldCharType="begin"/>
      </w:r>
      <w:r>
        <w:rPr>
          <w:b/>
          <w:noProof/>
        </w:rPr>
        <w:instrText xml:space="preserve"> DOCVARIABLE VAULT_ND_f06639a8-b09c-4b1e-aca0-0815c1ba119e \* MERGEFORMAT </w:instrText>
      </w:r>
      <w:r>
        <w:rPr>
          <w:b/>
          <w:noProof/>
        </w:rPr>
        <w:fldChar w:fldCharType="separate"/>
      </w:r>
      <w:r>
        <w:rPr>
          <w:b/>
          <w:noProof/>
        </w:rPr>
        <w:t xml:space="preserve"> </w:t>
      </w:r>
      <w:r>
        <w:rPr>
          <w:b/>
          <w:noProof/>
        </w:rPr>
        <w:fldChar w:fldCharType="end"/>
      </w:r>
    </w:p>
    <w:p w14:paraId="56302288" w14:textId="77777777" w:rsidR="00B87B0E" w:rsidRDefault="00B87B0E">
      <w:pPr>
        <w:keepNext/>
        <w:spacing w:line="240" w:lineRule="auto"/>
      </w:pPr>
    </w:p>
    <w:p w14:paraId="0FA98D62" w14:textId="77777777" w:rsidR="00B87B0E" w:rsidRDefault="0023382E">
      <w:pPr>
        <w:spacing w:line="240" w:lineRule="auto"/>
        <w:rPr>
          <w:szCs w:val="22"/>
        </w:rPr>
      </w:pPr>
      <w:r>
        <w:rPr>
          <w:szCs w:val="22"/>
        </w:rPr>
        <w:t>Eli Lilly Nederland B.V.</w:t>
      </w:r>
    </w:p>
    <w:p w14:paraId="76A19122" w14:textId="77777777" w:rsidR="00B87B0E" w:rsidRDefault="0023382E">
      <w:pPr>
        <w:spacing w:line="240" w:lineRule="auto"/>
        <w:rPr>
          <w:szCs w:val="22"/>
        </w:rPr>
      </w:pPr>
      <w:r>
        <w:rPr>
          <w:szCs w:val="22"/>
          <w:lang w:eastAsia="en-GB"/>
        </w:rPr>
        <w:t>Orteliuslaan 1000, 3528 BD</w:t>
      </w:r>
      <w:r>
        <w:rPr>
          <w:szCs w:val="22"/>
        </w:rPr>
        <w:t xml:space="preserve"> Utrecht</w:t>
      </w:r>
    </w:p>
    <w:p w14:paraId="2F49CFD2" w14:textId="77777777" w:rsidR="00B87B0E" w:rsidRDefault="0023382E">
      <w:pPr>
        <w:spacing w:line="240" w:lineRule="auto"/>
        <w:rPr>
          <w:szCs w:val="22"/>
        </w:rPr>
      </w:pPr>
      <w:r>
        <w:rPr>
          <w:szCs w:val="22"/>
        </w:rPr>
        <w:t>Holland</w:t>
      </w:r>
    </w:p>
    <w:p w14:paraId="3DB6788A" w14:textId="77777777" w:rsidR="00B87B0E" w:rsidRDefault="00B87B0E">
      <w:pPr>
        <w:spacing w:line="240" w:lineRule="auto"/>
      </w:pPr>
    </w:p>
    <w:p w14:paraId="1C3B2A64" w14:textId="77777777" w:rsidR="00B87B0E" w:rsidRDefault="00B87B0E">
      <w:pPr>
        <w:spacing w:line="240" w:lineRule="auto"/>
        <w:rPr>
          <w:noProof/>
          <w:szCs w:val="22"/>
        </w:rPr>
      </w:pPr>
    </w:p>
    <w:p w14:paraId="24D5F328"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12.</w:t>
      </w:r>
      <w:r>
        <w:rPr>
          <w:b/>
        </w:rPr>
        <w:tab/>
        <w:t>MÜÜGILOA NUMBER (NUMBRID)</w:t>
      </w:r>
      <w:r>
        <w:rPr>
          <w:b/>
        </w:rPr>
        <w:fldChar w:fldCharType="begin"/>
      </w:r>
      <w:r>
        <w:rPr>
          <w:b/>
        </w:rPr>
        <w:instrText xml:space="preserve"> DOCVARIABLE VAULT_ND_267d1a64-07eb-4c68-b727-af1475451b25 \* MERGEFORMAT </w:instrText>
      </w:r>
      <w:r>
        <w:rPr>
          <w:b/>
        </w:rPr>
        <w:fldChar w:fldCharType="separate"/>
      </w:r>
      <w:r>
        <w:rPr>
          <w:b/>
        </w:rPr>
        <w:t xml:space="preserve"> </w:t>
      </w:r>
      <w:r>
        <w:rPr>
          <w:b/>
        </w:rPr>
        <w:fldChar w:fldCharType="end"/>
      </w:r>
    </w:p>
    <w:p w14:paraId="3EDDFB2E" w14:textId="77777777" w:rsidR="00B87B0E" w:rsidRDefault="00B87B0E">
      <w:pPr>
        <w:keepNext/>
        <w:spacing w:line="240" w:lineRule="auto"/>
      </w:pPr>
    </w:p>
    <w:p w14:paraId="64F9EFA5" w14:textId="77777777" w:rsidR="00B87B0E" w:rsidRDefault="0023382E">
      <w:pPr>
        <w:keepNext/>
        <w:suppressAutoHyphens/>
        <w:spacing w:line="240" w:lineRule="auto"/>
        <w:rPr>
          <w:noProof/>
          <w:szCs w:val="22"/>
          <w:highlight w:val="lightGray"/>
        </w:rPr>
      </w:pPr>
      <w:r>
        <w:rPr>
          <w:szCs w:val="22"/>
        </w:rPr>
        <w:t>EU</w:t>
      </w:r>
      <w:r>
        <w:rPr>
          <w:noProof/>
          <w:szCs w:val="22"/>
        </w:rPr>
        <w:t>/1/22/1685/003</w:t>
      </w:r>
    </w:p>
    <w:p w14:paraId="636B8846" w14:textId="77777777" w:rsidR="00B87B0E" w:rsidRDefault="00B87B0E">
      <w:pPr>
        <w:spacing w:line="240" w:lineRule="auto"/>
      </w:pPr>
    </w:p>
    <w:p w14:paraId="2F57BE85" w14:textId="77777777" w:rsidR="00B87B0E" w:rsidRDefault="00B87B0E">
      <w:pPr>
        <w:spacing w:line="240" w:lineRule="auto"/>
      </w:pPr>
    </w:p>
    <w:p w14:paraId="5434CD08"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i/>
          <w:noProof/>
          <w:szCs w:val="22"/>
        </w:rPr>
      </w:pPr>
      <w:r>
        <w:rPr>
          <w:b/>
        </w:rPr>
        <w:t>13.</w:t>
      </w:r>
      <w:r>
        <w:rPr>
          <w:b/>
        </w:rPr>
        <w:tab/>
      </w:r>
      <w:r>
        <w:rPr>
          <w:b/>
          <w:noProof/>
        </w:rPr>
        <w:t>PARTII NUMBER</w:t>
      </w:r>
      <w:r>
        <w:rPr>
          <w:b/>
          <w:noProof/>
        </w:rPr>
        <w:fldChar w:fldCharType="begin"/>
      </w:r>
      <w:r>
        <w:rPr>
          <w:b/>
          <w:noProof/>
        </w:rPr>
        <w:instrText xml:space="preserve"> DOCVARIABLE VAULT_ND_a9629e0a-d2d2-4f20-9425-c3b106777dfe \* MERGEFORMAT </w:instrText>
      </w:r>
      <w:r>
        <w:rPr>
          <w:b/>
          <w:noProof/>
        </w:rPr>
        <w:fldChar w:fldCharType="separate"/>
      </w:r>
      <w:r>
        <w:rPr>
          <w:b/>
          <w:noProof/>
        </w:rPr>
        <w:t xml:space="preserve"> </w:t>
      </w:r>
      <w:r>
        <w:rPr>
          <w:b/>
          <w:noProof/>
        </w:rPr>
        <w:fldChar w:fldCharType="end"/>
      </w:r>
    </w:p>
    <w:p w14:paraId="08AA8826" w14:textId="77777777" w:rsidR="00B87B0E" w:rsidRDefault="00B87B0E">
      <w:pPr>
        <w:keepNext/>
        <w:spacing w:line="240" w:lineRule="auto"/>
        <w:rPr>
          <w:noProof/>
          <w:szCs w:val="22"/>
        </w:rPr>
      </w:pPr>
    </w:p>
    <w:p w14:paraId="1135BDEC" w14:textId="77777777" w:rsidR="00B87B0E" w:rsidRDefault="0023382E">
      <w:pPr>
        <w:spacing w:line="240" w:lineRule="auto"/>
        <w:rPr>
          <w:noProof/>
          <w:szCs w:val="22"/>
        </w:rPr>
      </w:pPr>
      <w:r>
        <w:rPr>
          <w:noProof/>
          <w:szCs w:val="22"/>
        </w:rPr>
        <w:t>Lot</w:t>
      </w:r>
    </w:p>
    <w:p w14:paraId="55C3CF57" w14:textId="77777777" w:rsidR="00B87B0E" w:rsidRDefault="00B87B0E">
      <w:pPr>
        <w:spacing w:line="240" w:lineRule="auto"/>
        <w:rPr>
          <w:noProof/>
          <w:szCs w:val="22"/>
        </w:rPr>
      </w:pPr>
    </w:p>
    <w:p w14:paraId="53F616D1" w14:textId="77777777" w:rsidR="00B87B0E" w:rsidRDefault="00B87B0E">
      <w:pPr>
        <w:spacing w:line="240" w:lineRule="auto"/>
        <w:rPr>
          <w:noProof/>
          <w:szCs w:val="22"/>
        </w:rPr>
      </w:pPr>
    </w:p>
    <w:p w14:paraId="22D64471"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14.</w:t>
      </w:r>
      <w:r>
        <w:rPr>
          <w:b/>
        </w:rPr>
        <w:tab/>
      </w:r>
      <w:r>
        <w:rPr>
          <w:b/>
          <w:noProof/>
        </w:rPr>
        <w:t>RAVIMI VÄLJASTAMISTINGIMUSED</w:t>
      </w:r>
      <w:r>
        <w:rPr>
          <w:b/>
          <w:noProof/>
        </w:rPr>
        <w:fldChar w:fldCharType="begin"/>
      </w:r>
      <w:r>
        <w:rPr>
          <w:b/>
          <w:noProof/>
        </w:rPr>
        <w:instrText xml:space="preserve"> DOCVARIABLE VAULT_ND_55b58e94-0946-4e04-883d-0c5f511a89f4 \* MERGEFORMAT </w:instrText>
      </w:r>
      <w:r>
        <w:rPr>
          <w:b/>
          <w:noProof/>
        </w:rPr>
        <w:fldChar w:fldCharType="separate"/>
      </w:r>
      <w:r>
        <w:rPr>
          <w:b/>
          <w:noProof/>
        </w:rPr>
        <w:t xml:space="preserve"> </w:t>
      </w:r>
      <w:r>
        <w:rPr>
          <w:b/>
          <w:noProof/>
        </w:rPr>
        <w:fldChar w:fldCharType="end"/>
      </w:r>
    </w:p>
    <w:p w14:paraId="110C67D7" w14:textId="77777777" w:rsidR="00B87B0E" w:rsidRDefault="00B87B0E">
      <w:pPr>
        <w:spacing w:line="240" w:lineRule="auto"/>
        <w:rPr>
          <w:iCs/>
          <w:noProof/>
          <w:szCs w:val="22"/>
        </w:rPr>
      </w:pPr>
    </w:p>
    <w:p w14:paraId="23F84CD8" w14:textId="77777777" w:rsidR="00B87B0E" w:rsidRDefault="00B87B0E">
      <w:pPr>
        <w:spacing w:line="240" w:lineRule="auto"/>
        <w:rPr>
          <w:noProof/>
          <w:szCs w:val="22"/>
        </w:rPr>
      </w:pPr>
    </w:p>
    <w:p w14:paraId="07A8B49E"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15.</w:t>
      </w:r>
      <w:r>
        <w:rPr>
          <w:b/>
        </w:rPr>
        <w:tab/>
      </w:r>
      <w:r>
        <w:rPr>
          <w:b/>
          <w:noProof/>
        </w:rPr>
        <w:t>KASUTUSJUHEND</w:t>
      </w:r>
      <w:r>
        <w:rPr>
          <w:b/>
          <w:noProof/>
        </w:rPr>
        <w:fldChar w:fldCharType="begin"/>
      </w:r>
      <w:r>
        <w:rPr>
          <w:b/>
          <w:noProof/>
        </w:rPr>
        <w:instrText xml:space="preserve"> DOCVARIABLE VAULT_ND_39ffb7b6-307f-4e62-b76c-a8405d1f37a7 \* MERGEFORMAT </w:instrText>
      </w:r>
      <w:r>
        <w:rPr>
          <w:b/>
          <w:noProof/>
        </w:rPr>
        <w:fldChar w:fldCharType="separate"/>
      </w:r>
      <w:r>
        <w:rPr>
          <w:b/>
          <w:noProof/>
        </w:rPr>
        <w:t xml:space="preserve"> </w:t>
      </w:r>
      <w:r>
        <w:rPr>
          <w:b/>
          <w:noProof/>
        </w:rPr>
        <w:fldChar w:fldCharType="end"/>
      </w:r>
    </w:p>
    <w:p w14:paraId="6E25C313" w14:textId="77777777" w:rsidR="00B87B0E" w:rsidRDefault="00B87B0E">
      <w:pPr>
        <w:keepNext/>
        <w:spacing w:line="240" w:lineRule="auto"/>
        <w:rPr>
          <w:noProof/>
          <w:szCs w:val="22"/>
        </w:rPr>
      </w:pPr>
    </w:p>
    <w:p w14:paraId="39B99A27" w14:textId="77777777" w:rsidR="00B87B0E" w:rsidRDefault="00B87B0E">
      <w:pPr>
        <w:spacing w:line="240" w:lineRule="auto"/>
        <w:rPr>
          <w:noProof/>
          <w:szCs w:val="22"/>
        </w:rPr>
      </w:pPr>
    </w:p>
    <w:p w14:paraId="205B9386"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16.</w:t>
      </w:r>
      <w:r>
        <w:rPr>
          <w:b/>
        </w:rPr>
        <w:tab/>
      </w:r>
      <w:r>
        <w:rPr>
          <w:b/>
          <w:noProof/>
        </w:rPr>
        <w:t>TEAVE BRAILLE’ KIRJAS (PUNKTKIRJAS)</w:t>
      </w:r>
      <w:r>
        <w:rPr>
          <w:b/>
          <w:noProof/>
        </w:rPr>
        <w:fldChar w:fldCharType="begin"/>
      </w:r>
      <w:r>
        <w:rPr>
          <w:b/>
          <w:noProof/>
        </w:rPr>
        <w:instrText xml:space="preserve"> DOCVARIABLE VAULT_ND_9b62253c-8f41-4e84-a708-493690d4c6fd \* MERGEFORMAT </w:instrText>
      </w:r>
      <w:r>
        <w:rPr>
          <w:b/>
          <w:noProof/>
        </w:rPr>
        <w:fldChar w:fldCharType="separate"/>
      </w:r>
      <w:r>
        <w:rPr>
          <w:b/>
          <w:noProof/>
        </w:rPr>
        <w:t xml:space="preserve"> </w:t>
      </w:r>
      <w:r>
        <w:rPr>
          <w:b/>
          <w:noProof/>
        </w:rPr>
        <w:fldChar w:fldCharType="end"/>
      </w:r>
    </w:p>
    <w:p w14:paraId="74374ED9" w14:textId="77777777" w:rsidR="00B87B0E" w:rsidRDefault="00B87B0E">
      <w:pPr>
        <w:keepNext/>
        <w:spacing w:line="240" w:lineRule="auto"/>
        <w:rPr>
          <w:noProof/>
          <w:szCs w:val="22"/>
        </w:rPr>
      </w:pPr>
    </w:p>
    <w:p w14:paraId="08D8CC80" w14:textId="77777777" w:rsidR="00B87B0E" w:rsidRDefault="0023382E">
      <w:pPr>
        <w:spacing w:line="240" w:lineRule="auto"/>
        <w:rPr>
          <w:noProof/>
          <w:szCs w:val="22"/>
        </w:rPr>
      </w:pPr>
      <w:r>
        <w:rPr>
          <w:noProof/>
          <w:szCs w:val="22"/>
        </w:rPr>
        <w:t>MOUNJARO 2,5 mg</w:t>
      </w:r>
    </w:p>
    <w:p w14:paraId="002A131C" w14:textId="77777777" w:rsidR="00B87B0E" w:rsidRDefault="00B87B0E">
      <w:pPr>
        <w:spacing w:line="240" w:lineRule="auto"/>
        <w:rPr>
          <w:shd w:val="clear" w:color="auto" w:fill="CCCCCC"/>
        </w:rPr>
      </w:pPr>
    </w:p>
    <w:p w14:paraId="692BCD05" w14:textId="77777777" w:rsidR="00B87B0E" w:rsidRDefault="00B87B0E">
      <w:pPr>
        <w:spacing w:line="240" w:lineRule="auto"/>
        <w:rPr>
          <w:noProof/>
          <w:szCs w:val="22"/>
          <w:shd w:val="clear" w:color="auto" w:fill="CCCCCC"/>
        </w:rPr>
      </w:pPr>
    </w:p>
    <w:p w14:paraId="50652D55"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67"/>
        <w:outlineLvl w:val="0"/>
        <w:rPr>
          <w:i/>
          <w:noProof/>
        </w:rPr>
      </w:pPr>
      <w:r>
        <w:rPr>
          <w:b/>
        </w:rPr>
        <w:t>17.</w:t>
      </w:r>
      <w:r>
        <w:rPr>
          <w:b/>
        </w:rPr>
        <w:tab/>
      </w:r>
      <w:r>
        <w:rPr>
          <w:b/>
          <w:noProof/>
        </w:rPr>
        <w:t>AINULAADNE IDENTIFIKAATOR – 2D-vöötkood</w:t>
      </w:r>
      <w:r>
        <w:rPr>
          <w:b/>
          <w:noProof/>
        </w:rPr>
        <w:fldChar w:fldCharType="begin"/>
      </w:r>
      <w:r>
        <w:rPr>
          <w:b/>
          <w:noProof/>
        </w:rPr>
        <w:instrText xml:space="preserve"> DOCVARIABLE vault_nd_f1ba743b-d79d-46fb-a3db-e807450dcf09 \* MERGEFORMAT </w:instrText>
      </w:r>
      <w:r>
        <w:rPr>
          <w:b/>
          <w:noProof/>
        </w:rPr>
        <w:fldChar w:fldCharType="separate"/>
      </w:r>
      <w:r>
        <w:rPr>
          <w:b/>
          <w:noProof/>
        </w:rPr>
        <w:t xml:space="preserve"> </w:t>
      </w:r>
      <w:r>
        <w:rPr>
          <w:b/>
          <w:noProof/>
        </w:rPr>
        <w:fldChar w:fldCharType="end"/>
      </w:r>
    </w:p>
    <w:p w14:paraId="5488E90C" w14:textId="77777777" w:rsidR="00B87B0E" w:rsidRDefault="00B87B0E">
      <w:pPr>
        <w:keepNext/>
        <w:tabs>
          <w:tab w:val="clear" w:pos="567"/>
        </w:tabs>
        <w:spacing w:line="240" w:lineRule="auto"/>
        <w:rPr>
          <w:noProof/>
        </w:rPr>
      </w:pPr>
    </w:p>
    <w:p w14:paraId="23616307" w14:textId="77777777" w:rsidR="00B87B0E" w:rsidRDefault="00B87B0E">
      <w:pPr>
        <w:tabs>
          <w:tab w:val="clear" w:pos="567"/>
        </w:tabs>
        <w:spacing w:line="240" w:lineRule="auto"/>
        <w:rPr>
          <w:noProof/>
        </w:rPr>
      </w:pPr>
    </w:p>
    <w:p w14:paraId="6A20CC12"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i/>
          <w:noProof/>
        </w:rPr>
      </w:pPr>
      <w:r>
        <w:rPr>
          <w:b/>
        </w:rPr>
        <w:t>18.</w:t>
      </w:r>
      <w:r>
        <w:rPr>
          <w:b/>
        </w:rPr>
        <w:tab/>
      </w:r>
      <w:r>
        <w:rPr>
          <w:b/>
          <w:noProof/>
        </w:rPr>
        <w:t>AINULAADNE IDENTIFIKAATOR – INIMLOETAVAD ANDMED</w:t>
      </w:r>
      <w:r>
        <w:rPr>
          <w:b/>
          <w:noProof/>
        </w:rPr>
        <w:fldChar w:fldCharType="begin"/>
      </w:r>
      <w:r>
        <w:rPr>
          <w:b/>
          <w:noProof/>
        </w:rPr>
        <w:instrText xml:space="preserve"> DOCVARIABLE VAULT_ND_d30ac7e8-6e4d-41d5-8256-60fc6a7f1c58 \* MERGEFORMAT </w:instrText>
      </w:r>
      <w:r>
        <w:rPr>
          <w:b/>
          <w:noProof/>
        </w:rPr>
        <w:fldChar w:fldCharType="separate"/>
      </w:r>
      <w:r>
        <w:rPr>
          <w:b/>
          <w:noProof/>
        </w:rPr>
        <w:t xml:space="preserve"> </w:t>
      </w:r>
      <w:r>
        <w:rPr>
          <w:b/>
          <w:noProof/>
        </w:rPr>
        <w:fldChar w:fldCharType="end"/>
      </w:r>
    </w:p>
    <w:p w14:paraId="0741C827" w14:textId="77777777" w:rsidR="00B87B0E" w:rsidRDefault="00B87B0E">
      <w:pPr>
        <w:keepNext/>
        <w:tabs>
          <w:tab w:val="clear" w:pos="567"/>
        </w:tabs>
        <w:spacing w:line="240" w:lineRule="auto"/>
        <w:rPr>
          <w:noProof/>
        </w:rPr>
      </w:pPr>
    </w:p>
    <w:p w14:paraId="01A82C15" w14:textId="77777777" w:rsidR="00B87B0E" w:rsidRDefault="0023382E">
      <w:pPr>
        <w:spacing w:line="240" w:lineRule="auto"/>
        <w:outlineLvl w:val="0"/>
        <w:rPr>
          <w:b/>
        </w:rPr>
      </w:pPr>
      <w:r>
        <w:br w:type="page"/>
      </w:r>
    </w:p>
    <w:p w14:paraId="2BAFBFAD"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rPr>
        <w:lastRenderedPageBreak/>
        <w:t>MINIMAALSED ANDMED, MIS PEAVAD OLEMA VÄIKESEL VAHETUL SISEPAKENDIL</w:t>
      </w:r>
    </w:p>
    <w:p w14:paraId="10592379" w14:textId="77777777" w:rsidR="00B87B0E" w:rsidRDefault="00B87B0E">
      <w:pPr>
        <w:pBdr>
          <w:top w:val="single" w:sz="4" w:space="1" w:color="auto"/>
          <w:left w:val="single" w:sz="4" w:space="4" w:color="auto"/>
          <w:bottom w:val="single" w:sz="4" w:space="1" w:color="auto"/>
          <w:right w:val="single" w:sz="4" w:space="4" w:color="auto"/>
        </w:pBdr>
        <w:spacing w:line="240" w:lineRule="auto"/>
        <w:rPr>
          <w:b/>
        </w:rPr>
      </w:pPr>
    </w:p>
    <w:p w14:paraId="46B28CD8"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rPr>
        <w:t>ÜHEANNUSELISE PEN</w:t>
      </w:r>
      <w:r>
        <w:rPr>
          <w:b/>
        </w:rPr>
        <w:noBreakHyphen/>
        <w:t>SÜSTLI ETIKETT</w:t>
      </w:r>
    </w:p>
    <w:p w14:paraId="4AD21F49" w14:textId="77777777" w:rsidR="00B87B0E" w:rsidRDefault="00B87B0E">
      <w:pPr>
        <w:spacing w:line="240" w:lineRule="auto"/>
      </w:pPr>
    </w:p>
    <w:p w14:paraId="7A070962" w14:textId="77777777" w:rsidR="00B87B0E" w:rsidRDefault="00B87B0E">
      <w:pPr>
        <w:spacing w:line="240" w:lineRule="auto"/>
      </w:pPr>
    </w:p>
    <w:p w14:paraId="7AFFFAF2" w14:textId="77777777" w:rsidR="00B87B0E" w:rsidRDefault="0023382E">
      <w:p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Pr>
          <w:b/>
        </w:rPr>
        <w:t>1.</w:t>
      </w:r>
      <w:r>
        <w:rPr>
          <w:b/>
        </w:rPr>
        <w:tab/>
        <w:t>RAVIMPREPARAADI NIMETUS JA MANUSTAMISTEE(D)</w:t>
      </w:r>
      <w:r>
        <w:rPr>
          <w:b/>
        </w:rPr>
        <w:fldChar w:fldCharType="begin"/>
      </w:r>
      <w:r>
        <w:rPr>
          <w:b/>
        </w:rPr>
        <w:instrText xml:space="preserve"> DOCVARIABLE VAULT_ND_bb330ebc-5a5b-4c0b-abe8-74a337a3526b \* MERGEFORMAT </w:instrText>
      </w:r>
      <w:r>
        <w:rPr>
          <w:b/>
        </w:rPr>
        <w:fldChar w:fldCharType="separate"/>
      </w:r>
      <w:r>
        <w:rPr>
          <w:b/>
        </w:rPr>
        <w:t xml:space="preserve"> </w:t>
      </w:r>
      <w:r>
        <w:rPr>
          <w:b/>
        </w:rPr>
        <w:fldChar w:fldCharType="end"/>
      </w:r>
    </w:p>
    <w:p w14:paraId="494B09FA" w14:textId="77777777" w:rsidR="00B87B0E" w:rsidRDefault="00B87B0E">
      <w:pPr>
        <w:spacing w:line="240" w:lineRule="auto"/>
        <w:ind w:left="567" w:hanging="567"/>
      </w:pPr>
    </w:p>
    <w:p w14:paraId="5ECAA398" w14:textId="77777777" w:rsidR="00B87B0E" w:rsidRDefault="0023382E">
      <w:pPr>
        <w:spacing w:line="240" w:lineRule="auto"/>
      </w:pPr>
      <w:r>
        <w:t>Mounjaro 2,5 mg süstelahus</w:t>
      </w:r>
    </w:p>
    <w:p w14:paraId="1EF2EE04" w14:textId="77777777" w:rsidR="00B87B0E" w:rsidRDefault="00B87B0E">
      <w:pPr>
        <w:spacing w:line="240" w:lineRule="auto"/>
      </w:pPr>
    </w:p>
    <w:p w14:paraId="68A1C33A" w14:textId="77777777" w:rsidR="00B87B0E" w:rsidRDefault="0023382E">
      <w:pPr>
        <w:spacing w:line="240" w:lineRule="auto"/>
        <w:rPr>
          <w:b/>
        </w:rPr>
      </w:pPr>
      <w:r>
        <w:t>tirsepatiid</w:t>
      </w:r>
    </w:p>
    <w:p w14:paraId="20CB759E" w14:textId="77777777" w:rsidR="00B87B0E" w:rsidRDefault="0023382E">
      <w:pPr>
        <w:spacing w:line="240" w:lineRule="auto"/>
      </w:pPr>
      <w:r>
        <w:t>Subkutaanne</w:t>
      </w:r>
    </w:p>
    <w:p w14:paraId="386BF74E" w14:textId="77777777" w:rsidR="00B87B0E" w:rsidRDefault="00B87B0E">
      <w:pPr>
        <w:spacing w:line="240" w:lineRule="auto"/>
      </w:pPr>
    </w:p>
    <w:p w14:paraId="20FB3B10" w14:textId="77777777" w:rsidR="00B87B0E" w:rsidRDefault="00B87B0E">
      <w:pPr>
        <w:spacing w:line="240" w:lineRule="auto"/>
      </w:pPr>
    </w:p>
    <w:p w14:paraId="6115927A" w14:textId="77777777" w:rsidR="00B87B0E" w:rsidRDefault="0023382E">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Pr>
          <w:b/>
          <w:noProof/>
        </w:rPr>
        <w:t>2.</w:t>
      </w:r>
      <w:r>
        <w:rPr>
          <w:b/>
          <w:noProof/>
        </w:rPr>
        <w:tab/>
        <w:t>MANUSTAMISVIIS</w:t>
      </w:r>
      <w:r>
        <w:rPr>
          <w:b/>
          <w:noProof/>
        </w:rPr>
        <w:fldChar w:fldCharType="begin"/>
      </w:r>
      <w:r>
        <w:rPr>
          <w:b/>
          <w:noProof/>
        </w:rPr>
        <w:instrText xml:space="preserve"> DOCVARIABLE VAULT_ND_e4421883-445f-43c1-92a0-9fcd27da8ad5 \* MERGEFORMAT </w:instrText>
      </w:r>
      <w:r>
        <w:rPr>
          <w:b/>
          <w:noProof/>
        </w:rPr>
        <w:fldChar w:fldCharType="separate"/>
      </w:r>
      <w:r>
        <w:rPr>
          <w:b/>
          <w:noProof/>
        </w:rPr>
        <w:t xml:space="preserve"> </w:t>
      </w:r>
      <w:r>
        <w:rPr>
          <w:b/>
          <w:noProof/>
        </w:rPr>
        <w:fldChar w:fldCharType="end"/>
      </w:r>
    </w:p>
    <w:p w14:paraId="13A13EF8" w14:textId="77777777" w:rsidR="00B87B0E" w:rsidRDefault="00B87B0E">
      <w:pPr>
        <w:spacing w:line="240" w:lineRule="auto"/>
        <w:rPr>
          <w:noProof/>
          <w:szCs w:val="22"/>
        </w:rPr>
      </w:pPr>
    </w:p>
    <w:p w14:paraId="2BF9721B" w14:textId="77777777" w:rsidR="00B87B0E" w:rsidRDefault="0023382E">
      <w:pPr>
        <w:spacing w:line="240" w:lineRule="auto"/>
        <w:rPr>
          <w:noProof/>
          <w:szCs w:val="22"/>
        </w:rPr>
      </w:pPr>
      <w:r>
        <w:rPr>
          <w:noProof/>
          <w:szCs w:val="22"/>
        </w:rPr>
        <w:t>Üks kord nädalas</w:t>
      </w:r>
    </w:p>
    <w:p w14:paraId="1B9B50A0" w14:textId="77777777" w:rsidR="00B87B0E" w:rsidRDefault="00B87B0E">
      <w:pPr>
        <w:spacing w:line="240" w:lineRule="auto"/>
        <w:rPr>
          <w:noProof/>
          <w:szCs w:val="22"/>
        </w:rPr>
      </w:pPr>
    </w:p>
    <w:p w14:paraId="3070C34C" w14:textId="77777777" w:rsidR="00B87B0E" w:rsidRDefault="00B87B0E">
      <w:pPr>
        <w:spacing w:line="240" w:lineRule="auto"/>
        <w:rPr>
          <w:noProof/>
          <w:szCs w:val="22"/>
        </w:rPr>
      </w:pPr>
    </w:p>
    <w:p w14:paraId="710104C9" w14:textId="77777777" w:rsidR="00B87B0E" w:rsidRDefault="0023382E">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Pr>
          <w:b/>
          <w:noProof/>
        </w:rPr>
        <w:t>3.</w:t>
      </w:r>
      <w:r>
        <w:rPr>
          <w:b/>
          <w:noProof/>
        </w:rPr>
        <w:tab/>
        <w:t>KÕLBLIKKUSAEG</w:t>
      </w:r>
      <w:r>
        <w:rPr>
          <w:b/>
          <w:noProof/>
        </w:rPr>
        <w:fldChar w:fldCharType="begin"/>
      </w:r>
      <w:r>
        <w:rPr>
          <w:b/>
          <w:noProof/>
        </w:rPr>
        <w:instrText xml:space="preserve"> DOCVARIABLE VAULT_ND_1fcd57c8-aa67-44ad-a393-e5db303e7a1b \* MERGEFORMAT </w:instrText>
      </w:r>
      <w:r>
        <w:rPr>
          <w:b/>
          <w:noProof/>
        </w:rPr>
        <w:fldChar w:fldCharType="separate"/>
      </w:r>
      <w:r>
        <w:rPr>
          <w:b/>
          <w:noProof/>
        </w:rPr>
        <w:t xml:space="preserve"> </w:t>
      </w:r>
      <w:r>
        <w:rPr>
          <w:b/>
          <w:noProof/>
        </w:rPr>
        <w:fldChar w:fldCharType="end"/>
      </w:r>
    </w:p>
    <w:p w14:paraId="4F218C7A" w14:textId="77777777" w:rsidR="00B87B0E" w:rsidRDefault="00B87B0E">
      <w:pPr>
        <w:spacing w:line="240" w:lineRule="auto"/>
      </w:pPr>
    </w:p>
    <w:p w14:paraId="55170F18" w14:textId="77777777" w:rsidR="00B87B0E" w:rsidRDefault="0023382E">
      <w:pPr>
        <w:spacing w:line="240" w:lineRule="auto"/>
      </w:pPr>
      <w:r>
        <w:t>EXP</w:t>
      </w:r>
    </w:p>
    <w:p w14:paraId="70AADF56" w14:textId="77777777" w:rsidR="00B87B0E" w:rsidRDefault="00B87B0E">
      <w:pPr>
        <w:spacing w:line="240" w:lineRule="auto"/>
      </w:pPr>
    </w:p>
    <w:p w14:paraId="6646DB5A" w14:textId="77777777" w:rsidR="00B87B0E" w:rsidRDefault="00B87B0E">
      <w:pPr>
        <w:spacing w:line="240" w:lineRule="auto"/>
      </w:pPr>
    </w:p>
    <w:p w14:paraId="475A084D" w14:textId="77777777" w:rsidR="00B87B0E" w:rsidRDefault="0023382E">
      <w:p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Pr>
          <w:b/>
        </w:rPr>
        <w:t>4.</w:t>
      </w:r>
      <w:r>
        <w:rPr>
          <w:b/>
        </w:rPr>
        <w:tab/>
        <w:t>PARTII NUMBER</w:t>
      </w:r>
      <w:r>
        <w:rPr>
          <w:b/>
        </w:rPr>
        <w:fldChar w:fldCharType="begin"/>
      </w:r>
      <w:r>
        <w:rPr>
          <w:b/>
        </w:rPr>
        <w:instrText xml:space="preserve"> DOCVARIABLE VAULT_ND_41f47bab-7c95-40c0-ba32-562018e8abba \* MERGEFORMAT </w:instrText>
      </w:r>
      <w:r>
        <w:rPr>
          <w:b/>
        </w:rPr>
        <w:fldChar w:fldCharType="separate"/>
      </w:r>
      <w:r>
        <w:rPr>
          <w:b/>
        </w:rPr>
        <w:t xml:space="preserve"> </w:t>
      </w:r>
      <w:r>
        <w:rPr>
          <w:b/>
        </w:rPr>
        <w:fldChar w:fldCharType="end"/>
      </w:r>
    </w:p>
    <w:p w14:paraId="63FD4E6F" w14:textId="77777777" w:rsidR="00B87B0E" w:rsidRDefault="00B87B0E">
      <w:pPr>
        <w:spacing w:line="240" w:lineRule="auto"/>
        <w:ind w:right="113"/>
      </w:pPr>
    </w:p>
    <w:p w14:paraId="07B6D7B6" w14:textId="77777777" w:rsidR="00B87B0E" w:rsidRDefault="0023382E">
      <w:pPr>
        <w:spacing w:line="240" w:lineRule="auto"/>
        <w:ind w:right="113"/>
      </w:pPr>
      <w:r>
        <w:t>Lot</w:t>
      </w:r>
    </w:p>
    <w:p w14:paraId="0C7E1D5D" w14:textId="77777777" w:rsidR="00B87B0E" w:rsidRDefault="00B87B0E">
      <w:pPr>
        <w:spacing w:line="240" w:lineRule="auto"/>
        <w:ind w:right="113"/>
      </w:pPr>
    </w:p>
    <w:p w14:paraId="5D392DC2" w14:textId="77777777" w:rsidR="00B87B0E" w:rsidRDefault="00B87B0E">
      <w:pPr>
        <w:spacing w:line="240" w:lineRule="auto"/>
        <w:ind w:right="113"/>
      </w:pPr>
    </w:p>
    <w:p w14:paraId="759D556C" w14:textId="77777777" w:rsidR="00B87B0E" w:rsidRDefault="0023382E">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Pr>
          <w:b/>
          <w:noProof/>
        </w:rPr>
        <w:t>5.</w:t>
      </w:r>
      <w:r>
        <w:rPr>
          <w:b/>
          <w:noProof/>
        </w:rPr>
        <w:tab/>
        <w:t>PAKENDI SISU KAALU, MAHU VÕI ÜHIKUTE JÄRGI</w:t>
      </w:r>
      <w:r>
        <w:rPr>
          <w:b/>
          <w:noProof/>
        </w:rPr>
        <w:fldChar w:fldCharType="begin"/>
      </w:r>
      <w:r>
        <w:rPr>
          <w:b/>
          <w:noProof/>
        </w:rPr>
        <w:instrText xml:space="preserve"> DOCVARIABLE VAULT_ND_0451bd27-0697-41eb-97d5-13ee0f569432 \* MERGEFORMAT </w:instrText>
      </w:r>
      <w:r>
        <w:rPr>
          <w:b/>
          <w:noProof/>
        </w:rPr>
        <w:fldChar w:fldCharType="separate"/>
      </w:r>
      <w:r>
        <w:rPr>
          <w:b/>
          <w:noProof/>
        </w:rPr>
        <w:t xml:space="preserve"> </w:t>
      </w:r>
      <w:r>
        <w:rPr>
          <w:b/>
          <w:noProof/>
        </w:rPr>
        <w:fldChar w:fldCharType="end"/>
      </w:r>
    </w:p>
    <w:p w14:paraId="2FE30A4B" w14:textId="77777777" w:rsidR="00B87B0E" w:rsidRDefault="00B87B0E">
      <w:pPr>
        <w:spacing w:line="240" w:lineRule="auto"/>
        <w:ind w:right="113"/>
        <w:rPr>
          <w:noProof/>
          <w:szCs w:val="22"/>
        </w:rPr>
      </w:pPr>
    </w:p>
    <w:p w14:paraId="340EB50A" w14:textId="77777777" w:rsidR="00B87B0E" w:rsidRDefault="0023382E">
      <w:pPr>
        <w:spacing w:line="240" w:lineRule="auto"/>
        <w:ind w:right="113"/>
        <w:rPr>
          <w:noProof/>
          <w:szCs w:val="22"/>
        </w:rPr>
      </w:pPr>
      <w:r>
        <w:rPr>
          <w:noProof/>
          <w:szCs w:val="22"/>
        </w:rPr>
        <w:t>0,5 ml</w:t>
      </w:r>
    </w:p>
    <w:p w14:paraId="334419A6" w14:textId="77777777" w:rsidR="00B87B0E" w:rsidRDefault="00B87B0E">
      <w:pPr>
        <w:spacing w:line="240" w:lineRule="auto"/>
        <w:ind w:right="113"/>
        <w:rPr>
          <w:noProof/>
          <w:szCs w:val="22"/>
        </w:rPr>
      </w:pPr>
    </w:p>
    <w:p w14:paraId="5698C70D" w14:textId="77777777" w:rsidR="00B87B0E" w:rsidRDefault="00B87B0E">
      <w:pPr>
        <w:spacing w:line="240" w:lineRule="auto"/>
        <w:ind w:right="113"/>
        <w:rPr>
          <w:noProof/>
          <w:szCs w:val="22"/>
        </w:rPr>
      </w:pPr>
    </w:p>
    <w:p w14:paraId="3E191E15" w14:textId="77777777" w:rsidR="00B87B0E" w:rsidRDefault="0023382E">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Pr>
          <w:b/>
          <w:noProof/>
        </w:rPr>
        <w:t>6.</w:t>
      </w:r>
      <w:r>
        <w:rPr>
          <w:b/>
          <w:noProof/>
        </w:rPr>
        <w:tab/>
        <w:t>MUU</w:t>
      </w:r>
      <w:r>
        <w:rPr>
          <w:b/>
          <w:noProof/>
        </w:rPr>
        <w:fldChar w:fldCharType="begin"/>
      </w:r>
      <w:r>
        <w:rPr>
          <w:b/>
          <w:noProof/>
        </w:rPr>
        <w:instrText xml:space="preserve"> DOCVARIABLE VAULT_ND_6f695404-b0fb-4c90-973a-5c749289722c \* MERGEFORMAT </w:instrText>
      </w:r>
      <w:r>
        <w:rPr>
          <w:b/>
          <w:noProof/>
        </w:rPr>
        <w:fldChar w:fldCharType="separate"/>
      </w:r>
      <w:r>
        <w:rPr>
          <w:b/>
          <w:noProof/>
        </w:rPr>
        <w:t xml:space="preserve"> </w:t>
      </w:r>
      <w:r>
        <w:rPr>
          <w:b/>
          <w:noProof/>
        </w:rPr>
        <w:fldChar w:fldCharType="end"/>
      </w:r>
    </w:p>
    <w:p w14:paraId="64A3D5BB" w14:textId="77777777" w:rsidR="00B87B0E" w:rsidRDefault="00B87B0E">
      <w:pPr>
        <w:widowControl w:val="0"/>
        <w:tabs>
          <w:tab w:val="clear" w:pos="567"/>
        </w:tabs>
        <w:spacing w:line="240" w:lineRule="auto"/>
        <w:rPr>
          <w:szCs w:val="22"/>
        </w:rPr>
      </w:pPr>
    </w:p>
    <w:p w14:paraId="7C4B596C" w14:textId="77777777" w:rsidR="00B87B0E" w:rsidRDefault="0023382E">
      <w:pPr>
        <w:spacing w:line="240" w:lineRule="auto"/>
        <w:rPr>
          <w:b/>
          <w:szCs w:val="22"/>
        </w:rPr>
      </w:pPr>
      <w:r>
        <w:br w:type="page"/>
      </w:r>
    </w:p>
    <w:p w14:paraId="71B2730D"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rPr>
        <w:lastRenderedPageBreak/>
        <w:t>VÄLISPAKENDIL PEAVAD OLEMA JÄRGMISED ANDMED</w:t>
      </w:r>
    </w:p>
    <w:p w14:paraId="65F4AC70" w14:textId="77777777" w:rsidR="00B87B0E" w:rsidRDefault="00B87B0E">
      <w:pPr>
        <w:pBdr>
          <w:top w:val="single" w:sz="4" w:space="1" w:color="auto"/>
          <w:left w:val="single" w:sz="4" w:space="4" w:color="auto"/>
          <w:bottom w:val="single" w:sz="4" w:space="1" w:color="auto"/>
          <w:right w:val="single" w:sz="4" w:space="4" w:color="auto"/>
        </w:pBdr>
        <w:spacing w:line="240" w:lineRule="auto"/>
        <w:ind w:left="567" w:hanging="567"/>
      </w:pPr>
    </w:p>
    <w:p w14:paraId="7688221F"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rPr>
        <w:t>VÄLISKARP – ÜHEANNUSELINE PEN-SÜSTEL</w:t>
      </w:r>
    </w:p>
    <w:p w14:paraId="5F91EC81" w14:textId="77777777" w:rsidR="00B87B0E" w:rsidRDefault="00B87B0E">
      <w:pPr>
        <w:spacing w:line="240" w:lineRule="auto"/>
      </w:pPr>
    </w:p>
    <w:p w14:paraId="7C2B0AC5" w14:textId="77777777" w:rsidR="00B87B0E" w:rsidRDefault="00B87B0E">
      <w:pPr>
        <w:spacing w:line="240" w:lineRule="auto"/>
      </w:pPr>
    </w:p>
    <w:p w14:paraId="1A4915B7"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67"/>
        <w:outlineLvl w:val="0"/>
      </w:pPr>
      <w:r>
        <w:rPr>
          <w:b/>
        </w:rPr>
        <w:t>1.</w:t>
      </w:r>
      <w:r>
        <w:rPr>
          <w:b/>
        </w:rPr>
        <w:tab/>
        <w:t>RAVIMPREPARAADI NIMETUS</w:t>
      </w:r>
      <w:r>
        <w:rPr>
          <w:b/>
        </w:rPr>
        <w:fldChar w:fldCharType="begin"/>
      </w:r>
      <w:r>
        <w:rPr>
          <w:b/>
        </w:rPr>
        <w:instrText xml:space="preserve"> DOCVARIABLE VAULT_ND_56c239c4-cdcc-49b3-a19c-a3553362873c \* MERGEFORMAT </w:instrText>
      </w:r>
      <w:r>
        <w:rPr>
          <w:b/>
        </w:rPr>
        <w:fldChar w:fldCharType="separate"/>
      </w:r>
      <w:r>
        <w:rPr>
          <w:b/>
        </w:rPr>
        <w:t xml:space="preserve"> </w:t>
      </w:r>
      <w:r>
        <w:rPr>
          <w:b/>
        </w:rPr>
        <w:fldChar w:fldCharType="end"/>
      </w:r>
    </w:p>
    <w:p w14:paraId="00D2C18F" w14:textId="77777777" w:rsidR="00B87B0E" w:rsidRDefault="00B87B0E">
      <w:pPr>
        <w:keepNext/>
        <w:spacing w:line="240" w:lineRule="auto"/>
      </w:pPr>
    </w:p>
    <w:p w14:paraId="305847A4" w14:textId="77777777" w:rsidR="00B87B0E" w:rsidRDefault="0023382E">
      <w:pPr>
        <w:spacing w:line="240" w:lineRule="auto"/>
      </w:pPr>
      <w:r>
        <w:t>Mounjaro 5 mg süstelahus pen</w:t>
      </w:r>
      <w:r>
        <w:noBreakHyphen/>
        <w:t>süstlis</w:t>
      </w:r>
    </w:p>
    <w:p w14:paraId="45C13D5D" w14:textId="77777777" w:rsidR="00B87B0E" w:rsidRDefault="00B87B0E">
      <w:pPr>
        <w:spacing w:line="240" w:lineRule="auto"/>
      </w:pPr>
    </w:p>
    <w:p w14:paraId="215BF583" w14:textId="77777777" w:rsidR="00B87B0E" w:rsidRDefault="0023382E">
      <w:pPr>
        <w:spacing w:line="240" w:lineRule="auto"/>
        <w:rPr>
          <w:b/>
        </w:rPr>
      </w:pPr>
      <w:r>
        <w:t>tirsepatiid</w:t>
      </w:r>
    </w:p>
    <w:p w14:paraId="5FE660C7" w14:textId="77777777" w:rsidR="00B87B0E" w:rsidRDefault="00B87B0E">
      <w:pPr>
        <w:spacing w:line="240" w:lineRule="auto"/>
      </w:pPr>
    </w:p>
    <w:p w14:paraId="241BA95B" w14:textId="77777777" w:rsidR="00B87B0E" w:rsidRDefault="00B87B0E">
      <w:pPr>
        <w:spacing w:line="240" w:lineRule="auto"/>
      </w:pPr>
    </w:p>
    <w:p w14:paraId="543CD396"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rPr>
      </w:pPr>
      <w:r>
        <w:rPr>
          <w:b/>
        </w:rPr>
        <w:t>2.</w:t>
      </w:r>
      <w:r>
        <w:rPr>
          <w:b/>
        </w:rPr>
        <w:tab/>
        <w:t>TOIMEAINE(TE) SISALDUS</w:t>
      </w:r>
      <w:r>
        <w:rPr>
          <w:b/>
        </w:rPr>
        <w:fldChar w:fldCharType="begin"/>
      </w:r>
      <w:r>
        <w:rPr>
          <w:b/>
        </w:rPr>
        <w:instrText xml:space="preserve"> DOCVARIABLE VAULT_ND_803f480f-ed87-4dd4-b49e-77a89c0739a3 \* MERGEFORMAT </w:instrText>
      </w:r>
      <w:r>
        <w:rPr>
          <w:b/>
        </w:rPr>
        <w:fldChar w:fldCharType="separate"/>
      </w:r>
      <w:r>
        <w:rPr>
          <w:b/>
        </w:rPr>
        <w:t xml:space="preserve"> </w:t>
      </w:r>
      <w:r>
        <w:rPr>
          <w:b/>
        </w:rPr>
        <w:fldChar w:fldCharType="end"/>
      </w:r>
    </w:p>
    <w:p w14:paraId="3C8DFEEE" w14:textId="77777777" w:rsidR="00B87B0E" w:rsidRDefault="00B87B0E">
      <w:pPr>
        <w:keepNext/>
        <w:spacing w:line="240" w:lineRule="auto"/>
      </w:pPr>
    </w:p>
    <w:p w14:paraId="2E79B758" w14:textId="77777777" w:rsidR="00B87B0E" w:rsidRDefault="0023382E">
      <w:pPr>
        <w:pStyle w:val="EMEAEnBodyText"/>
        <w:autoSpaceDE w:val="0"/>
        <w:autoSpaceDN w:val="0"/>
        <w:adjustRightInd w:val="0"/>
        <w:spacing w:before="0" w:after="0"/>
        <w:jc w:val="left"/>
      </w:pPr>
      <w:r>
        <w:t>Iga pen</w:t>
      </w:r>
      <w:r>
        <w:noBreakHyphen/>
        <w:t>süstel sisaldab 5 mg tirsepatiidi 0,5 ml lahuses (10 mg/ml)</w:t>
      </w:r>
    </w:p>
    <w:p w14:paraId="0E7B7E5E" w14:textId="77777777" w:rsidR="00B87B0E" w:rsidRDefault="00B87B0E">
      <w:pPr>
        <w:spacing w:line="240" w:lineRule="auto"/>
      </w:pPr>
    </w:p>
    <w:p w14:paraId="32AB95FF" w14:textId="77777777" w:rsidR="00B87B0E" w:rsidRDefault="00B87B0E">
      <w:pPr>
        <w:spacing w:line="240" w:lineRule="auto"/>
      </w:pPr>
    </w:p>
    <w:p w14:paraId="7BA613CD"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3.</w:t>
      </w:r>
      <w:r>
        <w:rPr>
          <w:b/>
        </w:rPr>
        <w:tab/>
      </w:r>
      <w:r>
        <w:rPr>
          <w:b/>
          <w:noProof/>
        </w:rPr>
        <w:t>ABIAINED</w:t>
      </w:r>
      <w:r>
        <w:rPr>
          <w:b/>
          <w:noProof/>
        </w:rPr>
        <w:fldChar w:fldCharType="begin"/>
      </w:r>
      <w:r>
        <w:rPr>
          <w:b/>
          <w:noProof/>
        </w:rPr>
        <w:instrText xml:space="preserve"> DOCVARIABLE VAULT_ND_681c7b01-cdc9-4485-b025-cfd9755fe836 \* MERGEFORMAT </w:instrText>
      </w:r>
      <w:r>
        <w:rPr>
          <w:b/>
          <w:noProof/>
        </w:rPr>
        <w:fldChar w:fldCharType="separate"/>
      </w:r>
      <w:r>
        <w:rPr>
          <w:b/>
          <w:noProof/>
        </w:rPr>
        <w:t xml:space="preserve"> </w:t>
      </w:r>
      <w:r>
        <w:rPr>
          <w:b/>
          <w:noProof/>
        </w:rPr>
        <w:fldChar w:fldCharType="end"/>
      </w:r>
    </w:p>
    <w:p w14:paraId="2D529A35" w14:textId="77777777" w:rsidR="00B87B0E" w:rsidRDefault="00B87B0E">
      <w:pPr>
        <w:keepNext/>
        <w:spacing w:line="240" w:lineRule="auto"/>
        <w:rPr>
          <w:noProof/>
          <w:szCs w:val="22"/>
        </w:rPr>
      </w:pPr>
    </w:p>
    <w:p w14:paraId="54F2AB1C" w14:textId="77777777" w:rsidR="00B87B0E" w:rsidRDefault="0023382E">
      <w:pPr>
        <w:spacing w:line="240" w:lineRule="auto"/>
        <w:rPr>
          <w:noProof/>
          <w:szCs w:val="22"/>
        </w:rPr>
      </w:pPr>
      <w:r>
        <w:rPr>
          <w:noProof/>
          <w:szCs w:val="22"/>
        </w:rPr>
        <w:t xml:space="preserve">Abiained: </w:t>
      </w:r>
      <w:r>
        <w:rPr>
          <w:noProof/>
          <w:szCs w:val="22"/>
          <w:highlight w:val="lightGray"/>
        </w:rPr>
        <w:t>dinaatriumvesinikfosfaatheptahüdraat (</w:t>
      </w:r>
      <w:r>
        <w:rPr>
          <w:noProof/>
          <w:szCs w:val="22"/>
        </w:rPr>
        <w:t>E339</w:t>
      </w:r>
      <w:r>
        <w:rPr>
          <w:noProof/>
          <w:szCs w:val="22"/>
          <w:highlight w:val="lightGray"/>
        </w:rPr>
        <w:t>)</w:t>
      </w:r>
      <w:r>
        <w:rPr>
          <w:noProof/>
          <w:szCs w:val="22"/>
        </w:rPr>
        <w:t xml:space="preserve">, naatriumkloriid, naatriumhüdroksiid, kontsentreeritud vesinikkloriidhape, süstevesi. </w:t>
      </w:r>
      <w:r>
        <w:rPr>
          <w:noProof/>
          <w:szCs w:val="22"/>
          <w:highlight w:val="lightGray"/>
        </w:rPr>
        <w:t>Lisateavet vt infolehest.</w:t>
      </w:r>
    </w:p>
    <w:p w14:paraId="7C9B326D" w14:textId="77777777" w:rsidR="00B87B0E" w:rsidRDefault="00B87B0E">
      <w:pPr>
        <w:spacing w:line="240" w:lineRule="auto"/>
        <w:rPr>
          <w:noProof/>
          <w:szCs w:val="22"/>
        </w:rPr>
      </w:pPr>
    </w:p>
    <w:p w14:paraId="68EA76F5" w14:textId="77777777" w:rsidR="00B87B0E" w:rsidRDefault="00B87B0E">
      <w:pPr>
        <w:spacing w:line="240" w:lineRule="auto"/>
        <w:rPr>
          <w:noProof/>
          <w:szCs w:val="22"/>
        </w:rPr>
      </w:pPr>
    </w:p>
    <w:p w14:paraId="05E27C7C"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4.</w:t>
      </w:r>
      <w:r>
        <w:rPr>
          <w:b/>
        </w:rPr>
        <w:tab/>
      </w:r>
      <w:r>
        <w:rPr>
          <w:b/>
          <w:noProof/>
        </w:rPr>
        <w:t>RAVIMVORM JA PAKENDI SUURUS</w:t>
      </w:r>
      <w:r>
        <w:rPr>
          <w:b/>
          <w:noProof/>
        </w:rPr>
        <w:fldChar w:fldCharType="begin"/>
      </w:r>
      <w:r>
        <w:rPr>
          <w:b/>
          <w:noProof/>
        </w:rPr>
        <w:instrText xml:space="preserve"> DOCVARIABLE VAULT_ND_04629335-7fc0-4168-8bfc-69f704a61dc9 \* MERGEFORMAT </w:instrText>
      </w:r>
      <w:r>
        <w:rPr>
          <w:b/>
          <w:noProof/>
        </w:rPr>
        <w:fldChar w:fldCharType="separate"/>
      </w:r>
      <w:r>
        <w:rPr>
          <w:b/>
          <w:noProof/>
        </w:rPr>
        <w:t xml:space="preserve"> </w:t>
      </w:r>
      <w:r>
        <w:rPr>
          <w:b/>
          <w:noProof/>
        </w:rPr>
        <w:fldChar w:fldCharType="end"/>
      </w:r>
    </w:p>
    <w:p w14:paraId="5CCE4E9A" w14:textId="77777777" w:rsidR="00B87B0E" w:rsidRDefault="00B87B0E">
      <w:pPr>
        <w:keepNext/>
        <w:spacing w:line="240" w:lineRule="auto"/>
        <w:rPr>
          <w:noProof/>
          <w:szCs w:val="22"/>
        </w:rPr>
      </w:pPr>
    </w:p>
    <w:p w14:paraId="71AA5491" w14:textId="77777777" w:rsidR="00B87B0E" w:rsidRDefault="0023382E">
      <w:r>
        <w:rPr>
          <w:highlight w:val="lightGray"/>
        </w:rPr>
        <w:t>Süstelahus</w:t>
      </w:r>
    </w:p>
    <w:p w14:paraId="2E7B2AB9" w14:textId="77777777" w:rsidR="00B87B0E" w:rsidRDefault="0023382E">
      <w:r>
        <w:t>2 pen</w:t>
      </w:r>
      <w:r>
        <w:noBreakHyphen/>
        <w:t>süstlit</w:t>
      </w:r>
    </w:p>
    <w:p w14:paraId="4622D259" w14:textId="77777777" w:rsidR="00B87B0E" w:rsidRDefault="0023382E">
      <w:r>
        <w:rPr>
          <w:highlight w:val="lightGray"/>
        </w:rPr>
        <w:t>4 pen</w:t>
      </w:r>
      <w:r>
        <w:rPr>
          <w:highlight w:val="lightGray"/>
        </w:rPr>
        <w:noBreakHyphen/>
        <w:t>süstlit</w:t>
      </w:r>
    </w:p>
    <w:p w14:paraId="40EC83B0" w14:textId="77777777" w:rsidR="00B87B0E" w:rsidRDefault="00B87B0E">
      <w:pPr>
        <w:spacing w:line="240" w:lineRule="auto"/>
      </w:pPr>
    </w:p>
    <w:p w14:paraId="4C84CB3B" w14:textId="77777777" w:rsidR="00B87B0E" w:rsidRDefault="00B87B0E">
      <w:pPr>
        <w:spacing w:line="240" w:lineRule="auto"/>
        <w:rPr>
          <w:noProof/>
          <w:szCs w:val="22"/>
        </w:rPr>
      </w:pPr>
    </w:p>
    <w:p w14:paraId="1D757D8A"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5.</w:t>
      </w:r>
      <w:r>
        <w:rPr>
          <w:b/>
        </w:rPr>
        <w:tab/>
      </w:r>
      <w:r>
        <w:rPr>
          <w:b/>
          <w:noProof/>
        </w:rPr>
        <w:t>MANUSTAMISVIIS JA -TEE(D)</w:t>
      </w:r>
      <w:r>
        <w:rPr>
          <w:b/>
          <w:noProof/>
        </w:rPr>
        <w:fldChar w:fldCharType="begin"/>
      </w:r>
      <w:r>
        <w:rPr>
          <w:b/>
          <w:noProof/>
        </w:rPr>
        <w:instrText xml:space="preserve"> DOCVARIABLE VAULT_ND_c07e67a1-0f1e-4cb2-9832-bd8e5361b67c \* MERGEFORMAT </w:instrText>
      </w:r>
      <w:r>
        <w:rPr>
          <w:b/>
          <w:noProof/>
        </w:rPr>
        <w:fldChar w:fldCharType="separate"/>
      </w:r>
      <w:r>
        <w:rPr>
          <w:b/>
          <w:noProof/>
        </w:rPr>
        <w:t xml:space="preserve"> </w:t>
      </w:r>
      <w:r>
        <w:rPr>
          <w:b/>
          <w:noProof/>
        </w:rPr>
        <w:fldChar w:fldCharType="end"/>
      </w:r>
    </w:p>
    <w:p w14:paraId="3F5DC836" w14:textId="77777777" w:rsidR="00B87B0E" w:rsidRDefault="00B87B0E">
      <w:pPr>
        <w:keepNext/>
        <w:spacing w:line="240" w:lineRule="auto"/>
      </w:pPr>
    </w:p>
    <w:p w14:paraId="0BD6987C" w14:textId="77777777" w:rsidR="00B87B0E" w:rsidRDefault="0023382E">
      <w:pPr>
        <w:spacing w:line="240" w:lineRule="auto"/>
      </w:pPr>
      <w:r>
        <w:t>Ainult ühekordseks kasutamiseks</w:t>
      </w:r>
    </w:p>
    <w:p w14:paraId="42A490DB" w14:textId="77777777" w:rsidR="00B87B0E" w:rsidRDefault="0023382E">
      <w:pPr>
        <w:spacing w:line="240" w:lineRule="auto"/>
      </w:pPr>
      <w:r>
        <w:t>Üks kord nädalas</w:t>
      </w:r>
    </w:p>
    <w:p w14:paraId="3E560A29" w14:textId="77777777" w:rsidR="00B87B0E" w:rsidRDefault="00B87B0E">
      <w:pPr>
        <w:spacing w:line="240" w:lineRule="auto"/>
      </w:pPr>
    </w:p>
    <w:p w14:paraId="05D09041" w14:textId="77777777" w:rsidR="00B87B0E" w:rsidRDefault="0023382E">
      <w:pPr>
        <w:spacing w:line="240" w:lineRule="auto"/>
      </w:pPr>
      <w:r>
        <w:t>Märkige nädalapäev, mil soovite ravimit süstida – see aitab süstimist meeles pidada.</w:t>
      </w:r>
    </w:p>
    <w:p w14:paraId="2D3ABA6C" w14:textId="77777777" w:rsidR="00B87B0E" w:rsidRDefault="00B87B0E">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1"/>
        <w:gridCol w:w="1125"/>
        <w:gridCol w:w="1125"/>
        <w:gridCol w:w="1128"/>
        <w:gridCol w:w="1128"/>
        <w:gridCol w:w="1126"/>
        <w:gridCol w:w="1125"/>
        <w:gridCol w:w="1123"/>
      </w:tblGrid>
      <w:tr w:rsidR="00B87B0E" w14:paraId="6B472E98" w14:textId="77777777">
        <w:tc>
          <w:tcPr>
            <w:tcW w:w="1231" w:type="dxa"/>
            <w:tcBorders>
              <w:top w:val="nil"/>
              <w:left w:val="nil"/>
              <w:bottom w:val="nil"/>
              <w:right w:val="nil"/>
            </w:tcBorders>
          </w:tcPr>
          <w:p w14:paraId="410E8C8A" w14:textId="77777777" w:rsidR="00B87B0E" w:rsidRDefault="00B87B0E">
            <w:pPr>
              <w:tabs>
                <w:tab w:val="clear" w:pos="567"/>
              </w:tabs>
              <w:spacing w:line="240" w:lineRule="auto"/>
              <w:rPr>
                <w:szCs w:val="22"/>
              </w:rPr>
            </w:pPr>
          </w:p>
        </w:tc>
        <w:tc>
          <w:tcPr>
            <w:tcW w:w="1232" w:type="dxa"/>
            <w:tcBorders>
              <w:top w:val="nil"/>
              <w:left w:val="nil"/>
              <w:bottom w:val="single" w:sz="4" w:space="0" w:color="auto"/>
              <w:right w:val="nil"/>
            </w:tcBorders>
          </w:tcPr>
          <w:p w14:paraId="663252A9" w14:textId="77777777" w:rsidR="00B87B0E" w:rsidRDefault="0023382E">
            <w:pPr>
              <w:tabs>
                <w:tab w:val="clear" w:pos="567"/>
              </w:tabs>
              <w:spacing w:line="240" w:lineRule="auto"/>
              <w:jc w:val="center"/>
              <w:rPr>
                <w:szCs w:val="22"/>
              </w:rPr>
            </w:pPr>
            <w:r>
              <w:rPr>
                <w:szCs w:val="22"/>
              </w:rPr>
              <w:t>E</w:t>
            </w:r>
          </w:p>
        </w:tc>
        <w:tc>
          <w:tcPr>
            <w:tcW w:w="1232" w:type="dxa"/>
            <w:tcBorders>
              <w:top w:val="nil"/>
              <w:left w:val="nil"/>
              <w:bottom w:val="single" w:sz="4" w:space="0" w:color="auto"/>
              <w:right w:val="nil"/>
            </w:tcBorders>
          </w:tcPr>
          <w:p w14:paraId="339A1701" w14:textId="77777777" w:rsidR="00B87B0E" w:rsidRDefault="0023382E">
            <w:pPr>
              <w:tabs>
                <w:tab w:val="clear" w:pos="567"/>
              </w:tabs>
              <w:spacing w:line="240" w:lineRule="auto"/>
              <w:jc w:val="center"/>
              <w:rPr>
                <w:szCs w:val="22"/>
              </w:rPr>
            </w:pPr>
            <w:r>
              <w:rPr>
                <w:szCs w:val="22"/>
              </w:rPr>
              <w:t>T</w:t>
            </w:r>
          </w:p>
        </w:tc>
        <w:tc>
          <w:tcPr>
            <w:tcW w:w="1232" w:type="dxa"/>
            <w:tcBorders>
              <w:top w:val="nil"/>
              <w:left w:val="nil"/>
              <w:bottom w:val="single" w:sz="4" w:space="0" w:color="auto"/>
              <w:right w:val="nil"/>
            </w:tcBorders>
          </w:tcPr>
          <w:p w14:paraId="397153A3" w14:textId="77777777" w:rsidR="00B87B0E" w:rsidRDefault="0023382E">
            <w:pPr>
              <w:tabs>
                <w:tab w:val="clear" w:pos="567"/>
              </w:tabs>
              <w:spacing w:line="240" w:lineRule="auto"/>
              <w:jc w:val="center"/>
              <w:rPr>
                <w:szCs w:val="22"/>
              </w:rPr>
            </w:pPr>
            <w:r>
              <w:rPr>
                <w:szCs w:val="22"/>
              </w:rPr>
              <w:t>K</w:t>
            </w:r>
          </w:p>
        </w:tc>
        <w:tc>
          <w:tcPr>
            <w:tcW w:w="1232" w:type="dxa"/>
            <w:tcBorders>
              <w:top w:val="nil"/>
              <w:left w:val="nil"/>
              <w:bottom w:val="single" w:sz="4" w:space="0" w:color="auto"/>
              <w:right w:val="nil"/>
            </w:tcBorders>
          </w:tcPr>
          <w:p w14:paraId="4BA258A0" w14:textId="77777777" w:rsidR="00B87B0E" w:rsidRDefault="0023382E">
            <w:pPr>
              <w:tabs>
                <w:tab w:val="clear" w:pos="567"/>
              </w:tabs>
              <w:spacing w:line="240" w:lineRule="auto"/>
              <w:jc w:val="center"/>
              <w:rPr>
                <w:szCs w:val="22"/>
              </w:rPr>
            </w:pPr>
            <w:r>
              <w:rPr>
                <w:szCs w:val="22"/>
              </w:rPr>
              <w:t>N</w:t>
            </w:r>
          </w:p>
        </w:tc>
        <w:tc>
          <w:tcPr>
            <w:tcW w:w="1232" w:type="dxa"/>
            <w:tcBorders>
              <w:top w:val="nil"/>
              <w:left w:val="nil"/>
              <w:bottom w:val="single" w:sz="4" w:space="0" w:color="auto"/>
              <w:right w:val="nil"/>
            </w:tcBorders>
          </w:tcPr>
          <w:p w14:paraId="2E2EC5BF" w14:textId="77777777" w:rsidR="00B87B0E" w:rsidRDefault="0023382E">
            <w:pPr>
              <w:tabs>
                <w:tab w:val="clear" w:pos="567"/>
              </w:tabs>
              <w:spacing w:line="240" w:lineRule="auto"/>
              <w:jc w:val="center"/>
              <w:rPr>
                <w:szCs w:val="22"/>
              </w:rPr>
            </w:pPr>
            <w:r>
              <w:rPr>
                <w:szCs w:val="22"/>
              </w:rPr>
              <w:t>R</w:t>
            </w:r>
          </w:p>
        </w:tc>
        <w:tc>
          <w:tcPr>
            <w:tcW w:w="1232" w:type="dxa"/>
            <w:tcBorders>
              <w:top w:val="nil"/>
              <w:left w:val="nil"/>
              <w:bottom w:val="single" w:sz="4" w:space="0" w:color="auto"/>
              <w:right w:val="nil"/>
            </w:tcBorders>
          </w:tcPr>
          <w:p w14:paraId="5364FF23" w14:textId="77777777" w:rsidR="00B87B0E" w:rsidRDefault="0023382E">
            <w:pPr>
              <w:tabs>
                <w:tab w:val="clear" w:pos="567"/>
              </w:tabs>
              <w:spacing w:line="240" w:lineRule="auto"/>
              <w:jc w:val="center"/>
              <w:rPr>
                <w:szCs w:val="22"/>
              </w:rPr>
            </w:pPr>
            <w:r>
              <w:rPr>
                <w:szCs w:val="22"/>
              </w:rPr>
              <w:t>L</w:t>
            </w:r>
          </w:p>
        </w:tc>
        <w:tc>
          <w:tcPr>
            <w:tcW w:w="1232" w:type="dxa"/>
            <w:tcBorders>
              <w:top w:val="nil"/>
              <w:left w:val="nil"/>
              <w:bottom w:val="single" w:sz="4" w:space="0" w:color="auto"/>
              <w:right w:val="nil"/>
            </w:tcBorders>
          </w:tcPr>
          <w:p w14:paraId="649CB7E1" w14:textId="77777777" w:rsidR="00B87B0E" w:rsidRDefault="0023382E">
            <w:pPr>
              <w:tabs>
                <w:tab w:val="clear" w:pos="567"/>
              </w:tabs>
              <w:spacing w:line="240" w:lineRule="auto"/>
              <w:jc w:val="center"/>
              <w:rPr>
                <w:szCs w:val="22"/>
              </w:rPr>
            </w:pPr>
            <w:r>
              <w:rPr>
                <w:szCs w:val="22"/>
              </w:rPr>
              <w:t>P</w:t>
            </w:r>
          </w:p>
        </w:tc>
      </w:tr>
      <w:tr w:rsidR="00B87B0E" w14:paraId="446FF8C7" w14:textId="77777777">
        <w:tc>
          <w:tcPr>
            <w:tcW w:w="1231" w:type="dxa"/>
            <w:tcBorders>
              <w:top w:val="nil"/>
              <w:left w:val="nil"/>
              <w:bottom w:val="nil"/>
              <w:right w:val="single" w:sz="4" w:space="0" w:color="auto"/>
            </w:tcBorders>
          </w:tcPr>
          <w:p w14:paraId="24D360BA" w14:textId="77777777" w:rsidR="00B87B0E" w:rsidRDefault="0023382E">
            <w:pPr>
              <w:pStyle w:val="NormalExplicitLeft"/>
              <w:tabs>
                <w:tab w:val="clear" w:pos="567"/>
              </w:tabs>
              <w:spacing w:line="240" w:lineRule="auto"/>
              <w:jc w:val="left"/>
              <w:rPr>
                <w:szCs w:val="22"/>
              </w:rPr>
            </w:pPr>
            <w:r>
              <w:rPr>
                <w:szCs w:val="22"/>
              </w:rPr>
              <w:t>Nädal 1</w:t>
            </w:r>
          </w:p>
        </w:tc>
        <w:tc>
          <w:tcPr>
            <w:tcW w:w="1232" w:type="dxa"/>
            <w:tcBorders>
              <w:top w:val="single" w:sz="4" w:space="0" w:color="auto"/>
              <w:left w:val="single" w:sz="4" w:space="0" w:color="auto"/>
              <w:bottom w:val="single" w:sz="4" w:space="0" w:color="auto"/>
            </w:tcBorders>
          </w:tcPr>
          <w:p w14:paraId="5C327B70"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17B6568D"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4923110D"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6151F18B"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1FAC48D3"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2F728CA3"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588A15B7" w14:textId="77777777" w:rsidR="00B87B0E" w:rsidRDefault="00B87B0E">
            <w:pPr>
              <w:tabs>
                <w:tab w:val="clear" w:pos="567"/>
              </w:tabs>
              <w:spacing w:line="240" w:lineRule="auto"/>
              <w:rPr>
                <w:szCs w:val="22"/>
              </w:rPr>
            </w:pPr>
          </w:p>
        </w:tc>
      </w:tr>
      <w:tr w:rsidR="00B87B0E" w14:paraId="5D2E127C" w14:textId="77777777">
        <w:tc>
          <w:tcPr>
            <w:tcW w:w="1231" w:type="dxa"/>
            <w:tcBorders>
              <w:top w:val="nil"/>
              <w:left w:val="nil"/>
              <w:bottom w:val="nil"/>
              <w:right w:val="single" w:sz="4" w:space="0" w:color="auto"/>
            </w:tcBorders>
          </w:tcPr>
          <w:p w14:paraId="16A7C855" w14:textId="77777777" w:rsidR="00B87B0E" w:rsidRDefault="0023382E">
            <w:pPr>
              <w:pStyle w:val="NormalExplicitLeft"/>
              <w:tabs>
                <w:tab w:val="clear" w:pos="567"/>
              </w:tabs>
              <w:spacing w:line="240" w:lineRule="auto"/>
              <w:jc w:val="left"/>
              <w:rPr>
                <w:szCs w:val="22"/>
              </w:rPr>
            </w:pPr>
            <w:r>
              <w:rPr>
                <w:szCs w:val="22"/>
              </w:rPr>
              <w:t>Nädal 2</w:t>
            </w:r>
          </w:p>
        </w:tc>
        <w:tc>
          <w:tcPr>
            <w:tcW w:w="1232" w:type="dxa"/>
            <w:tcBorders>
              <w:top w:val="single" w:sz="4" w:space="0" w:color="auto"/>
              <w:left w:val="single" w:sz="4" w:space="0" w:color="auto"/>
              <w:bottom w:val="single" w:sz="4" w:space="0" w:color="auto"/>
            </w:tcBorders>
          </w:tcPr>
          <w:p w14:paraId="3DBD16C8"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1A1FCF73"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51662B9E"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57A4391E"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5230233E"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1BC4D838"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69A795E3" w14:textId="77777777" w:rsidR="00B87B0E" w:rsidRDefault="00B87B0E">
            <w:pPr>
              <w:tabs>
                <w:tab w:val="clear" w:pos="567"/>
              </w:tabs>
              <w:spacing w:line="240" w:lineRule="auto"/>
              <w:rPr>
                <w:szCs w:val="22"/>
              </w:rPr>
            </w:pPr>
          </w:p>
        </w:tc>
      </w:tr>
    </w:tbl>
    <w:p w14:paraId="4B8803E6" w14:textId="77777777" w:rsidR="00B87B0E" w:rsidRDefault="00B87B0E">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1"/>
        <w:gridCol w:w="1125"/>
        <w:gridCol w:w="1125"/>
        <w:gridCol w:w="1128"/>
        <w:gridCol w:w="1128"/>
        <w:gridCol w:w="1126"/>
        <w:gridCol w:w="1125"/>
        <w:gridCol w:w="1123"/>
      </w:tblGrid>
      <w:tr w:rsidR="00B87B0E" w14:paraId="11E75063" w14:textId="77777777">
        <w:tc>
          <w:tcPr>
            <w:tcW w:w="1231" w:type="dxa"/>
            <w:tcBorders>
              <w:top w:val="nil"/>
              <w:left w:val="nil"/>
              <w:bottom w:val="nil"/>
              <w:right w:val="nil"/>
            </w:tcBorders>
          </w:tcPr>
          <w:p w14:paraId="3C0A7B20" w14:textId="77777777" w:rsidR="00B87B0E" w:rsidRDefault="00B87B0E">
            <w:pPr>
              <w:keepNext/>
              <w:keepLines/>
              <w:tabs>
                <w:tab w:val="clear" w:pos="567"/>
              </w:tabs>
              <w:spacing w:line="240" w:lineRule="auto"/>
              <w:rPr>
                <w:szCs w:val="22"/>
                <w:highlight w:val="lightGray"/>
              </w:rPr>
            </w:pPr>
          </w:p>
        </w:tc>
        <w:tc>
          <w:tcPr>
            <w:tcW w:w="1232" w:type="dxa"/>
            <w:tcBorders>
              <w:top w:val="nil"/>
              <w:left w:val="nil"/>
              <w:bottom w:val="single" w:sz="4" w:space="0" w:color="auto"/>
              <w:right w:val="nil"/>
            </w:tcBorders>
          </w:tcPr>
          <w:p w14:paraId="79225C07" w14:textId="77777777" w:rsidR="00B87B0E" w:rsidRDefault="0023382E">
            <w:pPr>
              <w:keepNext/>
              <w:keepLines/>
              <w:tabs>
                <w:tab w:val="clear" w:pos="567"/>
              </w:tabs>
              <w:spacing w:line="240" w:lineRule="auto"/>
              <w:jc w:val="center"/>
              <w:rPr>
                <w:szCs w:val="22"/>
                <w:highlight w:val="lightGray"/>
              </w:rPr>
            </w:pPr>
            <w:r>
              <w:rPr>
                <w:szCs w:val="22"/>
                <w:highlight w:val="lightGray"/>
              </w:rPr>
              <w:t>E</w:t>
            </w:r>
          </w:p>
        </w:tc>
        <w:tc>
          <w:tcPr>
            <w:tcW w:w="1232" w:type="dxa"/>
            <w:tcBorders>
              <w:top w:val="nil"/>
              <w:left w:val="nil"/>
              <w:bottom w:val="single" w:sz="4" w:space="0" w:color="auto"/>
              <w:right w:val="nil"/>
            </w:tcBorders>
          </w:tcPr>
          <w:p w14:paraId="36317DD7" w14:textId="77777777" w:rsidR="00B87B0E" w:rsidRDefault="0023382E">
            <w:pPr>
              <w:keepNext/>
              <w:keepLines/>
              <w:tabs>
                <w:tab w:val="clear" w:pos="567"/>
              </w:tabs>
              <w:spacing w:line="240" w:lineRule="auto"/>
              <w:jc w:val="center"/>
              <w:rPr>
                <w:szCs w:val="22"/>
                <w:highlight w:val="lightGray"/>
              </w:rPr>
            </w:pPr>
            <w:r>
              <w:rPr>
                <w:szCs w:val="22"/>
                <w:highlight w:val="lightGray"/>
              </w:rPr>
              <w:t>T</w:t>
            </w:r>
          </w:p>
        </w:tc>
        <w:tc>
          <w:tcPr>
            <w:tcW w:w="1232" w:type="dxa"/>
            <w:tcBorders>
              <w:top w:val="nil"/>
              <w:left w:val="nil"/>
              <w:bottom w:val="single" w:sz="4" w:space="0" w:color="auto"/>
              <w:right w:val="nil"/>
            </w:tcBorders>
          </w:tcPr>
          <w:p w14:paraId="23B58057" w14:textId="77777777" w:rsidR="00B87B0E" w:rsidRDefault="0023382E">
            <w:pPr>
              <w:keepNext/>
              <w:keepLines/>
              <w:tabs>
                <w:tab w:val="clear" w:pos="567"/>
              </w:tabs>
              <w:spacing w:line="240" w:lineRule="auto"/>
              <w:jc w:val="center"/>
              <w:rPr>
                <w:szCs w:val="22"/>
                <w:highlight w:val="lightGray"/>
              </w:rPr>
            </w:pPr>
            <w:r>
              <w:rPr>
                <w:szCs w:val="22"/>
                <w:highlight w:val="lightGray"/>
              </w:rPr>
              <w:t>K</w:t>
            </w:r>
          </w:p>
        </w:tc>
        <w:tc>
          <w:tcPr>
            <w:tcW w:w="1232" w:type="dxa"/>
            <w:tcBorders>
              <w:top w:val="nil"/>
              <w:left w:val="nil"/>
              <w:bottom w:val="single" w:sz="4" w:space="0" w:color="auto"/>
              <w:right w:val="nil"/>
            </w:tcBorders>
          </w:tcPr>
          <w:p w14:paraId="05095E47" w14:textId="77777777" w:rsidR="00B87B0E" w:rsidRDefault="0023382E">
            <w:pPr>
              <w:keepNext/>
              <w:keepLines/>
              <w:tabs>
                <w:tab w:val="clear" w:pos="567"/>
              </w:tabs>
              <w:spacing w:line="240" w:lineRule="auto"/>
              <w:jc w:val="center"/>
              <w:rPr>
                <w:szCs w:val="22"/>
                <w:highlight w:val="lightGray"/>
              </w:rPr>
            </w:pPr>
            <w:r>
              <w:rPr>
                <w:szCs w:val="22"/>
                <w:highlight w:val="lightGray"/>
              </w:rPr>
              <w:t>N</w:t>
            </w:r>
          </w:p>
        </w:tc>
        <w:tc>
          <w:tcPr>
            <w:tcW w:w="1232" w:type="dxa"/>
            <w:tcBorders>
              <w:top w:val="nil"/>
              <w:left w:val="nil"/>
              <w:bottom w:val="single" w:sz="4" w:space="0" w:color="auto"/>
              <w:right w:val="nil"/>
            </w:tcBorders>
          </w:tcPr>
          <w:p w14:paraId="53728702" w14:textId="77777777" w:rsidR="00B87B0E" w:rsidRDefault="0023382E">
            <w:pPr>
              <w:keepNext/>
              <w:keepLines/>
              <w:tabs>
                <w:tab w:val="clear" w:pos="567"/>
              </w:tabs>
              <w:spacing w:line="240" w:lineRule="auto"/>
              <w:jc w:val="center"/>
              <w:rPr>
                <w:szCs w:val="22"/>
                <w:highlight w:val="lightGray"/>
              </w:rPr>
            </w:pPr>
            <w:r>
              <w:rPr>
                <w:szCs w:val="22"/>
                <w:highlight w:val="lightGray"/>
              </w:rPr>
              <w:t>R</w:t>
            </w:r>
          </w:p>
        </w:tc>
        <w:tc>
          <w:tcPr>
            <w:tcW w:w="1232" w:type="dxa"/>
            <w:tcBorders>
              <w:top w:val="nil"/>
              <w:left w:val="nil"/>
              <w:bottom w:val="single" w:sz="4" w:space="0" w:color="auto"/>
              <w:right w:val="nil"/>
            </w:tcBorders>
          </w:tcPr>
          <w:p w14:paraId="6BB240EC" w14:textId="77777777" w:rsidR="00B87B0E" w:rsidRDefault="0023382E">
            <w:pPr>
              <w:keepNext/>
              <w:keepLines/>
              <w:tabs>
                <w:tab w:val="clear" w:pos="567"/>
              </w:tabs>
              <w:spacing w:line="240" w:lineRule="auto"/>
              <w:jc w:val="center"/>
              <w:rPr>
                <w:szCs w:val="22"/>
                <w:highlight w:val="lightGray"/>
              </w:rPr>
            </w:pPr>
            <w:r>
              <w:rPr>
                <w:szCs w:val="22"/>
                <w:highlight w:val="lightGray"/>
              </w:rPr>
              <w:t>L</w:t>
            </w:r>
          </w:p>
        </w:tc>
        <w:tc>
          <w:tcPr>
            <w:tcW w:w="1232" w:type="dxa"/>
            <w:tcBorders>
              <w:top w:val="nil"/>
              <w:left w:val="nil"/>
              <w:bottom w:val="single" w:sz="4" w:space="0" w:color="auto"/>
              <w:right w:val="nil"/>
            </w:tcBorders>
          </w:tcPr>
          <w:p w14:paraId="30719ED6" w14:textId="77777777" w:rsidR="00B87B0E" w:rsidRDefault="0023382E">
            <w:pPr>
              <w:keepNext/>
              <w:keepLines/>
              <w:tabs>
                <w:tab w:val="clear" w:pos="567"/>
              </w:tabs>
              <w:spacing w:line="240" w:lineRule="auto"/>
              <w:jc w:val="center"/>
              <w:rPr>
                <w:szCs w:val="22"/>
                <w:highlight w:val="lightGray"/>
              </w:rPr>
            </w:pPr>
            <w:r>
              <w:rPr>
                <w:szCs w:val="22"/>
                <w:highlight w:val="lightGray"/>
              </w:rPr>
              <w:t>P</w:t>
            </w:r>
          </w:p>
        </w:tc>
      </w:tr>
      <w:tr w:rsidR="00B87B0E" w14:paraId="61B86730" w14:textId="77777777">
        <w:tc>
          <w:tcPr>
            <w:tcW w:w="1231" w:type="dxa"/>
            <w:tcBorders>
              <w:top w:val="nil"/>
              <w:left w:val="nil"/>
              <w:bottom w:val="nil"/>
              <w:right w:val="single" w:sz="4" w:space="0" w:color="auto"/>
            </w:tcBorders>
          </w:tcPr>
          <w:p w14:paraId="720394DE" w14:textId="77777777" w:rsidR="00B87B0E" w:rsidRDefault="0023382E">
            <w:pPr>
              <w:pStyle w:val="NormalExplicitLeft"/>
              <w:keepNext/>
              <w:keepLines/>
              <w:tabs>
                <w:tab w:val="clear" w:pos="567"/>
              </w:tabs>
              <w:spacing w:line="240" w:lineRule="auto"/>
              <w:jc w:val="left"/>
              <w:rPr>
                <w:szCs w:val="22"/>
                <w:highlight w:val="lightGray"/>
              </w:rPr>
            </w:pPr>
            <w:r>
              <w:rPr>
                <w:szCs w:val="22"/>
                <w:highlight w:val="lightGray"/>
              </w:rPr>
              <w:t>Nädal 1</w:t>
            </w:r>
          </w:p>
        </w:tc>
        <w:tc>
          <w:tcPr>
            <w:tcW w:w="1232" w:type="dxa"/>
            <w:tcBorders>
              <w:top w:val="single" w:sz="4" w:space="0" w:color="auto"/>
              <w:left w:val="single" w:sz="4" w:space="0" w:color="auto"/>
              <w:bottom w:val="single" w:sz="4" w:space="0" w:color="auto"/>
            </w:tcBorders>
            <w:shd w:val="clear" w:color="auto" w:fill="BFBFBF"/>
          </w:tcPr>
          <w:p w14:paraId="0E72FD9D"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6C783857"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5B16464F"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00942356"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4E1C5D87"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313CE23B"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07BFBCBE" w14:textId="77777777" w:rsidR="00B87B0E" w:rsidRDefault="00B87B0E">
            <w:pPr>
              <w:keepNext/>
              <w:keepLines/>
              <w:tabs>
                <w:tab w:val="clear" w:pos="567"/>
              </w:tabs>
              <w:spacing w:line="240" w:lineRule="auto"/>
              <w:rPr>
                <w:szCs w:val="22"/>
                <w:highlight w:val="lightGray"/>
              </w:rPr>
            </w:pPr>
          </w:p>
        </w:tc>
      </w:tr>
      <w:tr w:rsidR="00B87B0E" w14:paraId="185D79DF" w14:textId="77777777">
        <w:tc>
          <w:tcPr>
            <w:tcW w:w="1231" w:type="dxa"/>
            <w:tcBorders>
              <w:top w:val="nil"/>
              <w:left w:val="nil"/>
              <w:bottom w:val="nil"/>
              <w:right w:val="single" w:sz="4" w:space="0" w:color="auto"/>
            </w:tcBorders>
          </w:tcPr>
          <w:p w14:paraId="7A5B960B" w14:textId="77777777" w:rsidR="00B87B0E" w:rsidRDefault="0023382E">
            <w:pPr>
              <w:pStyle w:val="NormalExplicitLeft"/>
              <w:keepNext/>
              <w:keepLines/>
              <w:tabs>
                <w:tab w:val="clear" w:pos="567"/>
              </w:tabs>
              <w:spacing w:line="240" w:lineRule="auto"/>
              <w:jc w:val="left"/>
              <w:rPr>
                <w:szCs w:val="22"/>
                <w:highlight w:val="lightGray"/>
              </w:rPr>
            </w:pPr>
            <w:r>
              <w:rPr>
                <w:szCs w:val="22"/>
                <w:highlight w:val="lightGray"/>
              </w:rPr>
              <w:t>Nädal 2</w:t>
            </w:r>
          </w:p>
        </w:tc>
        <w:tc>
          <w:tcPr>
            <w:tcW w:w="1232" w:type="dxa"/>
            <w:tcBorders>
              <w:top w:val="single" w:sz="4" w:space="0" w:color="auto"/>
              <w:left w:val="single" w:sz="4" w:space="0" w:color="auto"/>
              <w:bottom w:val="single" w:sz="4" w:space="0" w:color="auto"/>
            </w:tcBorders>
            <w:shd w:val="clear" w:color="auto" w:fill="BFBFBF"/>
          </w:tcPr>
          <w:p w14:paraId="26981CA2"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348F3769"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754D98B3"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3CE7F7E6"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2A1E098C"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5D611547"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707A2154" w14:textId="77777777" w:rsidR="00B87B0E" w:rsidRDefault="00B87B0E">
            <w:pPr>
              <w:keepNext/>
              <w:keepLines/>
              <w:tabs>
                <w:tab w:val="clear" w:pos="567"/>
              </w:tabs>
              <w:spacing w:line="240" w:lineRule="auto"/>
              <w:rPr>
                <w:szCs w:val="22"/>
                <w:highlight w:val="lightGray"/>
              </w:rPr>
            </w:pPr>
          </w:p>
        </w:tc>
      </w:tr>
      <w:tr w:rsidR="00B87B0E" w14:paraId="1BEFF11A" w14:textId="77777777">
        <w:tc>
          <w:tcPr>
            <w:tcW w:w="1231" w:type="dxa"/>
            <w:tcBorders>
              <w:top w:val="nil"/>
              <w:left w:val="nil"/>
              <w:bottom w:val="nil"/>
              <w:right w:val="single" w:sz="4" w:space="0" w:color="auto"/>
            </w:tcBorders>
          </w:tcPr>
          <w:p w14:paraId="55191848" w14:textId="77777777" w:rsidR="00B87B0E" w:rsidRDefault="0023382E">
            <w:pPr>
              <w:pStyle w:val="NormalExplicitLeft"/>
              <w:keepNext/>
              <w:keepLines/>
              <w:tabs>
                <w:tab w:val="clear" w:pos="567"/>
              </w:tabs>
              <w:spacing w:line="240" w:lineRule="auto"/>
              <w:jc w:val="left"/>
              <w:rPr>
                <w:szCs w:val="22"/>
                <w:highlight w:val="lightGray"/>
              </w:rPr>
            </w:pPr>
            <w:r>
              <w:rPr>
                <w:szCs w:val="22"/>
                <w:highlight w:val="lightGray"/>
              </w:rPr>
              <w:t>Nädal 3</w:t>
            </w:r>
          </w:p>
        </w:tc>
        <w:tc>
          <w:tcPr>
            <w:tcW w:w="1232" w:type="dxa"/>
            <w:tcBorders>
              <w:top w:val="single" w:sz="4" w:space="0" w:color="auto"/>
              <w:left w:val="single" w:sz="4" w:space="0" w:color="auto"/>
              <w:bottom w:val="single" w:sz="4" w:space="0" w:color="auto"/>
            </w:tcBorders>
            <w:shd w:val="clear" w:color="auto" w:fill="BFBFBF"/>
          </w:tcPr>
          <w:p w14:paraId="3EC56BCE"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36C59C06"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55FF5205"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3EFA5A5D"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256985BE"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5C3C8956"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196D94BE" w14:textId="77777777" w:rsidR="00B87B0E" w:rsidRDefault="00B87B0E">
            <w:pPr>
              <w:keepNext/>
              <w:keepLines/>
              <w:tabs>
                <w:tab w:val="clear" w:pos="567"/>
              </w:tabs>
              <w:spacing w:line="240" w:lineRule="auto"/>
              <w:rPr>
                <w:szCs w:val="22"/>
                <w:highlight w:val="lightGray"/>
              </w:rPr>
            </w:pPr>
          </w:p>
        </w:tc>
      </w:tr>
      <w:tr w:rsidR="00B87B0E" w14:paraId="2409C763" w14:textId="77777777">
        <w:tc>
          <w:tcPr>
            <w:tcW w:w="1231" w:type="dxa"/>
            <w:tcBorders>
              <w:top w:val="nil"/>
              <w:left w:val="nil"/>
              <w:bottom w:val="nil"/>
              <w:right w:val="single" w:sz="4" w:space="0" w:color="auto"/>
            </w:tcBorders>
          </w:tcPr>
          <w:p w14:paraId="5F012F23" w14:textId="77777777" w:rsidR="00B87B0E" w:rsidRDefault="0023382E">
            <w:pPr>
              <w:pStyle w:val="NormalExplicitLeft"/>
              <w:keepNext/>
              <w:keepLines/>
              <w:tabs>
                <w:tab w:val="clear" w:pos="567"/>
              </w:tabs>
              <w:spacing w:line="240" w:lineRule="auto"/>
              <w:jc w:val="left"/>
              <w:rPr>
                <w:szCs w:val="22"/>
                <w:highlight w:val="lightGray"/>
              </w:rPr>
            </w:pPr>
            <w:r>
              <w:rPr>
                <w:szCs w:val="22"/>
                <w:highlight w:val="lightGray"/>
              </w:rPr>
              <w:t>Nädal 4</w:t>
            </w:r>
          </w:p>
        </w:tc>
        <w:tc>
          <w:tcPr>
            <w:tcW w:w="1232" w:type="dxa"/>
            <w:tcBorders>
              <w:top w:val="single" w:sz="4" w:space="0" w:color="auto"/>
              <w:left w:val="single" w:sz="4" w:space="0" w:color="auto"/>
              <w:bottom w:val="single" w:sz="4" w:space="0" w:color="auto"/>
            </w:tcBorders>
            <w:shd w:val="clear" w:color="auto" w:fill="BFBFBF"/>
          </w:tcPr>
          <w:p w14:paraId="4B7A3080"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29A36FB9"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7E01E225"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294DB2C2"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24CF8622"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48598F08"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2ED10717" w14:textId="77777777" w:rsidR="00B87B0E" w:rsidRDefault="00B87B0E">
            <w:pPr>
              <w:keepNext/>
              <w:keepLines/>
              <w:tabs>
                <w:tab w:val="clear" w:pos="567"/>
              </w:tabs>
              <w:spacing w:line="240" w:lineRule="auto"/>
              <w:rPr>
                <w:szCs w:val="22"/>
                <w:highlight w:val="lightGray"/>
              </w:rPr>
            </w:pPr>
          </w:p>
        </w:tc>
      </w:tr>
    </w:tbl>
    <w:p w14:paraId="2632E620" w14:textId="77777777" w:rsidR="00B87B0E" w:rsidRDefault="00B87B0E">
      <w:pPr>
        <w:spacing w:line="240" w:lineRule="auto"/>
      </w:pPr>
    </w:p>
    <w:p w14:paraId="09B32635" w14:textId="77777777" w:rsidR="00B87B0E" w:rsidRDefault="0023382E">
      <w:pPr>
        <w:spacing w:line="240" w:lineRule="auto"/>
      </w:pPr>
      <w:r>
        <w:t>Enne ravimi kasutamist lugege pakendi infolehte.</w:t>
      </w:r>
    </w:p>
    <w:p w14:paraId="38CD64CB" w14:textId="77777777" w:rsidR="00B87B0E" w:rsidRDefault="0023382E">
      <w:pPr>
        <w:spacing w:line="240" w:lineRule="auto"/>
      </w:pPr>
      <w:r>
        <w:t>Subkutaanne</w:t>
      </w:r>
    </w:p>
    <w:p w14:paraId="3AA099A9" w14:textId="77777777" w:rsidR="00B87B0E" w:rsidRDefault="00B87B0E">
      <w:pPr>
        <w:spacing w:line="240" w:lineRule="auto"/>
      </w:pPr>
    </w:p>
    <w:p w14:paraId="3E33C109" w14:textId="77777777" w:rsidR="00B87B0E" w:rsidRDefault="00B87B0E">
      <w:pPr>
        <w:spacing w:line="240" w:lineRule="auto"/>
      </w:pPr>
    </w:p>
    <w:p w14:paraId="62814B89"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6.</w:t>
      </w:r>
      <w:r>
        <w:rPr>
          <w:b/>
        </w:rPr>
        <w:tab/>
        <w:t>ERIHOIATUS, ET RAVIMIT TULEB HOIDA LASTE EEST VARJATUD JA KÄTTESAAMATUS KOHAS</w:t>
      </w:r>
      <w:r>
        <w:rPr>
          <w:b/>
        </w:rPr>
        <w:fldChar w:fldCharType="begin"/>
      </w:r>
      <w:r>
        <w:rPr>
          <w:b/>
        </w:rPr>
        <w:instrText xml:space="preserve"> DOCVARIABLE VAULT_ND_b8a6d484-d9a2-46ab-ad9f-802da216d6eb \* MERGEFORMAT </w:instrText>
      </w:r>
      <w:r>
        <w:rPr>
          <w:b/>
        </w:rPr>
        <w:fldChar w:fldCharType="separate"/>
      </w:r>
      <w:r>
        <w:rPr>
          <w:b/>
        </w:rPr>
        <w:t xml:space="preserve"> </w:t>
      </w:r>
      <w:r>
        <w:rPr>
          <w:b/>
        </w:rPr>
        <w:fldChar w:fldCharType="end"/>
      </w:r>
    </w:p>
    <w:p w14:paraId="153BBBBC" w14:textId="77777777" w:rsidR="00B87B0E" w:rsidRDefault="00B87B0E">
      <w:pPr>
        <w:keepNext/>
        <w:spacing w:line="240" w:lineRule="auto"/>
      </w:pPr>
    </w:p>
    <w:p w14:paraId="2F9DE387" w14:textId="77777777" w:rsidR="00B87B0E" w:rsidRDefault="0023382E">
      <w:pPr>
        <w:spacing w:line="240" w:lineRule="auto"/>
        <w:outlineLvl w:val="0"/>
      </w:pPr>
      <w:r>
        <w:t>Hoida laste eest varjatud ja kättesaamatus kohas.</w:t>
      </w:r>
      <w:fldSimple w:instr=" DOCVARIABLE vault_nd_9c9eea92-a95d-4f76-b475-495c9ebf4677 \* MERGEFORMAT">
        <w:r>
          <w:t xml:space="preserve"> </w:t>
        </w:r>
      </w:fldSimple>
    </w:p>
    <w:p w14:paraId="572E8FC7" w14:textId="77777777" w:rsidR="00B87B0E" w:rsidRDefault="00B87B0E">
      <w:pPr>
        <w:spacing w:line="240" w:lineRule="auto"/>
      </w:pPr>
    </w:p>
    <w:p w14:paraId="304EA80D" w14:textId="77777777" w:rsidR="00B87B0E" w:rsidRDefault="00B87B0E">
      <w:pPr>
        <w:spacing w:line="240" w:lineRule="auto"/>
      </w:pPr>
    </w:p>
    <w:p w14:paraId="5491BDA2"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7.</w:t>
      </w:r>
      <w:r>
        <w:rPr>
          <w:b/>
        </w:rPr>
        <w:tab/>
        <w:t>TEISED ERIHOIATUSED (VAJADUSEL)</w:t>
      </w:r>
      <w:r>
        <w:rPr>
          <w:b/>
        </w:rPr>
        <w:fldChar w:fldCharType="begin"/>
      </w:r>
      <w:r>
        <w:rPr>
          <w:b/>
        </w:rPr>
        <w:instrText xml:space="preserve"> DOCVARIABLE VAULT_ND_6d00f8c9-d5ca-478f-9c9b-1acb7a70d6eb \* MERGEFORMAT </w:instrText>
      </w:r>
      <w:r>
        <w:rPr>
          <w:b/>
        </w:rPr>
        <w:fldChar w:fldCharType="separate"/>
      </w:r>
      <w:r>
        <w:rPr>
          <w:b/>
        </w:rPr>
        <w:t xml:space="preserve"> </w:t>
      </w:r>
      <w:r>
        <w:rPr>
          <w:b/>
        </w:rPr>
        <w:fldChar w:fldCharType="end"/>
      </w:r>
    </w:p>
    <w:p w14:paraId="7624D18E" w14:textId="77777777" w:rsidR="00B87B0E" w:rsidRDefault="00B87B0E">
      <w:pPr>
        <w:keepNext/>
        <w:spacing w:line="240" w:lineRule="auto"/>
      </w:pPr>
    </w:p>
    <w:p w14:paraId="7D882F64" w14:textId="77777777" w:rsidR="00B87B0E" w:rsidRDefault="00B87B0E">
      <w:pPr>
        <w:tabs>
          <w:tab w:val="left" w:pos="749"/>
        </w:tabs>
        <w:spacing w:line="240" w:lineRule="auto"/>
      </w:pPr>
    </w:p>
    <w:p w14:paraId="6C8F0470"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8.</w:t>
      </w:r>
      <w:r>
        <w:rPr>
          <w:b/>
        </w:rPr>
        <w:tab/>
        <w:t>KÕLBLIKKUSAEG</w:t>
      </w:r>
      <w:r>
        <w:rPr>
          <w:b/>
        </w:rPr>
        <w:fldChar w:fldCharType="begin"/>
      </w:r>
      <w:r>
        <w:rPr>
          <w:b/>
        </w:rPr>
        <w:instrText xml:space="preserve"> DOCVARIABLE VAULT_ND_8f39d968-b340-43e7-b555-3514c9d38361 \* MERGEFORMAT </w:instrText>
      </w:r>
      <w:r>
        <w:rPr>
          <w:b/>
        </w:rPr>
        <w:fldChar w:fldCharType="separate"/>
      </w:r>
      <w:r>
        <w:rPr>
          <w:b/>
        </w:rPr>
        <w:t xml:space="preserve"> </w:t>
      </w:r>
      <w:r>
        <w:rPr>
          <w:b/>
        </w:rPr>
        <w:fldChar w:fldCharType="end"/>
      </w:r>
    </w:p>
    <w:p w14:paraId="45AA394B" w14:textId="77777777" w:rsidR="00B87B0E" w:rsidRDefault="00B87B0E">
      <w:pPr>
        <w:keepNext/>
        <w:spacing w:line="240" w:lineRule="auto"/>
      </w:pPr>
    </w:p>
    <w:p w14:paraId="2E64CEC9" w14:textId="77777777" w:rsidR="00B87B0E" w:rsidRDefault="0023382E">
      <w:pPr>
        <w:spacing w:line="240" w:lineRule="auto"/>
        <w:rPr>
          <w:noProof/>
          <w:szCs w:val="22"/>
        </w:rPr>
      </w:pPr>
      <w:r>
        <w:rPr>
          <w:noProof/>
          <w:szCs w:val="22"/>
        </w:rPr>
        <w:t>EXP</w:t>
      </w:r>
    </w:p>
    <w:p w14:paraId="6C5DB502" w14:textId="77777777" w:rsidR="00B87B0E" w:rsidRDefault="00B87B0E">
      <w:pPr>
        <w:spacing w:line="240" w:lineRule="auto"/>
        <w:rPr>
          <w:noProof/>
          <w:szCs w:val="22"/>
        </w:rPr>
      </w:pPr>
    </w:p>
    <w:p w14:paraId="61F5EC36" w14:textId="77777777" w:rsidR="00B87B0E" w:rsidRDefault="00B87B0E">
      <w:pPr>
        <w:spacing w:line="240" w:lineRule="auto"/>
        <w:rPr>
          <w:noProof/>
          <w:szCs w:val="22"/>
        </w:rPr>
      </w:pPr>
    </w:p>
    <w:p w14:paraId="3273AF68"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9.</w:t>
      </w:r>
      <w:r>
        <w:rPr>
          <w:b/>
        </w:rPr>
        <w:tab/>
      </w:r>
      <w:r>
        <w:rPr>
          <w:b/>
          <w:noProof/>
        </w:rPr>
        <w:t>SÄILITAMISE ERITINGIMUSED</w:t>
      </w:r>
      <w:r>
        <w:rPr>
          <w:b/>
          <w:noProof/>
        </w:rPr>
        <w:fldChar w:fldCharType="begin"/>
      </w:r>
      <w:r>
        <w:rPr>
          <w:b/>
          <w:noProof/>
        </w:rPr>
        <w:instrText xml:space="preserve"> DOCVARIABLE VAULT_ND_bde1dc03-1894-4056-b2ef-08f106b8525f \* MERGEFORMAT </w:instrText>
      </w:r>
      <w:r>
        <w:rPr>
          <w:b/>
          <w:noProof/>
        </w:rPr>
        <w:fldChar w:fldCharType="separate"/>
      </w:r>
      <w:r>
        <w:rPr>
          <w:b/>
          <w:noProof/>
        </w:rPr>
        <w:t xml:space="preserve"> </w:t>
      </w:r>
      <w:r>
        <w:rPr>
          <w:b/>
          <w:noProof/>
        </w:rPr>
        <w:fldChar w:fldCharType="end"/>
      </w:r>
    </w:p>
    <w:p w14:paraId="1B1CEFD1" w14:textId="77777777" w:rsidR="00B87B0E" w:rsidRDefault="00B87B0E">
      <w:pPr>
        <w:keepNext/>
        <w:spacing w:line="240" w:lineRule="auto"/>
        <w:rPr>
          <w:noProof/>
          <w:szCs w:val="22"/>
        </w:rPr>
      </w:pPr>
    </w:p>
    <w:p w14:paraId="4028DFE5" w14:textId="77777777" w:rsidR="00B87B0E" w:rsidRDefault="0023382E">
      <w:pPr>
        <w:tabs>
          <w:tab w:val="clear" w:pos="567"/>
          <w:tab w:val="left" w:pos="0"/>
        </w:tabs>
        <w:spacing w:line="240" w:lineRule="auto"/>
        <w:rPr>
          <w:noProof/>
          <w:szCs w:val="22"/>
        </w:rPr>
      </w:pPr>
      <w:r>
        <w:rPr>
          <w:noProof/>
          <w:szCs w:val="22"/>
        </w:rPr>
        <w:t>Hoida külmkapis.</w:t>
      </w:r>
    </w:p>
    <w:p w14:paraId="7B222C27" w14:textId="77777777" w:rsidR="00B87B0E" w:rsidRDefault="0023382E">
      <w:pPr>
        <w:tabs>
          <w:tab w:val="clear" w:pos="567"/>
          <w:tab w:val="left" w:pos="0"/>
        </w:tabs>
        <w:spacing w:line="240" w:lineRule="auto"/>
      </w:pPr>
      <w:r>
        <w:rPr>
          <w:noProof/>
          <w:szCs w:val="22"/>
        </w:rPr>
        <w:t>Võib hoida külmkapist väljavõetuna temperatuuril kuni 30 </w:t>
      </w:r>
      <w:r>
        <w:rPr>
          <w:rFonts w:ascii="Symbol" w:eastAsia="Symbol" w:hAnsi="Symbol" w:cs="Symbol"/>
          <w:szCs w:val="24"/>
        </w:rPr>
        <w:sym w:font="Symbol" w:char="F0B0"/>
      </w:r>
      <w:r>
        <w:rPr>
          <w:szCs w:val="24"/>
        </w:rPr>
        <w:t>C</w:t>
      </w:r>
      <w:r>
        <w:rPr>
          <w:szCs w:val="22"/>
        </w:rPr>
        <w:t xml:space="preserve"> kuni 21</w:t>
      </w:r>
      <w:r>
        <w:t> päeva.</w:t>
      </w:r>
    </w:p>
    <w:p w14:paraId="6904DDCF" w14:textId="77777777" w:rsidR="00B87B0E" w:rsidRDefault="0023382E">
      <w:pPr>
        <w:tabs>
          <w:tab w:val="clear" w:pos="567"/>
          <w:tab w:val="left" w:pos="0"/>
        </w:tabs>
        <w:spacing w:line="240" w:lineRule="auto"/>
        <w:rPr>
          <w:noProof/>
          <w:szCs w:val="22"/>
        </w:rPr>
      </w:pPr>
      <w:r>
        <w:rPr>
          <w:noProof/>
          <w:szCs w:val="22"/>
        </w:rPr>
        <w:t>Mitte lasta külmuda.</w:t>
      </w:r>
    </w:p>
    <w:p w14:paraId="7ABE41F6" w14:textId="77777777" w:rsidR="00B87B0E" w:rsidRDefault="0023382E">
      <w:pPr>
        <w:tabs>
          <w:tab w:val="clear" w:pos="567"/>
          <w:tab w:val="left" w:pos="0"/>
        </w:tabs>
        <w:spacing w:line="240" w:lineRule="auto"/>
        <w:rPr>
          <w:noProof/>
          <w:szCs w:val="22"/>
        </w:rPr>
      </w:pPr>
      <w:r>
        <w:rPr>
          <w:noProof/>
          <w:szCs w:val="22"/>
        </w:rPr>
        <w:t>Hoida originaalpakendis, valguse eest kaitstult.</w:t>
      </w:r>
    </w:p>
    <w:p w14:paraId="6FF56C8E" w14:textId="77777777" w:rsidR="00B87B0E" w:rsidRDefault="00B87B0E">
      <w:pPr>
        <w:tabs>
          <w:tab w:val="clear" w:pos="567"/>
          <w:tab w:val="left" w:pos="0"/>
        </w:tabs>
        <w:spacing w:line="240" w:lineRule="auto"/>
        <w:rPr>
          <w:noProof/>
          <w:szCs w:val="22"/>
        </w:rPr>
      </w:pPr>
    </w:p>
    <w:p w14:paraId="35527CE5" w14:textId="77777777" w:rsidR="00B87B0E" w:rsidRDefault="00B87B0E">
      <w:pPr>
        <w:tabs>
          <w:tab w:val="clear" w:pos="567"/>
          <w:tab w:val="left" w:pos="0"/>
        </w:tabs>
        <w:spacing w:line="240" w:lineRule="auto"/>
        <w:rPr>
          <w:noProof/>
          <w:szCs w:val="22"/>
        </w:rPr>
      </w:pPr>
    </w:p>
    <w:p w14:paraId="388E3A07"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noProof/>
          <w:szCs w:val="22"/>
        </w:rPr>
      </w:pPr>
      <w:r>
        <w:rPr>
          <w:b/>
        </w:rPr>
        <w:t>10.</w:t>
      </w:r>
      <w:r>
        <w:rPr>
          <w:b/>
        </w:rPr>
        <w:tab/>
      </w:r>
      <w:r>
        <w:rPr>
          <w:b/>
          <w:noProof/>
        </w:rPr>
        <w:t>ERINÕUDED KASUTAMATA JÄÄNUD RAVIMPREPARAADI VÕI SELLEST TEKKINUD JÄÄTMEMATERJALI HÄVITAMISEKS, VASTAVALT VAJADUSELE</w:t>
      </w:r>
      <w:r>
        <w:rPr>
          <w:b/>
          <w:noProof/>
        </w:rPr>
        <w:fldChar w:fldCharType="begin"/>
      </w:r>
      <w:r>
        <w:rPr>
          <w:b/>
          <w:noProof/>
        </w:rPr>
        <w:instrText xml:space="preserve"> DOCVARIABLE VAULT_ND_b8fbc657-91ed-4422-8d65-92c2607ab10b \* MERGEFORMAT </w:instrText>
      </w:r>
      <w:r>
        <w:rPr>
          <w:b/>
          <w:noProof/>
        </w:rPr>
        <w:fldChar w:fldCharType="separate"/>
      </w:r>
      <w:r>
        <w:rPr>
          <w:b/>
          <w:noProof/>
        </w:rPr>
        <w:t xml:space="preserve"> </w:t>
      </w:r>
      <w:r>
        <w:rPr>
          <w:b/>
          <w:noProof/>
        </w:rPr>
        <w:fldChar w:fldCharType="end"/>
      </w:r>
    </w:p>
    <w:p w14:paraId="4354FA68" w14:textId="77777777" w:rsidR="00B87B0E" w:rsidRDefault="00B87B0E">
      <w:pPr>
        <w:keepNext/>
        <w:spacing w:line="240" w:lineRule="auto"/>
        <w:rPr>
          <w:noProof/>
          <w:szCs w:val="22"/>
        </w:rPr>
      </w:pPr>
    </w:p>
    <w:p w14:paraId="2E1735C8" w14:textId="77777777" w:rsidR="00B87B0E" w:rsidRDefault="00B87B0E">
      <w:pPr>
        <w:spacing w:line="240" w:lineRule="auto"/>
        <w:rPr>
          <w:noProof/>
          <w:szCs w:val="22"/>
        </w:rPr>
      </w:pPr>
    </w:p>
    <w:p w14:paraId="4B7716DE"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noProof/>
          <w:szCs w:val="22"/>
        </w:rPr>
      </w:pPr>
      <w:r>
        <w:rPr>
          <w:b/>
        </w:rPr>
        <w:t>11.</w:t>
      </w:r>
      <w:r>
        <w:rPr>
          <w:b/>
        </w:rPr>
        <w:tab/>
      </w:r>
      <w:r>
        <w:rPr>
          <w:b/>
          <w:noProof/>
        </w:rPr>
        <w:t>MÜÜGILOA HOIDJA NIMI JA AADRESS</w:t>
      </w:r>
      <w:r>
        <w:rPr>
          <w:b/>
          <w:noProof/>
        </w:rPr>
        <w:fldChar w:fldCharType="begin"/>
      </w:r>
      <w:r>
        <w:rPr>
          <w:b/>
          <w:noProof/>
        </w:rPr>
        <w:instrText xml:space="preserve"> DOCVARIABLE VAULT_ND_741b1680-5020-48a6-b462-254c794b5df7 \* MERGEFORMAT </w:instrText>
      </w:r>
      <w:r>
        <w:rPr>
          <w:b/>
          <w:noProof/>
        </w:rPr>
        <w:fldChar w:fldCharType="separate"/>
      </w:r>
      <w:r>
        <w:rPr>
          <w:b/>
          <w:noProof/>
        </w:rPr>
        <w:t xml:space="preserve"> </w:t>
      </w:r>
      <w:r>
        <w:rPr>
          <w:b/>
          <w:noProof/>
        </w:rPr>
        <w:fldChar w:fldCharType="end"/>
      </w:r>
    </w:p>
    <w:p w14:paraId="32B51AFD" w14:textId="77777777" w:rsidR="00B87B0E" w:rsidRDefault="00B87B0E">
      <w:pPr>
        <w:keepNext/>
        <w:spacing w:line="240" w:lineRule="auto"/>
      </w:pPr>
    </w:p>
    <w:p w14:paraId="68D93BAB" w14:textId="77777777" w:rsidR="00B87B0E" w:rsidRDefault="0023382E">
      <w:pPr>
        <w:spacing w:line="240" w:lineRule="auto"/>
        <w:rPr>
          <w:szCs w:val="22"/>
        </w:rPr>
      </w:pPr>
      <w:r>
        <w:rPr>
          <w:szCs w:val="22"/>
        </w:rPr>
        <w:t>Eli Lilly Nederland B.V.</w:t>
      </w:r>
    </w:p>
    <w:p w14:paraId="70D2EE34" w14:textId="77777777" w:rsidR="00B87B0E" w:rsidRDefault="0023382E">
      <w:pPr>
        <w:spacing w:line="240" w:lineRule="auto"/>
        <w:rPr>
          <w:szCs w:val="22"/>
        </w:rPr>
      </w:pPr>
      <w:r>
        <w:rPr>
          <w:szCs w:val="22"/>
          <w:lang w:val="de-CH"/>
        </w:rPr>
        <w:t>Orteliuslaan 1000, 3528 BD</w:t>
      </w:r>
      <w:r>
        <w:rPr>
          <w:szCs w:val="22"/>
        </w:rPr>
        <w:t xml:space="preserve"> Utrecht</w:t>
      </w:r>
    </w:p>
    <w:p w14:paraId="67092DFC" w14:textId="77777777" w:rsidR="00B87B0E" w:rsidRDefault="0023382E">
      <w:pPr>
        <w:spacing w:line="240" w:lineRule="auto"/>
        <w:rPr>
          <w:szCs w:val="22"/>
        </w:rPr>
      </w:pPr>
      <w:r>
        <w:rPr>
          <w:szCs w:val="22"/>
        </w:rPr>
        <w:t>Holland</w:t>
      </w:r>
    </w:p>
    <w:p w14:paraId="6636085E" w14:textId="77777777" w:rsidR="00B87B0E" w:rsidRDefault="00B87B0E">
      <w:pPr>
        <w:spacing w:line="240" w:lineRule="auto"/>
      </w:pPr>
    </w:p>
    <w:p w14:paraId="41EBE699" w14:textId="77777777" w:rsidR="00B87B0E" w:rsidRDefault="00B87B0E">
      <w:pPr>
        <w:spacing w:line="240" w:lineRule="auto"/>
        <w:rPr>
          <w:noProof/>
          <w:szCs w:val="22"/>
        </w:rPr>
      </w:pPr>
    </w:p>
    <w:p w14:paraId="11FA5D5E"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12.</w:t>
      </w:r>
      <w:r>
        <w:rPr>
          <w:b/>
        </w:rPr>
        <w:tab/>
        <w:t>MÜÜGILOA NUMBER (NUMBRID)</w:t>
      </w:r>
      <w:r>
        <w:rPr>
          <w:b/>
        </w:rPr>
        <w:fldChar w:fldCharType="begin"/>
      </w:r>
      <w:r>
        <w:rPr>
          <w:b/>
        </w:rPr>
        <w:instrText xml:space="preserve"> DOCVARIABLE VAULT_ND_b199525a-29ff-4d7e-8096-869790fbb4c0 \* MERGEFORMAT </w:instrText>
      </w:r>
      <w:r>
        <w:rPr>
          <w:b/>
        </w:rPr>
        <w:fldChar w:fldCharType="separate"/>
      </w:r>
      <w:r>
        <w:rPr>
          <w:b/>
        </w:rPr>
        <w:t xml:space="preserve"> </w:t>
      </w:r>
      <w:r>
        <w:rPr>
          <w:b/>
        </w:rPr>
        <w:fldChar w:fldCharType="end"/>
      </w:r>
    </w:p>
    <w:p w14:paraId="4CDC9432" w14:textId="77777777" w:rsidR="00B87B0E" w:rsidRDefault="00B87B0E">
      <w:pPr>
        <w:keepNext/>
        <w:spacing w:line="240" w:lineRule="auto"/>
      </w:pPr>
    </w:p>
    <w:p w14:paraId="452E3315" w14:textId="77777777" w:rsidR="00B87B0E" w:rsidRDefault="0023382E">
      <w:pPr>
        <w:keepNext/>
        <w:suppressAutoHyphens/>
        <w:spacing w:line="240" w:lineRule="auto"/>
        <w:rPr>
          <w:szCs w:val="22"/>
          <w:highlight w:val="lightGray"/>
        </w:rPr>
      </w:pPr>
      <w:r>
        <w:rPr>
          <w:szCs w:val="22"/>
        </w:rPr>
        <w:t>EU</w:t>
      </w:r>
      <w:r>
        <w:rPr>
          <w:noProof/>
          <w:szCs w:val="22"/>
        </w:rPr>
        <w:t xml:space="preserve">/1/22/1685/004 </w:t>
      </w:r>
      <w:r>
        <w:rPr>
          <w:szCs w:val="22"/>
          <w:highlight w:val="lightGray"/>
        </w:rPr>
        <w:t>2 pen</w:t>
      </w:r>
      <w:r>
        <w:rPr>
          <w:szCs w:val="22"/>
          <w:highlight w:val="lightGray"/>
        </w:rPr>
        <w:noBreakHyphen/>
        <w:t>süstlit</w:t>
      </w:r>
    </w:p>
    <w:p w14:paraId="186A7C35" w14:textId="77777777" w:rsidR="00B87B0E" w:rsidRDefault="0023382E">
      <w:pPr>
        <w:suppressAutoHyphens/>
        <w:spacing w:line="240" w:lineRule="auto"/>
        <w:rPr>
          <w:noProof/>
          <w:szCs w:val="22"/>
          <w:highlight w:val="lightGray"/>
        </w:rPr>
      </w:pPr>
      <w:r>
        <w:rPr>
          <w:szCs w:val="22"/>
          <w:highlight w:val="lightGray"/>
        </w:rPr>
        <w:t>EU</w:t>
      </w:r>
      <w:r>
        <w:rPr>
          <w:noProof/>
          <w:szCs w:val="22"/>
          <w:highlight w:val="lightGray"/>
        </w:rPr>
        <w:t xml:space="preserve">/1/22/1685/005 </w:t>
      </w:r>
      <w:r>
        <w:rPr>
          <w:szCs w:val="22"/>
          <w:highlight w:val="lightGray"/>
        </w:rPr>
        <w:t>4 pen</w:t>
      </w:r>
      <w:r>
        <w:rPr>
          <w:szCs w:val="22"/>
          <w:highlight w:val="lightGray"/>
        </w:rPr>
        <w:noBreakHyphen/>
        <w:t>süstlit</w:t>
      </w:r>
    </w:p>
    <w:p w14:paraId="482BACFC" w14:textId="77777777" w:rsidR="00B87B0E" w:rsidRDefault="00B87B0E">
      <w:pPr>
        <w:spacing w:line="240" w:lineRule="auto"/>
      </w:pPr>
    </w:p>
    <w:p w14:paraId="4E980E12" w14:textId="77777777" w:rsidR="00B87B0E" w:rsidRDefault="00B87B0E">
      <w:pPr>
        <w:spacing w:line="240" w:lineRule="auto"/>
      </w:pPr>
    </w:p>
    <w:p w14:paraId="3A60B02A"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i/>
          <w:noProof/>
          <w:szCs w:val="22"/>
        </w:rPr>
      </w:pPr>
      <w:r>
        <w:rPr>
          <w:b/>
        </w:rPr>
        <w:t>13.</w:t>
      </w:r>
      <w:r>
        <w:rPr>
          <w:b/>
        </w:rPr>
        <w:tab/>
      </w:r>
      <w:r>
        <w:rPr>
          <w:b/>
          <w:noProof/>
        </w:rPr>
        <w:t>PARTII NUMBER</w:t>
      </w:r>
      <w:r>
        <w:rPr>
          <w:b/>
          <w:noProof/>
        </w:rPr>
        <w:fldChar w:fldCharType="begin"/>
      </w:r>
      <w:r>
        <w:rPr>
          <w:b/>
          <w:noProof/>
        </w:rPr>
        <w:instrText xml:space="preserve"> DOCVARIABLE VAULT_ND_b880931a-8615-47b0-b43f-c9cc572a44fb \* MERGEFORMAT </w:instrText>
      </w:r>
      <w:r>
        <w:rPr>
          <w:b/>
          <w:noProof/>
        </w:rPr>
        <w:fldChar w:fldCharType="separate"/>
      </w:r>
      <w:r>
        <w:rPr>
          <w:b/>
          <w:noProof/>
        </w:rPr>
        <w:t xml:space="preserve"> </w:t>
      </w:r>
      <w:r>
        <w:rPr>
          <w:b/>
          <w:noProof/>
        </w:rPr>
        <w:fldChar w:fldCharType="end"/>
      </w:r>
    </w:p>
    <w:p w14:paraId="2A531D1E" w14:textId="77777777" w:rsidR="00B87B0E" w:rsidRDefault="00B87B0E">
      <w:pPr>
        <w:keepNext/>
        <w:spacing w:line="240" w:lineRule="auto"/>
        <w:rPr>
          <w:noProof/>
          <w:szCs w:val="22"/>
        </w:rPr>
      </w:pPr>
    </w:p>
    <w:p w14:paraId="5190C3EA" w14:textId="77777777" w:rsidR="00B87B0E" w:rsidRDefault="0023382E">
      <w:pPr>
        <w:spacing w:line="240" w:lineRule="auto"/>
        <w:rPr>
          <w:noProof/>
          <w:szCs w:val="22"/>
        </w:rPr>
      </w:pPr>
      <w:r>
        <w:rPr>
          <w:noProof/>
          <w:szCs w:val="22"/>
        </w:rPr>
        <w:t>Lot</w:t>
      </w:r>
    </w:p>
    <w:p w14:paraId="39B8D4CE" w14:textId="77777777" w:rsidR="00B87B0E" w:rsidRDefault="00B87B0E">
      <w:pPr>
        <w:spacing w:line="240" w:lineRule="auto"/>
        <w:rPr>
          <w:noProof/>
          <w:szCs w:val="22"/>
        </w:rPr>
      </w:pPr>
    </w:p>
    <w:p w14:paraId="02C8B2CA" w14:textId="77777777" w:rsidR="00B87B0E" w:rsidRDefault="00B87B0E">
      <w:pPr>
        <w:spacing w:line="240" w:lineRule="auto"/>
        <w:rPr>
          <w:noProof/>
          <w:szCs w:val="22"/>
        </w:rPr>
      </w:pPr>
    </w:p>
    <w:p w14:paraId="687F9B97"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14.</w:t>
      </w:r>
      <w:r>
        <w:rPr>
          <w:b/>
        </w:rPr>
        <w:tab/>
      </w:r>
      <w:r>
        <w:rPr>
          <w:b/>
          <w:noProof/>
        </w:rPr>
        <w:t>RAVIMI VÄLJASTAMISTINGIMUSED</w:t>
      </w:r>
      <w:r>
        <w:rPr>
          <w:b/>
          <w:noProof/>
        </w:rPr>
        <w:fldChar w:fldCharType="begin"/>
      </w:r>
      <w:r>
        <w:rPr>
          <w:b/>
          <w:noProof/>
        </w:rPr>
        <w:instrText xml:space="preserve"> DOCVARIABLE VAULT_ND_fbb6b874-d4b2-47af-9632-dfbcd745cd37 \* MERGEFORMAT </w:instrText>
      </w:r>
      <w:r>
        <w:rPr>
          <w:b/>
          <w:noProof/>
        </w:rPr>
        <w:fldChar w:fldCharType="separate"/>
      </w:r>
      <w:r>
        <w:rPr>
          <w:b/>
          <w:noProof/>
        </w:rPr>
        <w:t xml:space="preserve"> </w:t>
      </w:r>
      <w:r>
        <w:rPr>
          <w:b/>
          <w:noProof/>
        </w:rPr>
        <w:fldChar w:fldCharType="end"/>
      </w:r>
    </w:p>
    <w:p w14:paraId="0280D025" w14:textId="77777777" w:rsidR="00B87B0E" w:rsidRDefault="00B87B0E">
      <w:pPr>
        <w:spacing w:line="240" w:lineRule="auto"/>
        <w:rPr>
          <w:iCs/>
          <w:noProof/>
          <w:szCs w:val="22"/>
        </w:rPr>
      </w:pPr>
    </w:p>
    <w:p w14:paraId="22BDCF38" w14:textId="77777777" w:rsidR="00B87B0E" w:rsidRDefault="00B87B0E">
      <w:pPr>
        <w:spacing w:line="240" w:lineRule="auto"/>
        <w:rPr>
          <w:noProof/>
          <w:szCs w:val="22"/>
        </w:rPr>
      </w:pPr>
    </w:p>
    <w:p w14:paraId="66C35E87"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15.</w:t>
      </w:r>
      <w:r>
        <w:rPr>
          <w:b/>
        </w:rPr>
        <w:tab/>
      </w:r>
      <w:r>
        <w:rPr>
          <w:b/>
          <w:noProof/>
        </w:rPr>
        <w:t>KASUTUSJUHEND</w:t>
      </w:r>
      <w:r>
        <w:rPr>
          <w:b/>
          <w:noProof/>
        </w:rPr>
        <w:fldChar w:fldCharType="begin"/>
      </w:r>
      <w:r>
        <w:rPr>
          <w:b/>
          <w:noProof/>
        </w:rPr>
        <w:instrText xml:space="preserve"> DOCVARIABLE VAULT_ND_adf39a3f-13a5-40d7-84e3-f7883dd7389e \* MERGEFORMAT </w:instrText>
      </w:r>
      <w:r>
        <w:rPr>
          <w:b/>
          <w:noProof/>
        </w:rPr>
        <w:fldChar w:fldCharType="separate"/>
      </w:r>
      <w:r>
        <w:rPr>
          <w:b/>
          <w:noProof/>
        </w:rPr>
        <w:t xml:space="preserve"> </w:t>
      </w:r>
      <w:r>
        <w:rPr>
          <w:b/>
          <w:noProof/>
        </w:rPr>
        <w:fldChar w:fldCharType="end"/>
      </w:r>
    </w:p>
    <w:p w14:paraId="700E40F3" w14:textId="77777777" w:rsidR="00B87B0E" w:rsidRDefault="00B87B0E">
      <w:pPr>
        <w:keepNext/>
        <w:spacing w:line="240" w:lineRule="auto"/>
        <w:rPr>
          <w:noProof/>
          <w:szCs w:val="22"/>
        </w:rPr>
      </w:pPr>
    </w:p>
    <w:p w14:paraId="6DDE974C" w14:textId="77777777" w:rsidR="00B87B0E" w:rsidRDefault="00B87B0E">
      <w:pPr>
        <w:spacing w:line="240" w:lineRule="auto"/>
        <w:rPr>
          <w:noProof/>
          <w:szCs w:val="22"/>
        </w:rPr>
      </w:pPr>
    </w:p>
    <w:p w14:paraId="0F5F238B"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16.</w:t>
      </w:r>
      <w:r>
        <w:rPr>
          <w:b/>
        </w:rPr>
        <w:tab/>
      </w:r>
      <w:r>
        <w:rPr>
          <w:b/>
          <w:noProof/>
        </w:rPr>
        <w:t>TEAVE BRAILLE’ KIRJAS (PUNKTKIRJAS)</w:t>
      </w:r>
      <w:r>
        <w:rPr>
          <w:b/>
          <w:noProof/>
        </w:rPr>
        <w:fldChar w:fldCharType="begin"/>
      </w:r>
      <w:r>
        <w:rPr>
          <w:b/>
          <w:noProof/>
        </w:rPr>
        <w:instrText xml:space="preserve"> DOCVARIABLE VAULT_ND_37eeb3b3-36f2-46c5-a846-240dbf9d2f1b \* MERGEFORMAT </w:instrText>
      </w:r>
      <w:r>
        <w:rPr>
          <w:b/>
          <w:noProof/>
        </w:rPr>
        <w:fldChar w:fldCharType="separate"/>
      </w:r>
      <w:r>
        <w:rPr>
          <w:b/>
          <w:noProof/>
        </w:rPr>
        <w:t xml:space="preserve"> </w:t>
      </w:r>
      <w:r>
        <w:rPr>
          <w:b/>
          <w:noProof/>
        </w:rPr>
        <w:fldChar w:fldCharType="end"/>
      </w:r>
    </w:p>
    <w:p w14:paraId="4FE33262" w14:textId="77777777" w:rsidR="00B87B0E" w:rsidRDefault="00B87B0E">
      <w:pPr>
        <w:keepNext/>
        <w:spacing w:line="240" w:lineRule="auto"/>
        <w:rPr>
          <w:noProof/>
          <w:szCs w:val="22"/>
        </w:rPr>
      </w:pPr>
    </w:p>
    <w:p w14:paraId="5A10BDDB" w14:textId="77777777" w:rsidR="00B87B0E" w:rsidRDefault="0023382E">
      <w:pPr>
        <w:spacing w:line="240" w:lineRule="auto"/>
        <w:rPr>
          <w:noProof/>
          <w:szCs w:val="22"/>
        </w:rPr>
      </w:pPr>
      <w:r>
        <w:rPr>
          <w:noProof/>
          <w:szCs w:val="22"/>
        </w:rPr>
        <w:t>MOUNJARO 5 mg</w:t>
      </w:r>
    </w:p>
    <w:p w14:paraId="4F5055BF" w14:textId="77777777" w:rsidR="00B87B0E" w:rsidRDefault="00B87B0E">
      <w:pPr>
        <w:spacing w:line="240" w:lineRule="auto"/>
        <w:rPr>
          <w:shd w:val="clear" w:color="auto" w:fill="CCCCCC"/>
        </w:rPr>
      </w:pPr>
    </w:p>
    <w:p w14:paraId="57F65C66" w14:textId="77777777" w:rsidR="00B87B0E" w:rsidRDefault="00B87B0E">
      <w:pPr>
        <w:spacing w:line="240" w:lineRule="auto"/>
        <w:rPr>
          <w:noProof/>
          <w:szCs w:val="22"/>
          <w:shd w:val="clear" w:color="auto" w:fill="CCCCCC"/>
        </w:rPr>
      </w:pPr>
    </w:p>
    <w:p w14:paraId="214390FE"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67"/>
        <w:outlineLvl w:val="0"/>
        <w:rPr>
          <w:i/>
          <w:noProof/>
        </w:rPr>
      </w:pPr>
      <w:r>
        <w:rPr>
          <w:b/>
        </w:rPr>
        <w:t>17.</w:t>
      </w:r>
      <w:r>
        <w:rPr>
          <w:b/>
        </w:rPr>
        <w:tab/>
      </w:r>
      <w:r>
        <w:rPr>
          <w:b/>
          <w:noProof/>
        </w:rPr>
        <w:t>AINULAADNE IDENTIFIKAATOR – 2D-vöötkood</w:t>
      </w:r>
      <w:r>
        <w:rPr>
          <w:b/>
          <w:noProof/>
        </w:rPr>
        <w:fldChar w:fldCharType="begin"/>
      </w:r>
      <w:r>
        <w:rPr>
          <w:b/>
          <w:noProof/>
        </w:rPr>
        <w:instrText xml:space="preserve"> DOCVARIABLE vault_nd_31f95329-519f-44a7-92b7-b8f6d1f91be0 \* MERGEFORMAT </w:instrText>
      </w:r>
      <w:r>
        <w:rPr>
          <w:b/>
          <w:noProof/>
        </w:rPr>
        <w:fldChar w:fldCharType="separate"/>
      </w:r>
      <w:r>
        <w:rPr>
          <w:b/>
          <w:noProof/>
        </w:rPr>
        <w:t xml:space="preserve"> </w:t>
      </w:r>
      <w:r>
        <w:rPr>
          <w:b/>
          <w:noProof/>
        </w:rPr>
        <w:fldChar w:fldCharType="end"/>
      </w:r>
    </w:p>
    <w:p w14:paraId="381E353E" w14:textId="77777777" w:rsidR="00B87B0E" w:rsidRDefault="00B87B0E">
      <w:pPr>
        <w:keepNext/>
        <w:tabs>
          <w:tab w:val="clear" w:pos="567"/>
        </w:tabs>
        <w:spacing w:line="240" w:lineRule="auto"/>
        <w:rPr>
          <w:noProof/>
        </w:rPr>
      </w:pPr>
    </w:p>
    <w:p w14:paraId="79ED649C" w14:textId="77777777" w:rsidR="00B87B0E" w:rsidRDefault="0023382E">
      <w:pPr>
        <w:spacing w:line="240" w:lineRule="auto"/>
        <w:rPr>
          <w:noProof/>
          <w:szCs w:val="22"/>
          <w:shd w:val="clear" w:color="auto" w:fill="CCCCCC"/>
        </w:rPr>
      </w:pPr>
      <w:r>
        <w:rPr>
          <w:noProof/>
          <w:highlight w:val="lightGray"/>
        </w:rPr>
        <w:t>Lisatud on 2D-vöötkood, mis sisaldab ainulaadset identifikaatorit.</w:t>
      </w:r>
    </w:p>
    <w:p w14:paraId="2339B3C1" w14:textId="77777777" w:rsidR="00B87B0E" w:rsidRDefault="00B87B0E">
      <w:pPr>
        <w:tabs>
          <w:tab w:val="clear" w:pos="567"/>
        </w:tabs>
        <w:spacing w:line="240" w:lineRule="auto"/>
        <w:rPr>
          <w:noProof/>
        </w:rPr>
      </w:pPr>
    </w:p>
    <w:p w14:paraId="77B1A8FC" w14:textId="77777777" w:rsidR="00B87B0E" w:rsidRDefault="00B87B0E">
      <w:pPr>
        <w:tabs>
          <w:tab w:val="clear" w:pos="567"/>
        </w:tabs>
        <w:spacing w:line="240" w:lineRule="auto"/>
        <w:rPr>
          <w:noProof/>
        </w:rPr>
      </w:pPr>
    </w:p>
    <w:p w14:paraId="75ACBC63"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i/>
          <w:noProof/>
        </w:rPr>
      </w:pPr>
      <w:r>
        <w:rPr>
          <w:b/>
        </w:rPr>
        <w:t>18.</w:t>
      </w:r>
      <w:r>
        <w:rPr>
          <w:b/>
        </w:rPr>
        <w:tab/>
      </w:r>
      <w:r>
        <w:rPr>
          <w:b/>
          <w:noProof/>
        </w:rPr>
        <w:t>AINULAADNE IDENTIFIKAATOR – INIMLOETAVAD ANDMED</w:t>
      </w:r>
      <w:r>
        <w:rPr>
          <w:b/>
          <w:noProof/>
        </w:rPr>
        <w:fldChar w:fldCharType="begin"/>
      </w:r>
      <w:r>
        <w:rPr>
          <w:b/>
          <w:noProof/>
        </w:rPr>
        <w:instrText xml:space="preserve"> DOCVARIABLE VAULT_ND_a323acb6-69c9-4b7e-ba7d-2265fa340897 \* MERGEFORMAT </w:instrText>
      </w:r>
      <w:r>
        <w:rPr>
          <w:b/>
          <w:noProof/>
        </w:rPr>
        <w:fldChar w:fldCharType="separate"/>
      </w:r>
      <w:r>
        <w:rPr>
          <w:b/>
          <w:noProof/>
        </w:rPr>
        <w:t xml:space="preserve"> </w:t>
      </w:r>
      <w:r>
        <w:rPr>
          <w:b/>
          <w:noProof/>
        </w:rPr>
        <w:fldChar w:fldCharType="end"/>
      </w:r>
    </w:p>
    <w:p w14:paraId="7EC41114" w14:textId="77777777" w:rsidR="00B87B0E" w:rsidRDefault="00B87B0E">
      <w:pPr>
        <w:keepNext/>
        <w:tabs>
          <w:tab w:val="clear" w:pos="567"/>
        </w:tabs>
        <w:spacing w:line="240" w:lineRule="auto"/>
        <w:rPr>
          <w:noProof/>
        </w:rPr>
      </w:pPr>
    </w:p>
    <w:p w14:paraId="42D03ADB" w14:textId="77777777" w:rsidR="00B87B0E" w:rsidRDefault="0023382E">
      <w:pPr>
        <w:rPr>
          <w:szCs w:val="22"/>
        </w:rPr>
      </w:pPr>
      <w:r>
        <w:t>PC</w:t>
      </w:r>
    </w:p>
    <w:p w14:paraId="496EB082" w14:textId="77777777" w:rsidR="00B87B0E" w:rsidRDefault="0023382E">
      <w:pPr>
        <w:rPr>
          <w:szCs w:val="22"/>
        </w:rPr>
      </w:pPr>
      <w:r>
        <w:t>SN</w:t>
      </w:r>
    </w:p>
    <w:p w14:paraId="367659F9" w14:textId="77777777" w:rsidR="00B87B0E" w:rsidRDefault="0023382E">
      <w:pPr>
        <w:rPr>
          <w:szCs w:val="22"/>
        </w:rPr>
      </w:pPr>
      <w:r>
        <w:t>NN</w:t>
      </w:r>
    </w:p>
    <w:p w14:paraId="75666AC3" w14:textId="77777777" w:rsidR="00B87B0E" w:rsidRDefault="00B87B0E">
      <w:pPr>
        <w:tabs>
          <w:tab w:val="clear" w:pos="567"/>
        </w:tabs>
        <w:spacing w:line="240" w:lineRule="auto"/>
        <w:rPr>
          <w:noProof/>
          <w:vanish/>
          <w:szCs w:val="22"/>
        </w:rPr>
      </w:pPr>
    </w:p>
    <w:p w14:paraId="751ABBB7" w14:textId="77777777" w:rsidR="00B87B0E" w:rsidRDefault="0023382E">
      <w:pPr>
        <w:spacing w:line="240" w:lineRule="auto"/>
        <w:rPr>
          <w:b/>
          <w:noProof/>
          <w:szCs w:val="22"/>
        </w:rPr>
      </w:pPr>
      <w:r>
        <w:br w:type="page"/>
      </w:r>
    </w:p>
    <w:p w14:paraId="1DA04582"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rPr>
        <w:lastRenderedPageBreak/>
        <w:t>VÄLISPAKENDIL PEAVAD OLEMA JÄRGMISED ANDMED</w:t>
      </w:r>
    </w:p>
    <w:p w14:paraId="2897409A" w14:textId="77777777" w:rsidR="00B87B0E" w:rsidRDefault="00B87B0E">
      <w:pPr>
        <w:pBdr>
          <w:top w:val="single" w:sz="4" w:space="1" w:color="auto"/>
          <w:left w:val="single" w:sz="4" w:space="4" w:color="auto"/>
          <w:bottom w:val="single" w:sz="4" w:space="1" w:color="auto"/>
          <w:right w:val="single" w:sz="4" w:space="4" w:color="auto"/>
        </w:pBdr>
        <w:spacing w:line="240" w:lineRule="auto"/>
        <w:ind w:left="567" w:hanging="567"/>
      </w:pPr>
    </w:p>
    <w:p w14:paraId="4D962C83"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rPr>
        <w:t>VÄLISKARP (</w:t>
      </w:r>
      <w:r>
        <w:rPr>
          <w:b/>
          <w:szCs w:val="22"/>
        </w:rPr>
        <w:t>Blue Box`iga</w:t>
      </w:r>
      <w:r>
        <w:rPr>
          <w:b/>
        </w:rPr>
        <w:t>) – mitmikpakend – ÜHEANNUSELINE PEN-SÜSTEL</w:t>
      </w:r>
    </w:p>
    <w:p w14:paraId="15366BE5" w14:textId="77777777" w:rsidR="00B87B0E" w:rsidRDefault="00B87B0E">
      <w:pPr>
        <w:spacing w:line="240" w:lineRule="auto"/>
      </w:pPr>
    </w:p>
    <w:p w14:paraId="63D5DC8C" w14:textId="77777777" w:rsidR="00B87B0E" w:rsidRDefault="00B87B0E">
      <w:pPr>
        <w:spacing w:line="240" w:lineRule="auto"/>
      </w:pPr>
    </w:p>
    <w:p w14:paraId="1E7AD515"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67"/>
        <w:outlineLvl w:val="0"/>
      </w:pPr>
      <w:r>
        <w:rPr>
          <w:b/>
        </w:rPr>
        <w:t>1.</w:t>
      </w:r>
      <w:r>
        <w:rPr>
          <w:b/>
        </w:rPr>
        <w:tab/>
        <w:t>RAVIMPREPARAADI NIMETUS</w:t>
      </w:r>
      <w:r>
        <w:rPr>
          <w:b/>
        </w:rPr>
        <w:fldChar w:fldCharType="begin"/>
      </w:r>
      <w:r>
        <w:rPr>
          <w:b/>
        </w:rPr>
        <w:instrText xml:space="preserve"> DOCVARIABLE VAULT_ND_76acbb9b-e754-4f9a-9174-5e2b5604a3af \* MERGEFORMAT </w:instrText>
      </w:r>
      <w:r>
        <w:rPr>
          <w:b/>
        </w:rPr>
        <w:fldChar w:fldCharType="separate"/>
      </w:r>
      <w:r>
        <w:rPr>
          <w:b/>
        </w:rPr>
        <w:t xml:space="preserve"> </w:t>
      </w:r>
      <w:r>
        <w:rPr>
          <w:b/>
        </w:rPr>
        <w:fldChar w:fldCharType="end"/>
      </w:r>
    </w:p>
    <w:p w14:paraId="694D4185" w14:textId="77777777" w:rsidR="00B87B0E" w:rsidRDefault="00B87B0E">
      <w:pPr>
        <w:keepNext/>
        <w:spacing w:line="240" w:lineRule="auto"/>
      </w:pPr>
    </w:p>
    <w:p w14:paraId="53D782AD" w14:textId="77777777" w:rsidR="00B87B0E" w:rsidRDefault="0023382E">
      <w:pPr>
        <w:spacing w:line="240" w:lineRule="auto"/>
      </w:pPr>
      <w:r>
        <w:t>Mounjaro 5 mg süstelahus pen</w:t>
      </w:r>
      <w:r>
        <w:noBreakHyphen/>
        <w:t>süstlis</w:t>
      </w:r>
    </w:p>
    <w:p w14:paraId="0DBD0E41" w14:textId="77777777" w:rsidR="00B87B0E" w:rsidRDefault="00B87B0E">
      <w:pPr>
        <w:spacing w:line="240" w:lineRule="auto"/>
      </w:pPr>
    </w:p>
    <w:p w14:paraId="28D87A34" w14:textId="77777777" w:rsidR="00B87B0E" w:rsidRDefault="0023382E">
      <w:pPr>
        <w:spacing w:line="240" w:lineRule="auto"/>
        <w:rPr>
          <w:b/>
        </w:rPr>
      </w:pPr>
      <w:r>
        <w:t>tirsepatiid</w:t>
      </w:r>
    </w:p>
    <w:p w14:paraId="13D4E546" w14:textId="77777777" w:rsidR="00B87B0E" w:rsidRDefault="00B87B0E">
      <w:pPr>
        <w:spacing w:line="240" w:lineRule="auto"/>
      </w:pPr>
    </w:p>
    <w:p w14:paraId="696C73BC" w14:textId="77777777" w:rsidR="00B87B0E" w:rsidRDefault="00B87B0E">
      <w:pPr>
        <w:spacing w:line="240" w:lineRule="auto"/>
      </w:pPr>
    </w:p>
    <w:p w14:paraId="00A0F42D"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rPr>
      </w:pPr>
      <w:r>
        <w:rPr>
          <w:b/>
        </w:rPr>
        <w:t>2.</w:t>
      </w:r>
      <w:r>
        <w:rPr>
          <w:b/>
        </w:rPr>
        <w:tab/>
        <w:t>TOIMEAINE(TE) SISALDUS</w:t>
      </w:r>
      <w:r>
        <w:rPr>
          <w:b/>
        </w:rPr>
        <w:fldChar w:fldCharType="begin"/>
      </w:r>
      <w:r>
        <w:rPr>
          <w:b/>
        </w:rPr>
        <w:instrText xml:space="preserve"> DOCVARIABLE VAULT_ND_0f4d17bd-6316-4ed8-9add-dd930db26ea0 \* MERGEFORMAT </w:instrText>
      </w:r>
      <w:r>
        <w:rPr>
          <w:b/>
        </w:rPr>
        <w:fldChar w:fldCharType="separate"/>
      </w:r>
      <w:r>
        <w:rPr>
          <w:b/>
        </w:rPr>
        <w:t xml:space="preserve"> </w:t>
      </w:r>
      <w:r>
        <w:rPr>
          <w:b/>
        </w:rPr>
        <w:fldChar w:fldCharType="end"/>
      </w:r>
    </w:p>
    <w:p w14:paraId="39C42602" w14:textId="77777777" w:rsidR="00B87B0E" w:rsidRDefault="00B87B0E">
      <w:pPr>
        <w:keepNext/>
        <w:spacing w:line="240" w:lineRule="auto"/>
      </w:pPr>
    </w:p>
    <w:p w14:paraId="34F2F564" w14:textId="77777777" w:rsidR="00B87B0E" w:rsidRDefault="0023382E">
      <w:pPr>
        <w:pStyle w:val="EMEAEnBodyText"/>
        <w:autoSpaceDE w:val="0"/>
        <w:autoSpaceDN w:val="0"/>
        <w:adjustRightInd w:val="0"/>
        <w:spacing w:before="0" w:after="0"/>
        <w:jc w:val="left"/>
      </w:pPr>
      <w:r>
        <w:t>Iga pen</w:t>
      </w:r>
      <w:r>
        <w:noBreakHyphen/>
        <w:t>süstel sisaldab 5 mg tirsepatiidi 0,5 ml lahuses (10 mg/ml)</w:t>
      </w:r>
    </w:p>
    <w:p w14:paraId="67BCDA63" w14:textId="77777777" w:rsidR="00B87B0E" w:rsidRDefault="00B87B0E">
      <w:pPr>
        <w:spacing w:line="240" w:lineRule="auto"/>
      </w:pPr>
    </w:p>
    <w:p w14:paraId="5312F8BB" w14:textId="77777777" w:rsidR="00B87B0E" w:rsidRDefault="00B87B0E">
      <w:pPr>
        <w:spacing w:line="240" w:lineRule="auto"/>
      </w:pPr>
    </w:p>
    <w:p w14:paraId="19DD05F0"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3.</w:t>
      </w:r>
      <w:r>
        <w:rPr>
          <w:b/>
        </w:rPr>
        <w:tab/>
      </w:r>
      <w:r>
        <w:rPr>
          <w:b/>
          <w:noProof/>
        </w:rPr>
        <w:t>ABIAINED</w:t>
      </w:r>
      <w:r>
        <w:rPr>
          <w:b/>
          <w:noProof/>
        </w:rPr>
        <w:fldChar w:fldCharType="begin"/>
      </w:r>
      <w:r>
        <w:rPr>
          <w:b/>
          <w:noProof/>
        </w:rPr>
        <w:instrText xml:space="preserve"> DOCVARIABLE VAULT_ND_2eff026a-38a7-4a1c-b5ea-bfed8b229443 \* MERGEFORMAT </w:instrText>
      </w:r>
      <w:r>
        <w:rPr>
          <w:b/>
          <w:noProof/>
        </w:rPr>
        <w:fldChar w:fldCharType="separate"/>
      </w:r>
      <w:r>
        <w:rPr>
          <w:b/>
          <w:noProof/>
        </w:rPr>
        <w:t xml:space="preserve"> </w:t>
      </w:r>
      <w:r>
        <w:rPr>
          <w:b/>
          <w:noProof/>
        </w:rPr>
        <w:fldChar w:fldCharType="end"/>
      </w:r>
    </w:p>
    <w:p w14:paraId="4F398029" w14:textId="77777777" w:rsidR="00B87B0E" w:rsidRDefault="00B87B0E">
      <w:pPr>
        <w:keepNext/>
        <w:spacing w:line="240" w:lineRule="auto"/>
        <w:rPr>
          <w:noProof/>
          <w:szCs w:val="22"/>
        </w:rPr>
      </w:pPr>
    </w:p>
    <w:p w14:paraId="6BF672AB" w14:textId="77777777" w:rsidR="00B87B0E" w:rsidRDefault="0023382E">
      <w:pPr>
        <w:spacing w:line="240" w:lineRule="auto"/>
        <w:rPr>
          <w:noProof/>
          <w:szCs w:val="22"/>
        </w:rPr>
      </w:pPr>
      <w:r>
        <w:rPr>
          <w:noProof/>
          <w:szCs w:val="22"/>
        </w:rPr>
        <w:t xml:space="preserve">Abiained: </w:t>
      </w:r>
      <w:r>
        <w:rPr>
          <w:noProof/>
          <w:szCs w:val="22"/>
          <w:highlight w:val="lightGray"/>
        </w:rPr>
        <w:t>dinaatriumvesinikfosfaatheptahüdraat (</w:t>
      </w:r>
      <w:r>
        <w:rPr>
          <w:noProof/>
          <w:szCs w:val="22"/>
        </w:rPr>
        <w:t>E339</w:t>
      </w:r>
      <w:r>
        <w:rPr>
          <w:noProof/>
          <w:szCs w:val="22"/>
          <w:highlight w:val="lightGray"/>
        </w:rPr>
        <w:t>)</w:t>
      </w:r>
      <w:r>
        <w:rPr>
          <w:noProof/>
          <w:szCs w:val="22"/>
        </w:rPr>
        <w:t xml:space="preserve">, naatriumkloriid, naatriumhüdroksiid, kontsentreeritud vesinikkloriidhape, süstevesi. </w:t>
      </w:r>
      <w:r>
        <w:rPr>
          <w:noProof/>
          <w:szCs w:val="22"/>
          <w:highlight w:val="lightGray"/>
        </w:rPr>
        <w:t>Lisateavet vt infolehest.</w:t>
      </w:r>
    </w:p>
    <w:p w14:paraId="6899F8CA" w14:textId="77777777" w:rsidR="00B87B0E" w:rsidRDefault="00B87B0E">
      <w:pPr>
        <w:spacing w:line="240" w:lineRule="auto"/>
        <w:rPr>
          <w:noProof/>
          <w:szCs w:val="22"/>
        </w:rPr>
      </w:pPr>
    </w:p>
    <w:p w14:paraId="75EA4229" w14:textId="77777777" w:rsidR="00B87B0E" w:rsidRDefault="00B87B0E">
      <w:pPr>
        <w:spacing w:line="240" w:lineRule="auto"/>
        <w:rPr>
          <w:noProof/>
          <w:szCs w:val="22"/>
        </w:rPr>
      </w:pPr>
    </w:p>
    <w:p w14:paraId="36F90480"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4.</w:t>
      </w:r>
      <w:r>
        <w:rPr>
          <w:b/>
        </w:rPr>
        <w:tab/>
      </w:r>
      <w:r>
        <w:rPr>
          <w:b/>
          <w:noProof/>
        </w:rPr>
        <w:t>RAVIMVORM JA PAKENDI SUURUS</w:t>
      </w:r>
      <w:r>
        <w:rPr>
          <w:b/>
          <w:noProof/>
        </w:rPr>
        <w:fldChar w:fldCharType="begin"/>
      </w:r>
      <w:r>
        <w:rPr>
          <w:b/>
          <w:noProof/>
        </w:rPr>
        <w:instrText xml:space="preserve"> DOCVARIABLE VAULT_ND_d7dc4a58-6eb1-4932-99d6-60c6153d70a5 \* MERGEFORMAT </w:instrText>
      </w:r>
      <w:r>
        <w:rPr>
          <w:b/>
          <w:noProof/>
        </w:rPr>
        <w:fldChar w:fldCharType="separate"/>
      </w:r>
      <w:r>
        <w:rPr>
          <w:b/>
          <w:noProof/>
        </w:rPr>
        <w:t xml:space="preserve"> </w:t>
      </w:r>
      <w:r>
        <w:rPr>
          <w:b/>
          <w:noProof/>
        </w:rPr>
        <w:fldChar w:fldCharType="end"/>
      </w:r>
    </w:p>
    <w:p w14:paraId="0A2E61AB" w14:textId="77777777" w:rsidR="00B87B0E" w:rsidRDefault="00B87B0E">
      <w:pPr>
        <w:keepNext/>
        <w:spacing w:line="240" w:lineRule="auto"/>
        <w:rPr>
          <w:noProof/>
          <w:szCs w:val="22"/>
        </w:rPr>
      </w:pPr>
    </w:p>
    <w:p w14:paraId="30659552" w14:textId="77777777" w:rsidR="00B87B0E" w:rsidRDefault="0023382E">
      <w:r>
        <w:rPr>
          <w:highlight w:val="lightGray"/>
        </w:rPr>
        <w:t>Süstelahus</w:t>
      </w:r>
    </w:p>
    <w:p w14:paraId="441E271B" w14:textId="77777777" w:rsidR="00B87B0E" w:rsidRDefault="00B87B0E"/>
    <w:p w14:paraId="53CF191D" w14:textId="77777777" w:rsidR="00B87B0E" w:rsidRDefault="0023382E">
      <w:r>
        <w:t>Mitmikpakend: 12 pen</w:t>
      </w:r>
      <w:r>
        <w:noBreakHyphen/>
        <w:t>süstlit (kolm 4 pen</w:t>
      </w:r>
      <w:r>
        <w:noBreakHyphen/>
        <w:t>süstliga pakendit).</w:t>
      </w:r>
    </w:p>
    <w:p w14:paraId="4B03535D" w14:textId="77777777" w:rsidR="00B87B0E" w:rsidRDefault="00B87B0E">
      <w:pPr>
        <w:spacing w:line="240" w:lineRule="auto"/>
      </w:pPr>
    </w:p>
    <w:p w14:paraId="59A1EADA" w14:textId="77777777" w:rsidR="00B87B0E" w:rsidRDefault="00B87B0E">
      <w:pPr>
        <w:spacing w:line="240" w:lineRule="auto"/>
        <w:rPr>
          <w:noProof/>
          <w:szCs w:val="22"/>
        </w:rPr>
      </w:pPr>
    </w:p>
    <w:p w14:paraId="33BBA5C2"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5.</w:t>
      </w:r>
      <w:r>
        <w:rPr>
          <w:b/>
        </w:rPr>
        <w:tab/>
      </w:r>
      <w:r>
        <w:rPr>
          <w:b/>
          <w:noProof/>
        </w:rPr>
        <w:t>MANUSTAMISVIIS JA -TEE(D)</w:t>
      </w:r>
      <w:r>
        <w:rPr>
          <w:b/>
          <w:noProof/>
        </w:rPr>
        <w:fldChar w:fldCharType="begin"/>
      </w:r>
      <w:r>
        <w:rPr>
          <w:b/>
          <w:noProof/>
        </w:rPr>
        <w:instrText xml:space="preserve"> DOCVARIABLE VAULT_ND_7f505eeb-706e-44d4-be5d-0cd605633e60 \* MERGEFORMAT </w:instrText>
      </w:r>
      <w:r>
        <w:rPr>
          <w:b/>
          <w:noProof/>
        </w:rPr>
        <w:fldChar w:fldCharType="separate"/>
      </w:r>
      <w:r>
        <w:rPr>
          <w:b/>
          <w:noProof/>
        </w:rPr>
        <w:t xml:space="preserve"> </w:t>
      </w:r>
      <w:r>
        <w:rPr>
          <w:b/>
          <w:noProof/>
        </w:rPr>
        <w:fldChar w:fldCharType="end"/>
      </w:r>
    </w:p>
    <w:p w14:paraId="40D2C0EB" w14:textId="77777777" w:rsidR="00B87B0E" w:rsidRDefault="00B87B0E">
      <w:pPr>
        <w:keepNext/>
        <w:spacing w:line="240" w:lineRule="auto"/>
      </w:pPr>
    </w:p>
    <w:p w14:paraId="703FCF1C" w14:textId="77777777" w:rsidR="00B87B0E" w:rsidRDefault="0023382E">
      <w:pPr>
        <w:spacing w:line="240" w:lineRule="auto"/>
      </w:pPr>
      <w:r>
        <w:t>Ainult ühekordseks kasutamiseks</w:t>
      </w:r>
    </w:p>
    <w:p w14:paraId="5AF959E9" w14:textId="77777777" w:rsidR="00B87B0E" w:rsidRDefault="0023382E">
      <w:pPr>
        <w:spacing w:line="240" w:lineRule="auto"/>
      </w:pPr>
      <w:r>
        <w:t>Üks kord nädalas</w:t>
      </w:r>
    </w:p>
    <w:p w14:paraId="2AFB197C" w14:textId="77777777" w:rsidR="00B87B0E" w:rsidRDefault="0023382E">
      <w:pPr>
        <w:spacing w:line="240" w:lineRule="auto"/>
      </w:pPr>
      <w:r>
        <w:t>Enne ravimi kasutamist lugege pakendi infolehte.</w:t>
      </w:r>
    </w:p>
    <w:p w14:paraId="7E0D7BB7" w14:textId="77777777" w:rsidR="00B87B0E" w:rsidRDefault="0023382E">
      <w:pPr>
        <w:spacing w:line="240" w:lineRule="auto"/>
      </w:pPr>
      <w:r>
        <w:t>Subkutaanne</w:t>
      </w:r>
    </w:p>
    <w:p w14:paraId="66501B3B" w14:textId="77777777" w:rsidR="00B87B0E" w:rsidRDefault="00B87B0E">
      <w:pPr>
        <w:spacing w:line="240" w:lineRule="auto"/>
      </w:pPr>
    </w:p>
    <w:p w14:paraId="2A319B19" w14:textId="77777777" w:rsidR="00B87B0E" w:rsidRDefault="00B87B0E">
      <w:pPr>
        <w:spacing w:line="240" w:lineRule="auto"/>
      </w:pPr>
    </w:p>
    <w:p w14:paraId="4C17E0CD"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6.</w:t>
      </w:r>
      <w:r>
        <w:rPr>
          <w:b/>
        </w:rPr>
        <w:tab/>
        <w:t>ERIHOIATUS, ET RAVIMIT TULEB HOIDA LASTE EEST VARJATUD JA KÄTTESAAMATUS KOHAS</w:t>
      </w:r>
      <w:r>
        <w:rPr>
          <w:b/>
        </w:rPr>
        <w:fldChar w:fldCharType="begin"/>
      </w:r>
      <w:r>
        <w:rPr>
          <w:b/>
        </w:rPr>
        <w:instrText xml:space="preserve"> DOCVARIABLE VAULT_ND_8fbf299d-cb43-4df2-89ee-36df0d9872ce \* MERGEFORMAT </w:instrText>
      </w:r>
      <w:r>
        <w:rPr>
          <w:b/>
        </w:rPr>
        <w:fldChar w:fldCharType="separate"/>
      </w:r>
      <w:r>
        <w:rPr>
          <w:b/>
        </w:rPr>
        <w:t xml:space="preserve"> </w:t>
      </w:r>
      <w:r>
        <w:rPr>
          <w:b/>
        </w:rPr>
        <w:fldChar w:fldCharType="end"/>
      </w:r>
    </w:p>
    <w:p w14:paraId="4B1806B1" w14:textId="77777777" w:rsidR="00B87B0E" w:rsidRDefault="00B87B0E">
      <w:pPr>
        <w:keepNext/>
        <w:spacing w:line="240" w:lineRule="auto"/>
      </w:pPr>
    </w:p>
    <w:p w14:paraId="73C5958E" w14:textId="77777777" w:rsidR="00B87B0E" w:rsidRDefault="0023382E">
      <w:pPr>
        <w:spacing w:line="240" w:lineRule="auto"/>
        <w:outlineLvl w:val="0"/>
      </w:pPr>
      <w:r>
        <w:t>Hoida laste eest varjatud ja kättesaamatus kohas.</w:t>
      </w:r>
      <w:fldSimple w:instr=" DOCVARIABLE vault_nd_69856fc2-d363-46bc-ad84-95271a4d6c09 \* MERGEFORMAT">
        <w:r>
          <w:t xml:space="preserve"> </w:t>
        </w:r>
      </w:fldSimple>
    </w:p>
    <w:p w14:paraId="7E075FF1" w14:textId="77777777" w:rsidR="00B87B0E" w:rsidRDefault="00B87B0E">
      <w:pPr>
        <w:spacing w:line="240" w:lineRule="auto"/>
      </w:pPr>
    </w:p>
    <w:p w14:paraId="7BF8AE63" w14:textId="77777777" w:rsidR="00B87B0E" w:rsidRDefault="00B87B0E">
      <w:pPr>
        <w:spacing w:line="240" w:lineRule="auto"/>
      </w:pPr>
    </w:p>
    <w:p w14:paraId="0E470653"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7.</w:t>
      </w:r>
      <w:r>
        <w:rPr>
          <w:b/>
        </w:rPr>
        <w:tab/>
        <w:t>TEISED ERIHOIATUSED (VAJADUSEL)</w:t>
      </w:r>
      <w:r>
        <w:rPr>
          <w:b/>
        </w:rPr>
        <w:fldChar w:fldCharType="begin"/>
      </w:r>
      <w:r>
        <w:rPr>
          <w:b/>
        </w:rPr>
        <w:instrText xml:space="preserve"> DOCVARIABLE VAULT_ND_b72df6f8-34b1-4260-ad42-23be7c2308cb \* MERGEFORMAT </w:instrText>
      </w:r>
      <w:r>
        <w:rPr>
          <w:b/>
        </w:rPr>
        <w:fldChar w:fldCharType="separate"/>
      </w:r>
      <w:r>
        <w:rPr>
          <w:b/>
        </w:rPr>
        <w:t xml:space="preserve"> </w:t>
      </w:r>
      <w:r>
        <w:rPr>
          <w:b/>
        </w:rPr>
        <w:fldChar w:fldCharType="end"/>
      </w:r>
    </w:p>
    <w:p w14:paraId="55CA6974" w14:textId="77777777" w:rsidR="00B87B0E" w:rsidRDefault="00B87B0E">
      <w:pPr>
        <w:keepNext/>
        <w:spacing w:line="240" w:lineRule="auto"/>
      </w:pPr>
    </w:p>
    <w:p w14:paraId="513C7609" w14:textId="77777777" w:rsidR="00B87B0E" w:rsidRDefault="00B87B0E">
      <w:pPr>
        <w:tabs>
          <w:tab w:val="left" w:pos="749"/>
        </w:tabs>
        <w:spacing w:line="240" w:lineRule="auto"/>
      </w:pPr>
    </w:p>
    <w:p w14:paraId="17890A85"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8.</w:t>
      </w:r>
      <w:r>
        <w:rPr>
          <w:b/>
        </w:rPr>
        <w:tab/>
        <w:t>KÕLBLIKKUSAEG</w:t>
      </w:r>
      <w:r>
        <w:rPr>
          <w:b/>
        </w:rPr>
        <w:fldChar w:fldCharType="begin"/>
      </w:r>
      <w:r>
        <w:rPr>
          <w:b/>
        </w:rPr>
        <w:instrText xml:space="preserve"> DOCVARIABLE VAULT_ND_fc7114a0-4186-4450-9d26-3a4dd2578083 \* MERGEFORMAT </w:instrText>
      </w:r>
      <w:r>
        <w:rPr>
          <w:b/>
        </w:rPr>
        <w:fldChar w:fldCharType="separate"/>
      </w:r>
      <w:r>
        <w:rPr>
          <w:b/>
        </w:rPr>
        <w:t xml:space="preserve"> </w:t>
      </w:r>
      <w:r>
        <w:rPr>
          <w:b/>
        </w:rPr>
        <w:fldChar w:fldCharType="end"/>
      </w:r>
    </w:p>
    <w:p w14:paraId="7F653C39" w14:textId="77777777" w:rsidR="00B87B0E" w:rsidRDefault="00B87B0E">
      <w:pPr>
        <w:keepNext/>
        <w:spacing w:line="240" w:lineRule="auto"/>
      </w:pPr>
    </w:p>
    <w:p w14:paraId="69C4417A" w14:textId="77777777" w:rsidR="00B87B0E" w:rsidRDefault="0023382E">
      <w:pPr>
        <w:spacing w:line="240" w:lineRule="auto"/>
        <w:rPr>
          <w:noProof/>
          <w:szCs w:val="22"/>
        </w:rPr>
      </w:pPr>
      <w:r>
        <w:rPr>
          <w:noProof/>
          <w:szCs w:val="22"/>
        </w:rPr>
        <w:t>EXP</w:t>
      </w:r>
    </w:p>
    <w:p w14:paraId="2910DF61" w14:textId="77777777" w:rsidR="00B87B0E" w:rsidRDefault="00B87B0E">
      <w:pPr>
        <w:spacing w:line="240" w:lineRule="auto"/>
        <w:rPr>
          <w:noProof/>
          <w:szCs w:val="22"/>
        </w:rPr>
      </w:pPr>
    </w:p>
    <w:p w14:paraId="075661F6" w14:textId="77777777" w:rsidR="00B87B0E" w:rsidRDefault="00B87B0E">
      <w:pPr>
        <w:spacing w:line="240" w:lineRule="auto"/>
        <w:rPr>
          <w:noProof/>
          <w:szCs w:val="22"/>
        </w:rPr>
      </w:pPr>
    </w:p>
    <w:p w14:paraId="17F8C60E"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9.</w:t>
      </w:r>
      <w:r>
        <w:rPr>
          <w:b/>
        </w:rPr>
        <w:tab/>
      </w:r>
      <w:r>
        <w:rPr>
          <w:b/>
          <w:noProof/>
        </w:rPr>
        <w:t>SÄILITAMISE ERITINGIMUSED</w:t>
      </w:r>
      <w:r>
        <w:rPr>
          <w:b/>
          <w:noProof/>
        </w:rPr>
        <w:fldChar w:fldCharType="begin"/>
      </w:r>
      <w:r>
        <w:rPr>
          <w:b/>
          <w:noProof/>
        </w:rPr>
        <w:instrText xml:space="preserve"> DOCVARIABLE VAULT_ND_6eb4fd8b-85d2-43cf-a98f-f3322ef53a24 \* MERGEFORMAT </w:instrText>
      </w:r>
      <w:r>
        <w:rPr>
          <w:b/>
          <w:noProof/>
        </w:rPr>
        <w:fldChar w:fldCharType="separate"/>
      </w:r>
      <w:r>
        <w:rPr>
          <w:b/>
          <w:noProof/>
        </w:rPr>
        <w:t xml:space="preserve"> </w:t>
      </w:r>
      <w:r>
        <w:rPr>
          <w:b/>
          <w:noProof/>
        </w:rPr>
        <w:fldChar w:fldCharType="end"/>
      </w:r>
    </w:p>
    <w:p w14:paraId="3DD2B697" w14:textId="77777777" w:rsidR="00B87B0E" w:rsidRDefault="00B87B0E">
      <w:pPr>
        <w:keepNext/>
        <w:spacing w:line="240" w:lineRule="auto"/>
        <w:rPr>
          <w:noProof/>
          <w:szCs w:val="22"/>
        </w:rPr>
      </w:pPr>
    </w:p>
    <w:p w14:paraId="57B39ED6" w14:textId="77777777" w:rsidR="00B87B0E" w:rsidRDefault="0023382E">
      <w:pPr>
        <w:tabs>
          <w:tab w:val="clear" w:pos="567"/>
          <w:tab w:val="left" w:pos="0"/>
        </w:tabs>
        <w:spacing w:line="240" w:lineRule="auto"/>
        <w:rPr>
          <w:noProof/>
          <w:szCs w:val="22"/>
        </w:rPr>
      </w:pPr>
      <w:r>
        <w:rPr>
          <w:noProof/>
          <w:szCs w:val="22"/>
        </w:rPr>
        <w:t>Hoida külmkapis.</w:t>
      </w:r>
    </w:p>
    <w:p w14:paraId="20E16BBC" w14:textId="77777777" w:rsidR="00B87B0E" w:rsidRDefault="0023382E">
      <w:pPr>
        <w:tabs>
          <w:tab w:val="clear" w:pos="567"/>
          <w:tab w:val="left" w:pos="0"/>
        </w:tabs>
        <w:spacing w:line="240" w:lineRule="auto"/>
      </w:pPr>
      <w:r>
        <w:rPr>
          <w:noProof/>
          <w:szCs w:val="22"/>
        </w:rPr>
        <w:lastRenderedPageBreak/>
        <w:t>Võib hoida külmkapist väljavõetuna temperatuuril kuni 30 </w:t>
      </w:r>
      <w:r>
        <w:rPr>
          <w:rFonts w:ascii="Symbol" w:eastAsia="Symbol" w:hAnsi="Symbol" w:cs="Symbol"/>
          <w:szCs w:val="24"/>
        </w:rPr>
        <w:sym w:font="Symbol" w:char="F0B0"/>
      </w:r>
      <w:r>
        <w:rPr>
          <w:szCs w:val="24"/>
        </w:rPr>
        <w:t>C</w:t>
      </w:r>
      <w:r>
        <w:rPr>
          <w:szCs w:val="22"/>
        </w:rPr>
        <w:t xml:space="preserve"> kuni 21</w:t>
      </w:r>
      <w:r>
        <w:t> päeva.</w:t>
      </w:r>
    </w:p>
    <w:p w14:paraId="02EEC5AC" w14:textId="77777777" w:rsidR="00B87B0E" w:rsidRDefault="0023382E">
      <w:pPr>
        <w:tabs>
          <w:tab w:val="clear" w:pos="567"/>
          <w:tab w:val="left" w:pos="0"/>
        </w:tabs>
        <w:spacing w:line="240" w:lineRule="auto"/>
        <w:rPr>
          <w:noProof/>
          <w:szCs w:val="22"/>
        </w:rPr>
      </w:pPr>
      <w:r>
        <w:rPr>
          <w:noProof/>
          <w:szCs w:val="22"/>
        </w:rPr>
        <w:t>Mitte lasta külmuda.</w:t>
      </w:r>
    </w:p>
    <w:p w14:paraId="1D21F7B5" w14:textId="77777777" w:rsidR="00B87B0E" w:rsidRDefault="0023382E">
      <w:pPr>
        <w:tabs>
          <w:tab w:val="clear" w:pos="567"/>
          <w:tab w:val="left" w:pos="0"/>
        </w:tabs>
        <w:spacing w:line="240" w:lineRule="auto"/>
        <w:rPr>
          <w:noProof/>
          <w:szCs w:val="22"/>
        </w:rPr>
      </w:pPr>
      <w:r>
        <w:rPr>
          <w:noProof/>
          <w:szCs w:val="22"/>
        </w:rPr>
        <w:t>Hoida originaalpakendis, valguse eest kaitstult.</w:t>
      </w:r>
    </w:p>
    <w:p w14:paraId="3B289247" w14:textId="77777777" w:rsidR="00B87B0E" w:rsidRDefault="00B87B0E">
      <w:pPr>
        <w:tabs>
          <w:tab w:val="clear" w:pos="567"/>
          <w:tab w:val="left" w:pos="0"/>
        </w:tabs>
        <w:spacing w:line="240" w:lineRule="auto"/>
        <w:rPr>
          <w:noProof/>
          <w:szCs w:val="22"/>
        </w:rPr>
      </w:pPr>
    </w:p>
    <w:p w14:paraId="1E808F21" w14:textId="77777777" w:rsidR="00B87B0E" w:rsidRDefault="00B87B0E">
      <w:pPr>
        <w:tabs>
          <w:tab w:val="clear" w:pos="567"/>
          <w:tab w:val="left" w:pos="0"/>
        </w:tabs>
        <w:spacing w:line="240" w:lineRule="auto"/>
        <w:rPr>
          <w:noProof/>
          <w:szCs w:val="22"/>
        </w:rPr>
      </w:pPr>
    </w:p>
    <w:p w14:paraId="44FF9697"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noProof/>
          <w:szCs w:val="22"/>
        </w:rPr>
      </w:pPr>
      <w:r>
        <w:rPr>
          <w:b/>
        </w:rPr>
        <w:t>10.</w:t>
      </w:r>
      <w:r>
        <w:rPr>
          <w:b/>
        </w:rPr>
        <w:tab/>
      </w:r>
      <w:r>
        <w:rPr>
          <w:b/>
          <w:noProof/>
        </w:rPr>
        <w:t>ERINÕUDED KASUTAMATA JÄÄNUD RAVIMPREPARAADI VÕI SELLEST TEKKINUD JÄÄTMEMATERJALI HÄVITAMISEKS, VASTAVALT VAJADUSELE</w:t>
      </w:r>
      <w:r>
        <w:rPr>
          <w:b/>
          <w:noProof/>
        </w:rPr>
        <w:fldChar w:fldCharType="begin"/>
      </w:r>
      <w:r>
        <w:rPr>
          <w:b/>
          <w:noProof/>
        </w:rPr>
        <w:instrText xml:space="preserve"> DOCVARIABLE VAULT_ND_4cf36ecf-bba3-4663-bdc5-fcc55d1e81bb \* MERGEFORMAT </w:instrText>
      </w:r>
      <w:r>
        <w:rPr>
          <w:b/>
          <w:noProof/>
        </w:rPr>
        <w:fldChar w:fldCharType="separate"/>
      </w:r>
      <w:r>
        <w:rPr>
          <w:b/>
          <w:noProof/>
        </w:rPr>
        <w:t xml:space="preserve"> </w:t>
      </w:r>
      <w:r>
        <w:rPr>
          <w:b/>
          <w:noProof/>
        </w:rPr>
        <w:fldChar w:fldCharType="end"/>
      </w:r>
    </w:p>
    <w:p w14:paraId="1C410223" w14:textId="77777777" w:rsidR="00B87B0E" w:rsidRDefault="00B87B0E">
      <w:pPr>
        <w:keepNext/>
        <w:spacing w:line="240" w:lineRule="auto"/>
        <w:rPr>
          <w:noProof/>
          <w:szCs w:val="22"/>
        </w:rPr>
      </w:pPr>
    </w:p>
    <w:p w14:paraId="04FBC60B" w14:textId="77777777" w:rsidR="00B87B0E" w:rsidRDefault="00B87B0E">
      <w:pPr>
        <w:spacing w:line="240" w:lineRule="auto"/>
        <w:rPr>
          <w:noProof/>
          <w:szCs w:val="22"/>
        </w:rPr>
      </w:pPr>
    </w:p>
    <w:p w14:paraId="49E958DB"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noProof/>
          <w:szCs w:val="22"/>
        </w:rPr>
      </w:pPr>
      <w:r>
        <w:rPr>
          <w:b/>
        </w:rPr>
        <w:t>11.</w:t>
      </w:r>
      <w:r>
        <w:rPr>
          <w:b/>
        </w:rPr>
        <w:tab/>
      </w:r>
      <w:r>
        <w:rPr>
          <w:b/>
          <w:noProof/>
        </w:rPr>
        <w:t>MÜÜGILOA HOIDJA NIMI JA AADRESS</w:t>
      </w:r>
      <w:r>
        <w:rPr>
          <w:b/>
          <w:noProof/>
        </w:rPr>
        <w:fldChar w:fldCharType="begin"/>
      </w:r>
      <w:r>
        <w:rPr>
          <w:b/>
          <w:noProof/>
        </w:rPr>
        <w:instrText xml:space="preserve"> DOCVARIABLE VAULT_ND_39d3558b-8ad4-4319-89b9-4224ae30b4bf \* MERGEFORMAT </w:instrText>
      </w:r>
      <w:r>
        <w:rPr>
          <w:b/>
          <w:noProof/>
        </w:rPr>
        <w:fldChar w:fldCharType="separate"/>
      </w:r>
      <w:r>
        <w:rPr>
          <w:b/>
          <w:noProof/>
        </w:rPr>
        <w:t xml:space="preserve"> </w:t>
      </w:r>
      <w:r>
        <w:rPr>
          <w:b/>
          <w:noProof/>
        </w:rPr>
        <w:fldChar w:fldCharType="end"/>
      </w:r>
    </w:p>
    <w:p w14:paraId="1802A0A1" w14:textId="77777777" w:rsidR="00B87B0E" w:rsidRDefault="00B87B0E">
      <w:pPr>
        <w:keepNext/>
        <w:spacing w:line="240" w:lineRule="auto"/>
      </w:pPr>
    </w:p>
    <w:p w14:paraId="37D8F683" w14:textId="77777777" w:rsidR="00B87B0E" w:rsidRDefault="0023382E">
      <w:pPr>
        <w:spacing w:line="240" w:lineRule="auto"/>
        <w:rPr>
          <w:szCs w:val="22"/>
        </w:rPr>
      </w:pPr>
      <w:r>
        <w:rPr>
          <w:szCs w:val="22"/>
        </w:rPr>
        <w:t>Eli Lilly Nederland B.V.</w:t>
      </w:r>
    </w:p>
    <w:p w14:paraId="1975D802" w14:textId="77777777" w:rsidR="00B87B0E" w:rsidRDefault="0023382E">
      <w:pPr>
        <w:spacing w:line="240" w:lineRule="auto"/>
        <w:rPr>
          <w:szCs w:val="22"/>
        </w:rPr>
      </w:pPr>
      <w:r>
        <w:rPr>
          <w:szCs w:val="22"/>
          <w:lang w:val="de-CH"/>
        </w:rPr>
        <w:t>Orteliuslaan 1000, 3528 BD</w:t>
      </w:r>
      <w:r>
        <w:rPr>
          <w:szCs w:val="22"/>
        </w:rPr>
        <w:t xml:space="preserve"> Utrecht</w:t>
      </w:r>
    </w:p>
    <w:p w14:paraId="58EC8517" w14:textId="77777777" w:rsidR="00B87B0E" w:rsidRDefault="0023382E">
      <w:pPr>
        <w:spacing w:line="240" w:lineRule="auto"/>
        <w:rPr>
          <w:szCs w:val="22"/>
        </w:rPr>
      </w:pPr>
      <w:r>
        <w:rPr>
          <w:szCs w:val="22"/>
        </w:rPr>
        <w:t>Holland</w:t>
      </w:r>
    </w:p>
    <w:p w14:paraId="04BA9E53" w14:textId="77777777" w:rsidR="00B87B0E" w:rsidRDefault="00B87B0E">
      <w:pPr>
        <w:spacing w:line="240" w:lineRule="auto"/>
      </w:pPr>
    </w:p>
    <w:p w14:paraId="065876E6" w14:textId="77777777" w:rsidR="00B87B0E" w:rsidRDefault="00B87B0E">
      <w:pPr>
        <w:spacing w:line="240" w:lineRule="auto"/>
        <w:rPr>
          <w:noProof/>
          <w:szCs w:val="22"/>
        </w:rPr>
      </w:pPr>
    </w:p>
    <w:p w14:paraId="0AD6177F"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12.</w:t>
      </w:r>
      <w:r>
        <w:rPr>
          <w:b/>
        </w:rPr>
        <w:tab/>
        <w:t>MÜÜGILOA NUMBER (NUMBRID)</w:t>
      </w:r>
      <w:r>
        <w:rPr>
          <w:b/>
        </w:rPr>
        <w:fldChar w:fldCharType="begin"/>
      </w:r>
      <w:r>
        <w:rPr>
          <w:b/>
        </w:rPr>
        <w:instrText xml:space="preserve"> DOCVARIABLE VAULT_ND_82c9b352-5368-434f-989a-a238d47a21b7 \* MERGEFORMAT </w:instrText>
      </w:r>
      <w:r>
        <w:rPr>
          <w:b/>
        </w:rPr>
        <w:fldChar w:fldCharType="separate"/>
      </w:r>
      <w:r>
        <w:rPr>
          <w:b/>
        </w:rPr>
        <w:t xml:space="preserve"> </w:t>
      </w:r>
      <w:r>
        <w:rPr>
          <w:b/>
        </w:rPr>
        <w:fldChar w:fldCharType="end"/>
      </w:r>
    </w:p>
    <w:p w14:paraId="5250109E" w14:textId="77777777" w:rsidR="00B87B0E" w:rsidRDefault="00B87B0E">
      <w:pPr>
        <w:keepNext/>
        <w:spacing w:line="240" w:lineRule="auto"/>
      </w:pPr>
    </w:p>
    <w:p w14:paraId="649A610D" w14:textId="77777777" w:rsidR="00B87B0E" w:rsidRDefault="0023382E">
      <w:pPr>
        <w:keepNext/>
        <w:suppressAutoHyphens/>
        <w:spacing w:line="240" w:lineRule="auto"/>
        <w:rPr>
          <w:noProof/>
          <w:szCs w:val="22"/>
          <w:highlight w:val="lightGray"/>
        </w:rPr>
      </w:pPr>
      <w:r>
        <w:rPr>
          <w:szCs w:val="22"/>
        </w:rPr>
        <w:t>EU</w:t>
      </w:r>
      <w:r>
        <w:rPr>
          <w:noProof/>
          <w:szCs w:val="22"/>
        </w:rPr>
        <w:t>/1/22/1685/006</w:t>
      </w:r>
    </w:p>
    <w:p w14:paraId="118A1FE5" w14:textId="77777777" w:rsidR="00B87B0E" w:rsidRDefault="00B87B0E">
      <w:pPr>
        <w:spacing w:line="240" w:lineRule="auto"/>
      </w:pPr>
    </w:p>
    <w:p w14:paraId="7AF64471" w14:textId="77777777" w:rsidR="00B87B0E" w:rsidRDefault="00B87B0E">
      <w:pPr>
        <w:spacing w:line="240" w:lineRule="auto"/>
      </w:pPr>
    </w:p>
    <w:p w14:paraId="54ACA25A"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i/>
          <w:noProof/>
          <w:szCs w:val="22"/>
        </w:rPr>
      </w:pPr>
      <w:r>
        <w:rPr>
          <w:b/>
        </w:rPr>
        <w:t>13.</w:t>
      </w:r>
      <w:r>
        <w:rPr>
          <w:b/>
        </w:rPr>
        <w:tab/>
      </w:r>
      <w:r>
        <w:rPr>
          <w:b/>
          <w:noProof/>
        </w:rPr>
        <w:t>PARTII NUMBER</w:t>
      </w:r>
      <w:r>
        <w:rPr>
          <w:b/>
          <w:noProof/>
        </w:rPr>
        <w:fldChar w:fldCharType="begin"/>
      </w:r>
      <w:r>
        <w:rPr>
          <w:b/>
          <w:noProof/>
        </w:rPr>
        <w:instrText xml:space="preserve"> DOCVARIABLE VAULT_ND_fd1acd90-9893-44d7-9356-cc86cd3137d0 \* MERGEFORMAT </w:instrText>
      </w:r>
      <w:r>
        <w:rPr>
          <w:b/>
          <w:noProof/>
        </w:rPr>
        <w:fldChar w:fldCharType="separate"/>
      </w:r>
      <w:r>
        <w:rPr>
          <w:b/>
          <w:noProof/>
        </w:rPr>
        <w:t xml:space="preserve"> </w:t>
      </w:r>
      <w:r>
        <w:rPr>
          <w:b/>
          <w:noProof/>
        </w:rPr>
        <w:fldChar w:fldCharType="end"/>
      </w:r>
    </w:p>
    <w:p w14:paraId="7DDD47E9" w14:textId="77777777" w:rsidR="00B87B0E" w:rsidRDefault="00B87B0E">
      <w:pPr>
        <w:keepNext/>
        <w:spacing w:line="240" w:lineRule="auto"/>
        <w:rPr>
          <w:noProof/>
          <w:szCs w:val="22"/>
        </w:rPr>
      </w:pPr>
    </w:p>
    <w:p w14:paraId="2D1CA118" w14:textId="77777777" w:rsidR="00B87B0E" w:rsidRDefault="0023382E">
      <w:pPr>
        <w:spacing w:line="240" w:lineRule="auto"/>
        <w:rPr>
          <w:noProof/>
          <w:szCs w:val="22"/>
        </w:rPr>
      </w:pPr>
      <w:r>
        <w:rPr>
          <w:noProof/>
          <w:szCs w:val="22"/>
        </w:rPr>
        <w:t>Lot</w:t>
      </w:r>
    </w:p>
    <w:p w14:paraId="3E5CDB7A" w14:textId="77777777" w:rsidR="00B87B0E" w:rsidRDefault="00B87B0E">
      <w:pPr>
        <w:spacing w:line="240" w:lineRule="auto"/>
        <w:rPr>
          <w:noProof/>
          <w:szCs w:val="22"/>
        </w:rPr>
      </w:pPr>
    </w:p>
    <w:p w14:paraId="0B5CB549" w14:textId="77777777" w:rsidR="00B87B0E" w:rsidRDefault="00B87B0E">
      <w:pPr>
        <w:spacing w:line="240" w:lineRule="auto"/>
        <w:rPr>
          <w:noProof/>
          <w:szCs w:val="22"/>
        </w:rPr>
      </w:pPr>
    </w:p>
    <w:p w14:paraId="7EA35C73"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14.</w:t>
      </w:r>
      <w:r>
        <w:rPr>
          <w:b/>
        </w:rPr>
        <w:tab/>
      </w:r>
      <w:r>
        <w:rPr>
          <w:b/>
          <w:noProof/>
        </w:rPr>
        <w:t>RAVIMI VÄLJASTAMISTINGIMUSED</w:t>
      </w:r>
      <w:r>
        <w:rPr>
          <w:b/>
          <w:noProof/>
        </w:rPr>
        <w:fldChar w:fldCharType="begin"/>
      </w:r>
      <w:r>
        <w:rPr>
          <w:b/>
          <w:noProof/>
        </w:rPr>
        <w:instrText xml:space="preserve"> DOCVARIABLE VAULT_ND_12902225-6d56-478b-a220-dafee21134a4 \* MERGEFORMAT </w:instrText>
      </w:r>
      <w:r>
        <w:rPr>
          <w:b/>
          <w:noProof/>
        </w:rPr>
        <w:fldChar w:fldCharType="separate"/>
      </w:r>
      <w:r>
        <w:rPr>
          <w:b/>
          <w:noProof/>
        </w:rPr>
        <w:t xml:space="preserve"> </w:t>
      </w:r>
      <w:r>
        <w:rPr>
          <w:b/>
          <w:noProof/>
        </w:rPr>
        <w:fldChar w:fldCharType="end"/>
      </w:r>
    </w:p>
    <w:p w14:paraId="5C1EAB0D" w14:textId="77777777" w:rsidR="00B87B0E" w:rsidRDefault="00B87B0E">
      <w:pPr>
        <w:spacing w:line="240" w:lineRule="auto"/>
        <w:rPr>
          <w:iCs/>
          <w:noProof/>
          <w:szCs w:val="22"/>
        </w:rPr>
      </w:pPr>
    </w:p>
    <w:p w14:paraId="1F94F48E" w14:textId="77777777" w:rsidR="00B87B0E" w:rsidRDefault="00B87B0E">
      <w:pPr>
        <w:spacing w:line="240" w:lineRule="auto"/>
        <w:rPr>
          <w:noProof/>
          <w:szCs w:val="22"/>
        </w:rPr>
      </w:pPr>
    </w:p>
    <w:p w14:paraId="3076B577"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15.</w:t>
      </w:r>
      <w:r>
        <w:rPr>
          <w:b/>
        </w:rPr>
        <w:tab/>
      </w:r>
      <w:r>
        <w:rPr>
          <w:b/>
          <w:noProof/>
        </w:rPr>
        <w:t>KASUTUSJUHEND</w:t>
      </w:r>
      <w:r>
        <w:rPr>
          <w:b/>
          <w:noProof/>
        </w:rPr>
        <w:fldChar w:fldCharType="begin"/>
      </w:r>
      <w:r>
        <w:rPr>
          <w:b/>
          <w:noProof/>
        </w:rPr>
        <w:instrText xml:space="preserve"> DOCVARIABLE VAULT_ND_d5b93b6b-e116-4232-9dcc-ed038f5b76e1 \* MERGEFORMAT </w:instrText>
      </w:r>
      <w:r>
        <w:rPr>
          <w:b/>
          <w:noProof/>
        </w:rPr>
        <w:fldChar w:fldCharType="separate"/>
      </w:r>
      <w:r>
        <w:rPr>
          <w:b/>
          <w:noProof/>
        </w:rPr>
        <w:t xml:space="preserve"> </w:t>
      </w:r>
      <w:r>
        <w:rPr>
          <w:b/>
          <w:noProof/>
        </w:rPr>
        <w:fldChar w:fldCharType="end"/>
      </w:r>
    </w:p>
    <w:p w14:paraId="551C73D1" w14:textId="77777777" w:rsidR="00B87B0E" w:rsidRDefault="00B87B0E">
      <w:pPr>
        <w:keepNext/>
        <w:spacing w:line="240" w:lineRule="auto"/>
        <w:rPr>
          <w:noProof/>
          <w:szCs w:val="22"/>
        </w:rPr>
      </w:pPr>
    </w:p>
    <w:p w14:paraId="3F93EDBF" w14:textId="77777777" w:rsidR="00B87B0E" w:rsidRDefault="00B87B0E">
      <w:pPr>
        <w:spacing w:line="240" w:lineRule="auto"/>
        <w:rPr>
          <w:noProof/>
          <w:szCs w:val="22"/>
        </w:rPr>
      </w:pPr>
    </w:p>
    <w:p w14:paraId="2914838B"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16.</w:t>
      </w:r>
      <w:r>
        <w:rPr>
          <w:b/>
        </w:rPr>
        <w:tab/>
      </w:r>
      <w:r>
        <w:rPr>
          <w:b/>
          <w:noProof/>
        </w:rPr>
        <w:t>TEAVE BRAILLE’ KIRJAS (PUNKTKIRJAS)</w:t>
      </w:r>
      <w:r>
        <w:rPr>
          <w:b/>
          <w:noProof/>
        </w:rPr>
        <w:fldChar w:fldCharType="begin"/>
      </w:r>
      <w:r>
        <w:rPr>
          <w:b/>
          <w:noProof/>
        </w:rPr>
        <w:instrText xml:space="preserve"> DOCVARIABLE VAULT_ND_4756a66c-93a7-447a-95d5-a51c85950508 \* MERGEFORMAT </w:instrText>
      </w:r>
      <w:r>
        <w:rPr>
          <w:b/>
          <w:noProof/>
        </w:rPr>
        <w:fldChar w:fldCharType="separate"/>
      </w:r>
      <w:r>
        <w:rPr>
          <w:b/>
          <w:noProof/>
        </w:rPr>
        <w:t xml:space="preserve"> </w:t>
      </w:r>
      <w:r>
        <w:rPr>
          <w:b/>
          <w:noProof/>
        </w:rPr>
        <w:fldChar w:fldCharType="end"/>
      </w:r>
    </w:p>
    <w:p w14:paraId="13072618" w14:textId="77777777" w:rsidR="00B87B0E" w:rsidRDefault="00B87B0E">
      <w:pPr>
        <w:keepNext/>
        <w:spacing w:line="240" w:lineRule="auto"/>
        <w:rPr>
          <w:noProof/>
          <w:szCs w:val="22"/>
        </w:rPr>
      </w:pPr>
    </w:p>
    <w:p w14:paraId="144D1BD9" w14:textId="77777777" w:rsidR="00B87B0E" w:rsidRDefault="0023382E">
      <w:pPr>
        <w:spacing w:line="240" w:lineRule="auto"/>
        <w:rPr>
          <w:noProof/>
          <w:szCs w:val="22"/>
        </w:rPr>
      </w:pPr>
      <w:r>
        <w:rPr>
          <w:noProof/>
          <w:szCs w:val="22"/>
        </w:rPr>
        <w:t>MOUNJARO 5 mg</w:t>
      </w:r>
    </w:p>
    <w:p w14:paraId="6D31FEFD" w14:textId="77777777" w:rsidR="00B87B0E" w:rsidRDefault="00B87B0E">
      <w:pPr>
        <w:spacing w:line="240" w:lineRule="auto"/>
        <w:rPr>
          <w:shd w:val="clear" w:color="auto" w:fill="CCCCCC"/>
        </w:rPr>
      </w:pPr>
    </w:p>
    <w:p w14:paraId="321021BA" w14:textId="77777777" w:rsidR="00B87B0E" w:rsidRDefault="00B87B0E">
      <w:pPr>
        <w:spacing w:line="240" w:lineRule="auto"/>
        <w:rPr>
          <w:noProof/>
          <w:szCs w:val="22"/>
          <w:shd w:val="clear" w:color="auto" w:fill="CCCCCC"/>
        </w:rPr>
      </w:pPr>
    </w:p>
    <w:p w14:paraId="2FEAB31D"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67"/>
        <w:outlineLvl w:val="0"/>
        <w:rPr>
          <w:i/>
          <w:noProof/>
        </w:rPr>
      </w:pPr>
      <w:r>
        <w:rPr>
          <w:b/>
        </w:rPr>
        <w:t>17.</w:t>
      </w:r>
      <w:r>
        <w:rPr>
          <w:b/>
        </w:rPr>
        <w:tab/>
      </w:r>
      <w:r>
        <w:rPr>
          <w:b/>
          <w:noProof/>
        </w:rPr>
        <w:t>AINULAADNE IDENTIFIKAATOR – 2D-vöötkood</w:t>
      </w:r>
      <w:r>
        <w:rPr>
          <w:b/>
          <w:noProof/>
        </w:rPr>
        <w:fldChar w:fldCharType="begin"/>
      </w:r>
      <w:r>
        <w:rPr>
          <w:b/>
          <w:noProof/>
        </w:rPr>
        <w:instrText xml:space="preserve"> DOCVARIABLE vault_nd_50182bf6-8fe8-4923-8440-515d646ee318 \* MERGEFORMAT </w:instrText>
      </w:r>
      <w:r>
        <w:rPr>
          <w:b/>
          <w:noProof/>
        </w:rPr>
        <w:fldChar w:fldCharType="separate"/>
      </w:r>
      <w:r>
        <w:rPr>
          <w:b/>
          <w:noProof/>
        </w:rPr>
        <w:t xml:space="preserve"> </w:t>
      </w:r>
      <w:r>
        <w:rPr>
          <w:b/>
          <w:noProof/>
        </w:rPr>
        <w:fldChar w:fldCharType="end"/>
      </w:r>
    </w:p>
    <w:p w14:paraId="59E63181" w14:textId="77777777" w:rsidR="00B87B0E" w:rsidRDefault="00B87B0E">
      <w:pPr>
        <w:keepNext/>
        <w:tabs>
          <w:tab w:val="clear" w:pos="567"/>
        </w:tabs>
        <w:spacing w:line="240" w:lineRule="auto"/>
        <w:rPr>
          <w:noProof/>
        </w:rPr>
      </w:pPr>
    </w:p>
    <w:p w14:paraId="6F061720" w14:textId="77777777" w:rsidR="00B87B0E" w:rsidRDefault="0023382E">
      <w:pPr>
        <w:spacing w:line="240" w:lineRule="auto"/>
        <w:rPr>
          <w:noProof/>
          <w:szCs w:val="22"/>
          <w:shd w:val="clear" w:color="auto" w:fill="CCCCCC"/>
        </w:rPr>
      </w:pPr>
      <w:r>
        <w:rPr>
          <w:noProof/>
          <w:highlight w:val="lightGray"/>
        </w:rPr>
        <w:t>Lisatud on 2D-vöötkood, mis sisaldab ainulaadset identifikaatorit.</w:t>
      </w:r>
    </w:p>
    <w:p w14:paraId="57B20ABA" w14:textId="77777777" w:rsidR="00B87B0E" w:rsidRDefault="00B87B0E">
      <w:pPr>
        <w:tabs>
          <w:tab w:val="clear" w:pos="567"/>
        </w:tabs>
        <w:spacing w:line="240" w:lineRule="auto"/>
        <w:rPr>
          <w:noProof/>
        </w:rPr>
      </w:pPr>
    </w:p>
    <w:p w14:paraId="6452752F" w14:textId="77777777" w:rsidR="00B87B0E" w:rsidRDefault="00B87B0E">
      <w:pPr>
        <w:tabs>
          <w:tab w:val="clear" w:pos="567"/>
        </w:tabs>
        <w:spacing w:line="240" w:lineRule="auto"/>
        <w:rPr>
          <w:noProof/>
        </w:rPr>
      </w:pPr>
    </w:p>
    <w:p w14:paraId="4A667054"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i/>
          <w:noProof/>
        </w:rPr>
      </w:pPr>
      <w:r>
        <w:rPr>
          <w:b/>
        </w:rPr>
        <w:t>18.</w:t>
      </w:r>
      <w:r>
        <w:rPr>
          <w:b/>
        </w:rPr>
        <w:tab/>
      </w:r>
      <w:r>
        <w:rPr>
          <w:b/>
          <w:noProof/>
        </w:rPr>
        <w:t>AINULAADNE IDENTIFIKAATOR – INIMLOETAVAD ANDMED</w:t>
      </w:r>
      <w:r>
        <w:rPr>
          <w:b/>
          <w:noProof/>
        </w:rPr>
        <w:fldChar w:fldCharType="begin"/>
      </w:r>
      <w:r>
        <w:rPr>
          <w:b/>
          <w:noProof/>
        </w:rPr>
        <w:instrText xml:space="preserve"> DOCVARIABLE VAULT_ND_be57753e-5531-4731-afe8-c7827834a404 \* MERGEFORMAT </w:instrText>
      </w:r>
      <w:r>
        <w:rPr>
          <w:b/>
          <w:noProof/>
        </w:rPr>
        <w:fldChar w:fldCharType="separate"/>
      </w:r>
      <w:r>
        <w:rPr>
          <w:b/>
          <w:noProof/>
        </w:rPr>
        <w:t xml:space="preserve"> </w:t>
      </w:r>
      <w:r>
        <w:rPr>
          <w:b/>
          <w:noProof/>
        </w:rPr>
        <w:fldChar w:fldCharType="end"/>
      </w:r>
    </w:p>
    <w:p w14:paraId="56F021B4" w14:textId="77777777" w:rsidR="00B87B0E" w:rsidRDefault="00B87B0E">
      <w:pPr>
        <w:keepNext/>
        <w:tabs>
          <w:tab w:val="clear" w:pos="567"/>
        </w:tabs>
        <w:spacing w:line="240" w:lineRule="auto"/>
        <w:rPr>
          <w:noProof/>
        </w:rPr>
      </w:pPr>
    </w:p>
    <w:p w14:paraId="5549D267" w14:textId="77777777" w:rsidR="00B87B0E" w:rsidRDefault="0023382E">
      <w:pPr>
        <w:rPr>
          <w:szCs w:val="22"/>
        </w:rPr>
      </w:pPr>
      <w:r>
        <w:t>PC</w:t>
      </w:r>
    </w:p>
    <w:p w14:paraId="0C19955C" w14:textId="77777777" w:rsidR="00B87B0E" w:rsidRDefault="0023382E">
      <w:pPr>
        <w:rPr>
          <w:szCs w:val="22"/>
        </w:rPr>
      </w:pPr>
      <w:r>
        <w:t>SN</w:t>
      </w:r>
    </w:p>
    <w:p w14:paraId="4C839907" w14:textId="77777777" w:rsidR="00B87B0E" w:rsidRDefault="0023382E">
      <w:pPr>
        <w:rPr>
          <w:szCs w:val="22"/>
        </w:rPr>
      </w:pPr>
      <w:r>
        <w:t>NN</w:t>
      </w:r>
    </w:p>
    <w:p w14:paraId="6F927AA1" w14:textId="77777777" w:rsidR="00B87B0E" w:rsidRDefault="00B87B0E">
      <w:pPr>
        <w:tabs>
          <w:tab w:val="clear" w:pos="567"/>
        </w:tabs>
        <w:spacing w:line="240" w:lineRule="auto"/>
        <w:rPr>
          <w:noProof/>
          <w:vanish/>
          <w:szCs w:val="22"/>
        </w:rPr>
      </w:pPr>
    </w:p>
    <w:p w14:paraId="61777191" w14:textId="77777777" w:rsidR="00B87B0E" w:rsidRDefault="0023382E">
      <w:pPr>
        <w:spacing w:line="240" w:lineRule="auto"/>
        <w:rPr>
          <w:b/>
          <w:noProof/>
          <w:szCs w:val="22"/>
        </w:rPr>
      </w:pPr>
      <w:r>
        <w:br w:type="page"/>
      </w:r>
    </w:p>
    <w:p w14:paraId="3E4CA3EA"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rPr>
        <w:lastRenderedPageBreak/>
        <w:t>VÄLISPAKENDIL PEAVAD OLEMA JÄRGMISED ANDMED</w:t>
      </w:r>
    </w:p>
    <w:p w14:paraId="1D39127D" w14:textId="77777777" w:rsidR="00B87B0E" w:rsidRDefault="00B87B0E">
      <w:pPr>
        <w:pBdr>
          <w:top w:val="single" w:sz="4" w:space="1" w:color="auto"/>
          <w:left w:val="single" w:sz="4" w:space="4" w:color="auto"/>
          <w:bottom w:val="single" w:sz="4" w:space="1" w:color="auto"/>
          <w:right w:val="single" w:sz="4" w:space="4" w:color="auto"/>
        </w:pBdr>
        <w:spacing w:line="240" w:lineRule="auto"/>
        <w:ind w:left="567" w:hanging="567"/>
      </w:pPr>
    </w:p>
    <w:p w14:paraId="31870E04"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rPr>
        <w:t>SISEMINE KARP (</w:t>
      </w:r>
      <w:r>
        <w:rPr>
          <w:b/>
          <w:szCs w:val="22"/>
        </w:rPr>
        <w:t>Blue Box`ita</w:t>
      </w:r>
      <w:r>
        <w:rPr>
          <w:b/>
        </w:rPr>
        <w:t>) mitmikpakendi osa – ÜHEANNUSELINE PEN-SÜSTEL</w:t>
      </w:r>
    </w:p>
    <w:p w14:paraId="253189AB" w14:textId="77777777" w:rsidR="00B87B0E" w:rsidRDefault="00B87B0E">
      <w:pPr>
        <w:spacing w:line="240" w:lineRule="auto"/>
      </w:pPr>
    </w:p>
    <w:p w14:paraId="787B3345" w14:textId="77777777" w:rsidR="00B87B0E" w:rsidRDefault="00B87B0E">
      <w:pPr>
        <w:spacing w:line="240" w:lineRule="auto"/>
      </w:pPr>
    </w:p>
    <w:p w14:paraId="296AC937"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67"/>
        <w:outlineLvl w:val="0"/>
      </w:pPr>
      <w:r>
        <w:rPr>
          <w:b/>
        </w:rPr>
        <w:t>1.</w:t>
      </w:r>
      <w:r>
        <w:rPr>
          <w:b/>
        </w:rPr>
        <w:tab/>
        <w:t>RAVIMPREPARAADI NIMETUS</w:t>
      </w:r>
      <w:r>
        <w:rPr>
          <w:b/>
        </w:rPr>
        <w:fldChar w:fldCharType="begin"/>
      </w:r>
      <w:r>
        <w:rPr>
          <w:b/>
        </w:rPr>
        <w:instrText xml:space="preserve"> DOCVARIABLE VAULT_ND_9e1c8972-a2b9-4263-a315-4a8ff9a82754 \* MERGEFORMAT </w:instrText>
      </w:r>
      <w:r>
        <w:rPr>
          <w:b/>
        </w:rPr>
        <w:fldChar w:fldCharType="separate"/>
      </w:r>
      <w:r>
        <w:rPr>
          <w:b/>
        </w:rPr>
        <w:t xml:space="preserve"> </w:t>
      </w:r>
      <w:r>
        <w:rPr>
          <w:b/>
        </w:rPr>
        <w:fldChar w:fldCharType="end"/>
      </w:r>
    </w:p>
    <w:p w14:paraId="00B6133C" w14:textId="77777777" w:rsidR="00B87B0E" w:rsidRDefault="00B87B0E">
      <w:pPr>
        <w:keepNext/>
        <w:spacing w:line="240" w:lineRule="auto"/>
      </w:pPr>
    </w:p>
    <w:p w14:paraId="640C8683" w14:textId="77777777" w:rsidR="00B87B0E" w:rsidRDefault="0023382E">
      <w:pPr>
        <w:spacing w:line="240" w:lineRule="auto"/>
      </w:pPr>
      <w:r>
        <w:t>Mounjaro 5 mg süstelahus pen</w:t>
      </w:r>
      <w:r>
        <w:noBreakHyphen/>
        <w:t>süstlis</w:t>
      </w:r>
    </w:p>
    <w:p w14:paraId="4F9145C1" w14:textId="77777777" w:rsidR="00B87B0E" w:rsidRDefault="00B87B0E">
      <w:pPr>
        <w:spacing w:line="240" w:lineRule="auto"/>
      </w:pPr>
    </w:p>
    <w:p w14:paraId="132DCD37" w14:textId="77777777" w:rsidR="00B87B0E" w:rsidRDefault="0023382E">
      <w:pPr>
        <w:spacing w:line="240" w:lineRule="auto"/>
        <w:rPr>
          <w:b/>
        </w:rPr>
      </w:pPr>
      <w:r>
        <w:t>tirsepatiid</w:t>
      </w:r>
    </w:p>
    <w:p w14:paraId="5F267120" w14:textId="77777777" w:rsidR="00B87B0E" w:rsidRDefault="00B87B0E">
      <w:pPr>
        <w:spacing w:line="240" w:lineRule="auto"/>
      </w:pPr>
    </w:p>
    <w:p w14:paraId="60CEB0AA" w14:textId="77777777" w:rsidR="00B87B0E" w:rsidRDefault="00B87B0E">
      <w:pPr>
        <w:spacing w:line="240" w:lineRule="auto"/>
      </w:pPr>
    </w:p>
    <w:p w14:paraId="745C5401"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rPr>
      </w:pPr>
      <w:r>
        <w:rPr>
          <w:b/>
        </w:rPr>
        <w:t>2.</w:t>
      </w:r>
      <w:r>
        <w:rPr>
          <w:b/>
        </w:rPr>
        <w:tab/>
        <w:t>TOIMEAINE(TE) SISALDUS</w:t>
      </w:r>
      <w:r>
        <w:rPr>
          <w:b/>
        </w:rPr>
        <w:fldChar w:fldCharType="begin"/>
      </w:r>
      <w:r>
        <w:rPr>
          <w:b/>
        </w:rPr>
        <w:instrText xml:space="preserve"> DOCVARIABLE VAULT_ND_5f9df340-2017-4ef5-82e7-687ec83f97ff \* MERGEFORMAT </w:instrText>
      </w:r>
      <w:r>
        <w:rPr>
          <w:b/>
        </w:rPr>
        <w:fldChar w:fldCharType="separate"/>
      </w:r>
      <w:r>
        <w:rPr>
          <w:b/>
        </w:rPr>
        <w:t xml:space="preserve"> </w:t>
      </w:r>
      <w:r>
        <w:rPr>
          <w:b/>
        </w:rPr>
        <w:fldChar w:fldCharType="end"/>
      </w:r>
    </w:p>
    <w:p w14:paraId="150F99EF" w14:textId="77777777" w:rsidR="00B87B0E" w:rsidRDefault="00B87B0E">
      <w:pPr>
        <w:keepNext/>
        <w:spacing w:line="240" w:lineRule="auto"/>
      </w:pPr>
    </w:p>
    <w:p w14:paraId="12912B23" w14:textId="77777777" w:rsidR="00B87B0E" w:rsidRDefault="0023382E">
      <w:pPr>
        <w:pStyle w:val="EMEAEnBodyText"/>
        <w:autoSpaceDE w:val="0"/>
        <w:autoSpaceDN w:val="0"/>
        <w:adjustRightInd w:val="0"/>
        <w:spacing w:before="0" w:after="0"/>
        <w:jc w:val="left"/>
      </w:pPr>
      <w:r>
        <w:t>Iga pen</w:t>
      </w:r>
      <w:r>
        <w:noBreakHyphen/>
        <w:t>süstel sisaldab 5 mg tirsepatiidi 0,5 ml lahuses (10 mg/ml)</w:t>
      </w:r>
    </w:p>
    <w:p w14:paraId="663091DD" w14:textId="77777777" w:rsidR="00B87B0E" w:rsidRDefault="00B87B0E">
      <w:pPr>
        <w:spacing w:line="240" w:lineRule="auto"/>
      </w:pPr>
    </w:p>
    <w:p w14:paraId="7058B54E" w14:textId="77777777" w:rsidR="00B87B0E" w:rsidRDefault="00B87B0E">
      <w:pPr>
        <w:spacing w:line="240" w:lineRule="auto"/>
      </w:pPr>
    </w:p>
    <w:p w14:paraId="1630725E"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3.</w:t>
      </w:r>
      <w:r>
        <w:rPr>
          <w:b/>
        </w:rPr>
        <w:tab/>
      </w:r>
      <w:r>
        <w:rPr>
          <w:b/>
          <w:noProof/>
        </w:rPr>
        <w:t>ABIAINED</w:t>
      </w:r>
      <w:r>
        <w:rPr>
          <w:b/>
          <w:noProof/>
        </w:rPr>
        <w:fldChar w:fldCharType="begin"/>
      </w:r>
      <w:r>
        <w:rPr>
          <w:b/>
          <w:noProof/>
        </w:rPr>
        <w:instrText xml:space="preserve"> DOCVARIABLE VAULT_ND_44d6af79-b478-4308-85ef-31e5da7c36fb \* MERGEFORMAT </w:instrText>
      </w:r>
      <w:r>
        <w:rPr>
          <w:b/>
          <w:noProof/>
        </w:rPr>
        <w:fldChar w:fldCharType="separate"/>
      </w:r>
      <w:r>
        <w:rPr>
          <w:b/>
          <w:noProof/>
        </w:rPr>
        <w:t xml:space="preserve"> </w:t>
      </w:r>
      <w:r>
        <w:rPr>
          <w:b/>
          <w:noProof/>
        </w:rPr>
        <w:fldChar w:fldCharType="end"/>
      </w:r>
    </w:p>
    <w:p w14:paraId="5BA02B88" w14:textId="77777777" w:rsidR="00B87B0E" w:rsidRDefault="00B87B0E">
      <w:pPr>
        <w:keepNext/>
        <w:spacing w:line="240" w:lineRule="auto"/>
        <w:rPr>
          <w:noProof/>
          <w:szCs w:val="22"/>
        </w:rPr>
      </w:pPr>
    </w:p>
    <w:p w14:paraId="2AB2E0C4" w14:textId="77777777" w:rsidR="00B87B0E" w:rsidRDefault="0023382E">
      <w:pPr>
        <w:spacing w:line="240" w:lineRule="auto"/>
        <w:rPr>
          <w:noProof/>
          <w:szCs w:val="22"/>
        </w:rPr>
      </w:pPr>
      <w:r>
        <w:rPr>
          <w:noProof/>
          <w:szCs w:val="22"/>
        </w:rPr>
        <w:t xml:space="preserve">Abiained: </w:t>
      </w:r>
      <w:r>
        <w:rPr>
          <w:noProof/>
          <w:szCs w:val="22"/>
          <w:highlight w:val="lightGray"/>
        </w:rPr>
        <w:t>dinaatriumvesinikfosfaatheptahüdraat (</w:t>
      </w:r>
      <w:r>
        <w:rPr>
          <w:noProof/>
          <w:szCs w:val="22"/>
        </w:rPr>
        <w:t>E339</w:t>
      </w:r>
      <w:r>
        <w:rPr>
          <w:noProof/>
          <w:szCs w:val="22"/>
          <w:highlight w:val="lightGray"/>
        </w:rPr>
        <w:t>)</w:t>
      </w:r>
      <w:r>
        <w:rPr>
          <w:noProof/>
          <w:szCs w:val="22"/>
        </w:rPr>
        <w:t xml:space="preserve">, naatriumkloriid, naatriumhüdroksiid, kontsentreeritud vesinikkloriidhape, süstevesi. </w:t>
      </w:r>
      <w:r>
        <w:rPr>
          <w:noProof/>
          <w:szCs w:val="22"/>
          <w:highlight w:val="lightGray"/>
        </w:rPr>
        <w:t>Lisateavet vt infolehest.</w:t>
      </w:r>
    </w:p>
    <w:p w14:paraId="2B65894F" w14:textId="77777777" w:rsidR="00B87B0E" w:rsidRDefault="00B87B0E">
      <w:pPr>
        <w:spacing w:line="240" w:lineRule="auto"/>
        <w:rPr>
          <w:noProof/>
          <w:szCs w:val="22"/>
        </w:rPr>
      </w:pPr>
    </w:p>
    <w:p w14:paraId="715167D3" w14:textId="77777777" w:rsidR="00B87B0E" w:rsidRDefault="00B87B0E">
      <w:pPr>
        <w:spacing w:line="240" w:lineRule="auto"/>
        <w:rPr>
          <w:noProof/>
          <w:szCs w:val="22"/>
        </w:rPr>
      </w:pPr>
    </w:p>
    <w:p w14:paraId="5B08F878"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4.</w:t>
      </w:r>
      <w:r>
        <w:rPr>
          <w:b/>
        </w:rPr>
        <w:tab/>
      </w:r>
      <w:r>
        <w:rPr>
          <w:b/>
          <w:noProof/>
        </w:rPr>
        <w:t>RAVIMVORM JA PAKENDI SUURUS</w:t>
      </w:r>
      <w:r>
        <w:rPr>
          <w:b/>
          <w:noProof/>
        </w:rPr>
        <w:fldChar w:fldCharType="begin"/>
      </w:r>
      <w:r>
        <w:rPr>
          <w:b/>
          <w:noProof/>
        </w:rPr>
        <w:instrText xml:space="preserve"> DOCVARIABLE VAULT_ND_8ca006f5-ecbc-4ede-a0d1-fe8d00e5761c \* MERGEFORMAT </w:instrText>
      </w:r>
      <w:r>
        <w:rPr>
          <w:b/>
          <w:noProof/>
        </w:rPr>
        <w:fldChar w:fldCharType="separate"/>
      </w:r>
      <w:r>
        <w:rPr>
          <w:b/>
          <w:noProof/>
        </w:rPr>
        <w:t xml:space="preserve"> </w:t>
      </w:r>
      <w:r>
        <w:rPr>
          <w:b/>
          <w:noProof/>
        </w:rPr>
        <w:fldChar w:fldCharType="end"/>
      </w:r>
    </w:p>
    <w:p w14:paraId="02310650" w14:textId="77777777" w:rsidR="00B87B0E" w:rsidRDefault="00B87B0E">
      <w:pPr>
        <w:keepNext/>
        <w:spacing w:line="240" w:lineRule="auto"/>
        <w:rPr>
          <w:noProof/>
          <w:szCs w:val="22"/>
        </w:rPr>
      </w:pPr>
    </w:p>
    <w:p w14:paraId="2DCBE210" w14:textId="77777777" w:rsidR="00B87B0E" w:rsidRDefault="0023382E">
      <w:r>
        <w:rPr>
          <w:highlight w:val="lightGray"/>
        </w:rPr>
        <w:t>Süstelahus</w:t>
      </w:r>
    </w:p>
    <w:p w14:paraId="01AC3FBC" w14:textId="77777777" w:rsidR="00B87B0E" w:rsidRDefault="00B87B0E"/>
    <w:p w14:paraId="4815B117" w14:textId="77777777" w:rsidR="00B87B0E" w:rsidRDefault="0023382E">
      <w:r>
        <w:t>4 pen</w:t>
      </w:r>
      <w:r>
        <w:noBreakHyphen/>
        <w:t>süstlit. Mitmikpakendi osa, mida ei saa müüa eraldi.</w:t>
      </w:r>
    </w:p>
    <w:p w14:paraId="03379621" w14:textId="77777777" w:rsidR="00B87B0E" w:rsidRDefault="00B87B0E">
      <w:pPr>
        <w:spacing w:line="240" w:lineRule="auto"/>
      </w:pPr>
    </w:p>
    <w:p w14:paraId="06872125" w14:textId="77777777" w:rsidR="00B87B0E" w:rsidRDefault="00B87B0E">
      <w:pPr>
        <w:spacing w:line="240" w:lineRule="auto"/>
        <w:rPr>
          <w:noProof/>
          <w:szCs w:val="22"/>
        </w:rPr>
      </w:pPr>
    </w:p>
    <w:p w14:paraId="090F41EB"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5.</w:t>
      </w:r>
      <w:r>
        <w:rPr>
          <w:b/>
        </w:rPr>
        <w:tab/>
      </w:r>
      <w:r>
        <w:rPr>
          <w:b/>
          <w:noProof/>
        </w:rPr>
        <w:t>MANUSTAMISVIIS JA -TEE(D)</w:t>
      </w:r>
      <w:r>
        <w:rPr>
          <w:b/>
          <w:noProof/>
        </w:rPr>
        <w:fldChar w:fldCharType="begin"/>
      </w:r>
      <w:r>
        <w:rPr>
          <w:b/>
          <w:noProof/>
        </w:rPr>
        <w:instrText xml:space="preserve"> DOCVARIABLE VAULT_ND_9a391571-5d7d-41d9-8bdc-7a999ec27f63 \* MERGEFORMAT </w:instrText>
      </w:r>
      <w:r>
        <w:rPr>
          <w:b/>
          <w:noProof/>
        </w:rPr>
        <w:fldChar w:fldCharType="separate"/>
      </w:r>
      <w:r>
        <w:rPr>
          <w:b/>
          <w:noProof/>
        </w:rPr>
        <w:t xml:space="preserve"> </w:t>
      </w:r>
      <w:r>
        <w:rPr>
          <w:b/>
          <w:noProof/>
        </w:rPr>
        <w:fldChar w:fldCharType="end"/>
      </w:r>
    </w:p>
    <w:p w14:paraId="296084B1" w14:textId="77777777" w:rsidR="00B87B0E" w:rsidRDefault="00B87B0E">
      <w:pPr>
        <w:keepNext/>
        <w:spacing w:line="240" w:lineRule="auto"/>
      </w:pPr>
    </w:p>
    <w:p w14:paraId="76CF4AF3" w14:textId="77777777" w:rsidR="00B87B0E" w:rsidRDefault="0023382E">
      <w:pPr>
        <w:spacing w:line="240" w:lineRule="auto"/>
      </w:pPr>
      <w:r>
        <w:t>Ainult ühekordseks kasutamiseks</w:t>
      </w:r>
    </w:p>
    <w:p w14:paraId="097B3E9F" w14:textId="77777777" w:rsidR="00B87B0E" w:rsidRDefault="0023382E">
      <w:pPr>
        <w:spacing w:line="240" w:lineRule="auto"/>
      </w:pPr>
      <w:r>
        <w:t>Üks kord nädalas</w:t>
      </w:r>
    </w:p>
    <w:p w14:paraId="581E146E" w14:textId="77777777" w:rsidR="00B87B0E" w:rsidRDefault="00B87B0E">
      <w:pPr>
        <w:spacing w:line="240" w:lineRule="auto"/>
      </w:pPr>
    </w:p>
    <w:p w14:paraId="1502A26B" w14:textId="77777777" w:rsidR="00B87B0E" w:rsidRDefault="0023382E">
      <w:pPr>
        <w:spacing w:line="240" w:lineRule="auto"/>
      </w:pPr>
      <w:r>
        <w:t>Märkige nädalapäev, mil soovite ravimit süstida – see aitab süstimist meeles pidada.</w:t>
      </w:r>
    </w:p>
    <w:p w14:paraId="211DB046" w14:textId="77777777" w:rsidR="00B87B0E" w:rsidRDefault="00B87B0E">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1"/>
        <w:gridCol w:w="1125"/>
        <w:gridCol w:w="1125"/>
        <w:gridCol w:w="1128"/>
        <w:gridCol w:w="1128"/>
        <w:gridCol w:w="1126"/>
        <w:gridCol w:w="1125"/>
        <w:gridCol w:w="1123"/>
      </w:tblGrid>
      <w:tr w:rsidR="00B87B0E" w14:paraId="6B7AF29F" w14:textId="77777777">
        <w:tc>
          <w:tcPr>
            <w:tcW w:w="1231" w:type="dxa"/>
            <w:tcBorders>
              <w:top w:val="nil"/>
              <w:left w:val="nil"/>
              <w:bottom w:val="nil"/>
              <w:right w:val="nil"/>
            </w:tcBorders>
          </w:tcPr>
          <w:p w14:paraId="0B003943" w14:textId="77777777" w:rsidR="00B87B0E" w:rsidRDefault="00B87B0E">
            <w:pPr>
              <w:tabs>
                <w:tab w:val="clear" w:pos="567"/>
              </w:tabs>
              <w:spacing w:line="240" w:lineRule="auto"/>
              <w:rPr>
                <w:szCs w:val="22"/>
              </w:rPr>
            </w:pPr>
          </w:p>
        </w:tc>
        <w:tc>
          <w:tcPr>
            <w:tcW w:w="1232" w:type="dxa"/>
            <w:tcBorders>
              <w:top w:val="nil"/>
              <w:left w:val="nil"/>
              <w:bottom w:val="single" w:sz="4" w:space="0" w:color="auto"/>
              <w:right w:val="nil"/>
            </w:tcBorders>
          </w:tcPr>
          <w:p w14:paraId="22A16BED" w14:textId="77777777" w:rsidR="00B87B0E" w:rsidRDefault="0023382E">
            <w:pPr>
              <w:tabs>
                <w:tab w:val="clear" w:pos="567"/>
              </w:tabs>
              <w:spacing w:line="240" w:lineRule="auto"/>
              <w:jc w:val="center"/>
              <w:rPr>
                <w:szCs w:val="22"/>
              </w:rPr>
            </w:pPr>
            <w:r>
              <w:rPr>
                <w:szCs w:val="22"/>
              </w:rPr>
              <w:t>E</w:t>
            </w:r>
          </w:p>
        </w:tc>
        <w:tc>
          <w:tcPr>
            <w:tcW w:w="1232" w:type="dxa"/>
            <w:tcBorders>
              <w:top w:val="nil"/>
              <w:left w:val="nil"/>
              <w:bottom w:val="single" w:sz="4" w:space="0" w:color="auto"/>
              <w:right w:val="nil"/>
            </w:tcBorders>
          </w:tcPr>
          <w:p w14:paraId="25B6197F" w14:textId="77777777" w:rsidR="00B87B0E" w:rsidRDefault="0023382E">
            <w:pPr>
              <w:tabs>
                <w:tab w:val="clear" w:pos="567"/>
              </w:tabs>
              <w:spacing w:line="240" w:lineRule="auto"/>
              <w:jc w:val="center"/>
              <w:rPr>
                <w:szCs w:val="22"/>
              </w:rPr>
            </w:pPr>
            <w:r>
              <w:rPr>
                <w:szCs w:val="22"/>
              </w:rPr>
              <w:t>T</w:t>
            </w:r>
          </w:p>
        </w:tc>
        <w:tc>
          <w:tcPr>
            <w:tcW w:w="1232" w:type="dxa"/>
            <w:tcBorders>
              <w:top w:val="nil"/>
              <w:left w:val="nil"/>
              <w:bottom w:val="single" w:sz="4" w:space="0" w:color="auto"/>
              <w:right w:val="nil"/>
            </w:tcBorders>
          </w:tcPr>
          <w:p w14:paraId="55FCF208" w14:textId="77777777" w:rsidR="00B87B0E" w:rsidRDefault="0023382E">
            <w:pPr>
              <w:tabs>
                <w:tab w:val="clear" w:pos="567"/>
              </w:tabs>
              <w:spacing w:line="240" w:lineRule="auto"/>
              <w:jc w:val="center"/>
              <w:rPr>
                <w:szCs w:val="22"/>
              </w:rPr>
            </w:pPr>
            <w:r>
              <w:rPr>
                <w:szCs w:val="22"/>
              </w:rPr>
              <w:t>K</w:t>
            </w:r>
          </w:p>
        </w:tc>
        <w:tc>
          <w:tcPr>
            <w:tcW w:w="1232" w:type="dxa"/>
            <w:tcBorders>
              <w:top w:val="nil"/>
              <w:left w:val="nil"/>
              <w:bottom w:val="single" w:sz="4" w:space="0" w:color="auto"/>
              <w:right w:val="nil"/>
            </w:tcBorders>
          </w:tcPr>
          <w:p w14:paraId="63DDEF07" w14:textId="77777777" w:rsidR="00B87B0E" w:rsidRDefault="0023382E">
            <w:pPr>
              <w:tabs>
                <w:tab w:val="clear" w:pos="567"/>
              </w:tabs>
              <w:spacing w:line="240" w:lineRule="auto"/>
              <w:jc w:val="center"/>
              <w:rPr>
                <w:szCs w:val="22"/>
              </w:rPr>
            </w:pPr>
            <w:r>
              <w:rPr>
                <w:szCs w:val="22"/>
              </w:rPr>
              <w:t>N</w:t>
            </w:r>
          </w:p>
        </w:tc>
        <w:tc>
          <w:tcPr>
            <w:tcW w:w="1232" w:type="dxa"/>
            <w:tcBorders>
              <w:top w:val="nil"/>
              <w:left w:val="nil"/>
              <w:bottom w:val="single" w:sz="4" w:space="0" w:color="auto"/>
              <w:right w:val="nil"/>
            </w:tcBorders>
          </w:tcPr>
          <w:p w14:paraId="5427BC61" w14:textId="77777777" w:rsidR="00B87B0E" w:rsidRDefault="0023382E">
            <w:pPr>
              <w:tabs>
                <w:tab w:val="clear" w:pos="567"/>
              </w:tabs>
              <w:spacing w:line="240" w:lineRule="auto"/>
              <w:jc w:val="center"/>
              <w:rPr>
                <w:szCs w:val="22"/>
              </w:rPr>
            </w:pPr>
            <w:r>
              <w:rPr>
                <w:szCs w:val="22"/>
              </w:rPr>
              <w:t>R</w:t>
            </w:r>
          </w:p>
        </w:tc>
        <w:tc>
          <w:tcPr>
            <w:tcW w:w="1232" w:type="dxa"/>
            <w:tcBorders>
              <w:top w:val="nil"/>
              <w:left w:val="nil"/>
              <w:bottom w:val="single" w:sz="4" w:space="0" w:color="auto"/>
              <w:right w:val="nil"/>
            </w:tcBorders>
          </w:tcPr>
          <w:p w14:paraId="1372B11A" w14:textId="77777777" w:rsidR="00B87B0E" w:rsidRDefault="0023382E">
            <w:pPr>
              <w:tabs>
                <w:tab w:val="clear" w:pos="567"/>
              </w:tabs>
              <w:spacing w:line="240" w:lineRule="auto"/>
              <w:jc w:val="center"/>
              <w:rPr>
                <w:szCs w:val="22"/>
              </w:rPr>
            </w:pPr>
            <w:r>
              <w:rPr>
                <w:szCs w:val="22"/>
              </w:rPr>
              <w:t>L</w:t>
            </w:r>
          </w:p>
        </w:tc>
        <w:tc>
          <w:tcPr>
            <w:tcW w:w="1232" w:type="dxa"/>
            <w:tcBorders>
              <w:top w:val="nil"/>
              <w:left w:val="nil"/>
              <w:bottom w:val="single" w:sz="4" w:space="0" w:color="auto"/>
              <w:right w:val="nil"/>
            </w:tcBorders>
          </w:tcPr>
          <w:p w14:paraId="32010072" w14:textId="77777777" w:rsidR="00B87B0E" w:rsidRDefault="0023382E">
            <w:pPr>
              <w:tabs>
                <w:tab w:val="clear" w:pos="567"/>
              </w:tabs>
              <w:spacing w:line="240" w:lineRule="auto"/>
              <w:jc w:val="center"/>
              <w:rPr>
                <w:szCs w:val="22"/>
              </w:rPr>
            </w:pPr>
            <w:r>
              <w:rPr>
                <w:szCs w:val="22"/>
              </w:rPr>
              <w:t>P</w:t>
            </w:r>
          </w:p>
        </w:tc>
      </w:tr>
      <w:tr w:rsidR="00B87B0E" w14:paraId="74E3D606" w14:textId="77777777">
        <w:tc>
          <w:tcPr>
            <w:tcW w:w="1231" w:type="dxa"/>
            <w:tcBorders>
              <w:top w:val="nil"/>
              <w:left w:val="nil"/>
              <w:bottom w:val="nil"/>
              <w:right w:val="single" w:sz="4" w:space="0" w:color="auto"/>
            </w:tcBorders>
          </w:tcPr>
          <w:p w14:paraId="66BABC77" w14:textId="77777777" w:rsidR="00B87B0E" w:rsidRDefault="0023382E">
            <w:pPr>
              <w:pStyle w:val="NormalExplicitLeft"/>
              <w:tabs>
                <w:tab w:val="clear" w:pos="567"/>
              </w:tabs>
              <w:spacing w:line="240" w:lineRule="auto"/>
              <w:jc w:val="left"/>
              <w:rPr>
                <w:szCs w:val="22"/>
              </w:rPr>
            </w:pPr>
            <w:r>
              <w:rPr>
                <w:szCs w:val="22"/>
              </w:rPr>
              <w:t>Nädal 1</w:t>
            </w:r>
          </w:p>
        </w:tc>
        <w:tc>
          <w:tcPr>
            <w:tcW w:w="1232" w:type="dxa"/>
            <w:tcBorders>
              <w:top w:val="single" w:sz="4" w:space="0" w:color="auto"/>
              <w:left w:val="single" w:sz="4" w:space="0" w:color="auto"/>
              <w:bottom w:val="single" w:sz="4" w:space="0" w:color="auto"/>
            </w:tcBorders>
          </w:tcPr>
          <w:p w14:paraId="24DD0111"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4D7EA8DD"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0F210F43"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0253432D"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4F44D3EA"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1E828530"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103C505E" w14:textId="77777777" w:rsidR="00B87B0E" w:rsidRDefault="00B87B0E">
            <w:pPr>
              <w:tabs>
                <w:tab w:val="clear" w:pos="567"/>
              </w:tabs>
              <w:spacing w:line="240" w:lineRule="auto"/>
              <w:rPr>
                <w:szCs w:val="22"/>
              </w:rPr>
            </w:pPr>
          </w:p>
        </w:tc>
      </w:tr>
      <w:tr w:rsidR="00B87B0E" w14:paraId="195F9AD4" w14:textId="77777777">
        <w:tc>
          <w:tcPr>
            <w:tcW w:w="1231" w:type="dxa"/>
            <w:tcBorders>
              <w:top w:val="nil"/>
              <w:left w:val="nil"/>
              <w:bottom w:val="nil"/>
              <w:right w:val="single" w:sz="4" w:space="0" w:color="auto"/>
            </w:tcBorders>
          </w:tcPr>
          <w:p w14:paraId="6396A701" w14:textId="77777777" w:rsidR="00B87B0E" w:rsidRDefault="0023382E">
            <w:pPr>
              <w:pStyle w:val="NormalExplicitLeft"/>
              <w:tabs>
                <w:tab w:val="clear" w:pos="567"/>
              </w:tabs>
              <w:spacing w:line="240" w:lineRule="auto"/>
              <w:jc w:val="left"/>
              <w:rPr>
                <w:szCs w:val="22"/>
              </w:rPr>
            </w:pPr>
            <w:r>
              <w:rPr>
                <w:szCs w:val="22"/>
              </w:rPr>
              <w:t>Nädal 2</w:t>
            </w:r>
          </w:p>
        </w:tc>
        <w:tc>
          <w:tcPr>
            <w:tcW w:w="1232" w:type="dxa"/>
            <w:tcBorders>
              <w:top w:val="single" w:sz="4" w:space="0" w:color="auto"/>
              <w:left w:val="single" w:sz="4" w:space="0" w:color="auto"/>
              <w:bottom w:val="single" w:sz="4" w:space="0" w:color="auto"/>
            </w:tcBorders>
          </w:tcPr>
          <w:p w14:paraId="2591B0E6"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613C31BB"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5D4CCC64"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664A0306"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4062F032"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2EA58109"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1E540C11" w14:textId="77777777" w:rsidR="00B87B0E" w:rsidRDefault="00B87B0E">
            <w:pPr>
              <w:tabs>
                <w:tab w:val="clear" w:pos="567"/>
              </w:tabs>
              <w:spacing w:line="240" w:lineRule="auto"/>
              <w:rPr>
                <w:szCs w:val="22"/>
              </w:rPr>
            </w:pPr>
          </w:p>
        </w:tc>
      </w:tr>
      <w:tr w:rsidR="00B87B0E" w14:paraId="2C823620" w14:textId="77777777">
        <w:tc>
          <w:tcPr>
            <w:tcW w:w="1231" w:type="dxa"/>
            <w:tcBorders>
              <w:top w:val="nil"/>
              <w:left w:val="nil"/>
              <w:bottom w:val="nil"/>
              <w:right w:val="single" w:sz="4" w:space="0" w:color="auto"/>
            </w:tcBorders>
          </w:tcPr>
          <w:p w14:paraId="03C388C4" w14:textId="77777777" w:rsidR="00B87B0E" w:rsidRDefault="0023382E">
            <w:pPr>
              <w:pStyle w:val="NormalExplicitLeft"/>
              <w:tabs>
                <w:tab w:val="clear" w:pos="567"/>
              </w:tabs>
              <w:spacing w:line="240" w:lineRule="auto"/>
              <w:jc w:val="left"/>
              <w:rPr>
                <w:szCs w:val="22"/>
              </w:rPr>
            </w:pPr>
            <w:r>
              <w:rPr>
                <w:szCs w:val="22"/>
              </w:rPr>
              <w:t>Nädal 3</w:t>
            </w:r>
          </w:p>
        </w:tc>
        <w:tc>
          <w:tcPr>
            <w:tcW w:w="1232" w:type="dxa"/>
            <w:tcBorders>
              <w:top w:val="single" w:sz="4" w:space="0" w:color="auto"/>
              <w:left w:val="single" w:sz="4" w:space="0" w:color="auto"/>
              <w:bottom w:val="single" w:sz="4" w:space="0" w:color="auto"/>
            </w:tcBorders>
          </w:tcPr>
          <w:p w14:paraId="7F628132"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01034BA3"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7679520D"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274DB283"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6AC61F48"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4DAB093D"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358E3B35" w14:textId="77777777" w:rsidR="00B87B0E" w:rsidRDefault="00B87B0E">
            <w:pPr>
              <w:tabs>
                <w:tab w:val="clear" w:pos="567"/>
              </w:tabs>
              <w:spacing w:line="240" w:lineRule="auto"/>
              <w:rPr>
                <w:szCs w:val="22"/>
              </w:rPr>
            </w:pPr>
          </w:p>
        </w:tc>
      </w:tr>
      <w:tr w:rsidR="00B87B0E" w14:paraId="38B99D33" w14:textId="77777777">
        <w:tc>
          <w:tcPr>
            <w:tcW w:w="1231" w:type="dxa"/>
            <w:tcBorders>
              <w:top w:val="nil"/>
              <w:left w:val="nil"/>
              <w:bottom w:val="nil"/>
              <w:right w:val="single" w:sz="4" w:space="0" w:color="auto"/>
            </w:tcBorders>
          </w:tcPr>
          <w:p w14:paraId="1A63233F" w14:textId="77777777" w:rsidR="00B87B0E" w:rsidRDefault="0023382E">
            <w:pPr>
              <w:pStyle w:val="NormalExplicitLeft"/>
              <w:tabs>
                <w:tab w:val="clear" w:pos="567"/>
              </w:tabs>
              <w:spacing w:line="240" w:lineRule="auto"/>
              <w:jc w:val="left"/>
              <w:rPr>
                <w:szCs w:val="22"/>
              </w:rPr>
            </w:pPr>
            <w:r>
              <w:rPr>
                <w:szCs w:val="22"/>
              </w:rPr>
              <w:t>Nädal 4</w:t>
            </w:r>
          </w:p>
        </w:tc>
        <w:tc>
          <w:tcPr>
            <w:tcW w:w="1232" w:type="dxa"/>
            <w:tcBorders>
              <w:top w:val="single" w:sz="4" w:space="0" w:color="auto"/>
              <w:left w:val="single" w:sz="4" w:space="0" w:color="auto"/>
              <w:bottom w:val="single" w:sz="4" w:space="0" w:color="auto"/>
            </w:tcBorders>
          </w:tcPr>
          <w:p w14:paraId="684BF583"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45168353"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0BB8CDBD"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4BB9832E"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26EA6C68"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0A4D8C74"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5C11FA3B" w14:textId="77777777" w:rsidR="00B87B0E" w:rsidRDefault="00B87B0E">
            <w:pPr>
              <w:tabs>
                <w:tab w:val="clear" w:pos="567"/>
              </w:tabs>
              <w:spacing w:line="240" w:lineRule="auto"/>
              <w:rPr>
                <w:szCs w:val="22"/>
              </w:rPr>
            </w:pPr>
          </w:p>
        </w:tc>
      </w:tr>
    </w:tbl>
    <w:p w14:paraId="43D0795B" w14:textId="77777777" w:rsidR="00B87B0E" w:rsidRDefault="00B87B0E">
      <w:pPr>
        <w:tabs>
          <w:tab w:val="clear" w:pos="567"/>
        </w:tabs>
        <w:spacing w:line="240" w:lineRule="auto"/>
        <w:rPr>
          <w:szCs w:val="22"/>
        </w:rPr>
      </w:pPr>
    </w:p>
    <w:p w14:paraId="2FCC6B01" w14:textId="77777777" w:rsidR="00B87B0E" w:rsidRDefault="0023382E">
      <w:pPr>
        <w:spacing w:line="240" w:lineRule="auto"/>
      </w:pPr>
      <w:r>
        <w:t>Enne ravimi kasutamist lugege pakendi infolehte.</w:t>
      </w:r>
    </w:p>
    <w:p w14:paraId="5031E220" w14:textId="77777777" w:rsidR="00B87B0E" w:rsidRDefault="0023382E">
      <w:pPr>
        <w:spacing w:line="240" w:lineRule="auto"/>
      </w:pPr>
      <w:r>
        <w:t>Subkutaanne</w:t>
      </w:r>
    </w:p>
    <w:p w14:paraId="24BCBA85" w14:textId="77777777" w:rsidR="00B87B0E" w:rsidRDefault="00B87B0E">
      <w:pPr>
        <w:spacing w:line="240" w:lineRule="auto"/>
      </w:pPr>
    </w:p>
    <w:p w14:paraId="774C526F" w14:textId="77777777" w:rsidR="00B87B0E" w:rsidRDefault="00B87B0E">
      <w:pPr>
        <w:spacing w:line="240" w:lineRule="auto"/>
      </w:pPr>
    </w:p>
    <w:p w14:paraId="46036F86"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6.</w:t>
      </w:r>
      <w:r>
        <w:rPr>
          <w:b/>
        </w:rPr>
        <w:tab/>
        <w:t>ERIHOIATUS, ET RAVIMIT TULEB HOIDA LASTE EEST VARJATUD JA KÄTTESAAMATUS KOHAS</w:t>
      </w:r>
      <w:r>
        <w:rPr>
          <w:b/>
        </w:rPr>
        <w:fldChar w:fldCharType="begin"/>
      </w:r>
      <w:r>
        <w:rPr>
          <w:b/>
        </w:rPr>
        <w:instrText xml:space="preserve"> DOCVARIABLE VAULT_ND_7cf4d05f-a7f4-4651-b65d-fc5db9325dfd \* MERGEFORMAT </w:instrText>
      </w:r>
      <w:r>
        <w:rPr>
          <w:b/>
        </w:rPr>
        <w:fldChar w:fldCharType="separate"/>
      </w:r>
      <w:r>
        <w:rPr>
          <w:b/>
        </w:rPr>
        <w:t xml:space="preserve"> </w:t>
      </w:r>
      <w:r>
        <w:rPr>
          <w:b/>
        </w:rPr>
        <w:fldChar w:fldCharType="end"/>
      </w:r>
    </w:p>
    <w:p w14:paraId="0CDA439F" w14:textId="77777777" w:rsidR="00B87B0E" w:rsidRDefault="00B87B0E">
      <w:pPr>
        <w:keepNext/>
        <w:spacing w:line="240" w:lineRule="auto"/>
      </w:pPr>
    </w:p>
    <w:p w14:paraId="2C60D95E" w14:textId="77777777" w:rsidR="00B87B0E" w:rsidRDefault="0023382E">
      <w:pPr>
        <w:spacing w:line="240" w:lineRule="auto"/>
        <w:outlineLvl w:val="0"/>
      </w:pPr>
      <w:r>
        <w:t>Hoida laste eest varjatud ja kättesaamatus kohas.</w:t>
      </w:r>
      <w:fldSimple w:instr=" DOCVARIABLE vault_nd_805bacfd-77a9-4367-9376-6daa0eac86af \* MERGEFORMAT">
        <w:r>
          <w:t xml:space="preserve"> </w:t>
        </w:r>
      </w:fldSimple>
    </w:p>
    <w:p w14:paraId="1A7FC43E" w14:textId="77777777" w:rsidR="00B87B0E" w:rsidRDefault="00B87B0E">
      <w:pPr>
        <w:spacing w:line="240" w:lineRule="auto"/>
      </w:pPr>
    </w:p>
    <w:p w14:paraId="329830E0" w14:textId="77777777" w:rsidR="00B87B0E" w:rsidRDefault="00B87B0E">
      <w:pPr>
        <w:spacing w:line="240" w:lineRule="auto"/>
      </w:pPr>
    </w:p>
    <w:p w14:paraId="1397DD9D"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lastRenderedPageBreak/>
        <w:t>7.</w:t>
      </w:r>
      <w:r>
        <w:rPr>
          <w:b/>
        </w:rPr>
        <w:tab/>
        <w:t>TEISED ERIHOIATUSED (VAJADUSEL)</w:t>
      </w:r>
      <w:r>
        <w:rPr>
          <w:b/>
        </w:rPr>
        <w:fldChar w:fldCharType="begin"/>
      </w:r>
      <w:r>
        <w:rPr>
          <w:b/>
        </w:rPr>
        <w:instrText xml:space="preserve"> DOCVARIABLE VAULT_ND_a7756a04-8ae4-470b-a6c0-b30f373bb267 \* MERGEFORMAT </w:instrText>
      </w:r>
      <w:r>
        <w:rPr>
          <w:b/>
        </w:rPr>
        <w:fldChar w:fldCharType="separate"/>
      </w:r>
      <w:r>
        <w:rPr>
          <w:b/>
        </w:rPr>
        <w:t xml:space="preserve"> </w:t>
      </w:r>
      <w:r>
        <w:rPr>
          <w:b/>
        </w:rPr>
        <w:fldChar w:fldCharType="end"/>
      </w:r>
    </w:p>
    <w:p w14:paraId="441D9A84" w14:textId="77777777" w:rsidR="00B87B0E" w:rsidRDefault="00B87B0E">
      <w:pPr>
        <w:keepNext/>
        <w:spacing w:line="240" w:lineRule="auto"/>
      </w:pPr>
    </w:p>
    <w:p w14:paraId="3EBD828F" w14:textId="77777777" w:rsidR="00B87B0E" w:rsidRDefault="00B87B0E">
      <w:pPr>
        <w:tabs>
          <w:tab w:val="left" w:pos="749"/>
        </w:tabs>
        <w:spacing w:line="240" w:lineRule="auto"/>
      </w:pPr>
    </w:p>
    <w:p w14:paraId="0746822B"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8.</w:t>
      </w:r>
      <w:r>
        <w:rPr>
          <w:b/>
        </w:rPr>
        <w:tab/>
        <w:t>KÕLBLIKKUSAEG</w:t>
      </w:r>
      <w:r>
        <w:rPr>
          <w:b/>
        </w:rPr>
        <w:fldChar w:fldCharType="begin"/>
      </w:r>
      <w:r>
        <w:rPr>
          <w:b/>
        </w:rPr>
        <w:instrText xml:space="preserve"> DOCVARIABLE VAULT_ND_12bb65f6-cff1-411e-b1ed-6bfde64eb90c \* MERGEFORMAT </w:instrText>
      </w:r>
      <w:r>
        <w:rPr>
          <w:b/>
        </w:rPr>
        <w:fldChar w:fldCharType="separate"/>
      </w:r>
      <w:r>
        <w:rPr>
          <w:b/>
        </w:rPr>
        <w:t xml:space="preserve"> </w:t>
      </w:r>
      <w:r>
        <w:rPr>
          <w:b/>
        </w:rPr>
        <w:fldChar w:fldCharType="end"/>
      </w:r>
    </w:p>
    <w:p w14:paraId="36FC5369" w14:textId="77777777" w:rsidR="00B87B0E" w:rsidRDefault="00B87B0E">
      <w:pPr>
        <w:keepNext/>
        <w:spacing w:line="240" w:lineRule="auto"/>
      </w:pPr>
    </w:p>
    <w:p w14:paraId="0918A7EF" w14:textId="77777777" w:rsidR="00B87B0E" w:rsidRDefault="0023382E">
      <w:pPr>
        <w:spacing w:line="240" w:lineRule="auto"/>
        <w:rPr>
          <w:noProof/>
          <w:szCs w:val="22"/>
        </w:rPr>
      </w:pPr>
      <w:r>
        <w:rPr>
          <w:noProof/>
          <w:szCs w:val="22"/>
        </w:rPr>
        <w:t>EXP</w:t>
      </w:r>
    </w:p>
    <w:p w14:paraId="11EF2590" w14:textId="77777777" w:rsidR="00B87B0E" w:rsidRDefault="00B87B0E">
      <w:pPr>
        <w:spacing w:line="240" w:lineRule="auto"/>
        <w:rPr>
          <w:noProof/>
          <w:szCs w:val="22"/>
        </w:rPr>
      </w:pPr>
    </w:p>
    <w:p w14:paraId="1E80BF76" w14:textId="77777777" w:rsidR="00B87B0E" w:rsidRDefault="00B87B0E">
      <w:pPr>
        <w:spacing w:line="240" w:lineRule="auto"/>
        <w:rPr>
          <w:noProof/>
          <w:szCs w:val="22"/>
        </w:rPr>
      </w:pPr>
    </w:p>
    <w:p w14:paraId="4C3DC38B"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9.</w:t>
      </w:r>
      <w:r>
        <w:rPr>
          <w:b/>
        </w:rPr>
        <w:tab/>
      </w:r>
      <w:r>
        <w:rPr>
          <w:b/>
          <w:noProof/>
        </w:rPr>
        <w:t>SÄILITAMISE ERITINGIMUSED</w:t>
      </w:r>
      <w:r>
        <w:rPr>
          <w:b/>
          <w:noProof/>
        </w:rPr>
        <w:fldChar w:fldCharType="begin"/>
      </w:r>
      <w:r>
        <w:rPr>
          <w:b/>
          <w:noProof/>
        </w:rPr>
        <w:instrText xml:space="preserve"> DOCVARIABLE VAULT_ND_a34b94a8-10e4-4ff0-af7f-e735d9f8e574 \* MERGEFORMAT </w:instrText>
      </w:r>
      <w:r>
        <w:rPr>
          <w:b/>
          <w:noProof/>
        </w:rPr>
        <w:fldChar w:fldCharType="separate"/>
      </w:r>
      <w:r>
        <w:rPr>
          <w:b/>
          <w:noProof/>
        </w:rPr>
        <w:t xml:space="preserve"> </w:t>
      </w:r>
      <w:r>
        <w:rPr>
          <w:b/>
          <w:noProof/>
        </w:rPr>
        <w:fldChar w:fldCharType="end"/>
      </w:r>
    </w:p>
    <w:p w14:paraId="788395BE" w14:textId="77777777" w:rsidR="00B87B0E" w:rsidRDefault="00B87B0E">
      <w:pPr>
        <w:keepNext/>
        <w:spacing w:line="240" w:lineRule="auto"/>
        <w:rPr>
          <w:noProof/>
          <w:szCs w:val="22"/>
        </w:rPr>
      </w:pPr>
    </w:p>
    <w:p w14:paraId="6B148997" w14:textId="77777777" w:rsidR="00B87B0E" w:rsidRDefault="0023382E">
      <w:pPr>
        <w:tabs>
          <w:tab w:val="clear" w:pos="567"/>
          <w:tab w:val="left" w:pos="0"/>
        </w:tabs>
        <w:spacing w:line="240" w:lineRule="auto"/>
        <w:rPr>
          <w:noProof/>
          <w:szCs w:val="22"/>
        </w:rPr>
      </w:pPr>
      <w:r>
        <w:rPr>
          <w:noProof/>
          <w:szCs w:val="22"/>
        </w:rPr>
        <w:t>Hoida külmkapis.</w:t>
      </w:r>
    </w:p>
    <w:p w14:paraId="0DEF5188" w14:textId="77777777" w:rsidR="00B87B0E" w:rsidRDefault="0023382E">
      <w:pPr>
        <w:tabs>
          <w:tab w:val="clear" w:pos="567"/>
          <w:tab w:val="left" w:pos="0"/>
        </w:tabs>
        <w:spacing w:line="240" w:lineRule="auto"/>
      </w:pPr>
      <w:r>
        <w:rPr>
          <w:noProof/>
          <w:szCs w:val="22"/>
        </w:rPr>
        <w:t>Võib hoida külmkapist väljavõetuna temperatuuril kuni 30 </w:t>
      </w:r>
      <w:r>
        <w:rPr>
          <w:rFonts w:ascii="Symbol" w:eastAsia="Symbol" w:hAnsi="Symbol" w:cs="Symbol"/>
          <w:szCs w:val="24"/>
        </w:rPr>
        <w:sym w:font="Symbol" w:char="F0B0"/>
      </w:r>
      <w:r>
        <w:rPr>
          <w:szCs w:val="24"/>
        </w:rPr>
        <w:t>C</w:t>
      </w:r>
      <w:r>
        <w:rPr>
          <w:szCs w:val="22"/>
        </w:rPr>
        <w:t xml:space="preserve"> kuni 21</w:t>
      </w:r>
      <w:r>
        <w:t> päeva.</w:t>
      </w:r>
    </w:p>
    <w:p w14:paraId="311782A2" w14:textId="77777777" w:rsidR="00B87B0E" w:rsidRDefault="0023382E">
      <w:pPr>
        <w:tabs>
          <w:tab w:val="clear" w:pos="567"/>
          <w:tab w:val="left" w:pos="0"/>
        </w:tabs>
        <w:spacing w:line="240" w:lineRule="auto"/>
        <w:rPr>
          <w:noProof/>
          <w:szCs w:val="22"/>
        </w:rPr>
      </w:pPr>
      <w:r>
        <w:rPr>
          <w:noProof/>
          <w:szCs w:val="22"/>
        </w:rPr>
        <w:t>Mitte lasta külmuda.</w:t>
      </w:r>
    </w:p>
    <w:p w14:paraId="6DFB4B7A" w14:textId="77777777" w:rsidR="00B87B0E" w:rsidRDefault="0023382E">
      <w:pPr>
        <w:tabs>
          <w:tab w:val="clear" w:pos="567"/>
          <w:tab w:val="left" w:pos="0"/>
        </w:tabs>
        <w:spacing w:line="240" w:lineRule="auto"/>
        <w:rPr>
          <w:noProof/>
          <w:szCs w:val="22"/>
        </w:rPr>
      </w:pPr>
      <w:r>
        <w:rPr>
          <w:noProof/>
          <w:szCs w:val="22"/>
        </w:rPr>
        <w:t>Hoida originaalpakendis, valguse eest kaitstult.</w:t>
      </w:r>
    </w:p>
    <w:p w14:paraId="5C8B8439" w14:textId="77777777" w:rsidR="00B87B0E" w:rsidRDefault="00B87B0E">
      <w:pPr>
        <w:tabs>
          <w:tab w:val="clear" w:pos="567"/>
          <w:tab w:val="left" w:pos="0"/>
        </w:tabs>
        <w:spacing w:line="240" w:lineRule="auto"/>
        <w:rPr>
          <w:noProof/>
          <w:szCs w:val="22"/>
        </w:rPr>
      </w:pPr>
    </w:p>
    <w:p w14:paraId="6F5C771D" w14:textId="77777777" w:rsidR="00B87B0E" w:rsidRDefault="00B87B0E">
      <w:pPr>
        <w:tabs>
          <w:tab w:val="clear" w:pos="567"/>
          <w:tab w:val="left" w:pos="0"/>
        </w:tabs>
        <w:spacing w:line="240" w:lineRule="auto"/>
        <w:rPr>
          <w:noProof/>
          <w:szCs w:val="22"/>
        </w:rPr>
      </w:pPr>
    </w:p>
    <w:p w14:paraId="49528FC4"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noProof/>
          <w:szCs w:val="22"/>
        </w:rPr>
      </w:pPr>
      <w:r>
        <w:rPr>
          <w:b/>
        </w:rPr>
        <w:t>10.</w:t>
      </w:r>
      <w:r>
        <w:rPr>
          <w:b/>
        </w:rPr>
        <w:tab/>
      </w:r>
      <w:r>
        <w:rPr>
          <w:b/>
          <w:noProof/>
        </w:rPr>
        <w:t>ERINÕUDED KASUTAMATA JÄÄNUD RAVIMPREPARAADI VÕI SELLEST TEKKINUD JÄÄTMEMATERJALI HÄVITAMISEKS, VASTAVALT VAJADUSELE</w:t>
      </w:r>
      <w:r>
        <w:rPr>
          <w:b/>
          <w:noProof/>
        </w:rPr>
        <w:fldChar w:fldCharType="begin"/>
      </w:r>
      <w:r>
        <w:rPr>
          <w:b/>
          <w:noProof/>
        </w:rPr>
        <w:instrText xml:space="preserve"> DOCVARIABLE VAULT_ND_65253432-57fd-4668-894d-7bc8558ae1a6 \* MERGEFORMAT </w:instrText>
      </w:r>
      <w:r>
        <w:rPr>
          <w:b/>
          <w:noProof/>
        </w:rPr>
        <w:fldChar w:fldCharType="separate"/>
      </w:r>
      <w:r>
        <w:rPr>
          <w:b/>
          <w:noProof/>
        </w:rPr>
        <w:t xml:space="preserve"> </w:t>
      </w:r>
      <w:r>
        <w:rPr>
          <w:b/>
          <w:noProof/>
        </w:rPr>
        <w:fldChar w:fldCharType="end"/>
      </w:r>
    </w:p>
    <w:p w14:paraId="7F623255" w14:textId="77777777" w:rsidR="00B87B0E" w:rsidRDefault="00B87B0E">
      <w:pPr>
        <w:keepNext/>
        <w:spacing w:line="240" w:lineRule="auto"/>
        <w:rPr>
          <w:noProof/>
          <w:szCs w:val="22"/>
        </w:rPr>
      </w:pPr>
    </w:p>
    <w:p w14:paraId="7531E8CD" w14:textId="77777777" w:rsidR="00B87B0E" w:rsidRDefault="00B87B0E">
      <w:pPr>
        <w:spacing w:line="240" w:lineRule="auto"/>
        <w:rPr>
          <w:noProof/>
          <w:szCs w:val="22"/>
        </w:rPr>
      </w:pPr>
    </w:p>
    <w:p w14:paraId="16BCFF7B"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noProof/>
          <w:szCs w:val="22"/>
        </w:rPr>
      </w:pPr>
      <w:r>
        <w:rPr>
          <w:b/>
        </w:rPr>
        <w:t>11.</w:t>
      </w:r>
      <w:r>
        <w:rPr>
          <w:b/>
        </w:rPr>
        <w:tab/>
      </w:r>
      <w:r>
        <w:rPr>
          <w:b/>
          <w:noProof/>
        </w:rPr>
        <w:t>MÜÜGILOA HOIDJA NIMI JA AADRESS</w:t>
      </w:r>
      <w:r>
        <w:rPr>
          <w:b/>
          <w:noProof/>
        </w:rPr>
        <w:fldChar w:fldCharType="begin"/>
      </w:r>
      <w:r>
        <w:rPr>
          <w:b/>
          <w:noProof/>
        </w:rPr>
        <w:instrText xml:space="preserve"> DOCVARIABLE VAULT_ND_4831085f-caad-4639-af3e-9e0d26f5286d \* MERGEFORMAT </w:instrText>
      </w:r>
      <w:r>
        <w:rPr>
          <w:b/>
          <w:noProof/>
        </w:rPr>
        <w:fldChar w:fldCharType="separate"/>
      </w:r>
      <w:r>
        <w:rPr>
          <w:b/>
          <w:noProof/>
        </w:rPr>
        <w:t xml:space="preserve"> </w:t>
      </w:r>
      <w:r>
        <w:rPr>
          <w:b/>
          <w:noProof/>
        </w:rPr>
        <w:fldChar w:fldCharType="end"/>
      </w:r>
    </w:p>
    <w:p w14:paraId="6BA1C0A9" w14:textId="77777777" w:rsidR="00B87B0E" w:rsidRDefault="00B87B0E">
      <w:pPr>
        <w:keepNext/>
        <w:spacing w:line="240" w:lineRule="auto"/>
      </w:pPr>
    </w:p>
    <w:p w14:paraId="37690F54" w14:textId="77777777" w:rsidR="00B87B0E" w:rsidRDefault="0023382E">
      <w:pPr>
        <w:spacing w:line="240" w:lineRule="auto"/>
        <w:rPr>
          <w:szCs w:val="22"/>
        </w:rPr>
      </w:pPr>
      <w:r>
        <w:rPr>
          <w:szCs w:val="22"/>
        </w:rPr>
        <w:t>Eli Lilly Nederland B.V.</w:t>
      </w:r>
    </w:p>
    <w:p w14:paraId="547DCDC6" w14:textId="77777777" w:rsidR="00B87B0E" w:rsidRDefault="0023382E">
      <w:pPr>
        <w:spacing w:line="240" w:lineRule="auto"/>
        <w:rPr>
          <w:szCs w:val="22"/>
        </w:rPr>
      </w:pPr>
      <w:r>
        <w:rPr>
          <w:szCs w:val="22"/>
          <w:lang w:val="de-CH"/>
        </w:rPr>
        <w:t>Orteliuslaan 1000, 3528 BD</w:t>
      </w:r>
      <w:r>
        <w:rPr>
          <w:szCs w:val="22"/>
        </w:rPr>
        <w:t xml:space="preserve"> Utrecht</w:t>
      </w:r>
    </w:p>
    <w:p w14:paraId="794C10F9" w14:textId="77777777" w:rsidR="00B87B0E" w:rsidRDefault="0023382E">
      <w:pPr>
        <w:spacing w:line="240" w:lineRule="auto"/>
        <w:rPr>
          <w:szCs w:val="22"/>
        </w:rPr>
      </w:pPr>
      <w:r>
        <w:rPr>
          <w:szCs w:val="22"/>
        </w:rPr>
        <w:t>Holland</w:t>
      </w:r>
    </w:p>
    <w:p w14:paraId="76341DCF" w14:textId="77777777" w:rsidR="00B87B0E" w:rsidRDefault="00B87B0E">
      <w:pPr>
        <w:spacing w:line="240" w:lineRule="auto"/>
      </w:pPr>
    </w:p>
    <w:p w14:paraId="48688A0E" w14:textId="77777777" w:rsidR="00B87B0E" w:rsidRDefault="00B87B0E">
      <w:pPr>
        <w:spacing w:line="240" w:lineRule="auto"/>
        <w:rPr>
          <w:noProof/>
          <w:szCs w:val="22"/>
        </w:rPr>
      </w:pPr>
    </w:p>
    <w:p w14:paraId="6D851EAA"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12.</w:t>
      </w:r>
      <w:r>
        <w:rPr>
          <w:b/>
        </w:rPr>
        <w:tab/>
        <w:t>MÜÜGILOA NUMBER (NUMBRID)</w:t>
      </w:r>
      <w:r>
        <w:rPr>
          <w:b/>
        </w:rPr>
        <w:fldChar w:fldCharType="begin"/>
      </w:r>
      <w:r>
        <w:rPr>
          <w:b/>
        </w:rPr>
        <w:instrText xml:space="preserve"> DOCVARIABLE VAULT_ND_5ebbc29b-0f64-4989-8f6d-712e20e42235 \* MERGEFORMAT </w:instrText>
      </w:r>
      <w:r>
        <w:rPr>
          <w:b/>
        </w:rPr>
        <w:fldChar w:fldCharType="separate"/>
      </w:r>
      <w:r>
        <w:rPr>
          <w:b/>
        </w:rPr>
        <w:t xml:space="preserve"> </w:t>
      </w:r>
      <w:r>
        <w:rPr>
          <w:b/>
        </w:rPr>
        <w:fldChar w:fldCharType="end"/>
      </w:r>
    </w:p>
    <w:p w14:paraId="26F648F6" w14:textId="77777777" w:rsidR="00B87B0E" w:rsidRDefault="00B87B0E">
      <w:pPr>
        <w:keepNext/>
        <w:spacing w:line="240" w:lineRule="auto"/>
      </w:pPr>
    </w:p>
    <w:p w14:paraId="5159B9BE" w14:textId="77777777" w:rsidR="00B87B0E" w:rsidRDefault="0023382E">
      <w:pPr>
        <w:keepNext/>
        <w:suppressAutoHyphens/>
        <w:spacing w:line="240" w:lineRule="auto"/>
        <w:rPr>
          <w:noProof/>
          <w:szCs w:val="22"/>
          <w:highlight w:val="lightGray"/>
        </w:rPr>
      </w:pPr>
      <w:r>
        <w:rPr>
          <w:szCs w:val="22"/>
        </w:rPr>
        <w:t>EU</w:t>
      </w:r>
      <w:r>
        <w:rPr>
          <w:noProof/>
          <w:szCs w:val="22"/>
        </w:rPr>
        <w:t>/1/22/1685/006</w:t>
      </w:r>
    </w:p>
    <w:p w14:paraId="7A378696" w14:textId="77777777" w:rsidR="00B87B0E" w:rsidRDefault="00B87B0E">
      <w:pPr>
        <w:spacing w:line="240" w:lineRule="auto"/>
      </w:pPr>
    </w:p>
    <w:p w14:paraId="3F331D28" w14:textId="77777777" w:rsidR="00B87B0E" w:rsidRDefault="00B87B0E">
      <w:pPr>
        <w:spacing w:line="240" w:lineRule="auto"/>
      </w:pPr>
    </w:p>
    <w:p w14:paraId="26F25A54"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i/>
          <w:noProof/>
          <w:szCs w:val="22"/>
        </w:rPr>
      </w:pPr>
      <w:r>
        <w:rPr>
          <w:b/>
        </w:rPr>
        <w:t>13.</w:t>
      </w:r>
      <w:r>
        <w:rPr>
          <w:b/>
        </w:rPr>
        <w:tab/>
      </w:r>
      <w:r>
        <w:rPr>
          <w:b/>
          <w:noProof/>
        </w:rPr>
        <w:t>PARTII NUMBER</w:t>
      </w:r>
      <w:r>
        <w:rPr>
          <w:b/>
          <w:noProof/>
        </w:rPr>
        <w:fldChar w:fldCharType="begin"/>
      </w:r>
      <w:r>
        <w:rPr>
          <w:b/>
          <w:noProof/>
        </w:rPr>
        <w:instrText xml:space="preserve"> DOCVARIABLE VAULT_ND_1e60b201-c8c5-4b91-94a2-3c2fb1cdec9c \* MERGEFORMAT </w:instrText>
      </w:r>
      <w:r>
        <w:rPr>
          <w:b/>
          <w:noProof/>
        </w:rPr>
        <w:fldChar w:fldCharType="separate"/>
      </w:r>
      <w:r>
        <w:rPr>
          <w:b/>
          <w:noProof/>
        </w:rPr>
        <w:t xml:space="preserve"> </w:t>
      </w:r>
      <w:r>
        <w:rPr>
          <w:b/>
          <w:noProof/>
        </w:rPr>
        <w:fldChar w:fldCharType="end"/>
      </w:r>
    </w:p>
    <w:p w14:paraId="3A801757" w14:textId="77777777" w:rsidR="00B87B0E" w:rsidRDefault="00B87B0E">
      <w:pPr>
        <w:keepNext/>
        <w:spacing w:line="240" w:lineRule="auto"/>
        <w:rPr>
          <w:noProof/>
          <w:szCs w:val="22"/>
        </w:rPr>
      </w:pPr>
    </w:p>
    <w:p w14:paraId="5F0C41BD" w14:textId="77777777" w:rsidR="00B87B0E" w:rsidRDefault="0023382E">
      <w:pPr>
        <w:spacing w:line="240" w:lineRule="auto"/>
        <w:rPr>
          <w:noProof/>
          <w:szCs w:val="22"/>
        </w:rPr>
      </w:pPr>
      <w:r>
        <w:rPr>
          <w:noProof/>
          <w:szCs w:val="22"/>
        </w:rPr>
        <w:t>Lot</w:t>
      </w:r>
    </w:p>
    <w:p w14:paraId="7442E765" w14:textId="77777777" w:rsidR="00B87B0E" w:rsidRDefault="00B87B0E">
      <w:pPr>
        <w:spacing w:line="240" w:lineRule="auto"/>
        <w:rPr>
          <w:noProof/>
          <w:szCs w:val="22"/>
        </w:rPr>
      </w:pPr>
    </w:p>
    <w:p w14:paraId="45B3F192" w14:textId="77777777" w:rsidR="00B87B0E" w:rsidRDefault="00B87B0E">
      <w:pPr>
        <w:spacing w:line="240" w:lineRule="auto"/>
        <w:rPr>
          <w:noProof/>
          <w:szCs w:val="22"/>
        </w:rPr>
      </w:pPr>
    </w:p>
    <w:p w14:paraId="23474CD3"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14.</w:t>
      </w:r>
      <w:r>
        <w:rPr>
          <w:b/>
        </w:rPr>
        <w:tab/>
      </w:r>
      <w:r>
        <w:rPr>
          <w:b/>
          <w:noProof/>
        </w:rPr>
        <w:t>RAVIMI VÄLJASTAMISTINGIMUSED</w:t>
      </w:r>
      <w:r>
        <w:rPr>
          <w:b/>
          <w:noProof/>
        </w:rPr>
        <w:fldChar w:fldCharType="begin"/>
      </w:r>
      <w:r>
        <w:rPr>
          <w:b/>
          <w:noProof/>
        </w:rPr>
        <w:instrText xml:space="preserve"> DOCVARIABLE VAULT_ND_8db3517e-a8ba-4638-a7b7-a5eb7af779b5 \* MERGEFORMAT </w:instrText>
      </w:r>
      <w:r>
        <w:rPr>
          <w:b/>
          <w:noProof/>
        </w:rPr>
        <w:fldChar w:fldCharType="separate"/>
      </w:r>
      <w:r>
        <w:rPr>
          <w:b/>
          <w:noProof/>
        </w:rPr>
        <w:t xml:space="preserve"> </w:t>
      </w:r>
      <w:r>
        <w:rPr>
          <w:b/>
          <w:noProof/>
        </w:rPr>
        <w:fldChar w:fldCharType="end"/>
      </w:r>
    </w:p>
    <w:p w14:paraId="015B0BE1" w14:textId="77777777" w:rsidR="00B87B0E" w:rsidRDefault="00B87B0E">
      <w:pPr>
        <w:spacing w:line="240" w:lineRule="auto"/>
        <w:rPr>
          <w:iCs/>
          <w:noProof/>
          <w:szCs w:val="22"/>
        </w:rPr>
      </w:pPr>
    </w:p>
    <w:p w14:paraId="1CE36652" w14:textId="77777777" w:rsidR="00B87B0E" w:rsidRDefault="00B87B0E">
      <w:pPr>
        <w:spacing w:line="240" w:lineRule="auto"/>
        <w:rPr>
          <w:noProof/>
          <w:szCs w:val="22"/>
        </w:rPr>
      </w:pPr>
    </w:p>
    <w:p w14:paraId="5AD91861"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15.</w:t>
      </w:r>
      <w:r>
        <w:rPr>
          <w:b/>
        </w:rPr>
        <w:tab/>
      </w:r>
      <w:r>
        <w:rPr>
          <w:b/>
          <w:noProof/>
        </w:rPr>
        <w:t>KASUTUSJUHEND</w:t>
      </w:r>
      <w:r>
        <w:rPr>
          <w:b/>
          <w:noProof/>
        </w:rPr>
        <w:fldChar w:fldCharType="begin"/>
      </w:r>
      <w:r>
        <w:rPr>
          <w:b/>
          <w:noProof/>
        </w:rPr>
        <w:instrText xml:space="preserve"> DOCVARIABLE VAULT_ND_cbee0e95-8bfc-4141-a0ad-8e353f9ce32c \* MERGEFORMAT </w:instrText>
      </w:r>
      <w:r>
        <w:rPr>
          <w:b/>
          <w:noProof/>
        </w:rPr>
        <w:fldChar w:fldCharType="separate"/>
      </w:r>
      <w:r>
        <w:rPr>
          <w:b/>
          <w:noProof/>
        </w:rPr>
        <w:t xml:space="preserve"> </w:t>
      </w:r>
      <w:r>
        <w:rPr>
          <w:b/>
          <w:noProof/>
        </w:rPr>
        <w:fldChar w:fldCharType="end"/>
      </w:r>
    </w:p>
    <w:p w14:paraId="5589163E" w14:textId="77777777" w:rsidR="00B87B0E" w:rsidRDefault="00B87B0E">
      <w:pPr>
        <w:keepNext/>
        <w:spacing w:line="240" w:lineRule="auto"/>
        <w:rPr>
          <w:noProof/>
          <w:szCs w:val="22"/>
        </w:rPr>
      </w:pPr>
    </w:p>
    <w:p w14:paraId="07273852" w14:textId="77777777" w:rsidR="00B87B0E" w:rsidRDefault="00B87B0E">
      <w:pPr>
        <w:spacing w:line="240" w:lineRule="auto"/>
        <w:rPr>
          <w:noProof/>
          <w:szCs w:val="22"/>
        </w:rPr>
      </w:pPr>
    </w:p>
    <w:p w14:paraId="06A85591"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16.</w:t>
      </w:r>
      <w:r>
        <w:rPr>
          <w:b/>
        </w:rPr>
        <w:tab/>
      </w:r>
      <w:r>
        <w:rPr>
          <w:b/>
          <w:noProof/>
        </w:rPr>
        <w:t>TEAVE BRAILLE’ KIRJAS (PUNKTKIRJAS)</w:t>
      </w:r>
      <w:r>
        <w:rPr>
          <w:b/>
          <w:noProof/>
        </w:rPr>
        <w:fldChar w:fldCharType="begin"/>
      </w:r>
      <w:r>
        <w:rPr>
          <w:b/>
          <w:noProof/>
        </w:rPr>
        <w:instrText xml:space="preserve"> DOCVARIABLE VAULT_ND_00dccd23-f01c-441b-ad93-fde7c6e52d96 \* MERGEFORMAT </w:instrText>
      </w:r>
      <w:r>
        <w:rPr>
          <w:b/>
          <w:noProof/>
        </w:rPr>
        <w:fldChar w:fldCharType="separate"/>
      </w:r>
      <w:r>
        <w:rPr>
          <w:b/>
          <w:noProof/>
        </w:rPr>
        <w:t xml:space="preserve"> </w:t>
      </w:r>
      <w:r>
        <w:rPr>
          <w:b/>
          <w:noProof/>
        </w:rPr>
        <w:fldChar w:fldCharType="end"/>
      </w:r>
    </w:p>
    <w:p w14:paraId="02E762DD" w14:textId="77777777" w:rsidR="00B87B0E" w:rsidRDefault="00B87B0E">
      <w:pPr>
        <w:keepNext/>
        <w:spacing w:line="240" w:lineRule="auto"/>
        <w:rPr>
          <w:noProof/>
          <w:szCs w:val="22"/>
        </w:rPr>
      </w:pPr>
    </w:p>
    <w:p w14:paraId="01C85AD5" w14:textId="77777777" w:rsidR="00B87B0E" w:rsidRDefault="0023382E">
      <w:pPr>
        <w:spacing w:line="240" w:lineRule="auto"/>
        <w:rPr>
          <w:noProof/>
          <w:szCs w:val="22"/>
        </w:rPr>
      </w:pPr>
      <w:r>
        <w:rPr>
          <w:noProof/>
          <w:szCs w:val="22"/>
        </w:rPr>
        <w:t>MOUNJARO 5 mg</w:t>
      </w:r>
    </w:p>
    <w:p w14:paraId="7E5146BD" w14:textId="77777777" w:rsidR="00B87B0E" w:rsidRDefault="00B87B0E">
      <w:pPr>
        <w:spacing w:line="240" w:lineRule="auto"/>
        <w:rPr>
          <w:shd w:val="clear" w:color="auto" w:fill="CCCCCC"/>
        </w:rPr>
      </w:pPr>
    </w:p>
    <w:p w14:paraId="0F13BBB1" w14:textId="77777777" w:rsidR="00B87B0E" w:rsidRDefault="00B87B0E">
      <w:pPr>
        <w:spacing w:line="240" w:lineRule="auto"/>
        <w:rPr>
          <w:noProof/>
          <w:szCs w:val="22"/>
          <w:shd w:val="clear" w:color="auto" w:fill="CCCCCC"/>
        </w:rPr>
      </w:pPr>
    </w:p>
    <w:p w14:paraId="03142B07"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67"/>
        <w:outlineLvl w:val="0"/>
        <w:rPr>
          <w:i/>
          <w:noProof/>
        </w:rPr>
      </w:pPr>
      <w:r>
        <w:rPr>
          <w:b/>
        </w:rPr>
        <w:t>17.</w:t>
      </w:r>
      <w:r>
        <w:rPr>
          <w:b/>
        </w:rPr>
        <w:tab/>
      </w:r>
      <w:r>
        <w:rPr>
          <w:b/>
          <w:noProof/>
        </w:rPr>
        <w:t>AINULAADNE IDENTIFIKAATOR – 2D-vöötkood</w:t>
      </w:r>
      <w:r>
        <w:rPr>
          <w:b/>
          <w:noProof/>
        </w:rPr>
        <w:fldChar w:fldCharType="begin"/>
      </w:r>
      <w:r>
        <w:rPr>
          <w:b/>
          <w:noProof/>
        </w:rPr>
        <w:instrText xml:space="preserve"> DOCVARIABLE vault_nd_916c8388-563e-4f16-9833-7053379b00cc \* MERGEFORMAT </w:instrText>
      </w:r>
      <w:r>
        <w:rPr>
          <w:b/>
          <w:noProof/>
        </w:rPr>
        <w:fldChar w:fldCharType="separate"/>
      </w:r>
      <w:r>
        <w:rPr>
          <w:b/>
          <w:noProof/>
        </w:rPr>
        <w:t xml:space="preserve"> </w:t>
      </w:r>
      <w:r>
        <w:rPr>
          <w:b/>
          <w:noProof/>
        </w:rPr>
        <w:fldChar w:fldCharType="end"/>
      </w:r>
    </w:p>
    <w:p w14:paraId="37C36816" w14:textId="77777777" w:rsidR="00B87B0E" w:rsidRDefault="00B87B0E">
      <w:pPr>
        <w:keepNext/>
        <w:tabs>
          <w:tab w:val="clear" w:pos="567"/>
        </w:tabs>
        <w:spacing w:line="240" w:lineRule="auto"/>
        <w:rPr>
          <w:noProof/>
        </w:rPr>
      </w:pPr>
    </w:p>
    <w:p w14:paraId="5E7CE4D7" w14:textId="77777777" w:rsidR="00B87B0E" w:rsidRDefault="00B87B0E">
      <w:pPr>
        <w:tabs>
          <w:tab w:val="clear" w:pos="567"/>
        </w:tabs>
        <w:spacing w:line="240" w:lineRule="auto"/>
        <w:rPr>
          <w:noProof/>
        </w:rPr>
      </w:pPr>
    </w:p>
    <w:p w14:paraId="7863FC92"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i/>
          <w:noProof/>
        </w:rPr>
      </w:pPr>
      <w:r>
        <w:rPr>
          <w:b/>
        </w:rPr>
        <w:t>18.</w:t>
      </w:r>
      <w:r>
        <w:rPr>
          <w:b/>
        </w:rPr>
        <w:tab/>
      </w:r>
      <w:r>
        <w:rPr>
          <w:b/>
          <w:noProof/>
        </w:rPr>
        <w:t>AINULAADNE IDENTIFIKAATOR – INIMLOETAVAD ANDMED</w:t>
      </w:r>
      <w:r>
        <w:rPr>
          <w:b/>
          <w:noProof/>
        </w:rPr>
        <w:fldChar w:fldCharType="begin"/>
      </w:r>
      <w:r>
        <w:rPr>
          <w:b/>
          <w:noProof/>
        </w:rPr>
        <w:instrText xml:space="preserve"> DOCVARIABLE VAULT_ND_8727a3b1-562f-4dad-bf9d-b4efce6850e5 \* MERGEFORMAT </w:instrText>
      </w:r>
      <w:r>
        <w:rPr>
          <w:b/>
          <w:noProof/>
        </w:rPr>
        <w:fldChar w:fldCharType="separate"/>
      </w:r>
      <w:r>
        <w:rPr>
          <w:b/>
          <w:noProof/>
        </w:rPr>
        <w:t xml:space="preserve"> </w:t>
      </w:r>
      <w:r>
        <w:rPr>
          <w:b/>
          <w:noProof/>
        </w:rPr>
        <w:fldChar w:fldCharType="end"/>
      </w:r>
    </w:p>
    <w:p w14:paraId="2EDD5F88" w14:textId="77777777" w:rsidR="00B87B0E" w:rsidRDefault="00B87B0E">
      <w:pPr>
        <w:keepNext/>
        <w:tabs>
          <w:tab w:val="clear" w:pos="567"/>
        </w:tabs>
        <w:spacing w:line="240" w:lineRule="auto"/>
        <w:rPr>
          <w:noProof/>
        </w:rPr>
      </w:pPr>
    </w:p>
    <w:p w14:paraId="7DA6ACDC" w14:textId="77777777" w:rsidR="00B87B0E" w:rsidRDefault="0023382E">
      <w:pPr>
        <w:spacing w:line="240" w:lineRule="auto"/>
        <w:outlineLvl w:val="0"/>
        <w:rPr>
          <w:b/>
        </w:rPr>
      </w:pPr>
      <w:r>
        <w:br w:type="page"/>
      </w:r>
    </w:p>
    <w:p w14:paraId="7E42668F"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rPr>
        <w:lastRenderedPageBreak/>
        <w:t>MINIMAALSED ANDMED, MIS PEAVAD OLEMA VÄIKESEL VAHETUL SISEPAKENDIL</w:t>
      </w:r>
    </w:p>
    <w:p w14:paraId="546578DB" w14:textId="77777777" w:rsidR="00B87B0E" w:rsidRDefault="00B87B0E">
      <w:pPr>
        <w:pBdr>
          <w:top w:val="single" w:sz="4" w:space="1" w:color="auto"/>
          <w:left w:val="single" w:sz="4" w:space="4" w:color="auto"/>
          <w:bottom w:val="single" w:sz="4" w:space="1" w:color="auto"/>
          <w:right w:val="single" w:sz="4" w:space="4" w:color="auto"/>
        </w:pBdr>
        <w:spacing w:line="240" w:lineRule="auto"/>
        <w:rPr>
          <w:b/>
        </w:rPr>
      </w:pPr>
    </w:p>
    <w:p w14:paraId="53DA3B9B"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rPr>
        <w:t>ÜHEANNUSELISE PEN</w:t>
      </w:r>
      <w:r>
        <w:rPr>
          <w:b/>
        </w:rPr>
        <w:noBreakHyphen/>
        <w:t>SÜSTLI ETIKETT</w:t>
      </w:r>
    </w:p>
    <w:p w14:paraId="762D7F2C" w14:textId="77777777" w:rsidR="00B87B0E" w:rsidRDefault="00B87B0E">
      <w:pPr>
        <w:spacing w:line="240" w:lineRule="auto"/>
      </w:pPr>
    </w:p>
    <w:p w14:paraId="4A74C155" w14:textId="77777777" w:rsidR="00B87B0E" w:rsidRDefault="00B87B0E">
      <w:pPr>
        <w:spacing w:line="240" w:lineRule="auto"/>
      </w:pPr>
    </w:p>
    <w:p w14:paraId="7C29A794" w14:textId="77777777" w:rsidR="00B87B0E" w:rsidRDefault="0023382E">
      <w:p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Pr>
          <w:b/>
        </w:rPr>
        <w:t>1.</w:t>
      </w:r>
      <w:r>
        <w:rPr>
          <w:b/>
        </w:rPr>
        <w:tab/>
        <w:t>RAVIMPREPARAADI NIMETUS JA MANUSTAMISTEE(D)</w:t>
      </w:r>
      <w:r>
        <w:rPr>
          <w:b/>
        </w:rPr>
        <w:fldChar w:fldCharType="begin"/>
      </w:r>
      <w:r>
        <w:rPr>
          <w:b/>
        </w:rPr>
        <w:instrText xml:space="preserve"> DOCVARIABLE VAULT_ND_d1d9567b-b250-4850-bf71-d4a28c4a9fd5 \* MERGEFORMAT </w:instrText>
      </w:r>
      <w:r>
        <w:rPr>
          <w:b/>
        </w:rPr>
        <w:fldChar w:fldCharType="separate"/>
      </w:r>
      <w:r>
        <w:rPr>
          <w:b/>
        </w:rPr>
        <w:t xml:space="preserve"> </w:t>
      </w:r>
      <w:r>
        <w:rPr>
          <w:b/>
        </w:rPr>
        <w:fldChar w:fldCharType="end"/>
      </w:r>
    </w:p>
    <w:p w14:paraId="650EC077" w14:textId="77777777" w:rsidR="00B87B0E" w:rsidRDefault="00B87B0E">
      <w:pPr>
        <w:spacing w:line="240" w:lineRule="auto"/>
        <w:ind w:left="567" w:hanging="567"/>
      </w:pPr>
    </w:p>
    <w:p w14:paraId="01FA7E0F" w14:textId="77777777" w:rsidR="00B87B0E" w:rsidRDefault="0023382E">
      <w:pPr>
        <w:spacing w:line="240" w:lineRule="auto"/>
      </w:pPr>
      <w:r>
        <w:t>Mounjaro 5 mg süstelahus</w:t>
      </w:r>
    </w:p>
    <w:p w14:paraId="01C2BD5A" w14:textId="77777777" w:rsidR="00B87B0E" w:rsidRDefault="00B87B0E">
      <w:pPr>
        <w:spacing w:line="240" w:lineRule="auto"/>
      </w:pPr>
    </w:p>
    <w:p w14:paraId="26E6C625" w14:textId="77777777" w:rsidR="00B87B0E" w:rsidRDefault="0023382E">
      <w:pPr>
        <w:spacing w:line="240" w:lineRule="auto"/>
        <w:rPr>
          <w:b/>
        </w:rPr>
      </w:pPr>
      <w:r>
        <w:t>tirsepatiid</w:t>
      </w:r>
    </w:p>
    <w:p w14:paraId="7E4C3680" w14:textId="77777777" w:rsidR="00B87B0E" w:rsidRDefault="0023382E">
      <w:pPr>
        <w:spacing w:line="240" w:lineRule="auto"/>
      </w:pPr>
      <w:r>
        <w:t>Subkutaanne</w:t>
      </w:r>
    </w:p>
    <w:p w14:paraId="4CD3C67C" w14:textId="77777777" w:rsidR="00B87B0E" w:rsidRDefault="00B87B0E">
      <w:pPr>
        <w:spacing w:line="240" w:lineRule="auto"/>
      </w:pPr>
    </w:p>
    <w:p w14:paraId="737251CB" w14:textId="77777777" w:rsidR="00B87B0E" w:rsidRDefault="00B87B0E">
      <w:pPr>
        <w:spacing w:line="240" w:lineRule="auto"/>
      </w:pPr>
    </w:p>
    <w:p w14:paraId="03B8D548" w14:textId="77777777" w:rsidR="00B87B0E" w:rsidRDefault="0023382E">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Pr>
          <w:b/>
          <w:noProof/>
        </w:rPr>
        <w:t>2.</w:t>
      </w:r>
      <w:r>
        <w:rPr>
          <w:b/>
          <w:noProof/>
        </w:rPr>
        <w:tab/>
        <w:t>MANUSTAMISVIIS</w:t>
      </w:r>
      <w:r>
        <w:rPr>
          <w:b/>
          <w:noProof/>
        </w:rPr>
        <w:fldChar w:fldCharType="begin"/>
      </w:r>
      <w:r>
        <w:rPr>
          <w:b/>
          <w:noProof/>
        </w:rPr>
        <w:instrText xml:space="preserve"> DOCVARIABLE VAULT_ND_bcb3e8a2-a025-4a12-b442-20b18862e3ea \* MERGEFORMAT </w:instrText>
      </w:r>
      <w:r>
        <w:rPr>
          <w:b/>
          <w:noProof/>
        </w:rPr>
        <w:fldChar w:fldCharType="separate"/>
      </w:r>
      <w:r>
        <w:rPr>
          <w:b/>
          <w:noProof/>
        </w:rPr>
        <w:t xml:space="preserve"> </w:t>
      </w:r>
      <w:r>
        <w:rPr>
          <w:b/>
          <w:noProof/>
        </w:rPr>
        <w:fldChar w:fldCharType="end"/>
      </w:r>
    </w:p>
    <w:p w14:paraId="64DADA6F" w14:textId="77777777" w:rsidR="00B87B0E" w:rsidRDefault="00B87B0E">
      <w:pPr>
        <w:spacing w:line="240" w:lineRule="auto"/>
        <w:rPr>
          <w:noProof/>
          <w:szCs w:val="22"/>
        </w:rPr>
      </w:pPr>
    </w:p>
    <w:p w14:paraId="3AFAC5C4" w14:textId="77777777" w:rsidR="00B87B0E" w:rsidRDefault="0023382E">
      <w:pPr>
        <w:spacing w:line="240" w:lineRule="auto"/>
        <w:rPr>
          <w:noProof/>
          <w:szCs w:val="22"/>
        </w:rPr>
      </w:pPr>
      <w:r>
        <w:rPr>
          <w:noProof/>
          <w:szCs w:val="22"/>
        </w:rPr>
        <w:t>Üks kord nädalas</w:t>
      </w:r>
    </w:p>
    <w:p w14:paraId="4181CA31" w14:textId="77777777" w:rsidR="00B87B0E" w:rsidRDefault="00B87B0E">
      <w:pPr>
        <w:spacing w:line="240" w:lineRule="auto"/>
        <w:rPr>
          <w:noProof/>
          <w:szCs w:val="22"/>
        </w:rPr>
      </w:pPr>
    </w:p>
    <w:p w14:paraId="2B369969" w14:textId="77777777" w:rsidR="00B87B0E" w:rsidRDefault="00B87B0E">
      <w:pPr>
        <w:spacing w:line="240" w:lineRule="auto"/>
        <w:rPr>
          <w:noProof/>
          <w:szCs w:val="22"/>
        </w:rPr>
      </w:pPr>
    </w:p>
    <w:p w14:paraId="68A8224A" w14:textId="77777777" w:rsidR="00B87B0E" w:rsidRDefault="0023382E">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Pr>
          <w:b/>
          <w:noProof/>
        </w:rPr>
        <w:t>3.</w:t>
      </w:r>
      <w:r>
        <w:rPr>
          <w:b/>
          <w:noProof/>
        </w:rPr>
        <w:tab/>
        <w:t>KÕLBLIKKUSAEG</w:t>
      </w:r>
      <w:r>
        <w:rPr>
          <w:b/>
          <w:noProof/>
        </w:rPr>
        <w:fldChar w:fldCharType="begin"/>
      </w:r>
      <w:r>
        <w:rPr>
          <w:b/>
          <w:noProof/>
        </w:rPr>
        <w:instrText xml:space="preserve"> DOCVARIABLE VAULT_ND_46687242-2d3f-4da7-9415-e799db744fcd \* MERGEFORMAT </w:instrText>
      </w:r>
      <w:r>
        <w:rPr>
          <w:b/>
          <w:noProof/>
        </w:rPr>
        <w:fldChar w:fldCharType="separate"/>
      </w:r>
      <w:r>
        <w:rPr>
          <w:b/>
          <w:noProof/>
        </w:rPr>
        <w:t xml:space="preserve"> </w:t>
      </w:r>
      <w:r>
        <w:rPr>
          <w:b/>
          <w:noProof/>
        </w:rPr>
        <w:fldChar w:fldCharType="end"/>
      </w:r>
    </w:p>
    <w:p w14:paraId="15386639" w14:textId="77777777" w:rsidR="00B87B0E" w:rsidRDefault="00B87B0E">
      <w:pPr>
        <w:spacing w:line="240" w:lineRule="auto"/>
      </w:pPr>
    </w:p>
    <w:p w14:paraId="2FB65D6B" w14:textId="77777777" w:rsidR="00B87B0E" w:rsidRDefault="0023382E">
      <w:pPr>
        <w:spacing w:line="240" w:lineRule="auto"/>
      </w:pPr>
      <w:r>
        <w:t>EXP</w:t>
      </w:r>
    </w:p>
    <w:p w14:paraId="022A9B01" w14:textId="77777777" w:rsidR="00B87B0E" w:rsidRDefault="00B87B0E">
      <w:pPr>
        <w:spacing w:line="240" w:lineRule="auto"/>
      </w:pPr>
    </w:p>
    <w:p w14:paraId="378933A1" w14:textId="77777777" w:rsidR="00B87B0E" w:rsidRDefault="00B87B0E">
      <w:pPr>
        <w:spacing w:line="240" w:lineRule="auto"/>
      </w:pPr>
    </w:p>
    <w:p w14:paraId="258E7F29" w14:textId="77777777" w:rsidR="00B87B0E" w:rsidRDefault="0023382E">
      <w:p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Pr>
          <w:b/>
        </w:rPr>
        <w:t>4.</w:t>
      </w:r>
      <w:r>
        <w:rPr>
          <w:b/>
        </w:rPr>
        <w:tab/>
        <w:t>PARTII NUMBER</w:t>
      </w:r>
      <w:r>
        <w:rPr>
          <w:b/>
        </w:rPr>
        <w:fldChar w:fldCharType="begin"/>
      </w:r>
      <w:r>
        <w:rPr>
          <w:b/>
        </w:rPr>
        <w:instrText xml:space="preserve"> DOCVARIABLE VAULT_ND_c3a30396-bb29-42b2-afca-6f6398b14be9 \* MERGEFORMAT </w:instrText>
      </w:r>
      <w:r>
        <w:rPr>
          <w:b/>
        </w:rPr>
        <w:fldChar w:fldCharType="separate"/>
      </w:r>
      <w:r>
        <w:rPr>
          <w:b/>
        </w:rPr>
        <w:t xml:space="preserve"> </w:t>
      </w:r>
      <w:r>
        <w:rPr>
          <w:b/>
        </w:rPr>
        <w:fldChar w:fldCharType="end"/>
      </w:r>
    </w:p>
    <w:p w14:paraId="66B0FFF0" w14:textId="77777777" w:rsidR="00B87B0E" w:rsidRDefault="00B87B0E">
      <w:pPr>
        <w:spacing w:line="240" w:lineRule="auto"/>
        <w:ind w:right="113"/>
      </w:pPr>
    </w:p>
    <w:p w14:paraId="2F57954C" w14:textId="77777777" w:rsidR="00B87B0E" w:rsidRDefault="0023382E">
      <w:pPr>
        <w:spacing w:line="240" w:lineRule="auto"/>
        <w:ind w:right="113"/>
      </w:pPr>
      <w:r>
        <w:t>Lot</w:t>
      </w:r>
    </w:p>
    <w:p w14:paraId="4E0748CB" w14:textId="77777777" w:rsidR="00B87B0E" w:rsidRDefault="00B87B0E">
      <w:pPr>
        <w:spacing w:line="240" w:lineRule="auto"/>
        <w:ind w:right="113"/>
      </w:pPr>
    </w:p>
    <w:p w14:paraId="088078D4" w14:textId="77777777" w:rsidR="00B87B0E" w:rsidRDefault="00B87B0E">
      <w:pPr>
        <w:spacing w:line="240" w:lineRule="auto"/>
        <w:ind w:right="113"/>
      </w:pPr>
    </w:p>
    <w:p w14:paraId="43A811C4" w14:textId="77777777" w:rsidR="00B87B0E" w:rsidRDefault="0023382E">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Pr>
          <w:b/>
          <w:noProof/>
        </w:rPr>
        <w:t>5.</w:t>
      </w:r>
      <w:r>
        <w:rPr>
          <w:b/>
          <w:noProof/>
        </w:rPr>
        <w:tab/>
        <w:t>PAKENDI SISU KAALU, MAHU VÕI ÜHIKUTE JÄRGI</w:t>
      </w:r>
      <w:r>
        <w:rPr>
          <w:b/>
          <w:noProof/>
        </w:rPr>
        <w:fldChar w:fldCharType="begin"/>
      </w:r>
      <w:r>
        <w:rPr>
          <w:b/>
          <w:noProof/>
        </w:rPr>
        <w:instrText xml:space="preserve"> DOCVARIABLE VAULT_ND_10e3b749-217e-45f9-b472-737748fbba42 \* MERGEFORMAT </w:instrText>
      </w:r>
      <w:r>
        <w:rPr>
          <w:b/>
          <w:noProof/>
        </w:rPr>
        <w:fldChar w:fldCharType="separate"/>
      </w:r>
      <w:r>
        <w:rPr>
          <w:b/>
          <w:noProof/>
        </w:rPr>
        <w:t xml:space="preserve"> </w:t>
      </w:r>
      <w:r>
        <w:rPr>
          <w:b/>
          <w:noProof/>
        </w:rPr>
        <w:fldChar w:fldCharType="end"/>
      </w:r>
    </w:p>
    <w:p w14:paraId="21BE6140" w14:textId="77777777" w:rsidR="00B87B0E" w:rsidRDefault="00B87B0E">
      <w:pPr>
        <w:spacing w:line="240" w:lineRule="auto"/>
        <w:ind w:right="113"/>
        <w:rPr>
          <w:noProof/>
          <w:szCs w:val="22"/>
        </w:rPr>
      </w:pPr>
    </w:p>
    <w:p w14:paraId="1FA58DF2" w14:textId="77777777" w:rsidR="00B87B0E" w:rsidRDefault="0023382E">
      <w:pPr>
        <w:spacing w:line="240" w:lineRule="auto"/>
        <w:ind w:right="113"/>
        <w:rPr>
          <w:noProof/>
          <w:szCs w:val="22"/>
        </w:rPr>
      </w:pPr>
      <w:r>
        <w:rPr>
          <w:noProof/>
          <w:szCs w:val="22"/>
        </w:rPr>
        <w:t>0,5 ml</w:t>
      </w:r>
    </w:p>
    <w:p w14:paraId="2D435182" w14:textId="77777777" w:rsidR="00B87B0E" w:rsidRDefault="00B87B0E">
      <w:pPr>
        <w:spacing w:line="240" w:lineRule="auto"/>
        <w:ind w:right="113"/>
        <w:rPr>
          <w:noProof/>
          <w:szCs w:val="22"/>
        </w:rPr>
      </w:pPr>
    </w:p>
    <w:p w14:paraId="0A9AC4D7" w14:textId="77777777" w:rsidR="00B87B0E" w:rsidRDefault="00B87B0E">
      <w:pPr>
        <w:spacing w:line="240" w:lineRule="auto"/>
        <w:ind w:right="113"/>
        <w:rPr>
          <w:noProof/>
          <w:szCs w:val="22"/>
        </w:rPr>
      </w:pPr>
    </w:p>
    <w:p w14:paraId="6E7E330F" w14:textId="77777777" w:rsidR="00B87B0E" w:rsidRDefault="0023382E">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Pr>
          <w:b/>
          <w:noProof/>
        </w:rPr>
        <w:t>6.</w:t>
      </w:r>
      <w:r>
        <w:rPr>
          <w:b/>
          <w:noProof/>
        </w:rPr>
        <w:tab/>
        <w:t>MUU</w:t>
      </w:r>
      <w:r>
        <w:rPr>
          <w:b/>
          <w:noProof/>
        </w:rPr>
        <w:fldChar w:fldCharType="begin"/>
      </w:r>
      <w:r>
        <w:rPr>
          <w:b/>
          <w:noProof/>
        </w:rPr>
        <w:instrText xml:space="preserve"> DOCVARIABLE VAULT_ND_f8255c68-b9d7-4b4b-8b43-7ea14dbf8e93 \* MERGEFORMAT </w:instrText>
      </w:r>
      <w:r>
        <w:rPr>
          <w:b/>
          <w:noProof/>
        </w:rPr>
        <w:fldChar w:fldCharType="separate"/>
      </w:r>
      <w:r>
        <w:rPr>
          <w:b/>
          <w:noProof/>
        </w:rPr>
        <w:t xml:space="preserve"> </w:t>
      </w:r>
      <w:r>
        <w:rPr>
          <w:b/>
          <w:noProof/>
        </w:rPr>
        <w:fldChar w:fldCharType="end"/>
      </w:r>
    </w:p>
    <w:p w14:paraId="7A79C72C" w14:textId="77777777" w:rsidR="00B87B0E" w:rsidRDefault="00B87B0E">
      <w:pPr>
        <w:widowControl w:val="0"/>
        <w:tabs>
          <w:tab w:val="clear" w:pos="567"/>
        </w:tabs>
        <w:spacing w:line="240" w:lineRule="auto"/>
        <w:rPr>
          <w:szCs w:val="22"/>
        </w:rPr>
      </w:pPr>
    </w:p>
    <w:p w14:paraId="2CDAE596" w14:textId="77777777" w:rsidR="00B87B0E" w:rsidRDefault="0023382E">
      <w:pPr>
        <w:spacing w:line="240" w:lineRule="auto"/>
        <w:rPr>
          <w:b/>
          <w:szCs w:val="22"/>
        </w:rPr>
      </w:pPr>
      <w:r>
        <w:br w:type="page"/>
      </w:r>
    </w:p>
    <w:p w14:paraId="64A6760B"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rPr>
        <w:lastRenderedPageBreak/>
        <w:t>VÄLISPAKENDIL PEAVAD OLEMA JÄRGMISED ANDMED</w:t>
      </w:r>
    </w:p>
    <w:p w14:paraId="610B79EE" w14:textId="77777777" w:rsidR="00B87B0E" w:rsidRDefault="00B87B0E">
      <w:pPr>
        <w:pBdr>
          <w:top w:val="single" w:sz="4" w:space="1" w:color="auto"/>
          <w:left w:val="single" w:sz="4" w:space="4" w:color="auto"/>
          <w:bottom w:val="single" w:sz="4" w:space="1" w:color="auto"/>
          <w:right w:val="single" w:sz="4" w:space="4" w:color="auto"/>
        </w:pBdr>
        <w:spacing w:line="240" w:lineRule="auto"/>
        <w:ind w:left="567" w:hanging="567"/>
      </w:pPr>
    </w:p>
    <w:p w14:paraId="10519BEC"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rPr>
        <w:t>VÄLISKARP – ÜHEANNUSELINE PEN-SÜSTEL</w:t>
      </w:r>
    </w:p>
    <w:p w14:paraId="25D754E6" w14:textId="77777777" w:rsidR="00B87B0E" w:rsidRDefault="00B87B0E">
      <w:pPr>
        <w:spacing w:line="240" w:lineRule="auto"/>
      </w:pPr>
    </w:p>
    <w:p w14:paraId="50E0BCD1" w14:textId="77777777" w:rsidR="00B87B0E" w:rsidRDefault="00B87B0E">
      <w:pPr>
        <w:spacing w:line="240" w:lineRule="auto"/>
      </w:pPr>
    </w:p>
    <w:p w14:paraId="58B87FC8"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67"/>
        <w:outlineLvl w:val="0"/>
      </w:pPr>
      <w:r>
        <w:rPr>
          <w:b/>
        </w:rPr>
        <w:t>1.</w:t>
      </w:r>
      <w:r>
        <w:rPr>
          <w:b/>
        </w:rPr>
        <w:tab/>
        <w:t>RAVIMPREPARAADI NIMETUS</w:t>
      </w:r>
      <w:r>
        <w:rPr>
          <w:b/>
        </w:rPr>
        <w:fldChar w:fldCharType="begin"/>
      </w:r>
      <w:r>
        <w:rPr>
          <w:b/>
        </w:rPr>
        <w:instrText xml:space="preserve"> DOCVARIABLE VAULT_ND_d24afa3c-4f6b-4d1d-b8d1-7e4dd3a75680 \* MERGEFORMAT </w:instrText>
      </w:r>
      <w:r>
        <w:rPr>
          <w:b/>
        </w:rPr>
        <w:fldChar w:fldCharType="separate"/>
      </w:r>
      <w:r>
        <w:rPr>
          <w:b/>
        </w:rPr>
        <w:t xml:space="preserve"> </w:t>
      </w:r>
      <w:r>
        <w:rPr>
          <w:b/>
        </w:rPr>
        <w:fldChar w:fldCharType="end"/>
      </w:r>
    </w:p>
    <w:p w14:paraId="390AFE0A" w14:textId="77777777" w:rsidR="00B87B0E" w:rsidRDefault="00B87B0E">
      <w:pPr>
        <w:keepNext/>
        <w:spacing w:line="240" w:lineRule="auto"/>
      </w:pPr>
    </w:p>
    <w:p w14:paraId="75C08C10" w14:textId="77777777" w:rsidR="00B87B0E" w:rsidRDefault="0023382E">
      <w:pPr>
        <w:spacing w:line="240" w:lineRule="auto"/>
      </w:pPr>
      <w:r>
        <w:t>Mounjaro 7,5 mg süstelahus pen</w:t>
      </w:r>
      <w:r>
        <w:noBreakHyphen/>
        <w:t>süstlis</w:t>
      </w:r>
    </w:p>
    <w:p w14:paraId="76CA381F" w14:textId="77777777" w:rsidR="00B87B0E" w:rsidRDefault="00B87B0E">
      <w:pPr>
        <w:spacing w:line="240" w:lineRule="auto"/>
      </w:pPr>
    </w:p>
    <w:p w14:paraId="46D7F645" w14:textId="77777777" w:rsidR="00B87B0E" w:rsidRDefault="0023382E">
      <w:pPr>
        <w:spacing w:line="240" w:lineRule="auto"/>
        <w:rPr>
          <w:b/>
        </w:rPr>
      </w:pPr>
      <w:r>
        <w:t>tirsepatiid</w:t>
      </w:r>
    </w:p>
    <w:p w14:paraId="660F9C64" w14:textId="77777777" w:rsidR="00B87B0E" w:rsidRDefault="00B87B0E">
      <w:pPr>
        <w:spacing w:line="240" w:lineRule="auto"/>
      </w:pPr>
    </w:p>
    <w:p w14:paraId="7FEF94AC" w14:textId="77777777" w:rsidR="00B87B0E" w:rsidRDefault="00B87B0E">
      <w:pPr>
        <w:spacing w:line="240" w:lineRule="auto"/>
      </w:pPr>
    </w:p>
    <w:p w14:paraId="25277D5A"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rPr>
      </w:pPr>
      <w:r>
        <w:rPr>
          <w:b/>
        </w:rPr>
        <w:t>2.</w:t>
      </w:r>
      <w:r>
        <w:rPr>
          <w:b/>
        </w:rPr>
        <w:tab/>
        <w:t>TOIMEAINE(TE) SISALDUS</w:t>
      </w:r>
      <w:r>
        <w:rPr>
          <w:b/>
        </w:rPr>
        <w:fldChar w:fldCharType="begin"/>
      </w:r>
      <w:r>
        <w:rPr>
          <w:b/>
        </w:rPr>
        <w:instrText xml:space="preserve"> DOCVARIABLE VAULT_ND_c82cc76e-982f-4541-98ca-fc72ced9d901 \* MERGEFORMAT </w:instrText>
      </w:r>
      <w:r>
        <w:rPr>
          <w:b/>
        </w:rPr>
        <w:fldChar w:fldCharType="separate"/>
      </w:r>
      <w:r>
        <w:rPr>
          <w:b/>
        </w:rPr>
        <w:t xml:space="preserve"> </w:t>
      </w:r>
      <w:r>
        <w:rPr>
          <w:b/>
        </w:rPr>
        <w:fldChar w:fldCharType="end"/>
      </w:r>
    </w:p>
    <w:p w14:paraId="7700AAB4" w14:textId="77777777" w:rsidR="00B87B0E" w:rsidRDefault="00B87B0E">
      <w:pPr>
        <w:keepNext/>
        <w:spacing w:line="240" w:lineRule="auto"/>
      </w:pPr>
    </w:p>
    <w:p w14:paraId="6FA1A064" w14:textId="77777777" w:rsidR="00B87B0E" w:rsidRDefault="0023382E">
      <w:pPr>
        <w:pStyle w:val="EMEAEnBodyText"/>
        <w:autoSpaceDE w:val="0"/>
        <w:autoSpaceDN w:val="0"/>
        <w:adjustRightInd w:val="0"/>
        <w:spacing w:before="0" w:after="0"/>
        <w:jc w:val="left"/>
      </w:pPr>
      <w:r>
        <w:t>Iga pen</w:t>
      </w:r>
      <w:r>
        <w:noBreakHyphen/>
        <w:t>süstel sisaldab 7,5 mg tirsepatiidi 0,5 ml lahuses (15 mg/ml)</w:t>
      </w:r>
    </w:p>
    <w:p w14:paraId="269316D6" w14:textId="77777777" w:rsidR="00B87B0E" w:rsidRDefault="00B87B0E">
      <w:pPr>
        <w:spacing w:line="240" w:lineRule="auto"/>
      </w:pPr>
    </w:p>
    <w:p w14:paraId="73DFE8FB" w14:textId="77777777" w:rsidR="00B87B0E" w:rsidRDefault="00B87B0E">
      <w:pPr>
        <w:spacing w:line="240" w:lineRule="auto"/>
      </w:pPr>
    </w:p>
    <w:p w14:paraId="6FF9CBD5"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3.</w:t>
      </w:r>
      <w:r>
        <w:rPr>
          <w:b/>
        </w:rPr>
        <w:tab/>
      </w:r>
      <w:r>
        <w:rPr>
          <w:b/>
          <w:noProof/>
        </w:rPr>
        <w:t>ABIAINED</w:t>
      </w:r>
      <w:r>
        <w:rPr>
          <w:b/>
          <w:noProof/>
        </w:rPr>
        <w:fldChar w:fldCharType="begin"/>
      </w:r>
      <w:r>
        <w:rPr>
          <w:b/>
          <w:noProof/>
        </w:rPr>
        <w:instrText xml:space="preserve"> DOCVARIABLE VAULT_ND_bd9c3f27-4aa5-40ab-b46d-477d162b104a \* MERGEFORMAT </w:instrText>
      </w:r>
      <w:r>
        <w:rPr>
          <w:b/>
          <w:noProof/>
        </w:rPr>
        <w:fldChar w:fldCharType="separate"/>
      </w:r>
      <w:r>
        <w:rPr>
          <w:b/>
          <w:noProof/>
        </w:rPr>
        <w:t xml:space="preserve"> </w:t>
      </w:r>
      <w:r>
        <w:rPr>
          <w:b/>
          <w:noProof/>
        </w:rPr>
        <w:fldChar w:fldCharType="end"/>
      </w:r>
    </w:p>
    <w:p w14:paraId="5D0DA4E3" w14:textId="77777777" w:rsidR="00B87B0E" w:rsidRDefault="00B87B0E">
      <w:pPr>
        <w:keepNext/>
        <w:spacing w:line="240" w:lineRule="auto"/>
        <w:rPr>
          <w:noProof/>
          <w:szCs w:val="22"/>
        </w:rPr>
      </w:pPr>
    </w:p>
    <w:p w14:paraId="6F7B71B4" w14:textId="77777777" w:rsidR="00B87B0E" w:rsidRDefault="0023382E">
      <w:pPr>
        <w:spacing w:line="240" w:lineRule="auto"/>
        <w:rPr>
          <w:noProof/>
          <w:szCs w:val="22"/>
        </w:rPr>
      </w:pPr>
      <w:r>
        <w:rPr>
          <w:noProof/>
          <w:szCs w:val="22"/>
        </w:rPr>
        <w:t xml:space="preserve">Abiained: </w:t>
      </w:r>
      <w:r>
        <w:rPr>
          <w:noProof/>
          <w:szCs w:val="22"/>
          <w:highlight w:val="lightGray"/>
        </w:rPr>
        <w:t>dinaatriumvesinikfosfaatheptahüdraat (</w:t>
      </w:r>
      <w:r>
        <w:rPr>
          <w:noProof/>
          <w:szCs w:val="22"/>
        </w:rPr>
        <w:t>E339</w:t>
      </w:r>
      <w:r>
        <w:rPr>
          <w:noProof/>
          <w:szCs w:val="22"/>
          <w:highlight w:val="lightGray"/>
        </w:rPr>
        <w:t>)</w:t>
      </w:r>
      <w:r>
        <w:rPr>
          <w:noProof/>
          <w:szCs w:val="22"/>
        </w:rPr>
        <w:t xml:space="preserve">, naatriumkloriid, naatriumhüdroksiid, kontsentreeritud vesinikkloriidhape, süstevesi. </w:t>
      </w:r>
      <w:r>
        <w:rPr>
          <w:noProof/>
          <w:szCs w:val="22"/>
          <w:highlight w:val="lightGray"/>
        </w:rPr>
        <w:t>Lisateavet vt infolehest.</w:t>
      </w:r>
    </w:p>
    <w:p w14:paraId="6DC5ED0A" w14:textId="77777777" w:rsidR="00B87B0E" w:rsidRDefault="00B87B0E">
      <w:pPr>
        <w:spacing w:line="240" w:lineRule="auto"/>
        <w:rPr>
          <w:noProof/>
          <w:szCs w:val="22"/>
        </w:rPr>
      </w:pPr>
    </w:p>
    <w:p w14:paraId="5D239324" w14:textId="77777777" w:rsidR="00B87B0E" w:rsidRDefault="00B87B0E">
      <w:pPr>
        <w:spacing w:line="240" w:lineRule="auto"/>
        <w:rPr>
          <w:noProof/>
          <w:szCs w:val="22"/>
        </w:rPr>
      </w:pPr>
    </w:p>
    <w:p w14:paraId="38D0A552"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4.</w:t>
      </w:r>
      <w:r>
        <w:rPr>
          <w:b/>
        </w:rPr>
        <w:tab/>
      </w:r>
      <w:r>
        <w:rPr>
          <w:b/>
          <w:noProof/>
        </w:rPr>
        <w:t>RAVIMVORM JA PAKENDI SUURUS</w:t>
      </w:r>
      <w:r>
        <w:rPr>
          <w:b/>
          <w:noProof/>
        </w:rPr>
        <w:fldChar w:fldCharType="begin"/>
      </w:r>
      <w:r>
        <w:rPr>
          <w:b/>
          <w:noProof/>
        </w:rPr>
        <w:instrText xml:space="preserve"> DOCVARIABLE VAULT_ND_cdf77be4-397e-4c25-a0ce-4561505b5938 \* MERGEFORMAT </w:instrText>
      </w:r>
      <w:r>
        <w:rPr>
          <w:b/>
          <w:noProof/>
        </w:rPr>
        <w:fldChar w:fldCharType="separate"/>
      </w:r>
      <w:r>
        <w:rPr>
          <w:b/>
          <w:noProof/>
        </w:rPr>
        <w:t xml:space="preserve"> </w:t>
      </w:r>
      <w:r>
        <w:rPr>
          <w:b/>
          <w:noProof/>
        </w:rPr>
        <w:fldChar w:fldCharType="end"/>
      </w:r>
    </w:p>
    <w:p w14:paraId="3762FB14" w14:textId="77777777" w:rsidR="00B87B0E" w:rsidRDefault="00B87B0E">
      <w:pPr>
        <w:keepNext/>
        <w:spacing w:line="240" w:lineRule="auto"/>
        <w:rPr>
          <w:noProof/>
          <w:szCs w:val="22"/>
        </w:rPr>
      </w:pPr>
    </w:p>
    <w:p w14:paraId="6B470242" w14:textId="77777777" w:rsidR="00B87B0E" w:rsidRDefault="0023382E">
      <w:r>
        <w:rPr>
          <w:highlight w:val="lightGray"/>
        </w:rPr>
        <w:t>Süstelahus</w:t>
      </w:r>
    </w:p>
    <w:p w14:paraId="1E2E8F92" w14:textId="77777777" w:rsidR="00B87B0E" w:rsidRDefault="0023382E">
      <w:r>
        <w:t>2 pen</w:t>
      </w:r>
      <w:r>
        <w:noBreakHyphen/>
        <w:t>süstlit</w:t>
      </w:r>
    </w:p>
    <w:p w14:paraId="7B469599" w14:textId="77777777" w:rsidR="00B87B0E" w:rsidRDefault="0023382E">
      <w:r>
        <w:rPr>
          <w:highlight w:val="lightGray"/>
        </w:rPr>
        <w:t>4 pen</w:t>
      </w:r>
      <w:r>
        <w:rPr>
          <w:highlight w:val="lightGray"/>
        </w:rPr>
        <w:noBreakHyphen/>
        <w:t>süstlit</w:t>
      </w:r>
    </w:p>
    <w:p w14:paraId="5DE60C4F" w14:textId="77777777" w:rsidR="00B87B0E" w:rsidRDefault="00B87B0E">
      <w:pPr>
        <w:spacing w:line="240" w:lineRule="auto"/>
      </w:pPr>
    </w:p>
    <w:p w14:paraId="5D732B1C" w14:textId="77777777" w:rsidR="00B87B0E" w:rsidRDefault="00B87B0E">
      <w:pPr>
        <w:spacing w:line="240" w:lineRule="auto"/>
        <w:rPr>
          <w:noProof/>
          <w:szCs w:val="22"/>
        </w:rPr>
      </w:pPr>
    </w:p>
    <w:p w14:paraId="2649A70B"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5.</w:t>
      </w:r>
      <w:r>
        <w:rPr>
          <w:b/>
        </w:rPr>
        <w:tab/>
      </w:r>
      <w:r>
        <w:rPr>
          <w:b/>
          <w:noProof/>
        </w:rPr>
        <w:t>MANUSTAMISVIIS JA -TEE(D)</w:t>
      </w:r>
      <w:r>
        <w:rPr>
          <w:b/>
          <w:noProof/>
        </w:rPr>
        <w:fldChar w:fldCharType="begin"/>
      </w:r>
      <w:r>
        <w:rPr>
          <w:b/>
          <w:noProof/>
        </w:rPr>
        <w:instrText xml:space="preserve"> DOCVARIABLE VAULT_ND_794136d9-a391-47a4-a616-1a31f9cd7cb5 \* MERGEFORMAT </w:instrText>
      </w:r>
      <w:r>
        <w:rPr>
          <w:b/>
          <w:noProof/>
        </w:rPr>
        <w:fldChar w:fldCharType="separate"/>
      </w:r>
      <w:r>
        <w:rPr>
          <w:b/>
          <w:noProof/>
        </w:rPr>
        <w:t xml:space="preserve"> </w:t>
      </w:r>
      <w:r>
        <w:rPr>
          <w:b/>
          <w:noProof/>
        </w:rPr>
        <w:fldChar w:fldCharType="end"/>
      </w:r>
    </w:p>
    <w:p w14:paraId="729A0A9D" w14:textId="77777777" w:rsidR="00B87B0E" w:rsidRDefault="00B87B0E">
      <w:pPr>
        <w:keepNext/>
        <w:spacing w:line="240" w:lineRule="auto"/>
      </w:pPr>
    </w:p>
    <w:p w14:paraId="1A961D07" w14:textId="77777777" w:rsidR="00B87B0E" w:rsidRDefault="0023382E">
      <w:pPr>
        <w:spacing w:line="240" w:lineRule="auto"/>
      </w:pPr>
      <w:r>
        <w:t>Ainult ühekordseks kasutamiseks</w:t>
      </w:r>
    </w:p>
    <w:p w14:paraId="0BE44FEA" w14:textId="77777777" w:rsidR="00B87B0E" w:rsidRDefault="0023382E">
      <w:pPr>
        <w:spacing w:line="240" w:lineRule="auto"/>
      </w:pPr>
      <w:r>
        <w:t>Üks kord nädalas</w:t>
      </w:r>
    </w:p>
    <w:p w14:paraId="50DA8A97" w14:textId="77777777" w:rsidR="00B87B0E" w:rsidRDefault="00B87B0E">
      <w:pPr>
        <w:spacing w:line="240" w:lineRule="auto"/>
      </w:pPr>
    </w:p>
    <w:p w14:paraId="6B03A0BD" w14:textId="77777777" w:rsidR="00B87B0E" w:rsidRDefault="0023382E">
      <w:pPr>
        <w:spacing w:line="240" w:lineRule="auto"/>
      </w:pPr>
      <w:r>
        <w:t>Märkige nädalapäev, mil soovite ravimit süstida – see aitab süstimist meeles pidada.</w:t>
      </w:r>
    </w:p>
    <w:p w14:paraId="053A635B" w14:textId="77777777" w:rsidR="00B87B0E" w:rsidRDefault="00B87B0E">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1"/>
        <w:gridCol w:w="1125"/>
        <w:gridCol w:w="1125"/>
        <w:gridCol w:w="1128"/>
        <w:gridCol w:w="1128"/>
        <w:gridCol w:w="1126"/>
        <w:gridCol w:w="1125"/>
        <w:gridCol w:w="1123"/>
      </w:tblGrid>
      <w:tr w:rsidR="00B87B0E" w14:paraId="0A676674" w14:textId="77777777">
        <w:tc>
          <w:tcPr>
            <w:tcW w:w="1231" w:type="dxa"/>
            <w:tcBorders>
              <w:top w:val="nil"/>
              <w:left w:val="nil"/>
              <w:bottom w:val="nil"/>
              <w:right w:val="nil"/>
            </w:tcBorders>
          </w:tcPr>
          <w:p w14:paraId="2C0254BB" w14:textId="77777777" w:rsidR="00B87B0E" w:rsidRDefault="00B87B0E">
            <w:pPr>
              <w:tabs>
                <w:tab w:val="clear" w:pos="567"/>
              </w:tabs>
              <w:spacing w:line="240" w:lineRule="auto"/>
              <w:rPr>
                <w:szCs w:val="22"/>
              </w:rPr>
            </w:pPr>
          </w:p>
        </w:tc>
        <w:tc>
          <w:tcPr>
            <w:tcW w:w="1232" w:type="dxa"/>
            <w:tcBorders>
              <w:top w:val="nil"/>
              <w:left w:val="nil"/>
              <w:bottom w:val="single" w:sz="4" w:space="0" w:color="auto"/>
              <w:right w:val="nil"/>
            </w:tcBorders>
          </w:tcPr>
          <w:p w14:paraId="70794606" w14:textId="77777777" w:rsidR="00B87B0E" w:rsidRDefault="0023382E">
            <w:pPr>
              <w:tabs>
                <w:tab w:val="clear" w:pos="567"/>
              </w:tabs>
              <w:spacing w:line="240" w:lineRule="auto"/>
              <w:jc w:val="center"/>
              <w:rPr>
                <w:szCs w:val="22"/>
              </w:rPr>
            </w:pPr>
            <w:r>
              <w:rPr>
                <w:szCs w:val="22"/>
              </w:rPr>
              <w:t>E</w:t>
            </w:r>
          </w:p>
        </w:tc>
        <w:tc>
          <w:tcPr>
            <w:tcW w:w="1232" w:type="dxa"/>
            <w:tcBorders>
              <w:top w:val="nil"/>
              <w:left w:val="nil"/>
              <w:bottom w:val="single" w:sz="4" w:space="0" w:color="auto"/>
              <w:right w:val="nil"/>
            </w:tcBorders>
          </w:tcPr>
          <w:p w14:paraId="778047F1" w14:textId="77777777" w:rsidR="00B87B0E" w:rsidRDefault="0023382E">
            <w:pPr>
              <w:tabs>
                <w:tab w:val="clear" w:pos="567"/>
              </w:tabs>
              <w:spacing w:line="240" w:lineRule="auto"/>
              <w:jc w:val="center"/>
              <w:rPr>
                <w:szCs w:val="22"/>
              </w:rPr>
            </w:pPr>
            <w:r>
              <w:rPr>
                <w:szCs w:val="22"/>
              </w:rPr>
              <w:t>T</w:t>
            </w:r>
          </w:p>
        </w:tc>
        <w:tc>
          <w:tcPr>
            <w:tcW w:w="1232" w:type="dxa"/>
            <w:tcBorders>
              <w:top w:val="nil"/>
              <w:left w:val="nil"/>
              <w:bottom w:val="single" w:sz="4" w:space="0" w:color="auto"/>
              <w:right w:val="nil"/>
            </w:tcBorders>
          </w:tcPr>
          <w:p w14:paraId="0F54DAD2" w14:textId="77777777" w:rsidR="00B87B0E" w:rsidRDefault="0023382E">
            <w:pPr>
              <w:tabs>
                <w:tab w:val="clear" w:pos="567"/>
              </w:tabs>
              <w:spacing w:line="240" w:lineRule="auto"/>
              <w:jc w:val="center"/>
              <w:rPr>
                <w:szCs w:val="22"/>
              </w:rPr>
            </w:pPr>
            <w:r>
              <w:rPr>
                <w:szCs w:val="22"/>
              </w:rPr>
              <w:t>K</w:t>
            </w:r>
          </w:p>
        </w:tc>
        <w:tc>
          <w:tcPr>
            <w:tcW w:w="1232" w:type="dxa"/>
            <w:tcBorders>
              <w:top w:val="nil"/>
              <w:left w:val="nil"/>
              <w:bottom w:val="single" w:sz="4" w:space="0" w:color="auto"/>
              <w:right w:val="nil"/>
            </w:tcBorders>
          </w:tcPr>
          <w:p w14:paraId="455B5DEA" w14:textId="77777777" w:rsidR="00B87B0E" w:rsidRDefault="0023382E">
            <w:pPr>
              <w:tabs>
                <w:tab w:val="clear" w:pos="567"/>
              </w:tabs>
              <w:spacing w:line="240" w:lineRule="auto"/>
              <w:jc w:val="center"/>
              <w:rPr>
                <w:szCs w:val="22"/>
              </w:rPr>
            </w:pPr>
            <w:r>
              <w:rPr>
                <w:szCs w:val="22"/>
              </w:rPr>
              <w:t>N</w:t>
            </w:r>
          </w:p>
        </w:tc>
        <w:tc>
          <w:tcPr>
            <w:tcW w:w="1232" w:type="dxa"/>
            <w:tcBorders>
              <w:top w:val="nil"/>
              <w:left w:val="nil"/>
              <w:bottom w:val="single" w:sz="4" w:space="0" w:color="auto"/>
              <w:right w:val="nil"/>
            </w:tcBorders>
          </w:tcPr>
          <w:p w14:paraId="5D2EB99D" w14:textId="77777777" w:rsidR="00B87B0E" w:rsidRDefault="0023382E">
            <w:pPr>
              <w:tabs>
                <w:tab w:val="clear" w:pos="567"/>
              </w:tabs>
              <w:spacing w:line="240" w:lineRule="auto"/>
              <w:jc w:val="center"/>
              <w:rPr>
                <w:szCs w:val="22"/>
              </w:rPr>
            </w:pPr>
            <w:r>
              <w:rPr>
                <w:szCs w:val="22"/>
              </w:rPr>
              <w:t>R</w:t>
            </w:r>
          </w:p>
        </w:tc>
        <w:tc>
          <w:tcPr>
            <w:tcW w:w="1232" w:type="dxa"/>
            <w:tcBorders>
              <w:top w:val="nil"/>
              <w:left w:val="nil"/>
              <w:bottom w:val="single" w:sz="4" w:space="0" w:color="auto"/>
              <w:right w:val="nil"/>
            </w:tcBorders>
          </w:tcPr>
          <w:p w14:paraId="6493B38B" w14:textId="77777777" w:rsidR="00B87B0E" w:rsidRDefault="0023382E">
            <w:pPr>
              <w:tabs>
                <w:tab w:val="clear" w:pos="567"/>
              </w:tabs>
              <w:spacing w:line="240" w:lineRule="auto"/>
              <w:jc w:val="center"/>
              <w:rPr>
                <w:szCs w:val="22"/>
              </w:rPr>
            </w:pPr>
            <w:r>
              <w:rPr>
                <w:szCs w:val="22"/>
              </w:rPr>
              <w:t>L</w:t>
            </w:r>
          </w:p>
        </w:tc>
        <w:tc>
          <w:tcPr>
            <w:tcW w:w="1232" w:type="dxa"/>
            <w:tcBorders>
              <w:top w:val="nil"/>
              <w:left w:val="nil"/>
              <w:bottom w:val="single" w:sz="4" w:space="0" w:color="auto"/>
              <w:right w:val="nil"/>
            </w:tcBorders>
          </w:tcPr>
          <w:p w14:paraId="115BD0D6" w14:textId="77777777" w:rsidR="00B87B0E" w:rsidRDefault="0023382E">
            <w:pPr>
              <w:tabs>
                <w:tab w:val="clear" w:pos="567"/>
              </w:tabs>
              <w:spacing w:line="240" w:lineRule="auto"/>
              <w:jc w:val="center"/>
              <w:rPr>
                <w:szCs w:val="22"/>
              </w:rPr>
            </w:pPr>
            <w:r>
              <w:rPr>
                <w:szCs w:val="22"/>
              </w:rPr>
              <w:t>P</w:t>
            </w:r>
          </w:p>
        </w:tc>
      </w:tr>
      <w:tr w:rsidR="00B87B0E" w14:paraId="600DE65D" w14:textId="77777777">
        <w:tc>
          <w:tcPr>
            <w:tcW w:w="1231" w:type="dxa"/>
            <w:tcBorders>
              <w:top w:val="nil"/>
              <w:left w:val="nil"/>
              <w:bottom w:val="nil"/>
              <w:right w:val="single" w:sz="4" w:space="0" w:color="auto"/>
            </w:tcBorders>
          </w:tcPr>
          <w:p w14:paraId="3BD23945" w14:textId="77777777" w:rsidR="00B87B0E" w:rsidRDefault="0023382E">
            <w:pPr>
              <w:pStyle w:val="NormalExplicitLeft"/>
              <w:tabs>
                <w:tab w:val="clear" w:pos="567"/>
              </w:tabs>
              <w:spacing w:line="240" w:lineRule="auto"/>
              <w:jc w:val="left"/>
              <w:rPr>
                <w:szCs w:val="22"/>
              </w:rPr>
            </w:pPr>
            <w:r>
              <w:rPr>
                <w:szCs w:val="22"/>
              </w:rPr>
              <w:t>Nädal 1</w:t>
            </w:r>
          </w:p>
        </w:tc>
        <w:tc>
          <w:tcPr>
            <w:tcW w:w="1232" w:type="dxa"/>
            <w:tcBorders>
              <w:top w:val="single" w:sz="4" w:space="0" w:color="auto"/>
              <w:left w:val="single" w:sz="4" w:space="0" w:color="auto"/>
              <w:bottom w:val="single" w:sz="4" w:space="0" w:color="auto"/>
            </w:tcBorders>
          </w:tcPr>
          <w:p w14:paraId="0AEBF0B3"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187DB455"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297BE84A"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118B1655"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1FE47E3E"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1BCBCF51"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74DD1224" w14:textId="77777777" w:rsidR="00B87B0E" w:rsidRDefault="00B87B0E">
            <w:pPr>
              <w:tabs>
                <w:tab w:val="clear" w:pos="567"/>
              </w:tabs>
              <w:spacing w:line="240" w:lineRule="auto"/>
              <w:rPr>
                <w:szCs w:val="22"/>
              </w:rPr>
            </w:pPr>
          </w:p>
        </w:tc>
      </w:tr>
      <w:tr w:rsidR="00B87B0E" w14:paraId="75EADE41" w14:textId="77777777">
        <w:tc>
          <w:tcPr>
            <w:tcW w:w="1231" w:type="dxa"/>
            <w:tcBorders>
              <w:top w:val="nil"/>
              <w:left w:val="nil"/>
              <w:bottom w:val="nil"/>
              <w:right w:val="single" w:sz="4" w:space="0" w:color="auto"/>
            </w:tcBorders>
          </w:tcPr>
          <w:p w14:paraId="104B5E39" w14:textId="77777777" w:rsidR="00B87B0E" w:rsidRDefault="0023382E">
            <w:pPr>
              <w:pStyle w:val="NormalExplicitLeft"/>
              <w:tabs>
                <w:tab w:val="clear" w:pos="567"/>
              </w:tabs>
              <w:spacing w:line="240" w:lineRule="auto"/>
              <w:jc w:val="left"/>
              <w:rPr>
                <w:szCs w:val="22"/>
              </w:rPr>
            </w:pPr>
            <w:r>
              <w:rPr>
                <w:szCs w:val="22"/>
              </w:rPr>
              <w:t>Nädal 2</w:t>
            </w:r>
          </w:p>
        </w:tc>
        <w:tc>
          <w:tcPr>
            <w:tcW w:w="1232" w:type="dxa"/>
            <w:tcBorders>
              <w:top w:val="single" w:sz="4" w:space="0" w:color="auto"/>
              <w:left w:val="single" w:sz="4" w:space="0" w:color="auto"/>
              <w:bottom w:val="single" w:sz="4" w:space="0" w:color="auto"/>
            </w:tcBorders>
          </w:tcPr>
          <w:p w14:paraId="366A5B6B"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2941DFE1"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5F368391"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496240CB"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595C93E5"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4FA2A476"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2D8C2EC4" w14:textId="77777777" w:rsidR="00B87B0E" w:rsidRDefault="00B87B0E">
            <w:pPr>
              <w:tabs>
                <w:tab w:val="clear" w:pos="567"/>
              </w:tabs>
              <w:spacing w:line="240" w:lineRule="auto"/>
              <w:rPr>
                <w:szCs w:val="22"/>
              </w:rPr>
            </w:pPr>
          </w:p>
        </w:tc>
      </w:tr>
    </w:tbl>
    <w:p w14:paraId="4E5D67A3" w14:textId="77777777" w:rsidR="00B87B0E" w:rsidRDefault="00B87B0E">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1"/>
        <w:gridCol w:w="1125"/>
        <w:gridCol w:w="1125"/>
        <w:gridCol w:w="1128"/>
        <w:gridCol w:w="1128"/>
        <w:gridCol w:w="1126"/>
        <w:gridCol w:w="1125"/>
        <w:gridCol w:w="1123"/>
      </w:tblGrid>
      <w:tr w:rsidR="00B87B0E" w14:paraId="48797B39" w14:textId="77777777">
        <w:tc>
          <w:tcPr>
            <w:tcW w:w="1231" w:type="dxa"/>
            <w:tcBorders>
              <w:top w:val="nil"/>
              <w:left w:val="nil"/>
              <w:bottom w:val="nil"/>
              <w:right w:val="nil"/>
            </w:tcBorders>
          </w:tcPr>
          <w:p w14:paraId="705DB426" w14:textId="77777777" w:rsidR="00B87B0E" w:rsidRDefault="00B87B0E">
            <w:pPr>
              <w:keepNext/>
              <w:keepLines/>
              <w:tabs>
                <w:tab w:val="clear" w:pos="567"/>
              </w:tabs>
              <w:spacing w:line="240" w:lineRule="auto"/>
              <w:rPr>
                <w:szCs w:val="22"/>
                <w:highlight w:val="lightGray"/>
              </w:rPr>
            </w:pPr>
          </w:p>
        </w:tc>
        <w:tc>
          <w:tcPr>
            <w:tcW w:w="1232" w:type="dxa"/>
            <w:tcBorders>
              <w:top w:val="nil"/>
              <w:left w:val="nil"/>
              <w:bottom w:val="single" w:sz="4" w:space="0" w:color="auto"/>
              <w:right w:val="nil"/>
            </w:tcBorders>
          </w:tcPr>
          <w:p w14:paraId="55D51123" w14:textId="77777777" w:rsidR="00B87B0E" w:rsidRDefault="0023382E">
            <w:pPr>
              <w:keepNext/>
              <w:keepLines/>
              <w:tabs>
                <w:tab w:val="clear" w:pos="567"/>
              </w:tabs>
              <w:spacing w:line="240" w:lineRule="auto"/>
              <w:jc w:val="center"/>
              <w:rPr>
                <w:szCs w:val="22"/>
                <w:highlight w:val="lightGray"/>
              </w:rPr>
            </w:pPr>
            <w:r>
              <w:rPr>
                <w:szCs w:val="22"/>
                <w:highlight w:val="lightGray"/>
              </w:rPr>
              <w:t>E</w:t>
            </w:r>
          </w:p>
        </w:tc>
        <w:tc>
          <w:tcPr>
            <w:tcW w:w="1232" w:type="dxa"/>
            <w:tcBorders>
              <w:top w:val="nil"/>
              <w:left w:val="nil"/>
              <w:bottom w:val="single" w:sz="4" w:space="0" w:color="auto"/>
              <w:right w:val="nil"/>
            </w:tcBorders>
          </w:tcPr>
          <w:p w14:paraId="69FF44F4" w14:textId="77777777" w:rsidR="00B87B0E" w:rsidRDefault="0023382E">
            <w:pPr>
              <w:keepNext/>
              <w:keepLines/>
              <w:tabs>
                <w:tab w:val="clear" w:pos="567"/>
              </w:tabs>
              <w:spacing w:line="240" w:lineRule="auto"/>
              <w:jc w:val="center"/>
              <w:rPr>
                <w:szCs w:val="22"/>
                <w:highlight w:val="lightGray"/>
              </w:rPr>
            </w:pPr>
            <w:r>
              <w:rPr>
                <w:szCs w:val="22"/>
                <w:highlight w:val="lightGray"/>
              </w:rPr>
              <w:t>T</w:t>
            </w:r>
          </w:p>
        </w:tc>
        <w:tc>
          <w:tcPr>
            <w:tcW w:w="1232" w:type="dxa"/>
            <w:tcBorders>
              <w:top w:val="nil"/>
              <w:left w:val="nil"/>
              <w:bottom w:val="single" w:sz="4" w:space="0" w:color="auto"/>
              <w:right w:val="nil"/>
            </w:tcBorders>
          </w:tcPr>
          <w:p w14:paraId="01052B4C" w14:textId="77777777" w:rsidR="00B87B0E" w:rsidRDefault="0023382E">
            <w:pPr>
              <w:keepNext/>
              <w:keepLines/>
              <w:tabs>
                <w:tab w:val="clear" w:pos="567"/>
              </w:tabs>
              <w:spacing w:line="240" w:lineRule="auto"/>
              <w:jc w:val="center"/>
              <w:rPr>
                <w:szCs w:val="22"/>
                <w:highlight w:val="lightGray"/>
              </w:rPr>
            </w:pPr>
            <w:r>
              <w:rPr>
                <w:szCs w:val="22"/>
                <w:highlight w:val="lightGray"/>
              </w:rPr>
              <w:t>K</w:t>
            </w:r>
          </w:p>
        </w:tc>
        <w:tc>
          <w:tcPr>
            <w:tcW w:w="1232" w:type="dxa"/>
            <w:tcBorders>
              <w:top w:val="nil"/>
              <w:left w:val="nil"/>
              <w:bottom w:val="single" w:sz="4" w:space="0" w:color="auto"/>
              <w:right w:val="nil"/>
            </w:tcBorders>
          </w:tcPr>
          <w:p w14:paraId="3E5AB03E" w14:textId="77777777" w:rsidR="00B87B0E" w:rsidRDefault="0023382E">
            <w:pPr>
              <w:keepNext/>
              <w:keepLines/>
              <w:tabs>
                <w:tab w:val="clear" w:pos="567"/>
              </w:tabs>
              <w:spacing w:line="240" w:lineRule="auto"/>
              <w:jc w:val="center"/>
              <w:rPr>
                <w:szCs w:val="22"/>
                <w:highlight w:val="lightGray"/>
              </w:rPr>
            </w:pPr>
            <w:r>
              <w:rPr>
                <w:szCs w:val="22"/>
                <w:highlight w:val="lightGray"/>
              </w:rPr>
              <w:t>N</w:t>
            </w:r>
          </w:p>
        </w:tc>
        <w:tc>
          <w:tcPr>
            <w:tcW w:w="1232" w:type="dxa"/>
            <w:tcBorders>
              <w:top w:val="nil"/>
              <w:left w:val="nil"/>
              <w:bottom w:val="single" w:sz="4" w:space="0" w:color="auto"/>
              <w:right w:val="nil"/>
            </w:tcBorders>
          </w:tcPr>
          <w:p w14:paraId="382805C1" w14:textId="77777777" w:rsidR="00B87B0E" w:rsidRDefault="0023382E">
            <w:pPr>
              <w:keepNext/>
              <w:keepLines/>
              <w:tabs>
                <w:tab w:val="clear" w:pos="567"/>
              </w:tabs>
              <w:spacing w:line="240" w:lineRule="auto"/>
              <w:jc w:val="center"/>
              <w:rPr>
                <w:szCs w:val="22"/>
                <w:highlight w:val="lightGray"/>
              </w:rPr>
            </w:pPr>
            <w:r>
              <w:rPr>
                <w:szCs w:val="22"/>
                <w:highlight w:val="lightGray"/>
              </w:rPr>
              <w:t>R</w:t>
            </w:r>
          </w:p>
        </w:tc>
        <w:tc>
          <w:tcPr>
            <w:tcW w:w="1232" w:type="dxa"/>
            <w:tcBorders>
              <w:top w:val="nil"/>
              <w:left w:val="nil"/>
              <w:bottom w:val="single" w:sz="4" w:space="0" w:color="auto"/>
              <w:right w:val="nil"/>
            </w:tcBorders>
          </w:tcPr>
          <w:p w14:paraId="72718A23" w14:textId="77777777" w:rsidR="00B87B0E" w:rsidRDefault="0023382E">
            <w:pPr>
              <w:keepNext/>
              <w:keepLines/>
              <w:tabs>
                <w:tab w:val="clear" w:pos="567"/>
              </w:tabs>
              <w:spacing w:line="240" w:lineRule="auto"/>
              <w:jc w:val="center"/>
              <w:rPr>
                <w:szCs w:val="22"/>
                <w:highlight w:val="lightGray"/>
              </w:rPr>
            </w:pPr>
            <w:r>
              <w:rPr>
                <w:szCs w:val="22"/>
                <w:highlight w:val="lightGray"/>
              </w:rPr>
              <w:t>L</w:t>
            </w:r>
          </w:p>
        </w:tc>
        <w:tc>
          <w:tcPr>
            <w:tcW w:w="1232" w:type="dxa"/>
            <w:tcBorders>
              <w:top w:val="nil"/>
              <w:left w:val="nil"/>
              <w:bottom w:val="single" w:sz="4" w:space="0" w:color="auto"/>
              <w:right w:val="nil"/>
            </w:tcBorders>
          </w:tcPr>
          <w:p w14:paraId="08CD566E" w14:textId="77777777" w:rsidR="00B87B0E" w:rsidRDefault="0023382E">
            <w:pPr>
              <w:keepNext/>
              <w:keepLines/>
              <w:tabs>
                <w:tab w:val="clear" w:pos="567"/>
              </w:tabs>
              <w:spacing w:line="240" w:lineRule="auto"/>
              <w:jc w:val="center"/>
              <w:rPr>
                <w:szCs w:val="22"/>
                <w:highlight w:val="lightGray"/>
              </w:rPr>
            </w:pPr>
            <w:r>
              <w:rPr>
                <w:szCs w:val="22"/>
                <w:highlight w:val="lightGray"/>
              </w:rPr>
              <w:t>P</w:t>
            </w:r>
          </w:p>
        </w:tc>
      </w:tr>
      <w:tr w:rsidR="00B87B0E" w14:paraId="724CF623" w14:textId="77777777">
        <w:tc>
          <w:tcPr>
            <w:tcW w:w="1231" w:type="dxa"/>
            <w:tcBorders>
              <w:top w:val="nil"/>
              <w:left w:val="nil"/>
              <w:bottom w:val="nil"/>
              <w:right w:val="single" w:sz="4" w:space="0" w:color="auto"/>
            </w:tcBorders>
          </w:tcPr>
          <w:p w14:paraId="77791B8F" w14:textId="77777777" w:rsidR="00B87B0E" w:rsidRDefault="0023382E">
            <w:pPr>
              <w:pStyle w:val="NormalExplicitLeft"/>
              <w:keepNext/>
              <w:keepLines/>
              <w:tabs>
                <w:tab w:val="clear" w:pos="567"/>
              </w:tabs>
              <w:spacing w:line="240" w:lineRule="auto"/>
              <w:jc w:val="left"/>
              <w:rPr>
                <w:szCs w:val="22"/>
                <w:highlight w:val="lightGray"/>
              </w:rPr>
            </w:pPr>
            <w:r>
              <w:rPr>
                <w:szCs w:val="22"/>
                <w:highlight w:val="lightGray"/>
              </w:rPr>
              <w:t>Nädal 1</w:t>
            </w:r>
          </w:p>
        </w:tc>
        <w:tc>
          <w:tcPr>
            <w:tcW w:w="1232" w:type="dxa"/>
            <w:tcBorders>
              <w:top w:val="single" w:sz="4" w:space="0" w:color="auto"/>
              <w:left w:val="single" w:sz="4" w:space="0" w:color="auto"/>
              <w:bottom w:val="single" w:sz="4" w:space="0" w:color="auto"/>
            </w:tcBorders>
            <w:shd w:val="clear" w:color="auto" w:fill="BFBFBF"/>
          </w:tcPr>
          <w:p w14:paraId="7C2345B1"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7035842B"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501C62FA"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6C0DE650"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6C496E91"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582392E8"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67C7AD37" w14:textId="77777777" w:rsidR="00B87B0E" w:rsidRDefault="00B87B0E">
            <w:pPr>
              <w:keepNext/>
              <w:keepLines/>
              <w:tabs>
                <w:tab w:val="clear" w:pos="567"/>
              </w:tabs>
              <w:spacing w:line="240" w:lineRule="auto"/>
              <w:rPr>
                <w:szCs w:val="22"/>
                <w:highlight w:val="lightGray"/>
              </w:rPr>
            </w:pPr>
          </w:p>
        </w:tc>
      </w:tr>
      <w:tr w:rsidR="00B87B0E" w14:paraId="28DBB522" w14:textId="77777777">
        <w:tc>
          <w:tcPr>
            <w:tcW w:w="1231" w:type="dxa"/>
            <w:tcBorders>
              <w:top w:val="nil"/>
              <w:left w:val="nil"/>
              <w:bottom w:val="nil"/>
              <w:right w:val="single" w:sz="4" w:space="0" w:color="auto"/>
            </w:tcBorders>
          </w:tcPr>
          <w:p w14:paraId="0D8B90C8" w14:textId="77777777" w:rsidR="00B87B0E" w:rsidRDefault="0023382E">
            <w:pPr>
              <w:pStyle w:val="NormalExplicitLeft"/>
              <w:keepNext/>
              <w:keepLines/>
              <w:tabs>
                <w:tab w:val="clear" w:pos="567"/>
              </w:tabs>
              <w:spacing w:line="240" w:lineRule="auto"/>
              <w:jc w:val="left"/>
              <w:rPr>
                <w:szCs w:val="22"/>
                <w:highlight w:val="lightGray"/>
              </w:rPr>
            </w:pPr>
            <w:r>
              <w:rPr>
                <w:szCs w:val="22"/>
                <w:highlight w:val="lightGray"/>
              </w:rPr>
              <w:t>Nädal 2</w:t>
            </w:r>
          </w:p>
        </w:tc>
        <w:tc>
          <w:tcPr>
            <w:tcW w:w="1232" w:type="dxa"/>
            <w:tcBorders>
              <w:top w:val="single" w:sz="4" w:space="0" w:color="auto"/>
              <w:left w:val="single" w:sz="4" w:space="0" w:color="auto"/>
              <w:bottom w:val="single" w:sz="4" w:space="0" w:color="auto"/>
            </w:tcBorders>
            <w:shd w:val="clear" w:color="auto" w:fill="BFBFBF"/>
          </w:tcPr>
          <w:p w14:paraId="3E3E0A12"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6D151DF7"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5E2B8D3B"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47D5FE0E"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77802EF5"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0B965EF9"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22C63493" w14:textId="77777777" w:rsidR="00B87B0E" w:rsidRDefault="00B87B0E">
            <w:pPr>
              <w:keepNext/>
              <w:keepLines/>
              <w:tabs>
                <w:tab w:val="clear" w:pos="567"/>
              </w:tabs>
              <w:spacing w:line="240" w:lineRule="auto"/>
              <w:rPr>
                <w:szCs w:val="22"/>
                <w:highlight w:val="lightGray"/>
              </w:rPr>
            </w:pPr>
          </w:p>
        </w:tc>
      </w:tr>
      <w:tr w:rsidR="00B87B0E" w14:paraId="7F81FCA4" w14:textId="77777777">
        <w:tc>
          <w:tcPr>
            <w:tcW w:w="1231" w:type="dxa"/>
            <w:tcBorders>
              <w:top w:val="nil"/>
              <w:left w:val="nil"/>
              <w:bottom w:val="nil"/>
              <w:right w:val="single" w:sz="4" w:space="0" w:color="auto"/>
            </w:tcBorders>
          </w:tcPr>
          <w:p w14:paraId="0FC0A901" w14:textId="77777777" w:rsidR="00B87B0E" w:rsidRDefault="0023382E">
            <w:pPr>
              <w:pStyle w:val="NormalExplicitLeft"/>
              <w:keepNext/>
              <w:keepLines/>
              <w:tabs>
                <w:tab w:val="clear" w:pos="567"/>
              </w:tabs>
              <w:spacing w:line="240" w:lineRule="auto"/>
              <w:jc w:val="left"/>
              <w:rPr>
                <w:szCs w:val="22"/>
                <w:highlight w:val="lightGray"/>
              </w:rPr>
            </w:pPr>
            <w:r>
              <w:rPr>
                <w:szCs w:val="22"/>
                <w:highlight w:val="lightGray"/>
              </w:rPr>
              <w:t>Nädal 3</w:t>
            </w:r>
          </w:p>
        </w:tc>
        <w:tc>
          <w:tcPr>
            <w:tcW w:w="1232" w:type="dxa"/>
            <w:tcBorders>
              <w:top w:val="single" w:sz="4" w:space="0" w:color="auto"/>
              <w:left w:val="single" w:sz="4" w:space="0" w:color="auto"/>
              <w:bottom w:val="single" w:sz="4" w:space="0" w:color="auto"/>
            </w:tcBorders>
            <w:shd w:val="clear" w:color="auto" w:fill="BFBFBF"/>
          </w:tcPr>
          <w:p w14:paraId="6D20420F"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09932A38"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6DC7680E"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15EFC664"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2A9AB3FC"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0BF7933B"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33D7F941" w14:textId="77777777" w:rsidR="00B87B0E" w:rsidRDefault="00B87B0E">
            <w:pPr>
              <w:keepNext/>
              <w:keepLines/>
              <w:tabs>
                <w:tab w:val="clear" w:pos="567"/>
              </w:tabs>
              <w:spacing w:line="240" w:lineRule="auto"/>
              <w:rPr>
                <w:szCs w:val="22"/>
                <w:highlight w:val="lightGray"/>
              </w:rPr>
            </w:pPr>
          </w:p>
        </w:tc>
      </w:tr>
      <w:tr w:rsidR="00B87B0E" w14:paraId="18E56DEE" w14:textId="77777777">
        <w:tc>
          <w:tcPr>
            <w:tcW w:w="1231" w:type="dxa"/>
            <w:tcBorders>
              <w:top w:val="nil"/>
              <w:left w:val="nil"/>
              <w:bottom w:val="nil"/>
              <w:right w:val="single" w:sz="4" w:space="0" w:color="auto"/>
            </w:tcBorders>
          </w:tcPr>
          <w:p w14:paraId="38C60B1A" w14:textId="77777777" w:rsidR="00B87B0E" w:rsidRDefault="0023382E">
            <w:pPr>
              <w:pStyle w:val="NormalExplicitLeft"/>
              <w:keepNext/>
              <w:keepLines/>
              <w:tabs>
                <w:tab w:val="clear" w:pos="567"/>
              </w:tabs>
              <w:spacing w:line="240" w:lineRule="auto"/>
              <w:jc w:val="left"/>
              <w:rPr>
                <w:szCs w:val="22"/>
                <w:highlight w:val="lightGray"/>
              </w:rPr>
            </w:pPr>
            <w:r>
              <w:rPr>
                <w:szCs w:val="22"/>
                <w:highlight w:val="lightGray"/>
              </w:rPr>
              <w:t>Nädal 4</w:t>
            </w:r>
          </w:p>
        </w:tc>
        <w:tc>
          <w:tcPr>
            <w:tcW w:w="1232" w:type="dxa"/>
            <w:tcBorders>
              <w:top w:val="single" w:sz="4" w:space="0" w:color="auto"/>
              <w:left w:val="single" w:sz="4" w:space="0" w:color="auto"/>
              <w:bottom w:val="single" w:sz="4" w:space="0" w:color="auto"/>
            </w:tcBorders>
            <w:shd w:val="clear" w:color="auto" w:fill="BFBFBF"/>
          </w:tcPr>
          <w:p w14:paraId="20A4B119"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692ADEF3"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2CB80C6F"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2BC1D757"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466EF65A"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29EDBB0E"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202DD231" w14:textId="77777777" w:rsidR="00B87B0E" w:rsidRDefault="00B87B0E">
            <w:pPr>
              <w:keepNext/>
              <w:keepLines/>
              <w:tabs>
                <w:tab w:val="clear" w:pos="567"/>
              </w:tabs>
              <w:spacing w:line="240" w:lineRule="auto"/>
              <w:rPr>
                <w:szCs w:val="22"/>
                <w:highlight w:val="lightGray"/>
              </w:rPr>
            </w:pPr>
          </w:p>
        </w:tc>
      </w:tr>
    </w:tbl>
    <w:p w14:paraId="34B70BEB" w14:textId="77777777" w:rsidR="00B87B0E" w:rsidRDefault="00B87B0E">
      <w:pPr>
        <w:spacing w:line="240" w:lineRule="auto"/>
      </w:pPr>
    </w:p>
    <w:p w14:paraId="6D5102A5" w14:textId="77777777" w:rsidR="00B87B0E" w:rsidRDefault="0023382E">
      <w:pPr>
        <w:spacing w:line="240" w:lineRule="auto"/>
      </w:pPr>
      <w:r>
        <w:t>Enne ravimi kasutamist lugege pakendi infolehte.</w:t>
      </w:r>
    </w:p>
    <w:p w14:paraId="57DF70B2" w14:textId="77777777" w:rsidR="00B87B0E" w:rsidRDefault="0023382E">
      <w:pPr>
        <w:spacing w:line="240" w:lineRule="auto"/>
      </w:pPr>
      <w:r>
        <w:t>Subkutaanne</w:t>
      </w:r>
    </w:p>
    <w:p w14:paraId="31F34723" w14:textId="77777777" w:rsidR="00B87B0E" w:rsidRDefault="00B87B0E">
      <w:pPr>
        <w:spacing w:line="240" w:lineRule="auto"/>
      </w:pPr>
    </w:p>
    <w:p w14:paraId="5CFCE7D3" w14:textId="77777777" w:rsidR="00B87B0E" w:rsidRDefault="00B87B0E">
      <w:pPr>
        <w:spacing w:line="240" w:lineRule="auto"/>
      </w:pPr>
    </w:p>
    <w:p w14:paraId="6D5668E2"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6.</w:t>
      </w:r>
      <w:r>
        <w:rPr>
          <w:b/>
        </w:rPr>
        <w:tab/>
        <w:t>ERIHOIATUS, ET RAVIMIT TULEB HOIDA LASTE EEST VARJATUD JA KÄTTESAAMATUS KOHAS</w:t>
      </w:r>
      <w:r>
        <w:rPr>
          <w:b/>
        </w:rPr>
        <w:fldChar w:fldCharType="begin"/>
      </w:r>
      <w:r>
        <w:rPr>
          <w:b/>
        </w:rPr>
        <w:instrText xml:space="preserve"> DOCVARIABLE VAULT_ND_542b313f-21b8-4579-9635-e59aef5fc0a7 \* MERGEFORMAT </w:instrText>
      </w:r>
      <w:r>
        <w:rPr>
          <w:b/>
        </w:rPr>
        <w:fldChar w:fldCharType="separate"/>
      </w:r>
      <w:r>
        <w:rPr>
          <w:b/>
        </w:rPr>
        <w:t xml:space="preserve"> </w:t>
      </w:r>
      <w:r>
        <w:rPr>
          <w:b/>
        </w:rPr>
        <w:fldChar w:fldCharType="end"/>
      </w:r>
    </w:p>
    <w:p w14:paraId="2702A123" w14:textId="77777777" w:rsidR="00B87B0E" w:rsidRDefault="00B87B0E">
      <w:pPr>
        <w:keepNext/>
        <w:spacing w:line="240" w:lineRule="auto"/>
      </w:pPr>
    </w:p>
    <w:p w14:paraId="2AEC7915" w14:textId="77777777" w:rsidR="00B87B0E" w:rsidRDefault="0023382E">
      <w:pPr>
        <w:spacing w:line="240" w:lineRule="auto"/>
        <w:outlineLvl w:val="0"/>
      </w:pPr>
      <w:r>
        <w:t>Hoida laste eest varjatud ja kättesaamatus kohas.</w:t>
      </w:r>
      <w:fldSimple w:instr=" DOCVARIABLE vault_nd_02bd4b03-ef6a-4334-90eb-62468a2d219e \* MERGEFORMAT">
        <w:r>
          <w:t xml:space="preserve"> </w:t>
        </w:r>
      </w:fldSimple>
    </w:p>
    <w:p w14:paraId="4CEDEB67" w14:textId="77777777" w:rsidR="00B87B0E" w:rsidRDefault="00B87B0E">
      <w:pPr>
        <w:spacing w:line="240" w:lineRule="auto"/>
      </w:pPr>
    </w:p>
    <w:p w14:paraId="5E6CA0EA" w14:textId="77777777" w:rsidR="00B87B0E" w:rsidRDefault="00B87B0E">
      <w:pPr>
        <w:spacing w:line="240" w:lineRule="auto"/>
      </w:pPr>
    </w:p>
    <w:p w14:paraId="08660A53"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7.</w:t>
      </w:r>
      <w:r>
        <w:rPr>
          <w:b/>
        </w:rPr>
        <w:tab/>
        <w:t>TEISED ERIHOIATUSED (VAJADUSEL)</w:t>
      </w:r>
      <w:r>
        <w:rPr>
          <w:b/>
        </w:rPr>
        <w:fldChar w:fldCharType="begin"/>
      </w:r>
      <w:r>
        <w:rPr>
          <w:b/>
        </w:rPr>
        <w:instrText xml:space="preserve"> DOCVARIABLE VAULT_ND_0dfca1f6-0205-47ef-9950-3197ca4fd31c \* MERGEFORMAT </w:instrText>
      </w:r>
      <w:r>
        <w:rPr>
          <w:b/>
        </w:rPr>
        <w:fldChar w:fldCharType="separate"/>
      </w:r>
      <w:r>
        <w:rPr>
          <w:b/>
        </w:rPr>
        <w:t xml:space="preserve"> </w:t>
      </w:r>
      <w:r>
        <w:rPr>
          <w:b/>
        </w:rPr>
        <w:fldChar w:fldCharType="end"/>
      </w:r>
    </w:p>
    <w:p w14:paraId="4DA6D969" w14:textId="77777777" w:rsidR="00B87B0E" w:rsidRDefault="00B87B0E">
      <w:pPr>
        <w:keepNext/>
        <w:spacing w:line="240" w:lineRule="auto"/>
      </w:pPr>
    </w:p>
    <w:p w14:paraId="14EF6105" w14:textId="77777777" w:rsidR="00B87B0E" w:rsidRDefault="00B87B0E">
      <w:pPr>
        <w:tabs>
          <w:tab w:val="left" w:pos="749"/>
        </w:tabs>
        <w:spacing w:line="240" w:lineRule="auto"/>
      </w:pPr>
    </w:p>
    <w:p w14:paraId="3E69C86B"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8.</w:t>
      </w:r>
      <w:r>
        <w:rPr>
          <w:b/>
        </w:rPr>
        <w:tab/>
        <w:t>KÕLBLIKKUSAEG</w:t>
      </w:r>
      <w:r>
        <w:rPr>
          <w:b/>
        </w:rPr>
        <w:fldChar w:fldCharType="begin"/>
      </w:r>
      <w:r>
        <w:rPr>
          <w:b/>
        </w:rPr>
        <w:instrText xml:space="preserve"> DOCVARIABLE VAULT_ND_1f51abdb-986c-4269-aef7-c46efc62cae0 \* MERGEFORMAT </w:instrText>
      </w:r>
      <w:r>
        <w:rPr>
          <w:b/>
        </w:rPr>
        <w:fldChar w:fldCharType="separate"/>
      </w:r>
      <w:r>
        <w:rPr>
          <w:b/>
        </w:rPr>
        <w:t xml:space="preserve"> </w:t>
      </w:r>
      <w:r>
        <w:rPr>
          <w:b/>
        </w:rPr>
        <w:fldChar w:fldCharType="end"/>
      </w:r>
    </w:p>
    <w:p w14:paraId="7B3A9546" w14:textId="77777777" w:rsidR="00B87B0E" w:rsidRDefault="00B87B0E">
      <w:pPr>
        <w:keepNext/>
        <w:spacing w:line="240" w:lineRule="auto"/>
      </w:pPr>
    </w:p>
    <w:p w14:paraId="117D878F" w14:textId="77777777" w:rsidR="00B87B0E" w:rsidRDefault="0023382E">
      <w:pPr>
        <w:spacing w:line="240" w:lineRule="auto"/>
        <w:rPr>
          <w:noProof/>
          <w:szCs w:val="22"/>
        </w:rPr>
      </w:pPr>
      <w:r>
        <w:rPr>
          <w:noProof/>
          <w:szCs w:val="22"/>
        </w:rPr>
        <w:t>EXP</w:t>
      </w:r>
    </w:p>
    <w:p w14:paraId="17C6266F" w14:textId="77777777" w:rsidR="00B87B0E" w:rsidRDefault="00B87B0E">
      <w:pPr>
        <w:spacing w:line="240" w:lineRule="auto"/>
        <w:rPr>
          <w:noProof/>
          <w:szCs w:val="22"/>
        </w:rPr>
      </w:pPr>
    </w:p>
    <w:p w14:paraId="27BD2D9E" w14:textId="77777777" w:rsidR="00B87B0E" w:rsidRDefault="00B87B0E">
      <w:pPr>
        <w:spacing w:line="240" w:lineRule="auto"/>
        <w:rPr>
          <w:noProof/>
          <w:szCs w:val="22"/>
        </w:rPr>
      </w:pPr>
    </w:p>
    <w:p w14:paraId="1F8BD035"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9.</w:t>
      </w:r>
      <w:r>
        <w:rPr>
          <w:b/>
        </w:rPr>
        <w:tab/>
      </w:r>
      <w:r>
        <w:rPr>
          <w:b/>
          <w:noProof/>
        </w:rPr>
        <w:t>SÄILITAMISE ERITINGIMUSED</w:t>
      </w:r>
      <w:r>
        <w:rPr>
          <w:b/>
          <w:noProof/>
        </w:rPr>
        <w:fldChar w:fldCharType="begin"/>
      </w:r>
      <w:r>
        <w:rPr>
          <w:b/>
          <w:noProof/>
        </w:rPr>
        <w:instrText xml:space="preserve"> DOCVARIABLE VAULT_ND_3ff4998e-29f0-4df1-b71a-37b03cf90122 \* MERGEFORMAT </w:instrText>
      </w:r>
      <w:r>
        <w:rPr>
          <w:b/>
          <w:noProof/>
        </w:rPr>
        <w:fldChar w:fldCharType="separate"/>
      </w:r>
      <w:r>
        <w:rPr>
          <w:b/>
          <w:noProof/>
        </w:rPr>
        <w:t xml:space="preserve"> </w:t>
      </w:r>
      <w:r>
        <w:rPr>
          <w:b/>
          <w:noProof/>
        </w:rPr>
        <w:fldChar w:fldCharType="end"/>
      </w:r>
    </w:p>
    <w:p w14:paraId="51BF3182" w14:textId="77777777" w:rsidR="00B87B0E" w:rsidRDefault="00B87B0E">
      <w:pPr>
        <w:keepNext/>
        <w:spacing w:line="240" w:lineRule="auto"/>
        <w:rPr>
          <w:noProof/>
          <w:szCs w:val="22"/>
        </w:rPr>
      </w:pPr>
    </w:p>
    <w:p w14:paraId="2EDB212B" w14:textId="77777777" w:rsidR="00B87B0E" w:rsidRDefault="0023382E">
      <w:pPr>
        <w:tabs>
          <w:tab w:val="clear" w:pos="567"/>
          <w:tab w:val="left" w:pos="0"/>
        </w:tabs>
        <w:spacing w:line="240" w:lineRule="auto"/>
        <w:rPr>
          <w:noProof/>
          <w:szCs w:val="22"/>
        </w:rPr>
      </w:pPr>
      <w:r>
        <w:rPr>
          <w:noProof/>
          <w:szCs w:val="22"/>
        </w:rPr>
        <w:t>Hoida külmkapis.</w:t>
      </w:r>
    </w:p>
    <w:p w14:paraId="27943967" w14:textId="77777777" w:rsidR="00B87B0E" w:rsidRDefault="0023382E">
      <w:pPr>
        <w:tabs>
          <w:tab w:val="clear" w:pos="567"/>
          <w:tab w:val="left" w:pos="0"/>
        </w:tabs>
        <w:spacing w:line="240" w:lineRule="auto"/>
      </w:pPr>
      <w:r>
        <w:rPr>
          <w:noProof/>
          <w:szCs w:val="22"/>
        </w:rPr>
        <w:t>Võib hoida külmkapist väljavõetuna temperatuuril kuni 30 </w:t>
      </w:r>
      <w:r>
        <w:rPr>
          <w:rFonts w:ascii="Symbol" w:eastAsia="Symbol" w:hAnsi="Symbol" w:cs="Symbol"/>
          <w:szCs w:val="24"/>
        </w:rPr>
        <w:sym w:font="Symbol" w:char="F0B0"/>
      </w:r>
      <w:r>
        <w:rPr>
          <w:szCs w:val="24"/>
        </w:rPr>
        <w:t>C</w:t>
      </w:r>
      <w:r>
        <w:rPr>
          <w:szCs w:val="22"/>
        </w:rPr>
        <w:t xml:space="preserve"> kuni 21</w:t>
      </w:r>
      <w:r>
        <w:t> päeva.</w:t>
      </w:r>
    </w:p>
    <w:p w14:paraId="7C6AE288" w14:textId="77777777" w:rsidR="00B87B0E" w:rsidRDefault="0023382E">
      <w:pPr>
        <w:tabs>
          <w:tab w:val="clear" w:pos="567"/>
          <w:tab w:val="left" w:pos="0"/>
        </w:tabs>
        <w:spacing w:line="240" w:lineRule="auto"/>
        <w:rPr>
          <w:noProof/>
          <w:szCs w:val="22"/>
        </w:rPr>
      </w:pPr>
      <w:r>
        <w:rPr>
          <w:noProof/>
          <w:szCs w:val="22"/>
        </w:rPr>
        <w:t>Mitte lasta külmuda.</w:t>
      </w:r>
    </w:p>
    <w:p w14:paraId="2B816B80" w14:textId="77777777" w:rsidR="00B87B0E" w:rsidRDefault="0023382E">
      <w:pPr>
        <w:tabs>
          <w:tab w:val="clear" w:pos="567"/>
          <w:tab w:val="left" w:pos="0"/>
        </w:tabs>
        <w:spacing w:line="240" w:lineRule="auto"/>
        <w:rPr>
          <w:noProof/>
          <w:szCs w:val="22"/>
        </w:rPr>
      </w:pPr>
      <w:r>
        <w:rPr>
          <w:noProof/>
          <w:szCs w:val="22"/>
        </w:rPr>
        <w:t>Hoida originaalpakendis, valguse eest kaitstult.</w:t>
      </w:r>
    </w:p>
    <w:p w14:paraId="1F05DD27" w14:textId="77777777" w:rsidR="00B87B0E" w:rsidRDefault="00B87B0E">
      <w:pPr>
        <w:tabs>
          <w:tab w:val="clear" w:pos="567"/>
          <w:tab w:val="left" w:pos="0"/>
        </w:tabs>
        <w:spacing w:line="240" w:lineRule="auto"/>
        <w:rPr>
          <w:noProof/>
          <w:szCs w:val="22"/>
        </w:rPr>
      </w:pPr>
    </w:p>
    <w:p w14:paraId="3F01D7DE" w14:textId="77777777" w:rsidR="00B87B0E" w:rsidRDefault="00B87B0E">
      <w:pPr>
        <w:tabs>
          <w:tab w:val="clear" w:pos="567"/>
          <w:tab w:val="left" w:pos="0"/>
        </w:tabs>
        <w:spacing w:line="240" w:lineRule="auto"/>
        <w:rPr>
          <w:noProof/>
          <w:szCs w:val="22"/>
        </w:rPr>
      </w:pPr>
    </w:p>
    <w:p w14:paraId="44C32A0D"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noProof/>
          <w:szCs w:val="22"/>
        </w:rPr>
      </w:pPr>
      <w:r>
        <w:rPr>
          <w:b/>
        </w:rPr>
        <w:t>10.</w:t>
      </w:r>
      <w:r>
        <w:rPr>
          <w:b/>
        </w:rPr>
        <w:tab/>
      </w:r>
      <w:r>
        <w:rPr>
          <w:b/>
          <w:noProof/>
        </w:rPr>
        <w:t>ERINÕUDED KASUTAMATA JÄÄNUD RAVIMPREPARAADI VÕI SELLEST TEKKINUD JÄÄTMEMATERJALI HÄVITAMISEKS, VASTAVALT VAJADUSELE</w:t>
      </w:r>
      <w:r>
        <w:rPr>
          <w:b/>
          <w:noProof/>
        </w:rPr>
        <w:fldChar w:fldCharType="begin"/>
      </w:r>
      <w:r>
        <w:rPr>
          <w:b/>
          <w:noProof/>
        </w:rPr>
        <w:instrText xml:space="preserve"> DOCVARIABLE VAULT_ND_dc711a1b-b119-4b0e-a3d0-fcea374a740d \* MERGEFORMAT </w:instrText>
      </w:r>
      <w:r>
        <w:rPr>
          <w:b/>
          <w:noProof/>
        </w:rPr>
        <w:fldChar w:fldCharType="separate"/>
      </w:r>
      <w:r>
        <w:rPr>
          <w:b/>
          <w:noProof/>
        </w:rPr>
        <w:t xml:space="preserve"> </w:t>
      </w:r>
      <w:r>
        <w:rPr>
          <w:b/>
          <w:noProof/>
        </w:rPr>
        <w:fldChar w:fldCharType="end"/>
      </w:r>
    </w:p>
    <w:p w14:paraId="0E311CBA" w14:textId="77777777" w:rsidR="00B87B0E" w:rsidRDefault="00B87B0E">
      <w:pPr>
        <w:keepNext/>
        <w:spacing w:line="240" w:lineRule="auto"/>
        <w:rPr>
          <w:noProof/>
          <w:szCs w:val="22"/>
        </w:rPr>
      </w:pPr>
    </w:p>
    <w:p w14:paraId="0D27C38C" w14:textId="77777777" w:rsidR="00B87B0E" w:rsidRDefault="00B87B0E">
      <w:pPr>
        <w:spacing w:line="240" w:lineRule="auto"/>
        <w:rPr>
          <w:noProof/>
          <w:szCs w:val="22"/>
        </w:rPr>
      </w:pPr>
    </w:p>
    <w:p w14:paraId="49857945"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noProof/>
          <w:szCs w:val="22"/>
        </w:rPr>
      </w:pPr>
      <w:r>
        <w:rPr>
          <w:b/>
        </w:rPr>
        <w:t>11.</w:t>
      </w:r>
      <w:r>
        <w:rPr>
          <w:b/>
        </w:rPr>
        <w:tab/>
      </w:r>
      <w:r>
        <w:rPr>
          <w:b/>
          <w:noProof/>
        </w:rPr>
        <w:t>MÜÜGILOA HOIDJA NIMI JA AADRESS</w:t>
      </w:r>
      <w:r>
        <w:rPr>
          <w:b/>
          <w:noProof/>
        </w:rPr>
        <w:fldChar w:fldCharType="begin"/>
      </w:r>
      <w:r>
        <w:rPr>
          <w:b/>
          <w:noProof/>
        </w:rPr>
        <w:instrText xml:space="preserve"> DOCVARIABLE VAULT_ND_6dbd2bfa-496a-47a9-abed-b50b5caf7b4e \* MERGEFORMAT </w:instrText>
      </w:r>
      <w:r>
        <w:rPr>
          <w:b/>
          <w:noProof/>
        </w:rPr>
        <w:fldChar w:fldCharType="separate"/>
      </w:r>
      <w:r>
        <w:rPr>
          <w:b/>
          <w:noProof/>
        </w:rPr>
        <w:t xml:space="preserve"> </w:t>
      </w:r>
      <w:r>
        <w:rPr>
          <w:b/>
          <w:noProof/>
        </w:rPr>
        <w:fldChar w:fldCharType="end"/>
      </w:r>
    </w:p>
    <w:p w14:paraId="208A3ABD" w14:textId="77777777" w:rsidR="00B87B0E" w:rsidRDefault="00B87B0E">
      <w:pPr>
        <w:keepNext/>
        <w:spacing w:line="240" w:lineRule="auto"/>
      </w:pPr>
    </w:p>
    <w:p w14:paraId="71FC22FF" w14:textId="77777777" w:rsidR="00B87B0E" w:rsidRDefault="0023382E">
      <w:pPr>
        <w:spacing w:line="240" w:lineRule="auto"/>
        <w:rPr>
          <w:szCs w:val="22"/>
        </w:rPr>
      </w:pPr>
      <w:r>
        <w:rPr>
          <w:szCs w:val="22"/>
        </w:rPr>
        <w:t>Eli Lilly Nederland B.V.</w:t>
      </w:r>
    </w:p>
    <w:p w14:paraId="70D795A2" w14:textId="77777777" w:rsidR="00B87B0E" w:rsidRDefault="0023382E">
      <w:pPr>
        <w:spacing w:line="240" w:lineRule="auto"/>
        <w:rPr>
          <w:szCs w:val="22"/>
        </w:rPr>
      </w:pPr>
      <w:r>
        <w:rPr>
          <w:szCs w:val="22"/>
          <w:lang w:val="de-CH"/>
        </w:rPr>
        <w:t>Orteliuslaan 1000, 3528 BD</w:t>
      </w:r>
      <w:r>
        <w:rPr>
          <w:szCs w:val="22"/>
        </w:rPr>
        <w:t xml:space="preserve"> Utrecht</w:t>
      </w:r>
    </w:p>
    <w:p w14:paraId="19945194" w14:textId="77777777" w:rsidR="00B87B0E" w:rsidRDefault="0023382E">
      <w:pPr>
        <w:spacing w:line="240" w:lineRule="auto"/>
        <w:rPr>
          <w:szCs w:val="22"/>
        </w:rPr>
      </w:pPr>
      <w:r>
        <w:rPr>
          <w:szCs w:val="22"/>
        </w:rPr>
        <w:t>Holland</w:t>
      </w:r>
    </w:p>
    <w:p w14:paraId="6A0A59A1" w14:textId="77777777" w:rsidR="00B87B0E" w:rsidRDefault="00B87B0E">
      <w:pPr>
        <w:spacing w:line="240" w:lineRule="auto"/>
      </w:pPr>
    </w:p>
    <w:p w14:paraId="2A1D5E8A" w14:textId="77777777" w:rsidR="00B87B0E" w:rsidRDefault="00B87B0E">
      <w:pPr>
        <w:spacing w:line="240" w:lineRule="auto"/>
        <w:rPr>
          <w:noProof/>
          <w:szCs w:val="22"/>
        </w:rPr>
      </w:pPr>
    </w:p>
    <w:p w14:paraId="43C0A0EF"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12.</w:t>
      </w:r>
      <w:r>
        <w:rPr>
          <w:b/>
        </w:rPr>
        <w:tab/>
        <w:t>MÜÜGILOA NUMBER (NUMBRID)</w:t>
      </w:r>
      <w:r>
        <w:rPr>
          <w:b/>
        </w:rPr>
        <w:fldChar w:fldCharType="begin"/>
      </w:r>
      <w:r>
        <w:rPr>
          <w:b/>
        </w:rPr>
        <w:instrText xml:space="preserve"> DOCVARIABLE VAULT_ND_9e8d5999-e3ba-4dea-a24d-29f8ff26f7c3 \* MERGEFORMAT </w:instrText>
      </w:r>
      <w:r>
        <w:rPr>
          <w:b/>
        </w:rPr>
        <w:fldChar w:fldCharType="separate"/>
      </w:r>
      <w:r>
        <w:rPr>
          <w:b/>
        </w:rPr>
        <w:t xml:space="preserve"> </w:t>
      </w:r>
      <w:r>
        <w:rPr>
          <w:b/>
        </w:rPr>
        <w:fldChar w:fldCharType="end"/>
      </w:r>
    </w:p>
    <w:p w14:paraId="4FEAD1A2" w14:textId="77777777" w:rsidR="00B87B0E" w:rsidRDefault="00B87B0E">
      <w:pPr>
        <w:keepNext/>
        <w:spacing w:line="240" w:lineRule="auto"/>
      </w:pPr>
    </w:p>
    <w:p w14:paraId="7E790166" w14:textId="77777777" w:rsidR="00B87B0E" w:rsidRDefault="0023382E">
      <w:pPr>
        <w:keepNext/>
        <w:suppressAutoHyphens/>
        <w:spacing w:line="240" w:lineRule="auto"/>
        <w:rPr>
          <w:szCs w:val="22"/>
          <w:highlight w:val="lightGray"/>
        </w:rPr>
      </w:pPr>
      <w:r>
        <w:rPr>
          <w:szCs w:val="22"/>
        </w:rPr>
        <w:t>EU</w:t>
      </w:r>
      <w:r>
        <w:rPr>
          <w:noProof/>
          <w:szCs w:val="22"/>
        </w:rPr>
        <w:t xml:space="preserve">/1/22/1685/007 </w:t>
      </w:r>
      <w:r>
        <w:rPr>
          <w:szCs w:val="22"/>
          <w:highlight w:val="lightGray"/>
        </w:rPr>
        <w:t>2 pen</w:t>
      </w:r>
      <w:r>
        <w:rPr>
          <w:szCs w:val="22"/>
          <w:highlight w:val="lightGray"/>
        </w:rPr>
        <w:noBreakHyphen/>
        <w:t>süstlit</w:t>
      </w:r>
    </w:p>
    <w:p w14:paraId="0337A630" w14:textId="77777777" w:rsidR="00B87B0E" w:rsidRDefault="0023382E">
      <w:pPr>
        <w:suppressAutoHyphens/>
        <w:spacing w:line="240" w:lineRule="auto"/>
        <w:rPr>
          <w:noProof/>
          <w:szCs w:val="22"/>
          <w:highlight w:val="lightGray"/>
        </w:rPr>
      </w:pPr>
      <w:r>
        <w:rPr>
          <w:szCs w:val="22"/>
          <w:highlight w:val="lightGray"/>
        </w:rPr>
        <w:t>EU</w:t>
      </w:r>
      <w:r>
        <w:rPr>
          <w:noProof/>
          <w:szCs w:val="22"/>
          <w:highlight w:val="lightGray"/>
        </w:rPr>
        <w:t xml:space="preserve">/1/22/1685/008 </w:t>
      </w:r>
      <w:r>
        <w:rPr>
          <w:szCs w:val="22"/>
          <w:highlight w:val="lightGray"/>
        </w:rPr>
        <w:t>4 pen</w:t>
      </w:r>
      <w:r>
        <w:rPr>
          <w:szCs w:val="22"/>
          <w:highlight w:val="lightGray"/>
        </w:rPr>
        <w:noBreakHyphen/>
        <w:t>süstlit</w:t>
      </w:r>
    </w:p>
    <w:p w14:paraId="08EF23EE" w14:textId="77777777" w:rsidR="00B87B0E" w:rsidRDefault="00B87B0E">
      <w:pPr>
        <w:spacing w:line="240" w:lineRule="auto"/>
      </w:pPr>
    </w:p>
    <w:p w14:paraId="5942268C" w14:textId="77777777" w:rsidR="00B87B0E" w:rsidRDefault="00B87B0E">
      <w:pPr>
        <w:spacing w:line="240" w:lineRule="auto"/>
      </w:pPr>
    </w:p>
    <w:p w14:paraId="59CDA576"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i/>
          <w:noProof/>
          <w:szCs w:val="22"/>
        </w:rPr>
      </w:pPr>
      <w:r>
        <w:rPr>
          <w:b/>
        </w:rPr>
        <w:t>13.</w:t>
      </w:r>
      <w:r>
        <w:rPr>
          <w:b/>
        </w:rPr>
        <w:tab/>
      </w:r>
      <w:r>
        <w:rPr>
          <w:b/>
          <w:noProof/>
        </w:rPr>
        <w:t>PARTII NUMBER</w:t>
      </w:r>
      <w:r>
        <w:rPr>
          <w:b/>
          <w:noProof/>
        </w:rPr>
        <w:fldChar w:fldCharType="begin"/>
      </w:r>
      <w:r>
        <w:rPr>
          <w:b/>
          <w:noProof/>
        </w:rPr>
        <w:instrText xml:space="preserve"> DOCVARIABLE VAULT_ND_29a1216e-6ff9-4d12-aa83-283e0ff433b9 \* MERGEFORMAT </w:instrText>
      </w:r>
      <w:r>
        <w:rPr>
          <w:b/>
          <w:noProof/>
        </w:rPr>
        <w:fldChar w:fldCharType="separate"/>
      </w:r>
      <w:r>
        <w:rPr>
          <w:b/>
          <w:noProof/>
        </w:rPr>
        <w:t xml:space="preserve"> </w:t>
      </w:r>
      <w:r>
        <w:rPr>
          <w:b/>
          <w:noProof/>
        </w:rPr>
        <w:fldChar w:fldCharType="end"/>
      </w:r>
    </w:p>
    <w:p w14:paraId="41517DE7" w14:textId="77777777" w:rsidR="00B87B0E" w:rsidRDefault="00B87B0E">
      <w:pPr>
        <w:keepNext/>
        <w:spacing w:line="240" w:lineRule="auto"/>
        <w:rPr>
          <w:noProof/>
          <w:szCs w:val="22"/>
        </w:rPr>
      </w:pPr>
    </w:p>
    <w:p w14:paraId="6E57DF2E" w14:textId="77777777" w:rsidR="00B87B0E" w:rsidRDefault="0023382E">
      <w:pPr>
        <w:spacing w:line="240" w:lineRule="auto"/>
        <w:rPr>
          <w:noProof/>
          <w:szCs w:val="22"/>
        </w:rPr>
      </w:pPr>
      <w:r>
        <w:rPr>
          <w:noProof/>
          <w:szCs w:val="22"/>
        </w:rPr>
        <w:t>Lot</w:t>
      </w:r>
    </w:p>
    <w:p w14:paraId="3C19E6DD" w14:textId="77777777" w:rsidR="00B87B0E" w:rsidRDefault="00B87B0E">
      <w:pPr>
        <w:spacing w:line="240" w:lineRule="auto"/>
        <w:rPr>
          <w:noProof/>
          <w:szCs w:val="22"/>
        </w:rPr>
      </w:pPr>
    </w:p>
    <w:p w14:paraId="48BA8F91" w14:textId="77777777" w:rsidR="00B87B0E" w:rsidRDefault="00B87B0E">
      <w:pPr>
        <w:spacing w:line="240" w:lineRule="auto"/>
        <w:rPr>
          <w:noProof/>
          <w:szCs w:val="22"/>
        </w:rPr>
      </w:pPr>
    </w:p>
    <w:p w14:paraId="38227B01"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14.</w:t>
      </w:r>
      <w:r>
        <w:rPr>
          <w:b/>
        </w:rPr>
        <w:tab/>
      </w:r>
      <w:r>
        <w:rPr>
          <w:b/>
          <w:noProof/>
        </w:rPr>
        <w:t>RAVIMI VÄLJASTAMISTINGIMUSED</w:t>
      </w:r>
      <w:r>
        <w:rPr>
          <w:b/>
          <w:noProof/>
        </w:rPr>
        <w:fldChar w:fldCharType="begin"/>
      </w:r>
      <w:r>
        <w:rPr>
          <w:b/>
          <w:noProof/>
        </w:rPr>
        <w:instrText xml:space="preserve"> DOCVARIABLE VAULT_ND_1f41ce8d-d026-4945-84e4-bac4b23685c9 \* MERGEFORMAT </w:instrText>
      </w:r>
      <w:r>
        <w:rPr>
          <w:b/>
          <w:noProof/>
        </w:rPr>
        <w:fldChar w:fldCharType="separate"/>
      </w:r>
      <w:r>
        <w:rPr>
          <w:b/>
          <w:noProof/>
        </w:rPr>
        <w:t xml:space="preserve"> </w:t>
      </w:r>
      <w:r>
        <w:rPr>
          <w:b/>
          <w:noProof/>
        </w:rPr>
        <w:fldChar w:fldCharType="end"/>
      </w:r>
    </w:p>
    <w:p w14:paraId="1DD59A3A" w14:textId="77777777" w:rsidR="00B87B0E" w:rsidRDefault="00B87B0E">
      <w:pPr>
        <w:spacing w:line="240" w:lineRule="auto"/>
        <w:rPr>
          <w:iCs/>
          <w:noProof/>
          <w:szCs w:val="22"/>
        </w:rPr>
      </w:pPr>
    </w:p>
    <w:p w14:paraId="268A53C7" w14:textId="77777777" w:rsidR="00B87B0E" w:rsidRDefault="00B87B0E">
      <w:pPr>
        <w:spacing w:line="240" w:lineRule="auto"/>
        <w:rPr>
          <w:noProof/>
          <w:szCs w:val="22"/>
        </w:rPr>
      </w:pPr>
    </w:p>
    <w:p w14:paraId="23BCAF51"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15.</w:t>
      </w:r>
      <w:r>
        <w:rPr>
          <w:b/>
        </w:rPr>
        <w:tab/>
      </w:r>
      <w:r>
        <w:rPr>
          <w:b/>
          <w:noProof/>
        </w:rPr>
        <w:t>KASUTUSJUHEND</w:t>
      </w:r>
      <w:r>
        <w:rPr>
          <w:b/>
          <w:noProof/>
        </w:rPr>
        <w:fldChar w:fldCharType="begin"/>
      </w:r>
      <w:r>
        <w:rPr>
          <w:b/>
          <w:noProof/>
        </w:rPr>
        <w:instrText xml:space="preserve"> DOCVARIABLE VAULT_ND_a04663e3-c0f1-48f0-b7ef-fb55a2d2504e \* MERGEFORMAT </w:instrText>
      </w:r>
      <w:r>
        <w:rPr>
          <w:b/>
          <w:noProof/>
        </w:rPr>
        <w:fldChar w:fldCharType="separate"/>
      </w:r>
      <w:r>
        <w:rPr>
          <w:b/>
          <w:noProof/>
        </w:rPr>
        <w:t xml:space="preserve"> </w:t>
      </w:r>
      <w:r>
        <w:rPr>
          <w:b/>
          <w:noProof/>
        </w:rPr>
        <w:fldChar w:fldCharType="end"/>
      </w:r>
    </w:p>
    <w:p w14:paraId="189E8ED8" w14:textId="77777777" w:rsidR="00B87B0E" w:rsidRDefault="00B87B0E">
      <w:pPr>
        <w:keepNext/>
        <w:spacing w:line="240" w:lineRule="auto"/>
        <w:rPr>
          <w:noProof/>
          <w:szCs w:val="22"/>
        </w:rPr>
      </w:pPr>
    </w:p>
    <w:p w14:paraId="15DAB4D6" w14:textId="77777777" w:rsidR="00B87B0E" w:rsidRDefault="00B87B0E">
      <w:pPr>
        <w:spacing w:line="240" w:lineRule="auto"/>
        <w:rPr>
          <w:noProof/>
          <w:szCs w:val="22"/>
        </w:rPr>
      </w:pPr>
    </w:p>
    <w:p w14:paraId="02582A59"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16.</w:t>
      </w:r>
      <w:r>
        <w:rPr>
          <w:b/>
        </w:rPr>
        <w:tab/>
      </w:r>
      <w:r>
        <w:rPr>
          <w:b/>
          <w:noProof/>
        </w:rPr>
        <w:t>TEAVE BRAILLE’ KIRJAS (PUNKTKIRJAS)</w:t>
      </w:r>
      <w:r>
        <w:rPr>
          <w:b/>
          <w:noProof/>
        </w:rPr>
        <w:fldChar w:fldCharType="begin"/>
      </w:r>
      <w:r>
        <w:rPr>
          <w:b/>
          <w:noProof/>
        </w:rPr>
        <w:instrText xml:space="preserve"> DOCVARIABLE VAULT_ND_0d277511-26be-4965-8297-21df55cc453c \* MERGEFORMAT </w:instrText>
      </w:r>
      <w:r>
        <w:rPr>
          <w:b/>
          <w:noProof/>
        </w:rPr>
        <w:fldChar w:fldCharType="separate"/>
      </w:r>
      <w:r>
        <w:rPr>
          <w:b/>
          <w:noProof/>
        </w:rPr>
        <w:t xml:space="preserve"> </w:t>
      </w:r>
      <w:r>
        <w:rPr>
          <w:b/>
          <w:noProof/>
        </w:rPr>
        <w:fldChar w:fldCharType="end"/>
      </w:r>
    </w:p>
    <w:p w14:paraId="0B5D3914" w14:textId="77777777" w:rsidR="00B87B0E" w:rsidRDefault="00B87B0E">
      <w:pPr>
        <w:keepNext/>
        <w:spacing w:line="240" w:lineRule="auto"/>
        <w:rPr>
          <w:noProof/>
          <w:szCs w:val="22"/>
        </w:rPr>
      </w:pPr>
    </w:p>
    <w:p w14:paraId="12637635" w14:textId="77777777" w:rsidR="00B87B0E" w:rsidRDefault="0023382E">
      <w:pPr>
        <w:spacing w:line="240" w:lineRule="auto"/>
        <w:rPr>
          <w:noProof/>
          <w:szCs w:val="22"/>
        </w:rPr>
      </w:pPr>
      <w:r>
        <w:rPr>
          <w:noProof/>
          <w:szCs w:val="22"/>
        </w:rPr>
        <w:t>MOUNJARO 7,5 mg</w:t>
      </w:r>
    </w:p>
    <w:p w14:paraId="0CBA93BC" w14:textId="77777777" w:rsidR="00B87B0E" w:rsidRDefault="00B87B0E">
      <w:pPr>
        <w:spacing w:line="240" w:lineRule="auto"/>
        <w:rPr>
          <w:shd w:val="clear" w:color="auto" w:fill="CCCCCC"/>
        </w:rPr>
      </w:pPr>
    </w:p>
    <w:p w14:paraId="6CC23846" w14:textId="77777777" w:rsidR="00B87B0E" w:rsidRDefault="00B87B0E">
      <w:pPr>
        <w:spacing w:line="240" w:lineRule="auto"/>
        <w:rPr>
          <w:noProof/>
          <w:szCs w:val="22"/>
          <w:shd w:val="clear" w:color="auto" w:fill="CCCCCC"/>
        </w:rPr>
      </w:pPr>
    </w:p>
    <w:p w14:paraId="71F5B4A0"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67"/>
        <w:outlineLvl w:val="0"/>
        <w:rPr>
          <w:i/>
          <w:noProof/>
        </w:rPr>
      </w:pPr>
      <w:r>
        <w:rPr>
          <w:b/>
        </w:rPr>
        <w:t>17.</w:t>
      </w:r>
      <w:r>
        <w:rPr>
          <w:b/>
        </w:rPr>
        <w:tab/>
      </w:r>
      <w:r>
        <w:rPr>
          <w:b/>
          <w:noProof/>
        </w:rPr>
        <w:t>AINULAADNE IDENTIFIKAATOR – 2D-vöötkood</w:t>
      </w:r>
      <w:r>
        <w:rPr>
          <w:b/>
          <w:noProof/>
        </w:rPr>
        <w:fldChar w:fldCharType="begin"/>
      </w:r>
      <w:r>
        <w:rPr>
          <w:b/>
          <w:noProof/>
        </w:rPr>
        <w:instrText xml:space="preserve"> DOCVARIABLE vault_nd_de2334e3-c30f-4713-ba41-54bad84a9888 \* MERGEFORMAT </w:instrText>
      </w:r>
      <w:r>
        <w:rPr>
          <w:b/>
          <w:noProof/>
        </w:rPr>
        <w:fldChar w:fldCharType="separate"/>
      </w:r>
      <w:r>
        <w:rPr>
          <w:b/>
          <w:noProof/>
        </w:rPr>
        <w:t xml:space="preserve"> </w:t>
      </w:r>
      <w:r>
        <w:rPr>
          <w:b/>
          <w:noProof/>
        </w:rPr>
        <w:fldChar w:fldCharType="end"/>
      </w:r>
    </w:p>
    <w:p w14:paraId="7A1F429A" w14:textId="77777777" w:rsidR="00B87B0E" w:rsidRDefault="00B87B0E">
      <w:pPr>
        <w:keepNext/>
        <w:tabs>
          <w:tab w:val="clear" w:pos="567"/>
        </w:tabs>
        <w:spacing w:line="240" w:lineRule="auto"/>
        <w:rPr>
          <w:noProof/>
        </w:rPr>
      </w:pPr>
    </w:p>
    <w:p w14:paraId="1C4AFE1E" w14:textId="77777777" w:rsidR="00B87B0E" w:rsidRDefault="0023382E">
      <w:pPr>
        <w:spacing w:line="240" w:lineRule="auto"/>
        <w:rPr>
          <w:noProof/>
          <w:szCs w:val="22"/>
          <w:shd w:val="clear" w:color="auto" w:fill="CCCCCC"/>
        </w:rPr>
      </w:pPr>
      <w:r>
        <w:rPr>
          <w:noProof/>
          <w:highlight w:val="lightGray"/>
        </w:rPr>
        <w:t>Lisatud on 2D-vöötkood, mis sisaldab ainulaadset identifikaatorit.</w:t>
      </w:r>
    </w:p>
    <w:p w14:paraId="0403753B" w14:textId="77777777" w:rsidR="00B87B0E" w:rsidRDefault="00B87B0E">
      <w:pPr>
        <w:tabs>
          <w:tab w:val="clear" w:pos="567"/>
        </w:tabs>
        <w:spacing w:line="240" w:lineRule="auto"/>
        <w:rPr>
          <w:noProof/>
        </w:rPr>
      </w:pPr>
    </w:p>
    <w:p w14:paraId="13B511FB" w14:textId="77777777" w:rsidR="00B87B0E" w:rsidRDefault="00B87B0E">
      <w:pPr>
        <w:tabs>
          <w:tab w:val="clear" w:pos="567"/>
        </w:tabs>
        <w:spacing w:line="240" w:lineRule="auto"/>
        <w:rPr>
          <w:noProof/>
        </w:rPr>
      </w:pPr>
    </w:p>
    <w:p w14:paraId="247F90D8"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i/>
          <w:noProof/>
        </w:rPr>
      </w:pPr>
      <w:r>
        <w:rPr>
          <w:b/>
        </w:rPr>
        <w:t>18.</w:t>
      </w:r>
      <w:r>
        <w:rPr>
          <w:b/>
        </w:rPr>
        <w:tab/>
      </w:r>
      <w:r>
        <w:rPr>
          <w:b/>
          <w:noProof/>
        </w:rPr>
        <w:t>AINULAADNE IDENTIFIKAATOR – INIMLOETAVAD ANDMED</w:t>
      </w:r>
      <w:r>
        <w:rPr>
          <w:b/>
          <w:noProof/>
        </w:rPr>
        <w:fldChar w:fldCharType="begin"/>
      </w:r>
      <w:r>
        <w:rPr>
          <w:b/>
          <w:noProof/>
        </w:rPr>
        <w:instrText xml:space="preserve"> DOCVARIABLE VAULT_ND_724c4b7e-0ea8-426b-bc45-de6df61e8f18 \* MERGEFORMAT </w:instrText>
      </w:r>
      <w:r>
        <w:rPr>
          <w:b/>
          <w:noProof/>
        </w:rPr>
        <w:fldChar w:fldCharType="separate"/>
      </w:r>
      <w:r>
        <w:rPr>
          <w:b/>
          <w:noProof/>
        </w:rPr>
        <w:t xml:space="preserve"> </w:t>
      </w:r>
      <w:r>
        <w:rPr>
          <w:b/>
          <w:noProof/>
        </w:rPr>
        <w:fldChar w:fldCharType="end"/>
      </w:r>
    </w:p>
    <w:p w14:paraId="4CE46CF5" w14:textId="77777777" w:rsidR="00B87B0E" w:rsidRDefault="00B87B0E">
      <w:pPr>
        <w:keepNext/>
        <w:tabs>
          <w:tab w:val="clear" w:pos="567"/>
        </w:tabs>
        <w:spacing w:line="240" w:lineRule="auto"/>
        <w:rPr>
          <w:noProof/>
        </w:rPr>
      </w:pPr>
    </w:p>
    <w:p w14:paraId="7234DF92" w14:textId="77777777" w:rsidR="00B87B0E" w:rsidRDefault="0023382E">
      <w:pPr>
        <w:rPr>
          <w:szCs w:val="22"/>
        </w:rPr>
      </w:pPr>
      <w:r>
        <w:t>PC</w:t>
      </w:r>
    </w:p>
    <w:p w14:paraId="7171EBCE" w14:textId="77777777" w:rsidR="00B87B0E" w:rsidRDefault="0023382E">
      <w:pPr>
        <w:rPr>
          <w:szCs w:val="22"/>
        </w:rPr>
      </w:pPr>
      <w:r>
        <w:t>SN</w:t>
      </w:r>
    </w:p>
    <w:p w14:paraId="3A704322" w14:textId="77777777" w:rsidR="00B87B0E" w:rsidRDefault="0023382E">
      <w:pPr>
        <w:rPr>
          <w:szCs w:val="22"/>
        </w:rPr>
      </w:pPr>
      <w:r>
        <w:t>NN</w:t>
      </w:r>
    </w:p>
    <w:p w14:paraId="7FCC4E95" w14:textId="77777777" w:rsidR="00B87B0E" w:rsidRDefault="00B87B0E">
      <w:pPr>
        <w:tabs>
          <w:tab w:val="clear" w:pos="567"/>
        </w:tabs>
        <w:spacing w:line="240" w:lineRule="auto"/>
        <w:rPr>
          <w:noProof/>
          <w:vanish/>
          <w:szCs w:val="22"/>
        </w:rPr>
      </w:pPr>
    </w:p>
    <w:p w14:paraId="5BEFA529" w14:textId="77777777" w:rsidR="00B87B0E" w:rsidRDefault="0023382E">
      <w:pPr>
        <w:spacing w:line="240" w:lineRule="auto"/>
        <w:rPr>
          <w:b/>
          <w:noProof/>
          <w:szCs w:val="22"/>
        </w:rPr>
      </w:pPr>
      <w:r>
        <w:br w:type="page"/>
      </w:r>
    </w:p>
    <w:p w14:paraId="139FF9A1"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rPr>
        <w:lastRenderedPageBreak/>
        <w:t>VÄLISPAKENDIL PEAVAD OLEMA JÄRGMISED ANDMED</w:t>
      </w:r>
    </w:p>
    <w:p w14:paraId="7B383FE5" w14:textId="77777777" w:rsidR="00B87B0E" w:rsidRDefault="00B87B0E">
      <w:pPr>
        <w:pBdr>
          <w:top w:val="single" w:sz="4" w:space="1" w:color="auto"/>
          <w:left w:val="single" w:sz="4" w:space="4" w:color="auto"/>
          <w:bottom w:val="single" w:sz="4" w:space="1" w:color="auto"/>
          <w:right w:val="single" w:sz="4" w:space="4" w:color="auto"/>
        </w:pBdr>
        <w:spacing w:line="240" w:lineRule="auto"/>
        <w:ind w:left="567" w:hanging="567"/>
      </w:pPr>
    </w:p>
    <w:p w14:paraId="37F82D0D"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rPr>
        <w:t>VÄLISKARP (</w:t>
      </w:r>
      <w:r>
        <w:rPr>
          <w:b/>
          <w:szCs w:val="22"/>
        </w:rPr>
        <w:t>Blue Box`iga</w:t>
      </w:r>
      <w:r>
        <w:rPr>
          <w:b/>
        </w:rPr>
        <w:t>) – mitmikpakend – ÜHEANNUSELINE PEN-SÜSTEL</w:t>
      </w:r>
    </w:p>
    <w:p w14:paraId="46E5251D" w14:textId="77777777" w:rsidR="00B87B0E" w:rsidRDefault="00B87B0E">
      <w:pPr>
        <w:spacing w:line="240" w:lineRule="auto"/>
      </w:pPr>
    </w:p>
    <w:p w14:paraId="5FCD97C2" w14:textId="77777777" w:rsidR="00B87B0E" w:rsidRDefault="00B87B0E">
      <w:pPr>
        <w:spacing w:line="240" w:lineRule="auto"/>
      </w:pPr>
    </w:p>
    <w:p w14:paraId="6D43DF97"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67"/>
        <w:outlineLvl w:val="0"/>
      </w:pPr>
      <w:r>
        <w:rPr>
          <w:b/>
        </w:rPr>
        <w:t>1.</w:t>
      </w:r>
      <w:r>
        <w:rPr>
          <w:b/>
        </w:rPr>
        <w:tab/>
        <w:t>RAVIMPREPARAADI NIMETUS</w:t>
      </w:r>
      <w:r>
        <w:rPr>
          <w:b/>
        </w:rPr>
        <w:fldChar w:fldCharType="begin"/>
      </w:r>
      <w:r>
        <w:rPr>
          <w:b/>
        </w:rPr>
        <w:instrText xml:space="preserve"> DOCVARIABLE VAULT_ND_a97c6822-21fa-4a2b-af75-9706b5b9c239 \* MERGEFORMAT </w:instrText>
      </w:r>
      <w:r>
        <w:rPr>
          <w:b/>
        </w:rPr>
        <w:fldChar w:fldCharType="separate"/>
      </w:r>
      <w:r>
        <w:rPr>
          <w:b/>
        </w:rPr>
        <w:t xml:space="preserve"> </w:t>
      </w:r>
      <w:r>
        <w:rPr>
          <w:b/>
        </w:rPr>
        <w:fldChar w:fldCharType="end"/>
      </w:r>
    </w:p>
    <w:p w14:paraId="5FE59632" w14:textId="77777777" w:rsidR="00B87B0E" w:rsidRDefault="00B87B0E">
      <w:pPr>
        <w:keepNext/>
        <w:spacing w:line="240" w:lineRule="auto"/>
      </w:pPr>
    </w:p>
    <w:p w14:paraId="05BFDD33" w14:textId="77777777" w:rsidR="00B87B0E" w:rsidRDefault="0023382E">
      <w:pPr>
        <w:spacing w:line="240" w:lineRule="auto"/>
      </w:pPr>
      <w:r>
        <w:t>Mounjaro 7,5 mg süstelahus pen</w:t>
      </w:r>
      <w:r>
        <w:noBreakHyphen/>
        <w:t>süstlis</w:t>
      </w:r>
    </w:p>
    <w:p w14:paraId="2C95A99F" w14:textId="77777777" w:rsidR="00B87B0E" w:rsidRDefault="00B87B0E">
      <w:pPr>
        <w:spacing w:line="240" w:lineRule="auto"/>
      </w:pPr>
    </w:p>
    <w:p w14:paraId="0499062B" w14:textId="77777777" w:rsidR="00B87B0E" w:rsidRDefault="0023382E">
      <w:pPr>
        <w:spacing w:line="240" w:lineRule="auto"/>
        <w:rPr>
          <w:b/>
        </w:rPr>
      </w:pPr>
      <w:r>
        <w:t>tirsepatiid</w:t>
      </w:r>
    </w:p>
    <w:p w14:paraId="7D8E4515" w14:textId="77777777" w:rsidR="00B87B0E" w:rsidRDefault="00B87B0E">
      <w:pPr>
        <w:spacing w:line="240" w:lineRule="auto"/>
      </w:pPr>
    </w:p>
    <w:p w14:paraId="55FD2FF0" w14:textId="77777777" w:rsidR="00B87B0E" w:rsidRDefault="00B87B0E">
      <w:pPr>
        <w:spacing w:line="240" w:lineRule="auto"/>
      </w:pPr>
    </w:p>
    <w:p w14:paraId="6D24E705"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rPr>
      </w:pPr>
      <w:r>
        <w:rPr>
          <w:b/>
        </w:rPr>
        <w:t>2.</w:t>
      </w:r>
      <w:r>
        <w:rPr>
          <w:b/>
        </w:rPr>
        <w:tab/>
        <w:t>TOIMEAINE(TE) SISALDUS</w:t>
      </w:r>
      <w:r>
        <w:rPr>
          <w:b/>
        </w:rPr>
        <w:fldChar w:fldCharType="begin"/>
      </w:r>
      <w:r>
        <w:rPr>
          <w:b/>
        </w:rPr>
        <w:instrText xml:space="preserve"> DOCVARIABLE VAULT_ND_37b48e5e-d10e-4750-acfa-cd069e33dac3 \* MERGEFORMAT </w:instrText>
      </w:r>
      <w:r>
        <w:rPr>
          <w:b/>
        </w:rPr>
        <w:fldChar w:fldCharType="separate"/>
      </w:r>
      <w:r>
        <w:rPr>
          <w:b/>
        </w:rPr>
        <w:t xml:space="preserve"> </w:t>
      </w:r>
      <w:r>
        <w:rPr>
          <w:b/>
        </w:rPr>
        <w:fldChar w:fldCharType="end"/>
      </w:r>
    </w:p>
    <w:p w14:paraId="3BBFAD0B" w14:textId="77777777" w:rsidR="00B87B0E" w:rsidRDefault="00B87B0E">
      <w:pPr>
        <w:keepNext/>
        <w:spacing w:line="240" w:lineRule="auto"/>
      </w:pPr>
    </w:p>
    <w:p w14:paraId="435E4D25" w14:textId="77777777" w:rsidR="00B87B0E" w:rsidRDefault="0023382E">
      <w:pPr>
        <w:pStyle w:val="EMEAEnBodyText"/>
        <w:autoSpaceDE w:val="0"/>
        <w:autoSpaceDN w:val="0"/>
        <w:adjustRightInd w:val="0"/>
        <w:spacing w:before="0" w:after="0"/>
        <w:jc w:val="left"/>
      </w:pPr>
      <w:r>
        <w:t>Iga pen</w:t>
      </w:r>
      <w:r>
        <w:noBreakHyphen/>
        <w:t>süstel sisaldab 7,5 mg tirsepatiidi 0,5 ml lahuses (15 mg/ml)</w:t>
      </w:r>
    </w:p>
    <w:p w14:paraId="13C26F98" w14:textId="77777777" w:rsidR="00B87B0E" w:rsidRDefault="00B87B0E">
      <w:pPr>
        <w:spacing w:line="240" w:lineRule="auto"/>
      </w:pPr>
    </w:p>
    <w:p w14:paraId="253FC3F5" w14:textId="77777777" w:rsidR="00B87B0E" w:rsidRDefault="00B87B0E">
      <w:pPr>
        <w:spacing w:line="240" w:lineRule="auto"/>
      </w:pPr>
    </w:p>
    <w:p w14:paraId="1A4D4827"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3.</w:t>
      </w:r>
      <w:r>
        <w:rPr>
          <w:b/>
        </w:rPr>
        <w:tab/>
      </w:r>
      <w:r>
        <w:rPr>
          <w:b/>
          <w:noProof/>
        </w:rPr>
        <w:t>ABIAINED</w:t>
      </w:r>
      <w:r>
        <w:rPr>
          <w:b/>
          <w:noProof/>
        </w:rPr>
        <w:fldChar w:fldCharType="begin"/>
      </w:r>
      <w:r>
        <w:rPr>
          <w:b/>
          <w:noProof/>
        </w:rPr>
        <w:instrText xml:space="preserve"> DOCVARIABLE VAULT_ND_1e5d64fc-056a-43d8-82a2-91ab55d99f0e \* MERGEFORMAT </w:instrText>
      </w:r>
      <w:r>
        <w:rPr>
          <w:b/>
          <w:noProof/>
        </w:rPr>
        <w:fldChar w:fldCharType="separate"/>
      </w:r>
      <w:r>
        <w:rPr>
          <w:b/>
          <w:noProof/>
        </w:rPr>
        <w:t xml:space="preserve"> </w:t>
      </w:r>
      <w:r>
        <w:rPr>
          <w:b/>
          <w:noProof/>
        </w:rPr>
        <w:fldChar w:fldCharType="end"/>
      </w:r>
    </w:p>
    <w:p w14:paraId="21D5B1D9" w14:textId="77777777" w:rsidR="00B87B0E" w:rsidRDefault="00B87B0E">
      <w:pPr>
        <w:keepNext/>
        <w:spacing w:line="240" w:lineRule="auto"/>
        <w:rPr>
          <w:noProof/>
          <w:szCs w:val="22"/>
        </w:rPr>
      </w:pPr>
    </w:p>
    <w:p w14:paraId="1E1495B8" w14:textId="77777777" w:rsidR="00B87B0E" w:rsidRDefault="0023382E">
      <w:pPr>
        <w:spacing w:line="240" w:lineRule="auto"/>
        <w:rPr>
          <w:noProof/>
          <w:szCs w:val="22"/>
        </w:rPr>
      </w:pPr>
      <w:r>
        <w:rPr>
          <w:noProof/>
          <w:szCs w:val="22"/>
        </w:rPr>
        <w:t xml:space="preserve">Abiained: </w:t>
      </w:r>
      <w:r>
        <w:rPr>
          <w:noProof/>
          <w:szCs w:val="22"/>
          <w:highlight w:val="lightGray"/>
        </w:rPr>
        <w:t>dinaatriumvesinikfosfaatheptahüdraat (</w:t>
      </w:r>
      <w:r>
        <w:rPr>
          <w:noProof/>
          <w:szCs w:val="22"/>
        </w:rPr>
        <w:t>E339</w:t>
      </w:r>
      <w:r>
        <w:rPr>
          <w:noProof/>
          <w:szCs w:val="22"/>
          <w:highlight w:val="lightGray"/>
        </w:rPr>
        <w:t>)</w:t>
      </w:r>
      <w:r>
        <w:rPr>
          <w:noProof/>
          <w:szCs w:val="22"/>
        </w:rPr>
        <w:t xml:space="preserve">, naatriumkloriid, naatriumhüdroksiid, kontsentreeritud vesinikkloriidhape, süstevesi. </w:t>
      </w:r>
      <w:r>
        <w:rPr>
          <w:noProof/>
          <w:szCs w:val="22"/>
          <w:highlight w:val="lightGray"/>
        </w:rPr>
        <w:t>Lisateavet vt infolehest.</w:t>
      </w:r>
    </w:p>
    <w:p w14:paraId="16C07D0D" w14:textId="77777777" w:rsidR="00B87B0E" w:rsidRDefault="00B87B0E">
      <w:pPr>
        <w:spacing w:line="240" w:lineRule="auto"/>
        <w:rPr>
          <w:noProof/>
          <w:szCs w:val="22"/>
        </w:rPr>
      </w:pPr>
    </w:p>
    <w:p w14:paraId="718A20F4" w14:textId="77777777" w:rsidR="00B87B0E" w:rsidRDefault="00B87B0E">
      <w:pPr>
        <w:spacing w:line="240" w:lineRule="auto"/>
        <w:rPr>
          <w:noProof/>
          <w:szCs w:val="22"/>
        </w:rPr>
      </w:pPr>
    </w:p>
    <w:p w14:paraId="5B1F2A8C"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4.</w:t>
      </w:r>
      <w:r>
        <w:rPr>
          <w:b/>
        </w:rPr>
        <w:tab/>
      </w:r>
      <w:r>
        <w:rPr>
          <w:b/>
          <w:noProof/>
        </w:rPr>
        <w:t>RAVIMVORM JA PAKENDI SUURUS</w:t>
      </w:r>
      <w:r>
        <w:rPr>
          <w:b/>
          <w:noProof/>
        </w:rPr>
        <w:fldChar w:fldCharType="begin"/>
      </w:r>
      <w:r>
        <w:rPr>
          <w:b/>
          <w:noProof/>
        </w:rPr>
        <w:instrText xml:space="preserve"> DOCVARIABLE VAULT_ND_a91d1aba-2d4d-40ff-9774-4c11bf22dcd5 \* MERGEFORMAT </w:instrText>
      </w:r>
      <w:r>
        <w:rPr>
          <w:b/>
          <w:noProof/>
        </w:rPr>
        <w:fldChar w:fldCharType="separate"/>
      </w:r>
      <w:r>
        <w:rPr>
          <w:b/>
          <w:noProof/>
        </w:rPr>
        <w:t xml:space="preserve"> </w:t>
      </w:r>
      <w:r>
        <w:rPr>
          <w:b/>
          <w:noProof/>
        </w:rPr>
        <w:fldChar w:fldCharType="end"/>
      </w:r>
    </w:p>
    <w:p w14:paraId="55B02B14" w14:textId="77777777" w:rsidR="00B87B0E" w:rsidRDefault="00B87B0E">
      <w:pPr>
        <w:keepNext/>
        <w:spacing w:line="240" w:lineRule="auto"/>
        <w:rPr>
          <w:noProof/>
          <w:szCs w:val="22"/>
        </w:rPr>
      </w:pPr>
    </w:p>
    <w:p w14:paraId="62717F85" w14:textId="77777777" w:rsidR="00B87B0E" w:rsidRDefault="0023382E">
      <w:r>
        <w:rPr>
          <w:highlight w:val="lightGray"/>
        </w:rPr>
        <w:t>Süstelahus</w:t>
      </w:r>
    </w:p>
    <w:p w14:paraId="373608AE" w14:textId="77777777" w:rsidR="00B87B0E" w:rsidRDefault="00B87B0E"/>
    <w:p w14:paraId="2EF7BC40" w14:textId="77777777" w:rsidR="00B87B0E" w:rsidRDefault="0023382E">
      <w:r>
        <w:t>Mitmikpakend: 12 pen</w:t>
      </w:r>
      <w:r>
        <w:noBreakHyphen/>
        <w:t>süstlit (kolm 4 pen</w:t>
      </w:r>
      <w:r>
        <w:noBreakHyphen/>
        <w:t>süstliga pakendit).</w:t>
      </w:r>
    </w:p>
    <w:p w14:paraId="70FDB033" w14:textId="77777777" w:rsidR="00B87B0E" w:rsidRDefault="00B87B0E">
      <w:pPr>
        <w:spacing w:line="240" w:lineRule="auto"/>
      </w:pPr>
    </w:p>
    <w:p w14:paraId="4F5D8345" w14:textId="77777777" w:rsidR="00B87B0E" w:rsidRDefault="00B87B0E">
      <w:pPr>
        <w:spacing w:line="240" w:lineRule="auto"/>
        <w:rPr>
          <w:noProof/>
          <w:szCs w:val="22"/>
        </w:rPr>
      </w:pPr>
    </w:p>
    <w:p w14:paraId="5181D9E3"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5.</w:t>
      </w:r>
      <w:r>
        <w:rPr>
          <w:b/>
        </w:rPr>
        <w:tab/>
      </w:r>
      <w:r>
        <w:rPr>
          <w:b/>
          <w:noProof/>
        </w:rPr>
        <w:t>MANUSTAMISVIIS JA -TEE(D)</w:t>
      </w:r>
      <w:r>
        <w:rPr>
          <w:b/>
          <w:noProof/>
        </w:rPr>
        <w:fldChar w:fldCharType="begin"/>
      </w:r>
      <w:r>
        <w:rPr>
          <w:b/>
          <w:noProof/>
        </w:rPr>
        <w:instrText xml:space="preserve"> DOCVARIABLE VAULT_ND_bd552592-df90-48cc-bc99-513cb7ccb643 \* MERGEFORMAT </w:instrText>
      </w:r>
      <w:r>
        <w:rPr>
          <w:b/>
          <w:noProof/>
        </w:rPr>
        <w:fldChar w:fldCharType="separate"/>
      </w:r>
      <w:r>
        <w:rPr>
          <w:b/>
          <w:noProof/>
        </w:rPr>
        <w:t xml:space="preserve"> </w:t>
      </w:r>
      <w:r>
        <w:rPr>
          <w:b/>
          <w:noProof/>
        </w:rPr>
        <w:fldChar w:fldCharType="end"/>
      </w:r>
    </w:p>
    <w:p w14:paraId="7D90C1E9" w14:textId="77777777" w:rsidR="00B87B0E" w:rsidRDefault="00B87B0E">
      <w:pPr>
        <w:keepNext/>
        <w:spacing w:line="240" w:lineRule="auto"/>
      </w:pPr>
    </w:p>
    <w:p w14:paraId="356C0FCA" w14:textId="77777777" w:rsidR="00B87B0E" w:rsidRDefault="0023382E">
      <w:pPr>
        <w:spacing w:line="240" w:lineRule="auto"/>
      </w:pPr>
      <w:r>
        <w:t>Ainult ühekordseks kasutamiseks</w:t>
      </w:r>
    </w:p>
    <w:p w14:paraId="0DA693E0" w14:textId="77777777" w:rsidR="00B87B0E" w:rsidRDefault="0023382E">
      <w:pPr>
        <w:spacing w:line="240" w:lineRule="auto"/>
      </w:pPr>
      <w:r>
        <w:t>Üks kord nädalas</w:t>
      </w:r>
    </w:p>
    <w:p w14:paraId="4A83A389" w14:textId="77777777" w:rsidR="00B87B0E" w:rsidRDefault="0023382E">
      <w:pPr>
        <w:spacing w:line="240" w:lineRule="auto"/>
      </w:pPr>
      <w:r>
        <w:t>Enne ravimi kasutamist lugege pakendi infolehte.</w:t>
      </w:r>
    </w:p>
    <w:p w14:paraId="37258A39" w14:textId="77777777" w:rsidR="00B87B0E" w:rsidRDefault="0023382E">
      <w:pPr>
        <w:spacing w:line="240" w:lineRule="auto"/>
      </w:pPr>
      <w:r>
        <w:t>Subkutaanne</w:t>
      </w:r>
    </w:p>
    <w:p w14:paraId="3634832D" w14:textId="77777777" w:rsidR="00B87B0E" w:rsidRDefault="00B87B0E">
      <w:pPr>
        <w:spacing w:line="240" w:lineRule="auto"/>
      </w:pPr>
    </w:p>
    <w:p w14:paraId="1799205B" w14:textId="77777777" w:rsidR="00B87B0E" w:rsidRDefault="00B87B0E">
      <w:pPr>
        <w:spacing w:line="240" w:lineRule="auto"/>
      </w:pPr>
    </w:p>
    <w:p w14:paraId="687AEFB7"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6.</w:t>
      </w:r>
      <w:r>
        <w:rPr>
          <w:b/>
        </w:rPr>
        <w:tab/>
        <w:t>ERIHOIATUS, ET RAVIMIT TULEB HOIDA LASTE EEST VARJATUD JA KÄTTESAAMATUS KOHAS</w:t>
      </w:r>
      <w:r>
        <w:rPr>
          <w:b/>
        </w:rPr>
        <w:fldChar w:fldCharType="begin"/>
      </w:r>
      <w:r>
        <w:rPr>
          <w:b/>
        </w:rPr>
        <w:instrText xml:space="preserve"> DOCVARIABLE VAULT_ND_f8a3fee7-7765-4fc1-a9e4-9a571ba51453 \* MERGEFORMAT </w:instrText>
      </w:r>
      <w:r>
        <w:rPr>
          <w:b/>
        </w:rPr>
        <w:fldChar w:fldCharType="separate"/>
      </w:r>
      <w:r>
        <w:rPr>
          <w:b/>
        </w:rPr>
        <w:t xml:space="preserve"> </w:t>
      </w:r>
      <w:r>
        <w:rPr>
          <w:b/>
        </w:rPr>
        <w:fldChar w:fldCharType="end"/>
      </w:r>
    </w:p>
    <w:p w14:paraId="4F4B2336" w14:textId="77777777" w:rsidR="00B87B0E" w:rsidRDefault="00B87B0E">
      <w:pPr>
        <w:keepNext/>
        <w:spacing w:line="240" w:lineRule="auto"/>
      </w:pPr>
    </w:p>
    <w:p w14:paraId="10929F65" w14:textId="77777777" w:rsidR="00B87B0E" w:rsidRDefault="0023382E">
      <w:pPr>
        <w:spacing w:line="240" w:lineRule="auto"/>
        <w:outlineLvl w:val="0"/>
      </w:pPr>
      <w:r>
        <w:t>Hoida laste eest varjatud ja kättesaamatus kohas.</w:t>
      </w:r>
      <w:fldSimple w:instr=" DOCVARIABLE vault_nd_cfe8d5b6-6f99-4fe9-ad1a-83196d7f6cc3 \* MERGEFORMAT">
        <w:r>
          <w:t xml:space="preserve"> </w:t>
        </w:r>
      </w:fldSimple>
    </w:p>
    <w:p w14:paraId="63F991D3" w14:textId="77777777" w:rsidR="00B87B0E" w:rsidRDefault="00B87B0E">
      <w:pPr>
        <w:spacing w:line="240" w:lineRule="auto"/>
      </w:pPr>
    </w:p>
    <w:p w14:paraId="785C24F7" w14:textId="77777777" w:rsidR="00B87B0E" w:rsidRDefault="00B87B0E">
      <w:pPr>
        <w:spacing w:line="240" w:lineRule="auto"/>
      </w:pPr>
    </w:p>
    <w:p w14:paraId="0203055B"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7.</w:t>
      </w:r>
      <w:r>
        <w:rPr>
          <w:b/>
        </w:rPr>
        <w:tab/>
        <w:t>TEISED ERIHOIATUSED (VAJADUSEL)</w:t>
      </w:r>
      <w:r>
        <w:rPr>
          <w:b/>
        </w:rPr>
        <w:fldChar w:fldCharType="begin"/>
      </w:r>
      <w:r>
        <w:rPr>
          <w:b/>
        </w:rPr>
        <w:instrText xml:space="preserve"> DOCVARIABLE VAULT_ND_f9217b7c-e555-44e0-86de-20d967507fe0 \* MERGEFORMAT </w:instrText>
      </w:r>
      <w:r>
        <w:rPr>
          <w:b/>
        </w:rPr>
        <w:fldChar w:fldCharType="separate"/>
      </w:r>
      <w:r>
        <w:rPr>
          <w:b/>
        </w:rPr>
        <w:t xml:space="preserve"> </w:t>
      </w:r>
      <w:r>
        <w:rPr>
          <w:b/>
        </w:rPr>
        <w:fldChar w:fldCharType="end"/>
      </w:r>
    </w:p>
    <w:p w14:paraId="48F11DA5" w14:textId="77777777" w:rsidR="00B87B0E" w:rsidRDefault="00B87B0E">
      <w:pPr>
        <w:keepNext/>
        <w:spacing w:line="240" w:lineRule="auto"/>
      </w:pPr>
    </w:p>
    <w:p w14:paraId="650B1583" w14:textId="77777777" w:rsidR="00B87B0E" w:rsidRDefault="00B87B0E">
      <w:pPr>
        <w:tabs>
          <w:tab w:val="left" w:pos="749"/>
        </w:tabs>
        <w:spacing w:line="240" w:lineRule="auto"/>
      </w:pPr>
    </w:p>
    <w:p w14:paraId="754539DF"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8.</w:t>
      </w:r>
      <w:r>
        <w:rPr>
          <w:b/>
        </w:rPr>
        <w:tab/>
        <w:t>KÕLBLIKKUSAEG</w:t>
      </w:r>
      <w:r>
        <w:rPr>
          <w:b/>
        </w:rPr>
        <w:fldChar w:fldCharType="begin"/>
      </w:r>
      <w:r>
        <w:rPr>
          <w:b/>
        </w:rPr>
        <w:instrText xml:space="preserve"> DOCVARIABLE VAULT_ND_25577380-20a0-4196-9cbd-e2d2c6e6bb71 \* MERGEFORMAT </w:instrText>
      </w:r>
      <w:r>
        <w:rPr>
          <w:b/>
        </w:rPr>
        <w:fldChar w:fldCharType="separate"/>
      </w:r>
      <w:r>
        <w:rPr>
          <w:b/>
        </w:rPr>
        <w:t xml:space="preserve"> </w:t>
      </w:r>
      <w:r>
        <w:rPr>
          <w:b/>
        </w:rPr>
        <w:fldChar w:fldCharType="end"/>
      </w:r>
    </w:p>
    <w:p w14:paraId="7BCA26CE" w14:textId="77777777" w:rsidR="00B87B0E" w:rsidRDefault="00B87B0E">
      <w:pPr>
        <w:keepNext/>
        <w:spacing w:line="240" w:lineRule="auto"/>
      </w:pPr>
    </w:p>
    <w:p w14:paraId="153FA459" w14:textId="77777777" w:rsidR="00B87B0E" w:rsidRDefault="0023382E">
      <w:pPr>
        <w:spacing w:line="240" w:lineRule="auto"/>
        <w:rPr>
          <w:noProof/>
          <w:szCs w:val="22"/>
        </w:rPr>
      </w:pPr>
      <w:r>
        <w:rPr>
          <w:noProof/>
          <w:szCs w:val="22"/>
        </w:rPr>
        <w:t>EXP</w:t>
      </w:r>
    </w:p>
    <w:p w14:paraId="4590B962" w14:textId="77777777" w:rsidR="00B87B0E" w:rsidRDefault="00B87B0E">
      <w:pPr>
        <w:spacing w:line="240" w:lineRule="auto"/>
        <w:rPr>
          <w:noProof/>
          <w:szCs w:val="22"/>
        </w:rPr>
      </w:pPr>
    </w:p>
    <w:p w14:paraId="5C24B047" w14:textId="77777777" w:rsidR="00B87B0E" w:rsidRDefault="00B87B0E">
      <w:pPr>
        <w:spacing w:line="240" w:lineRule="auto"/>
        <w:rPr>
          <w:noProof/>
          <w:szCs w:val="22"/>
        </w:rPr>
      </w:pPr>
    </w:p>
    <w:p w14:paraId="068B7F2B"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9.</w:t>
      </w:r>
      <w:r>
        <w:rPr>
          <w:b/>
        </w:rPr>
        <w:tab/>
      </w:r>
      <w:r>
        <w:rPr>
          <w:b/>
          <w:noProof/>
        </w:rPr>
        <w:t>SÄILITAMISE ERITINGIMUSED</w:t>
      </w:r>
      <w:r>
        <w:rPr>
          <w:b/>
          <w:noProof/>
        </w:rPr>
        <w:fldChar w:fldCharType="begin"/>
      </w:r>
      <w:r>
        <w:rPr>
          <w:b/>
          <w:noProof/>
        </w:rPr>
        <w:instrText xml:space="preserve"> DOCVARIABLE VAULT_ND_39c6a4cd-a4aa-4bee-b4d6-804051285f2d \* MERGEFORMAT </w:instrText>
      </w:r>
      <w:r>
        <w:rPr>
          <w:b/>
          <w:noProof/>
        </w:rPr>
        <w:fldChar w:fldCharType="separate"/>
      </w:r>
      <w:r>
        <w:rPr>
          <w:b/>
          <w:noProof/>
        </w:rPr>
        <w:t xml:space="preserve"> </w:t>
      </w:r>
      <w:r>
        <w:rPr>
          <w:b/>
          <w:noProof/>
        </w:rPr>
        <w:fldChar w:fldCharType="end"/>
      </w:r>
    </w:p>
    <w:p w14:paraId="309A5343" w14:textId="77777777" w:rsidR="00B87B0E" w:rsidRDefault="00B87B0E">
      <w:pPr>
        <w:keepNext/>
        <w:spacing w:line="240" w:lineRule="auto"/>
        <w:rPr>
          <w:noProof/>
          <w:szCs w:val="22"/>
        </w:rPr>
      </w:pPr>
    </w:p>
    <w:p w14:paraId="2B79057C" w14:textId="77777777" w:rsidR="00B87B0E" w:rsidRDefault="0023382E">
      <w:pPr>
        <w:tabs>
          <w:tab w:val="clear" w:pos="567"/>
          <w:tab w:val="left" w:pos="0"/>
        </w:tabs>
        <w:spacing w:line="240" w:lineRule="auto"/>
        <w:rPr>
          <w:noProof/>
          <w:szCs w:val="22"/>
        </w:rPr>
      </w:pPr>
      <w:r>
        <w:rPr>
          <w:noProof/>
          <w:szCs w:val="22"/>
        </w:rPr>
        <w:t>Hoida külmkapis.</w:t>
      </w:r>
    </w:p>
    <w:p w14:paraId="5CD43F36" w14:textId="77777777" w:rsidR="00B87B0E" w:rsidRDefault="0023382E">
      <w:pPr>
        <w:tabs>
          <w:tab w:val="clear" w:pos="567"/>
          <w:tab w:val="left" w:pos="0"/>
        </w:tabs>
        <w:spacing w:line="240" w:lineRule="auto"/>
      </w:pPr>
      <w:r>
        <w:rPr>
          <w:noProof/>
          <w:szCs w:val="22"/>
        </w:rPr>
        <w:lastRenderedPageBreak/>
        <w:t>Võib hoida külmkapist väljavõetuna temperatuuril kuni 30 </w:t>
      </w:r>
      <w:r>
        <w:rPr>
          <w:rFonts w:ascii="Symbol" w:eastAsia="Symbol" w:hAnsi="Symbol" w:cs="Symbol"/>
          <w:szCs w:val="24"/>
        </w:rPr>
        <w:sym w:font="Symbol" w:char="F0B0"/>
      </w:r>
      <w:r>
        <w:rPr>
          <w:szCs w:val="24"/>
        </w:rPr>
        <w:t>C</w:t>
      </w:r>
      <w:r>
        <w:rPr>
          <w:szCs w:val="22"/>
        </w:rPr>
        <w:t xml:space="preserve"> kuni 21</w:t>
      </w:r>
      <w:r>
        <w:t> päeva.</w:t>
      </w:r>
    </w:p>
    <w:p w14:paraId="5589DA4D" w14:textId="77777777" w:rsidR="00B87B0E" w:rsidRDefault="0023382E">
      <w:pPr>
        <w:tabs>
          <w:tab w:val="clear" w:pos="567"/>
          <w:tab w:val="left" w:pos="0"/>
        </w:tabs>
        <w:spacing w:line="240" w:lineRule="auto"/>
        <w:rPr>
          <w:noProof/>
          <w:szCs w:val="22"/>
        </w:rPr>
      </w:pPr>
      <w:r>
        <w:rPr>
          <w:noProof/>
          <w:szCs w:val="22"/>
        </w:rPr>
        <w:t>Mitte lasta külmuda.</w:t>
      </w:r>
    </w:p>
    <w:p w14:paraId="24889417" w14:textId="77777777" w:rsidR="00B87B0E" w:rsidRDefault="0023382E">
      <w:pPr>
        <w:tabs>
          <w:tab w:val="clear" w:pos="567"/>
          <w:tab w:val="left" w:pos="0"/>
        </w:tabs>
        <w:spacing w:line="240" w:lineRule="auto"/>
        <w:rPr>
          <w:noProof/>
          <w:szCs w:val="22"/>
        </w:rPr>
      </w:pPr>
      <w:r>
        <w:rPr>
          <w:noProof/>
          <w:szCs w:val="22"/>
        </w:rPr>
        <w:t>Hoida originaalpakendis, valguse eest kaitstult.</w:t>
      </w:r>
    </w:p>
    <w:p w14:paraId="26A60136" w14:textId="77777777" w:rsidR="00B87B0E" w:rsidRDefault="00B87B0E">
      <w:pPr>
        <w:tabs>
          <w:tab w:val="clear" w:pos="567"/>
          <w:tab w:val="left" w:pos="0"/>
        </w:tabs>
        <w:spacing w:line="240" w:lineRule="auto"/>
        <w:rPr>
          <w:noProof/>
          <w:szCs w:val="22"/>
        </w:rPr>
      </w:pPr>
    </w:p>
    <w:p w14:paraId="498939B3" w14:textId="77777777" w:rsidR="00B87B0E" w:rsidRDefault="00B87B0E">
      <w:pPr>
        <w:tabs>
          <w:tab w:val="clear" w:pos="567"/>
          <w:tab w:val="left" w:pos="0"/>
        </w:tabs>
        <w:spacing w:line="240" w:lineRule="auto"/>
        <w:rPr>
          <w:noProof/>
          <w:szCs w:val="22"/>
        </w:rPr>
      </w:pPr>
    </w:p>
    <w:p w14:paraId="30777400"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noProof/>
          <w:szCs w:val="22"/>
        </w:rPr>
      </w:pPr>
      <w:r>
        <w:rPr>
          <w:b/>
        </w:rPr>
        <w:t>10.</w:t>
      </w:r>
      <w:r>
        <w:rPr>
          <w:b/>
        </w:rPr>
        <w:tab/>
      </w:r>
      <w:r>
        <w:rPr>
          <w:b/>
          <w:noProof/>
        </w:rPr>
        <w:t>ERINÕUDED KASUTAMATA JÄÄNUD RAVIMPREPARAADI VÕI SELLEST TEKKINUD JÄÄTMEMATERJALI HÄVITAMISEKS, VASTAVALT VAJADUSELE</w:t>
      </w:r>
      <w:r>
        <w:rPr>
          <w:b/>
          <w:noProof/>
        </w:rPr>
        <w:fldChar w:fldCharType="begin"/>
      </w:r>
      <w:r>
        <w:rPr>
          <w:b/>
          <w:noProof/>
        </w:rPr>
        <w:instrText xml:space="preserve"> DOCVARIABLE VAULT_ND_204f3e2b-9c05-4f2a-b4e2-e5b2ea68ca32 \* MERGEFORMAT </w:instrText>
      </w:r>
      <w:r>
        <w:rPr>
          <w:b/>
          <w:noProof/>
        </w:rPr>
        <w:fldChar w:fldCharType="separate"/>
      </w:r>
      <w:r>
        <w:rPr>
          <w:b/>
          <w:noProof/>
        </w:rPr>
        <w:t xml:space="preserve"> </w:t>
      </w:r>
      <w:r>
        <w:rPr>
          <w:b/>
          <w:noProof/>
        </w:rPr>
        <w:fldChar w:fldCharType="end"/>
      </w:r>
    </w:p>
    <w:p w14:paraId="71A9F405" w14:textId="77777777" w:rsidR="00B87B0E" w:rsidRDefault="00B87B0E">
      <w:pPr>
        <w:keepNext/>
        <w:spacing w:line="240" w:lineRule="auto"/>
        <w:rPr>
          <w:noProof/>
          <w:szCs w:val="22"/>
        </w:rPr>
      </w:pPr>
    </w:p>
    <w:p w14:paraId="200363B9" w14:textId="77777777" w:rsidR="00B87B0E" w:rsidRDefault="00B87B0E">
      <w:pPr>
        <w:spacing w:line="240" w:lineRule="auto"/>
        <w:rPr>
          <w:noProof/>
          <w:szCs w:val="22"/>
        </w:rPr>
      </w:pPr>
    </w:p>
    <w:p w14:paraId="3D156615"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noProof/>
          <w:szCs w:val="22"/>
        </w:rPr>
      </w:pPr>
      <w:r>
        <w:rPr>
          <w:b/>
        </w:rPr>
        <w:t>11.</w:t>
      </w:r>
      <w:r>
        <w:rPr>
          <w:b/>
        </w:rPr>
        <w:tab/>
      </w:r>
      <w:r>
        <w:rPr>
          <w:b/>
          <w:noProof/>
        </w:rPr>
        <w:t>MÜÜGILOA HOIDJA NIMI JA AADRESS</w:t>
      </w:r>
      <w:r>
        <w:rPr>
          <w:b/>
          <w:noProof/>
        </w:rPr>
        <w:fldChar w:fldCharType="begin"/>
      </w:r>
      <w:r>
        <w:rPr>
          <w:b/>
          <w:noProof/>
        </w:rPr>
        <w:instrText xml:space="preserve"> DOCVARIABLE VAULT_ND_367d9f7c-39cc-4b28-8f84-168fca6c92b3 \* MERGEFORMAT </w:instrText>
      </w:r>
      <w:r>
        <w:rPr>
          <w:b/>
          <w:noProof/>
        </w:rPr>
        <w:fldChar w:fldCharType="separate"/>
      </w:r>
      <w:r>
        <w:rPr>
          <w:b/>
          <w:noProof/>
        </w:rPr>
        <w:t xml:space="preserve"> </w:t>
      </w:r>
      <w:r>
        <w:rPr>
          <w:b/>
          <w:noProof/>
        </w:rPr>
        <w:fldChar w:fldCharType="end"/>
      </w:r>
    </w:p>
    <w:p w14:paraId="78F9FE1B" w14:textId="77777777" w:rsidR="00B87B0E" w:rsidRDefault="00B87B0E">
      <w:pPr>
        <w:keepNext/>
        <w:spacing w:line="240" w:lineRule="auto"/>
      </w:pPr>
    </w:p>
    <w:p w14:paraId="299640C7" w14:textId="77777777" w:rsidR="00B87B0E" w:rsidRDefault="0023382E">
      <w:pPr>
        <w:spacing w:line="240" w:lineRule="auto"/>
        <w:rPr>
          <w:szCs w:val="22"/>
        </w:rPr>
      </w:pPr>
      <w:r>
        <w:rPr>
          <w:szCs w:val="22"/>
        </w:rPr>
        <w:t>Eli Lilly Nederland B.V.</w:t>
      </w:r>
    </w:p>
    <w:p w14:paraId="043FEC96" w14:textId="77777777" w:rsidR="00B87B0E" w:rsidRDefault="0023382E">
      <w:pPr>
        <w:spacing w:line="240" w:lineRule="auto"/>
        <w:rPr>
          <w:szCs w:val="22"/>
        </w:rPr>
      </w:pPr>
      <w:r>
        <w:rPr>
          <w:szCs w:val="22"/>
          <w:lang w:val="de-CH"/>
        </w:rPr>
        <w:t>Orteliuslaan 1000, 3528 BD</w:t>
      </w:r>
      <w:r>
        <w:rPr>
          <w:szCs w:val="22"/>
        </w:rPr>
        <w:t xml:space="preserve"> Utrecht</w:t>
      </w:r>
    </w:p>
    <w:p w14:paraId="2363E540" w14:textId="77777777" w:rsidR="00B87B0E" w:rsidRDefault="0023382E">
      <w:pPr>
        <w:spacing w:line="240" w:lineRule="auto"/>
        <w:rPr>
          <w:szCs w:val="22"/>
        </w:rPr>
      </w:pPr>
      <w:r>
        <w:rPr>
          <w:szCs w:val="22"/>
        </w:rPr>
        <w:t>Holland</w:t>
      </w:r>
    </w:p>
    <w:p w14:paraId="4A5E88EA" w14:textId="77777777" w:rsidR="00B87B0E" w:rsidRDefault="00B87B0E">
      <w:pPr>
        <w:spacing w:line="240" w:lineRule="auto"/>
      </w:pPr>
    </w:p>
    <w:p w14:paraId="27B7497C" w14:textId="77777777" w:rsidR="00B87B0E" w:rsidRDefault="00B87B0E">
      <w:pPr>
        <w:spacing w:line="240" w:lineRule="auto"/>
        <w:rPr>
          <w:noProof/>
          <w:szCs w:val="22"/>
        </w:rPr>
      </w:pPr>
    </w:p>
    <w:p w14:paraId="3D8AD0AC"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12.</w:t>
      </w:r>
      <w:r>
        <w:rPr>
          <w:b/>
        </w:rPr>
        <w:tab/>
        <w:t>MÜÜGILOA NUMBER (NUMBRID)</w:t>
      </w:r>
      <w:r>
        <w:rPr>
          <w:b/>
        </w:rPr>
        <w:fldChar w:fldCharType="begin"/>
      </w:r>
      <w:r>
        <w:rPr>
          <w:b/>
        </w:rPr>
        <w:instrText xml:space="preserve"> DOCVARIABLE VAULT_ND_446e66ae-581b-4266-9be4-c4d13059f534 \* MERGEFORMAT </w:instrText>
      </w:r>
      <w:r>
        <w:rPr>
          <w:b/>
        </w:rPr>
        <w:fldChar w:fldCharType="separate"/>
      </w:r>
      <w:r>
        <w:rPr>
          <w:b/>
        </w:rPr>
        <w:t xml:space="preserve"> </w:t>
      </w:r>
      <w:r>
        <w:rPr>
          <w:b/>
        </w:rPr>
        <w:fldChar w:fldCharType="end"/>
      </w:r>
    </w:p>
    <w:p w14:paraId="117419EC" w14:textId="77777777" w:rsidR="00B87B0E" w:rsidRDefault="00B87B0E">
      <w:pPr>
        <w:keepNext/>
        <w:spacing w:line="240" w:lineRule="auto"/>
      </w:pPr>
    </w:p>
    <w:p w14:paraId="2E13387E" w14:textId="77777777" w:rsidR="00B87B0E" w:rsidRDefault="0023382E">
      <w:pPr>
        <w:keepNext/>
        <w:suppressAutoHyphens/>
        <w:spacing w:line="240" w:lineRule="auto"/>
        <w:rPr>
          <w:noProof/>
          <w:szCs w:val="22"/>
          <w:highlight w:val="lightGray"/>
        </w:rPr>
      </w:pPr>
      <w:r>
        <w:rPr>
          <w:szCs w:val="22"/>
        </w:rPr>
        <w:t>EU</w:t>
      </w:r>
      <w:r>
        <w:rPr>
          <w:noProof/>
          <w:szCs w:val="22"/>
        </w:rPr>
        <w:t>/1/22/1685/009</w:t>
      </w:r>
    </w:p>
    <w:p w14:paraId="326B17BC" w14:textId="77777777" w:rsidR="00B87B0E" w:rsidRDefault="00B87B0E">
      <w:pPr>
        <w:spacing w:line="240" w:lineRule="auto"/>
      </w:pPr>
    </w:p>
    <w:p w14:paraId="517A5898" w14:textId="77777777" w:rsidR="00B87B0E" w:rsidRDefault="00B87B0E">
      <w:pPr>
        <w:spacing w:line="240" w:lineRule="auto"/>
      </w:pPr>
    </w:p>
    <w:p w14:paraId="5DA59C21"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i/>
          <w:noProof/>
          <w:szCs w:val="22"/>
        </w:rPr>
      </w:pPr>
      <w:r>
        <w:rPr>
          <w:b/>
        </w:rPr>
        <w:t>13.</w:t>
      </w:r>
      <w:r>
        <w:rPr>
          <w:b/>
        </w:rPr>
        <w:tab/>
      </w:r>
      <w:r>
        <w:rPr>
          <w:b/>
          <w:noProof/>
        </w:rPr>
        <w:t>PARTII NUMBER</w:t>
      </w:r>
      <w:r>
        <w:rPr>
          <w:b/>
          <w:noProof/>
        </w:rPr>
        <w:fldChar w:fldCharType="begin"/>
      </w:r>
      <w:r>
        <w:rPr>
          <w:b/>
          <w:noProof/>
        </w:rPr>
        <w:instrText xml:space="preserve"> DOCVARIABLE VAULT_ND_377ffd1c-2451-4cae-a9c5-9356528e91de \* MERGEFORMAT </w:instrText>
      </w:r>
      <w:r>
        <w:rPr>
          <w:b/>
          <w:noProof/>
        </w:rPr>
        <w:fldChar w:fldCharType="separate"/>
      </w:r>
      <w:r>
        <w:rPr>
          <w:b/>
          <w:noProof/>
        </w:rPr>
        <w:t xml:space="preserve"> </w:t>
      </w:r>
      <w:r>
        <w:rPr>
          <w:b/>
          <w:noProof/>
        </w:rPr>
        <w:fldChar w:fldCharType="end"/>
      </w:r>
    </w:p>
    <w:p w14:paraId="356380D2" w14:textId="77777777" w:rsidR="00B87B0E" w:rsidRDefault="00B87B0E">
      <w:pPr>
        <w:keepNext/>
        <w:spacing w:line="240" w:lineRule="auto"/>
        <w:rPr>
          <w:noProof/>
          <w:szCs w:val="22"/>
        </w:rPr>
      </w:pPr>
    </w:p>
    <w:p w14:paraId="4551C22B" w14:textId="77777777" w:rsidR="00B87B0E" w:rsidRDefault="0023382E">
      <w:pPr>
        <w:spacing w:line="240" w:lineRule="auto"/>
        <w:rPr>
          <w:noProof/>
          <w:szCs w:val="22"/>
        </w:rPr>
      </w:pPr>
      <w:r>
        <w:rPr>
          <w:noProof/>
          <w:szCs w:val="22"/>
        </w:rPr>
        <w:t>Lot</w:t>
      </w:r>
    </w:p>
    <w:p w14:paraId="6C92C934" w14:textId="77777777" w:rsidR="00B87B0E" w:rsidRDefault="00B87B0E">
      <w:pPr>
        <w:spacing w:line="240" w:lineRule="auto"/>
        <w:rPr>
          <w:noProof/>
          <w:szCs w:val="22"/>
        </w:rPr>
      </w:pPr>
    </w:p>
    <w:p w14:paraId="563DCB12" w14:textId="77777777" w:rsidR="00B87B0E" w:rsidRDefault="00B87B0E">
      <w:pPr>
        <w:spacing w:line="240" w:lineRule="auto"/>
        <w:rPr>
          <w:noProof/>
          <w:szCs w:val="22"/>
        </w:rPr>
      </w:pPr>
    </w:p>
    <w:p w14:paraId="1BA4630F"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14.</w:t>
      </w:r>
      <w:r>
        <w:rPr>
          <w:b/>
        </w:rPr>
        <w:tab/>
      </w:r>
      <w:r>
        <w:rPr>
          <w:b/>
          <w:noProof/>
        </w:rPr>
        <w:t>RAVIMI VÄLJASTAMISTINGIMUSED</w:t>
      </w:r>
      <w:r>
        <w:rPr>
          <w:b/>
          <w:noProof/>
        </w:rPr>
        <w:fldChar w:fldCharType="begin"/>
      </w:r>
      <w:r>
        <w:rPr>
          <w:b/>
          <w:noProof/>
        </w:rPr>
        <w:instrText xml:space="preserve"> DOCVARIABLE VAULT_ND_c1b9c5cb-1f5b-41f5-bf54-1bfc4984cae6 \* MERGEFORMAT </w:instrText>
      </w:r>
      <w:r>
        <w:rPr>
          <w:b/>
          <w:noProof/>
        </w:rPr>
        <w:fldChar w:fldCharType="separate"/>
      </w:r>
      <w:r>
        <w:rPr>
          <w:b/>
          <w:noProof/>
        </w:rPr>
        <w:t xml:space="preserve"> </w:t>
      </w:r>
      <w:r>
        <w:rPr>
          <w:b/>
          <w:noProof/>
        </w:rPr>
        <w:fldChar w:fldCharType="end"/>
      </w:r>
    </w:p>
    <w:p w14:paraId="0C78F10C" w14:textId="77777777" w:rsidR="00B87B0E" w:rsidRDefault="00B87B0E">
      <w:pPr>
        <w:spacing w:line="240" w:lineRule="auto"/>
        <w:rPr>
          <w:iCs/>
          <w:noProof/>
          <w:szCs w:val="22"/>
        </w:rPr>
      </w:pPr>
    </w:p>
    <w:p w14:paraId="16C40E7D" w14:textId="77777777" w:rsidR="00B87B0E" w:rsidRDefault="00B87B0E">
      <w:pPr>
        <w:spacing w:line="240" w:lineRule="auto"/>
        <w:rPr>
          <w:noProof/>
          <w:szCs w:val="22"/>
        </w:rPr>
      </w:pPr>
    </w:p>
    <w:p w14:paraId="7A6C7C91"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15.</w:t>
      </w:r>
      <w:r>
        <w:rPr>
          <w:b/>
        </w:rPr>
        <w:tab/>
      </w:r>
      <w:r>
        <w:rPr>
          <w:b/>
          <w:noProof/>
        </w:rPr>
        <w:t>KASUTUSJUHEND</w:t>
      </w:r>
      <w:r>
        <w:rPr>
          <w:b/>
          <w:noProof/>
        </w:rPr>
        <w:fldChar w:fldCharType="begin"/>
      </w:r>
      <w:r>
        <w:rPr>
          <w:b/>
          <w:noProof/>
        </w:rPr>
        <w:instrText xml:space="preserve"> DOCVARIABLE VAULT_ND_1b4c70ab-169d-4c55-89f4-499cf3b83fbf \* MERGEFORMAT </w:instrText>
      </w:r>
      <w:r>
        <w:rPr>
          <w:b/>
          <w:noProof/>
        </w:rPr>
        <w:fldChar w:fldCharType="separate"/>
      </w:r>
      <w:r>
        <w:rPr>
          <w:b/>
          <w:noProof/>
        </w:rPr>
        <w:t xml:space="preserve"> </w:t>
      </w:r>
      <w:r>
        <w:rPr>
          <w:b/>
          <w:noProof/>
        </w:rPr>
        <w:fldChar w:fldCharType="end"/>
      </w:r>
    </w:p>
    <w:p w14:paraId="2EF3B87E" w14:textId="77777777" w:rsidR="00B87B0E" w:rsidRDefault="00B87B0E">
      <w:pPr>
        <w:keepNext/>
        <w:spacing w:line="240" w:lineRule="auto"/>
        <w:rPr>
          <w:noProof/>
          <w:szCs w:val="22"/>
        </w:rPr>
      </w:pPr>
    </w:p>
    <w:p w14:paraId="56F99051" w14:textId="77777777" w:rsidR="00B87B0E" w:rsidRDefault="00B87B0E">
      <w:pPr>
        <w:spacing w:line="240" w:lineRule="auto"/>
        <w:rPr>
          <w:noProof/>
          <w:szCs w:val="22"/>
        </w:rPr>
      </w:pPr>
    </w:p>
    <w:p w14:paraId="3F224566"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16.</w:t>
      </w:r>
      <w:r>
        <w:rPr>
          <w:b/>
        </w:rPr>
        <w:tab/>
      </w:r>
      <w:r>
        <w:rPr>
          <w:b/>
          <w:noProof/>
        </w:rPr>
        <w:t>TEAVE BRAILLE’ KIRJAS (PUNKTKIRJAS)</w:t>
      </w:r>
      <w:r>
        <w:rPr>
          <w:b/>
          <w:noProof/>
        </w:rPr>
        <w:fldChar w:fldCharType="begin"/>
      </w:r>
      <w:r>
        <w:rPr>
          <w:b/>
          <w:noProof/>
        </w:rPr>
        <w:instrText xml:space="preserve"> DOCVARIABLE VAULT_ND_3566b11c-8f2b-499b-84de-ca1608ae11e9 \* MERGEFORMAT </w:instrText>
      </w:r>
      <w:r>
        <w:rPr>
          <w:b/>
          <w:noProof/>
        </w:rPr>
        <w:fldChar w:fldCharType="separate"/>
      </w:r>
      <w:r>
        <w:rPr>
          <w:b/>
          <w:noProof/>
        </w:rPr>
        <w:t xml:space="preserve"> </w:t>
      </w:r>
      <w:r>
        <w:rPr>
          <w:b/>
          <w:noProof/>
        </w:rPr>
        <w:fldChar w:fldCharType="end"/>
      </w:r>
    </w:p>
    <w:p w14:paraId="20CD28F5" w14:textId="77777777" w:rsidR="00B87B0E" w:rsidRDefault="00B87B0E">
      <w:pPr>
        <w:keepNext/>
        <w:spacing w:line="240" w:lineRule="auto"/>
        <w:rPr>
          <w:noProof/>
          <w:szCs w:val="22"/>
        </w:rPr>
      </w:pPr>
    </w:p>
    <w:p w14:paraId="79A8FCBE" w14:textId="77777777" w:rsidR="00B87B0E" w:rsidRDefault="0023382E">
      <w:pPr>
        <w:spacing w:line="240" w:lineRule="auto"/>
        <w:rPr>
          <w:noProof/>
          <w:szCs w:val="22"/>
        </w:rPr>
      </w:pPr>
      <w:r>
        <w:rPr>
          <w:noProof/>
          <w:szCs w:val="22"/>
        </w:rPr>
        <w:t>MOUNJARO 7,5 mg</w:t>
      </w:r>
    </w:p>
    <w:p w14:paraId="62F4F8A3" w14:textId="77777777" w:rsidR="00B87B0E" w:rsidRDefault="00B87B0E">
      <w:pPr>
        <w:spacing w:line="240" w:lineRule="auto"/>
        <w:rPr>
          <w:shd w:val="clear" w:color="auto" w:fill="CCCCCC"/>
        </w:rPr>
      </w:pPr>
    </w:p>
    <w:p w14:paraId="6AF3698B" w14:textId="77777777" w:rsidR="00B87B0E" w:rsidRDefault="00B87B0E">
      <w:pPr>
        <w:spacing w:line="240" w:lineRule="auto"/>
        <w:rPr>
          <w:noProof/>
          <w:szCs w:val="22"/>
          <w:shd w:val="clear" w:color="auto" w:fill="CCCCCC"/>
        </w:rPr>
      </w:pPr>
    </w:p>
    <w:p w14:paraId="1724DBA8"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67"/>
        <w:outlineLvl w:val="0"/>
        <w:rPr>
          <w:i/>
          <w:noProof/>
        </w:rPr>
      </w:pPr>
      <w:r>
        <w:rPr>
          <w:b/>
        </w:rPr>
        <w:t>17.</w:t>
      </w:r>
      <w:r>
        <w:rPr>
          <w:b/>
        </w:rPr>
        <w:tab/>
      </w:r>
      <w:r>
        <w:rPr>
          <w:b/>
          <w:noProof/>
        </w:rPr>
        <w:t>AINULAADNE IDENTIFIKAATOR – 2D-vöötkood</w:t>
      </w:r>
      <w:r>
        <w:rPr>
          <w:b/>
          <w:noProof/>
        </w:rPr>
        <w:fldChar w:fldCharType="begin"/>
      </w:r>
      <w:r>
        <w:rPr>
          <w:b/>
          <w:noProof/>
        </w:rPr>
        <w:instrText xml:space="preserve"> DOCVARIABLE vault_nd_d6e735db-51d9-405d-90ec-184fdb518173 \* MERGEFORMAT </w:instrText>
      </w:r>
      <w:r>
        <w:rPr>
          <w:b/>
          <w:noProof/>
        </w:rPr>
        <w:fldChar w:fldCharType="separate"/>
      </w:r>
      <w:r>
        <w:rPr>
          <w:b/>
          <w:noProof/>
        </w:rPr>
        <w:t xml:space="preserve"> </w:t>
      </w:r>
      <w:r>
        <w:rPr>
          <w:b/>
          <w:noProof/>
        </w:rPr>
        <w:fldChar w:fldCharType="end"/>
      </w:r>
    </w:p>
    <w:p w14:paraId="7C0B6DB5" w14:textId="77777777" w:rsidR="00B87B0E" w:rsidRDefault="00B87B0E">
      <w:pPr>
        <w:keepNext/>
        <w:tabs>
          <w:tab w:val="clear" w:pos="567"/>
        </w:tabs>
        <w:spacing w:line="240" w:lineRule="auto"/>
        <w:rPr>
          <w:noProof/>
        </w:rPr>
      </w:pPr>
    </w:p>
    <w:p w14:paraId="5D7CA300" w14:textId="77777777" w:rsidR="00B87B0E" w:rsidRDefault="0023382E">
      <w:pPr>
        <w:spacing w:line="240" w:lineRule="auto"/>
        <w:rPr>
          <w:noProof/>
          <w:szCs w:val="22"/>
          <w:shd w:val="clear" w:color="auto" w:fill="CCCCCC"/>
        </w:rPr>
      </w:pPr>
      <w:r>
        <w:rPr>
          <w:noProof/>
          <w:highlight w:val="lightGray"/>
        </w:rPr>
        <w:t>Lisatud on 2D-vöötkood, mis sisaldab ainulaadset identifikaatorit.</w:t>
      </w:r>
    </w:p>
    <w:p w14:paraId="118626B9" w14:textId="77777777" w:rsidR="00B87B0E" w:rsidRDefault="00B87B0E">
      <w:pPr>
        <w:tabs>
          <w:tab w:val="clear" w:pos="567"/>
        </w:tabs>
        <w:spacing w:line="240" w:lineRule="auto"/>
        <w:rPr>
          <w:noProof/>
        </w:rPr>
      </w:pPr>
    </w:p>
    <w:p w14:paraId="62883403" w14:textId="77777777" w:rsidR="00B87B0E" w:rsidRDefault="00B87B0E">
      <w:pPr>
        <w:tabs>
          <w:tab w:val="clear" w:pos="567"/>
        </w:tabs>
        <w:spacing w:line="240" w:lineRule="auto"/>
        <w:rPr>
          <w:noProof/>
        </w:rPr>
      </w:pPr>
    </w:p>
    <w:p w14:paraId="1E4048C2"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i/>
          <w:noProof/>
        </w:rPr>
      </w:pPr>
      <w:r>
        <w:rPr>
          <w:b/>
        </w:rPr>
        <w:t>18.</w:t>
      </w:r>
      <w:r>
        <w:rPr>
          <w:b/>
        </w:rPr>
        <w:tab/>
      </w:r>
      <w:r>
        <w:rPr>
          <w:b/>
          <w:noProof/>
        </w:rPr>
        <w:t>AINULAADNE IDENTIFIKAATOR – INIMLOETAVAD ANDMED</w:t>
      </w:r>
      <w:r>
        <w:rPr>
          <w:b/>
          <w:noProof/>
        </w:rPr>
        <w:fldChar w:fldCharType="begin"/>
      </w:r>
      <w:r>
        <w:rPr>
          <w:b/>
          <w:noProof/>
        </w:rPr>
        <w:instrText xml:space="preserve"> DOCVARIABLE VAULT_ND_8d4f7427-4efa-45db-b724-2569485f94ae \* MERGEFORMAT </w:instrText>
      </w:r>
      <w:r>
        <w:rPr>
          <w:b/>
          <w:noProof/>
        </w:rPr>
        <w:fldChar w:fldCharType="separate"/>
      </w:r>
      <w:r>
        <w:rPr>
          <w:b/>
          <w:noProof/>
        </w:rPr>
        <w:t xml:space="preserve"> </w:t>
      </w:r>
      <w:r>
        <w:rPr>
          <w:b/>
          <w:noProof/>
        </w:rPr>
        <w:fldChar w:fldCharType="end"/>
      </w:r>
    </w:p>
    <w:p w14:paraId="23340302" w14:textId="77777777" w:rsidR="00B87B0E" w:rsidRDefault="00B87B0E">
      <w:pPr>
        <w:keepNext/>
        <w:tabs>
          <w:tab w:val="clear" w:pos="567"/>
        </w:tabs>
        <w:spacing w:line="240" w:lineRule="auto"/>
        <w:rPr>
          <w:noProof/>
        </w:rPr>
      </w:pPr>
    </w:p>
    <w:p w14:paraId="1D6436F9" w14:textId="77777777" w:rsidR="00B87B0E" w:rsidRDefault="0023382E">
      <w:pPr>
        <w:rPr>
          <w:szCs w:val="22"/>
        </w:rPr>
      </w:pPr>
      <w:r>
        <w:t>PC</w:t>
      </w:r>
    </w:p>
    <w:p w14:paraId="289DC0BB" w14:textId="77777777" w:rsidR="00B87B0E" w:rsidRDefault="0023382E">
      <w:pPr>
        <w:rPr>
          <w:szCs w:val="22"/>
        </w:rPr>
      </w:pPr>
      <w:r>
        <w:t>SN</w:t>
      </w:r>
    </w:p>
    <w:p w14:paraId="46F78A58" w14:textId="77777777" w:rsidR="00B87B0E" w:rsidRDefault="0023382E">
      <w:pPr>
        <w:rPr>
          <w:szCs w:val="22"/>
        </w:rPr>
      </w:pPr>
      <w:r>
        <w:t>NN</w:t>
      </w:r>
    </w:p>
    <w:p w14:paraId="21832597" w14:textId="77777777" w:rsidR="00B87B0E" w:rsidRDefault="00B87B0E">
      <w:pPr>
        <w:tabs>
          <w:tab w:val="clear" w:pos="567"/>
        </w:tabs>
        <w:spacing w:line="240" w:lineRule="auto"/>
        <w:rPr>
          <w:noProof/>
          <w:vanish/>
          <w:szCs w:val="22"/>
        </w:rPr>
      </w:pPr>
    </w:p>
    <w:p w14:paraId="3F45E09B" w14:textId="77777777" w:rsidR="00B87B0E" w:rsidRDefault="0023382E">
      <w:pPr>
        <w:spacing w:line="240" w:lineRule="auto"/>
        <w:rPr>
          <w:b/>
          <w:noProof/>
          <w:szCs w:val="22"/>
        </w:rPr>
      </w:pPr>
      <w:r>
        <w:br w:type="page"/>
      </w:r>
    </w:p>
    <w:p w14:paraId="76C67079"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rPr>
        <w:lastRenderedPageBreak/>
        <w:t>VÄLISPAKENDIL PEAVAD OLEMA JÄRGMISED ANDMED</w:t>
      </w:r>
    </w:p>
    <w:p w14:paraId="35D5CDD0" w14:textId="77777777" w:rsidR="00B87B0E" w:rsidRDefault="00B87B0E">
      <w:pPr>
        <w:pBdr>
          <w:top w:val="single" w:sz="4" w:space="1" w:color="auto"/>
          <w:left w:val="single" w:sz="4" w:space="4" w:color="auto"/>
          <w:bottom w:val="single" w:sz="4" w:space="1" w:color="auto"/>
          <w:right w:val="single" w:sz="4" w:space="4" w:color="auto"/>
        </w:pBdr>
        <w:spacing w:line="240" w:lineRule="auto"/>
        <w:ind w:left="567" w:hanging="567"/>
      </w:pPr>
    </w:p>
    <w:p w14:paraId="66458824"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rPr>
        <w:t>SISEMINE KARP (</w:t>
      </w:r>
      <w:r>
        <w:rPr>
          <w:b/>
          <w:szCs w:val="22"/>
        </w:rPr>
        <w:t>Blue Box`ita</w:t>
      </w:r>
      <w:r>
        <w:rPr>
          <w:b/>
        </w:rPr>
        <w:t>) mitmikpakendi osa – ÜHEANNUSELINE PEN-SÜSTEL</w:t>
      </w:r>
    </w:p>
    <w:p w14:paraId="1484B648" w14:textId="77777777" w:rsidR="00B87B0E" w:rsidRDefault="00B87B0E">
      <w:pPr>
        <w:spacing w:line="240" w:lineRule="auto"/>
      </w:pPr>
    </w:p>
    <w:p w14:paraId="42519C88" w14:textId="77777777" w:rsidR="00B87B0E" w:rsidRDefault="00B87B0E">
      <w:pPr>
        <w:spacing w:line="240" w:lineRule="auto"/>
      </w:pPr>
    </w:p>
    <w:p w14:paraId="4FEEE5F9"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67"/>
        <w:outlineLvl w:val="0"/>
      </w:pPr>
      <w:r>
        <w:rPr>
          <w:b/>
        </w:rPr>
        <w:t>1.</w:t>
      </w:r>
      <w:r>
        <w:rPr>
          <w:b/>
        </w:rPr>
        <w:tab/>
        <w:t>RAVIMPREPARAADI NIMETUS</w:t>
      </w:r>
      <w:r>
        <w:rPr>
          <w:b/>
        </w:rPr>
        <w:fldChar w:fldCharType="begin"/>
      </w:r>
      <w:r>
        <w:rPr>
          <w:b/>
        </w:rPr>
        <w:instrText xml:space="preserve"> DOCVARIABLE VAULT_ND_e490b170-a7f6-4317-8fa6-1956720e17f1 \* MERGEFORMAT </w:instrText>
      </w:r>
      <w:r>
        <w:rPr>
          <w:b/>
        </w:rPr>
        <w:fldChar w:fldCharType="separate"/>
      </w:r>
      <w:r>
        <w:rPr>
          <w:b/>
        </w:rPr>
        <w:t xml:space="preserve"> </w:t>
      </w:r>
      <w:r>
        <w:rPr>
          <w:b/>
        </w:rPr>
        <w:fldChar w:fldCharType="end"/>
      </w:r>
    </w:p>
    <w:p w14:paraId="1AF94FC2" w14:textId="77777777" w:rsidR="00B87B0E" w:rsidRDefault="00B87B0E">
      <w:pPr>
        <w:keepNext/>
        <w:spacing w:line="240" w:lineRule="auto"/>
      </w:pPr>
    </w:p>
    <w:p w14:paraId="69759832" w14:textId="77777777" w:rsidR="00B87B0E" w:rsidRDefault="0023382E">
      <w:pPr>
        <w:spacing w:line="240" w:lineRule="auto"/>
      </w:pPr>
      <w:r>
        <w:t>Mounjaro 7,5 mg süstelahus pen</w:t>
      </w:r>
      <w:r>
        <w:noBreakHyphen/>
        <w:t>süstlis</w:t>
      </w:r>
    </w:p>
    <w:p w14:paraId="5F5CA462" w14:textId="77777777" w:rsidR="00B87B0E" w:rsidRDefault="00B87B0E">
      <w:pPr>
        <w:spacing w:line="240" w:lineRule="auto"/>
      </w:pPr>
    </w:p>
    <w:p w14:paraId="001B24DD" w14:textId="77777777" w:rsidR="00B87B0E" w:rsidRDefault="0023382E">
      <w:pPr>
        <w:spacing w:line="240" w:lineRule="auto"/>
        <w:rPr>
          <w:b/>
        </w:rPr>
      </w:pPr>
      <w:r>
        <w:t>tirsepatiid</w:t>
      </w:r>
    </w:p>
    <w:p w14:paraId="2C61DCEC" w14:textId="77777777" w:rsidR="00B87B0E" w:rsidRDefault="00B87B0E">
      <w:pPr>
        <w:spacing w:line="240" w:lineRule="auto"/>
      </w:pPr>
    </w:p>
    <w:p w14:paraId="41650AC6" w14:textId="77777777" w:rsidR="00B87B0E" w:rsidRDefault="00B87B0E">
      <w:pPr>
        <w:spacing w:line="240" w:lineRule="auto"/>
      </w:pPr>
    </w:p>
    <w:p w14:paraId="5C5B2944"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rPr>
      </w:pPr>
      <w:r>
        <w:rPr>
          <w:b/>
        </w:rPr>
        <w:t>2.</w:t>
      </w:r>
      <w:r>
        <w:rPr>
          <w:b/>
        </w:rPr>
        <w:tab/>
        <w:t>TOIMEAINE(TE) SISALDUS</w:t>
      </w:r>
      <w:r>
        <w:rPr>
          <w:b/>
        </w:rPr>
        <w:fldChar w:fldCharType="begin"/>
      </w:r>
      <w:r>
        <w:rPr>
          <w:b/>
        </w:rPr>
        <w:instrText xml:space="preserve"> DOCVARIABLE VAULT_ND_43a92e8a-8620-450c-8da8-2fa4274b5a31 \* MERGEFORMAT </w:instrText>
      </w:r>
      <w:r>
        <w:rPr>
          <w:b/>
        </w:rPr>
        <w:fldChar w:fldCharType="separate"/>
      </w:r>
      <w:r>
        <w:rPr>
          <w:b/>
        </w:rPr>
        <w:t xml:space="preserve"> </w:t>
      </w:r>
      <w:r>
        <w:rPr>
          <w:b/>
        </w:rPr>
        <w:fldChar w:fldCharType="end"/>
      </w:r>
    </w:p>
    <w:p w14:paraId="304AFFA7" w14:textId="77777777" w:rsidR="00B87B0E" w:rsidRDefault="00B87B0E">
      <w:pPr>
        <w:keepNext/>
        <w:spacing w:line="240" w:lineRule="auto"/>
      </w:pPr>
    </w:p>
    <w:p w14:paraId="483E7D5D" w14:textId="77777777" w:rsidR="00B87B0E" w:rsidRDefault="0023382E">
      <w:pPr>
        <w:pStyle w:val="EMEAEnBodyText"/>
        <w:autoSpaceDE w:val="0"/>
        <w:autoSpaceDN w:val="0"/>
        <w:adjustRightInd w:val="0"/>
        <w:spacing w:before="0" w:after="0"/>
        <w:jc w:val="left"/>
      </w:pPr>
      <w:r>
        <w:t>Iga pen</w:t>
      </w:r>
      <w:r>
        <w:noBreakHyphen/>
        <w:t>süstel sisaldab 7,5 mg tirsepatiidi 0,5 ml lahuses (15 mg/ml)</w:t>
      </w:r>
    </w:p>
    <w:p w14:paraId="205C2E81" w14:textId="77777777" w:rsidR="00B87B0E" w:rsidRDefault="00B87B0E">
      <w:pPr>
        <w:spacing w:line="240" w:lineRule="auto"/>
      </w:pPr>
    </w:p>
    <w:p w14:paraId="0B70DCEA" w14:textId="77777777" w:rsidR="00B87B0E" w:rsidRDefault="00B87B0E">
      <w:pPr>
        <w:spacing w:line="240" w:lineRule="auto"/>
      </w:pPr>
    </w:p>
    <w:p w14:paraId="03D7AC84"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3.</w:t>
      </w:r>
      <w:r>
        <w:rPr>
          <w:b/>
        </w:rPr>
        <w:tab/>
      </w:r>
      <w:r>
        <w:rPr>
          <w:b/>
          <w:noProof/>
        </w:rPr>
        <w:t>ABIAINED</w:t>
      </w:r>
      <w:r>
        <w:rPr>
          <w:b/>
          <w:noProof/>
        </w:rPr>
        <w:fldChar w:fldCharType="begin"/>
      </w:r>
      <w:r>
        <w:rPr>
          <w:b/>
          <w:noProof/>
        </w:rPr>
        <w:instrText xml:space="preserve"> DOCVARIABLE VAULT_ND_a914ccb3-8c96-4dab-9c2c-bcc9bc89c077 \* MERGEFORMAT </w:instrText>
      </w:r>
      <w:r>
        <w:rPr>
          <w:b/>
          <w:noProof/>
        </w:rPr>
        <w:fldChar w:fldCharType="separate"/>
      </w:r>
      <w:r>
        <w:rPr>
          <w:b/>
          <w:noProof/>
        </w:rPr>
        <w:t xml:space="preserve"> </w:t>
      </w:r>
      <w:r>
        <w:rPr>
          <w:b/>
          <w:noProof/>
        </w:rPr>
        <w:fldChar w:fldCharType="end"/>
      </w:r>
    </w:p>
    <w:p w14:paraId="0401FD94" w14:textId="77777777" w:rsidR="00B87B0E" w:rsidRDefault="00B87B0E">
      <w:pPr>
        <w:keepNext/>
        <w:spacing w:line="240" w:lineRule="auto"/>
        <w:rPr>
          <w:noProof/>
          <w:szCs w:val="22"/>
        </w:rPr>
      </w:pPr>
    </w:p>
    <w:p w14:paraId="5B69BE07" w14:textId="77777777" w:rsidR="00B87B0E" w:rsidRDefault="0023382E">
      <w:pPr>
        <w:spacing w:line="240" w:lineRule="auto"/>
        <w:rPr>
          <w:noProof/>
          <w:szCs w:val="22"/>
        </w:rPr>
      </w:pPr>
      <w:r>
        <w:rPr>
          <w:noProof/>
          <w:szCs w:val="22"/>
        </w:rPr>
        <w:t xml:space="preserve">Abiained: </w:t>
      </w:r>
      <w:r>
        <w:rPr>
          <w:noProof/>
          <w:szCs w:val="22"/>
          <w:highlight w:val="lightGray"/>
        </w:rPr>
        <w:t>dinaatriumvesinikfosfaatheptahüdraat (</w:t>
      </w:r>
      <w:r>
        <w:rPr>
          <w:noProof/>
          <w:szCs w:val="22"/>
        </w:rPr>
        <w:t>E339</w:t>
      </w:r>
      <w:r>
        <w:rPr>
          <w:noProof/>
          <w:szCs w:val="22"/>
          <w:highlight w:val="lightGray"/>
        </w:rPr>
        <w:t>)</w:t>
      </w:r>
      <w:r>
        <w:rPr>
          <w:noProof/>
          <w:szCs w:val="22"/>
        </w:rPr>
        <w:t xml:space="preserve">, naatriumkloriid, naatriumhüdroksiid, kontsentreeritud vesinikkloriidhape, süstevesi. </w:t>
      </w:r>
      <w:r>
        <w:rPr>
          <w:noProof/>
          <w:szCs w:val="22"/>
          <w:highlight w:val="lightGray"/>
        </w:rPr>
        <w:t>Lisateavet vt infolehest.</w:t>
      </w:r>
    </w:p>
    <w:p w14:paraId="02ABF348" w14:textId="77777777" w:rsidR="00B87B0E" w:rsidRDefault="00B87B0E">
      <w:pPr>
        <w:spacing w:line="240" w:lineRule="auto"/>
        <w:rPr>
          <w:noProof/>
          <w:szCs w:val="22"/>
        </w:rPr>
      </w:pPr>
    </w:p>
    <w:p w14:paraId="19A0B161" w14:textId="77777777" w:rsidR="00B87B0E" w:rsidRDefault="00B87B0E">
      <w:pPr>
        <w:spacing w:line="240" w:lineRule="auto"/>
        <w:rPr>
          <w:noProof/>
          <w:szCs w:val="22"/>
        </w:rPr>
      </w:pPr>
    </w:p>
    <w:p w14:paraId="44C18DC3"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4.</w:t>
      </w:r>
      <w:r>
        <w:rPr>
          <w:b/>
        </w:rPr>
        <w:tab/>
      </w:r>
      <w:r>
        <w:rPr>
          <w:b/>
          <w:noProof/>
        </w:rPr>
        <w:t>RAVIMVORM JA PAKENDI SUURUS</w:t>
      </w:r>
      <w:r>
        <w:rPr>
          <w:b/>
          <w:noProof/>
        </w:rPr>
        <w:fldChar w:fldCharType="begin"/>
      </w:r>
      <w:r>
        <w:rPr>
          <w:b/>
          <w:noProof/>
        </w:rPr>
        <w:instrText xml:space="preserve"> DOCVARIABLE VAULT_ND_c5e974f5-fe71-47e9-b11f-d8933f2e1408 \* MERGEFORMAT </w:instrText>
      </w:r>
      <w:r>
        <w:rPr>
          <w:b/>
          <w:noProof/>
        </w:rPr>
        <w:fldChar w:fldCharType="separate"/>
      </w:r>
      <w:r>
        <w:rPr>
          <w:b/>
          <w:noProof/>
        </w:rPr>
        <w:t xml:space="preserve"> </w:t>
      </w:r>
      <w:r>
        <w:rPr>
          <w:b/>
          <w:noProof/>
        </w:rPr>
        <w:fldChar w:fldCharType="end"/>
      </w:r>
    </w:p>
    <w:p w14:paraId="5068532C" w14:textId="77777777" w:rsidR="00B87B0E" w:rsidRDefault="00B87B0E">
      <w:pPr>
        <w:keepNext/>
        <w:spacing w:line="240" w:lineRule="auto"/>
        <w:rPr>
          <w:noProof/>
          <w:szCs w:val="22"/>
        </w:rPr>
      </w:pPr>
    </w:p>
    <w:p w14:paraId="4D4B96F3" w14:textId="77777777" w:rsidR="00B87B0E" w:rsidRDefault="0023382E">
      <w:r>
        <w:rPr>
          <w:highlight w:val="lightGray"/>
        </w:rPr>
        <w:t>Süstelahus</w:t>
      </w:r>
    </w:p>
    <w:p w14:paraId="67EACB8E" w14:textId="77777777" w:rsidR="00B87B0E" w:rsidRDefault="00B87B0E"/>
    <w:p w14:paraId="358FFA47" w14:textId="77777777" w:rsidR="00B87B0E" w:rsidRDefault="0023382E">
      <w:r>
        <w:t>4 pen</w:t>
      </w:r>
      <w:r>
        <w:noBreakHyphen/>
        <w:t>süstlit. Mitmikpakendi osa, mida ei saa müüa eraldi.</w:t>
      </w:r>
    </w:p>
    <w:p w14:paraId="6F813AA6" w14:textId="77777777" w:rsidR="00B87B0E" w:rsidRDefault="00B87B0E">
      <w:pPr>
        <w:spacing w:line="240" w:lineRule="auto"/>
      </w:pPr>
    </w:p>
    <w:p w14:paraId="4BB3EFBC" w14:textId="77777777" w:rsidR="00B87B0E" w:rsidRDefault="00B87B0E">
      <w:pPr>
        <w:spacing w:line="240" w:lineRule="auto"/>
        <w:rPr>
          <w:noProof/>
          <w:szCs w:val="22"/>
        </w:rPr>
      </w:pPr>
    </w:p>
    <w:p w14:paraId="5100DBD5"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5.</w:t>
      </w:r>
      <w:r>
        <w:rPr>
          <w:b/>
        </w:rPr>
        <w:tab/>
      </w:r>
      <w:r>
        <w:rPr>
          <w:b/>
          <w:noProof/>
        </w:rPr>
        <w:t>MANUSTAMISVIIS JA -TEE(D)</w:t>
      </w:r>
      <w:r>
        <w:rPr>
          <w:b/>
          <w:noProof/>
        </w:rPr>
        <w:fldChar w:fldCharType="begin"/>
      </w:r>
      <w:r>
        <w:rPr>
          <w:b/>
          <w:noProof/>
        </w:rPr>
        <w:instrText xml:space="preserve"> DOCVARIABLE VAULT_ND_d272184c-35c9-4ab4-ae9a-fe68fd39a9d4 \* MERGEFORMAT </w:instrText>
      </w:r>
      <w:r>
        <w:rPr>
          <w:b/>
          <w:noProof/>
        </w:rPr>
        <w:fldChar w:fldCharType="separate"/>
      </w:r>
      <w:r>
        <w:rPr>
          <w:b/>
          <w:noProof/>
        </w:rPr>
        <w:t xml:space="preserve"> </w:t>
      </w:r>
      <w:r>
        <w:rPr>
          <w:b/>
          <w:noProof/>
        </w:rPr>
        <w:fldChar w:fldCharType="end"/>
      </w:r>
    </w:p>
    <w:p w14:paraId="28FE60BC" w14:textId="77777777" w:rsidR="00B87B0E" w:rsidRDefault="00B87B0E">
      <w:pPr>
        <w:keepNext/>
        <w:spacing w:line="240" w:lineRule="auto"/>
      </w:pPr>
    </w:p>
    <w:p w14:paraId="41D1C46B" w14:textId="77777777" w:rsidR="00B87B0E" w:rsidRDefault="0023382E">
      <w:pPr>
        <w:spacing w:line="240" w:lineRule="auto"/>
      </w:pPr>
      <w:r>
        <w:t>Ainult ühekordseks kasutamiseks</w:t>
      </w:r>
    </w:p>
    <w:p w14:paraId="27691896" w14:textId="77777777" w:rsidR="00B87B0E" w:rsidRDefault="0023382E">
      <w:pPr>
        <w:spacing w:line="240" w:lineRule="auto"/>
      </w:pPr>
      <w:r>
        <w:t>Üks kord nädalas</w:t>
      </w:r>
    </w:p>
    <w:p w14:paraId="05E0F28F" w14:textId="77777777" w:rsidR="00B87B0E" w:rsidRDefault="00B87B0E">
      <w:pPr>
        <w:spacing w:line="240" w:lineRule="auto"/>
      </w:pPr>
    </w:p>
    <w:p w14:paraId="21C6170A" w14:textId="77777777" w:rsidR="00B87B0E" w:rsidRDefault="0023382E">
      <w:pPr>
        <w:spacing w:line="240" w:lineRule="auto"/>
      </w:pPr>
      <w:r>
        <w:t>Märkige nädalapäev, mil soovite ravimit süstida – see aitab süstimist meeles pidada.</w:t>
      </w:r>
    </w:p>
    <w:p w14:paraId="476EB239" w14:textId="77777777" w:rsidR="00B87B0E" w:rsidRDefault="00B87B0E">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1"/>
        <w:gridCol w:w="1125"/>
        <w:gridCol w:w="1125"/>
        <w:gridCol w:w="1128"/>
        <w:gridCol w:w="1128"/>
        <w:gridCol w:w="1126"/>
        <w:gridCol w:w="1125"/>
        <w:gridCol w:w="1123"/>
      </w:tblGrid>
      <w:tr w:rsidR="00B87B0E" w14:paraId="1E9A15A7" w14:textId="77777777">
        <w:tc>
          <w:tcPr>
            <w:tcW w:w="1231" w:type="dxa"/>
            <w:tcBorders>
              <w:top w:val="nil"/>
              <w:left w:val="nil"/>
              <w:bottom w:val="nil"/>
              <w:right w:val="nil"/>
            </w:tcBorders>
          </w:tcPr>
          <w:p w14:paraId="7CB81B81" w14:textId="77777777" w:rsidR="00B87B0E" w:rsidRDefault="00B87B0E">
            <w:pPr>
              <w:tabs>
                <w:tab w:val="clear" w:pos="567"/>
              </w:tabs>
              <w:spacing w:line="240" w:lineRule="auto"/>
              <w:rPr>
                <w:szCs w:val="22"/>
              </w:rPr>
            </w:pPr>
          </w:p>
        </w:tc>
        <w:tc>
          <w:tcPr>
            <w:tcW w:w="1232" w:type="dxa"/>
            <w:tcBorders>
              <w:top w:val="nil"/>
              <w:left w:val="nil"/>
              <w:bottom w:val="single" w:sz="4" w:space="0" w:color="auto"/>
              <w:right w:val="nil"/>
            </w:tcBorders>
          </w:tcPr>
          <w:p w14:paraId="3E042C29" w14:textId="77777777" w:rsidR="00B87B0E" w:rsidRDefault="0023382E">
            <w:pPr>
              <w:tabs>
                <w:tab w:val="clear" w:pos="567"/>
              </w:tabs>
              <w:spacing w:line="240" w:lineRule="auto"/>
              <w:jc w:val="center"/>
              <w:rPr>
                <w:szCs w:val="22"/>
              </w:rPr>
            </w:pPr>
            <w:r>
              <w:rPr>
                <w:szCs w:val="22"/>
              </w:rPr>
              <w:t>E</w:t>
            </w:r>
          </w:p>
        </w:tc>
        <w:tc>
          <w:tcPr>
            <w:tcW w:w="1232" w:type="dxa"/>
            <w:tcBorders>
              <w:top w:val="nil"/>
              <w:left w:val="nil"/>
              <w:bottom w:val="single" w:sz="4" w:space="0" w:color="auto"/>
              <w:right w:val="nil"/>
            </w:tcBorders>
          </w:tcPr>
          <w:p w14:paraId="411EE3F5" w14:textId="77777777" w:rsidR="00B87B0E" w:rsidRDefault="0023382E">
            <w:pPr>
              <w:tabs>
                <w:tab w:val="clear" w:pos="567"/>
              </w:tabs>
              <w:spacing w:line="240" w:lineRule="auto"/>
              <w:jc w:val="center"/>
              <w:rPr>
                <w:szCs w:val="22"/>
              </w:rPr>
            </w:pPr>
            <w:r>
              <w:rPr>
                <w:szCs w:val="22"/>
              </w:rPr>
              <w:t>T</w:t>
            </w:r>
          </w:p>
        </w:tc>
        <w:tc>
          <w:tcPr>
            <w:tcW w:w="1232" w:type="dxa"/>
            <w:tcBorders>
              <w:top w:val="nil"/>
              <w:left w:val="nil"/>
              <w:bottom w:val="single" w:sz="4" w:space="0" w:color="auto"/>
              <w:right w:val="nil"/>
            </w:tcBorders>
          </w:tcPr>
          <w:p w14:paraId="591BF748" w14:textId="77777777" w:rsidR="00B87B0E" w:rsidRDefault="0023382E">
            <w:pPr>
              <w:tabs>
                <w:tab w:val="clear" w:pos="567"/>
              </w:tabs>
              <w:spacing w:line="240" w:lineRule="auto"/>
              <w:jc w:val="center"/>
              <w:rPr>
                <w:szCs w:val="22"/>
              </w:rPr>
            </w:pPr>
            <w:r>
              <w:rPr>
                <w:szCs w:val="22"/>
              </w:rPr>
              <w:t>K</w:t>
            </w:r>
          </w:p>
        </w:tc>
        <w:tc>
          <w:tcPr>
            <w:tcW w:w="1232" w:type="dxa"/>
            <w:tcBorders>
              <w:top w:val="nil"/>
              <w:left w:val="nil"/>
              <w:bottom w:val="single" w:sz="4" w:space="0" w:color="auto"/>
              <w:right w:val="nil"/>
            </w:tcBorders>
          </w:tcPr>
          <w:p w14:paraId="20EA77B9" w14:textId="77777777" w:rsidR="00B87B0E" w:rsidRDefault="0023382E">
            <w:pPr>
              <w:tabs>
                <w:tab w:val="clear" w:pos="567"/>
              </w:tabs>
              <w:spacing w:line="240" w:lineRule="auto"/>
              <w:jc w:val="center"/>
              <w:rPr>
                <w:szCs w:val="22"/>
              </w:rPr>
            </w:pPr>
            <w:r>
              <w:rPr>
                <w:szCs w:val="22"/>
              </w:rPr>
              <w:t>N</w:t>
            </w:r>
          </w:p>
        </w:tc>
        <w:tc>
          <w:tcPr>
            <w:tcW w:w="1232" w:type="dxa"/>
            <w:tcBorders>
              <w:top w:val="nil"/>
              <w:left w:val="nil"/>
              <w:bottom w:val="single" w:sz="4" w:space="0" w:color="auto"/>
              <w:right w:val="nil"/>
            </w:tcBorders>
          </w:tcPr>
          <w:p w14:paraId="5DFFC3A1" w14:textId="77777777" w:rsidR="00B87B0E" w:rsidRDefault="0023382E">
            <w:pPr>
              <w:tabs>
                <w:tab w:val="clear" w:pos="567"/>
              </w:tabs>
              <w:spacing w:line="240" w:lineRule="auto"/>
              <w:jc w:val="center"/>
              <w:rPr>
                <w:szCs w:val="22"/>
              </w:rPr>
            </w:pPr>
            <w:r>
              <w:rPr>
                <w:szCs w:val="22"/>
              </w:rPr>
              <w:t>R</w:t>
            </w:r>
          </w:p>
        </w:tc>
        <w:tc>
          <w:tcPr>
            <w:tcW w:w="1232" w:type="dxa"/>
            <w:tcBorders>
              <w:top w:val="nil"/>
              <w:left w:val="nil"/>
              <w:bottom w:val="single" w:sz="4" w:space="0" w:color="auto"/>
              <w:right w:val="nil"/>
            </w:tcBorders>
          </w:tcPr>
          <w:p w14:paraId="3800E602" w14:textId="77777777" w:rsidR="00B87B0E" w:rsidRDefault="0023382E">
            <w:pPr>
              <w:tabs>
                <w:tab w:val="clear" w:pos="567"/>
              </w:tabs>
              <w:spacing w:line="240" w:lineRule="auto"/>
              <w:jc w:val="center"/>
              <w:rPr>
                <w:szCs w:val="22"/>
              </w:rPr>
            </w:pPr>
            <w:r>
              <w:rPr>
                <w:szCs w:val="22"/>
              </w:rPr>
              <w:t>L</w:t>
            </w:r>
          </w:p>
        </w:tc>
        <w:tc>
          <w:tcPr>
            <w:tcW w:w="1232" w:type="dxa"/>
            <w:tcBorders>
              <w:top w:val="nil"/>
              <w:left w:val="nil"/>
              <w:bottom w:val="single" w:sz="4" w:space="0" w:color="auto"/>
              <w:right w:val="nil"/>
            </w:tcBorders>
          </w:tcPr>
          <w:p w14:paraId="1584B17F" w14:textId="77777777" w:rsidR="00B87B0E" w:rsidRDefault="0023382E">
            <w:pPr>
              <w:tabs>
                <w:tab w:val="clear" w:pos="567"/>
              </w:tabs>
              <w:spacing w:line="240" w:lineRule="auto"/>
              <w:jc w:val="center"/>
              <w:rPr>
                <w:szCs w:val="22"/>
              </w:rPr>
            </w:pPr>
            <w:r>
              <w:rPr>
                <w:szCs w:val="22"/>
              </w:rPr>
              <w:t>P</w:t>
            </w:r>
          </w:p>
        </w:tc>
      </w:tr>
      <w:tr w:rsidR="00B87B0E" w14:paraId="43F6936D" w14:textId="77777777">
        <w:tc>
          <w:tcPr>
            <w:tcW w:w="1231" w:type="dxa"/>
            <w:tcBorders>
              <w:top w:val="nil"/>
              <w:left w:val="nil"/>
              <w:bottom w:val="nil"/>
              <w:right w:val="single" w:sz="4" w:space="0" w:color="auto"/>
            </w:tcBorders>
          </w:tcPr>
          <w:p w14:paraId="183D6A35" w14:textId="77777777" w:rsidR="00B87B0E" w:rsidRDefault="0023382E">
            <w:pPr>
              <w:pStyle w:val="NormalExplicitLeft"/>
              <w:tabs>
                <w:tab w:val="clear" w:pos="567"/>
              </w:tabs>
              <w:spacing w:line="240" w:lineRule="auto"/>
              <w:jc w:val="left"/>
              <w:rPr>
                <w:szCs w:val="22"/>
              </w:rPr>
            </w:pPr>
            <w:r>
              <w:rPr>
                <w:szCs w:val="22"/>
              </w:rPr>
              <w:t>Nädal 1</w:t>
            </w:r>
          </w:p>
        </w:tc>
        <w:tc>
          <w:tcPr>
            <w:tcW w:w="1232" w:type="dxa"/>
            <w:tcBorders>
              <w:top w:val="single" w:sz="4" w:space="0" w:color="auto"/>
              <w:left w:val="single" w:sz="4" w:space="0" w:color="auto"/>
              <w:bottom w:val="single" w:sz="4" w:space="0" w:color="auto"/>
            </w:tcBorders>
          </w:tcPr>
          <w:p w14:paraId="0720321F"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792F91F2"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30FEE415"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3D80B426"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0D8BEA54"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4BA947CC"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38342830" w14:textId="77777777" w:rsidR="00B87B0E" w:rsidRDefault="00B87B0E">
            <w:pPr>
              <w:tabs>
                <w:tab w:val="clear" w:pos="567"/>
              </w:tabs>
              <w:spacing w:line="240" w:lineRule="auto"/>
              <w:rPr>
                <w:szCs w:val="22"/>
              </w:rPr>
            </w:pPr>
          </w:p>
        </w:tc>
      </w:tr>
      <w:tr w:rsidR="00B87B0E" w14:paraId="24FAFF4C" w14:textId="77777777">
        <w:tc>
          <w:tcPr>
            <w:tcW w:w="1231" w:type="dxa"/>
            <w:tcBorders>
              <w:top w:val="nil"/>
              <w:left w:val="nil"/>
              <w:bottom w:val="nil"/>
              <w:right w:val="single" w:sz="4" w:space="0" w:color="auto"/>
            </w:tcBorders>
          </w:tcPr>
          <w:p w14:paraId="65829C34" w14:textId="77777777" w:rsidR="00B87B0E" w:rsidRDefault="0023382E">
            <w:pPr>
              <w:pStyle w:val="NormalExplicitLeft"/>
              <w:tabs>
                <w:tab w:val="clear" w:pos="567"/>
              </w:tabs>
              <w:spacing w:line="240" w:lineRule="auto"/>
              <w:jc w:val="left"/>
              <w:rPr>
                <w:szCs w:val="22"/>
              </w:rPr>
            </w:pPr>
            <w:r>
              <w:rPr>
                <w:szCs w:val="22"/>
              </w:rPr>
              <w:t>Nädal 2</w:t>
            </w:r>
          </w:p>
        </w:tc>
        <w:tc>
          <w:tcPr>
            <w:tcW w:w="1232" w:type="dxa"/>
            <w:tcBorders>
              <w:top w:val="single" w:sz="4" w:space="0" w:color="auto"/>
              <w:left w:val="single" w:sz="4" w:space="0" w:color="auto"/>
              <w:bottom w:val="single" w:sz="4" w:space="0" w:color="auto"/>
            </w:tcBorders>
          </w:tcPr>
          <w:p w14:paraId="5EAF6E66"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0B2B3465"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1385CB67"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0ED8F78D"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349D9A7D"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1D3C8514"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35CA17AC" w14:textId="77777777" w:rsidR="00B87B0E" w:rsidRDefault="00B87B0E">
            <w:pPr>
              <w:tabs>
                <w:tab w:val="clear" w:pos="567"/>
              </w:tabs>
              <w:spacing w:line="240" w:lineRule="auto"/>
              <w:rPr>
                <w:szCs w:val="22"/>
              </w:rPr>
            </w:pPr>
          </w:p>
        </w:tc>
      </w:tr>
      <w:tr w:rsidR="00B87B0E" w14:paraId="7436A966" w14:textId="77777777">
        <w:tc>
          <w:tcPr>
            <w:tcW w:w="1231" w:type="dxa"/>
            <w:tcBorders>
              <w:top w:val="nil"/>
              <w:left w:val="nil"/>
              <w:bottom w:val="nil"/>
              <w:right w:val="single" w:sz="4" w:space="0" w:color="auto"/>
            </w:tcBorders>
          </w:tcPr>
          <w:p w14:paraId="4C20C9F8" w14:textId="77777777" w:rsidR="00B87B0E" w:rsidRDefault="0023382E">
            <w:pPr>
              <w:pStyle w:val="NormalExplicitLeft"/>
              <w:tabs>
                <w:tab w:val="clear" w:pos="567"/>
              </w:tabs>
              <w:spacing w:line="240" w:lineRule="auto"/>
              <w:jc w:val="left"/>
              <w:rPr>
                <w:szCs w:val="22"/>
              </w:rPr>
            </w:pPr>
            <w:r>
              <w:rPr>
                <w:szCs w:val="22"/>
              </w:rPr>
              <w:t>Nädal 3</w:t>
            </w:r>
          </w:p>
        </w:tc>
        <w:tc>
          <w:tcPr>
            <w:tcW w:w="1232" w:type="dxa"/>
            <w:tcBorders>
              <w:top w:val="single" w:sz="4" w:space="0" w:color="auto"/>
              <w:left w:val="single" w:sz="4" w:space="0" w:color="auto"/>
              <w:bottom w:val="single" w:sz="4" w:space="0" w:color="auto"/>
            </w:tcBorders>
          </w:tcPr>
          <w:p w14:paraId="20F11440"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5BA296F7"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07867905"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4CDD6EE3"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65F3CB89"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54D43523"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6C076EE8" w14:textId="77777777" w:rsidR="00B87B0E" w:rsidRDefault="00B87B0E">
            <w:pPr>
              <w:tabs>
                <w:tab w:val="clear" w:pos="567"/>
              </w:tabs>
              <w:spacing w:line="240" w:lineRule="auto"/>
              <w:rPr>
                <w:szCs w:val="22"/>
              </w:rPr>
            </w:pPr>
          </w:p>
        </w:tc>
      </w:tr>
      <w:tr w:rsidR="00B87B0E" w14:paraId="56A439B4" w14:textId="77777777">
        <w:tc>
          <w:tcPr>
            <w:tcW w:w="1231" w:type="dxa"/>
            <w:tcBorders>
              <w:top w:val="nil"/>
              <w:left w:val="nil"/>
              <w:bottom w:val="nil"/>
              <w:right w:val="single" w:sz="4" w:space="0" w:color="auto"/>
            </w:tcBorders>
          </w:tcPr>
          <w:p w14:paraId="700D9647" w14:textId="77777777" w:rsidR="00B87B0E" w:rsidRDefault="0023382E">
            <w:pPr>
              <w:pStyle w:val="NormalExplicitLeft"/>
              <w:tabs>
                <w:tab w:val="clear" w:pos="567"/>
              </w:tabs>
              <w:spacing w:line="240" w:lineRule="auto"/>
              <w:jc w:val="left"/>
              <w:rPr>
                <w:szCs w:val="22"/>
              </w:rPr>
            </w:pPr>
            <w:r>
              <w:rPr>
                <w:szCs w:val="22"/>
              </w:rPr>
              <w:t>Nädal 4</w:t>
            </w:r>
          </w:p>
        </w:tc>
        <w:tc>
          <w:tcPr>
            <w:tcW w:w="1232" w:type="dxa"/>
            <w:tcBorders>
              <w:top w:val="single" w:sz="4" w:space="0" w:color="auto"/>
              <w:left w:val="single" w:sz="4" w:space="0" w:color="auto"/>
              <w:bottom w:val="single" w:sz="4" w:space="0" w:color="auto"/>
            </w:tcBorders>
          </w:tcPr>
          <w:p w14:paraId="544B151B"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5F759BA0"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3DE03BC4"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5E61A498"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62F4459D"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501F958A"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66B8B27C" w14:textId="77777777" w:rsidR="00B87B0E" w:rsidRDefault="00B87B0E">
            <w:pPr>
              <w:tabs>
                <w:tab w:val="clear" w:pos="567"/>
              </w:tabs>
              <w:spacing w:line="240" w:lineRule="auto"/>
              <w:rPr>
                <w:szCs w:val="22"/>
              </w:rPr>
            </w:pPr>
          </w:p>
        </w:tc>
      </w:tr>
    </w:tbl>
    <w:p w14:paraId="7546957D" w14:textId="77777777" w:rsidR="00B87B0E" w:rsidRDefault="00B87B0E">
      <w:pPr>
        <w:tabs>
          <w:tab w:val="clear" w:pos="567"/>
        </w:tabs>
        <w:spacing w:line="240" w:lineRule="auto"/>
        <w:rPr>
          <w:szCs w:val="22"/>
        </w:rPr>
      </w:pPr>
    </w:p>
    <w:p w14:paraId="2FE1DA37" w14:textId="77777777" w:rsidR="00B87B0E" w:rsidRDefault="0023382E">
      <w:pPr>
        <w:spacing w:line="240" w:lineRule="auto"/>
      </w:pPr>
      <w:r>
        <w:t>Enne ravimi kasutamist lugege pakendi infolehte.</w:t>
      </w:r>
    </w:p>
    <w:p w14:paraId="067D48ED" w14:textId="77777777" w:rsidR="00B87B0E" w:rsidRDefault="0023382E">
      <w:pPr>
        <w:spacing w:line="240" w:lineRule="auto"/>
      </w:pPr>
      <w:r>
        <w:t>Subkutaanne</w:t>
      </w:r>
    </w:p>
    <w:p w14:paraId="0F635084" w14:textId="77777777" w:rsidR="00B87B0E" w:rsidRDefault="00B87B0E">
      <w:pPr>
        <w:spacing w:line="240" w:lineRule="auto"/>
      </w:pPr>
    </w:p>
    <w:p w14:paraId="70149611" w14:textId="77777777" w:rsidR="00B87B0E" w:rsidRDefault="00B87B0E">
      <w:pPr>
        <w:spacing w:line="240" w:lineRule="auto"/>
      </w:pPr>
    </w:p>
    <w:p w14:paraId="60CDFA44"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6.</w:t>
      </w:r>
      <w:r>
        <w:rPr>
          <w:b/>
        </w:rPr>
        <w:tab/>
        <w:t>ERIHOIATUS, ET RAVIMIT TULEB HOIDA LASTE EEST VARJATUD JA KÄTTESAAMATUS KOHAS</w:t>
      </w:r>
      <w:r>
        <w:rPr>
          <w:b/>
        </w:rPr>
        <w:fldChar w:fldCharType="begin"/>
      </w:r>
      <w:r>
        <w:rPr>
          <w:b/>
        </w:rPr>
        <w:instrText xml:space="preserve"> DOCVARIABLE VAULT_ND_565efbd4-4a95-491d-bae2-8aab23c3d3ce \* MERGEFORMAT </w:instrText>
      </w:r>
      <w:r>
        <w:rPr>
          <w:b/>
        </w:rPr>
        <w:fldChar w:fldCharType="separate"/>
      </w:r>
      <w:r>
        <w:rPr>
          <w:b/>
        </w:rPr>
        <w:t xml:space="preserve"> </w:t>
      </w:r>
      <w:r>
        <w:rPr>
          <w:b/>
        </w:rPr>
        <w:fldChar w:fldCharType="end"/>
      </w:r>
    </w:p>
    <w:p w14:paraId="5906F8B7" w14:textId="77777777" w:rsidR="00B87B0E" w:rsidRDefault="00B87B0E">
      <w:pPr>
        <w:keepNext/>
        <w:spacing w:line="240" w:lineRule="auto"/>
      </w:pPr>
    </w:p>
    <w:p w14:paraId="7B80618A" w14:textId="77777777" w:rsidR="00B87B0E" w:rsidRDefault="0023382E">
      <w:pPr>
        <w:spacing w:line="240" w:lineRule="auto"/>
        <w:outlineLvl w:val="0"/>
      </w:pPr>
      <w:r>
        <w:t>Hoida laste eest varjatud ja kättesaamatus kohas.</w:t>
      </w:r>
      <w:fldSimple w:instr=" DOCVARIABLE vault_nd_9a9fd8fd-dab8-410d-8278-5512b8ce3125 \* MERGEFORMAT">
        <w:r>
          <w:t xml:space="preserve"> </w:t>
        </w:r>
      </w:fldSimple>
    </w:p>
    <w:p w14:paraId="072ADBE7" w14:textId="77777777" w:rsidR="00B87B0E" w:rsidRDefault="00B87B0E">
      <w:pPr>
        <w:spacing w:line="240" w:lineRule="auto"/>
      </w:pPr>
    </w:p>
    <w:p w14:paraId="1242EEA2" w14:textId="77777777" w:rsidR="00B87B0E" w:rsidRDefault="00B87B0E">
      <w:pPr>
        <w:spacing w:line="240" w:lineRule="auto"/>
      </w:pPr>
    </w:p>
    <w:p w14:paraId="2CC97BCB"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lastRenderedPageBreak/>
        <w:t>7.</w:t>
      </w:r>
      <w:r>
        <w:rPr>
          <w:b/>
        </w:rPr>
        <w:tab/>
        <w:t>TEISED ERIHOIATUSED (VAJADUSEL)</w:t>
      </w:r>
      <w:r>
        <w:rPr>
          <w:b/>
        </w:rPr>
        <w:fldChar w:fldCharType="begin"/>
      </w:r>
      <w:r>
        <w:rPr>
          <w:b/>
        </w:rPr>
        <w:instrText xml:space="preserve"> DOCVARIABLE VAULT_ND_5e261f31-6aa4-47cc-a220-da48fc0d6f82 \* MERGEFORMAT </w:instrText>
      </w:r>
      <w:r>
        <w:rPr>
          <w:b/>
        </w:rPr>
        <w:fldChar w:fldCharType="separate"/>
      </w:r>
      <w:r>
        <w:rPr>
          <w:b/>
        </w:rPr>
        <w:t xml:space="preserve"> </w:t>
      </w:r>
      <w:r>
        <w:rPr>
          <w:b/>
        </w:rPr>
        <w:fldChar w:fldCharType="end"/>
      </w:r>
    </w:p>
    <w:p w14:paraId="489EE467" w14:textId="77777777" w:rsidR="00B87B0E" w:rsidRDefault="00B87B0E">
      <w:pPr>
        <w:keepNext/>
        <w:spacing w:line="240" w:lineRule="auto"/>
      </w:pPr>
    </w:p>
    <w:p w14:paraId="12AD0C1A" w14:textId="77777777" w:rsidR="00B87B0E" w:rsidRDefault="00B87B0E">
      <w:pPr>
        <w:tabs>
          <w:tab w:val="left" w:pos="749"/>
        </w:tabs>
        <w:spacing w:line="240" w:lineRule="auto"/>
      </w:pPr>
    </w:p>
    <w:p w14:paraId="13B5FC44"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8.</w:t>
      </w:r>
      <w:r>
        <w:rPr>
          <w:b/>
        </w:rPr>
        <w:tab/>
        <w:t>KÕLBLIKKUSAEG</w:t>
      </w:r>
      <w:r>
        <w:rPr>
          <w:b/>
        </w:rPr>
        <w:fldChar w:fldCharType="begin"/>
      </w:r>
      <w:r>
        <w:rPr>
          <w:b/>
        </w:rPr>
        <w:instrText xml:space="preserve"> DOCVARIABLE VAULT_ND_60b859bf-080e-4f1a-bc66-4f49ab8c58c6 \* MERGEFORMAT </w:instrText>
      </w:r>
      <w:r>
        <w:rPr>
          <w:b/>
        </w:rPr>
        <w:fldChar w:fldCharType="separate"/>
      </w:r>
      <w:r>
        <w:rPr>
          <w:b/>
        </w:rPr>
        <w:t xml:space="preserve"> </w:t>
      </w:r>
      <w:r>
        <w:rPr>
          <w:b/>
        </w:rPr>
        <w:fldChar w:fldCharType="end"/>
      </w:r>
    </w:p>
    <w:p w14:paraId="479B86BB" w14:textId="77777777" w:rsidR="00B87B0E" w:rsidRDefault="00B87B0E">
      <w:pPr>
        <w:keepNext/>
        <w:spacing w:line="240" w:lineRule="auto"/>
      </w:pPr>
    </w:p>
    <w:p w14:paraId="348C9F75" w14:textId="77777777" w:rsidR="00B87B0E" w:rsidRDefault="0023382E">
      <w:pPr>
        <w:spacing w:line="240" w:lineRule="auto"/>
        <w:rPr>
          <w:noProof/>
          <w:szCs w:val="22"/>
        </w:rPr>
      </w:pPr>
      <w:r>
        <w:rPr>
          <w:noProof/>
          <w:szCs w:val="22"/>
        </w:rPr>
        <w:t>EXP</w:t>
      </w:r>
    </w:p>
    <w:p w14:paraId="11CE1815" w14:textId="77777777" w:rsidR="00B87B0E" w:rsidRDefault="00B87B0E">
      <w:pPr>
        <w:spacing w:line="240" w:lineRule="auto"/>
        <w:rPr>
          <w:noProof/>
          <w:szCs w:val="22"/>
        </w:rPr>
      </w:pPr>
    </w:p>
    <w:p w14:paraId="2A7EA988" w14:textId="77777777" w:rsidR="00B87B0E" w:rsidRDefault="00B87B0E">
      <w:pPr>
        <w:spacing w:line="240" w:lineRule="auto"/>
        <w:rPr>
          <w:noProof/>
          <w:szCs w:val="22"/>
        </w:rPr>
      </w:pPr>
    </w:p>
    <w:p w14:paraId="583AA052"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9.</w:t>
      </w:r>
      <w:r>
        <w:rPr>
          <w:b/>
        </w:rPr>
        <w:tab/>
      </w:r>
      <w:r>
        <w:rPr>
          <w:b/>
          <w:noProof/>
        </w:rPr>
        <w:t>SÄILITAMISE ERITINGIMUSED</w:t>
      </w:r>
      <w:r>
        <w:rPr>
          <w:b/>
          <w:noProof/>
        </w:rPr>
        <w:fldChar w:fldCharType="begin"/>
      </w:r>
      <w:r>
        <w:rPr>
          <w:b/>
          <w:noProof/>
        </w:rPr>
        <w:instrText xml:space="preserve"> DOCVARIABLE VAULT_ND_4fc6fd29-6a99-4737-b28f-7562b5106098 \* MERGEFORMAT </w:instrText>
      </w:r>
      <w:r>
        <w:rPr>
          <w:b/>
          <w:noProof/>
        </w:rPr>
        <w:fldChar w:fldCharType="separate"/>
      </w:r>
      <w:r>
        <w:rPr>
          <w:b/>
          <w:noProof/>
        </w:rPr>
        <w:t xml:space="preserve"> </w:t>
      </w:r>
      <w:r>
        <w:rPr>
          <w:b/>
          <w:noProof/>
        </w:rPr>
        <w:fldChar w:fldCharType="end"/>
      </w:r>
    </w:p>
    <w:p w14:paraId="5C25426E" w14:textId="77777777" w:rsidR="00B87B0E" w:rsidRDefault="00B87B0E">
      <w:pPr>
        <w:keepNext/>
        <w:spacing w:line="240" w:lineRule="auto"/>
        <w:rPr>
          <w:noProof/>
          <w:szCs w:val="22"/>
        </w:rPr>
      </w:pPr>
    </w:p>
    <w:p w14:paraId="1C724B3B" w14:textId="77777777" w:rsidR="00B87B0E" w:rsidRDefault="0023382E">
      <w:pPr>
        <w:tabs>
          <w:tab w:val="clear" w:pos="567"/>
          <w:tab w:val="left" w:pos="0"/>
        </w:tabs>
        <w:spacing w:line="240" w:lineRule="auto"/>
        <w:rPr>
          <w:noProof/>
          <w:szCs w:val="22"/>
        </w:rPr>
      </w:pPr>
      <w:r>
        <w:rPr>
          <w:noProof/>
          <w:szCs w:val="22"/>
        </w:rPr>
        <w:t>Hoida külmkapis.</w:t>
      </w:r>
    </w:p>
    <w:p w14:paraId="67BCE508" w14:textId="77777777" w:rsidR="00B87B0E" w:rsidRDefault="0023382E">
      <w:pPr>
        <w:tabs>
          <w:tab w:val="clear" w:pos="567"/>
          <w:tab w:val="left" w:pos="0"/>
        </w:tabs>
        <w:spacing w:line="240" w:lineRule="auto"/>
      </w:pPr>
      <w:r>
        <w:rPr>
          <w:noProof/>
          <w:szCs w:val="22"/>
        </w:rPr>
        <w:t>Võib hoida külmkapist väljavõetuna temperatuuril kuni 30 </w:t>
      </w:r>
      <w:r>
        <w:rPr>
          <w:rFonts w:ascii="Symbol" w:eastAsia="Symbol" w:hAnsi="Symbol" w:cs="Symbol"/>
          <w:szCs w:val="24"/>
        </w:rPr>
        <w:sym w:font="Symbol" w:char="F0B0"/>
      </w:r>
      <w:r>
        <w:rPr>
          <w:szCs w:val="24"/>
        </w:rPr>
        <w:t>C</w:t>
      </w:r>
      <w:r>
        <w:rPr>
          <w:szCs w:val="22"/>
        </w:rPr>
        <w:t xml:space="preserve"> kuni 21</w:t>
      </w:r>
      <w:r>
        <w:t> päeva.</w:t>
      </w:r>
    </w:p>
    <w:p w14:paraId="54AB5280" w14:textId="77777777" w:rsidR="00B87B0E" w:rsidRDefault="0023382E">
      <w:pPr>
        <w:tabs>
          <w:tab w:val="clear" w:pos="567"/>
          <w:tab w:val="left" w:pos="0"/>
        </w:tabs>
        <w:spacing w:line="240" w:lineRule="auto"/>
        <w:rPr>
          <w:noProof/>
          <w:szCs w:val="22"/>
        </w:rPr>
      </w:pPr>
      <w:r>
        <w:rPr>
          <w:noProof/>
          <w:szCs w:val="22"/>
        </w:rPr>
        <w:t>Mitte lasta külmuda.</w:t>
      </w:r>
    </w:p>
    <w:p w14:paraId="4B88D63C" w14:textId="77777777" w:rsidR="00B87B0E" w:rsidRDefault="0023382E">
      <w:pPr>
        <w:tabs>
          <w:tab w:val="clear" w:pos="567"/>
          <w:tab w:val="left" w:pos="0"/>
        </w:tabs>
        <w:spacing w:line="240" w:lineRule="auto"/>
        <w:rPr>
          <w:noProof/>
          <w:szCs w:val="22"/>
        </w:rPr>
      </w:pPr>
      <w:r>
        <w:rPr>
          <w:noProof/>
          <w:szCs w:val="22"/>
        </w:rPr>
        <w:t>Hoida originaalpakendis, valguse eest kaitstult.</w:t>
      </w:r>
    </w:p>
    <w:p w14:paraId="5B8F9E8D" w14:textId="77777777" w:rsidR="00B87B0E" w:rsidRDefault="00B87B0E">
      <w:pPr>
        <w:tabs>
          <w:tab w:val="clear" w:pos="567"/>
          <w:tab w:val="left" w:pos="0"/>
        </w:tabs>
        <w:spacing w:line="240" w:lineRule="auto"/>
        <w:rPr>
          <w:noProof/>
          <w:szCs w:val="22"/>
        </w:rPr>
      </w:pPr>
    </w:p>
    <w:p w14:paraId="2FC27080" w14:textId="77777777" w:rsidR="00B87B0E" w:rsidRDefault="00B87B0E">
      <w:pPr>
        <w:tabs>
          <w:tab w:val="clear" w:pos="567"/>
          <w:tab w:val="left" w:pos="0"/>
        </w:tabs>
        <w:spacing w:line="240" w:lineRule="auto"/>
        <w:rPr>
          <w:noProof/>
          <w:szCs w:val="22"/>
        </w:rPr>
      </w:pPr>
    </w:p>
    <w:p w14:paraId="516299D8"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noProof/>
          <w:szCs w:val="22"/>
        </w:rPr>
      </w:pPr>
      <w:r>
        <w:rPr>
          <w:b/>
        </w:rPr>
        <w:t>10.</w:t>
      </w:r>
      <w:r>
        <w:rPr>
          <w:b/>
        </w:rPr>
        <w:tab/>
      </w:r>
      <w:r>
        <w:rPr>
          <w:b/>
          <w:noProof/>
        </w:rPr>
        <w:t>ERINÕUDED KASUTAMATA JÄÄNUD RAVIMPREPARAADI VÕI SELLEST TEKKINUD JÄÄTMEMATERJALI HÄVITAMISEKS, VASTAVALT VAJADUSELE</w:t>
      </w:r>
      <w:r>
        <w:rPr>
          <w:b/>
          <w:noProof/>
        </w:rPr>
        <w:fldChar w:fldCharType="begin"/>
      </w:r>
      <w:r>
        <w:rPr>
          <w:b/>
          <w:noProof/>
        </w:rPr>
        <w:instrText xml:space="preserve"> DOCVARIABLE VAULT_ND_1187bc90-7319-4286-b36f-5ca1a21dfd6f \* MERGEFORMAT </w:instrText>
      </w:r>
      <w:r>
        <w:rPr>
          <w:b/>
          <w:noProof/>
        </w:rPr>
        <w:fldChar w:fldCharType="separate"/>
      </w:r>
      <w:r>
        <w:rPr>
          <w:b/>
          <w:noProof/>
        </w:rPr>
        <w:t xml:space="preserve"> </w:t>
      </w:r>
      <w:r>
        <w:rPr>
          <w:b/>
          <w:noProof/>
        </w:rPr>
        <w:fldChar w:fldCharType="end"/>
      </w:r>
    </w:p>
    <w:p w14:paraId="4EB4C7EA" w14:textId="77777777" w:rsidR="00B87B0E" w:rsidRDefault="00B87B0E">
      <w:pPr>
        <w:keepNext/>
        <w:spacing w:line="240" w:lineRule="auto"/>
        <w:rPr>
          <w:noProof/>
          <w:szCs w:val="22"/>
        </w:rPr>
      </w:pPr>
    </w:p>
    <w:p w14:paraId="08662AB0" w14:textId="77777777" w:rsidR="00B87B0E" w:rsidRDefault="00B87B0E">
      <w:pPr>
        <w:spacing w:line="240" w:lineRule="auto"/>
        <w:rPr>
          <w:noProof/>
          <w:szCs w:val="22"/>
        </w:rPr>
      </w:pPr>
    </w:p>
    <w:p w14:paraId="52804AC6"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noProof/>
          <w:szCs w:val="22"/>
        </w:rPr>
      </w:pPr>
      <w:r>
        <w:rPr>
          <w:b/>
        </w:rPr>
        <w:t>11.</w:t>
      </w:r>
      <w:r>
        <w:rPr>
          <w:b/>
        </w:rPr>
        <w:tab/>
      </w:r>
      <w:r>
        <w:rPr>
          <w:b/>
          <w:noProof/>
        </w:rPr>
        <w:t>MÜÜGILOA HOIDJA NIMI JA AADRESS</w:t>
      </w:r>
      <w:r>
        <w:rPr>
          <w:b/>
          <w:noProof/>
        </w:rPr>
        <w:fldChar w:fldCharType="begin"/>
      </w:r>
      <w:r>
        <w:rPr>
          <w:b/>
          <w:noProof/>
        </w:rPr>
        <w:instrText xml:space="preserve"> DOCVARIABLE VAULT_ND_fd2711b0-646d-4858-a909-070e105cccec \* MERGEFORMAT </w:instrText>
      </w:r>
      <w:r>
        <w:rPr>
          <w:b/>
          <w:noProof/>
        </w:rPr>
        <w:fldChar w:fldCharType="separate"/>
      </w:r>
      <w:r>
        <w:rPr>
          <w:b/>
          <w:noProof/>
        </w:rPr>
        <w:t xml:space="preserve"> </w:t>
      </w:r>
      <w:r>
        <w:rPr>
          <w:b/>
          <w:noProof/>
        </w:rPr>
        <w:fldChar w:fldCharType="end"/>
      </w:r>
    </w:p>
    <w:p w14:paraId="1EC1678C" w14:textId="77777777" w:rsidR="00B87B0E" w:rsidRDefault="00B87B0E">
      <w:pPr>
        <w:keepNext/>
        <w:spacing w:line="240" w:lineRule="auto"/>
      </w:pPr>
    </w:p>
    <w:p w14:paraId="7CAE229F" w14:textId="77777777" w:rsidR="00B87B0E" w:rsidRDefault="0023382E">
      <w:pPr>
        <w:spacing w:line="240" w:lineRule="auto"/>
        <w:rPr>
          <w:szCs w:val="22"/>
        </w:rPr>
      </w:pPr>
      <w:r>
        <w:rPr>
          <w:szCs w:val="22"/>
        </w:rPr>
        <w:t>Eli Lilly Nederland B.V.</w:t>
      </w:r>
    </w:p>
    <w:p w14:paraId="3F7339E1" w14:textId="77777777" w:rsidR="00B87B0E" w:rsidRDefault="0023382E">
      <w:pPr>
        <w:spacing w:line="240" w:lineRule="auto"/>
        <w:rPr>
          <w:szCs w:val="22"/>
        </w:rPr>
      </w:pPr>
      <w:r>
        <w:rPr>
          <w:szCs w:val="22"/>
          <w:lang w:val="de-CH"/>
        </w:rPr>
        <w:t>Orteliuslaan 1000, 3528 BD</w:t>
      </w:r>
      <w:r>
        <w:rPr>
          <w:szCs w:val="22"/>
        </w:rPr>
        <w:t xml:space="preserve"> Utrecht</w:t>
      </w:r>
    </w:p>
    <w:p w14:paraId="428039FD" w14:textId="77777777" w:rsidR="00B87B0E" w:rsidRDefault="0023382E">
      <w:pPr>
        <w:spacing w:line="240" w:lineRule="auto"/>
        <w:rPr>
          <w:szCs w:val="22"/>
        </w:rPr>
      </w:pPr>
      <w:r>
        <w:rPr>
          <w:szCs w:val="22"/>
        </w:rPr>
        <w:t>Holland</w:t>
      </w:r>
    </w:p>
    <w:p w14:paraId="4C3D832A" w14:textId="77777777" w:rsidR="00B87B0E" w:rsidRDefault="00B87B0E">
      <w:pPr>
        <w:spacing w:line="240" w:lineRule="auto"/>
      </w:pPr>
    </w:p>
    <w:p w14:paraId="6EDDBD71" w14:textId="77777777" w:rsidR="00B87B0E" w:rsidRDefault="00B87B0E">
      <w:pPr>
        <w:spacing w:line="240" w:lineRule="auto"/>
        <w:rPr>
          <w:noProof/>
          <w:szCs w:val="22"/>
        </w:rPr>
      </w:pPr>
    </w:p>
    <w:p w14:paraId="4BB99A6D"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12.</w:t>
      </w:r>
      <w:r>
        <w:rPr>
          <w:b/>
        </w:rPr>
        <w:tab/>
        <w:t>MÜÜGILOA NUMBER (NUMBRID)</w:t>
      </w:r>
      <w:r>
        <w:rPr>
          <w:b/>
        </w:rPr>
        <w:fldChar w:fldCharType="begin"/>
      </w:r>
      <w:r>
        <w:rPr>
          <w:b/>
        </w:rPr>
        <w:instrText xml:space="preserve"> DOCVARIABLE VAULT_ND_a0c0ff96-b812-45f6-a523-d2ef22590b98 \* MERGEFORMAT </w:instrText>
      </w:r>
      <w:r>
        <w:rPr>
          <w:b/>
        </w:rPr>
        <w:fldChar w:fldCharType="separate"/>
      </w:r>
      <w:r>
        <w:rPr>
          <w:b/>
        </w:rPr>
        <w:t xml:space="preserve"> </w:t>
      </w:r>
      <w:r>
        <w:rPr>
          <w:b/>
        </w:rPr>
        <w:fldChar w:fldCharType="end"/>
      </w:r>
    </w:p>
    <w:p w14:paraId="2A662389" w14:textId="77777777" w:rsidR="00B87B0E" w:rsidRDefault="00B87B0E">
      <w:pPr>
        <w:keepNext/>
        <w:spacing w:line="240" w:lineRule="auto"/>
      </w:pPr>
    </w:p>
    <w:p w14:paraId="2B6E13BD" w14:textId="77777777" w:rsidR="00B87B0E" w:rsidRDefault="0023382E">
      <w:pPr>
        <w:keepNext/>
        <w:suppressAutoHyphens/>
        <w:spacing w:line="240" w:lineRule="auto"/>
        <w:rPr>
          <w:noProof/>
          <w:szCs w:val="22"/>
          <w:highlight w:val="lightGray"/>
        </w:rPr>
      </w:pPr>
      <w:r>
        <w:rPr>
          <w:szCs w:val="22"/>
        </w:rPr>
        <w:t>EU</w:t>
      </w:r>
      <w:r>
        <w:rPr>
          <w:noProof/>
          <w:szCs w:val="22"/>
        </w:rPr>
        <w:t>/1/22/1685/009</w:t>
      </w:r>
    </w:p>
    <w:p w14:paraId="38F812C0" w14:textId="77777777" w:rsidR="00B87B0E" w:rsidRDefault="00B87B0E">
      <w:pPr>
        <w:spacing w:line="240" w:lineRule="auto"/>
      </w:pPr>
    </w:p>
    <w:p w14:paraId="1FF42878" w14:textId="77777777" w:rsidR="00B87B0E" w:rsidRDefault="00B87B0E">
      <w:pPr>
        <w:spacing w:line="240" w:lineRule="auto"/>
      </w:pPr>
    </w:p>
    <w:p w14:paraId="74C13977"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i/>
          <w:noProof/>
          <w:szCs w:val="22"/>
        </w:rPr>
      </w:pPr>
      <w:r>
        <w:rPr>
          <w:b/>
        </w:rPr>
        <w:t>13.</w:t>
      </w:r>
      <w:r>
        <w:rPr>
          <w:b/>
        </w:rPr>
        <w:tab/>
      </w:r>
      <w:r>
        <w:rPr>
          <w:b/>
          <w:noProof/>
        </w:rPr>
        <w:t>PARTII NUMBER</w:t>
      </w:r>
      <w:r>
        <w:rPr>
          <w:b/>
          <w:noProof/>
        </w:rPr>
        <w:fldChar w:fldCharType="begin"/>
      </w:r>
      <w:r>
        <w:rPr>
          <w:b/>
          <w:noProof/>
        </w:rPr>
        <w:instrText xml:space="preserve"> DOCVARIABLE VAULT_ND_60d6f67f-cd16-450a-b446-acf1dadcabb5 \* MERGEFORMAT </w:instrText>
      </w:r>
      <w:r>
        <w:rPr>
          <w:b/>
          <w:noProof/>
        </w:rPr>
        <w:fldChar w:fldCharType="separate"/>
      </w:r>
      <w:r>
        <w:rPr>
          <w:b/>
          <w:noProof/>
        </w:rPr>
        <w:t xml:space="preserve"> </w:t>
      </w:r>
      <w:r>
        <w:rPr>
          <w:b/>
          <w:noProof/>
        </w:rPr>
        <w:fldChar w:fldCharType="end"/>
      </w:r>
    </w:p>
    <w:p w14:paraId="33C67B13" w14:textId="77777777" w:rsidR="00B87B0E" w:rsidRDefault="00B87B0E">
      <w:pPr>
        <w:keepNext/>
        <w:spacing w:line="240" w:lineRule="auto"/>
        <w:rPr>
          <w:noProof/>
          <w:szCs w:val="22"/>
        </w:rPr>
      </w:pPr>
    </w:p>
    <w:p w14:paraId="606C50A8" w14:textId="77777777" w:rsidR="00B87B0E" w:rsidRDefault="0023382E">
      <w:pPr>
        <w:spacing w:line="240" w:lineRule="auto"/>
        <w:rPr>
          <w:noProof/>
          <w:szCs w:val="22"/>
        </w:rPr>
      </w:pPr>
      <w:r>
        <w:rPr>
          <w:noProof/>
          <w:szCs w:val="22"/>
        </w:rPr>
        <w:t>Lot</w:t>
      </w:r>
    </w:p>
    <w:p w14:paraId="365F252F" w14:textId="77777777" w:rsidR="00B87B0E" w:rsidRDefault="00B87B0E">
      <w:pPr>
        <w:spacing w:line="240" w:lineRule="auto"/>
        <w:rPr>
          <w:noProof/>
          <w:szCs w:val="22"/>
        </w:rPr>
      </w:pPr>
    </w:p>
    <w:p w14:paraId="7B2241FB" w14:textId="77777777" w:rsidR="00B87B0E" w:rsidRDefault="00B87B0E">
      <w:pPr>
        <w:spacing w:line="240" w:lineRule="auto"/>
        <w:rPr>
          <w:noProof/>
          <w:szCs w:val="22"/>
        </w:rPr>
      </w:pPr>
    </w:p>
    <w:p w14:paraId="6C4A2614"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14.</w:t>
      </w:r>
      <w:r>
        <w:rPr>
          <w:b/>
        </w:rPr>
        <w:tab/>
      </w:r>
      <w:r>
        <w:rPr>
          <w:b/>
          <w:noProof/>
        </w:rPr>
        <w:t>RAVIMI VÄLJASTAMISTINGIMUSED</w:t>
      </w:r>
      <w:r>
        <w:rPr>
          <w:b/>
          <w:noProof/>
        </w:rPr>
        <w:fldChar w:fldCharType="begin"/>
      </w:r>
      <w:r>
        <w:rPr>
          <w:b/>
          <w:noProof/>
        </w:rPr>
        <w:instrText xml:space="preserve"> DOCVARIABLE VAULT_ND_42984dd7-0954-4138-be4f-d640a268d8ba \* MERGEFORMAT </w:instrText>
      </w:r>
      <w:r>
        <w:rPr>
          <w:b/>
          <w:noProof/>
        </w:rPr>
        <w:fldChar w:fldCharType="separate"/>
      </w:r>
      <w:r>
        <w:rPr>
          <w:b/>
          <w:noProof/>
        </w:rPr>
        <w:t xml:space="preserve"> </w:t>
      </w:r>
      <w:r>
        <w:rPr>
          <w:b/>
          <w:noProof/>
        </w:rPr>
        <w:fldChar w:fldCharType="end"/>
      </w:r>
    </w:p>
    <w:p w14:paraId="73A3BCAE" w14:textId="77777777" w:rsidR="00B87B0E" w:rsidRDefault="00B87B0E">
      <w:pPr>
        <w:spacing w:line="240" w:lineRule="auto"/>
        <w:rPr>
          <w:iCs/>
          <w:noProof/>
          <w:szCs w:val="22"/>
        </w:rPr>
      </w:pPr>
    </w:p>
    <w:p w14:paraId="6B8A634F" w14:textId="77777777" w:rsidR="00B87B0E" w:rsidRDefault="00B87B0E">
      <w:pPr>
        <w:spacing w:line="240" w:lineRule="auto"/>
        <w:rPr>
          <w:noProof/>
          <w:szCs w:val="22"/>
        </w:rPr>
      </w:pPr>
    </w:p>
    <w:p w14:paraId="3710B088"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15.</w:t>
      </w:r>
      <w:r>
        <w:rPr>
          <w:b/>
        </w:rPr>
        <w:tab/>
      </w:r>
      <w:r>
        <w:rPr>
          <w:b/>
          <w:noProof/>
        </w:rPr>
        <w:t>KASUTUSJUHEND</w:t>
      </w:r>
      <w:r>
        <w:rPr>
          <w:b/>
          <w:noProof/>
        </w:rPr>
        <w:fldChar w:fldCharType="begin"/>
      </w:r>
      <w:r>
        <w:rPr>
          <w:b/>
          <w:noProof/>
        </w:rPr>
        <w:instrText xml:space="preserve"> DOCVARIABLE VAULT_ND_67215a0b-f4bd-46c1-8c6a-ff3f6c39f0af \* MERGEFORMAT </w:instrText>
      </w:r>
      <w:r>
        <w:rPr>
          <w:b/>
          <w:noProof/>
        </w:rPr>
        <w:fldChar w:fldCharType="separate"/>
      </w:r>
      <w:r>
        <w:rPr>
          <w:b/>
          <w:noProof/>
        </w:rPr>
        <w:t xml:space="preserve"> </w:t>
      </w:r>
      <w:r>
        <w:rPr>
          <w:b/>
          <w:noProof/>
        </w:rPr>
        <w:fldChar w:fldCharType="end"/>
      </w:r>
    </w:p>
    <w:p w14:paraId="16511B5D" w14:textId="77777777" w:rsidR="00B87B0E" w:rsidRDefault="00B87B0E">
      <w:pPr>
        <w:keepNext/>
        <w:spacing w:line="240" w:lineRule="auto"/>
        <w:rPr>
          <w:noProof/>
          <w:szCs w:val="22"/>
        </w:rPr>
      </w:pPr>
    </w:p>
    <w:p w14:paraId="40937CFA" w14:textId="77777777" w:rsidR="00B87B0E" w:rsidRDefault="00B87B0E">
      <w:pPr>
        <w:spacing w:line="240" w:lineRule="auto"/>
        <w:rPr>
          <w:noProof/>
          <w:szCs w:val="22"/>
        </w:rPr>
      </w:pPr>
    </w:p>
    <w:p w14:paraId="752E5384"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16.</w:t>
      </w:r>
      <w:r>
        <w:rPr>
          <w:b/>
        </w:rPr>
        <w:tab/>
      </w:r>
      <w:r>
        <w:rPr>
          <w:b/>
          <w:noProof/>
        </w:rPr>
        <w:t>TEAVE BRAILLE’ KIRJAS (PUNKTKIRJAS)</w:t>
      </w:r>
      <w:r>
        <w:rPr>
          <w:b/>
          <w:noProof/>
        </w:rPr>
        <w:fldChar w:fldCharType="begin"/>
      </w:r>
      <w:r>
        <w:rPr>
          <w:b/>
          <w:noProof/>
        </w:rPr>
        <w:instrText xml:space="preserve"> DOCVARIABLE VAULT_ND_b0c939b9-dac4-415b-8b55-7130fa615cc9 \* MERGEFORMAT </w:instrText>
      </w:r>
      <w:r>
        <w:rPr>
          <w:b/>
          <w:noProof/>
        </w:rPr>
        <w:fldChar w:fldCharType="separate"/>
      </w:r>
      <w:r>
        <w:rPr>
          <w:b/>
          <w:noProof/>
        </w:rPr>
        <w:t xml:space="preserve"> </w:t>
      </w:r>
      <w:r>
        <w:rPr>
          <w:b/>
          <w:noProof/>
        </w:rPr>
        <w:fldChar w:fldCharType="end"/>
      </w:r>
    </w:p>
    <w:p w14:paraId="0D46E0D9" w14:textId="77777777" w:rsidR="00B87B0E" w:rsidRDefault="00B87B0E">
      <w:pPr>
        <w:keepNext/>
        <w:spacing w:line="240" w:lineRule="auto"/>
        <w:rPr>
          <w:noProof/>
          <w:szCs w:val="22"/>
        </w:rPr>
      </w:pPr>
    </w:p>
    <w:p w14:paraId="732C9BE7" w14:textId="77777777" w:rsidR="00B87B0E" w:rsidRDefault="0023382E">
      <w:pPr>
        <w:spacing w:line="240" w:lineRule="auto"/>
        <w:rPr>
          <w:noProof/>
          <w:szCs w:val="22"/>
        </w:rPr>
      </w:pPr>
      <w:r>
        <w:rPr>
          <w:noProof/>
          <w:szCs w:val="22"/>
        </w:rPr>
        <w:t>MOUNJARO 7,5 mg</w:t>
      </w:r>
    </w:p>
    <w:p w14:paraId="1165DA2B" w14:textId="77777777" w:rsidR="00B87B0E" w:rsidRDefault="00B87B0E">
      <w:pPr>
        <w:spacing w:line="240" w:lineRule="auto"/>
        <w:rPr>
          <w:shd w:val="clear" w:color="auto" w:fill="CCCCCC"/>
        </w:rPr>
      </w:pPr>
    </w:p>
    <w:p w14:paraId="0B6F50CE" w14:textId="77777777" w:rsidR="00B87B0E" w:rsidRDefault="00B87B0E">
      <w:pPr>
        <w:spacing w:line="240" w:lineRule="auto"/>
        <w:rPr>
          <w:noProof/>
          <w:szCs w:val="22"/>
          <w:shd w:val="clear" w:color="auto" w:fill="CCCCCC"/>
        </w:rPr>
      </w:pPr>
    </w:p>
    <w:p w14:paraId="487BB69E"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67"/>
        <w:outlineLvl w:val="0"/>
        <w:rPr>
          <w:i/>
          <w:noProof/>
        </w:rPr>
      </w:pPr>
      <w:r>
        <w:rPr>
          <w:b/>
        </w:rPr>
        <w:t>17.</w:t>
      </w:r>
      <w:r>
        <w:rPr>
          <w:b/>
        </w:rPr>
        <w:tab/>
      </w:r>
      <w:r>
        <w:rPr>
          <w:b/>
          <w:noProof/>
        </w:rPr>
        <w:t>AINULAADNE IDENTIFIKAATOR – 2D-vöötkood</w:t>
      </w:r>
      <w:r>
        <w:rPr>
          <w:b/>
          <w:noProof/>
        </w:rPr>
        <w:fldChar w:fldCharType="begin"/>
      </w:r>
      <w:r>
        <w:rPr>
          <w:b/>
          <w:noProof/>
        </w:rPr>
        <w:instrText xml:space="preserve"> DOCVARIABLE vault_nd_f226325a-c546-4f6d-8424-0bac7ce75e32 \* MERGEFORMAT </w:instrText>
      </w:r>
      <w:r>
        <w:rPr>
          <w:b/>
          <w:noProof/>
        </w:rPr>
        <w:fldChar w:fldCharType="separate"/>
      </w:r>
      <w:r>
        <w:rPr>
          <w:b/>
          <w:noProof/>
        </w:rPr>
        <w:t xml:space="preserve"> </w:t>
      </w:r>
      <w:r>
        <w:rPr>
          <w:b/>
          <w:noProof/>
        </w:rPr>
        <w:fldChar w:fldCharType="end"/>
      </w:r>
    </w:p>
    <w:p w14:paraId="4D19A5B0" w14:textId="77777777" w:rsidR="00B87B0E" w:rsidRDefault="00B87B0E">
      <w:pPr>
        <w:keepNext/>
        <w:tabs>
          <w:tab w:val="clear" w:pos="567"/>
        </w:tabs>
        <w:spacing w:line="240" w:lineRule="auto"/>
        <w:rPr>
          <w:noProof/>
        </w:rPr>
      </w:pPr>
    </w:p>
    <w:p w14:paraId="6BF6260E" w14:textId="77777777" w:rsidR="00B87B0E" w:rsidRDefault="00B87B0E">
      <w:pPr>
        <w:tabs>
          <w:tab w:val="clear" w:pos="567"/>
        </w:tabs>
        <w:spacing w:line="240" w:lineRule="auto"/>
        <w:rPr>
          <w:noProof/>
        </w:rPr>
      </w:pPr>
    </w:p>
    <w:p w14:paraId="5D1ECE1C"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i/>
          <w:noProof/>
        </w:rPr>
      </w:pPr>
      <w:r>
        <w:rPr>
          <w:b/>
        </w:rPr>
        <w:t>18.</w:t>
      </w:r>
      <w:r>
        <w:rPr>
          <w:b/>
        </w:rPr>
        <w:tab/>
      </w:r>
      <w:r>
        <w:rPr>
          <w:b/>
          <w:noProof/>
        </w:rPr>
        <w:t>AINULAADNE IDENTIFIKAATOR – INIMLOETAVAD ANDMED</w:t>
      </w:r>
      <w:r>
        <w:rPr>
          <w:b/>
          <w:noProof/>
        </w:rPr>
        <w:fldChar w:fldCharType="begin"/>
      </w:r>
      <w:r>
        <w:rPr>
          <w:b/>
          <w:noProof/>
        </w:rPr>
        <w:instrText xml:space="preserve"> DOCVARIABLE VAULT_ND_4136cc7b-5abc-49db-b362-3f9c80e2d7d7 \* MERGEFORMAT </w:instrText>
      </w:r>
      <w:r>
        <w:rPr>
          <w:b/>
          <w:noProof/>
        </w:rPr>
        <w:fldChar w:fldCharType="separate"/>
      </w:r>
      <w:r>
        <w:rPr>
          <w:b/>
          <w:noProof/>
        </w:rPr>
        <w:t xml:space="preserve"> </w:t>
      </w:r>
      <w:r>
        <w:rPr>
          <w:b/>
          <w:noProof/>
        </w:rPr>
        <w:fldChar w:fldCharType="end"/>
      </w:r>
    </w:p>
    <w:p w14:paraId="01D5FF16" w14:textId="77777777" w:rsidR="00B87B0E" w:rsidRDefault="00B87B0E">
      <w:pPr>
        <w:keepNext/>
        <w:tabs>
          <w:tab w:val="clear" w:pos="567"/>
        </w:tabs>
        <w:spacing w:line="240" w:lineRule="auto"/>
        <w:rPr>
          <w:noProof/>
        </w:rPr>
      </w:pPr>
    </w:p>
    <w:p w14:paraId="09A7AC96" w14:textId="77777777" w:rsidR="00B87B0E" w:rsidRDefault="0023382E">
      <w:pPr>
        <w:spacing w:line="240" w:lineRule="auto"/>
        <w:outlineLvl w:val="0"/>
        <w:rPr>
          <w:b/>
        </w:rPr>
      </w:pPr>
      <w:r>
        <w:br w:type="page"/>
      </w:r>
    </w:p>
    <w:p w14:paraId="0094B5D0"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rPr>
        <w:lastRenderedPageBreak/>
        <w:t>MINIMAALSED ANDMED, MIS PEAVAD OLEMA VÄIKESEL VAHETUL SISEPAKENDIL</w:t>
      </w:r>
    </w:p>
    <w:p w14:paraId="640FA353" w14:textId="77777777" w:rsidR="00B87B0E" w:rsidRDefault="00B87B0E">
      <w:pPr>
        <w:pBdr>
          <w:top w:val="single" w:sz="4" w:space="1" w:color="auto"/>
          <w:left w:val="single" w:sz="4" w:space="4" w:color="auto"/>
          <w:bottom w:val="single" w:sz="4" w:space="1" w:color="auto"/>
          <w:right w:val="single" w:sz="4" w:space="4" w:color="auto"/>
        </w:pBdr>
        <w:spacing w:line="240" w:lineRule="auto"/>
        <w:rPr>
          <w:b/>
        </w:rPr>
      </w:pPr>
    </w:p>
    <w:p w14:paraId="46F98FA2"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rPr>
        <w:t>ÜHEANNUSELISE PEN</w:t>
      </w:r>
      <w:r>
        <w:rPr>
          <w:b/>
        </w:rPr>
        <w:noBreakHyphen/>
        <w:t>SÜSTLI ETIKETT</w:t>
      </w:r>
    </w:p>
    <w:p w14:paraId="6F080826" w14:textId="77777777" w:rsidR="00B87B0E" w:rsidRDefault="00B87B0E">
      <w:pPr>
        <w:spacing w:line="240" w:lineRule="auto"/>
      </w:pPr>
    </w:p>
    <w:p w14:paraId="222D92E4" w14:textId="77777777" w:rsidR="00B87B0E" w:rsidRDefault="00B87B0E">
      <w:pPr>
        <w:spacing w:line="240" w:lineRule="auto"/>
      </w:pPr>
    </w:p>
    <w:p w14:paraId="4968FCAF" w14:textId="77777777" w:rsidR="00B87B0E" w:rsidRDefault="0023382E">
      <w:p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Pr>
          <w:b/>
        </w:rPr>
        <w:t>1.</w:t>
      </w:r>
      <w:r>
        <w:rPr>
          <w:b/>
        </w:rPr>
        <w:tab/>
        <w:t>RAVIMPREPARAADI NIMETUS JA MANUSTAMISTEE(D)</w:t>
      </w:r>
      <w:r>
        <w:rPr>
          <w:b/>
        </w:rPr>
        <w:fldChar w:fldCharType="begin"/>
      </w:r>
      <w:r>
        <w:rPr>
          <w:b/>
        </w:rPr>
        <w:instrText xml:space="preserve"> DOCVARIABLE VAULT_ND_a6fd1b70-2465-4047-b47f-354af64ad4c2 \* MERGEFORMAT </w:instrText>
      </w:r>
      <w:r>
        <w:rPr>
          <w:b/>
        </w:rPr>
        <w:fldChar w:fldCharType="separate"/>
      </w:r>
      <w:r>
        <w:rPr>
          <w:b/>
        </w:rPr>
        <w:t xml:space="preserve"> </w:t>
      </w:r>
      <w:r>
        <w:rPr>
          <w:b/>
        </w:rPr>
        <w:fldChar w:fldCharType="end"/>
      </w:r>
    </w:p>
    <w:p w14:paraId="5BB2A6D4" w14:textId="77777777" w:rsidR="00B87B0E" w:rsidRDefault="00B87B0E">
      <w:pPr>
        <w:spacing w:line="240" w:lineRule="auto"/>
        <w:ind w:left="567" w:hanging="567"/>
      </w:pPr>
    </w:p>
    <w:p w14:paraId="6FB70A60" w14:textId="77777777" w:rsidR="00B87B0E" w:rsidRDefault="0023382E">
      <w:pPr>
        <w:spacing w:line="240" w:lineRule="auto"/>
      </w:pPr>
      <w:r>
        <w:t>Mounjaro 7,5 mg süstelahus</w:t>
      </w:r>
    </w:p>
    <w:p w14:paraId="5C15EC46" w14:textId="77777777" w:rsidR="00B87B0E" w:rsidRDefault="00B87B0E">
      <w:pPr>
        <w:spacing w:line="240" w:lineRule="auto"/>
      </w:pPr>
    </w:p>
    <w:p w14:paraId="50162CBE" w14:textId="77777777" w:rsidR="00B87B0E" w:rsidRDefault="0023382E">
      <w:pPr>
        <w:spacing w:line="240" w:lineRule="auto"/>
        <w:rPr>
          <w:b/>
        </w:rPr>
      </w:pPr>
      <w:r>
        <w:t>tirsepatiid</w:t>
      </w:r>
    </w:p>
    <w:p w14:paraId="7DBF63C4" w14:textId="77777777" w:rsidR="00B87B0E" w:rsidRDefault="0023382E">
      <w:pPr>
        <w:spacing w:line="240" w:lineRule="auto"/>
      </w:pPr>
      <w:r>
        <w:t>Subkutaanne</w:t>
      </w:r>
    </w:p>
    <w:p w14:paraId="326341E0" w14:textId="77777777" w:rsidR="00B87B0E" w:rsidRDefault="00B87B0E">
      <w:pPr>
        <w:spacing w:line="240" w:lineRule="auto"/>
      </w:pPr>
    </w:p>
    <w:p w14:paraId="24E308F7" w14:textId="77777777" w:rsidR="00B87B0E" w:rsidRDefault="00B87B0E">
      <w:pPr>
        <w:spacing w:line="240" w:lineRule="auto"/>
      </w:pPr>
    </w:p>
    <w:p w14:paraId="34DBB65C" w14:textId="77777777" w:rsidR="00B87B0E" w:rsidRDefault="0023382E">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Pr>
          <w:b/>
          <w:noProof/>
        </w:rPr>
        <w:t>2.</w:t>
      </w:r>
      <w:r>
        <w:rPr>
          <w:b/>
          <w:noProof/>
        </w:rPr>
        <w:tab/>
        <w:t>MANUSTAMISVIIS</w:t>
      </w:r>
      <w:r>
        <w:rPr>
          <w:b/>
          <w:noProof/>
        </w:rPr>
        <w:fldChar w:fldCharType="begin"/>
      </w:r>
      <w:r>
        <w:rPr>
          <w:b/>
          <w:noProof/>
        </w:rPr>
        <w:instrText xml:space="preserve"> DOCVARIABLE VAULT_ND_b42284e5-3f19-446a-8672-a2bf78b2e605 \* MERGEFORMAT </w:instrText>
      </w:r>
      <w:r>
        <w:rPr>
          <w:b/>
          <w:noProof/>
        </w:rPr>
        <w:fldChar w:fldCharType="separate"/>
      </w:r>
      <w:r>
        <w:rPr>
          <w:b/>
          <w:noProof/>
        </w:rPr>
        <w:t xml:space="preserve"> </w:t>
      </w:r>
      <w:r>
        <w:rPr>
          <w:b/>
          <w:noProof/>
        </w:rPr>
        <w:fldChar w:fldCharType="end"/>
      </w:r>
    </w:p>
    <w:p w14:paraId="6BEFBDF6" w14:textId="77777777" w:rsidR="00B87B0E" w:rsidRDefault="00B87B0E">
      <w:pPr>
        <w:spacing w:line="240" w:lineRule="auto"/>
        <w:rPr>
          <w:noProof/>
          <w:szCs w:val="22"/>
        </w:rPr>
      </w:pPr>
    </w:p>
    <w:p w14:paraId="67577EB3" w14:textId="77777777" w:rsidR="00B87B0E" w:rsidRDefault="0023382E">
      <w:pPr>
        <w:spacing w:line="240" w:lineRule="auto"/>
        <w:rPr>
          <w:noProof/>
          <w:szCs w:val="22"/>
        </w:rPr>
      </w:pPr>
      <w:r>
        <w:rPr>
          <w:noProof/>
          <w:szCs w:val="22"/>
        </w:rPr>
        <w:t>Üks kord nädalas</w:t>
      </w:r>
    </w:p>
    <w:p w14:paraId="22A48E71" w14:textId="77777777" w:rsidR="00B87B0E" w:rsidRDefault="00B87B0E">
      <w:pPr>
        <w:spacing w:line="240" w:lineRule="auto"/>
        <w:rPr>
          <w:noProof/>
          <w:szCs w:val="22"/>
        </w:rPr>
      </w:pPr>
    </w:p>
    <w:p w14:paraId="1DF950BB" w14:textId="77777777" w:rsidR="00B87B0E" w:rsidRDefault="00B87B0E">
      <w:pPr>
        <w:spacing w:line="240" w:lineRule="auto"/>
        <w:rPr>
          <w:noProof/>
          <w:szCs w:val="22"/>
        </w:rPr>
      </w:pPr>
    </w:p>
    <w:p w14:paraId="009ADAF2" w14:textId="77777777" w:rsidR="00B87B0E" w:rsidRDefault="0023382E">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Pr>
          <w:b/>
          <w:noProof/>
        </w:rPr>
        <w:t>3.</w:t>
      </w:r>
      <w:r>
        <w:rPr>
          <w:b/>
          <w:noProof/>
        </w:rPr>
        <w:tab/>
        <w:t>KÕLBLIKKUSAEG</w:t>
      </w:r>
      <w:r>
        <w:rPr>
          <w:b/>
          <w:noProof/>
        </w:rPr>
        <w:fldChar w:fldCharType="begin"/>
      </w:r>
      <w:r>
        <w:rPr>
          <w:b/>
          <w:noProof/>
        </w:rPr>
        <w:instrText xml:space="preserve"> DOCVARIABLE VAULT_ND_180296bb-f197-4a54-b1e3-b8bbef1e6613 \* MERGEFORMAT </w:instrText>
      </w:r>
      <w:r>
        <w:rPr>
          <w:b/>
          <w:noProof/>
        </w:rPr>
        <w:fldChar w:fldCharType="separate"/>
      </w:r>
      <w:r>
        <w:rPr>
          <w:b/>
          <w:noProof/>
        </w:rPr>
        <w:t xml:space="preserve"> </w:t>
      </w:r>
      <w:r>
        <w:rPr>
          <w:b/>
          <w:noProof/>
        </w:rPr>
        <w:fldChar w:fldCharType="end"/>
      </w:r>
    </w:p>
    <w:p w14:paraId="4FCE348E" w14:textId="77777777" w:rsidR="00B87B0E" w:rsidRDefault="00B87B0E">
      <w:pPr>
        <w:spacing w:line="240" w:lineRule="auto"/>
      </w:pPr>
    </w:p>
    <w:p w14:paraId="34C2FFBC" w14:textId="77777777" w:rsidR="00B87B0E" w:rsidRDefault="0023382E">
      <w:pPr>
        <w:spacing w:line="240" w:lineRule="auto"/>
      </w:pPr>
      <w:r>
        <w:t>EXP</w:t>
      </w:r>
    </w:p>
    <w:p w14:paraId="37D98D90" w14:textId="77777777" w:rsidR="00B87B0E" w:rsidRDefault="00B87B0E">
      <w:pPr>
        <w:spacing w:line="240" w:lineRule="auto"/>
      </w:pPr>
    </w:p>
    <w:p w14:paraId="3018A4FB" w14:textId="77777777" w:rsidR="00B87B0E" w:rsidRDefault="00B87B0E">
      <w:pPr>
        <w:spacing w:line="240" w:lineRule="auto"/>
      </w:pPr>
    </w:p>
    <w:p w14:paraId="3C7DF897" w14:textId="77777777" w:rsidR="00B87B0E" w:rsidRDefault="0023382E">
      <w:p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Pr>
          <w:b/>
        </w:rPr>
        <w:t>4.</w:t>
      </w:r>
      <w:r>
        <w:rPr>
          <w:b/>
        </w:rPr>
        <w:tab/>
        <w:t>PARTII NUMBER</w:t>
      </w:r>
      <w:r>
        <w:rPr>
          <w:b/>
        </w:rPr>
        <w:fldChar w:fldCharType="begin"/>
      </w:r>
      <w:r>
        <w:rPr>
          <w:b/>
        </w:rPr>
        <w:instrText xml:space="preserve"> DOCVARIABLE VAULT_ND_65708433-7b60-4a37-9ec7-477d6baacf17 \* MERGEFORMAT </w:instrText>
      </w:r>
      <w:r>
        <w:rPr>
          <w:b/>
        </w:rPr>
        <w:fldChar w:fldCharType="separate"/>
      </w:r>
      <w:r>
        <w:rPr>
          <w:b/>
        </w:rPr>
        <w:t xml:space="preserve"> </w:t>
      </w:r>
      <w:r>
        <w:rPr>
          <w:b/>
        </w:rPr>
        <w:fldChar w:fldCharType="end"/>
      </w:r>
    </w:p>
    <w:p w14:paraId="47B696AA" w14:textId="77777777" w:rsidR="00B87B0E" w:rsidRDefault="00B87B0E">
      <w:pPr>
        <w:spacing w:line="240" w:lineRule="auto"/>
        <w:ind w:right="113"/>
      </w:pPr>
    </w:p>
    <w:p w14:paraId="42BEE17B" w14:textId="77777777" w:rsidR="00B87B0E" w:rsidRDefault="0023382E">
      <w:pPr>
        <w:spacing w:line="240" w:lineRule="auto"/>
        <w:ind w:right="113"/>
      </w:pPr>
      <w:r>
        <w:t>Lot</w:t>
      </w:r>
    </w:p>
    <w:p w14:paraId="2FDD10D7" w14:textId="77777777" w:rsidR="00B87B0E" w:rsidRDefault="00B87B0E">
      <w:pPr>
        <w:spacing w:line="240" w:lineRule="auto"/>
        <w:ind w:right="113"/>
      </w:pPr>
    </w:p>
    <w:p w14:paraId="4EDBC3D3" w14:textId="77777777" w:rsidR="00B87B0E" w:rsidRDefault="00B87B0E">
      <w:pPr>
        <w:spacing w:line="240" w:lineRule="auto"/>
        <w:ind w:right="113"/>
      </w:pPr>
    </w:p>
    <w:p w14:paraId="5FF44693" w14:textId="77777777" w:rsidR="00B87B0E" w:rsidRDefault="0023382E">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Pr>
          <w:b/>
          <w:noProof/>
        </w:rPr>
        <w:t>5.</w:t>
      </w:r>
      <w:r>
        <w:rPr>
          <w:b/>
          <w:noProof/>
        </w:rPr>
        <w:tab/>
        <w:t>PAKENDI SISU KAALU, MAHU VÕI ÜHIKUTE JÄRGI</w:t>
      </w:r>
      <w:r>
        <w:rPr>
          <w:b/>
          <w:noProof/>
        </w:rPr>
        <w:fldChar w:fldCharType="begin"/>
      </w:r>
      <w:r>
        <w:rPr>
          <w:b/>
          <w:noProof/>
        </w:rPr>
        <w:instrText xml:space="preserve"> DOCVARIABLE VAULT_ND_16ac14db-a11d-427a-b73c-cb5cd7a0e476 \* MERGEFORMAT </w:instrText>
      </w:r>
      <w:r>
        <w:rPr>
          <w:b/>
          <w:noProof/>
        </w:rPr>
        <w:fldChar w:fldCharType="separate"/>
      </w:r>
      <w:r>
        <w:rPr>
          <w:b/>
          <w:noProof/>
        </w:rPr>
        <w:t xml:space="preserve"> </w:t>
      </w:r>
      <w:r>
        <w:rPr>
          <w:b/>
          <w:noProof/>
        </w:rPr>
        <w:fldChar w:fldCharType="end"/>
      </w:r>
    </w:p>
    <w:p w14:paraId="394455D6" w14:textId="77777777" w:rsidR="00B87B0E" w:rsidRDefault="00B87B0E">
      <w:pPr>
        <w:spacing w:line="240" w:lineRule="auto"/>
        <w:ind w:right="113"/>
        <w:rPr>
          <w:noProof/>
          <w:szCs w:val="22"/>
        </w:rPr>
      </w:pPr>
    </w:p>
    <w:p w14:paraId="0D9DC3D1" w14:textId="77777777" w:rsidR="00B87B0E" w:rsidRDefault="0023382E">
      <w:pPr>
        <w:spacing w:line="240" w:lineRule="auto"/>
        <w:ind w:right="113"/>
        <w:rPr>
          <w:noProof/>
          <w:szCs w:val="22"/>
        </w:rPr>
      </w:pPr>
      <w:r>
        <w:rPr>
          <w:noProof/>
          <w:szCs w:val="22"/>
        </w:rPr>
        <w:t>0,5 ml</w:t>
      </w:r>
    </w:p>
    <w:p w14:paraId="786DF0EE" w14:textId="77777777" w:rsidR="00B87B0E" w:rsidRDefault="00B87B0E">
      <w:pPr>
        <w:spacing w:line="240" w:lineRule="auto"/>
        <w:ind w:right="113"/>
        <w:rPr>
          <w:noProof/>
          <w:szCs w:val="22"/>
        </w:rPr>
      </w:pPr>
    </w:p>
    <w:p w14:paraId="2CC0C9A8" w14:textId="77777777" w:rsidR="00B87B0E" w:rsidRDefault="00B87B0E">
      <w:pPr>
        <w:spacing w:line="240" w:lineRule="auto"/>
        <w:ind w:right="113"/>
        <w:rPr>
          <w:noProof/>
          <w:szCs w:val="22"/>
        </w:rPr>
      </w:pPr>
    </w:p>
    <w:p w14:paraId="7B04FAC9" w14:textId="77777777" w:rsidR="00B87B0E" w:rsidRDefault="0023382E">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Pr>
          <w:b/>
          <w:noProof/>
        </w:rPr>
        <w:t>6.</w:t>
      </w:r>
      <w:r>
        <w:rPr>
          <w:b/>
          <w:noProof/>
        </w:rPr>
        <w:tab/>
        <w:t>MUU</w:t>
      </w:r>
      <w:r>
        <w:rPr>
          <w:b/>
          <w:noProof/>
        </w:rPr>
        <w:fldChar w:fldCharType="begin"/>
      </w:r>
      <w:r>
        <w:rPr>
          <w:b/>
          <w:noProof/>
        </w:rPr>
        <w:instrText xml:space="preserve"> DOCVARIABLE VAULT_ND_3a95d2a9-97f8-4d2b-a4fd-01f2427c1c83 \* MERGEFORMAT </w:instrText>
      </w:r>
      <w:r>
        <w:rPr>
          <w:b/>
          <w:noProof/>
        </w:rPr>
        <w:fldChar w:fldCharType="separate"/>
      </w:r>
      <w:r>
        <w:rPr>
          <w:b/>
          <w:noProof/>
        </w:rPr>
        <w:t xml:space="preserve"> </w:t>
      </w:r>
      <w:r>
        <w:rPr>
          <w:b/>
          <w:noProof/>
        </w:rPr>
        <w:fldChar w:fldCharType="end"/>
      </w:r>
    </w:p>
    <w:p w14:paraId="0915D92C" w14:textId="77777777" w:rsidR="00B87B0E" w:rsidRDefault="00B87B0E">
      <w:pPr>
        <w:widowControl w:val="0"/>
        <w:tabs>
          <w:tab w:val="clear" w:pos="567"/>
        </w:tabs>
        <w:spacing w:line="240" w:lineRule="auto"/>
        <w:rPr>
          <w:szCs w:val="22"/>
        </w:rPr>
      </w:pPr>
    </w:p>
    <w:p w14:paraId="2639330B" w14:textId="77777777" w:rsidR="00B87B0E" w:rsidRDefault="0023382E">
      <w:pPr>
        <w:spacing w:line="240" w:lineRule="auto"/>
        <w:rPr>
          <w:b/>
          <w:szCs w:val="22"/>
        </w:rPr>
      </w:pPr>
      <w:r>
        <w:br w:type="page"/>
      </w:r>
    </w:p>
    <w:p w14:paraId="7B680077"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rPr>
        <w:lastRenderedPageBreak/>
        <w:t>VÄLISPAKENDIL PEAVAD OLEMA JÄRGMISED ANDMED</w:t>
      </w:r>
    </w:p>
    <w:p w14:paraId="5FE6BC68" w14:textId="77777777" w:rsidR="00B87B0E" w:rsidRDefault="00B87B0E">
      <w:pPr>
        <w:pBdr>
          <w:top w:val="single" w:sz="4" w:space="1" w:color="auto"/>
          <w:left w:val="single" w:sz="4" w:space="4" w:color="auto"/>
          <w:bottom w:val="single" w:sz="4" w:space="1" w:color="auto"/>
          <w:right w:val="single" w:sz="4" w:space="4" w:color="auto"/>
        </w:pBdr>
        <w:spacing w:line="240" w:lineRule="auto"/>
        <w:ind w:left="567" w:hanging="567"/>
      </w:pPr>
    </w:p>
    <w:p w14:paraId="31D6C044"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rPr>
        <w:t>VÄLISKARP – ÜHEANNUSELINE PEN-SÜSTEL</w:t>
      </w:r>
    </w:p>
    <w:p w14:paraId="169ACC6B" w14:textId="77777777" w:rsidR="00B87B0E" w:rsidRDefault="00B87B0E">
      <w:pPr>
        <w:spacing w:line="240" w:lineRule="auto"/>
      </w:pPr>
    </w:p>
    <w:p w14:paraId="4BA0E4EF" w14:textId="77777777" w:rsidR="00B87B0E" w:rsidRDefault="00B87B0E">
      <w:pPr>
        <w:spacing w:line="240" w:lineRule="auto"/>
      </w:pPr>
    </w:p>
    <w:p w14:paraId="767B8A46"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67"/>
        <w:outlineLvl w:val="0"/>
      </w:pPr>
      <w:r>
        <w:rPr>
          <w:b/>
        </w:rPr>
        <w:t>1.</w:t>
      </w:r>
      <w:r>
        <w:rPr>
          <w:b/>
        </w:rPr>
        <w:tab/>
        <w:t>RAVIMPREPARAADI NIMETUS</w:t>
      </w:r>
      <w:r>
        <w:rPr>
          <w:b/>
        </w:rPr>
        <w:fldChar w:fldCharType="begin"/>
      </w:r>
      <w:r>
        <w:rPr>
          <w:b/>
        </w:rPr>
        <w:instrText xml:space="preserve"> DOCVARIABLE VAULT_ND_44d88ca6-2c19-4cb9-a9c3-75e532448b7a \* MERGEFORMAT </w:instrText>
      </w:r>
      <w:r>
        <w:rPr>
          <w:b/>
        </w:rPr>
        <w:fldChar w:fldCharType="separate"/>
      </w:r>
      <w:r>
        <w:rPr>
          <w:b/>
        </w:rPr>
        <w:t xml:space="preserve"> </w:t>
      </w:r>
      <w:r>
        <w:rPr>
          <w:b/>
        </w:rPr>
        <w:fldChar w:fldCharType="end"/>
      </w:r>
    </w:p>
    <w:p w14:paraId="7C749D61" w14:textId="77777777" w:rsidR="00B87B0E" w:rsidRDefault="00B87B0E">
      <w:pPr>
        <w:keepNext/>
        <w:spacing w:line="240" w:lineRule="auto"/>
      </w:pPr>
    </w:p>
    <w:p w14:paraId="20C69F7B" w14:textId="77777777" w:rsidR="00B87B0E" w:rsidRDefault="0023382E">
      <w:pPr>
        <w:spacing w:line="240" w:lineRule="auto"/>
      </w:pPr>
      <w:r>
        <w:t>Mounjaro 10 mg süstelahus pen</w:t>
      </w:r>
      <w:r>
        <w:noBreakHyphen/>
        <w:t>süstlis</w:t>
      </w:r>
    </w:p>
    <w:p w14:paraId="7EE0F44B" w14:textId="77777777" w:rsidR="00B87B0E" w:rsidRDefault="00B87B0E">
      <w:pPr>
        <w:spacing w:line="240" w:lineRule="auto"/>
      </w:pPr>
    </w:p>
    <w:p w14:paraId="1708CD72" w14:textId="77777777" w:rsidR="00B87B0E" w:rsidRDefault="0023382E">
      <w:pPr>
        <w:spacing w:line="240" w:lineRule="auto"/>
        <w:rPr>
          <w:b/>
        </w:rPr>
      </w:pPr>
      <w:r>
        <w:t>tirsepatiid</w:t>
      </w:r>
    </w:p>
    <w:p w14:paraId="47BE4CFB" w14:textId="77777777" w:rsidR="00B87B0E" w:rsidRDefault="00B87B0E">
      <w:pPr>
        <w:spacing w:line="240" w:lineRule="auto"/>
      </w:pPr>
    </w:p>
    <w:p w14:paraId="6A9C065C" w14:textId="77777777" w:rsidR="00B87B0E" w:rsidRDefault="00B87B0E">
      <w:pPr>
        <w:spacing w:line="240" w:lineRule="auto"/>
      </w:pPr>
    </w:p>
    <w:p w14:paraId="7EACD4B4"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rPr>
      </w:pPr>
      <w:r>
        <w:rPr>
          <w:b/>
        </w:rPr>
        <w:t>2.</w:t>
      </w:r>
      <w:r>
        <w:rPr>
          <w:b/>
        </w:rPr>
        <w:tab/>
        <w:t>TOIMEAINE(TE) SISALDUS</w:t>
      </w:r>
      <w:r>
        <w:rPr>
          <w:b/>
        </w:rPr>
        <w:fldChar w:fldCharType="begin"/>
      </w:r>
      <w:r>
        <w:rPr>
          <w:b/>
        </w:rPr>
        <w:instrText xml:space="preserve"> DOCVARIABLE VAULT_ND_cef41688-8256-45f4-95b2-da408c9da465 \* MERGEFORMAT </w:instrText>
      </w:r>
      <w:r>
        <w:rPr>
          <w:b/>
        </w:rPr>
        <w:fldChar w:fldCharType="separate"/>
      </w:r>
      <w:r>
        <w:rPr>
          <w:b/>
        </w:rPr>
        <w:t xml:space="preserve"> </w:t>
      </w:r>
      <w:r>
        <w:rPr>
          <w:b/>
        </w:rPr>
        <w:fldChar w:fldCharType="end"/>
      </w:r>
    </w:p>
    <w:p w14:paraId="47690310" w14:textId="77777777" w:rsidR="00B87B0E" w:rsidRDefault="00B87B0E">
      <w:pPr>
        <w:keepNext/>
        <w:spacing w:line="240" w:lineRule="auto"/>
      </w:pPr>
    </w:p>
    <w:p w14:paraId="22A75874" w14:textId="77777777" w:rsidR="00B87B0E" w:rsidRDefault="0023382E">
      <w:pPr>
        <w:pStyle w:val="EMEAEnBodyText"/>
        <w:autoSpaceDE w:val="0"/>
        <w:autoSpaceDN w:val="0"/>
        <w:adjustRightInd w:val="0"/>
        <w:spacing w:before="0" w:after="0"/>
        <w:jc w:val="left"/>
      </w:pPr>
      <w:r>
        <w:t>Iga pen</w:t>
      </w:r>
      <w:r>
        <w:noBreakHyphen/>
        <w:t>süstel sisaldab 10 mg tirsepatiidi 0,5 ml lahuses (20 mg/ml)</w:t>
      </w:r>
    </w:p>
    <w:p w14:paraId="08F9133D" w14:textId="77777777" w:rsidR="00B87B0E" w:rsidRDefault="00B87B0E">
      <w:pPr>
        <w:spacing w:line="240" w:lineRule="auto"/>
      </w:pPr>
    </w:p>
    <w:p w14:paraId="5663CE5F" w14:textId="77777777" w:rsidR="00B87B0E" w:rsidRDefault="00B87B0E">
      <w:pPr>
        <w:spacing w:line="240" w:lineRule="auto"/>
      </w:pPr>
    </w:p>
    <w:p w14:paraId="4DF0E9BA"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3.</w:t>
      </w:r>
      <w:r>
        <w:rPr>
          <w:b/>
        </w:rPr>
        <w:tab/>
      </w:r>
      <w:r>
        <w:rPr>
          <w:b/>
          <w:noProof/>
        </w:rPr>
        <w:t>ABIAINED</w:t>
      </w:r>
      <w:r>
        <w:rPr>
          <w:b/>
          <w:noProof/>
        </w:rPr>
        <w:fldChar w:fldCharType="begin"/>
      </w:r>
      <w:r>
        <w:rPr>
          <w:b/>
          <w:noProof/>
        </w:rPr>
        <w:instrText xml:space="preserve"> DOCVARIABLE VAULT_ND_a190171e-ceba-4015-af5a-048230a03e9d \* MERGEFORMAT </w:instrText>
      </w:r>
      <w:r>
        <w:rPr>
          <w:b/>
          <w:noProof/>
        </w:rPr>
        <w:fldChar w:fldCharType="separate"/>
      </w:r>
      <w:r>
        <w:rPr>
          <w:b/>
          <w:noProof/>
        </w:rPr>
        <w:t xml:space="preserve"> </w:t>
      </w:r>
      <w:r>
        <w:rPr>
          <w:b/>
          <w:noProof/>
        </w:rPr>
        <w:fldChar w:fldCharType="end"/>
      </w:r>
    </w:p>
    <w:p w14:paraId="2E436EE5" w14:textId="77777777" w:rsidR="00B87B0E" w:rsidRDefault="00B87B0E">
      <w:pPr>
        <w:keepNext/>
        <w:spacing w:line="240" w:lineRule="auto"/>
        <w:rPr>
          <w:noProof/>
          <w:szCs w:val="22"/>
        </w:rPr>
      </w:pPr>
    </w:p>
    <w:p w14:paraId="6C02175D" w14:textId="77777777" w:rsidR="00B87B0E" w:rsidRDefault="0023382E">
      <w:pPr>
        <w:spacing w:line="240" w:lineRule="auto"/>
        <w:rPr>
          <w:noProof/>
          <w:szCs w:val="22"/>
        </w:rPr>
      </w:pPr>
      <w:r>
        <w:rPr>
          <w:noProof/>
          <w:szCs w:val="22"/>
        </w:rPr>
        <w:t xml:space="preserve">Abiained: </w:t>
      </w:r>
      <w:r>
        <w:rPr>
          <w:noProof/>
          <w:szCs w:val="22"/>
          <w:highlight w:val="lightGray"/>
        </w:rPr>
        <w:t>dinaatriumvesinikfosfaatheptahüdraat (</w:t>
      </w:r>
      <w:r>
        <w:rPr>
          <w:noProof/>
          <w:szCs w:val="22"/>
        </w:rPr>
        <w:t>E339</w:t>
      </w:r>
      <w:r>
        <w:rPr>
          <w:noProof/>
          <w:szCs w:val="22"/>
          <w:highlight w:val="lightGray"/>
        </w:rPr>
        <w:t>)</w:t>
      </w:r>
      <w:r>
        <w:rPr>
          <w:noProof/>
          <w:szCs w:val="22"/>
        </w:rPr>
        <w:t xml:space="preserve">, naatriumkloriid, naatriumhüdroksiid, kontsentreeritud vesinikkloriidhape, süstevesi. </w:t>
      </w:r>
      <w:r>
        <w:rPr>
          <w:noProof/>
          <w:szCs w:val="22"/>
          <w:highlight w:val="lightGray"/>
        </w:rPr>
        <w:t>Lisateavet vt infolehest.</w:t>
      </w:r>
    </w:p>
    <w:p w14:paraId="27473243" w14:textId="77777777" w:rsidR="00B87B0E" w:rsidRDefault="00B87B0E">
      <w:pPr>
        <w:spacing w:line="240" w:lineRule="auto"/>
        <w:rPr>
          <w:noProof/>
          <w:szCs w:val="22"/>
        </w:rPr>
      </w:pPr>
    </w:p>
    <w:p w14:paraId="71600855" w14:textId="77777777" w:rsidR="00B87B0E" w:rsidRDefault="00B87B0E">
      <w:pPr>
        <w:spacing w:line="240" w:lineRule="auto"/>
        <w:rPr>
          <w:noProof/>
          <w:szCs w:val="22"/>
        </w:rPr>
      </w:pPr>
    </w:p>
    <w:p w14:paraId="0C2C9679"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4.</w:t>
      </w:r>
      <w:r>
        <w:rPr>
          <w:b/>
        </w:rPr>
        <w:tab/>
      </w:r>
      <w:r>
        <w:rPr>
          <w:b/>
          <w:noProof/>
        </w:rPr>
        <w:t>RAVIMVORM JA PAKENDI SUURUS</w:t>
      </w:r>
      <w:r>
        <w:rPr>
          <w:b/>
          <w:noProof/>
        </w:rPr>
        <w:fldChar w:fldCharType="begin"/>
      </w:r>
      <w:r>
        <w:rPr>
          <w:b/>
          <w:noProof/>
        </w:rPr>
        <w:instrText xml:space="preserve"> DOCVARIABLE VAULT_ND_95ebf650-c5a5-4c82-826a-ab97b3dcaa84 \* MERGEFORMAT </w:instrText>
      </w:r>
      <w:r>
        <w:rPr>
          <w:b/>
          <w:noProof/>
        </w:rPr>
        <w:fldChar w:fldCharType="separate"/>
      </w:r>
      <w:r>
        <w:rPr>
          <w:b/>
          <w:noProof/>
        </w:rPr>
        <w:t xml:space="preserve"> </w:t>
      </w:r>
      <w:r>
        <w:rPr>
          <w:b/>
          <w:noProof/>
        </w:rPr>
        <w:fldChar w:fldCharType="end"/>
      </w:r>
    </w:p>
    <w:p w14:paraId="25956185" w14:textId="77777777" w:rsidR="00B87B0E" w:rsidRDefault="00B87B0E">
      <w:pPr>
        <w:keepNext/>
        <w:spacing w:line="240" w:lineRule="auto"/>
        <w:rPr>
          <w:noProof/>
          <w:szCs w:val="22"/>
        </w:rPr>
      </w:pPr>
    </w:p>
    <w:p w14:paraId="6ECB02AE" w14:textId="77777777" w:rsidR="00B87B0E" w:rsidRDefault="0023382E">
      <w:r>
        <w:rPr>
          <w:highlight w:val="lightGray"/>
        </w:rPr>
        <w:t>Süstelahus</w:t>
      </w:r>
    </w:p>
    <w:p w14:paraId="7D32C578" w14:textId="77777777" w:rsidR="00B87B0E" w:rsidRDefault="0023382E">
      <w:r>
        <w:t>2 pen</w:t>
      </w:r>
      <w:r>
        <w:noBreakHyphen/>
        <w:t>süstlit</w:t>
      </w:r>
    </w:p>
    <w:p w14:paraId="1FCE7AF7" w14:textId="77777777" w:rsidR="00B87B0E" w:rsidRDefault="0023382E">
      <w:r>
        <w:rPr>
          <w:highlight w:val="lightGray"/>
        </w:rPr>
        <w:t>4 pen</w:t>
      </w:r>
      <w:r>
        <w:rPr>
          <w:highlight w:val="lightGray"/>
        </w:rPr>
        <w:noBreakHyphen/>
        <w:t>süstlit</w:t>
      </w:r>
    </w:p>
    <w:p w14:paraId="4F501EA3" w14:textId="77777777" w:rsidR="00B87B0E" w:rsidRDefault="00B87B0E">
      <w:pPr>
        <w:spacing w:line="240" w:lineRule="auto"/>
      </w:pPr>
    </w:p>
    <w:p w14:paraId="4FB422F0" w14:textId="77777777" w:rsidR="00B87B0E" w:rsidRDefault="00B87B0E">
      <w:pPr>
        <w:spacing w:line="240" w:lineRule="auto"/>
        <w:rPr>
          <w:noProof/>
          <w:szCs w:val="22"/>
        </w:rPr>
      </w:pPr>
    </w:p>
    <w:p w14:paraId="4CAD3537"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5.</w:t>
      </w:r>
      <w:r>
        <w:rPr>
          <w:b/>
        </w:rPr>
        <w:tab/>
      </w:r>
      <w:r>
        <w:rPr>
          <w:b/>
          <w:noProof/>
        </w:rPr>
        <w:t>MANUSTAMISVIIS JA -TEE(D)</w:t>
      </w:r>
      <w:r>
        <w:rPr>
          <w:b/>
          <w:noProof/>
        </w:rPr>
        <w:fldChar w:fldCharType="begin"/>
      </w:r>
      <w:r>
        <w:rPr>
          <w:b/>
          <w:noProof/>
        </w:rPr>
        <w:instrText xml:space="preserve"> DOCVARIABLE VAULT_ND_3fcae2b7-522c-42d6-ac8a-bfd0c138c5ff \* MERGEFORMAT </w:instrText>
      </w:r>
      <w:r>
        <w:rPr>
          <w:b/>
          <w:noProof/>
        </w:rPr>
        <w:fldChar w:fldCharType="separate"/>
      </w:r>
      <w:r>
        <w:rPr>
          <w:b/>
          <w:noProof/>
        </w:rPr>
        <w:t xml:space="preserve"> </w:t>
      </w:r>
      <w:r>
        <w:rPr>
          <w:b/>
          <w:noProof/>
        </w:rPr>
        <w:fldChar w:fldCharType="end"/>
      </w:r>
    </w:p>
    <w:p w14:paraId="2BDF6BA1" w14:textId="77777777" w:rsidR="00B87B0E" w:rsidRDefault="00B87B0E">
      <w:pPr>
        <w:keepNext/>
        <w:spacing w:line="240" w:lineRule="auto"/>
      </w:pPr>
    </w:p>
    <w:p w14:paraId="3530C180" w14:textId="77777777" w:rsidR="00B87B0E" w:rsidRDefault="0023382E">
      <w:pPr>
        <w:spacing w:line="240" w:lineRule="auto"/>
      </w:pPr>
      <w:r>
        <w:t>Ainult ühekordseks kasutamiseks</w:t>
      </w:r>
    </w:p>
    <w:p w14:paraId="2A7C2651" w14:textId="77777777" w:rsidR="00B87B0E" w:rsidRDefault="0023382E">
      <w:pPr>
        <w:spacing w:line="240" w:lineRule="auto"/>
      </w:pPr>
      <w:r>
        <w:t>Üks kord nädalas</w:t>
      </w:r>
    </w:p>
    <w:p w14:paraId="77D6AA98" w14:textId="77777777" w:rsidR="00B87B0E" w:rsidRDefault="00B87B0E">
      <w:pPr>
        <w:spacing w:line="240" w:lineRule="auto"/>
      </w:pPr>
    </w:p>
    <w:p w14:paraId="015B79C4" w14:textId="77777777" w:rsidR="00B87B0E" w:rsidRDefault="0023382E">
      <w:pPr>
        <w:spacing w:line="240" w:lineRule="auto"/>
      </w:pPr>
      <w:r>
        <w:t>Märkige nädalapäev, mil soovite ravimit süstida – see aitab süstimist meeles pidada.</w:t>
      </w:r>
    </w:p>
    <w:p w14:paraId="2D5B0116" w14:textId="77777777" w:rsidR="00B87B0E" w:rsidRDefault="00B87B0E">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1"/>
        <w:gridCol w:w="1125"/>
        <w:gridCol w:w="1125"/>
        <w:gridCol w:w="1128"/>
        <w:gridCol w:w="1128"/>
        <w:gridCol w:w="1126"/>
        <w:gridCol w:w="1125"/>
        <w:gridCol w:w="1123"/>
      </w:tblGrid>
      <w:tr w:rsidR="00B87B0E" w14:paraId="5BCBFCD3" w14:textId="77777777">
        <w:tc>
          <w:tcPr>
            <w:tcW w:w="1231" w:type="dxa"/>
            <w:tcBorders>
              <w:top w:val="nil"/>
              <w:left w:val="nil"/>
              <w:bottom w:val="nil"/>
              <w:right w:val="nil"/>
            </w:tcBorders>
          </w:tcPr>
          <w:p w14:paraId="17457B44" w14:textId="77777777" w:rsidR="00B87B0E" w:rsidRDefault="00B87B0E">
            <w:pPr>
              <w:tabs>
                <w:tab w:val="clear" w:pos="567"/>
              </w:tabs>
              <w:spacing w:line="240" w:lineRule="auto"/>
              <w:rPr>
                <w:szCs w:val="22"/>
              </w:rPr>
            </w:pPr>
          </w:p>
        </w:tc>
        <w:tc>
          <w:tcPr>
            <w:tcW w:w="1232" w:type="dxa"/>
            <w:tcBorders>
              <w:top w:val="nil"/>
              <w:left w:val="nil"/>
              <w:bottom w:val="single" w:sz="4" w:space="0" w:color="auto"/>
              <w:right w:val="nil"/>
            </w:tcBorders>
          </w:tcPr>
          <w:p w14:paraId="5F96AF9D" w14:textId="77777777" w:rsidR="00B87B0E" w:rsidRDefault="0023382E">
            <w:pPr>
              <w:tabs>
                <w:tab w:val="clear" w:pos="567"/>
              </w:tabs>
              <w:spacing w:line="240" w:lineRule="auto"/>
              <w:jc w:val="center"/>
              <w:rPr>
                <w:szCs w:val="22"/>
              </w:rPr>
            </w:pPr>
            <w:r>
              <w:rPr>
                <w:szCs w:val="22"/>
              </w:rPr>
              <w:t>E</w:t>
            </w:r>
          </w:p>
        </w:tc>
        <w:tc>
          <w:tcPr>
            <w:tcW w:w="1232" w:type="dxa"/>
            <w:tcBorders>
              <w:top w:val="nil"/>
              <w:left w:val="nil"/>
              <w:bottom w:val="single" w:sz="4" w:space="0" w:color="auto"/>
              <w:right w:val="nil"/>
            </w:tcBorders>
          </w:tcPr>
          <w:p w14:paraId="32DBFC4E" w14:textId="77777777" w:rsidR="00B87B0E" w:rsidRDefault="0023382E">
            <w:pPr>
              <w:tabs>
                <w:tab w:val="clear" w:pos="567"/>
              </w:tabs>
              <w:spacing w:line="240" w:lineRule="auto"/>
              <w:jc w:val="center"/>
              <w:rPr>
                <w:szCs w:val="22"/>
              </w:rPr>
            </w:pPr>
            <w:r>
              <w:rPr>
                <w:szCs w:val="22"/>
              </w:rPr>
              <w:t>T</w:t>
            </w:r>
          </w:p>
        </w:tc>
        <w:tc>
          <w:tcPr>
            <w:tcW w:w="1232" w:type="dxa"/>
            <w:tcBorders>
              <w:top w:val="nil"/>
              <w:left w:val="nil"/>
              <w:bottom w:val="single" w:sz="4" w:space="0" w:color="auto"/>
              <w:right w:val="nil"/>
            </w:tcBorders>
          </w:tcPr>
          <w:p w14:paraId="3C6B0B76" w14:textId="77777777" w:rsidR="00B87B0E" w:rsidRDefault="0023382E">
            <w:pPr>
              <w:tabs>
                <w:tab w:val="clear" w:pos="567"/>
              </w:tabs>
              <w:spacing w:line="240" w:lineRule="auto"/>
              <w:jc w:val="center"/>
              <w:rPr>
                <w:szCs w:val="22"/>
              </w:rPr>
            </w:pPr>
            <w:r>
              <w:rPr>
                <w:szCs w:val="22"/>
              </w:rPr>
              <w:t>K</w:t>
            </w:r>
          </w:p>
        </w:tc>
        <w:tc>
          <w:tcPr>
            <w:tcW w:w="1232" w:type="dxa"/>
            <w:tcBorders>
              <w:top w:val="nil"/>
              <w:left w:val="nil"/>
              <w:bottom w:val="single" w:sz="4" w:space="0" w:color="auto"/>
              <w:right w:val="nil"/>
            </w:tcBorders>
          </w:tcPr>
          <w:p w14:paraId="71A38083" w14:textId="77777777" w:rsidR="00B87B0E" w:rsidRDefault="0023382E">
            <w:pPr>
              <w:tabs>
                <w:tab w:val="clear" w:pos="567"/>
              </w:tabs>
              <w:spacing w:line="240" w:lineRule="auto"/>
              <w:jc w:val="center"/>
              <w:rPr>
                <w:szCs w:val="22"/>
              </w:rPr>
            </w:pPr>
            <w:r>
              <w:rPr>
                <w:szCs w:val="22"/>
              </w:rPr>
              <w:t>N</w:t>
            </w:r>
          </w:p>
        </w:tc>
        <w:tc>
          <w:tcPr>
            <w:tcW w:w="1232" w:type="dxa"/>
            <w:tcBorders>
              <w:top w:val="nil"/>
              <w:left w:val="nil"/>
              <w:bottom w:val="single" w:sz="4" w:space="0" w:color="auto"/>
              <w:right w:val="nil"/>
            </w:tcBorders>
          </w:tcPr>
          <w:p w14:paraId="288608D8" w14:textId="77777777" w:rsidR="00B87B0E" w:rsidRDefault="0023382E">
            <w:pPr>
              <w:tabs>
                <w:tab w:val="clear" w:pos="567"/>
              </w:tabs>
              <w:spacing w:line="240" w:lineRule="auto"/>
              <w:jc w:val="center"/>
              <w:rPr>
                <w:szCs w:val="22"/>
              </w:rPr>
            </w:pPr>
            <w:r>
              <w:rPr>
                <w:szCs w:val="22"/>
              </w:rPr>
              <w:t>R</w:t>
            </w:r>
          </w:p>
        </w:tc>
        <w:tc>
          <w:tcPr>
            <w:tcW w:w="1232" w:type="dxa"/>
            <w:tcBorders>
              <w:top w:val="nil"/>
              <w:left w:val="nil"/>
              <w:bottom w:val="single" w:sz="4" w:space="0" w:color="auto"/>
              <w:right w:val="nil"/>
            </w:tcBorders>
          </w:tcPr>
          <w:p w14:paraId="390E05A2" w14:textId="77777777" w:rsidR="00B87B0E" w:rsidRDefault="0023382E">
            <w:pPr>
              <w:tabs>
                <w:tab w:val="clear" w:pos="567"/>
              </w:tabs>
              <w:spacing w:line="240" w:lineRule="auto"/>
              <w:jc w:val="center"/>
              <w:rPr>
                <w:szCs w:val="22"/>
              </w:rPr>
            </w:pPr>
            <w:r>
              <w:rPr>
                <w:szCs w:val="22"/>
              </w:rPr>
              <w:t>L</w:t>
            </w:r>
          </w:p>
        </w:tc>
        <w:tc>
          <w:tcPr>
            <w:tcW w:w="1232" w:type="dxa"/>
            <w:tcBorders>
              <w:top w:val="nil"/>
              <w:left w:val="nil"/>
              <w:bottom w:val="single" w:sz="4" w:space="0" w:color="auto"/>
              <w:right w:val="nil"/>
            </w:tcBorders>
          </w:tcPr>
          <w:p w14:paraId="69FAF669" w14:textId="77777777" w:rsidR="00B87B0E" w:rsidRDefault="0023382E">
            <w:pPr>
              <w:tabs>
                <w:tab w:val="clear" w:pos="567"/>
              </w:tabs>
              <w:spacing w:line="240" w:lineRule="auto"/>
              <w:jc w:val="center"/>
              <w:rPr>
                <w:szCs w:val="22"/>
              </w:rPr>
            </w:pPr>
            <w:r>
              <w:rPr>
                <w:szCs w:val="22"/>
              </w:rPr>
              <w:t>P</w:t>
            </w:r>
          </w:p>
        </w:tc>
      </w:tr>
      <w:tr w:rsidR="00B87B0E" w14:paraId="35B656D2" w14:textId="77777777">
        <w:tc>
          <w:tcPr>
            <w:tcW w:w="1231" w:type="dxa"/>
            <w:tcBorders>
              <w:top w:val="nil"/>
              <w:left w:val="nil"/>
              <w:bottom w:val="nil"/>
              <w:right w:val="single" w:sz="4" w:space="0" w:color="auto"/>
            </w:tcBorders>
          </w:tcPr>
          <w:p w14:paraId="3BAF0CF5" w14:textId="77777777" w:rsidR="00B87B0E" w:rsidRDefault="0023382E">
            <w:pPr>
              <w:pStyle w:val="NormalExplicitLeft"/>
              <w:tabs>
                <w:tab w:val="clear" w:pos="567"/>
              </w:tabs>
              <w:spacing w:line="240" w:lineRule="auto"/>
              <w:jc w:val="left"/>
              <w:rPr>
                <w:szCs w:val="22"/>
              </w:rPr>
            </w:pPr>
            <w:r>
              <w:rPr>
                <w:szCs w:val="22"/>
              </w:rPr>
              <w:t>Nädal 1</w:t>
            </w:r>
          </w:p>
        </w:tc>
        <w:tc>
          <w:tcPr>
            <w:tcW w:w="1232" w:type="dxa"/>
            <w:tcBorders>
              <w:top w:val="single" w:sz="4" w:space="0" w:color="auto"/>
              <w:left w:val="single" w:sz="4" w:space="0" w:color="auto"/>
              <w:bottom w:val="single" w:sz="4" w:space="0" w:color="auto"/>
            </w:tcBorders>
          </w:tcPr>
          <w:p w14:paraId="4590F8D5"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65A6D772"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4CA428F9"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50C4BC43"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26772E15"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452FAA01"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5099C20D" w14:textId="77777777" w:rsidR="00B87B0E" w:rsidRDefault="00B87B0E">
            <w:pPr>
              <w:tabs>
                <w:tab w:val="clear" w:pos="567"/>
              </w:tabs>
              <w:spacing w:line="240" w:lineRule="auto"/>
              <w:rPr>
                <w:szCs w:val="22"/>
              </w:rPr>
            </w:pPr>
          </w:p>
        </w:tc>
      </w:tr>
      <w:tr w:rsidR="00B87B0E" w14:paraId="0507B9CF" w14:textId="77777777">
        <w:tc>
          <w:tcPr>
            <w:tcW w:w="1231" w:type="dxa"/>
            <w:tcBorders>
              <w:top w:val="nil"/>
              <w:left w:val="nil"/>
              <w:bottom w:val="nil"/>
              <w:right w:val="single" w:sz="4" w:space="0" w:color="auto"/>
            </w:tcBorders>
          </w:tcPr>
          <w:p w14:paraId="2F2D97EC" w14:textId="77777777" w:rsidR="00B87B0E" w:rsidRDefault="0023382E">
            <w:pPr>
              <w:pStyle w:val="NormalExplicitLeft"/>
              <w:tabs>
                <w:tab w:val="clear" w:pos="567"/>
              </w:tabs>
              <w:spacing w:line="240" w:lineRule="auto"/>
              <w:jc w:val="left"/>
              <w:rPr>
                <w:szCs w:val="22"/>
              </w:rPr>
            </w:pPr>
            <w:r>
              <w:rPr>
                <w:szCs w:val="22"/>
              </w:rPr>
              <w:t>Nädal 2</w:t>
            </w:r>
          </w:p>
        </w:tc>
        <w:tc>
          <w:tcPr>
            <w:tcW w:w="1232" w:type="dxa"/>
            <w:tcBorders>
              <w:top w:val="single" w:sz="4" w:space="0" w:color="auto"/>
              <w:left w:val="single" w:sz="4" w:space="0" w:color="auto"/>
              <w:bottom w:val="single" w:sz="4" w:space="0" w:color="auto"/>
            </w:tcBorders>
          </w:tcPr>
          <w:p w14:paraId="032A0637"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7E3D1869"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08DE6957"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577BD617"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44D125FE"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26AB61DC"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17D5ED92" w14:textId="77777777" w:rsidR="00B87B0E" w:rsidRDefault="00B87B0E">
            <w:pPr>
              <w:tabs>
                <w:tab w:val="clear" w:pos="567"/>
              </w:tabs>
              <w:spacing w:line="240" w:lineRule="auto"/>
              <w:rPr>
                <w:szCs w:val="22"/>
              </w:rPr>
            </w:pPr>
          </w:p>
        </w:tc>
      </w:tr>
    </w:tbl>
    <w:p w14:paraId="146FDD6B" w14:textId="77777777" w:rsidR="00B87B0E" w:rsidRDefault="00B87B0E">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1"/>
        <w:gridCol w:w="1125"/>
        <w:gridCol w:w="1125"/>
        <w:gridCol w:w="1128"/>
        <w:gridCol w:w="1128"/>
        <w:gridCol w:w="1126"/>
        <w:gridCol w:w="1125"/>
        <w:gridCol w:w="1123"/>
      </w:tblGrid>
      <w:tr w:rsidR="00B87B0E" w14:paraId="390F1743" w14:textId="77777777">
        <w:tc>
          <w:tcPr>
            <w:tcW w:w="1231" w:type="dxa"/>
            <w:tcBorders>
              <w:top w:val="nil"/>
              <w:left w:val="nil"/>
              <w:bottom w:val="nil"/>
              <w:right w:val="nil"/>
            </w:tcBorders>
          </w:tcPr>
          <w:p w14:paraId="228E1396" w14:textId="77777777" w:rsidR="00B87B0E" w:rsidRDefault="00B87B0E">
            <w:pPr>
              <w:keepNext/>
              <w:keepLines/>
              <w:tabs>
                <w:tab w:val="clear" w:pos="567"/>
              </w:tabs>
              <w:spacing w:line="240" w:lineRule="auto"/>
              <w:rPr>
                <w:szCs w:val="22"/>
                <w:highlight w:val="lightGray"/>
              </w:rPr>
            </w:pPr>
          </w:p>
        </w:tc>
        <w:tc>
          <w:tcPr>
            <w:tcW w:w="1232" w:type="dxa"/>
            <w:tcBorders>
              <w:top w:val="nil"/>
              <w:left w:val="nil"/>
              <w:bottom w:val="single" w:sz="4" w:space="0" w:color="auto"/>
              <w:right w:val="nil"/>
            </w:tcBorders>
          </w:tcPr>
          <w:p w14:paraId="3F92206F" w14:textId="77777777" w:rsidR="00B87B0E" w:rsidRDefault="0023382E">
            <w:pPr>
              <w:keepNext/>
              <w:keepLines/>
              <w:tabs>
                <w:tab w:val="clear" w:pos="567"/>
              </w:tabs>
              <w:spacing w:line="240" w:lineRule="auto"/>
              <w:jc w:val="center"/>
              <w:rPr>
                <w:szCs w:val="22"/>
                <w:highlight w:val="lightGray"/>
              </w:rPr>
            </w:pPr>
            <w:r>
              <w:rPr>
                <w:szCs w:val="22"/>
                <w:highlight w:val="lightGray"/>
              </w:rPr>
              <w:t>E</w:t>
            </w:r>
          </w:p>
        </w:tc>
        <w:tc>
          <w:tcPr>
            <w:tcW w:w="1232" w:type="dxa"/>
            <w:tcBorders>
              <w:top w:val="nil"/>
              <w:left w:val="nil"/>
              <w:bottom w:val="single" w:sz="4" w:space="0" w:color="auto"/>
              <w:right w:val="nil"/>
            </w:tcBorders>
          </w:tcPr>
          <w:p w14:paraId="63F30BFA" w14:textId="77777777" w:rsidR="00B87B0E" w:rsidRDefault="0023382E">
            <w:pPr>
              <w:keepNext/>
              <w:keepLines/>
              <w:tabs>
                <w:tab w:val="clear" w:pos="567"/>
              </w:tabs>
              <w:spacing w:line="240" w:lineRule="auto"/>
              <w:jc w:val="center"/>
              <w:rPr>
                <w:szCs w:val="22"/>
                <w:highlight w:val="lightGray"/>
              </w:rPr>
            </w:pPr>
            <w:r>
              <w:rPr>
                <w:szCs w:val="22"/>
                <w:highlight w:val="lightGray"/>
              </w:rPr>
              <w:t>T</w:t>
            </w:r>
          </w:p>
        </w:tc>
        <w:tc>
          <w:tcPr>
            <w:tcW w:w="1232" w:type="dxa"/>
            <w:tcBorders>
              <w:top w:val="nil"/>
              <w:left w:val="nil"/>
              <w:bottom w:val="single" w:sz="4" w:space="0" w:color="auto"/>
              <w:right w:val="nil"/>
            </w:tcBorders>
          </w:tcPr>
          <w:p w14:paraId="7E1F64DC" w14:textId="77777777" w:rsidR="00B87B0E" w:rsidRDefault="0023382E">
            <w:pPr>
              <w:keepNext/>
              <w:keepLines/>
              <w:tabs>
                <w:tab w:val="clear" w:pos="567"/>
              </w:tabs>
              <w:spacing w:line="240" w:lineRule="auto"/>
              <w:jc w:val="center"/>
              <w:rPr>
                <w:szCs w:val="22"/>
                <w:highlight w:val="lightGray"/>
              </w:rPr>
            </w:pPr>
            <w:r>
              <w:rPr>
                <w:szCs w:val="22"/>
                <w:highlight w:val="lightGray"/>
              </w:rPr>
              <w:t>K</w:t>
            </w:r>
          </w:p>
        </w:tc>
        <w:tc>
          <w:tcPr>
            <w:tcW w:w="1232" w:type="dxa"/>
            <w:tcBorders>
              <w:top w:val="nil"/>
              <w:left w:val="nil"/>
              <w:bottom w:val="single" w:sz="4" w:space="0" w:color="auto"/>
              <w:right w:val="nil"/>
            </w:tcBorders>
          </w:tcPr>
          <w:p w14:paraId="156D5378" w14:textId="77777777" w:rsidR="00B87B0E" w:rsidRDefault="0023382E">
            <w:pPr>
              <w:keepNext/>
              <w:keepLines/>
              <w:tabs>
                <w:tab w:val="clear" w:pos="567"/>
              </w:tabs>
              <w:spacing w:line="240" w:lineRule="auto"/>
              <w:jc w:val="center"/>
              <w:rPr>
                <w:szCs w:val="22"/>
                <w:highlight w:val="lightGray"/>
              </w:rPr>
            </w:pPr>
            <w:r>
              <w:rPr>
                <w:szCs w:val="22"/>
                <w:highlight w:val="lightGray"/>
              </w:rPr>
              <w:t>N</w:t>
            </w:r>
          </w:p>
        </w:tc>
        <w:tc>
          <w:tcPr>
            <w:tcW w:w="1232" w:type="dxa"/>
            <w:tcBorders>
              <w:top w:val="nil"/>
              <w:left w:val="nil"/>
              <w:bottom w:val="single" w:sz="4" w:space="0" w:color="auto"/>
              <w:right w:val="nil"/>
            </w:tcBorders>
          </w:tcPr>
          <w:p w14:paraId="1E27ECB3" w14:textId="77777777" w:rsidR="00B87B0E" w:rsidRDefault="0023382E">
            <w:pPr>
              <w:keepNext/>
              <w:keepLines/>
              <w:tabs>
                <w:tab w:val="clear" w:pos="567"/>
              </w:tabs>
              <w:spacing w:line="240" w:lineRule="auto"/>
              <w:jc w:val="center"/>
              <w:rPr>
                <w:szCs w:val="22"/>
                <w:highlight w:val="lightGray"/>
              </w:rPr>
            </w:pPr>
            <w:r>
              <w:rPr>
                <w:szCs w:val="22"/>
                <w:highlight w:val="lightGray"/>
              </w:rPr>
              <w:t>R</w:t>
            </w:r>
          </w:p>
        </w:tc>
        <w:tc>
          <w:tcPr>
            <w:tcW w:w="1232" w:type="dxa"/>
            <w:tcBorders>
              <w:top w:val="nil"/>
              <w:left w:val="nil"/>
              <w:bottom w:val="single" w:sz="4" w:space="0" w:color="auto"/>
              <w:right w:val="nil"/>
            </w:tcBorders>
          </w:tcPr>
          <w:p w14:paraId="7CB05B27" w14:textId="77777777" w:rsidR="00B87B0E" w:rsidRDefault="0023382E">
            <w:pPr>
              <w:keepNext/>
              <w:keepLines/>
              <w:tabs>
                <w:tab w:val="clear" w:pos="567"/>
              </w:tabs>
              <w:spacing w:line="240" w:lineRule="auto"/>
              <w:jc w:val="center"/>
              <w:rPr>
                <w:szCs w:val="22"/>
                <w:highlight w:val="lightGray"/>
              </w:rPr>
            </w:pPr>
            <w:r>
              <w:rPr>
                <w:szCs w:val="22"/>
                <w:highlight w:val="lightGray"/>
              </w:rPr>
              <w:t>L</w:t>
            </w:r>
          </w:p>
        </w:tc>
        <w:tc>
          <w:tcPr>
            <w:tcW w:w="1232" w:type="dxa"/>
            <w:tcBorders>
              <w:top w:val="nil"/>
              <w:left w:val="nil"/>
              <w:bottom w:val="single" w:sz="4" w:space="0" w:color="auto"/>
              <w:right w:val="nil"/>
            </w:tcBorders>
          </w:tcPr>
          <w:p w14:paraId="14A5D5FD" w14:textId="77777777" w:rsidR="00B87B0E" w:rsidRDefault="0023382E">
            <w:pPr>
              <w:keepNext/>
              <w:keepLines/>
              <w:tabs>
                <w:tab w:val="clear" w:pos="567"/>
              </w:tabs>
              <w:spacing w:line="240" w:lineRule="auto"/>
              <w:jc w:val="center"/>
              <w:rPr>
                <w:szCs w:val="22"/>
                <w:highlight w:val="lightGray"/>
              </w:rPr>
            </w:pPr>
            <w:r>
              <w:rPr>
                <w:szCs w:val="22"/>
                <w:highlight w:val="lightGray"/>
              </w:rPr>
              <w:t>P</w:t>
            </w:r>
          </w:p>
        </w:tc>
      </w:tr>
      <w:tr w:rsidR="00B87B0E" w14:paraId="360980DA" w14:textId="77777777">
        <w:tc>
          <w:tcPr>
            <w:tcW w:w="1231" w:type="dxa"/>
            <w:tcBorders>
              <w:top w:val="nil"/>
              <w:left w:val="nil"/>
              <w:bottom w:val="nil"/>
              <w:right w:val="single" w:sz="4" w:space="0" w:color="auto"/>
            </w:tcBorders>
          </w:tcPr>
          <w:p w14:paraId="12FC42B4" w14:textId="77777777" w:rsidR="00B87B0E" w:rsidRDefault="0023382E">
            <w:pPr>
              <w:pStyle w:val="NormalExplicitLeft"/>
              <w:keepNext/>
              <w:keepLines/>
              <w:tabs>
                <w:tab w:val="clear" w:pos="567"/>
              </w:tabs>
              <w:spacing w:line="240" w:lineRule="auto"/>
              <w:jc w:val="left"/>
              <w:rPr>
                <w:szCs w:val="22"/>
                <w:highlight w:val="lightGray"/>
              </w:rPr>
            </w:pPr>
            <w:r>
              <w:rPr>
                <w:szCs w:val="22"/>
                <w:highlight w:val="lightGray"/>
              </w:rPr>
              <w:t>Nädal 1</w:t>
            </w:r>
          </w:p>
        </w:tc>
        <w:tc>
          <w:tcPr>
            <w:tcW w:w="1232" w:type="dxa"/>
            <w:tcBorders>
              <w:top w:val="single" w:sz="4" w:space="0" w:color="auto"/>
              <w:left w:val="single" w:sz="4" w:space="0" w:color="auto"/>
              <w:bottom w:val="single" w:sz="4" w:space="0" w:color="auto"/>
            </w:tcBorders>
            <w:shd w:val="clear" w:color="auto" w:fill="BFBFBF"/>
          </w:tcPr>
          <w:p w14:paraId="7297B34D"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40C68EDA"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1C632108"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21F6EF99"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19528332"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0D7FDB00"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7D014D90" w14:textId="77777777" w:rsidR="00B87B0E" w:rsidRDefault="00B87B0E">
            <w:pPr>
              <w:keepNext/>
              <w:keepLines/>
              <w:tabs>
                <w:tab w:val="clear" w:pos="567"/>
              </w:tabs>
              <w:spacing w:line="240" w:lineRule="auto"/>
              <w:rPr>
                <w:szCs w:val="22"/>
                <w:highlight w:val="lightGray"/>
              </w:rPr>
            </w:pPr>
          </w:p>
        </w:tc>
      </w:tr>
      <w:tr w:rsidR="00B87B0E" w14:paraId="5D1A9D61" w14:textId="77777777">
        <w:tc>
          <w:tcPr>
            <w:tcW w:w="1231" w:type="dxa"/>
            <w:tcBorders>
              <w:top w:val="nil"/>
              <w:left w:val="nil"/>
              <w:bottom w:val="nil"/>
              <w:right w:val="single" w:sz="4" w:space="0" w:color="auto"/>
            </w:tcBorders>
          </w:tcPr>
          <w:p w14:paraId="25A108A2" w14:textId="77777777" w:rsidR="00B87B0E" w:rsidRDefault="0023382E">
            <w:pPr>
              <w:pStyle w:val="NormalExplicitLeft"/>
              <w:keepNext/>
              <w:keepLines/>
              <w:tabs>
                <w:tab w:val="clear" w:pos="567"/>
              </w:tabs>
              <w:spacing w:line="240" w:lineRule="auto"/>
              <w:jc w:val="left"/>
              <w:rPr>
                <w:szCs w:val="22"/>
                <w:highlight w:val="lightGray"/>
              </w:rPr>
            </w:pPr>
            <w:r>
              <w:rPr>
                <w:szCs w:val="22"/>
                <w:highlight w:val="lightGray"/>
              </w:rPr>
              <w:t>Nädal 2</w:t>
            </w:r>
          </w:p>
        </w:tc>
        <w:tc>
          <w:tcPr>
            <w:tcW w:w="1232" w:type="dxa"/>
            <w:tcBorders>
              <w:top w:val="single" w:sz="4" w:space="0" w:color="auto"/>
              <w:left w:val="single" w:sz="4" w:space="0" w:color="auto"/>
              <w:bottom w:val="single" w:sz="4" w:space="0" w:color="auto"/>
            </w:tcBorders>
            <w:shd w:val="clear" w:color="auto" w:fill="BFBFBF"/>
          </w:tcPr>
          <w:p w14:paraId="2DD4F5BC"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5DE400B1"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0EFB6683"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5D986BC1"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3B6AC5D9"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0A34DD8B"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2923CA74" w14:textId="77777777" w:rsidR="00B87B0E" w:rsidRDefault="00B87B0E">
            <w:pPr>
              <w:keepNext/>
              <w:keepLines/>
              <w:tabs>
                <w:tab w:val="clear" w:pos="567"/>
              </w:tabs>
              <w:spacing w:line="240" w:lineRule="auto"/>
              <w:rPr>
                <w:szCs w:val="22"/>
                <w:highlight w:val="lightGray"/>
              </w:rPr>
            </w:pPr>
          </w:p>
        </w:tc>
      </w:tr>
      <w:tr w:rsidR="00B87B0E" w14:paraId="6A5B8652" w14:textId="77777777">
        <w:tc>
          <w:tcPr>
            <w:tcW w:w="1231" w:type="dxa"/>
            <w:tcBorders>
              <w:top w:val="nil"/>
              <w:left w:val="nil"/>
              <w:bottom w:val="nil"/>
              <w:right w:val="single" w:sz="4" w:space="0" w:color="auto"/>
            </w:tcBorders>
          </w:tcPr>
          <w:p w14:paraId="611478E3" w14:textId="77777777" w:rsidR="00B87B0E" w:rsidRDefault="0023382E">
            <w:pPr>
              <w:pStyle w:val="NormalExplicitLeft"/>
              <w:keepNext/>
              <w:keepLines/>
              <w:tabs>
                <w:tab w:val="clear" w:pos="567"/>
              </w:tabs>
              <w:spacing w:line="240" w:lineRule="auto"/>
              <w:jc w:val="left"/>
              <w:rPr>
                <w:szCs w:val="22"/>
                <w:highlight w:val="lightGray"/>
              </w:rPr>
            </w:pPr>
            <w:r>
              <w:rPr>
                <w:szCs w:val="22"/>
                <w:highlight w:val="lightGray"/>
              </w:rPr>
              <w:t>Nädal 3</w:t>
            </w:r>
          </w:p>
        </w:tc>
        <w:tc>
          <w:tcPr>
            <w:tcW w:w="1232" w:type="dxa"/>
            <w:tcBorders>
              <w:top w:val="single" w:sz="4" w:space="0" w:color="auto"/>
              <w:left w:val="single" w:sz="4" w:space="0" w:color="auto"/>
              <w:bottom w:val="single" w:sz="4" w:space="0" w:color="auto"/>
            </w:tcBorders>
            <w:shd w:val="clear" w:color="auto" w:fill="BFBFBF"/>
          </w:tcPr>
          <w:p w14:paraId="696E96D2"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529CE7E1"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68788AA9"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736C731F"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22896486"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0BE230B0"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7F7298C4" w14:textId="77777777" w:rsidR="00B87B0E" w:rsidRDefault="00B87B0E">
            <w:pPr>
              <w:keepNext/>
              <w:keepLines/>
              <w:tabs>
                <w:tab w:val="clear" w:pos="567"/>
              </w:tabs>
              <w:spacing w:line="240" w:lineRule="auto"/>
              <w:rPr>
                <w:szCs w:val="22"/>
                <w:highlight w:val="lightGray"/>
              </w:rPr>
            </w:pPr>
          </w:p>
        </w:tc>
      </w:tr>
      <w:tr w:rsidR="00B87B0E" w14:paraId="3B5C9FA5" w14:textId="77777777">
        <w:tc>
          <w:tcPr>
            <w:tcW w:w="1231" w:type="dxa"/>
            <w:tcBorders>
              <w:top w:val="nil"/>
              <w:left w:val="nil"/>
              <w:bottom w:val="nil"/>
              <w:right w:val="single" w:sz="4" w:space="0" w:color="auto"/>
            </w:tcBorders>
          </w:tcPr>
          <w:p w14:paraId="543CE003" w14:textId="77777777" w:rsidR="00B87B0E" w:rsidRDefault="0023382E">
            <w:pPr>
              <w:pStyle w:val="NormalExplicitLeft"/>
              <w:keepNext/>
              <w:keepLines/>
              <w:tabs>
                <w:tab w:val="clear" w:pos="567"/>
              </w:tabs>
              <w:spacing w:line="240" w:lineRule="auto"/>
              <w:jc w:val="left"/>
              <w:rPr>
                <w:szCs w:val="22"/>
                <w:highlight w:val="lightGray"/>
              </w:rPr>
            </w:pPr>
            <w:r>
              <w:rPr>
                <w:szCs w:val="22"/>
                <w:highlight w:val="lightGray"/>
              </w:rPr>
              <w:t>Nädal 4</w:t>
            </w:r>
          </w:p>
        </w:tc>
        <w:tc>
          <w:tcPr>
            <w:tcW w:w="1232" w:type="dxa"/>
            <w:tcBorders>
              <w:top w:val="single" w:sz="4" w:space="0" w:color="auto"/>
              <w:left w:val="single" w:sz="4" w:space="0" w:color="auto"/>
              <w:bottom w:val="single" w:sz="4" w:space="0" w:color="auto"/>
            </w:tcBorders>
            <w:shd w:val="clear" w:color="auto" w:fill="BFBFBF"/>
          </w:tcPr>
          <w:p w14:paraId="3E6AC654"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21476C4B"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4C1242AD"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7394C0FC"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2CBC7118"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544B6EC6"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6CE57F96" w14:textId="77777777" w:rsidR="00B87B0E" w:rsidRDefault="00B87B0E">
            <w:pPr>
              <w:keepNext/>
              <w:keepLines/>
              <w:tabs>
                <w:tab w:val="clear" w:pos="567"/>
              </w:tabs>
              <w:spacing w:line="240" w:lineRule="auto"/>
              <w:rPr>
                <w:szCs w:val="22"/>
                <w:highlight w:val="lightGray"/>
              </w:rPr>
            </w:pPr>
          </w:p>
        </w:tc>
      </w:tr>
    </w:tbl>
    <w:p w14:paraId="6B65440C" w14:textId="77777777" w:rsidR="00B87B0E" w:rsidRDefault="00B87B0E">
      <w:pPr>
        <w:spacing w:line="240" w:lineRule="auto"/>
      </w:pPr>
    </w:p>
    <w:p w14:paraId="26F068A9" w14:textId="77777777" w:rsidR="00B87B0E" w:rsidRDefault="0023382E">
      <w:pPr>
        <w:spacing w:line="240" w:lineRule="auto"/>
      </w:pPr>
      <w:r>
        <w:t>Enne ravimi kasutamist lugege pakendi infolehte.</w:t>
      </w:r>
    </w:p>
    <w:p w14:paraId="6FEBEF3D" w14:textId="77777777" w:rsidR="00B87B0E" w:rsidRDefault="0023382E">
      <w:pPr>
        <w:spacing w:line="240" w:lineRule="auto"/>
      </w:pPr>
      <w:r>
        <w:t>Subkutaanne</w:t>
      </w:r>
    </w:p>
    <w:p w14:paraId="4945DAD1" w14:textId="77777777" w:rsidR="00B87B0E" w:rsidRDefault="00B87B0E">
      <w:pPr>
        <w:spacing w:line="240" w:lineRule="auto"/>
      </w:pPr>
    </w:p>
    <w:p w14:paraId="17E84DE2" w14:textId="77777777" w:rsidR="00B87B0E" w:rsidRDefault="00B87B0E">
      <w:pPr>
        <w:spacing w:line="240" w:lineRule="auto"/>
      </w:pPr>
    </w:p>
    <w:p w14:paraId="4600954B"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6.</w:t>
      </w:r>
      <w:r>
        <w:rPr>
          <w:b/>
        </w:rPr>
        <w:tab/>
        <w:t>ERIHOIATUS, ET RAVIMIT TULEB HOIDA LASTE EEST VARJATUD JA KÄTTESAAMATUS KOHAS</w:t>
      </w:r>
      <w:r>
        <w:rPr>
          <w:b/>
        </w:rPr>
        <w:fldChar w:fldCharType="begin"/>
      </w:r>
      <w:r>
        <w:rPr>
          <w:b/>
        </w:rPr>
        <w:instrText xml:space="preserve"> DOCVARIABLE VAULT_ND_e65fc8f3-c89e-4c30-bea0-9b518997abd0 \* MERGEFORMAT </w:instrText>
      </w:r>
      <w:r>
        <w:rPr>
          <w:b/>
        </w:rPr>
        <w:fldChar w:fldCharType="separate"/>
      </w:r>
      <w:r>
        <w:rPr>
          <w:b/>
        </w:rPr>
        <w:t xml:space="preserve"> </w:t>
      </w:r>
      <w:r>
        <w:rPr>
          <w:b/>
        </w:rPr>
        <w:fldChar w:fldCharType="end"/>
      </w:r>
    </w:p>
    <w:p w14:paraId="1F6C2EF2" w14:textId="77777777" w:rsidR="00B87B0E" w:rsidRDefault="00B87B0E">
      <w:pPr>
        <w:keepNext/>
        <w:spacing w:line="240" w:lineRule="auto"/>
      </w:pPr>
    </w:p>
    <w:p w14:paraId="1451C572" w14:textId="77777777" w:rsidR="00B87B0E" w:rsidRDefault="0023382E">
      <w:pPr>
        <w:spacing w:line="240" w:lineRule="auto"/>
        <w:outlineLvl w:val="0"/>
      </w:pPr>
      <w:r>
        <w:t>Hoida laste eest varjatud ja kättesaamatus kohas.</w:t>
      </w:r>
      <w:fldSimple w:instr=" DOCVARIABLE vault_nd_63752e3f-257f-4b1b-a180-50777fff360c \* MERGEFORMAT">
        <w:r>
          <w:t xml:space="preserve"> </w:t>
        </w:r>
      </w:fldSimple>
    </w:p>
    <w:p w14:paraId="20105D7D" w14:textId="77777777" w:rsidR="00B87B0E" w:rsidRDefault="00B87B0E">
      <w:pPr>
        <w:spacing w:line="240" w:lineRule="auto"/>
      </w:pPr>
    </w:p>
    <w:p w14:paraId="2EDF4B4B" w14:textId="77777777" w:rsidR="00B87B0E" w:rsidRDefault="00B87B0E">
      <w:pPr>
        <w:spacing w:line="240" w:lineRule="auto"/>
      </w:pPr>
    </w:p>
    <w:p w14:paraId="47584FA4"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7.</w:t>
      </w:r>
      <w:r>
        <w:rPr>
          <w:b/>
        </w:rPr>
        <w:tab/>
        <w:t>TEISED ERIHOIATUSED (VAJADUSEL)</w:t>
      </w:r>
      <w:r>
        <w:rPr>
          <w:b/>
        </w:rPr>
        <w:fldChar w:fldCharType="begin"/>
      </w:r>
      <w:r>
        <w:rPr>
          <w:b/>
        </w:rPr>
        <w:instrText xml:space="preserve"> DOCVARIABLE VAULT_ND_8ac9ce76-ef57-4996-af39-b62289b17a73 \* MERGEFORMAT </w:instrText>
      </w:r>
      <w:r>
        <w:rPr>
          <w:b/>
        </w:rPr>
        <w:fldChar w:fldCharType="separate"/>
      </w:r>
      <w:r>
        <w:rPr>
          <w:b/>
        </w:rPr>
        <w:t xml:space="preserve"> </w:t>
      </w:r>
      <w:r>
        <w:rPr>
          <w:b/>
        </w:rPr>
        <w:fldChar w:fldCharType="end"/>
      </w:r>
    </w:p>
    <w:p w14:paraId="21F426CA" w14:textId="77777777" w:rsidR="00B87B0E" w:rsidRDefault="00B87B0E">
      <w:pPr>
        <w:keepNext/>
        <w:spacing w:line="240" w:lineRule="auto"/>
      </w:pPr>
    </w:p>
    <w:p w14:paraId="2E80CF8D" w14:textId="77777777" w:rsidR="00B87B0E" w:rsidRDefault="00B87B0E">
      <w:pPr>
        <w:tabs>
          <w:tab w:val="left" w:pos="749"/>
        </w:tabs>
        <w:spacing w:line="240" w:lineRule="auto"/>
      </w:pPr>
    </w:p>
    <w:p w14:paraId="1EA72898"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8.</w:t>
      </w:r>
      <w:r>
        <w:rPr>
          <w:b/>
        </w:rPr>
        <w:tab/>
        <w:t>KÕLBLIKKUSAEG</w:t>
      </w:r>
      <w:r>
        <w:rPr>
          <w:b/>
        </w:rPr>
        <w:fldChar w:fldCharType="begin"/>
      </w:r>
      <w:r>
        <w:rPr>
          <w:b/>
        </w:rPr>
        <w:instrText xml:space="preserve"> DOCVARIABLE VAULT_ND_394c7155-b2c7-4f5b-8178-2bb87f57dd8d \* MERGEFORMAT </w:instrText>
      </w:r>
      <w:r>
        <w:rPr>
          <w:b/>
        </w:rPr>
        <w:fldChar w:fldCharType="separate"/>
      </w:r>
      <w:r>
        <w:rPr>
          <w:b/>
        </w:rPr>
        <w:t xml:space="preserve"> </w:t>
      </w:r>
      <w:r>
        <w:rPr>
          <w:b/>
        </w:rPr>
        <w:fldChar w:fldCharType="end"/>
      </w:r>
    </w:p>
    <w:p w14:paraId="0DCD16EE" w14:textId="77777777" w:rsidR="00B87B0E" w:rsidRDefault="00B87B0E">
      <w:pPr>
        <w:keepNext/>
        <w:spacing w:line="240" w:lineRule="auto"/>
      </w:pPr>
    </w:p>
    <w:p w14:paraId="0FF5556C" w14:textId="77777777" w:rsidR="00B87B0E" w:rsidRDefault="0023382E">
      <w:pPr>
        <w:spacing w:line="240" w:lineRule="auto"/>
        <w:rPr>
          <w:noProof/>
          <w:szCs w:val="22"/>
        </w:rPr>
      </w:pPr>
      <w:r>
        <w:rPr>
          <w:noProof/>
          <w:szCs w:val="22"/>
        </w:rPr>
        <w:t>EXP</w:t>
      </w:r>
    </w:p>
    <w:p w14:paraId="51DAC31C" w14:textId="77777777" w:rsidR="00B87B0E" w:rsidRDefault="00B87B0E">
      <w:pPr>
        <w:spacing w:line="240" w:lineRule="auto"/>
        <w:rPr>
          <w:noProof/>
          <w:szCs w:val="22"/>
        </w:rPr>
      </w:pPr>
    </w:p>
    <w:p w14:paraId="507BEFD3" w14:textId="77777777" w:rsidR="00B87B0E" w:rsidRDefault="00B87B0E">
      <w:pPr>
        <w:spacing w:line="240" w:lineRule="auto"/>
        <w:rPr>
          <w:noProof/>
          <w:szCs w:val="22"/>
        </w:rPr>
      </w:pPr>
    </w:p>
    <w:p w14:paraId="3DAC45A6"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9.</w:t>
      </w:r>
      <w:r>
        <w:rPr>
          <w:b/>
        </w:rPr>
        <w:tab/>
      </w:r>
      <w:r>
        <w:rPr>
          <w:b/>
          <w:noProof/>
        </w:rPr>
        <w:t>SÄILITAMISE ERITINGIMUSED</w:t>
      </w:r>
      <w:r>
        <w:rPr>
          <w:b/>
          <w:noProof/>
        </w:rPr>
        <w:fldChar w:fldCharType="begin"/>
      </w:r>
      <w:r>
        <w:rPr>
          <w:b/>
          <w:noProof/>
        </w:rPr>
        <w:instrText xml:space="preserve"> DOCVARIABLE VAULT_ND_c60bf6a8-12e0-46f3-b707-ef89c6ef3ece \* MERGEFORMAT </w:instrText>
      </w:r>
      <w:r>
        <w:rPr>
          <w:b/>
          <w:noProof/>
        </w:rPr>
        <w:fldChar w:fldCharType="separate"/>
      </w:r>
      <w:r>
        <w:rPr>
          <w:b/>
          <w:noProof/>
        </w:rPr>
        <w:t xml:space="preserve"> </w:t>
      </w:r>
      <w:r>
        <w:rPr>
          <w:b/>
          <w:noProof/>
        </w:rPr>
        <w:fldChar w:fldCharType="end"/>
      </w:r>
    </w:p>
    <w:p w14:paraId="14F8BC89" w14:textId="77777777" w:rsidR="00B87B0E" w:rsidRDefault="00B87B0E">
      <w:pPr>
        <w:keepNext/>
        <w:spacing w:line="240" w:lineRule="auto"/>
        <w:rPr>
          <w:noProof/>
          <w:szCs w:val="22"/>
        </w:rPr>
      </w:pPr>
    </w:p>
    <w:p w14:paraId="25659555" w14:textId="77777777" w:rsidR="00B87B0E" w:rsidRDefault="0023382E">
      <w:pPr>
        <w:tabs>
          <w:tab w:val="clear" w:pos="567"/>
          <w:tab w:val="left" w:pos="0"/>
        </w:tabs>
        <w:spacing w:line="240" w:lineRule="auto"/>
        <w:rPr>
          <w:noProof/>
          <w:szCs w:val="22"/>
        </w:rPr>
      </w:pPr>
      <w:r>
        <w:rPr>
          <w:noProof/>
          <w:szCs w:val="22"/>
        </w:rPr>
        <w:t>Hoida külmkapis.</w:t>
      </w:r>
    </w:p>
    <w:p w14:paraId="451EB53F" w14:textId="77777777" w:rsidR="00B87B0E" w:rsidRDefault="0023382E">
      <w:pPr>
        <w:tabs>
          <w:tab w:val="clear" w:pos="567"/>
          <w:tab w:val="left" w:pos="0"/>
        </w:tabs>
        <w:spacing w:line="240" w:lineRule="auto"/>
      </w:pPr>
      <w:r>
        <w:rPr>
          <w:noProof/>
          <w:szCs w:val="22"/>
        </w:rPr>
        <w:t>Võib hoida külmkapist väljavõetuna temperatuuril kuni 30 </w:t>
      </w:r>
      <w:r>
        <w:rPr>
          <w:rFonts w:ascii="Symbol" w:eastAsia="Symbol" w:hAnsi="Symbol" w:cs="Symbol"/>
          <w:szCs w:val="24"/>
        </w:rPr>
        <w:sym w:font="Symbol" w:char="F0B0"/>
      </w:r>
      <w:r>
        <w:rPr>
          <w:szCs w:val="24"/>
        </w:rPr>
        <w:t>C</w:t>
      </w:r>
      <w:r>
        <w:rPr>
          <w:szCs w:val="22"/>
        </w:rPr>
        <w:t xml:space="preserve"> kuni 21</w:t>
      </w:r>
      <w:r>
        <w:t> päeva.</w:t>
      </w:r>
    </w:p>
    <w:p w14:paraId="461C03C9" w14:textId="77777777" w:rsidR="00B87B0E" w:rsidRDefault="0023382E">
      <w:pPr>
        <w:tabs>
          <w:tab w:val="clear" w:pos="567"/>
          <w:tab w:val="left" w:pos="0"/>
        </w:tabs>
        <w:spacing w:line="240" w:lineRule="auto"/>
        <w:rPr>
          <w:noProof/>
          <w:szCs w:val="22"/>
        </w:rPr>
      </w:pPr>
      <w:r>
        <w:rPr>
          <w:noProof/>
          <w:szCs w:val="22"/>
        </w:rPr>
        <w:t>Mitte lasta külmuda.</w:t>
      </w:r>
    </w:p>
    <w:p w14:paraId="3BC9FDF4" w14:textId="77777777" w:rsidR="00B87B0E" w:rsidRDefault="0023382E">
      <w:pPr>
        <w:tabs>
          <w:tab w:val="clear" w:pos="567"/>
          <w:tab w:val="left" w:pos="0"/>
        </w:tabs>
        <w:spacing w:line="240" w:lineRule="auto"/>
        <w:rPr>
          <w:noProof/>
          <w:szCs w:val="22"/>
        </w:rPr>
      </w:pPr>
      <w:r>
        <w:rPr>
          <w:noProof/>
          <w:szCs w:val="22"/>
        </w:rPr>
        <w:t>Hoida originaalpakendis, valguse eest kaitstult.</w:t>
      </w:r>
    </w:p>
    <w:p w14:paraId="4F203B81" w14:textId="77777777" w:rsidR="00B87B0E" w:rsidRDefault="00B87B0E">
      <w:pPr>
        <w:tabs>
          <w:tab w:val="clear" w:pos="567"/>
          <w:tab w:val="left" w:pos="0"/>
        </w:tabs>
        <w:spacing w:line="240" w:lineRule="auto"/>
        <w:rPr>
          <w:noProof/>
          <w:szCs w:val="22"/>
        </w:rPr>
      </w:pPr>
    </w:p>
    <w:p w14:paraId="229790BE" w14:textId="77777777" w:rsidR="00B87B0E" w:rsidRDefault="00B87B0E">
      <w:pPr>
        <w:tabs>
          <w:tab w:val="clear" w:pos="567"/>
          <w:tab w:val="left" w:pos="0"/>
        </w:tabs>
        <w:spacing w:line="240" w:lineRule="auto"/>
        <w:rPr>
          <w:noProof/>
          <w:szCs w:val="22"/>
        </w:rPr>
      </w:pPr>
    </w:p>
    <w:p w14:paraId="2B988A70"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noProof/>
          <w:szCs w:val="22"/>
        </w:rPr>
      </w:pPr>
      <w:r>
        <w:rPr>
          <w:b/>
        </w:rPr>
        <w:t>10.</w:t>
      </w:r>
      <w:r>
        <w:rPr>
          <w:b/>
        </w:rPr>
        <w:tab/>
      </w:r>
      <w:r>
        <w:rPr>
          <w:b/>
          <w:noProof/>
        </w:rPr>
        <w:t>ERINÕUDED KASUTAMATA JÄÄNUD RAVIMPREPARAADI VÕI SELLEST TEKKINUD JÄÄTMEMATERJALI HÄVITAMISEKS, VASTAVALT VAJADUSELE</w:t>
      </w:r>
      <w:r>
        <w:rPr>
          <w:b/>
          <w:noProof/>
        </w:rPr>
        <w:fldChar w:fldCharType="begin"/>
      </w:r>
      <w:r>
        <w:rPr>
          <w:b/>
          <w:noProof/>
        </w:rPr>
        <w:instrText xml:space="preserve"> DOCVARIABLE VAULT_ND_e01c060f-6a2a-409d-acbb-03ef970cd0e7 \* MERGEFORMAT </w:instrText>
      </w:r>
      <w:r>
        <w:rPr>
          <w:b/>
          <w:noProof/>
        </w:rPr>
        <w:fldChar w:fldCharType="separate"/>
      </w:r>
      <w:r>
        <w:rPr>
          <w:b/>
          <w:noProof/>
        </w:rPr>
        <w:t xml:space="preserve"> </w:t>
      </w:r>
      <w:r>
        <w:rPr>
          <w:b/>
          <w:noProof/>
        </w:rPr>
        <w:fldChar w:fldCharType="end"/>
      </w:r>
    </w:p>
    <w:p w14:paraId="1603B41F" w14:textId="77777777" w:rsidR="00B87B0E" w:rsidRDefault="00B87B0E">
      <w:pPr>
        <w:keepNext/>
        <w:spacing w:line="240" w:lineRule="auto"/>
        <w:rPr>
          <w:noProof/>
          <w:szCs w:val="22"/>
        </w:rPr>
      </w:pPr>
    </w:p>
    <w:p w14:paraId="2721BD0A" w14:textId="77777777" w:rsidR="00B87B0E" w:rsidRDefault="00B87B0E">
      <w:pPr>
        <w:spacing w:line="240" w:lineRule="auto"/>
        <w:rPr>
          <w:noProof/>
          <w:szCs w:val="22"/>
        </w:rPr>
      </w:pPr>
    </w:p>
    <w:p w14:paraId="545DEFD0"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noProof/>
          <w:szCs w:val="22"/>
        </w:rPr>
      </w:pPr>
      <w:r>
        <w:rPr>
          <w:b/>
        </w:rPr>
        <w:t>11.</w:t>
      </w:r>
      <w:r>
        <w:rPr>
          <w:b/>
        </w:rPr>
        <w:tab/>
      </w:r>
      <w:r>
        <w:rPr>
          <w:b/>
          <w:noProof/>
        </w:rPr>
        <w:t>MÜÜGILOA HOIDJA NIMI JA AADRESS</w:t>
      </w:r>
      <w:r>
        <w:rPr>
          <w:b/>
          <w:noProof/>
        </w:rPr>
        <w:fldChar w:fldCharType="begin"/>
      </w:r>
      <w:r>
        <w:rPr>
          <w:b/>
          <w:noProof/>
        </w:rPr>
        <w:instrText xml:space="preserve"> DOCVARIABLE VAULT_ND_cfa0e337-ba19-4f2b-aa86-b4f864f0cc69 \* MERGEFORMAT </w:instrText>
      </w:r>
      <w:r>
        <w:rPr>
          <w:b/>
          <w:noProof/>
        </w:rPr>
        <w:fldChar w:fldCharType="separate"/>
      </w:r>
      <w:r>
        <w:rPr>
          <w:b/>
          <w:noProof/>
        </w:rPr>
        <w:t xml:space="preserve"> </w:t>
      </w:r>
      <w:r>
        <w:rPr>
          <w:b/>
          <w:noProof/>
        </w:rPr>
        <w:fldChar w:fldCharType="end"/>
      </w:r>
    </w:p>
    <w:p w14:paraId="32C5EDD5" w14:textId="77777777" w:rsidR="00B87B0E" w:rsidRDefault="00B87B0E">
      <w:pPr>
        <w:keepNext/>
        <w:spacing w:line="240" w:lineRule="auto"/>
      </w:pPr>
    </w:p>
    <w:p w14:paraId="6E41D41A" w14:textId="77777777" w:rsidR="00B87B0E" w:rsidRDefault="0023382E">
      <w:pPr>
        <w:spacing w:line="240" w:lineRule="auto"/>
        <w:rPr>
          <w:szCs w:val="22"/>
        </w:rPr>
      </w:pPr>
      <w:r>
        <w:rPr>
          <w:szCs w:val="22"/>
        </w:rPr>
        <w:t>Eli Lilly Nederland B.V.</w:t>
      </w:r>
    </w:p>
    <w:p w14:paraId="6E72CD79" w14:textId="77777777" w:rsidR="00B87B0E" w:rsidRDefault="0023382E">
      <w:pPr>
        <w:spacing w:line="240" w:lineRule="auto"/>
        <w:rPr>
          <w:szCs w:val="22"/>
        </w:rPr>
      </w:pPr>
      <w:r>
        <w:rPr>
          <w:szCs w:val="22"/>
          <w:lang w:val="de-CH"/>
        </w:rPr>
        <w:t>Orteliuslaan 1000, 3528 BD</w:t>
      </w:r>
      <w:r>
        <w:rPr>
          <w:szCs w:val="22"/>
        </w:rPr>
        <w:t xml:space="preserve"> Utrecht</w:t>
      </w:r>
    </w:p>
    <w:p w14:paraId="454187AE" w14:textId="77777777" w:rsidR="00B87B0E" w:rsidRDefault="0023382E">
      <w:pPr>
        <w:spacing w:line="240" w:lineRule="auto"/>
        <w:rPr>
          <w:szCs w:val="22"/>
        </w:rPr>
      </w:pPr>
      <w:r>
        <w:rPr>
          <w:szCs w:val="22"/>
        </w:rPr>
        <w:t>Holland</w:t>
      </w:r>
    </w:p>
    <w:p w14:paraId="7DFEE743" w14:textId="77777777" w:rsidR="00B87B0E" w:rsidRDefault="00B87B0E">
      <w:pPr>
        <w:spacing w:line="240" w:lineRule="auto"/>
      </w:pPr>
    </w:p>
    <w:p w14:paraId="36FAF95D" w14:textId="77777777" w:rsidR="00B87B0E" w:rsidRDefault="00B87B0E">
      <w:pPr>
        <w:spacing w:line="240" w:lineRule="auto"/>
        <w:rPr>
          <w:noProof/>
          <w:szCs w:val="22"/>
        </w:rPr>
      </w:pPr>
    </w:p>
    <w:p w14:paraId="553D40B9"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12.</w:t>
      </w:r>
      <w:r>
        <w:rPr>
          <w:b/>
        </w:rPr>
        <w:tab/>
        <w:t>MÜÜGILOA NUMBER (NUMBRID)</w:t>
      </w:r>
      <w:r>
        <w:rPr>
          <w:b/>
        </w:rPr>
        <w:fldChar w:fldCharType="begin"/>
      </w:r>
      <w:r>
        <w:rPr>
          <w:b/>
        </w:rPr>
        <w:instrText xml:space="preserve"> DOCVARIABLE VAULT_ND_ae6684d7-4e4b-4c0f-bec1-6a85fd8f8e07 \* MERGEFORMAT </w:instrText>
      </w:r>
      <w:r>
        <w:rPr>
          <w:b/>
        </w:rPr>
        <w:fldChar w:fldCharType="separate"/>
      </w:r>
      <w:r>
        <w:rPr>
          <w:b/>
        </w:rPr>
        <w:t xml:space="preserve"> </w:t>
      </w:r>
      <w:r>
        <w:rPr>
          <w:b/>
        </w:rPr>
        <w:fldChar w:fldCharType="end"/>
      </w:r>
    </w:p>
    <w:p w14:paraId="29E8CE2D" w14:textId="77777777" w:rsidR="00B87B0E" w:rsidRDefault="00B87B0E">
      <w:pPr>
        <w:keepNext/>
        <w:spacing w:line="240" w:lineRule="auto"/>
      </w:pPr>
    </w:p>
    <w:p w14:paraId="633A6D70" w14:textId="77777777" w:rsidR="00B87B0E" w:rsidRDefault="0023382E">
      <w:pPr>
        <w:keepNext/>
        <w:suppressAutoHyphens/>
        <w:spacing w:line="240" w:lineRule="auto"/>
        <w:rPr>
          <w:szCs w:val="22"/>
          <w:highlight w:val="lightGray"/>
        </w:rPr>
      </w:pPr>
      <w:r>
        <w:rPr>
          <w:szCs w:val="22"/>
        </w:rPr>
        <w:t>EU</w:t>
      </w:r>
      <w:r>
        <w:rPr>
          <w:noProof/>
          <w:szCs w:val="22"/>
        </w:rPr>
        <w:t xml:space="preserve">/1/22/1685/010 </w:t>
      </w:r>
      <w:r>
        <w:rPr>
          <w:szCs w:val="22"/>
          <w:highlight w:val="lightGray"/>
        </w:rPr>
        <w:t>2 pen</w:t>
      </w:r>
      <w:r>
        <w:rPr>
          <w:szCs w:val="22"/>
          <w:highlight w:val="lightGray"/>
        </w:rPr>
        <w:noBreakHyphen/>
        <w:t>süstlit</w:t>
      </w:r>
    </w:p>
    <w:p w14:paraId="53853A67" w14:textId="77777777" w:rsidR="00B87B0E" w:rsidRDefault="0023382E">
      <w:pPr>
        <w:suppressAutoHyphens/>
        <w:spacing w:line="240" w:lineRule="auto"/>
        <w:rPr>
          <w:noProof/>
          <w:szCs w:val="22"/>
          <w:highlight w:val="lightGray"/>
        </w:rPr>
      </w:pPr>
      <w:r>
        <w:rPr>
          <w:szCs w:val="22"/>
          <w:highlight w:val="lightGray"/>
        </w:rPr>
        <w:t>EU</w:t>
      </w:r>
      <w:r>
        <w:rPr>
          <w:noProof/>
          <w:szCs w:val="22"/>
          <w:highlight w:val="lightGray"/>
        </w:rPr>
        <w:t xml:space="preserve">/1/22/1685/011 </w:t>
      </w:r>
      <w:r>
        <w:rPr>
          <w:szCs w:val="22"/>
          <w:highlight w:val="lightGray"/>
        </w:rPr>
        <w:t>4 pen</w:t>
      </w:r>
      <w:r>
        <w:rPr>
          <w:szCs w:val="22"/>
          <w:highlight w:val="lightGray"/>
        </w:rPr>
        <w:noBreakHyphen/>
        <w:t>süstlit</w:t>
      </w:r>
    </w:p>
    <w:p w14:paraId="391E5DA8" w14:textId="77777777" w:rsidR="00B87B0E" w:rsidRDefault="00B87B0E">
      <w:pPr>
        <w:spacing w:line="240" w:lineRule="auto"/>
      </w:pPr>
    </w:p>
    <w:p w14:paraId="5CFBC082" w14:textId="77777777" w:rsidR="00B87B0E" w:rsidRDefault="00B87B0E">
      <w:pPr>
        <w:spacing w:line="240" w:lineRule="auto"/>
      </w:pPr>
    </w:p>
    <w:p w14:paraId="41152A32"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i/>
          <w:noProof/>
          <w:szCs w:val="22"/>
        </w:rPr>
      </w:pPr>
      <w:r>
        <w:rPr>
          <w:b/>
        </w:rPr>
        <w:t>13.</w:t>
      </w:r>
      <w:r>
        <w:rPr>
          <w:b/>
        </w:rPr>
        <w:tab/>
      </w:r>
      <w:r>
        <w:rPr>
          <w:b/>
          <w:noProof/>
        </w:rPr>
        <w:t>PARTII NUMBER</w:t>
      </w:r>
      <w:r>
        <w:rPr>
          <w:b/>
          <w:noProof/>
        </w:rPr>
        <w:fldChar w:fldCharType="begin"/>
      </w:r>
      <w:r>
        <w:rPr>
          <w:b/>
          <w:noProof/>
        </w:rPr>
        <w:instrText xml:space="preserve"> DOCVARIABLE VAULT_ND_5fe43cfd-7e1e-4497-abc9-256c86306b2d \* MERGEFORMAT </w:instrText>
      </w:r>
      <w:r>
        <w:rPr>
          <w:b/>
          <w:noProof/>
        </w:rPr>
        <w:fldChar w:fldCharType="separate"/>
      </w:r>
      <w:r>
        <w:rPr>
          <w:b/>
          <w:noProof/>
        </w:rPr>
        <w:t xml:space="preserve"> </w:t>
      </w:r>
      <w:r>
        <w:rPr>
          <w:b/>
          <w:noProof/>
        </w:rPr>
        <w:fldChar w:fldCharType="end"/>
      </w:r>
    </w:p>
    <w:p w14:paraId="64009A60" w14:textId="77777777" w:rsidR="00B87B0E" w:rsidRDefault="00B87B0E">
      <w:pPr>
        <w:keepNext/>
        <w:spacing w:line="240" w:lineRule="auto"/>
        <w:rPr>
          <w:noProof/>
          <w:szCs w:val="22"/>
        </w:rPr>
      </w:pPr>
    </w:p>
    <w:p w14:paraId="062F4964" w14:textId="77777777" w:rsidR="00B87B0E" w:rsidRDefault="0023382E">
      <w:pPr>
        <w:spacing w:line="240" w:lineRule="auto"/>
        <w:rPr>
          <w:noProof/>
          <w:szCs w:val="22"/>
        </w:rPr>
      </w:pPr>
      <w:r>
        <w:rPr>
          <w:noProof/>
          <w:szCs w:val="22"/>
        </w:rPr>
        <w:t>Lot</w:t>
      </w:r>
    </w:p>
    <w:p w14:paraId="5F1F461C" w14:textId="77777777" w:rsidR="00B87B0E" w:rsidRDefault="00B87B0E">
      <w:pPr>
        <w:spacing w:line="240" w:lineRule="auto"/>
        <w:rPr>
          <w:noProof/>
          <w:szCs w:val="22"/>
        </w:rPr>
      </w:pPr>
    </w:p>
    <w:p w14:paraId="4DD196A2" w14:textId="77777777" w:rsidR="00B87B0E" w:rsidRDefault="00B87B0E">
      <w:pPr>
        <w:spacing w:line="240" w:lineRule="auto"/>
        <w:rPr>
          <w:noProof/>
          <w:szCs w:val="22"/>
        </w:rPr>
      </w:pPr>
    </w:p>
    <w:p w14:paraId="7C8CA55B"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14.</w:t>
      </w:r>
      <w:r>
        <w:rPr>
          <w:b/>
        </w:rPr>
        <w:tab/>
      </w:r>
      <w:r>
        <w:rPr>
          <w:b/>
          <w:noProof/>
        </w:rPr>
        <w:t>RAVIMI VÄLJASTAMISTINGIMUSED</w:t>
      </w:r>
      <w:r>
        <w:rPr>
          <w:b/>
          <w:noProof/>
        </w:rPr>
        <w:fldChar w:fldCharType="begin"/>
      </w:r>
      <w:r>
        <w:rPr>
          <w:b/>
          <w:noProof/>
        </w:rPr>
        <w:instrText xml:space="preserve"> DOCVARIABLE VAULT_ND_00b153dc-a66c-47c6-9931-8972c787bf2d \* MERGEFORMAT </w:instrText>
      </w:r>
      <w:r>
        <w:rPr>
          <w:b/>
          <w:noProof/>
        </w:rPr>
        <w:fldChar w:fldCharType="separate"/>
      </w:r>
      <w:r>
        <w:rPr>
          <w:b/>
          <w:noProof/>
        </w:rPr>
        <w:t xml:space="preserve"> </w:t>
      </w:r>
      <w:r>
        <w:rPr>
          <w:b/>
          <w:noProof/>
        </w:rPr>
        <w:fldChar w:fldCharType="end"/>
      </w:r>
    </w:p>
    <w:p w14:paraId="3AB09277" w14:textId="77777777" w:rsidR="00B87B0E" w:rsidRDefault="00B87B0E">
      <w:pPr>
        <w:spacing w:line="240" w:lineRule="auto"/>
        <w:rPr>
          <w:iCs/>
          <w:noProof/>
          <w:szCs w:val="22"/>
        </w:rPr>
      </w:pPr>
    </w:p>
    <w:p w14:paraId="22EFA331" w14:textId="77777777" w:rsidR="00B87B0E" w:rsidRDefault="00B87B0E">
      <w:pPr>
        <w:spacing w:line="240" w:lineRule="auto"/>
        <w:rPr>
          <w:noProof/>
          <w:szCs w:val="22"/>
        </w:rPr>
      </w:pPr>
    </w:p>
    <w:p w14:paraId="5E545EF9"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15.</w:t>
      </w:r>
      <w:r>
        <w:rPr>
          <w:b/>
        </w:rPr>
        <w:tab/>
      </w:r>
      <w:r>
        <w:rPr>
          <w:b/>
          <w:noProof/>
        </w:rPr>
        <w:t>KASUTUSJUHEND</w:t>
      </w:r>
      <w:r>
        <w:rPr>
          <w:b/>
          <w:noProof/>
        </w:rPr>
        <w:fldChar w:fldCharType="begin"/>
      </w:r>
      <w:r>
        <w:rPr>
          <w:b/>
          <w:noProof/>
        </w:rPr>
        <w:instrText xml:space="preserve"> DOCVARIABLE VAULT_ND_aded69ff-68e6-474b-a53b-e5291806b50a \* MERGEFORMAT </w:instrText>
      </w:r>
      <w:r>
        <w:rPr>
          <w:b/>
          <w:noProof/>
        </w:rPr>
        <w:fldChar w:fldCharType="separate"/>
      </w:r>
      <w:r>
        <w:rPr>
          <w:b/>
          <w:noProof/>
        </w:rPr>
        <w:t xml:space="preserve"> </w:t>
      </w:r>
      <w:r>
        <w:rPr>
          <w:b/>
          <w:noProof/>
        </w:rPr>
        <w:fldChar w:fldCharType="end"/>
      </w:r>
    </w:p>
    <w:p w14:paraId="65CC5DEE" w14:textId="77777777" w:rsidR="00B87B0E" w:rsidRDefault="00B87B0E">
      <w:pPr>
        <w:keepNext/>
        <w:spacing w:line="240" w:lineRule="auto"/>
        <w:rPr>
          <w:noProof/>
          <w:szCs w:val="22"/>
        </w:rPr>
      </w:pPr>
    </w:p>
    <w:p w14:paraId="6C3C6DBE" w14:textId="77777777" w:rsidR="00B87B0E" w:rsidRDefault="00B87B0E">
      <w:pPr>
        <w:spacing w:line="240" w:lineRule="auto"/>
        <w:rPr>
          <w:noProof/>
          <w:szCs w:val="22"/>
        </w:rPr>
      </w:pPr>
    </w:p>
    <w:p w14:paraId="654AFCA5"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16.</w:t>
      </w:r>
      <w:r>
        <w:rPr>
          <w:b/>
        </w:rPr>
        <w:tab/>
      </w:r>
      <w:r>
        <w:rPr>
          <w:b/>
          <w:noProof/>
        </w:rPr>
        <w:t>TEAVE BRAILLE’ KIRJAS (PUNKTKIRJAS)</w:t>
      </w:r>
      <w:r>
        <w:rPr>
          <w:b/>
          <w:noProof/>
        </w:rPr>
        <w:fldChar w:fldCharType="begin"/>
      </w:r>
      <w:r>
        <w:rPr>
          <w:b/>
          <w:noProof/>
        </w:rPr>
        <w:instrText xml:space="preserve"> DOCVARIABLE VAULT_ND_2e3f3115-7ce7-41e2-8911-d96fd5b50c69 \* MERGEFORMAT </w:instrText>
      </w:r>
      <w:r>
        <w:rPr>
          <w:b/>
          <w:noProof/>
        </w:rPr>
        <w:fldChar w:fldCharType="separate"/>
      </w:r>
      <w:r>
        <w:rPr>
          <w:b/>
          <w:noProof/>
        </w:rPr>
        <w:t xml:space="preserve"> </w:t>
      </w:r>
      <w:r>
        <w:rPr>
          <w:b/>
          <w:noProof/>
        </w:rPr>
        <w:fldChar w:fldCharType="end"/>
      </w:r>
    </w:p>
    <w:p w14:paraId="08CB3211" w14:textId="77777777" w:rsidR="00B87B0E" w:rsidRDefault="00B87B0E">
      <w:pPr>
        <w:keepNext/>
        <w:spacing w:line="240" w:lineRule="auto"/>
        <w:rPr>
          <w:noProof/>
          <w:szCs w:val="22"/>
        </w:rPr>
      </w:pPr>
    </w:p>
    <w:p w14:paraId="764C6DC5" w14:textId="77777777" w:rsidR="00B87B0E" w:rsidRDefault="0023382E">
      <w:pPr>
        <w:spacing w:line="240" w:lineRule="auto"/>
        <w:rPr>
          <w:noProof/>
          <w:szCs w:val="22"/>
        </w:rPr>
      </w:pPr>
      <w:r>
        <w:rPr>
          <w:noProof/>
          <w:szCs w:val="22"/>
        </w:rPr>
        <w:t>MOUNJARO 10 mg</w:t>
      </w:r>
    </w:p>
    <w:p w14:paraId="6D1C1639" w14:textId="77777777" w:rsidR="00B87B0E" w:rsidRDefault="00B87B0E">
      <w:pPr>
        <w:spacing w:line="240" w:lineRule="auto"/>
        <w:rPr>
          <w:shd w:val="clear" w:color="auto" w:fill="CCCCCC"/>
        </w:rPr>
      </w:pPr>
    </w:p>
    <w:p w14:paraId="698D8C0E" w14:textId="77777777" w:rsidR="00B87B0E" w:rsidRDefault="00B87B0E">
      <w:pPr>
        <w:spacing w:line="240" w:lineRule="auto"/>
        <w:rPr>
          <w:noProof/>
          <w:szCs w:val="22"/>
          <w:shd w:val="clear" w:color="auto" w:fill="CCCCCC"/>
        </w:rPr>
      </w:pPr>
    </w:p>
    <w:p w14:paraId="7642DEF5"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67"/>
        <w:outlineLvl w:val="0"/>
        <w:rPr>
          <w:i/>
          <w:noProof/>
        </w:rPr>
      </w:pPr>
      <w:r>
        <w:rPr>
          <w:b/>
        </w:rPr>
        <w:t>17.</w:t>
      </w:r>
      <w:r>
        <w:rPr>
          <w:b/>
        </w:rPr>
        <w:tab/>
      </w:r>
      <w:r>
        <w:rPr>
          <w:b/>
          <w:noProof/>
        </w:rPr>
        <w:t>AINULAADNE IDENTIFIKAATOR – 2D-vöötkood</w:t>
      </w:r>
      <w:r>
        <w:rPr>
          <w:b/>
          <w:noProof/>
        </w:rPr>
        <w:fldChar w:fldCharType="begin"/>
      </w:r>
      <w:r>
        <w:rPr>
          <w:b/>
          <w:noProof/>
        </w:rPr>
        <w:instrText xml:space="preserve"> DOCVARIABLE vault_nd_fa8cb43f-d35a-4884-b15b-ce39e93ba8cd \* MERGEFORMAT </w:instrText>
      </w:r>
      <w:r>
        <w:rPr>
          <w:b/>
          <w:noProof/>
        </w:rPr>
        <w:fldChar w:fldCharType="separate"/>
      </w:r>
      <w:r>
        <w:rPr>
          <w:b/>
          <w:noProof/>
        </w:rPr>
        <w:t xml:space="preserve"> </w:t>
      </w:r>
      <w:r>
        <w:rPr>
          <w:b/>
          <w:noProof/>
        </w:rPr>
        <w:fldChar w:fldCharType="end"/>
      </w:r>
    </w:p>
    <w:p w14:paraId="7E705017" w14:textId="77777777" w:rsidR="00B87B0E" w:rsidRDefault="00B87B0E">
      <w:pPr>
        <w:keepNext/>
        <w:tabs>
          <w:tab w:val="clear" w:pos="567"/>
        </w:tabs>
        <w:spacing w:line="240" w:lineRule="auto"/>
        <w:rPr>
          <w:noProof/>
        </w:rPr>
      </w:pPr>
    </w:p>
    <w:p w14:paraId="35BD828F" w14:textId="77777777" w:rsidR="00B87B0E" w:rsidRDefault="0023382E">
      <w:pPr>
        <w:spacing w:line="240" w:lineRule="auto"/>
        <w:rPr>
          <w:noProof/>
          <w:szCs w:val="22"/>
          <w:shd w:val="clear" w:color="auto" w:fill="CCCCCC"/>
        </w:rPr>
      </w:pPr>
      <w:r>
        <w:rPr>
          <w:noProof/>
          <w:highlight w:val="lightGray"/>
        </w:rPr>
        <w:t>Lisatud on 2D-vöötkood, mis sisaldab ainulaadset identifikaatorit.</w:t>
      </w:r>
    </w:p>
    <w:p w14:paraId="424679B2" w14:textId="77777777" w:rsidR="00B87B0E" w:rsidRDefault="00B87B0E">
      <w:pPr>
        <w:tabs>
          <w:tab w:val="clear" w:pos="567"/>
        </w:tabs>
        <w:spacing w:line="240" w:lineRule="auto"/>
        <w:rPr>
          <w:noProof/>
        </w:rPr>
      </w:pPr>
    </w:p>
    <w:p w14:paraId="24B78206" w14:textId="77777777" w:rsidR="00B87B0E" w:rsidRDefault="00B87B0E">
      <w:pPr>
        <w:tabs>
          <w:tab w:val="clear" w:pos="567"/>
        </w:tabs>
        <w:spacing w:line="240" w:lineRule="auto"/>
        <w:rPr>
          <w:noProof/>
        </w:rPr>
      </w:pPr>
    </w:p>
    <w:p w14:paraId="2F03EA49"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i/>
          <w:noProof/>
        </w:rPr>
      </w:pPr>
      <w:r>
        <w:rPr>
          <w:b/>
        </w:rPr>
        <w:t>18.</w:t>
      </w:r>
      <w:r>
        <w:rPr>
          <w:b/>
        </w:rPr>
        <w:tab/>
      </w:r>
      <w:r>
        <w:rPr>
          <w:b/>
          <w:noProof/>
        </w:rPr>
        <w:t>AINULAADNE IDENTIFIKAATOR – INIMLOETAVAD ANDMED</w:t>
      </w:r>
      <w:r>
        <w:rPr>
          <w:b/>
          <w:noProof/>
        </w:rPr>
        <w:fldChar w:fldCharType="begin"/>
      </w:r>
      <w:r>
        <w:rPr>
          <w:b/>
          <w:noProof/>
        </w:rPr>
        <w:instrText xml:space="preserve"> DOCVARIABLE VAULT_ND_81a4bfa3-9dc1-45ac-83d5-021960ecae04 \* MERGEFORMAT </w:instrText>
      </w:r>
      <w:r>
        <w:rPr>
          <w:b/>
          <w:noProof/>
        </w:rPr>
        <w:fldChar w:fldCharType="separate"/>
      </w:r>
      <w:r>
        <w:rPr>
          <w:b/>
          <w:noProof/>
        </w:rPr>
        <w:t xml:space="preserve"> </w:t>
      </w:r>
      <w:r>
        <w:rPr>
          <w:b/>
          <w:noProof/>
        </w:rPr>
        <w:fldChar w:fldCharType="end"/>
      </w:r>
    </w:p>
    <w:p w14:paraId="443FBEA6" w14:textId="77777777" w:rsidR="00B87B0E" w:rsidRDefault="00B87B0E">
      <w:pPr>
        <w:keepNext/>
        <w:tabs>
          <w:tab w:val="clear" w:pos="567"/>
        </w:tabs>
        <w:spacing w:line="240" w:lineRule="auto"/>
        <w:rPr>
          <w:noProof/>
        </w:rPr>
      </w:pPr>
    </w:p>
    <w:p w14:paraId="5C81AEC2" w14:textId="77777777" w:rsidR="00B87B0E" w:rsidRDefault="0023382E">
      <w:pPr>
        <w:rPr>
          <w:szCs w:val="22"/>
        </w:rPr>
      </w:pPr>
      <w:r>
        <w:t>PC</w:t>
      </w:r>
    </w:p>
    <w:p w14:paraId="761A3B1D" w14:textId="77777777" w:rsidR="00B87B0E" w:rsidRDefault="0023382E">
      <w:pPr>
        <w:rPr>
          <w:szCs w:val="22"/>
        </w:rPr>
      </w:pPr>
      <w:r>
        <w:t>SN</w:t>
      </w:r>
    </w:p>
    <w:p w14:paraId="675AC44A" w14:textId="77777777" w:rsidR="00B87B0E" w:rsidRDefault="0023382E">
      <w:pPr>
        <w:rPr>
          <w:szCs w:val="22"/>
        </w:rPr>
      </w:pPr>
      <w:r>
        <w:t>NN</w:t>
      </w:r>
    </w:p>
    <w:p w14:paraId="2029355C" w14:textId="77777777" w:rsidR="00B87B0E" w:rsidRDefault="00B87B0E">
      <w:pPr>
        <w:tabs>
          <w:tab w:val="clear" w:pos="567"/>
        </w:tabs>
        <w:spacing w:line="240" w:lineRule="auto"/>
        <w:rPr>
          <w:noProof/>
          <w:vanish/>
          <w:szCs w:val="22"/>
        </w:rPr>
      </w:pPr>
    </w:p>
    <w:p w14:paraId="67F0C22B" w14:textId="77777777" w:rsidR="00B87B0E" w:rsidRDefault="0023382E">
      <w:pPr>
        <w:spacing w:line="240" w:lineRule="auto"/>
        <w:rPr>
          <w:b/>
          <w:noProof/>
          <w:szCs w:val="22"/>
        </w:rPr>
      </w:pPr>
      <w:r>
        <w:br w:type="page"/>
      </w:r>
    </w:p>
    <w:p w14:paraId="1A55CADC"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rPr>
        <w:lastRenderedPageBreak/>
        <w:t>VÄLISPAKENDIL PEAVAD OLEMA JÄRGMISED ANDMED</w:t>
      </w:r>
    </w:p>
    <w:p w14:paraId="6854083A" w14:textId="77777777" w:rsidR="00B87B0E" w:rsidRDefault="00B87B0E">
      <w:pPr>
        <w:pBdr>
          <w:top w:val="single" w:sz="4" w:space="1" w:color="auto"/>
          <w:left w:val="single" w:sz="4" w:space="4" w:color="auto"/>
          <w:bottom w:val="single" w:sz="4" w:space="1" w:color="auto"/>
          <w:right w:val="single" w:sz="4" w:space="4" w:color="auto"/>
        </w:pBdr>
        <w:spacing w:line="240" w:lineRule="auto"/>
        <w:ind w:left="567" w:hanging="567"/>
      </w:pPr>
    </w:p>
    <w:p w14:paraId="7ACC7CA6"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rPr>
        <w:t>VÄLISKARP (</w:t>
      </w:r>
      <w:r>
        <w:rPr>
          <w:b/>
          <w:szCs w:val="22"/>
        </w:rPr>
        <w:t>Blue Box`iga</w:t>
      </w:r>
      <w:r>
        <w:rPr>
          <w:b/>
        </w:rPr>
        <w:t>) – mitmikpakend – ÜHEANNUSELINE PEN-SÜSTEL</w:t>
      </w:r>
    </w:p>
    <w:p w14:paraId="11D6D582" w14:textId="77777777" w:rsidR="00B87B0E" w:rsidRDefault="00B87B0E">
      <w:pPr>
        <w:spacing w:line="240" w:lineRule="auto"/>
      </w:pPr>
    </w:p>
    <w:p w14:paraId="79C99099" w14:textId="77777777" w:rsidR="00B87B0E" w:rsidRDefault="00B87B0E">
      <w:pPr>
        <w:spacing w:line="240" w:lineRule="auto"/>
      </w:pPr>
    </w:p>
    <w:p w14:paraId="44BD3C83"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67"/>
        <w:outlineLvl w:val="0"/>
      </w:pPr>
      <w:r>
        <w:rPr>
          <w:b/>
        </w:rPr>
        <w:t>1.</w:t>
      </w:r>
      <w:r>
        <w:rPr>
          <w:b/>
        </w:rPr>
        <w:tab/>
        <w:t>RAVIMPREPARAADI NIMETUS</w:t>
      </w:r>
      <w:r>
        <w:rPr>
          <w:b/>
        </w:rPr>
        <w:fldChar w:fldCharType="begin"/>
      </w:r>
      <w:r>
        <w:rPr>
          <w:b/>
        </w:rPr>
        <w:instrText xml:space="preserve"> DOCVARIABLE VAULT_ND_85a03382-48ab-43aa-814a-5b9774ad111f \* MERGEFORMAT </w:instrText>
      </w:r>
      <w:r>
        <w:rPr>
          <w:b/>
        </w:rPr>
        <w:fldChar w:fldCharType="separate"/>
      </w:r>
      <w:r>
        <w:rPr>
          <w:b/>
        </w:rPr>
        <w:t xml:space="preserve"> </w:t>
      </w:r>
      <w:r>
        <w:rPr>
          <w:b/>
        </w:rPr>
        <w:fldChar w:fldCharType="end"/>
      </w:r>
    </w:p>
    <w:p w14:paraId="2AC73C0B" w14:textId="77777777" w:rsidR="00B87B0E" w:rsidRDefault="00B87B0E">
      <w:pPr>
        <w:keepNext/>
        <w:spacing w:line="240" w:lineRule="auto"/>
      </w:pPr>
    </w:p>
    <w:p w14:paraId="38572C4B" w14:textId="77777777" w:rsidR="00B87B0E" w:rsidRDefault="0023382E">
      <w:pPr>
        <w:spacing w:line="240" w:lineRule="auto"/>
      </w:pPr>
      <w:r>
        <w:t>Mounjaro 10 mg süstelahus pen</w:t>
      </w:r>
      <w:r>
        <w:noBreakHyphen/>
        <w:t>süstlis</w:t>
      </w:r>
    </w:p>
    <w:p w14:paraId="034AF8DD" w14:textId="77777777" w:rsidR="00B87B0E" w:rsidRDefault="00B87B0E">
      <w:pPr>
        <w:spacing w:line="240" w:lineRule="auto"/>
      </w:pPr>
    </w:p>
    <w:p w14:paraId="6E39F1ED" w14:textId="77777777" w:rsidR="00B87B0E" w:rsidRDefault="0023382E">
      <w:pPr>
        <w:spacing w:line="240" w:lineRule="auto"/>
        <w:rPr>
          <w:b/>
        </w:rPr>
      </w:pPr>
      <w:r>
        <w:t>tirsepatiid</w:t>
      </w:r>
    </w:p>
    <w:p w14:paraId="4003016B" w14:textId="77777777" w:rsidR="00B87B0E" w:rsidRDefault="00B87B0E">
      <w:pPr>
        <w:spacing w:line="240" w:lineRule="auto"/>
      </w:pPr>
    </w:p>
    <w:p w14:paraId="4E5A3B10" w14:textId="77777777" w:rsidR="00B87B0E" w:rsidRDefault="00B87B0E">
      <w:pPr>
        <w:spacing w:line="240" w:lineRule="auto"/>
      </w:pPr>
    </w:p>
    <w:p w14:paraId="7698C2CE"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rPr>
      </w:pPr>
      <w:r>
        <w:rPr>
          <w:b/>
        </w:rPr>
        <w:t>2.</w:t>
      </w:r>
      <w:r>
        <w:rPr>
          <w:b/>
        </w:rPr>
        <w:tab/>
        <w:t>TOIMEAINE(TE) SISALDUS</w:t>
      </w:r>
      <w:r>
        <w:rPr>
          <w:b/>
        </w:rPr>
        <w:fldChar w:fldCharType="begin"/>
      </w:r>
      <w:r>
        <w:rPr>
          <w:b/>
        </w:rPr>
        <w:instrText xml:space="preserve"> DOCVARIABLE VAULT_ND_00fc832f-9221-44a9-ac03-3cdb1b9637de \* MERGEFORMAT </w:instrText>
      </w:r>
      <w:r>
        <w:rPr>
          <w:b/>
        </w:rPr>
        <w:fldChar w:fldCharType="separate"/>
      </w:r>
      <w:r>
        <w:rPr>
          <w:b/>
        </w:rPr>
        <w:t xml:space="preserve"> </w:t>
      </w:r>
      <w:r>
        <w:rPr>
          <w:b/>
        </w:rPr>
        <w:fldChar w:fldCharType="end"/>
      </w:r>
    </w:p>
    <w:p w14:paraId="5D764B8D" w14:textId="77777777" w:rsidR="00B87B0E" w:rsidRDefault="00B87B0E">
      <w:pPr>
        <w:keepNext/>
        <w:spacing w:line="240" w:lineRule="auto"/>
      </w:pPr>
    </w:p>
    <w:p w14:paraId="1E3D3DA9" w14:textId="77777777" w:rsidR="00B87B0E" w:rsidRDefault="0023382E">
      <w:pPr>
        <w:pStyle w:val="EMEAEnBodyText"/>
        <w:autoSpaceDE w:val="0"/>
        <w:autoSpaceDN w:val="0"/>
        <w:adjustRightInd w:val="0"/>
        <w:spacing w:before="0" w:after="0"/>
        <w:jc w:val="left"/>
      </w:pPr>
      <w:r>
        <w:t>Iga pen</w:t>
      </w:r>
      <w:r>
        <w:noBreakHyphen/>
        <w:t>süstel sisaldab 10 mg tirsepatiidi 0,5 ml lahuses (20 mg/ml)</w:t>
      </w:r>
    </w:p>
    <w:p w14:paraId="2E734347" w14:textId="77777777" w:rsidR="00B87B0E" w:rsidRDefault="00B87B0E">
      <w:pPr>
        <w:spacing w:line="240" w:lineRule="auto"/>
      </w:pPr>
    </w:p>
    <w:p w14:paraId="16E8CE31" w14:textId="77777777" w:rsidR="00B87B0E" w:rsidRDefault="00B87B0E">
      <w:pPr>
        <w:spacing w:line="240" w:lineRule="auto"/>
      </w:pPr>
    </w:p>
    <w:p w14:paraId="7C3AE7A4"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3.</w:t>
      </w:r>
      <w:r>
        <w:rPr>
          <w:b/>
        </w:rPr>
        <w:tab/>
      </w:r>
      <w:r>
        <w:rPr>
          <w:b/>
          <w:noProof/>
        </w:rPr>
        <w:t>ABIAINED</w:t>
      </w:r>
      <w:r>
        <w:rPr>
          <w:b/>
          <w:noProof/>
        </w:rPr>
        <w:fldChar w:fldCharType="begin"/>
      </w:r>
      <w:r>
        <w:rPr>
          <w:b/>
          <w:noProof/>
        </w:rPr>
        <w:instrText xml:space="preserve"> DOCVARIABLE VAULT_ND_16fa9128-7550-42b6-811e-bc99b4cd3cbe \* MERGEFORMAT </w:instrText>
      </w:r>
      <w:r>
        <w:rPr>
          <w:b/>
          <w:noProof/>
        </w:rPr>
        <w:fldChar w:fldCharType="separate"/>
      </w:r>
      <w:r>
        <w:rPr>
          <w:b/>
          <w:noProof/>
        </w:rPr>
        <w:t xml:space="preserve"> </w:t>
      </w:r>
      <w:r>
        <w:rPr>
          <w:b/>
          <w:noProof/>
        </w:rPr>
        <w:fldChar w:fldCharType="end"/>
      </w:r>
    </w:p>
    <w:p w14:paraId="7AD58778" w14:textId="77777777" w:rsidR="00B87B0E" w:rsidRDefault="00B87B0E">
      <w:pPr>
        <w:keepNext/>
        <w:spacing w:line="240" w:lineRule="auto"/>
        <w:rPr>
          <w:noProof/>
          <w:szCs w:val="22"/>
        </w:rPr>
      </w:pPr>
    </w:p>
    <w:p w14:paraId="6CBB0166" w14:textId="77777777" w:rsidR="00B87B0E" w:rsidRDefault="0023382E">
      <w:pPr>
        <w:spacing w:line="240" w:lineRule="auto"/>
        <w:rPr>
          <w:noProof/>
          <w:szCs w:val="22"/>
        </w:rPr>
      </w:pPr>
      <w:r>
        <w:rPr>
          <w:noProof/>
          <w:szCs w:val="22"/>
        </w:rPr>
        <w:t xml:space="preserve">Abiained: </w:t>
      </w:r>
      <w:r>
        <w:rPr>
          <w:noProof/>
          <w:szCs w:val="22"/>
          <w:highlight w:val="lightGray"/>
        </w:rPr>
        <w:t>dinaatriumvesinikfosfaatheptahüdraat (</w:t>
      </w:r>
      <w:r>
        <w:rPr>
          <w:noProof/>
          <w:szCs w:val="22"/>
        </w:rPr>
        <w:t>E339</w:t>
      </w:r>
      <w:r>
        <w:rPr>
          <w:noProof/>
          <w:szCs w:val="22"/>
          <w:highlight w:val="lightGray"/>
        </w:rPr>
        <w:t>)</w:t>
      </w:r>
      <w:r>
        <w:rPr>
          <w:noProof/>
          <w:szCs w:val="22"/>
        </w:rPr>
        <w:t xml:space="preserve">, naatriumkloriid, naatriumhüdroksiid, kontsentreeritud vesinikkloriidhape, süstevesi. </w:t>
      </w:r>
      <w:r>
        <w:rPr>
          <w:noProof/>
          <w:szCs w:val="22"/>
          <w:highlight w:val="lightGray"/>
        </w:rPr>
        <w:t>Lisateavet vt infolehest.</w:t>
      </w:r>
    </w:p>
    <w:p w14:paraId="5D319B2B" w14:textId="77777777" w:rsidR="00B87B0E" w:rsidRDefault="00B87B0E">
      <w:pPr>
        <w:spacing w:line="240" w:lineRule="auto"/>
        <w:rPr>
          <w:noProof/>
          <w:szCs w:val="22"/>
        </w:rPr>
      </w:pPr>
    </w:p>
    <w:p w14:paraId="531A96DD" w14:textId="77777777" w:rsidR="00B87B0E" w:rsidRDefault="00B87B0E">
      <w:pPr>
        <w:spacing w:line="240" w:lineRule="auto"/>
        <w:rPr>
          <w:noProof/>
          <w:szCs w:val="22"/>
        </w:rPr>
      </w:pPr>
    </w:p>
    <w:p w14:paraId="3E1A78BF"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4.</w:t>
      </w:r>
      <w:r>
        <w:rPr>
          <w:b/>
        </w:rPr>
        <w:tab/>
      </w:r>
      <w:r>
        <w:rPr>
          <w:b/>
          <w:noProof/>
        </w:rPr>
        <w:t>RAVIMVORM JA PAKENDI SUURUS</w:t>
      </w:r>
      <w:r>
        <w:rPr>
          <w:b/>
          <w:noProof/>
        </w:rPr>
        <w:fldChar w:fldCharType="begin"/>
      </w:r>
      <w:r>
        <w:rPr>
          <w:b/>
          <w:noProof/>
        </w:rPr>
        <w:instrText xml:space="preserve"> DOCVARIABLE VAULT_ND_31434df5-ac4a-4b61-ac4f-ffd2f9654e16 \* MERGEFORMAT </w:instrText>
      </w:r>
      <w:r>
        <w:rPr>
          <w:b/>
          <w:noProof/>
        </w:rPr>
        <w:fldChar w:fldCharType="separate"/>
      </w:r>
      <w:r>
        <w:rPr>
          <w:b/>
          <w:noProof/>
        </w:rPr>
        <w:t xml:space="preserve"> </w:t>
      </w:r>
      <w:r>
        <w:rPr>
          <w:b/>
          <w:noProof/>
        </w:rPr>
        <w:fldChar w:fldCharType="end"/>
      </w:r>
    </w:p>
    <w:p w14:paraId="189716C6" w14:textId="77777777" w:rsidR="00B87B0E" w:rsidRDefault="00B87B0E">
      <w:pPr>
        <w:keepNext/>
        <w:spacing w:line="240" w:lineRule="auto"/>
        <w:rPr>
          <w:noProof/>
          <w:szCs w:val="22"/>
        </w:rPr>
      </w:pPr>
    </w:p>
    <w:p w14:paraId="7751662B" w14:textId="77777777" w:rsidR="00B87B0E" w:rsidRDefault="0023382E">
      <w:r>
        <w:rPr>
          <w:highlight w:val="lightGray"/>
        </w:rPr>
        <w:t>Süstelahus</w:t>
      </w:r>
    </w:p>
    <w:p w14:paraId="08C98153" w14:textId="77777777" w:rsidR="00B87B0E" w:rsidRDefault="00B87B0E"/>
    <w:p w14:paraId="357310D0" w14:textId="77777777" w:rsidR="00B87B0E" w:rsidRDefault="0023382E">
      <w:r>
        <w:t>Mitmikpakend: 12 pen</w:t>
      </w:r>
      <w:r>
        <w:noBreakHyphen/>
        <w:t>süstlit (kolm 4 pen</w:t>
      </w:r>
      <w:r>
        <w:noBreakHyphen/>
        <w:t>süstliga pakendit).</w:t>
      </w:r>
    </w:p>
    <w:p w14:paraId="1A58D63A" w14:textId="77777777" w:rsidR="00B87B0E" w:rsidRDefault="00B87B0E">
      <w:pPr>
        <w:spacing w:line="240" w:lineRule="auto"/>
      </w:pPr>
    </w:p>
    <w:p w14:paraId="5D1F40AA" w14:textId="77777777" w:rsidR="00B87B0E" w:rsidRDefault="00B87B0E">
      <w:pPr>
        <w:spacing w:line="240" w:lineRule="auto"/>
        <w:rPr>
          <w:noProof/>
          <w:szCs w:val="22"/>
        </w:rPr>
      </w:pPr>
    </w:p>
    <w:p w14:paraId="1300B28C"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5.</w:t>
      </w:r>
      <w:r>
        <w:rPr>
          <w:b/>
        </w:rPr>
        <w:tab/>
      </w:r>
      <w:r>
        <w:rPr>
          <w:b/>
          <w:noProof/>
        </w:rPr>
        <w:t>MANUSTAMISVIIS JA -TEE(D)</w:t>
      </w:r>
      <w:r>
        <w:rPr>
          <w:b/>
          <w:noProof/>
        </w:rPr>
        <w:fldChar w:fldCharType="begin"/>
      </w:r>
      <w:r>
        <w:rPr>
          <w:b/>
          <w:noProof/>
        </w:rPr>
        <w:instrText xml:space="preserve"> DOCVARIABLE VAULT_ND_09bd96ca-4a3f-4b76-93ec-de22068ada63 \* MERGEFORMAT </w:instrText>
      </w:r>
      <w:r>
        <w:rPr>
          <w:b/>
          <w:noProof/>
        </w:rPr>
        <w:fldChar w:fldCharType="separate"/>
      </w:r>
      <w:r>
        <w:rPr>
          <w:b/>
          <w:noProof/>
        </w:rPr>
        <w:t xml:space="preserve"> </w:t>
      </w:r>
      <w:r>
        <w:rPr>
          <w:b/>
          <w:noProof/>
        </w:rPr>
        <w:fldChar w:fldCharType="end"/>
      </w:r>
    </w:p>
    <w:p w14:paraId="1CCE50D8" w14:textId="77777777" w:rsidR="00B87B0E" w:rsidRDefault="00B87B0E">
      <w:pPr>
        <w:keepNext/>
        <w:spacing w:line="240" w:lineRule="auto"/>
      </w:pPr>
    </w:p>
    <w:p w14:paraId="320039D9" w14:textId="77777777" w:rsidR="00B87B0E" w:rsidRDefault="0023382E">
      <w:pPr>
        <w:spacing w:line="240" w:lineRule="auto"/>
      </w:pPr>
      <w:r>
        <w:t>Ainult ühekordseks kasutamiseks</w:t>
      </w:r>
    </w:p>
    <w:p w14:paraId="4DB80955" w14:textId="77777777" w:rsidR="00B87B0E" w:rsidRDefault="0023382E">
      <w:pPr>
        <w:spacing w:line="240" w:lineRule="auto"/>
      </w:pPr>
      <w:r>
        <w:t>Üks kord nädalas</w:t>
      </w:r>
    </w:p>
    <w:p w14:paraId="284AD101" w14:textId="77777777" w:rsidR="00B87B0E" w:rsidRDefault="0023382E">
      <w:pPr>
        <w:spacing w:line="240" w:lineRule="auto"/>
      </w:pPr>
      <w:r>
        <w:t>Enne ravimi kasutamist lugege pakendi infolehte.</w:t>
      </w:r>
    </w:p>
    <w:p w14:paraId="5940E602" w14:textId="77777777" w:rsidR="00B87B0E" w:rsidRDefault="0023382E">
      <w:pPr>
        <w:spacing w:line="240" w:lineRule="auto"/>
      </w:pPr>
      <w:r>
        <w:t>Subkutaanne</w:t>
      </w:r>
    </w:p>
    <w:p w14:paraId="29C4C1FB" w14:textId="77777777" w:rsidR="00B87B0E" w:rsidRDefault="00B87B0E">
      <w:pPr>
        <w:spacing w:line="240" w:lineRule="auto"/>
      </w:pPr>
    </w:p>
    <w:p w14:paraId="7C527932" w14:textId="77777777" w:rsidR="00B87B0E" w:rsidRDefault="00B87B0E">
      <w:pPr>
        <w:spacing w:line="240" w:lineRule="auto"/>
      </w:pPr>
    </w:p>
    <w:p w14:paraId="03006A27"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6.</w:t>
      </w:r>
      <w:r>
        <w:rPr>
          <w:b/>
        </w:rPr>
        <w:tab/>
        <w:t>ERIHOIATUS, ET RAVIMIT TULEB HOIDA LASTE EEST VARJATUD JA KÄTTESAAMATUS KOHAS</w:t>
      </w:r>
      <w:r>
        <w:rPr>
          <w:b/>
        </w:rPr>
        <w:fldChar w:fldCharType="begin"/>
      </w:r>
      <w:r>
        <w:rPr>
          <w:b/>
        </w:rPr>
        <w:instrText xml:space="preserve"> DOCVARIABLE VAULT_ND_04ec8244-39ae-4818-8367-76ccbbfd9783 \* MERGEFORMAT </w:instrText>
      </w:r>
      <w:r>
        <w:rPr>
          <w:b/>
        </w:rPr>
        <w:fldChar w:fldCharType="separate"/>
      </w:r>
      <w:r>
        <w:rPr>
          <w:b/>
        </w:rPr>
        <w:t xml:space="preserve"> </w:t>
      </w:r>
      <w:r>
        <w:rPr>
          <w:b/>
        </w:rPr>
        <w:fldChar w:fldCharType="end"/>
      </w:r>
    </w:p>
    <w:p w14:paraId="41F51EBA" w14:textId="77777777" w:rsidR="00B87B0E" w:rsidRDefault="00B87B0E">
      <w:pPr>
        <w:keepNext/>
        <w:spacing w:line="240" w:lineRule="auto"/>
      </w:pPr>
    </w:p>
    <w:p w14:paraId="73A8A720" w14:textId="77777777" w:rsidR="00B87B0E" w:rsidRDefault="0023382E">
      <w:pPr>
        <w:spacing w:line="240" w:lineRule="auto"/>
        <w:outlineLvl w:val="0"/>
      </w:pPr>
      <w:r>
        <w:t>Hoida laste eest varjatud ja kättesaamatus kohas.</w:t>
      </w:r>
      <w:fldSimple w:instr=" DOCVARIABLE vault_nd_c3c970f0-746a-4e7e-be8f-df2e1e5195fd \* MERGEFORMAT">
        <w:r>
          <w:t xml:space="preserve"> </w:t>
        </w:r>
      </w:fldSimple>
    </w:p>
    <w:p w14:paraId="28207A80" w14:textId="77777777" w:rsidR="00B87B0E" w:rsidRDefault="00B87B0E">
      <w:pPr>
        <w:spacing w:line="240" w:lineRule="auto"/>
      </w:pPr>
    </w:p>
    <w:p w14:paraId="01084E5B" w14:textId="77777777" w:rsidR="00B87B0E" w:rsidRDefault="00B87B0E">
      <w:pPr>
        <w:spacing w:line="240" w:lineRule="auto"/>
      </w:pPr>
    </w:p>
    <w:p w14:paraId="36B2A1F8"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7.</w:t>
      </w:r>
      <w:r>
        <w:rPr>
          <w:b/>
        </w:rPr>
        <w:tab/>
        <w:t>TEISED ERIHOIATUSED (VAJADUSEL)</w:t>
      </w:r>
      <w:r>
        <w:rPr>
          <w:b/>
        </w:rPr>
        <w:fldChar w:fldCharType="begin"/>
      </w:r>
      <w:r>
        <w:rPr>
          <w:b/>
        </w:rPr>
        <w:instrText xml:space="preserve"> DOCVARIABLE VAULT_ND_893b0d64-aba1-4575-87f3-f59d44d5a69e \* MERGEFORMAT </w:instrText>
      </w:r>
      <w:r>
        <w:rPr>
          <w:b/>
        </w:rPr>
        <w:fldChar w:fldCharType="separate"/>
      </w:r>
      <w:r>
        <w:rPr>
          <w:b/>
        </w:rPr>
        <w:t xml:space="preserve"> </w:t>
      </w:r>
      <w:r>
        <w:rPr>
          <w:b/>
        </w:rPr>
        <w:fldChar w:fldCharType="end"/>
      </w:r>
    </w:p>
    <w:p w14:paraId="7DFC87AD" w14:textId="77777777" w:rsidR="00B87B0E" w:rsidRDefault="00B87B0E">
      <w:pPr>
        <w:keepNext/>
        <w:spacing w:line="240" w:lineRule="auto"/>
      </w:pPr>
    </w:p>
    <w:p w14:paraId="5BEDE252" w14:textId="77777777" w:rsidR="00B87B0E" w:rsidRDefault="00B87B0E">
      <w:pPr>
        <w:tabs>
          <w:tab w:val="left" w:pos="749"/>
        </w:tabs>
        <w:spacing w:line="240" w:lineRule="auto"/>
      </w:pPr>
    </w:p>
    <w:p w14:paraId="501041F9"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8.</w:t>
      </w:r>
      <w:r>
        <w:rPr>
          <w:b/>
        </w:rPr>
        <w:tab/>
        <w:t>KÕLBLIKKUSAEG</w:t>
      </w:r>
      <w:r>
        <w:rPr>
          <w:b/>
        </w:rPr>
        <w:fldChar w:fldCharType="begin"/>
      </w:r>
      <w:r>
        <w:rPr>
          <w:b/>
        </w:rPr>
        <w:instrText xml:space="preserve"> DOCVARIABLE VAULT_ND_dca8de47-7f43-4f18-b0e8-6be2d4144c50 \* MERGEFORMAT </w:instrText>
      </w:r>
      <w:r>
        <w:rPr>
          <w:b/>
        </w:rPr>
        <w:fldChar w:fldCharType="separate"/>
      </w:r>
      <w:r>
        <w:rPr>
          <w:b/>
        </w:rPr>
        <w:t xml:space="preserve"> </w:t>
      </w:r>
      <w:r>
        <w:rPr>
          <w:b/>
        </w:rPr>
        <w:fldChar w:fldCharType="end"/>
      </w:r>
    </w:p>
    <w:p w14:paraId="1ABFD3A9" w14:textId="77777777" w:rsidR="00B87B0E" w:rsidRDefault="00B87B0E">
      <w:pPr>
        <w:keepNext/>
        <w:spacing w:line="240" w:lineRule="auto"/>
      </w:pPr>
    </w:p>
    <w:p w14:paraId="4C27CAF1" w14:textId="77777777" w:rsidR="00B87B0E" w:rsidRDefault="0023382E">
      <w:pPr>
        <w:spacing w:line="240" w:lineRule="auto"/>
        <w:rPr>
          <w:noProof/>
          <w:szCs w:val="22"/>
        </w:rPr>
      </w:pPr>
      <w:r>
        <w:rPr>
          <w:noProof/>
          <w:szCs w:val="22"/>
        </w:rPr>
        <w:t>EXP</w:t>
      </w:r>
    </w:p>
    <w:p w14:paraId="2DA16382" w14:textId="77777777" w:rsidR="00B87B0E" w:rsidRDefault="00B87B0E">
      <w:pPr>
        <w:spacing w:line="240" w:lineRule="auto"/>
        <w:rPr>
          <w:noProof/>
          <w:szCs w:val="22"/>
        </w:rPr>
      </w:pPr>
    </w:p>
    <w:p w14:paraId="2373318B" w14:textId="77777777" w:rsidR="00B87B0E" w:rsidRDefault="00B87B0E">
      <w:pPr>
        <w:spacing w:line="240" w:lineRule="auto"/>
        <w:rPr>
          <w:noProof/>
          <w:szCs w:val="22"/>
        </w:rPr>
      </w:pPr>
    </w:p>
    <w:p w14:paraId="154067A2"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9.</w:t>
      </w:r>
      <w:r>
        <w:rPr>
          <w:b/>
        </w:rPr>
        <w:tab/>
      </w:r>
      <w:r>
        <w:rPr>
          <w:b/>
          <w:noProof/>
        </w:rPr>
        <w:t>SÄILITAMISE ERITINGIMUSED</w:t>
      </w:r>
      <w:r>
        <w:rPr>
          <w:b/>
          <w:noProof/>
        </w:rPr>
        <w:fldChar w:fldCharType="begin"/>
      </w:r>
      <w:r>
        <w:rPr>
          <w:b/>
          <w:noProof/>
        </w:rPr>
        <w:instrText xml:space="preserve"> DOCVARIABLE VAULT_ND_db5c318f-4f02-4e5e-82d8-259ea1102476 \* MERGEFORMAT </w:instrText>
      </w:r>
      <w:r>
        <w:rPr>
          <w:b/>
          <w:noProof/>
        </w:rPr>
        <w:fldChar w:fldCharType="separate"/>
      </w:r>
      <w:r>
        <w:rPr>
          <w:b/>
          <w:noProof/>
        </w:rPr>
        <w:t xml:space="preserve"> </w:t>
      </w:r>
      <w:r>
        <w:rPr>
          <w:b/>
          <w:noProof/>
        </w:rPr>
        <w:fldChar w:fldCharType="end"/>
      </w:r>
    </w:p>
    <w:p w14:paraId="62D465ED" w14:textId="77777777" w:rsidR="00B87B0E" w:rsidRDefault="00B87B0E">
      <w:pPr>
        <w:keepNext/>
        <w:spacing w:line="240" w:lineRule="auto"/>
        <w:rPr>
          <w:noProof/>
          <w:szCs w:val="22"/>
        </w:rPr>
      </w:pPr>
    </w:p>
    <w:p w14:paraId="09571828" w14:textId="77777777" w:rsidR="00B87B0E" w:rsidRDefault="0023382E">
      <w:pPr>
        <w:tabs>
          <w:tab w:val="clear" w:pos="567"/>
          <w:tab w:val="left" w:pos="0"/>
        </w:tabs>
        <w:spacing w:line="240" w:lineRule="auto"/>
        <w:rPr>
          <w:noProof/>
          <w:szCs w:val="22"/>
        </w:rPr>
      </w:pPr>
      <w:r>
        <w:rPr>
          <w:noProof/>
          <w:szCs w:val="22"/>
        </w:rPr>
        <w:t>Hoida külmkapis.</w:t>
      </w:r>
    </w:p>
    <w:p w14:paraId="6D466EF3" w14:textId="77777777" w:rsidR="00B87B0E" w:rsidRDefault="0023382E">
      <w:pPr>
        <w:tabs>
          <w:tab w:val="clear" w:pos="567"/>
          <w:tab w:val="left" w:pos="0"/>
        </w:tabs>
        <w:spacing w:line="240" w:lineRule="auto"/>
      </w:pPr>
      <w:r>
        <w:rPr>
          <w:noProof/>
          <w:szCs w:val="22"/>
        </w:rPr>
        <w:lastRenderedPageBreak/>
        <w:t>Võib hoida külmkapist väljavõetuna temperatuuril kuni 30 </w:t>
      </w:r>
      <w:r>
        <w:rPr>
          <w:rFonts w:ascii="Symbol" w:eastAsia="Symbol" w:hAnsi="Symbol" w:cs="Symbol"/>
          <w:szCs w:val="24"/>
        </w:rPr>
        <w:sym w:font="Symbol" w:char="F0B0"/>
      </w:r>
      <w:r>
        <w:rPr>
          <w:szCs w:val="24"/>
        </w:rPr>
        <w:t>C</w:t>
      </w:r>
      <w:r>
        <w:rPr>
          <w:szCs w:val="22"/>
        </w:rPr>
        <w:t xml:space="preserve"> kuni 21</w:t>
      </w:r>
      <w:r>
        <w:t> päeva.</w:t>
      </w:r>
    </w:p>
    <w:p w14:paraId="421B57DD" w14:textId="77777777" w:rsidR="00B87B0E" w:rsidRDefault="0023382E">
      <w:pPr>
        <w:tabs>
          <w:tab w:val="clear" w:pos="567"/>
          <w:tab w:val="left" w:pos="0"/>
        </w:tabs>
        <w:spacing w:line="240" w:lineRule="auto"/>
        <w:rPr>
          <w:noProof/>
          <w:szCs w:val="22"/>
        </w:rPr>
      </w:pPr>
      <w:r>
        <w:rPr>
          <w:noProof/>
          <w:szCs w:val="22"/>
        </w:rPr>
        <w:t>Mitte lasta külmuda.</w:t>
      </w:r>
    </w:p>
    <w:p w14:paraId="2E068F3B" w14:textId="77777777" w:rsidR="00B87B0E" w:rsidRDefault="0023382E">
      <w:pPr>
        <w:tabs>
          <w:tab w:val="clear" w:pos="567"/>
          <w:tab w:val="left" w:pos="0"/>
        </w:tabs>
        <w:spacing w:line="240" w:lineRule="auto"/>
        <w:rPr>
          <w:noProof/>
          <w:szCs w:val="22"/>
        </w:rPr>
      </w:pPr>
      <w:r>
        <w:rPr>
          <w:noProof/>
          <w:szCs w:val="22"/>
        </w:rPr>
        <w:t>Hoida originaalpakendis, valguse eest kaitstult.</w:t>
      </w:r>
    </w:p>
    <w:p w14:paraId="4CB18B05" w14:textId="77777777" w:rsidR="00B87B0E" w:rsidRDefault="00B87B0E">
      <w:pPr>
        <w:tabs>
          <w:tab w:val="clear" w:pos="567"/>
          <w:tab w:val="left" w:pos="0"/>
        </w:tabs>
        <w:spacing w:line="240" w:lineRule="auto"/>
        <w:rPr>
          <w:noProof/>
          <w:szCs w:val="22"/>
        </w:rPr>
      </w:pPr>
    </w:p>
    <w:p w14:paraId="522F2EAF" w14:textId="77777777" w:rsidR="00B87B0E" w:rsidRDefault="00B87B0E">
      <w:pPr>
        <w:tabs>
          <w:tab w:val="clear" w:pos="567"/>
          <w:tab w:val="left" w:pos="0"/>
        </w:tabs>
        <w:spacing w:line="240" w:lineRule="auto"/>
        <w:rPr>
          <w:noProof/>
          <w:szCs w:val="22"/>
        </w:rPr>
      </w:pPr>
    </w:p>
    <w:p w14:paraId="771ED0AE"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noProof/>
          <w:szCs w:val="22"/>
        </w:rPr>
      </w:pPr>
      <w:r>
        <w:rPr>
          <w:b/>
        </w:rPr>
        <w:t>10.</w:t>
      </w:r>
      <w:r>
        <w:rPr>
          <w:b/>
        </w:rPr>
        <w:tab/>
      </w:r>
      <w:r>
        <w:rPr>
          <w:b/>
          <w:noProof/>
        </w:rPr>
        <w:t>ERINÕUDED KASUTAMATA JÄÄNUD RAVIMPREPARAADI VÕI SELLEST TEKKINUD JÄÄTMEMATERJALI HÄVITAMISEKS, VASTAVALT VAJADUSELE</w:t>
      </w:r>
      <w:r>
        <w:rPr>
          <w:b/>
          <w:noProof/>
        </w:rPr>
        <w:fldChar w:fldCharType="begin"/>
      </w:r>
      <w:r>
        <w:rPr>
          <w:b/>
          <w:noProof/>
        </w:rPr>
        <w:instrText xml:space="preserve"> DOCVARIABLE VAULT_ND_9853d6bb-4103-44d7-8c47-272120fc531c \* MERGEFORMAT </w:instrText>
      </w:r>
      <w:r>
        <w:rPr>
          <w:b/>
          <w:noProof/>
        </w:rPr>
        <w:fldChar w:fldCharType="separate"/>
      </w:r>
      <w:r>
        <w:rPr>
          <w:b/>
          <w:noProof/>
        </w:rPr>
        <w:t xml:space="preserve"> </w:t>
      </w:r>
      <w:r>
        <w:rPr>
          <w:b/>
          <w:noProof/>
        </w:rPr>
        <w:fldChar w:fldCharType="end"/>
      </w:r>
    </w:p>
    <w:p w14:paraId="74388CA2" w14:textId="77777777" w:rsidR="00B87B0E" w:rsidRDefault="00B87B0E">
      <w:pPr>
        <w:keepNext/>
        <w:spacing w:line="240" w:lineRule="auto"/>
        <w:rPr>
          <w:noProof/>
          <w:szCs w:val="22"/>
        </w:rPr>
      </w:pPr>
    </w:p>
    <w:p w14:paraId="38781292" w14:textId="77777777" w:rsidR="00B87B0E" w:rsidRDefault="00B87B0E">
      <w:pPr>
        <w:spacing w:line="240" w:lineRule="auto"/>
        <w:rPr>
          <w:noProof/>
          <w:szCs w:val="22"/>
        </w:rPr>
      </w:pPr>
    </w:p>
    <w:p w14:paraId="716D3E48"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noProof/>
          <w:szCs w:val="22"/>
        </w:rPr>
      </w:pPr>
      <w:r>
        <w:rPr>
          <w:b/>
        </w:rPr>
        <w:t>11.</w:t>
      </w:r>
      <w:r>
        <w:rPr>
          <w:b/>
        </w:rPr>
        <w:tab/>
      </w:r>
      <w:r>
        <w:rPr>
          <w:b/>
          <w:noProof/>
        </w:rPr>
        <w:t>MÜÜGILOA HOIDJA NIMI JA AADRESS</w:t>
      </w:r>
      <w:r>
        <w:rPr>
          <w:b/>
          <w:noProof/>
        </w:rPr>
        <w:fldChar w:fldCharType="begin"/>
      </w:r>
      <w:r>
        <w:rPr>
          <w:b/>
          <w:noProof/>
        </w:rPr>
        <w:instrText xml:space="preserve"> DOCVARIABLE VAULT_ND_c2e4f410-6381-4885-b1a5-b69c1c3262b7 \* MERGEFORMAT </w:instrText>
      </w:r>
      <w:r>
        <w:rPr>
          <w:b/>
          <w:noProof/>
        </w:rPr>
        <w:fldChar w:fldCharType="separate"/>
      </w:r>
      <w:r>
        <w:rPr>
          <w:b/>
          <w:noProof/>
        </w:rPr>
        <w:t xml:space="preserve"> </w:t>
      </w:r>
      <w:r>
        <w:rPr>
          <w:b/>
          <w:noProof/>
        </w:rPr>
        <w:fldChar w:fldCharType="end"/>
      </w:r>
    </w:p>
    <w:p w14:paraId="06FB48CB" w14:textId="77777777" w:rsidR="00B87B0E" w:rsidRDefault="00B87B0E">
      <w:pPr>
        <w:keepNext/>
        <w:spacing w:line="240" w:lineRule="auto"/>
      </w:pPr>
    </w:p>
    <w:p w14:paraId="7124584E" w14:textId="77777777" w:rsidR="00B87B0E" w:rsidRDefault="0023382E">
      <w:pPr>
        <w:spacing w:line="240" w:lineRule="auto"/>
        <w:rPr>
          <w:szCs w:val="22"/>
        </w:rPr>
      </w:pPr>
      <w:r>
        <w:rPr>
          <w:szCs w:val="22"/>
        </w:rPr>
        <w:t>Eli Lilly Nederland B.V.</w:t>
      </w:r>
    </w:p>
    <w:p w14:paraId="1A5C89E5" w14:textId="77777777" w:rsidR="00B87B0E" w:rsidRDefault="0023382E">
      <w:pPr>
        <w:spacing w:line="240" w:lineRule="auto"/>
        <w:rPr>
          <w:szCs w:val="22"/>
        </w:rPr>
      </w:pPr>
      <w:r>
        <w:rPr>
          <w:szCs w:val="22"/>
          <w:lang w:val="de-CH"/>
        </w:rPr>
        <w:t xml:space="preserve">Orteliuslaan 1000, 3528 BD </w:t>
      </w:r>
      <w:r>
        <w:rPr>
          <w:szCs w:val="22"/>
        </w:rPr>
        <w:t>Utrecht</w:t>
      </w:r>
    </w:p>
    <w:p w14:paraId="6B22DCD9" w14:textId="77777777" w:rsidR="00B87B0E" w:rsidRDefault="0023382E">
      <w:pPr>
        <w:spacing w:line="240" w:lineRule="auto"/>
        <w:rPr>
          <w:szCs w:val="22"/>
        </w:rPr>
      </w:pPr>
      <w:r>
        <w:rPr>
          <w:szCs w:val="22"/>
        </w:rPr>
        <w:t>Holland</w:t>
      </w:r>
    </w:p>
    <w:p w14:paraId="337F55B0" w14:textId="77777777" w:rsidR="00B87B0E" w:rsidRDefault="00B87B0E">
      <w:pPr>
        <w:spacing w:line="240" w:lineRule="auto"/>
      </w:pPr>
    </w:p>
    <w:p w14:paraId="3707074C" w14:textId="77777777" w:rsidR="00B87B0E" w:rsidRDefault="00B87B0E">
      <w:pPr>
        <w:spacing w:line="240" w:lineRule="auto"/>
        <w:rPr>
          <w:noProof/>
          <w:szCs w:val="22"/>
        </w:rPr>
      </w:pPr>
    </w:p>
    <w:p w14:paraId="23AFB797"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12.</w:t>
      </w:r>
      <w:r>
        <w:rPr>
          <w:b/>
        </w:rPr>
        <w:tab/>
        <w:t>MÜÜGILOA NUMBER (NUMBRID)</w:t>
      </w:r>
      <w:r>
        <w:rPr>
          <w:b/>
        </w:rPr>
        <w:fldChar w:fldCharType="begin"/>
      </w:r>
      <w:r>
        <w:rPr>
          <w:b/>
        </w:rPr>
        <w:instrText xml:space="preserve"> DOCVARIABLE VAULT_ND_abb93533-da7d-4590-ad4f-b9c2884afe45 \* MERGEFORMAT </w:instrText>
      </w:r>
      <w:r>
        <w:rPr>
          <w:b/>
        </w:rPr>
        <w:fldChar w:fldCharType="separate"/>
      </w:r>
      <w:r>
        <w:rPr>
          <w:b/>
        </w:rPr>
        <w:t xml:space="preserve"> </w:t>
      </w:r>
      <w:r>
        <w:rPr>
          <w:b/>
        </w:rPr>
        <w:fldChar w:fldCharType="end"/>
      </w:r>
    </w:p>
    <w:p w14:paraId="2722F28D" w14:textId="77777777" w:rsidR="00B87B0E" w:rsidRDefault="00B87B0E">
      <w:pPr>
        <w:keepNext/>
        <w:spacing w:line="240" w:lineRule="auto"/>
      </w:pPr>
    </w:p>
    <w:p w14:paraId="02BFC4C6" w14:textId="77777777" w:rsidR="00B87B0E" w:rsidRDefault="0023382E">
      <w:pPr>
        <w:keepNext/>
        <w:suppressAutoHyphens/>
        <w:spacing w:line="240" w:lineRule="auto"/>
        <w:rPr>
          <w:noProof/>
          <w:szCs w:val="22"/>
          <w:highlight w:val="lightGray"/>
        </w:rPr>
      </w:pPr>
      <w:r>
        <w:rPr>
          <w:szCs w:val="22"/>
        </w:rPr>
        <w:t>EU</w:t>
      </w:r>
      <w:r>
        <w:rPr>
          <w:noProof/>
          <w:szCs w:val="22"/>
        </w:rPr>
        <w:t>/1/22/1685/012</w:t>
      </w:r>
    </w:p>
    <w:p w14:paraId="11EC803A" w14:textId="77777777" w:rsidR="00B87B0E" w:rsidRDefault="00B87B0E">
      <w:pPr>
        <w:spacing w:line="240" w:lineRule="auto"/>
      </w:pPr>
    </w:p>
    <w:p w14:paraId="38FFEF90" w14:textId="77777777" w:rsidR="00B87B0E" w:rsidRDefault="00B87B0E">
      <w:pPr>
        <w:spacing w:line="240" w:lineRule="auto"/>
      </w:pPr>
    </w:p>
    <w:p w14:paraId="4D964486"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i/>
          <w:noProof/>
          <w:szCs w:val="22"/>
        </w:rPr>
      </w:pPr>
      <w:r>
        <w:rPr>
          <w:b/>
        </w:rPr>
        <w:t>13.</w:t>
      </w:r>
      <w:r>
        <w:rPr>
          <w:b/>
        </w:rPr>
        <w:tab/>
      </w:r>
      <w:r>
        <w:rPr>
          <w:b/>
          <w:noProof/>
        </w:rPr>
        <w:t>PARTII NUMBER</w:t>
      </w:r>
      <w:r>
        <w:rPr>
          <w:b/>
          <w:noProof/>
        </w:rPr>
        <w:fldChar w:fldCharType="begin"/>
      </w:r>
      <w:r>
        <w:rPr>
          <w:b/>
          <w:noProof/>
        </w:rPr>
        <w:instrText xml:space="preserve"> DOCVARIABLE VAULT_ND_f34c8552-c799-4466-a4c8-b59afa03840d \* MERGEFORMAT </w:instrText>
      </w:r>
      <w:r>
        <w:rPr>
          <w:b/>
          <w:noProof/>
        </w:rPr>
        <w:fldChar w:fldCharType="separate"/>
      </w:r>
      <w:r>
        <w:rPr>
          <w:b/>
          <w:noProof/>
        </w:rPr>
        <w:t xml:space="preserve"> </w:t>
      </w:r>
      <w:r>
        <w:rPr>
          <w:b/>
          <w:noProof/>
        </w:rPr>
        <w:fldChar w:fldCharType="end"/>
      </w:r>
    </w:p>
    <w:p w14:paraId="18CFA106" w14:textId="77777777" w:rsidR="00B87B0E" w:rsidRDefault="00B87B0E">
      <w:pPr>
        <w:keepNext/>
        <w:spacing w:line="240" w:lineRule="auto"/>
        <w:rPr>
          <w:noProof/>
          <w:szCs w:val="22"/>
        </w:rPr>
      </w:pPr>
    </w:p>
    <w:p w14:paraId="70611C92" w14:textId="77777777" w:rsidR="00B87B0E" w:rsidRDefault="0023382E">
      <w:pPr>
        <w:spacing w:line="240" w:lineRule="auto"/>
        <w:rPr>
          <w:noProof/>
          <w:szCs w:val="22"/>
        </w:rPr>
      </w:pPr>
      <w:r>
        <w:rPr>
          <w:noProof/>
          <w:szCs w:val="22"/>
        </w:rPr>
        <w:t>Lot</w:t>
      </w:r>
    </w:p>
    <w:p w14:paraId="5892127C" w14:textId="77777777" w:rsidR="00B87B0E" w:rsidRDefault="00B87B0E">
      <w:pPr>
        <w:spacing w:line="240" w:lineRule="auto"/>
        <w:rPr>
          <w:noProof/>
          <w:szCs w:val="22"/>
        </w:rPr>
      </w:pPr>
    </w:p>
    <w:p w14:paraId="76DC0C37" w14:textId="77777777" w:rsidR="00B87B0E" w:rsidRDefault="00B87B0E">
      <w:pPr>
        <w:spacing w:line="240" w:lineRule="auto"/>
        <w:rPr>
          <w:noProof/>
          <w:szCs w:val="22"/>
        </w:rPr>
      </w:pPr>
    </w:p>
    <w:p w14:paraId="72CD8CC5"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14.</w:t>
      </w:r>
      <w:r>
        <w:rPr>
          <w:b/>
        </w:rPr>
        <w:tab/>
      </w:r>
      <w:r>
        <w:rPr>
          <w:b/>
          <w:noProof/>
        </w:rPr>
        <w:t>RAVIMI VÄLJASTAMISTINGIMUSED</w:t>
      </w:r>
      <w:r>
        <w:rPr>
          <w:b/>
          <w:noProof/>
        </w:rPr>
        <w:fldChar w:fldCharType="begin"/>
      </w:r>
      <w:r>
        <w:rPr>
          <w:b/>
          <w:noProof/>
        </w:rPr>
        <w:instrText xml:space="preserve"> DOCVARIABLE VAULT_ND_287be807-2c0b-4a60-9a8f-16b7fa4e8d1b \* MERGEFORMAT </w:instrText>
      </w:r>
      <w:r>
        <w:rPr>
          <w:b/>
          <w:noProof/>
        </w:rPr>
        <w:fldChar w:fldCharType="separate"/>
      </w:r>
      <w:r>
        <w:rPr>
          <w:b/>
          <w:noProof/>
        </w:rPr>
        <w:t xml:space="preserve"> </w:t>
      </w:r>
      <w:r>
        <w:rPr>
          <w:b/>
          <w:noProof/>
        </w:rPr>
        <w:fldChar w:fldCharType="end"/>
      </w:r>
    </w:p>
    <w:p w14:paraId="529E45E5" w14:textId="77777777" w:rsidR="00B87B0E" w:rsidRDefault="00B87B0E">
      <w:pPr>
        <w:spacing w:line="240" w:lineRule="auto"/>
        <w:rPr>
          <w:iCs/>
          <w:noProof/>
          <w:szCs w:val="22"/>
        </w:rPr>
      </w:pPr>
    </w:p>
    <w:p w14:paraId="1CEC446D" w14:textId="77777777" w:rsidR="00B87B0E" w:rsidRDefault="00B87B0E">
      <w:pPr>
        <w:spacing w:line="240" w:lineRule="auto"/>
        <w:rPr>
          <w:noProof/>
          <w:szCs w:val="22"/>
        </w:rPr>
      </w:pPr>
    </w:p>
    <w:p w14:paraId="2F09C218"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15.</w:t>
      </w:r>
      <w:r>
        <w:rPr>
          <w:b/>
        </w:rPr>
        <w:tab/>
      </w:r>
      <w:r>
        <w:rPr>
          <w:b/>
          <w:noProof/>
        </w:rPr>
        <w:t>KASUTUSJUHEND</w:t>
      </w:r>
      <w:r>
        <w:rPr>
          <w:b/>
          <w:noProof/>
        </w:rPr>
        <w:fldChar w:fldCharType="begin"/>
      </w:r>
      <w:r>
        <w:rPr>
          <w:b/>
          <w:noProof/>
        </w:rPr>
        <w:instrText xml:space="preserve"> DOCVARIABLE VAULT_ND_3398d316-862e-4791-97fa-91346453af5f \* MERGEFORMAT </w:instrText>
      </w:r>
      <w:r>
        <w:rPr>
          <w:b/>
          <w:noProof/>
        </w:rPr>
        <w:fldChar w:fldCharType="separate"/>
      </w:r>
      <w:r>
        <w:rPr>
          <w:b/>
          <w:noProof/>
        </w:rPr>
        <w:t xml:space="preserve"> </w:t>
      </w:r>
      <w:r>
        <w:rPr>
          <w:b/>
          <w:noProof/>
        </w:rPr>
        <w:fldChar w:fldCharType="end"/>
      </w:r>
    </w:p>
    <w:p w14:paraId="2467EAE9" w14:textId="77777777" w:rsidR="00B87B0E" w:rsidRDefault="00B87B0E">
      <w:pPr>
        <w:keepNext/>
        <w:spacing w:line="240" w:lineRule="auto"/>
        <w:rPr>
          <w:noProof/>
          <w:szCs w:val="22"/>
        </w:rPr>
      </w:pPr>
    </w:p>
    <w:p w14:paraId="41ABBE77" w14:textId="77777777" w:rsidR="00B87B0E" w:rsidRDefault="00B87B0E">
      <w:pPr>
        <w:spacing w:line="240" w:lineRule="auto"/>
        <w:rPr>
          <w:noProof/>
          <w:szCs w:val="22"/>
        </w:rPr>
      </w:pPr>
    </w:p>
    <w:p w14:paraId="74B6C28E"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16.</w:t>
      </w:r>
      <w:r>
        <w:rPr>
          <w:b/>
        </w:rPr>
        <w:tab/>
      </w:r>
      <w:r>
        <w:rPr>
          <w:b/>
          <w:noProof/>
        </w:rPr>
        <w:t>TEAVE BRAILLE’ KIRJAS (PUNKTKIRJAS)</w:t>
      </w:r>
      <w:r>
        <w:rPr>
          <w:b/>
          <w:noProof/>
        </w:rPr>
        <w:fldChar w:fldCharType="begin"/>
      </w:r>
      <w:r>
        <w:rPr>
          <w:b/>
          <w:noProof/>
        </w:rPr>
        <w:instrText xml:space="preserve"> DOCVARIABLE VAULT_ND_31442e20-7c34-4840-81b6-710efc4c1513 \* MERGEFORMAT </w:instrText>
      </w:r>
      <w:r>
        <w:rPr>
          <w:b/>
          <w:noProof/>
        </w:rPr>
        <w:fldChar w:fldCharType="separate"/>
      </w:r>
      <w:r>
        <w:rPr>
          <w:b/>
          <w:noProof/>
        </w:rPr>
        <w:t xml:space="preserve"> </w:t>
      </w:r>
      <w:r>
        <w:rPr>
          <w:b/>
          <w:noProof/>
        </w:rPr>
        <w:fldChar w:fldCharType="end"/>
      </w:r>
    </w:p>
    <w:p w14:paraId="2252ADEF" w14:textId="77777777" w:rsidR="00B87B0E" w:rsidRDefault="00B87B0E">
      <w:pPr>
        <w:keepNext/>
        <w:spacing w:line="240" w:lineRule="auto"/>
        <w:rPr>
          <w:noProof/>
          <w:szCs w:val="22"/>
        </w:rPr>
      </w:pPr>
    </w:p>
    <w:p w14:paraId="58E7767A" w14:textId="77777777" w:rsidR="00B87B0E" w:rsidRDefault="0023382E">
      <w:pPr>
        <w:spacing w:line="240" w:lineRule="auto"/>
        <w:rPr>
          <w:noProof/>
          <w:szCs w:val="22"/>
        </w:rPr>
      </w:pPr>
      <w:r>
        <w:rPr>
          <w:noProof/>
          <w:szCs w:val="22"/>
        </w:rPr>
        <w:t>MOUNJARO 10 mg</w:t>
      </w:r>
    </w:p>
    <w:p w14:paraId="42B8F931" w14:textId="77777777" w:rsidR="00B87B0E" w:rsidRDefault="00B87B0E">
      <w:pPr>
        <w:spacing w:line="240" w:lineRule="auto"/>
        <w:rPr>
          <w:shd w:val="clear" w:color="auto" w:fill="CCCCCC"/>
        </w:rPr>
      </w:pPr>
    </w:p>
    <w:p w14:paraId="4D3CA298" w14:textId="77777777" w:rsidR="00B87B0E" w:rsidRDefault="00B87B0E">
      <w:pPr>
        <w:spacing w:line="240" w:lineRule="auto"/>
        <w:rPr>
          <w:noProof/>
          <w:szCs w:val="22"/>
          <w:shd w:val="clear" w:color="auto" w:fill="CCCCCC"/>
        </w:rPr>
      </w:pPr>
    </w:p>
    <w:p w14:paraId="2A367A3C"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67"/>
        <w:outlineLvl w:val="0"/>
        <w:rPr>
          <w:i/>
          <w:noProof/>
        </w:rPr>
      </w:pPr>
      <w:r>
        <w:rPr>
          <w:b/>
        </w:rPr>
        <w:t>17.</w:t>
      </w:r>
      <w:r>
        <w:rPr>
          <w:b/>
        </w:rPr>
        <w:tab/>
      </w:r>
      <w:r>
        <w:rPr>
          <w:b/>
          <w:noProof/>
        </w:rPr>
        <w:t>AINULAADNE IDENTIFIKAATOR – 2D-vöötkood</w:t>
      </w:r>
      <w:r>
        <w:rPr>
          <w:b/>
          <w:noProof/>
        </w:rPr>
        <w:fldChar w:fldCharType="begin"/>
      </w:r>
      <w:r>
        <w:rPr>
          <w:b/>
          <w:noProof/>
        </w:rPr>
        <w:instrText xml:space="preserve"> DOCVARIABLE vault_nd_749a6d12-7d75-45ef-bff8-6b9e05b4094e \* MERGEFORMAT </w:instrText>
      </w:r>
      <w:r>
        <w:rPr>
          <w:b/>
          <w:noProof/>
        </w:rPr>
        <w:fldChar w:fldCharType="separate"/>
      </w:r>
      <w:r>
        <w:rPr>
          <w:b/>
          <w:noProof/>
        </w:rPr>
        <w:t xml:space="preserve"> </w:t>
      </w:r>
      <w:r>
        <w:rPr>
          <w:b/>
          <w:noProof/>
        </w:rPr>
        <w:fldChar w:fldCharType="end"/>
      </w:r>
    </w:p>
    <w:p w14:paraId="06FC218C" w14:textId="77777777" w:rsidR="00B87B0E" w:rsidRDefault="00B87B0E">
      <w:pPr>
        <w:keepNext/>
        <w:tabs>
          <w:tab w:val="clear" w:pos="567"/>
        </w:tabs>
        <w:spacing w:line="240" w:lineRule="auto"/>
        <w:rPr>
          <w:noProof/>
        </w:rPr>
      </w:pPr>
    </w:p>
    <w:p w14:paraId="119FB1DB" w14:textId="77777777" w:rsidR="00B87B0E" w:rsidRDefault="0023382E">
      <w:pPr>
        <w:spacing w:line="240" w:lineRule="auto"/>
        <w:rPr>
          <w:noProof/>
          <w:szCs w:val="22"/>
          <w:shd w:val="clear" w:color="auto" w:fill="CCCCCC"/>
        </w:rPr>
      </w:pPr>
      <w:r>
        <w:rPr>
          <w:noProof/>
          <w:highlight w:val="lightGray"/>
        </w:rPr>
        <w:t>Lisatud on 2D-vöötkood, mis sisaldab ainulaadset identifikaatorit.</w:t>
      </w:r>
    </w:p>
    <w:p w14:paraId="3676E8AA" w14:textId="77777777" w:rsidR="00B87B0E" w:rsidRDefault="00B87B0E">
      <w:pPr>
        <w:tabs>
          <w:tab w:val="clear" w:pos="567"/>
        </w:tabs>
        <w:spacing w:line="240" w:lineRule="auto"/>
        <w:rPr>
          <w:noProof/>
        </w:rPr>
      </w:pPr>
    </w:p>
    <w:p w14:paraId="0AC88DE3" w14:textId="77777777" w:rsidR="00B87B0E" w:rsidRDefault="00B87B0E">
      <w:pPr>
        <w:tabs>
          <w:tab w:val="clear" w:pos="567"/>
        </w:tabs>
        <w:spacing w:line="240" w:lineRule="auto"/>
        <w:rPr>
          <w:noProof/>
        </w:rPr>
      </w:pPr>
    </w:p>
    <w:p w14:paraId="4AF805EC"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i/>
          <w:noProof/>
        </w:rPr>
      </w:pPr>
      <w:r>
        <w:rPr>
          <w:b/>
        </w:rPr>
        <w:t>18.</w:t>
      </w:r>
      <w:r>
        <w:rPr>
          <w:b/>
        </w:rPr>
        <w:tab/>
      </w:r>
      <w:r>
        <w:rPr>
          <w:b/>
          <w:noProof/>
        </w:rPr>
        <w:t>AINULAADNE IDENTIFIKAATOR – INIMLOETAVAD ANDMED</w:t>
      </w:r>
      <w:r>
        <w:rPr>
          <w:b/>
          <w:noProof/>
        </w:rPr>
        <w:fldChar w:fldCharType="begin"/>
      </w:r>
      <w:r>
        <w:rPr>
          <w:b/>
          <w:noProof/>
        </w:rPr>
        <w:instrText xml:space="preserve"> DOCVARIABLE VAULT_ND_eb989bec-bc41-4381-a633-8bd401f8ac23 \* MERGEFORMAT </w:instrText>
      </w:r>
      <w:r>
        <w:rPr>
          <w:b/>
          <w:noProof/>
        </w:rPr>
        <w:fldChar w:fldCharType="separate"/>
      </w:r>
      <w:r>
        <w:rPr>
          <w:b/>
          <w:noProof/>
        </w:rPr>
        <w:t xml:space="preserve"> </w:t>
      </w:r>
      <w:r>
        <w:rPr>
          <w:b/>
          <w:noProof/>
        </w:rPr>
        <w:fldChar w:fldCharType="end"/>
      </w:r>
    </w:p>
    <w:p w14:paraId="2807FB03" w14:textId="77777777" w:rsidR="00B87B0E" w:rsidRDefault="00B87B0E">
      <w:pPr>
        <w:keepNext/>
        <w:tabs>
          <w:tab w:val="clear" w:pos="567"/>
        </w:tabs>
        <w:spacing w:line="240" w:lineRule="auto"/>
        <w:rPr>
          <w:noProof/>
        </w:rPr>
      </w:pPr>
    </w:p>
    <w:p w14:paraId="5535787B" w14:textId="77777777" w:rsidR="00B87B0E" w:rsidRDefault="0023382E">
      <w:pPr>
        <w:rPr>
          <w:szCs w:val="22"/>
        </w:rPr>
      </w:pPr>
      <w:r>
        <w:t>PC</w:t>
      </w:r>
    </w:p>
    <w:p w14:paraId="7F5BF114" w14:textId="77777777" w:rsidR="00B87B0E" w:rsidRDefault="0023382E">
      <w:pPr>
        <w:rPr>
          <w:szCs w:val="22"/>
        </w:rPr>
      </w:pPr>
      <w:r>
        <w:t>SN</w:t>
      </w:r>
    </w:p>
    <w:p w14:paraId="053C89C6" w14:textId="77777777" w:rsidR="00B87B0E" w:rsidRDefault="0023382E">
      <w:pPr>
        <w:rPr>
          <w:szCs w:val="22"/>
        </w:rPr>
      </w:pPr>
      <w:r>
        <w:t>NN</w:t>
      </w:r>
    </w:p>
    <w:p w14:paraId="7E7E2DFE" w14:textId="77777777" w:rsidR="00B87B0E" w:rsidRDefault="00B87B0E">
      <w:pPr>
        <w:tabs>
          <w:tab w:val="clear" w:pos="567"/>
        </w:tabs>
        <w:spacing w:line="240" w:lineRule="auto"/>
        <w:rPr>
          <w:noProof/>
          <w:vanish/>
          <w:szCs w:val="22"/>
        </w:rPr>
      </w:pPr>
    </w:p>
    <w:p w14:paraId="49B76AE6" w14:textId="77777777" w:rsidR="00B87B0E" w:rsidRDefault="0023382E">
      <w:pPr>
        <w:spacing w:line="240" w:lineRule="auto"/>
        <w:rPr>
          <w:b/>
          <w:noProof/>
          <w:szCs w:val="22"/>
        </w:rPr>
      </w:pPr>
      <w:r>
        <w:br w:type="page"/>
      </w:r>
    </w:p>
    <w:p w14:paraId="1C8CDCB0"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rPr>
        <w:lastRenderedPageBreak/>
        <w:t>VÄLISPAKENDIL PEAVAD OLEMA JÄRGMISED ANDMED</w:t>
      </w:r>
    </w:p>
    <w:p w14:paraId="62FB0B53" w14:textId="77777777" w:rsidR="00B87B0E" w:rsidRDefault="00B87B0E">
      <w:pPr>
        <w:pBdr>
          <w:top w:val="single" w:sz="4" w:space="1" w:color="auto"/>
          <w:left w:val="single" w:sz="4" w:space="4" w:color="auto"/>
          <w:bottom w:val="single" w:sz="4" w:space="1" w:color="auto"/>
          <w:right w:val="single" w:sz="4" w:space="4" w:color="auto"/>
        </w:pBdr>
        <w:spacing w:line="240" w:lineRule="auto"/>
        <w:ind w:left="567" w:hanging="567"/>
      </w:pPr>
    </w:p>
    <w:p w14:paraId="53EE629E"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rPr>
        <w:t>SISEMINE KARP (</w:t>
      </w:r>
      <w:r>
        <w:rPr>
          <w:b/>
          <w:szCs w:val="22"/>
        </w:rPr>
        <w:t>Blue Box`ita</w:t>
      </w:r>
      <w:r>
        <w:rPr>
          <w:b/>
        </w:rPr>
        <w:t>) mitmikpakendi osa – ÜHEANNUSELINE PEN-SÜSTEL</w:t>
      </w:r>
    </w:p>
    <w:p w14:paraId="7B4A1DB6" w14:textId="77777777" w:rsidR="00B87B0E" w:rsidRDefault="00B87B0E">
      <w:pPr>
        <w:spacing w:line="240" w:lineRule="auto"/>
      </w:pPr>
    </w:p>
    <w:p w14:paraId="6562D8E9" w14:textId="77777777" w:rsidR="00B87B0E" w:rsidRDefault="00B87B0E">
      <w:pPr>
        <w:spacing w:line="240" w:lineRule="auto"/>
      </w:pPr>
    </w:p>
    <w:p w14:paraId="1C283DFC"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67"/>
        <w:outlineLvl w:val="0"/>
      </w:pPr>
      <w:r>
        <w:rPr>
          <w:b/>
        </w:rPr>
        <w:t>1.</w:t>
      </w:r>
      <w:r>
        <w:rPr>
          <w:b/>
        </w:rPr>
        <w:tab/>
        <w:t>RAVIMPREPARAADI NIMETUS</w:t>
      </w:r>
      <w:r>
        <w:rPr>
          <w:b/>
        </w:rPr>
        <w:fldChar w:fldCharType="begin"/>
      </w:r>
      <w:r>
        <w:rPr>
          <w:b/>
        </w:rPr>
        <w:instrText xml:space="preserve"> DOCVARIABLE VAULT_ND_51e34e8b-4bc9-4fa9-ba4b-94a5e16e5cc4 \* MERGEFORMAT </w:instrText>
      </w:r>
      <w:r>
        <w:rPr>
          <w:b/>
        </w:rPr>
        <w:fldChar w:fldCharType="separate"/>
      </w:r>
      <w:r>
        <w:rPr>
          <w:b/>
        </w:rPr>
        <w:t xml:space="preserve"> </w:t>
      </w:r>
      <w:r>
        <w:rPr>
          <w:b/>
        </w:rPr>
        <w:fldChar w:fldCharType="end"/>
      </w:r>
    </w:p>
    <w:p w14:paraId="4EDEB022" w14:textId="77777777" w:rsidR="00B87B0E" w:rsidRDefault="00B87B0E">
      <w:pPr>
        <w:keepNext/>
        <w:spacing w:line="240" w:lineRule="auto"/>
      </w:pPr>
    </w:p>
    <w:p w14:paraId="5017DC0C" w14:textId="77777777" w:rsidR="00B87B0E" w:rsidRDefault="0023382E">
      <w:pPr>
        <w:spacing w:line="240" w:lineRule="auto"/>
      </w:pPr>
      <w:r>
        <w:t>Mounjaro 10 mg süstelahus pen</w:t>
      </w:r>
      <w:r>
        <w:noBreakHyphen/>
        <w:t>süstlis</w:t>
      </w:r>
    </w:p>
    <w:p w14:paraId="3E618E14" w14:textId="77777777" w:rsidR="00B87B0E" w:rsidRDefault="00B87B0E">
      <w:pPr>
        <w:spacing w:line="240" w:lineRule="auto"/>
      </w:pPr>
    </w:p>
    <w:p w14:paraId="3F946750" w14:textId="77777777" w:rsidR="00B87B0E" w:rsidRDefault="0023382E">
      <w:pPr>
        <w:spacing w:line="240" w:lineRule="auto"/>
        <w:rPr>
          <w:b/>
        </w:rPr>
      </w:pPr>
      <w:r>
        <w:t>tirsepatiid</w:t>
      </w:r>
    </w:p>
    <w:p w14:paraId="3B4C3DEE" w14:textId="77777777" w:rsidR="00B87B0E" w:rsidRDefault="00B87B0E">
      <w:pPr>
        <w:spacing w:line="240" w:lineRule="auto"/>
      </w:pPr>
    </w:p>
    <w:p w14:paraId="76F0B371" w14:textId="77777777" w:rsidR="00B87B0E" w:rsidRDefault="00B87B0E">
      <w:pPr>
        <w:spacing w:line="240" w:lineRule="auto"/>
      </w:pPr>
    </w:p>
    <w:p w14:paraId="0B20EA0B"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rPr>
      </w:pPr>
      <w:r>
        <w:rPr>
          <w:b/>
        </w:rPr>
        <w:t>2.</w:t>
      </w:r>
      <w:r>
        <w:rPr>
          <w:b/>
        </w:rPr>
        <w:tab/>
        <w:t>TOIMEAINE(TE) SISALDUS</w:t>
      </w:r>
      <w:r>
        <w:rPr>
          <w:b/>
        </w:rPr>
        <w:fldChar w:fldCharType="begin"/>
      </w:r>
      <w:r>
        <w:rPr>
          <w:b/>
        </w:rPr>
        <w:instrText xml:space="preserve"> DOCVARIABLE VAULT_ND_dd92576f-0578-4bd9-92a6-99399bd02978 \* MERGEFORMAT </w:instrText>
      </w:r>
      <w:r>
        <w:rPr>
          <w:b/>
        </w:rPr>
        <w:fldChar w:fldCharType="separate"/>
      </w:r>
      <w:r>
        <w:rPr>
          <w:b/>
        </w:rPr>
        <w:t xml:space="preserve"> </w:t>
      </w:r>
      <w:r>
        <w:rPr>
          <w:b/>
        </w:rPr>
        <w:fldChar w:fldCharType="end"/>
      </w:r>
    </w:p>
    <w:p w14:paraId="08BF625E" w14:textId="77777777" w:rsidR="00B87B0E" w:rsidRDefault="00B87B0E">
      <w:pPr>
        <w:keepNext/>
        <w:spacing w:line="240" w:lineRule="auto"/>
      </w:pPr>
    </w:p>
    <w:p w14:paraId="312D76BB" w14:textId="77777777" w:rsidR="00B87B0E" w:rsidRDefault="0023382E">
      <w:pPr>
        <w:pStyle w:val="EMEAEnBodyText"/>
        <w:autoSpaceDE w:val="0"/>
        <w:autoSpaceDN w:val="0"/>
        <w:adjustRightInd w:val="0"/>
        <w:spacing w:before="0" w:after="0"/>
        <w:jc w:val="left"/>
      </w:pPr>
      <w:r>
        <w:t>Iga pen</w:t>
      </w:r>
      <w:r>
        <w:noBreakHyphen/>
        <w:t>süstel sisaldab 10 mg tirsepatiidi 0,5 ml lahuses (20 mg/ml)</w:t>
      </w:r>
    </w:p>
    <w:p w14:paraId="3830C1D2" w14:textId="77777777" w:rsidR="00B87B0E" w:rsidRDefault="00B87B0E">
      <w:pPr>
        <w:spacing w:line="240" w:lineRule="auto"/>
      </w:pPr>
    </w:p>
    <w:p w14:paraId="41885F9E" w14:textId="77777777" w:rsidR="00B87B0E" w:rsidRDefault="00B87B0E">
      <w:pPr>
        <w:spacing w:line="240" w:lineRule="auto"/>
      </w:pPr>
    </w:p>
    <w:p w14:paraId="27C9116F"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3.</w:t>
      </w:r>
      <w:r>
        <w:rPr>
          <w:b/>
        </w:rPr>
        <w:tab/>
      </w:r>
      <w:r>
        <w:rPr>
          <w:b/>
          <w:noProof/>
        </w:rPr>
        <w:t>ABIAINED</w:t>
      </w:r>
      <w:r>
        <w:rPr>
          <w:b/>
          <w:noProof/>
        </w:rPr>
        <w:fldChar w:fldCharType="begin"/>
      </w:r>
      <w:r>
        <w:rPr>
          <w:b/>
          <w:noProof/>
        </w:rPr>
        <w:instrText xml:space="preserve"> DOCVARIABLE VAULT_ND_0ab93b9f-67d0-4fd0-b412-0cfd0c9487ed \* MERGEFORMAT </w:instrText>
      </w:r>
      <w:r>
        <w:rPr>
          <w:b/>
          <w:noProof/>
        </w:rPr>
        <w:fldChar w:fldCharType="separate"/>
      </w:r>
      <w:r>
        <w:rPr>
          <w:b/>
          <w:noProof/>
        </w:rPr>
        <w:t xml:space="preserve"> </w:t>
      </w:r>
      <w:r>
        <w:rPr>
          <w:b/>
          <w:noProof/>
        </w:rPr>
        <w:fldChar w:fldCharType="end"/>
      </w:r>
    </w:p>
    <w:p w14:paraId="67AE8B6A" w14:textId="77777777" w:rsidR="00B87B0E" w:rsidRDefault="00B87B0E">
      <w:pPr>
        <w:keepNext/>
        <w:spacing w:line="240" w:lineRule="auto"/>
        <w:rPr>
          <w:noProof/>
          <w:szCs w:val="22"/>
        </w:rPr>
      </w:pPr>
    </w:p>
    <w:p w14:paraId="2E275546" w14:textId="77777777" w:rsidR="00B87B0E" w:rsidRDefault="0023382E">
      <w:pPr>
        <w:spacing w:line="240" w:lineRule="auto"/>
        <w:rPr>
          <w:noProof/>
          <w:szCs w:val="22"/>
        </w:rPr>
      </w:pPr>
      <w:r>
        <w:rPr>
          <w:noProof/>
          <w:szCs w:val="22"/>
        </w:rPr>
        <w:t xml:space="preserve">Abiained: </w:t>
      </w:r>
      <w:r>
        <w:rPr>
          <w:noProof/>
          <w:szCs w:val="22"/>
          <w:highlight w:val="lightGray"/>
        </w:rPr>
        <w:t>dinaatriumvesinikfosfaatheptahüdraat (</w:t>
      </w:r>
      <w:r>
        <w:rPr>
          <w:noProof/>
          <w:szCs w:val="22"/>
        </w:rPr>
        <w:t>E339</w:t>
      </w:r>
      <w:r>
        <w:rPr>
          <w:noProof/>
          <w:szCs w:val="22"/>
          <w:highlight w:val="lightGray"/>
        </w:rPr>
        <w:t>)</w:t>
      </w:r>
      <w:r>
        <w:rPr>
          <w:noProof/>
          <w:szCs w:val="22"/>
        </w:rPr>
        <w:t xml:space="preserve">, naatriumkloriid, naatriumhüdroksiid, kontsentreeritud vesinikkloriidhape, süstevesi. </w:t>
      </w:r>
      <w:r>
        <w:rPr>
          <w:noProof/>
          <w:szCs w:val="22"/>
          <w:highlight w:val="lightGray"/>
        </w:rPr>
        <w:t>Lisateavet vt infolehest.</w:t>
      </w:r>
    </w:p>
    <w:p w14:paraId="35FF2A42" w14:textId="77777777" w:rsidR="00B87B0E" w:rsidRDefault="00B87B0E">
      <w:pPr>
        <w:spacing w:line="240" w:lineRule="auto"/>
        <w:rPr>
          <w:noProof/>
          <w:szCs w:val="22"/>
        </w:rPr>
      </w:pPr>
    </w:p>
    <w:p w14:paraId="1904F8ED" w14:textId="77777777" w:rsidR="00B87B0E" w:rsidRDefault="00B87B0E">
      <w:pPr>
        <w:spacing w:line="240" w:lineRule="auto"/>
        <w:rPr>
          <w:noProof/>
          <w:szCs w:val="22"/>
        </w:rPr>
      </w:pPr>
    </w:p>
    <w:p w14:paraId="6ECE527E"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4.</w:t>
      </w:r>
      <w:r>
        <w:rPr>
          <w:b/>
        </w:rPr>
        <w:tab/>
      </w:r>
      <w:r>
        <w:rPr>
          <w:b/>
          <w:noProof/>
        </w:rPr>
        <w:t>RAVIMVORM JA PAKENDI SUURUS</w:t>
      </w:r>
      <w:r>
        <w:rPr>
          <w:b/>
          <w:noProof/>
        </w:rPr>
        <w:fldChar w:fldCharType="begin"/>
      </w:r>
      <w:r>
        <w:rPr>
          <w:b/>
          <w:noProof/>
        </w:rPr>
        <w:instrText xml:space="preserve"> DOCVARIABLE VAULT_ND_cb415a01-ab82-4058-a5cb-b54ed09bb7bc \* MERGEFORMAT </w:instrText>
      </w:r>
      <w:r>
        <w:rPr>
          <w:b/>
          <w:noProof/>
        </w:rPr>
        <w:fldChar w:fldCharType="separate"/>
      </w:r>
      <w:r>
        <w:rPr>
          <w:b/>
          <w:noProof/>
        </w:rPr>
        <w:t xml:space="preserve"> </w:t>
      </w:r>
      <w:r>
        <w:rPr>
          <w:b/>
          <w:noProof/>
        </w:rPr>
        <w:fldChar w:fldCharType="end"/>
      </w:r>
    </w:p>
    <w:p w14:paraId="7C3FA707" w14:textId="77777777" w:rsidR="00B87B0E" w:rsidRDefault="00B87B0E">
      <w:pPr>
        <w:keepNext/>
        <w:spacing w:line="240" w:lineRule="auto"/>
        <w:rPr>
          <w:noProof/>
          <w:szCs w:val="22"/>
        </w:rPr>
      </w:pPr>
    </w:p>
    <w:p w14:paraId="30F7B01B" w14:textId="77777777" w:rsidR="00B87B0E" w:rsidRDefault="0023382E">
      <w:r>
        <w:rPr>
          <w:highlight w:val="lightGray"/>
        </w:rPr>
        <w:t>Süstelahus</w:t>
      </w:r>
    </w:p>
    <w:p w14:paraId="292BB954" w14:textId="77777777" w:rsidR="00B87B0E" w:rsidRDefault="00B87B0E"/>
    <w:p w14:paraId="0D7183DD" w14:textId="77777777" w:rsidR="00B87B0E" w:rsidRDefault="0023382E">
      <w:r>
        <w:t>4 pen</w:t>
      </w:r>
      <w:r>
        <w:noBreakHyphen/>
        <w:t>süstlit. Mitmikpakendi osa, mida ei saa müüa eraldi.</w:t>
      </w:r>
    </w:p>
    <w:p w14:paraId="56DC7F8A" w14:textId="77777777" w:rsidR="00B87B0E" w:rsidRDefault="00B87B0E">
      <w:pPr>
        <w:spacing w:line="240" w:lineRule="auto"/>
      </w:pPr>
    </w:p>
    <w:p w14:paraId="6415AB32" w14:textId="77777777" w:rsidR="00B87B0E" w:rsidRDefault="00B87B0E">
      <w:pPr>
        <w:spacing w:line="240" w:lineRule="auto"/>
        <w:rPr>
          <w:noProof/>
          <w:szCs w:val="22"/>
        </w:rPr>
      </w:pPr>
    </w:p>
    <w:p w14:paraId="2E5583BE"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5.</w:t>
      </w:r>
      <w:r>
        <w:rPr>
          <w:b/>
        </w:rPr>
        <w:tab/>
      </w:r>
      <w:r>
        <w:rPr>
          <w:b/>
          <w:noProof/>
        </w:rPr>
        <w:t>MANUSTAMISVIIS JA -TEE(D)</w:t>
      </w:r>
      <w:r>
        <w:rPr>
          <w:b/>
          <w:noProof/>
        </w:rPr>
        <w:fldChar w:fldCharType="begin"/>
      </w:r>
      <w:r>
        <w:rPr>
          <w:b/>
          <w:noProof/>
        </w:rPr>
        <w:instrText xml:space="preserve"> DOCVARIABLE VAULT_ND_2ca65d36-2ad0-4812-885b-f45f2ecff8fa \* MERGEFORMAT </w:instrText>
      </w:r>
      <w:r>
        <w:rPr>
          <w:b/>
          <w:noProof/>
        </w:rPr>
        <w:fldChar w:fldCharType="separate"/>
      </w:r>
      <w:r>
        <w:rPr>
          <w:b/>
          <w:noProof/>
        </w:rPr>
        <w:t xml:space="preserve"> </w:t>
      </w:r>
      <w:r>
        <w:rPr>
          <w:b/>
          <w:noProof/>
        </w:rPr>
        <w:fldChar w:fldCharType="end"/>
      </w:r>
    </w:p>
    <w:p w14:paraId="21ABDD0D" w14:textId="77777777" w:rsidR="00B87B0E" w:rsidRDefault="00B87B0E">
      <w:pPr>
        <w:keepNext/>
        <w:spacing w:line="240" w:lineRule="auto"/>
      </w:pPr>
    </w:p>
    <w:p w14:paraId="594C0B12" w14:textId="77777777" w:rsidR="00B87B0E" w:rsidRDefault="0023382E">
      <w:pPr>
        <w:spacing w:line="240" w:lineRule="auto"/>
      </w:pPr>
      <w:r>
        <w:t>Ainult ühekordseks kasutamiseks</w:t>
      </w:r>
    </w:p>
    <w:p w14:paraId="55519917" w14:textId="77777777" w:rsidR="00B87B0E" w:rsidRDefault="0023382E">
      <w:pPr>
        <w:spacing w:line="240" w:lineRule="auto"/>
      </w:pPr>
      <w:r>
        <w:t>Üks kord nädalas</w:t>
      </w:r>
    </w:p>
    <w:p w14:paraId="366AE23F" w14:textId="77777777" w:rsidR="00B87B0E" w:rsidRDefault="00B87B0E">
      <w:pPr>
        <w:spacing w:line="240" w:lineRule="auto"/>
      </w:pPr>
    </w:p>
    <w:p w14:paraId="3D764B07" w14:textId="77777777" w:rsidR="00B87B0E" w:rsidRDefault="0023382E">
      <w:pPr>
        <w:spacing w:line="240" w:lineRule="auto"/>
      </w:pPr>
      <w:r>
        <w:t>Märkige nädalapäev, mil soovite ravimit süstida – see aitab süstimist meeles pidada.</w:t>
      </w:r>
    </w:p>
    <w:p w14:paraId="7E291199" w14:textId="77777777" w:rsidR="00B87B0E" w:rsidRDefault="00B87B0E">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1"/>
        <w:gridCol w:w="1125"/>
        <w:gridCol w:w="1125"/>
        <w:gridCol w:w="1128"/>
        <w:gridCol w:w="1128"/>
        <w:gridCol w:w="1126"/>
        <w:gridCol w:w="1125"/>
        <w:gridCol w:w="1123"/>
      </w:tblGrid>
      <w:tr w:rsidR="00B87B0E" w14:paraId="4F33193C" w14:textId="77777777">
        <w:tc>
          <w:tcPr>
            <w:tcW w:w="1231" w:type="dxa"/>
            <w:tcBorders>
              <w:top w:val="nil"/>
              <w:left w:val="nil"/>
              <w:bottom w:val="nil"/>
              <w:right w:val="nil"/>
            </w:tcBorders>
          </w:tcPr>
          <w:p w14:paraId="0895146B" w14:textId="77777777" w:rsidR="00B87B0E" w:rsidRDefault="00B87B0E">
            <w:pPr>
              <w:tabs>
                <w:tab w:val="clear" w:pos="567"/>
              </w:tabs>
              <w:spacing w:line="240" w:lineRule="auto"/>
              <w:rPr>
                <w:szCs w:val="22"/>
              </w:rPr>
            </w:pPr>
          </w:p>
        </w:tc>
        <w:tc>
          <w:tcPr>
            <w:tcW w:w="1232" w:type="dxa"/>
            <w:tcBorders>
              <w:top w:val="nil"/>
              <w:left w:val="nil"/>
              <w:bottom w:val="single" w:sz="4" w:space="0" w:color="auto"/>
              <w:right w:val="nil"/>
            </w:tcBorders>
          </w:tcPr>
          <w:p w14:paraId="5A3D0DD5" w14:textId="77777777" w:rsidR="00B87B0E" w:rsidRDefault="0023382E">
            <w:pPr>
              <w:tabs>
                <w:tab w:val="clear" w:pos="567"/>
              </w:tabs>
              <w:spacing w:line="240" w:lineRule="auto"/>
              <w:jc w:val="center"/>
              <w:rPr>
                <w:szCs w:val="22"/>
              </w:rPr>
            </w:pPr>
            <w:r>
              <w:rPr>
                <w:szCs w:val="22"/>
              </w:rPr>
              <w:t>E</w:t>
            </w:r>
          </w:p>
        </w:tc>
        <w:tc>
          <w:tcPr>
            <w:tcW w:w="1232" w:type="dxa"/>
            <w:tcBorders>
              <w:top w:val="nil"/>
              <w:left w:val="nil"/>
              <w:bottom w:val="single" w:sz="4" w:space="0" w:color="auto"/>
              <w:right w:val="nil"/>
            </w:tcBorders>
          </w:tcPr>
          <w:p w14:paraId="734890B9" w14:textId="77777777" w:rsidR="00B87B0E" w:rsidRDefault="0023382E">
            <w:pPr>
              <w:tabs>
                <w:tab w:val="clear" w:pos="567"/>
              </w:tabs>
              <w:spacing w:line="240" w:lineRule="auto"/>
              <w:jc w:val="center"/>
              <w:rPr>
                <w:szCs w:val="22"/>
              </w:rPr>
            </w:pPr>
            <w:r>
              <w:rPr>
                <w:szCs w:val="22"/>
              </w:rPr>
              <w:t>T</w:t>
            </w:r>
          </w:p>
        </w:tc>
        <w:tc>
          <w:tcPr>
            <w:tcW w:w="1232" w:type="dxa"/>
            <w:tcBorders>
              <w:top w:val="nil"/>
              <w:left w:val="nil"/>
              <w:bottom w:val="single" w:sz="4" w:space="0" w:color="auto"/>
              <w:right w:val="nil"/>
            </w:tcBorders>
          </w:tcPr>
          <w:p w14:paraId="41E4FC13" w14:textId="77777777" w:rsidR="00B87B0E" w:rsidRDefault="0023382E">
            <w:pPr>
              <w:tabs>
                <w:tab w:val="clear" w:pos="567"/>
              </w:tabs>
              <w:spacing w:line="240" w:lineRule="auto"/>
              <w:jc w:val="center"/>
              <w:rPr>
                <w:szCs w:val="22"/>
              </w:rPr>
            </w:pPr>
            <w:r>
              <w:rPr>
                <w:szCs w:val="22"/>
              </w:rPr>
              <w:t>K</w:t>
            </w:r>
          </w:p>
        </w:tc>
        <w:tc>
          <w:tcPr>
            <w:tcW w:w="1232" w:type="dxa"/>
            <w:tcBorders>
              <w:top w:val="nil"/>
              <w:left w:val="nil"/>
              <w:bottom w:val="single" w:sz="4" w:space="0" w:color="auto"/>
              <w:right w:val="nil"/>
            </w:tcBorders>
          </w:tcPr>
          <w:p w14:paraId="08A729EA" w14:textId="77777777" w:rsidR="00B87B0E" w:rsidRDefault="0023382E">
            <w:pPr>
              <w:tabs>
                <w:tab w:val="clear" w:pos="567"/>
              </w:tabs>
              <w:spacing w:line="240" w:lineRule="auto"/>
              <w:jc w:val="center"/>
              <w:rPr>
                <w:szCs w:val="22"/>
              </w:rPr>
            </w:pPr>
            <w:r>
              <w:rPr>
                <w:szCs w:val="22"/>
              </w:rPr>
              <w:t>N</w:t>
            </w:r>
          </w:p>
        </w:tc>
        <w:tc>
          <w:tcPr>
            <w:tcW w:w="1232" w:type="dxa"/>
            <w:tcBorders>
              <w:top w:val="nil"/>
              <w:left w:val="nil"/>
              <w:bottom w:val="single" w:sz="4" w:space="0" w:color="auto"/>
              <w:right w:val="nil"/>
            </w:tcBorders>
          </w:tcPr>
          <w:p w14:paraId="0FFFB4A7" w14:textId="77777777" w:rsidR="00B87B0E" w:rsidRDefault="0023382E">
            <w:pPr>
              <w:tabs>
                <w:tab w:val="clear" w:pos="567"/>
              </w:tabs>
              <w:spacing w:line="240" w:lineRule="auto"/>
              <w:jc w:val="center"/>
              <w:rPr>
                <w:szCs w:val="22"/>
              </w:rPr>
            </w:pPr>
            <w:r>
              <w:rPr>
                <w:szCs w:val="22"/>
              </w:rPr>
              <w:t>R</w:t>
            </w:r>
          </w:p>
        </w:tc>
        <w:tc>
          <w:tcPr>
            <w:tcW w:w="1232" w:type="dxa"/>
            <w:tcBorders>
              <w:top w:val="nil"/>
              <w:left w:val="nil"/>
              <w:bottom w:val="single" w:sz="4" w:space="0" w:color="auto"/>
              <w:right w:val="nil"/>
            </w:tcBorders>
          </w:tcPr>
          <w:p w14:paraId="5FC21873" w14:textId="77777777" w:rsidR="00B87B0E" w:rsidRDefault="0023382E">
            <w:pPr>
              <w:tabs>
                <w:tab w:val="clear" w:pos="567"/>
              </w:tabs>
              <w:spacing w:line="240" w:lineRule="auto"/>
              <w:jc w:val="center"/>
              <w:rPr>
                <w:szCs w:val="22"/>
              </w:rPr>
            </w:pPr>
            <w:r>
              <w:rPr>
                <w:szCs w:val="22"/>
              </w:rPr>
              <w:t>L</w:t>
            </w:r>
          </w:p>
        </w:tc>
        <w:tc>
          <w:tcPr>
            <w:tcW w:w="1232" w:type="dxa"/>
            <w:tcBorders>
              <w:top w:val="nil"/>
              <w:left w:val="nil"/>
              <w:bottom w:val="single" w:sz="4" w:space="0" w:color="auto"/>
              <w:right w:val="nil"/>
            </w:tcBorders>
          </w:tcPr>
          <w:p w14:paraId="3430CCF1" w14:textId="77777777" w:rsidR="00B87B0E" w:rsidRDefault="0023382E">
            <w:pPr>
              <w:tabs>
                <w:tab w:val="clear" w:pos="567"/>
              </w:tabs>
              <w:spacing w:line="240" w:lineRule="auto"/>
              <w:jc w:val="center"/>
              <w:rPr>
                <w:szCs w:val="22"/>
              </w:rPr>
            </w:pPr>
            <w:r>
              <w:rPr>
                <w:szCs w:val="22"/>
              </w:rPr>
              <w:t>P</w:t>
            </w:r>
          </w:p>
        </w:tc>
      </w:tr>
      <w:tr w:rsidR="00B87B0E" w14:paraId="472CE87A" w14:textId="77777777">
        <w:tc>
          <w:tcPr>
            <w:tcW w:w="1231" w:type="dxa"/>
            <w:tcBorders>
              <w:top w:val="nil"/>
              <w:left w:val="nil"/>
              <w:bottom w:val="nil"/>
              <w:right w:val="single" w:sz="4" w:space="0" w:color="auto"/>
            </w:tcBorders>
          </w:tcPr>
          <w:p w14:paraId="765BEAE9" w14:textId="77777777" w:rsidR="00B87B0E" w:rsidRDefault="0023382E">
            <w:pPr>
              <w:pStyle w:val="NormalExplicitLeft"/>
              <w:tabs>
                <w:tab w:val="clear" w:pos="567"/>
              </w:tabs>
              <w:spacing w:line="240" w:lineRule="auto"/>
              <w:jc w:val="left"/>
              <w:rPr>
                <w:szCs w:val="22"/>
              </w:rPr>
            </w:pPr>
            <w:r>
              <w:rPr>
                <w:szCs w:val="22"/>
              </w:rPr>
              <w:t>Nädal 1</w:t>
            </w:r>
          </w:p>
        </w:tc>
        <w:tc>
          <w:tcPr>
            <w:tcW w:w="1232" w:type="dxa"/>
            <w:tcBorders>
              <w:top w:val="single" w:sz="4" w:space="0" w:color="auto"/>
              <w:left w:val="single" w:sz="4" w:space="0" w:color="auto"/>
              <w:bottom w:val="single" w:sz="4" w:space="0" w:color="auto"/>
            </w:tcBorders>
          </w:tcPr>
          <w:p w14:paraId="3F4FDDDD"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75FF2C71"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5958DDFD"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41492553"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2E29C901"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1410FBC4"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6A973DDB" w14:textId="77777777" w:rsidR="00B87B0E" w:rsidRDefault="00B87B0E">
            <w:pPr>
              <w:tabs>
                <w:tab w:val="clear" w:pos="567"/>
              </w:tabs>
              <w:spacing w:line="240" w:lineRule="auto"/>
              <w:rPr>
                <w:szCs w:val="22"/>
              </w:rPr>
            </w:pPr>
          </w:p>
        </w:tc>
      </w:tr>
      <w:tr w:rsidR="00B87B0E" w14:paraId="3A1AA9E4" w14:textId="77777777">
        <w:tc>
          <w:tcPr>
            <w:tcW w:w="1231" w:type="dxa"/>
            <w:tcBorders>
              <w:top w:val="nil"/>
              <w:left w:val="nil"/>
              <w:bottom w:val="nil"/>
              <w:right w:val="single" w:sz="4" w:space="0" w:color="auto"/>
            </w:tcBorders>
          </w:tcPr>
          <w:p w14:paraId="20DF7C12" w14:textId="77777777" w:rsidR="00B87B0E" w:rsidRDefault="0023382E">
            <w:pPr>
              <w:pStyle w:val="NormalExplicitLeft"/>
              <w:tabs>
                <w:tab w:val="clear" w:pos="567"/>
              </w:tabs>
              <w:spacing w:line="240" w:lineRule="auto"/>
              <w:jc w:val="left"/>
              <w:rPr>
                <w:szCs w:val="22"/>
              </w:rPr>
            </w:pPr>
            <w:r>
              <w:rPr>
                <w:szCs w:val="22"/>
              </w:rPr>
              <w:t>Nädal 2</w:t>
            </w:r>
          </w:p>
        </w:tc>
        <w:tc>
          <w:tcPr>
            <w:tcW w:w="1232" w:type="dxa"/>
            <w:tcBorders>
              <w:top w:val="single" w:sz="4" w:space="0" w:color="auto"/>
              <w:left w:val="single" w:sz="4" w:space="0" w:color="auto"/>
              <w:bottom w:val="single" w:sz="4" w:space="0" w:color="auto"/>
            </w:tcBorders>
          </w:tcPr>
          <w:p w14:paraId="38A779A9"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0BF307F0"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058436DE"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3C398A5C"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067DCF9B"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23921B2B"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3728FA64" w14:textId="77777777" w:rsidR="00B87B0E" w:rsidRDefault="00B87B0E">
            <w:pPr>
              <w:tabs>
                <w:tab w:val="clear" w:pos="567"/>
              </w:tabs>
              <w:spacing w:line="240" w:lineRule="auto"/>
              <w:rPr>
                <w:szCs w:val="22"/>
              </w:rPr>
            </w:pPr>
          </w:p>
        </w:tc>
      </w:tr>
      <w:tr w:rsidR="00B87B0E" w14:paraId="06D4589C" w14:textId="77777777">
        <w:tc>
          <w:tcPr>
            <w:tcW w:w="1231" w:type="dxa"/>
            <w:tcBorders>
              <w:top w:val="nil"/>
              <w:left w:val="nil"/>
              <w:bottom w:val="nil"/>
              <w:right w:val="single" w:sz="4" w:space="0" w:color="auto"/>
            </w:tcBorders>
          </w:tcPr>
          <w:p w14:paraId="2BF46852" w14:textId="77777777" w:rsidR="00B87B0E" w:rsidRDefault="0023382E">
            <w:pPr>
              <w:pStyle w:val="NormalExplicitLeft"/>
              <w:tabs>
                <w:tab w:val="clear" w:pos="567"/>
              </w:tabs>
              <w:spacing w:line="240" w:lineRule="auto"/>
              <w:jc w:val="left"/>
              <w:rPr>
                <w:szCs w:val="22"/>
              </w:rPr>
            </w:pPr>
            <w:r>
              <w:rPr>
                <w:szCs w:val="22"/>
              </w:rPr>
              <w:t>Nädal 3</w:t>
            </w:r>
          </w:p>
        </w:tc>
        <w:tc>
          <w:tcPr>
            <w:tcW w:w="1232" w:type="dxa"/>
            <w:tcBorders>
              <w:top w:val="single" w:sz="4" w:space="0" w:color="auto"/>
              <w:left w:val="single" w:sz="4" w:space="0" w:color="auto"/>
              <w:bottom w:val="single" w:sz="4" w:space="0" w:color="auto"/>
            </w:tcBorders>
          </w:tcPr>
          <w:p w14:paraId="5A52D91F"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3760511B"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0514404B"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74F33BA9"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3244A800"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0EEDC72B"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52FE74D1" w14:textId="77777777" w:rsidR="00B87B0E" w:rsidRDefault="00B87B0E">
            <w:pPr>
              <w:tabs>
                <w:tab w:val="clear" w:pos="567"/>
              </w:tabs>
              <w:spacing w:line="240" w:lineRule="auto"/>
              <w:rPr>
                <w:szCs w:val="22"/>
              </w:rPr>
            </w:pPr>
          </w:p>
        </w:tc>
      </w:tr>
      <w:tr w:rsidR="00B87B0E" w14:paraId="6D28515E" w14:textId="77777777">
        <w:tc>
          <w:tcPr>
            <w:tcW w:w="1231" w:type="dxa"/>
            <w:tcBorders>
              <w:top w:val="nil"/>
              <w:left w:val="nil"/>
              <w:bottom w:val="nil"/>
              <w:right w:val="single" w:sz="4" w:space="0" w:color="auto"/>
            </w:tcBorders>
          </w:tcPr>
          <w:p w14:paraId="1B58149E" w14:textId="77777777" w:rsidR="00B87B0E" w:rsidRDefault="0023382E">
            <w:pPr>
              <w:pStyle w:val="NormalExplicitLeft"/>
              <w:tabs>
                <w:tab w:val="clear" w:pos="567"/>
              </w:tabs>
              <w:spacing w:line="240" w:lineRule="auto"/>
              <w:jc w:val="left"/>
              <w:rPr>
                <w:szCs w:val="22"/>
              </w:rPr>
            </w:pPr>
            <w:r>
              <w:rPr>
                <w:szCs w:val="22"/>
              </w:rPr>
              <w:t>Nädal 4</w:t>
            </w:r>
          </w:p>
        </w:tc>
        <w:tc>
          <w:tcPr>
            <w:tcW w:w="1232" w:type="dxa"/>
            <w:tcBorders>
              <w:top w:val="single" w:sz="4" w:space="0" w:color="auto"/>
              <w:left w:val="single" w:sz="4" w:space="0" w:color="auto"/>
              <w:bottom w:val="single" w:sz="4" w:space="0" w:color="auto"/>
            </w:tcBorders>
          </w:tcPr>
          <w:p w14:paraId="1D1BB0DD"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4A5CE25B"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68648F41"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74D8946A"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33C2A49D"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4D31E97C"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0ED71AB5" w14:textId="77777777" w:rsidR="00B87B0E" w:rsidRDefault="00B87B0E">
            <w:pPr>
              <w:tabs>
                <w:tab w:val="clear" w:pos="567"/>
              </w:tabs>
              <w:spacing w:line="240" w:lineRule="auto"/>
              <w:rPr>
                <w:szCs w:val="22"/>
              </w:rPr>
            </w:pPr>
          </w:p>
        </w:tc>
      </w:tr>
    </w:tbl>
    <w:p w14:paraId="3EC66528" w14:textId="77777777" w:rsidR="00B87B0E" w:rsidRDefault="00B87B0E">
      <w:pPr>
        <w:tabs>
          <w:tab w:val="clear" w:pos="567"/>
        </w:tabs>
        <w:spacing w:line="240" w:lineRule="auto"/>
        <w:rPr>
          <w:szCs w:val="22"/>
        </w:rPr>
      </w:pPr>
    </w:p>
    <w:p w14:paraId="5C23797C" w14:textId="77777777" w:rsidR="00B87B0E" w:rsidRDefault="0023382E">
      <w:pPr>
        <w:spacing w:line="240" w:lineRule="auto"/>
      </w:pPr>
      <w:r>
        <w:t>Enne ravimi kasutamist lugege pakendi infolehte.</w:t>
      </w:r>
    </w:p>
    <w:p w14:paraId="57F86E99" w14:textId="77777777" w:rsidR="00B87B0E" w:rsidRDefault="0023382E">
      <w:pPr>
        <w:spacing w:line="240" w:lineRule="auto"/>
      </w:pPr>
      <w:r>
        <w:t>Subkutaanne</w:t>
      </w:r>
    </w:p>
    <w:p w14:paraId="70B7DAA4" w14:textId="77777777" w:rsidR="00B87B0E" w:rsidRDefault="00B87B0E">
      <w:pPr>
        <w:spacing w:line="240" w:lineRule="auto"/>
      </w:pPr>
    </w:p>
    <w:p w14:paraId="584BB778" w14:textId="77777777" w:rsidR="00B87B0E" w:rsidRDefault="00B87B0E">
      <w:pPr>
        <w:spacing w:line="240" w:lineRule="auto"/>
      </w:pPr>
    </w:p>
    <w:p w14:paraId="6BCA5407"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6.</w:t>
      </w:r>
      <w:r>
        <w:rPr>
          <w:b/>
        </w:rPr>
        <w:tab/>
        <w:t>ERIHOIATUS, ET RAVIMIT TULEB HOIDA LASTE EEST VARJATUD JA KÄTTESAAMATUS KOHAS</w:t>
      </w:r>
      <w:r>
        <w:rPr>
          <w:b/>
        </w:rPr>
        <w:fldChar w:fldCharType="begin"/>
      </w:r>
      <w:r>
        <w:rPr>
          <w:b/>
        </w:rPr>
        <w:instrText xml:space="preserve"> DOCVARIABLE VAULT_ND_5501409e-823e-4d70-b035-40eb139d603d \* MERGEFORMAT </w:instrText>
      </w:r>
      <w:r>
        <w:rPr>
          <w:b/>
        </w:rPr>
        <w:fldChar w:fldCharType="separate"/>
      </w:r>
      <w:r>
        <w:rPr>
          <w:b/>
        </w:rPr>
        <w:t xml:space="preserve"> </w:t>
      </w:r>
      <w:r>
        <w:rPr>
          <w:b/>
        </w:rPr>
        <w:fldChar w:fldCharType="end"/>
      </w:r>
    </w:p>
    <w:p w14:paraId="4C067DCA" w14:textId="77777777" w:rsidR="00B87B0E" w:rsidRDefault="00B87B0E">
      <w:pPr>
        <w:keepNext/>
        <w:spacing w:line="240" w:lineRule="auto"/>
      </w:pPr>
    </w:p>
    <w:p w14:paraId="301481EE" w14:textId="77777777" w:rsidR="00B87B0E" w:rsidRDefault="0023382E">
      <w:pPr>
        <w:spacing w:line="240" w:lineRule="auto"/>
        <w:outlineLvl w:val="0"/>
      </w:pPr>
      <w:r>
        <w:t>Hoida laste eest varjatud ja kättesaamatus kohas.</w:t>
      </w:r>
      <w:fldSimple w:instr=" DOCVARIABLE vault_nd_93f71062-d535-41ce-a426-f33ede0534e5 \* MERGEFORMAT">
        <w:r>
          <w:t xml:space="preserve"> </w:t>
        </w:r>
      </w:fldSimple>
    </w:p>
    <w:p w14:paraId="1DC94F3F" w14:textId="77777777" w:rsidR="00B87B0E" w:rsidRDefault="00B87B0E">
      <w:pPr>
        <w:spacing w:line="240" w:lineRule="auto"/>
      </w:pPr>
    </w:p>
    <w:p w14:paraId="4EF1D7D0" w14:textId="77777777" w:rsidR="00B87B0E" w:rsidRDefault="00B87B0E">
      <w:pPr>
        <w:spacing w:line="240" w:lineRule="auto"/>
      </w:pPr>
    </w:p>
    <w:p w14:paraId="2EF11BAF"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lastRenderedPageBreak/>
        <w:t>7.</w:t>
      </w:r>
      <w:r>
        <w:rPr>
          <w:b/>
        </w:rPr>
        <w:tab/>
        <w:t>TEISED ERIHOIATUSED (VAJADUSEL)</w:t>
      </w:r>
      <w:r>
        <w:rPr>
          <w:b/>
        </w:rPr>
        <w:fldChar w:fldCharType="begin"/>
      </w:r>
      <w:r>
        <w:rPr>
          <w:b/>
        </w:rPr>
        <w:instrText xml:space="preserve"> DOCVARIABLE VAULT_ND_0360f6c4-84e3-457e-aa58-e077dd22a8bb \* MERGEFORMAT </w:instrText>
      </w:r>
      <w:r>
        <w:rPr>
          <w:b/>
        </w:rPr>
        <w:fldChar w:fldCharType="separate"/>
      </w:r>
      <w:r>
        <w:rPr>
          <w:b/>
        </w:rPr>
        <w:t xml:space="preserve"> </w:t>
      </w:r>
      <w:r>
        <w:rPr>
          <w:b/>
        </w:rPr>
        <w:fldChar w:fldCharType="end"/>
      </w:r>
    </w:p>
    <w:p w14:paraId="72BFC93C" w14:textId="77777777" w:rsidR="00B87B0E" w:rsidRDefault="00B87B0E">
      <w:pPr>
        <w:keepNext/>
        <w:spacing w:line="240" w:lineRule="auto"/>
      </w:pPr>
    </w:p>
    <w:p w14:paraId="4297F9A2" w14:textId="77777777" w:rsidR="00B87B0E" w:rsidRDefault="00B87B0E">
      <w:pPr>
        <w:tabs>
          <w:tab w:val="left" w:pos="749"/>
        </w:tabs>
        <w:spacing w:line="240" w:lineRule="auto"/>
      </w:pPr>
    </w:p>
    <w:p w14:paraId="5B5098FC"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8.</w:t>
      </w:r>
      <w:r>
        <w:rPr>
          <w:b/>
        </w:rPr>
        <w:tab/>
        <w:t>KÕLBLIKKUSAEG</w:t>
      </w:r>
      <w:r>
        <w:rPr>
          <w:b/>
        </w:rPr>
        <w:fldChar w:fldCharType="begin"/>
      </w:r>
      <w:r>
        <w:rPr>
          <w:b/>
        </w:rPr>
        <w:instrText xml:space="preserve"> DOCVARIABLE VAULT_ND_f5b49d54-77f8-42e1-95a3-bf3c6a85b05b \* MERGEFORMAT </w:instrText>
      </w:r>
      <w:r>
        <w:rPr>
          <w:b/>
        </w:rPr>
        <w:fldChar w:fldCharType="separate"/>
      </w:r>
      <w:r>
        <w:rPr>
          <w:b/>
        </w:rPr>
        <w:t xml:space="preserve"> </w:t>
      </w:r>
      <w:r>
        <w:rPr>
          <w:b/>
        </w:rPr>
        <w:fldChar w:fldCharType="end"/>
      </w:r>
    </w:p>
    <w:p w14:paraId="3E09F348" w14:textId="77777777" w:rsidR="00B87B0E" w:rsidRDefault="00B87B0E">
      <w:pPr>
        <w:keepNext/>
        <w:spacing w:line="240" w:lineRule="auto"/>
      </w:pPr>
    </w:p>
    <w:p w14:paraId="1EC6F50A" w14:textId="77777777" w:rsidR="00B87B0E" w:rsidRDefault="0023382E">
      <w:pPr>
        <w:spacing w:line="240" w:lineRule="auto"/>
        <w:rPr>
          <w:noProof/>
          <w:szCs w:val="22"/>
        </w:rPr>
      </w:pPr>
      <w:r>
        <w:rPr>
          <w:noProof/>
          <w:szCs w:val="22"/>
        </w:rPr>
        <w:t>EXP</w:t>
      </w:r>
    </w:p>
    <w:p w14:paraId="51B338FA" w14:textId="77777777" w:rsidR="00B87B0E" w:rsidRDefault="00B87B0E">
      <w:pPr>
        <w:spacing w:line="240" w:lineRule="auto"/>
        <w:rPr>
          <w:noProof/>
          <w:szCs w:val="22"/>
        </w:rPr>
      </w:pPr>
    </w:p>
    <w:p w14:paraId="639DBF70" w14:textId="77777777" w:rsidR="00B87B0E" w:rsidRDefault="00B87B0E">
      <w:pPr>
        <w:spacing w:line="240" w:lineRule="auto"/>
        <w:rPr>
          <w:noProof/>
          <w:szCs w:val="22"/>
        </w:rPr>
      </w:pPr>
    </w:p>
    <w:p w14:paraId="35C605C1"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9.</w:t>
      </w:r>
      <w:r>
        <w:rPr>
          <w:b/>
        </w:rPr>
        <w:tab/>
      </w:r>
      <w:r>
        <w:rPr>
          <w:b/>
          <w:noProof/>
        </w:rPr>
        <w:t>SÄILITAMISE ERITINGIMUSED</w:t>
      </w:r>
      <w:r>
        <w:rPr>
          <w:b/>
          <w:noProof/>
        </w:rPr>
        <w:fldChar w:fldCharType="begin"/>
      </w:r>
      <w:r>
        <w:rPr>
          <w:b/>
          <w:noProof/>
        </w:rPr>
        <w:instrText xml:space="preserve"> DOCVARIABLE VAULT_ND_8cbaef7a-e816-4a4e-864d-2588f2510430 \* MERGEFORMAT </w:instrText>
      </w:r>
      <w:r>
        <w:rPr>
          <w:b/>
          <w:noProof/>
        </w:rPr>
        <w:fldChar w:fldCharType="separate"/>
      </w:r>
      <w:r>
        <w:rPr>
          <w:b/>
          <w:noProof/>
        </w:rPr>
        <w:t xml:space="preserve"> </w:t>
      </w:r>
      <w:r>
        <w:rPr>
          <w:b/>
          <w:noProof/>
        </w:rPr>
        <w:fldChar w:fldCharType="end"/>
      </w:r>
    </w:p>
    <w:p w14:paraId="08D77D55" w14:textId="77777777" w:rsidR="00B87B0E" w:rsidRDefault="00B87B0E">
      <w:pPr>
        <w:keepNext/>
        <w:spacing w:line="240" w:lineRule="auto"/>
        <w:rPr>
          <w:noProof/>
          <w:szCs w:val="22"/>
        </w:rPr>
      </w:pPr>
    </w:p>
    <w:p w14:paraId="4DEFCC8B" w14:textId="77777777" w:rsidR="00B87B0E" w:rsidRDefault="0023382E">
      <w:pPr>
        <w:tabs>
          <w:tab w:val="clear" w:pos="567"/>
          <w:tab w:val="left" w:pos="0"/>
        </w:tabs>
        <w:spacing w:line="240" w:lineRule="auto"/>
        <w:rPr>
          <w:noProof/>
          <w:szCs w:val="22"/>
        </w:rPr>
      </w:pPr>
      <w:r>
        <w:rPr>
          <w:noProof/>
          <w:szCs w:val="22"/>
        </w:rPr>
        <w:t>Hoida külmkapis.</w:t>
      </w:r>
    </w:p>
    <w:p w14:paraId="0386BFD9" w14:textId="77777777" w:rsidR="00B87B0E" w:rsidRDefault="0023382E">
      <w:pPr>
        <w:tabs>
          <w:tab w:val="clear" w:pos="567"/>
          <w:tab w:val="left" w:pos="0"/>
        </w:tabs>
        <w:spacing w:line="240" w:lineRule="auto"/>
      </w:pPr>
      <w:r>
        <w:rPr>
          <w:noProof/>
          <w:szCs w:val="22"/>
        </w:rPr>
        <w:t>Võib hoida külmkapist väljavõetuna temperatuuril kuni 30 </w:t>
      </w:r>
      <w:r>
        <w:rPr>
          <w:rFonts w:ascii="Symbol" w:eastAsia="Symbol" w:hAnsi="Symbol" w:cs="Symbol"/>
          <w:szCs w:val="24"/>
        </w:rPr>
        <w:sym w:font="Symbol" w:char="F0B0"/>
      </w:r>
      <w:r>
        <w:rPr>
          <w:szCs w:val="24"/>
        </w:rPr>
        <w:t>C</w:t>
      </w:r>
      <w:r>
        <w:rPr>
          <w:szCs w:val="22"/>
        </w:rPr>
        <w:t xml:space="preserve"> kuni 21</w:t>
      </w:r>
      <w:r>
        <w:t> päeva.</w:t>
      </w:r>
    </w:p>
    <w:p w14:paraId="637AA905" w14:textId="77777777" w:rsidR="00B87B0E" w:rsidRDefault="0023382E">
      <w:pPr>
        <w:tabs>
          <w:tab w:val="clear" w:pos="567"/>
          <w:tab w:val="left" w:pos="0"/>
        </w:tabs>
        <w:spacing w:line="240" w:lineRule="auto"/>
        <w:rPr>
          <w:noProof/>
          <w:szCs w:val="22"/>
        </w:rPr>
      </w:pPr>
      <w:r>
        <w:rPr>
          <w:noProof/>
          <w:szCs w:val="22"/>
        </w:rPr>
        <w:t>Mitte lasta külmuda.</w:t>
      </w:r>
    </w:p>
    <w:p w14:paraId="73B2FFB4" w14:textId="77777777" w:rsidR="00B87B0E" w:rsidRDefault="0023382E">
      <w:pPr>
        <w:tabs>
          <w:tab w:val="clear" w:pos="567"/>
          <w:tab w:val="left" w:pos="0"/>
        </w:tabs>
        <w:spacing w:line="240" w:lineRule="auto"/>
        <w:rPr>
          <w:noProof/>
          <w:szCs w:val="22"/>
        </w:rPr>
      </w:pPr>
      <w:r>
        <w:rPr>
          <w:noProof/>
          <w:szCs w:val="22"/>
        </w:rPr>
        <w:t>Hoida originaalpakendis, valguse eest kaitstult.</w:t>
      </w:r>
    </w:p>
    <w:p w14:paraId="350882E5" w14:textId="77777777" w:rsidR="00B87B0E" w:rsidRDefault="00B87B0E">
      <w:pPr>
        <w:tabs>
          <w:tab w:val="clear" w:pos="567"/>
          <w:tab w:val="left" w:pos="0"/>
        </w:tabs>
        <w:spacing w:line="240" w:lineRule="auto"/>
        <w:rPr>
          <w:noProof/>
          <w:szCs w:val="22"/>
        </w:rPr>
      </w:pPr>
    </w:p>
    <w:p w14:paraId="22925140" w14:textId="77777777" w:rsidR="00B87B0E" w:rsidRDefault="00B87B0E">
      <w:pPr>
        <w:tabs>
          <w:tab w:val="clear" w:pos="567"/>
          <w:tab w:val="left" w:pos="0"/>
        </w:tabs>
        <w:spacing w:line="240" w:lineRule="auto"/>
        <w:rPr>
          <w:noProof/>
          <w:szCs w:val="22"/>
        </w:rPr>
      </w:pPr>
    </w:p>
    <w:p w14:paraId="6243D7B8"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noProof/>
          <w:szCs w:val="22"/>
        </w:rPr>
      </w:pPr>
      <w:r>
        <w:rPr>
          <w:b/>
        </w:rPr>
        <w:t>10.</w:t>
      </w:r>
      <w:r>
        <w:rPr>
          <w:b/>
        </w:rPr>
        <w:tab/>
      </w:r>
      <w:r>
        <w:rPr>
          <w:b/>
          <w:noProof/>
        </w:rPr>
        <w:t>ERINÕUDED KASUTAMATA JÄÄNUD RAVIMPREPARAADI VÕI SELLEST TEKKINUD JÄÄTMEMATERJALI HÄVITAMISEKS, VASTAVALT VAJADUSELE</w:t>
      </w:r>
      <w:r>
        <w:rPr>
          <w:b/>
          <w:noProof/>
        </w:rPr>
        <w:fldChar w:fldCharType="begin"/>
      </w:r>
      <w:r>
        <w:rPr>
          <w:b/>
          <w:noProof/>
        </w:rPr>
        <w:instrText xml:space="preserve"> DOCVARIABLE VAULT_ND_318becc8-7d63-4b60-aaca-514b46ad99dd \* MERGEFORMAT </w:instrText>
      </w:r>
      <w:r>
        <w:rPr>
          <w:b/>
          <w:noProof/>
        </w:rPr>
        <w:fldChar w:fldCharType="separate"/>
      </w:r>
      <w:r>
        <w:rPr>
          <w:b/>
          <w:noProof/>
        </w:rPr>
        <w:t xml:space="preserve"> </w:t>
      </w:r>
      <w:r>
        <w:rPr>
          <w:b/>
          <w:noProof/>
        </w:rPr>
        <w:fldChar w:fldCharType="end"/>
      </w:r>
    </w:p>
    <w:p w14:paraId="5FB79505" w14:textId="77777777" w:rsidR="00B87B0E" w:rsidRDefault="00B87B0E">
      <w:pPr>
        <w:keepNext/>
        <w:spacing w:line="240" w:lineRule="auto"/>
        <w:rPr>
          <w:noProof/>
          <w:szCs w:val="22"/>
        </w:rPr>
      </w:pPr>
    </w:p>
    <w:p w14:paraId="20DCBF3A" w14:textId="77777777" w:rsidR="00B87B0E" w:rsidRDefault="00B87B0E">
      <w:pPr>
        <w:spacing w:line="240" w:lineRule="auto"/>
        <w:rPr>
          <w:noProof/>
          <w:szCs w:val="22"/>
        </w:rPr>
      </w:pPr>
    </w:p>
    <w:p w14:paraId="4FA0E8D0"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noProof/>
          <w:szCs w:val="22"/>
        </w:rPr>
      </w:pPr>
      <w:r>
        <w:rPr>
          <w:b/>
        </w:rPr>
        <w:t>11.</w:t>
      </w:r>
      <w:r>
        <w:rPr>
          <w:b/>
        </w:rPr>
        <w:tab/>
      </w:r>
      <w:r>
        <w:rPr>
          <w:b/>
          <w:noProof/>
        </w:rPr>
        <w:t>MÜÜGILOA HOIDJA NIMI JA AADRESS</w:t>
      </w:r>
      <w:r>
        <w:rPr>
          <w:b/>
          <w:noProof/>
        </w:rPr>
        <w:fldChar w:fldCharType="begin"/>
      </w:r>
      <w:r>
        <w:rPr>
          <w:b/>
          <w:noProof/>
        </w:rPr>
        <w:instrText xml:space="preserve"> DOCVARIABLE VAULT_ND_d47b18d4-cc90-4bdc-a833-9484bacb7b3e \* MERGEFORMAT </w:instrText>
      </w:r>
      <w:r>
        <w:rPr>
          <w:b/>
          <w:noProof/>
        </w:rPr>
        <w:fldChar w:fldCharType="separate"/>
      </w:r>
      <w:r>
        <w:rPr>
          <w:b/>
          <w:noProof/>
        </w:rPr>
        <w:t xml:space="preserve"> </w:t>
      </w:r>
      <w:r>
        <w:rPr>
          <w:b/>
          <w:noProof/>
        </w:rPr>
        <w:fldChar w:fldCharType="end"/>
      </w:r>
    </w:p>
    <w:p w14:paraId="6B105E1C" w14:textId="77777777" w:rsidR="00B87B0E" w:rsidRDefault="00B87B0E">
      <w:pPr>
        <w:keepNext/>
        <w:spacing w:line="240" w:lineRule="auto"/>
      </w:pPr>
    </w:p>
    <w:p w14:paraId="6DF73D3F" w14:textId="77777777" w:rsidR="00B87B0E" w:rsidRDefault="0023382E">
      <w:pPr>
        <w:spacing w:line="240" w:lineRule="auto"/>
        <w:rPr>
          <w:szCs w:val="22"/>
        </w:rPr>
      </w:pPr>
      <w:r>
        <w:rPr>
          <w:szCs w:val="22"/>
        </w:rPr>
        <w:t>Eli Lilly Nederland B.V.</w:t>
      </w:r>
    </w:p>
    <w:p w14:paraId="40F59B70" w14:textId="77777777" w:rsidR="00B87B0E" w:rsidRDefault="0023382E">
      <w:pPr>
        <w:spacing w:line="240" w:lineRule="auto"/>
        <w:rPr>
          <w:szCs w:val="22"/>
        </w:rPr>
      </w:pPr>
      <w:r>
        <w:rPr>
          <w:szCs w:val="22"/>
          <w:lang w:val="de-CH"/>
        </w:rPr>
        <w:t>Orteliuslaan 1000, 3528 BD</w:t>
      </w:r>
      <w:r>
        <w:rPr>
          <w:szCs w:val="22"/>
        </w:rPr>
        <w:t xml:space="preserve"> Utrecht</w:t>
      </w:r>
    </w:p>
    <w:p w14:paraId="2958F3C7" w14:textId="77777777" w:rsidR="00B87B0E" w:rsidRDefault="0023382E">
      <w:pPr>
        <w:spacing w:line="240" w:lineRule="auto"/>
        <w:rPr>
          <w:szCs w:val="22"/>
        </w:rPr>
      </w:pPr>
      <w:r>
        <w:rPr>
          <w:szCs w:val="22"/>
        </w:rPr>
        <w:t>Holland</w:t>
      </w:r>
    </w:p>
    <w:p w14:paraId="548CD5D6" w14:textId="77777777" w:rsidR="00B87B0E" w:rsidRDefault="00B87B0E">
      <w:pPr>
        <w:spacing w:line="240" w:lineRule="auto"/>
      </w:pPr>
    </w:p>
    <w:p w14:paraId="39F44397" w14:textId="77777777" w:rsidR="00B87B0E" w:rsidRDefault="00B87B0E">
      <w:pPr>
        <w:spacing w:line="240" w:lineRule="auto"/>
        <w:rPr>
          <w:noProof/>
          <w:szCs w:val="22"/>
        </w:rPr>
      </w:pPr>
    </w:p>
    <w:p w14:paraId="6AD1D151"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12.</w:t>
      </w:r>
      <w:r>
        <w:rPr>
          <w:b/>
        </w:rPr>
        <w:tab/>
        <w:t>MÜÜGILOA NUMBER (NUMBRID)</w:t>
      </w:r>
      <w:r>
        <w:rPr>
          <w:b/>
        </w:rPr>
        <w:fldChar w:fldCharType="begin"/>
      </w:r>
      <w:r>
        <w:rPr>
          <w:b/>
        </w:rPr>
        <w:instrText xml:space="preserve"> DOCVARIABLE VAULT_ND_9a58410f-ad00-4cbb-b9f0-06678870228c \* MERGEFORMAT </w:instrText>
      </w:r>
      <w:r>
        <w:rPr>
          <w:b/>
        </w:rPr>
        <w:fldChar w:fldCharType="separate"/>
      </w:r>
      <w:r>
        <w:rPr>
          <w:b/>
        </w:rPr>
        <w:t xml:space="preserve"> </w:t>
      </w:r>
      <w:r>
        <w:rPr>
          <w:b/>
        </w:rPr>
        <w:fldChar w:fldCharType="end"/>
      </w:r>
    </w:p>
    <w:p w14:paraId="0E580BFC" w14:textId="77777777" w:rsidR="00B87B0E" w:rsidRDefault="00B87B0E">
      <w:pPr>
        <w:keepNext/>
        <w:spacing w:line="240" w:lineRule="auto"/>
      </w:pPr>
    </w:p>
    <w:p w14:paraId="62D08A40" w14:textId="77777777" w:rsidR="00B87B0E" w:rsidRDefault="0023382E">
      <w:pPr>
        <w:keepNext/>
        <w:suppressAutoHyphens/>
        <w:spacing w:line="240" w:lineRule="auto"/>
        <w:rPr>
          <w:noProof/>
          <w:szCs w:val="22"/>
          <w:highlight w:val="lightGray"/>
        </w:rPr>
      </w:pPr>
      <w:r>
        <w:rPr>
          <w:szCs w:val="22"/>
        </w:rPr>
        <w:t>EU</w:t>
      </w:r>
      <w:r>
        <w:rPr>
          <w:noProof/>
          <w:szCs w:val="22"/>
        </w:rPr>
        <w:t>/1/22/1685/012</w:t>
      </w:r>
    </w:p>
    <w:p w14:paraId="7554B2EE" w14:textId="77777777" w:rsidR="00B87B0E" w:rsidRDefault="00B87B0E">
      <w:pPr>
        <w:spacing w:line="240" w:lineRule="auto"/>
      </w:pPr>
    </w:p>
    <w:p w14:paraId="4D615410" w14:textId="77777777" w:rsidR="00B87B0E" w:rsidRDefault="00B87B0E">
      <w:pPr>
        <w:spacing w:line="240" w:lineRule="auto"/>
      </w:pPr>
    </w:p>
    <w:p w14:paraId="29E2D08A"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i/>
          <w:noProof/>
          <w:szCs w:val="22"/>
        </w:rPr>
      </w:pPr>
      <w:r>
        <w:rPr>
          <w:b/>
        </w:rPr>
        <w:t>13.</w:t>
      </w:r>
      <w:r>
        <w:rPr>
          <w:b/>
        </w:rPr>
        <w:tab/>
      </w:r>
      <w:r>
        <w:rPr>
          <w:b/>
          <w:noProof/>
        </w:rPr>
        <w:t>PARTII NUMBER</w:t>
      </w:r>
      <w:r>
        <w:rPr>
          <w:b/>
          <w:noProof/>
        </w:rPr>
        <w:fldChar w:fldCharType="begin"/>
      </w:r>
      <w:r>
        <w:rPr>
          <w:b/>
          <w:noProof/>
        </w:rPr>
        <w:instrText xml:space="preserve"> DOCVARIABLE VAULT_ND_dbb3c367-7e58-45aa-80d6-14b38139ea07 \* MERGEFORMAT </w:instrText>
      </w:r>
      <w:r>
        <w:rPr>
          <w:b/>
          <w:noProof/>
        </w:rPr>
        <w:fldChar w:fldCharType="separate"/>
      </w:r>
      <w:r>
        <w:rPr>
          <w:b/>
          <w:noProof/>
        </w:rPr>
        <w:t xml:space="preserve"> </w:t>
      </w:r>
      <w:r>
        <w:rPr>
          <w:b/>
          <w:noProof/>
        </w:rPr>
        <w:fldChar w:fldCharType="end"/>
      </w:r>
    </w:p>
    <w:p w14:paraId="7D671918" w14:textId="77777777" w:rsidR="00B87B0E" w:rsidRDefault="00B87B0E">
      <w:pPr>
        <w:keepNext/>
        <w:spacing w:line="240" w:lineRule="auto"/>
        <w:rPr>
          <w:noProof/>
          <w:szCs w:val="22"/>
        </w:rPr>
      </w:pPr>
    </w:p>
    <w:p w14:paraId="773A9B30" w14:textId="77777777" w:rsidR="00B87B0E" w:rsidRDefault="0023382E">
      <w:pPr>
        <w:spacing w:line="240" w:lineRule="auto"/>
        <w:rPr>
          <w:noProof/>
          <w:szCs w:val="22"/>
        </w:rPr>
      </w:pPr>
      <w:r>
        <w:rPr>
          <w:noProof/>
          <w:szCs w:val="22"/>
        </w:rPr>
        <w:t>Lot</w:t>
      </w:r>
    </w:p>
    <w:p w14:paraId="1E6068D1" w14:textId="77777777" w:rsidR="00B87B0E" w:rsidRDefault="00B87B0E">
      <w:pPr>
        <w:spacing w:line="240" w:lineRule="auto"/>
        <w:rPr>
          <w:noProof/>
          <w:szCs w:val="22"/>
        </w:rPr>
      </w:pPr>
    </w:p>
    <w:p w14:paraId="73A1CE73" w14:textId="77777777" w:rsidR="00B87B0E" w:rsidRDefault="00B87B0E">
      <w:pPr>
        <w:spacing w:line="240" w:lineRule="auto"/>
        <w:rPr>
          <w:noProof/>
          <w:szCs w:val="22"/>
        </w:rPr>
      </w:pPr>
    </w:p>
    <w:p w14:paraId="2179F848"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14.</w:t>
      </w:r>
      <w:r>
        <w:rPr>
          <w:b/>
        </w:rPr>
        <w:tab/>
      </w:r>
      <w:r>
        <w:rPr>
          <w:b/>
          <w:noProof/>
        </w:rPr>
        <w:t>RAVIMI VÄLJASTAMISTINGIMUSED</w:t>
      </w:r>
      <w:r>
        <w:rPr>
          <w:b/>
          <w:noProof/>
        </w:rPr>
        <w:fldChar w:fldCharType="begin"/>
      </w:r>
      <w:r>
        <w:rPr>
          <w:b/>
          <w:noProof/>
        </w:rPr>
        <w:instrText xml:space="preserve"> DOCVARIABLE VAULT_ND_a4c24d04-cdd3-4d51-9a9a-7b279fdc4dbe \* MERGEFORMAT </w:instrText>
      </w:r>
      <w:r>
        <w:rPr>
          <w:b/>
          <w:noProof/>
        </w:rPr>
        <w:fldChar w:fldCharType="separate"/>
      </w:r>
      <w:r>
        <w:rPr>
          <w:b/>
          <w:noProof/>
        </w:rPr>
        <w:t xml:space="preserve"> </w:t>
      </w:r>
      <w:r>
        <w:rPr>
          <w:b/>
          <w:noProof/>
        </w:rPr>
        <w:fldChar w:fldCharType="end"/>
      </w:r>
    </w:p>
    <w:p w14:paraId="5F36A836" w14:textId="77777777" w:rsidR="00B87B0E" w:rsidRDefault="00B87B0E">
      <w:pPr>
        <w:spacing w:line="240" w:lineRule="auto"/>
        <w:rPr>
          <w:iCs/>
          <w:noProof/>
          <w:szCs w:val="22"/>
        </w:rPr>
      </w:pPr>
    </w:p>
    <w:p w14:paraId="4EE01973" w14:textId="77777777" w:rsidR="00B87B0E" w:rsidRDefault="00B87B0E">
      <w:pPr>
        <w:spacing w:line="240" w:lineRule="auto"/>
        <w:rPr>
          <w:noProof/>
          <w:szCs w:val="22"/>
        </w:rPr>
      </w:pPr>
    </w:p>
    <w:p w14:paraId="063D37F5"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15.</w:t>
      </w:r>
      <w:r>
        <w:rPr>
          <w:b/>
        </w:rPr>
        <w:tab/>
      </w:r>
      <w:r>
        <w:rPr>
          <w:b/>
          <w:noProof/>
        </w:rPr>
        <w:t>KASUTUSJUHEND</w:t>
      </w:r>
      <w:r>
        <w:rPr>
          <w:b/>
          <w:noProof/>
        </w:rPr>
        <w:fldChar w:fldCharType="begin"/>
      </w:r>
      <w:r>
        <w:rPr>
          <w:b/>
          <w:noProof/>
        </w:rPr>
        <w:instrText xml:space="preserve"> DOCVARIABLE VAULT_ND_340732ed-2ee8-41e5-b08b-a02c7288f721 \* MERGEFORMAT </w:instrText>
      </w:r>
      <w:r>
        <w:rPr>
          <w:b/>
          <w:noProof/>
        </w:rPr>
        <w:fldChar w:fldCharType="separate"/>
      </w:r>
      <w:r>
        <w:rPr>
          <w:b/>
          <w:noProof/>
        </w:rPr>
        <w:t xml:space="preserve"> </w:t>
      </w:r>
      <w:r>
        <w:rPr>
          <w:b/>
          <w:noProof/>
        </w:rPr>
        <w:fldChar w:fldCharType="end"/>
      </w:r>
    </w:p>
    <w:p w14:paraId="75986A0C" w14:textId="77777777" w:rsidR="00B87B0E" w:rsidRDefault="00B87B0E">
      <w:pPr>
        <w:keepNext/>
        <w:spacing w:line="240" w:lineRule="auto"/>
        <w:rPr>
          <w:noProof/>
          <w:szCs w:val="22"/>
        </w:rPr>
      </w:pPr>
    </w:p>
    <w:p w14:paraId="73294977" w14:textId="77777777" w:rsidR="00B87B0E" w:rsidRDefault="00B87B0E">
      <w:pPr>
        <w:spacing w:line="240" w:lineRule="auto"/>
        <w:rPr>
          <w:noProof/>
          <w:szCs w:val="22"/>
        </w:rPr>
      </w:pPr>
    </w:p>
    <w:p w14:paraId="11F444DB"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16.</w:t>
      </w:r>
      <w:r>
        <w:rPr>
          <w:b/>
        </w:rPr>
        <w:tab/>
      </w:r>
      <w:r>
        <w:rPr>
          <w:b/>
          <w:noProof/>
        </w:rPr>
        <w:t>TEAVE BRAILLE’ KIRJAS (PUNKTKIRJAS)</w:t>
      </w:r>
      <w:r>
        <w:rPr>
          <w:b/>
          <w:noProof/>
        </w:rPr>
        <w:fldChar w:fldCharType="begin"/>
      </w:r>
      <w:r>
        <w:rPr>
          <w:b/>
          <w:noProof/>
        </w:rPr>
        <w:instrText xml:space="preserve"> DOCVARIABLE VAULT_ND_f6ca148f-8792-493a-ae47-3193a6254a8c \* MERGEFORMAT </w:instrText>
      </w:r>
      <w:r>
        <w:rPr>
          <w:b/>
          <w:noProof/>
        </w:rPr>
        <w:fldChar w:fldCharType="separate"/>
      </w:r>
      <w:r>
        <w:rPr>
          <w:b/>
          <w:noProof/>
        </w:rPr>
        <w:t xml:space="preserve"> </w:t>
      </w:r>
      <w:r>
        <w:rPr>
          <w:b/>
          <w:noProof/>
        </w:rPr>
        <w:fldChar w:fldCharType="end"/>
      </w:r>
    </w:p>
    <w:p w14:paraId="63024B51" w14:textId="77777777" w:rsidR="00B87B0E" w:rsidRDefault="00B87B0E">
      <w:pPr>
        <w:keepNext/>
        <w:spacing w:line="240" w:lineRule="auto"/>
        <w:rPr>
          <w:noProof/>
          <w:szCs w:val="22"/>
        </w:rPr>
      </w:pPr>
    </w:p>
    <w:p w14:paraId="6A104062" w14:textId="77777777" w:rsidR="00B87B0E" w:rsidRDefault="0023382E">
      <w:pPr>
        <w:spacing w:line="240" w:lineRule="auto"/>
        <w:rPr>
          <w:noProof/>
          <w:szCs w:val="22"/>
        </w:rPr>
      </w:pPr>
      <w:r>
        <w:rPr>
          <w:noProof/>
          <w:szCs w:val="22"/>
        </w:rPr>
        <w:t>MOUNJARO 10 mg</w:t>
      </w:r>
    </w:p>
    <w:p w14:paraId="0C82E744" w14:textId="77777777" w:rsidR="00B87B0E" w:rsidRDefault="00B87B0E">
      <w:pPr>
        <w:spacing w:line="240" w:lineRule="auto"/>
        <w:rPr>
          <w:shd w:val="clear" w:color="auto" w:fill="CCCCCC"/>
        </w:rPr>
      </w:pPr>
    </w:p>
    <w:p w14:paraId="14EED241" w14:textId="77777777" w:rsidR="00B87B0E" w:rsidRDefault="00B87B0E">
      <w:pPr>
        <w:spacing w:line="240" w:lineRule="auto"/>
        <w:rPr>
          <w:noProof/>
          <w:szCs w:val="22"/>
          <w:shd w:val="clear" w:color="auto" w:fill="CCCCCC"/>
        </w:rPr>
      </w:pPr>
    </w:p>
    <w:p w14:paraId="2904C415"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67"/>
        <w:outlineLvl w:val="0"/>
        <w:rPr>
          <w:i/>
          <w:noProof/>
        </w:rPr>
      </w:pPr>
      <w:r>
        <w:rPr>
          <w:b/>
        </w:rPr>
        <w:t>17.</w:t>
      </w:r>
      <w:r>
        <w:rPr>
          <w:b/>
        </w:rPr>
        <w:tab/>
      </w:r>
      <w:r>
        <w:rPr>
          <w:b/>
          <w:noProof/>
        </w:rPr>
        <w:t>AINULAADNE IDENTIFIKAATOR – 2D-vöötkood</w:t>
      </w:r>
      <w:r>
        <w:rPr>
          <w:b/>
          <w:noProof/>
        </w:rPr>
        <w:fldChar w:fldCharType="begin"/>
      </w:r>
      <w:r>
        <w:rPr>
          <w:b/>
          <w:noProof/>
        </w:rPr>
        <w:instrText xml:space="preserve"> DOCVARIABLE vault_nd_77a364c7-ba99-46ed-9d81-c7fb61937df0 \* MERGEFORMAT </w:instrText>
      </w:r>
      <w:r>
        <w:rPr>
          <w:b/>
          <w:noProof/>
        </w:rPr>
        <w:fldChar w:fldCharType="separate"/>
      </w:r>
      <w:r>
        <w:rPr>
          <w:b/>
          <w:noProof/>
        </w:rPr>
        <w:t xml:space="preserve"> </w:t>
      </w:r>
      <w:r>
        <w:rPr>
          <w:b/>
          <w:noProof/>
        </w:rPr>
        <w:fldChar w:fldCharType="end"/>
      </w:r>
    </w:p>
    <w:p w14:paraId="36E32382" w14:textId="77777777" w:rsidR="00B87B0E" w:rsidRDefault="00B87B0E">
      <w:pPr>
        <w:keepNext/>
        <w:tabs>
          <w:tab w:val="clear" w:pos="567"/>
        </w:tabs>
        <w:spacing w:line="240" w:lineRule="auto"/>
        <w:rPr>
          <w:noProof/>
        </w:rPr>
      </w:pPr>
    </w:p>
    <w:p w14:paraId="42D60FD0" w14:textId="77777777" w:rsidR="00B87B0E" w:rsidRDefault="00B87B0E">
      <w:pPr>
        <w:tabs>
          <w:tab w:val="clear" w:pos="567"/>
        </w:tabs>
        <w:spacing w:line="240" w:lineRule="auto"/>
        <w:rPr>
          <w:noProof/>
        </w:rPr>
      </w:pPr>
    </w:p>
    <w:p w14:paraId="29297362"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i/>
          <w:noProof/>
        </w:rPr>
      </w:pPr>
      <w:r>
        <w:rPr>
          <w:b/>
        </w:rPr>
        <w:t>18.</w:t>
      </w:r>
      <w:r>
        <w:rPr>
          <w:b/>
        </w:rPr>
        <w:tab/>
      </w:r>
      <w:r>
        <w:rPr>
          <w:b/>
          <w:noProof/>
        </w:rPr>
        <w:t>AINULAADNE IDENTIFIKAATOR – INIMLOETAVAD ANDMED</w:t>
      </w:r>
      <w:r>
        <w:rPr>
          <w:b/>
          <w:noProof/>
        </w:rPr>
        <w:fldChar w:fldCharType="begin"/>
      </w:r>
      <w:r>
        <w:rPr>
          <w:b/>
          <w:noProof/>
        </w:rPr>
        <w:instrText xml:space="preserve"> DOCVARIABLE VAULT_ND_4d20e883-df31-4cf3-b365-c15ccf67fcd2 \* MERGEFORMAT </w:instrText>
      </w:r>
      <w:r>
        <w:rPr>
          <w:b/>
          <w:noProof/>
        </w:rPr>
        <w:fldChar w:fldCharType="separate"/>
      </w:r>
      <w:r>
        <w:rPr>
          <w:b/>
          <w:noProof/>
        </w:rPr>
        <w:t xml:space="preserve"> </w:t>
      </w:r>
      <w:r>
        <w:rPr>
          <w:b/>
          <w:noProof/>
        </w:rPr>
        <w:fldChar w:fldCharType="end"/>
      </w:r>
    </w:p>
    <w:p w14:paraId="363C41C1" w14:textId="77777777" w:rsidR="00B87B0E" w:rsidRDefault="00B87B0E">
      <w:pPr>
        <w:keepNext/>
        <w:tabs>
          <w:tab w:val="clear" w:pos="567"/>
        </w:tabs>
        <w:spacing w:line="240" w:lineRule="auto"/>
        <w:rPr>
          <w:noProof/>
        </w:rPr>
      </w:pPr>
    </w:p>
    <w:p w14:paraId="40B36A12" w14:textId="77777777" w:rsidR="00B87B0E" w:rsidRDefault="0023382E">
      <w:pPr>
        <w:spacing w:line="240" w:lineRule="auto"/>
        <w:outlineLvl w:val="0"/>
        <w:rPr>
          <w:b/>
        </w:rPr>
      </w:pPr>
      <w:r>
        <w:br w:type="page"/>
      </w:r>
    </w:p>
    <w:p w14:paraId="3DF91007"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rPr>
        <w:lastRenderedPageBreak/>
        <w:t>MINIMAALSED ANDMED, MIS PEAVAD OLEMA VÄIKESEL VAHETUL SISEPAKENDIL</w:t>
      </w:r>
    </w:p>
    <w:p w14:paraId="16E8AE11" w14:textId="77777777" w:rsidR="00B87B0E" w:rsidRDefault="00B87B0E">
      <w:pPr>
        <w:pBdr>
          <w:top w:val="single" w:sz="4" w:space="1" w:color="auto"/>
          <w:left w:val="single" w:sz="4" w:space="4" w:color="auto"/>
          <w:bottom w:val="single" w:sz="4" w:space="1" w:color="auto"/>
          <w:right w:val="single" w:sz="4" w:space="4" w:color="auto"/>
        </w:pBdr>
        <w:spacing w:line="240" w:lineRule="auto"/>
        <w:rPr>
          <w:b/>
        </w:rPr>
      </w:pPr>
    </w:p>
    <w:p w14:paraId="776A8DA0"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rPr>
        <w:t>ÜHEANNUSELISE PEN</w:t>
      </w:r>
      <w:r>
        <w:rPr>
          <w:b/>
        </w:rPr>
        <w:noBreakHyphen/>
        <w:t>SÜSTLI ETIKETT</w:t>
      </w:r>
    </w:p>
    <w:p w14:paraId="4DC82FF4" w14:textId="77777777" w:rsidR="00B87B0E" w:rsidRDefault="00B87B0E">
      <w:pPr>
        <w:spacing w:line="240" w:lineRule="auto"/>
      </w:pPr>
    </w:p>
    <w:p w14:paraId="13E49529" w14:textId="77777777" w:rsidR="00B87B0E" w:rsidRDefault="00B87B0E">
      <w:pPr>
        <w:spacing w:line="240" w:lineRule="auto"/>
      </w:pPr>
    </w:p>
    <w:p w14:paraId="433B007D" w14:textId="77777777" w:rsidR="00B87B0E" w:rsidRDefault="0023382E">
      <w:p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Pr>
          <w:b/>
        </w:rPr>
        <w:t>1.</w:t>
      </w:r>
      <w:r>
        <w:rPr>
          <w:b/>
        </w:rPr>
        <w:tab/>
        <w:t>RAVIMPREPARAADI NIMETUS JA MANUSTAMISTEE(D)</w:t>
      </w:r>
      <w:r>
        <w:rPr>
          <w:b/>
        </w:rPr>
        <w:fldChar w:fldCharType="begin"/>
      </w:r>
      <w:r>
        <w:rPr>
          <w:b/>
        </w:rPr>
        <w:instrText xml:space="preserve"> DOCVARIABLE VAULT_ND_1585d50e-45af-4ad8-a2ca-f864ccb15e5d \* MERGEFORMAT </w:instrText>
      </w:r>
      <w:r>
        <w:rPr>
          <w:b/>
        </w:rPr>
        <w:fldChar w:fldCharType="separate"/>
      </w:r>
      <w:r>
        <w:rPr>
          <w:b/>
        </w:rPr>
        <w:t xml:space="preserve"> </w:t>
      </w:r>
      <w:r>
        <w:rPr>
          <w:b/>
        </w:rPr>
        <w:fldChar w:fldCharType="end"/>
      </w:r>
    </w:p>
    <w:p w14:paraId="498E96E6" w14:textId="77777777" w:rsidR="00B87B0E" w:rsidRDefault="00B87B0E">
      <w:pPr>
        <w:spacing w:line="240" w:lineRule="auto"/>
        <w:ind w:left="567" w:hanging="567"/>
      </w:pPr>
    </w:p>
    <w:p w14:paraId="7E3FC713" w14:textId="77777777" w:rsidR="00B87B0E" w:rsidRDefault="0023382E">
      <w:pPr>
        <w:spacing w:line="240" w:lineRule="auto"/>
      </w:pPr>
      <w:r>
        <w:t>Mounjaro 10 mg süstelahus</w:t>
      </w:r>
    </w:p>
    <w:p w14:paraId="6FC515B7" w14:textId="77777777" w:rsidR="00B87B0E" w:rsidRDefault="00B87B0E">
      <w:pPr>
        <w:spacing w:line="240" w:lineRule="auto"/>
      </w:pPr>
    </w:p>
    <w:p w14:paraId="76DF0A62" w14:textId="77777777" w:rsidR="00B87B0E" w:rsidRDefault="0023382E">
      <w:pPr>
        <w:spacing w:line="240" w:lineRule="auto"/>
        <w:rPr>
          <w:b/>
        </w:rPr>
      </w:pPr>
      <w:r>
        <w:t>tirsepatiid</w:t>
      </w:r>
    </w:p>
    <w:p w14:paraId="659E4A02" w14:textId="77777777" w:rsidR="00B87B0E" w:rsidRDefault="0023382E">
      <w:pPr>
        <w:spacing w:line="240" w:lineRule="auto"/>
      </w:pPr>
      <w:r>
        <w:t>Subkutaanne</w:t>
      </w:r>
    </w:p>
    <w:p w14:paraId="048A2B09" w14:textId="77777777" w:rsidR="00B87B0E" w:rsidRDefault="00B87B0E">
      <w:pPr>
        <w:spacing w:line="240" w:lineRule="auto"/>
      </w:pPr>
    </w:p>
    <w:p w14:paraId="43A1B8DC" w14:textId="77777777" w:rsidR="00B87B0E" w:rsidRDefault="00B87B0E">
      <w:pPr>
        <w:spacing w:line="240" w:lineRule="auto"/>
      </w:pPr>
    </w:p>
    <w:p w14:paraId="2E3D996E" w14:textId="77777777" w:rsidR="00B87B0E" w:rsidRDefault="0023382E">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Pr>
          <w:b/>
          <w:noProof/>
        </w:rPr>
        <w:t>2.</w:t>
      </w:r>
      <w:r>
        <w:rPr>
          <w:b/>
          <w:noProof/>
        </w:rPr>
        <w:tab/>
        <w:t>MANUSTAMISVIIS</w:t>
      </w:r>
      <w:r>
        <w:rPr>
          <w:b/>
          <w:noProof/>
        </w:rPr>
        <w:fldChar w:fldCharType="begin"/>
      </w:r>
      <w:r>
        <w:rPr>
          <w:b/>
          <w:noProof/>
        </w:rPr>
        <w:instrText xml:space="preserve"> DOCVARIABLE VAULT_ND_4058267e-664a-403a-8d87-e614655c9a42 \* MERGEFORMAT </w:instrText>
      </w:r>
      <w:r>
        <w:rPr>
          <w:b/>
          <w:noProof/>
        </w:rPr>
        <w:fldChar w:fldCharType="separate"/>
      </w:r>
      <w:r>
        <w:rPr>
          <w:b/>
          <w:noProof/>
        </w:rPr>
        <w:t xml:space="preserve"> </w:t>
      </w:r>
      <w:r>
        <w:rPr>
          <w:b/>
          <w:noProof/>
        </w:rPr>
        <w:fldChar w:fldCharType="end"/>
      </w:r>
    </w:p>
    <w:p w14:paraId="0C33CBB5" w14:textId="77777777" w:rsidR="00B87B0E" w:rsidRDefault="00B87B0E">
      <w:pPr>
        <w:spacing w:line="240" w:lineRule="auto"/>
        <w:rPr>
          <w:noProof/>
          <w:szCs w:val="22"/>
        </w:rPr>
      </w:pPr>
    </w:p>
    <w:p w14:paraId="3A1AA1D1" w14:textId="77777777" w:rsidR="00B87B0E" w:rsidRDefault="0023382E">
      <w:pPr>
        <w:spacing w:line="240" w:lineRule="auto"/>
        <w:rPr>
          <w:noProof/>
          <w:szCs w:val="22"/>
        </w:rPr>
      </w:pPr>
      <w:r>
        <w:rPr>
          <w:noProof/>
          <w:szCs w:val="22"/>
        </w:rPr>
        <w:t>Üks kord nädalas</w:t>
      </w:r>
    </w:p>
    <w:p w14:paraId="2ABE9835" w14:textId="77777777" w:rsidR="00B87B0E" w:rsidRDefault="00B87B0E">
      <w:pPr>
        <w:spacing w:line="240" w:lineRule="auto"/>
        <w:rPr>
          <w:noProof/>
          <w:szCs w:val="22"/>
        </w:rPr>
      </w:pPr>
    </w:p>
    <w:p w14:paraId="6CE1F574" w14:textId="77777777" w:rsidR="00B87B0E" w:rsidRDefault="00B87B0E">
      <w:pPr>
        <w:spacing w:line="240" w:lineRule="auto"/>
        <w:rPr>
          <w:noProof/>
          <w:szCs w:val="22"/>
        </w:rPr>
      </w:pPr>
    </w:p>
    <w:p w14:paraId="339258EE" w14:textId="77777777" w:rsidR="00B87B0E" w:rsidRDefault="0023382E">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Pr>
          <w:b/>
          <w:noProof/>
        </w:rPr>
        <w:t>3.</w:t>
      </w:r>
      <w:r>
        <w:rPr>
          <w:b/>
          <w:noProof/>
        </w:rPr>
        <w:tab/>
        <w:t>KÕLBLIKKUSAEG</w:t>
      </w:r>
      <w:r>
        <w:rPr>
          <w:b/>
          <w:noProof/>
        </w:rPr>
        <w:fldChar w:fldCharType="begin"/>
      </w:r>
      <w:r>
        <w:rPr>
          <w:b/>
          <w:noProof/>
        </w:rPr>
        <w:instrText xml:space="preserve"> DOCVARIABLE VAULT_ND_980fdc09-7204-403a-80a7-f6a70cd977cc \* MERGEFORMAT </w:instrText>
      </w:r>
      <w:r>
        <w:rPr>
          <w:b/>
          <w:noProof/>
        </w:rPr>
        <w:fldChar w:fldCharType="separate"/>
      </w:r>
      <w:r>
        <w:rPr>
          <w:b/>
          <w:noProof/>
        </w:rPr>
        <w:t xml:space="preserve"> </w:t>
      </w:r>
      <w:r>
        <w:rPr>
          <w:b/>
          <w:noProof/>
        </w:rPr>
        <w:fldChar w:fldCharType="end"/>
      </w:r>
    </w:p>
    <w:p w14:paraId="106A6A9F" w14:textId="77777777" w:rsidR="00B87B0E" w:rsidRDefault="00B87B0E">
      <w:pPr>
        <w:spacing w:line="240" w:lineRule="auto"/>
      </w:pPr>
    </w:p>
    <w:p w14:paraId="5D89062A" w14:textId="77777777" w:rsidR="00B87B0E" w:rsidRDefault="0023382E">
      <w:pPr>
        <w:spacing w:line="240" w:lineRule="auto"/>
      </w:pPr>
      <w:r>
        <w:t>EXP</w:t>
      </w:r>
    </w:p>
    <w:p w14:paraId="6CBE6022" w14:textId="77777777" w:rsidR="00B87B0E" w:rsidRDefault="00B87B0E">
      <w:pPr>
        <w:spacing w:line="240" w:lineRule="auto"/>
      </w:pPr>
    </w:p>
    <w:p w14:paraId="5E7AE140" w14:textId="77777777" w:rsidR="00B87B0E" w:rsidRDefault="00B87B0E">
      <w:pPr>
        <w:spacing w:line="240" w:lineRule="auto"/>
      </w:pPr>
    </w:p>
    <w:p w14:paraId="2B20397B" w14:textId="77777777" w:rsidR="00B87B0E" w:rsidRDefault="0023382E">
      <w:p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Pr>
          <w:b/>
        </w:rPr>
        <w:t>4.</w:t>
      </w:r>
      <w:r>
        <w:rPr>
          <w:b/>
        </w:rPr>
        <w:tab/>
        <w:t>PARTII NUMBER</w:t>
      </w:r>
      <w:r>
        <w:rPr>
          <w:b/>
        </w:rPr>
        <w:fldChar w:fldCharType="begin"/>
      </w:r>
      <w:r>
        <w:rPr>
          <w:b/>
        </w:rPr>
        <w:instrText xml:space="preserve"> DOCVARIABLE VAULT_ND_ef5127e4-3a95-4721-bca2-78be97866a28 \* MERGEFORMAT </w:instrText>
      </w:r>
      <w:r>
        <w:rPr>
          <w:b/>
        </w:rPr>
        <w:fldChar w:fldCharType="separate"/>
      </w:r>
      <w:r>
        <w:rPr>
          <w:b/>
        </w:rPr>
        <w:t xml:space="preserve"> </w:t>
      </w:r>
      <w:r>
        <w:rPr>
          <w:b/>
        </w:rPr>
        <w:fldChar w:fldCharType="end"/>
      </w:r>
    </w:p>
    <w:p w14:paraId="0E49E660" w14:textId="77777777" w:rsidR="00B87B0E" w:rsidRDefault="00B87B0E">
      <w:pPr>
        <w:spacing w:line="240" w:lineRule="auto"/>
        <w:ind w:right="113"/>
      </w:pPr>
    </w:p>
    <w:p w14:paraId="44179750" w14:textId="77777777" w:rsidR="00B87B0E" w:rsidRDefault="0023382E">
      <w:pPr>
        <w:spacing w:line="240" w:lineRule="auto"/>
        <w:ind w:right="113"/>
      </w:pPr>
      <w:r>
        <w:t>Lot</w:t>
      </w:r>
    </w:p>
    <w:p w14:paraId="5814B8DE" w14:textId="77777777" w:rsidR="00B87B0E" w:rsidRDefault="00B87B0E">
      <w:pPr>
        <w:spacing w:line="240" w:lineRule="auto"/>
        <w:ind w:right="113"/>
      </w:pPr>
    </w:p>
    <w:p w14:paraId="2E051090" w14:textId="77777777" w:rsidR="00B87B0E" w:rsidRDefault="00B87B0E">
      <w:pPr>
        <w:spacing w:line="240" w:lineRule="auto"/>
        <w:ind w:right="113"/>
      </w:pPr>
    </w:p>
    <w:p w14:paraId="13593E14" w14:textId="77777777" w:rsidR="00B87B0E" w:rsidRDefault="0023382E">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Pr>
          <w:b/>
          <w:noProof/>
        </w:rPr>
        <w:t>5.</w:t>
      </w:r>
      <w:r>
        <w:rPr>
          <w:b/>
          <w:noProof/>
        </w:rPr>
        <w:tab/>
        <w:t>PAKENDI SISU KAALU, MAHU VÕI ÜHIKUTE JÄRGI</w:t>
      </w:r>
      <w:r>
        <w:rPr>
          <w:b/>
          <w:noProof/>
        </w:rPr>
        <w:fldChar w:fldCharType="begin"/>
      </w:r>
      <w:r>
        <w:rPr>
          <w:b/>
          <w:noProof/>
        </w:rPr>
        <w:instrText xml:space="preserve"> DOCVARIABLE VAULT_ND_2bcb2a25-a014-4257-8579-5e6c9fd5e905 \* MERGEFORMAT </w:instrText>
      </w:r>
      <w:r>
        <w:rPr>
          <w:b/>
          <w:noProof/>
        </w:rPr>
        <w:fldChar w:fldCharType="separate"/>
      </w:r>
      <w:r>
        <w:rPr>
          <w:b/>
          <w:noProof/>
        </w:rPr>
        <w:t xml:space="preserve"> </w:t>
      </w:r>
      <w:r>
        <w:rPr>
          <w:b/>
          <w:noProof/>
        </w:rPr>
        <w:fldChar w:fldCharType="end"/>
      </w:r>
    </w:p>
    <w:p w14:paraId="61AF4FF8" w14:textId="77777777" w:rsidR="00B87B0E" w:rsidRDefault="00B87B0E">
      <w:pPr>
        <w:spacing w:line="240" w:lineRule="auto"/>
        <w:ind w:right="113"/>
        <w:rPr>
          <w:noProof/>
          <w:szCs w:val="22"/>
        </w:rPr>
      </w:pPr>
    </w:p>
    <w:p w14:paraId="1D9BBA9B" w14:textId="77777777" w:rsidR="00B87B0E" w:rsidRDefault="0023382E">
      <w:pPr>
        <w:spacing w:line="240" w:lineRule="auto"/>
        <w:ind w:right="113"/>
        <w:rPr>
          <w:noProof/>
          <w:szCs w:val="22"/>
        </w:rPr>
      </w:pPr>
      <w:r>
        <w:rPr>
          <w:noProof/>
          <w:szCs w:val="22"/>
        </w:rPr>
        <w:t>0,5 ml</w:t>
      </w:r>
    </w:p>
    <w:p w14:paraId="7A529A28" w14:textId="77777777" w:rsidR="00B87B0E" w:rsidRDefault="00B87B0E">
      <w:pPr>
        <w:spacing w:line="240" w:lineRule="auto"/>
        <w:ind w:right="113"/>
        <w:rPr>
          <w:noProof/>
          <w:szCs w:val="22"/>
        </w:rPr>
      </w:pPr>
    </w:p>
    <w:p w14:paraId="4DF0E62B" w14:textId="77777777" w:rsidR="00B87B0E" w:rsidRDefault="00B87B0E">
      <w:pPr>
        <w:spacing w:line="240" w:lineRule="auto"/>
        <w:ind w:right="113"/>
        <w:rPr>
          <w:noProof/>
          <w:szCs w:val="22"/>
        </w:rPr>
      </w:pPr>
    </w:p>
    <w:p w14:paraId="2DBAE05B" w14:textId="77777777" w:rsidR="00B87B0E" w:rsidRDefault="0023382E">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Pr>
          <w:b/>
          <w:noProof/>
        </w:rPr>
        <w:t>6.</w:t>
      </w:r>
      <w:r>
        <w:rPr>
          <w:b/>
          <w:noProof/>
        </w:rPr>
        <w:tab/>
        <w:t>MUU</w:t>
      </w:r>
      <w:r>
        <w:rPr>
          <w:b/>
          <w:noProof/>
        </w:rPr>
        <w:fldChar w:fldCharType="begin"/>
      </w:r>
      <w:r>
        <w:rPr>
          <w:b/>
          <w:noProof/>
        </w:rPr>
        <w:instrText xml:space="preserve"> DOCVARIABLE VAULT_ND_ec55e975-ced4-4177-bac8-c3fb6ca8bf62 \* MERGEFORMAT </w:instrText>
      </w:r>
      <w:r>
        <w:rPr>
          <w:b/>
          <w:noProof/>
        </w:rPr>
        <w:fldChar w:fldCharType="separate"/>
      </w:r>
      <w:r>
        <w:rPr>
          <w:b/>
          <w:noProof/>
        </w:rPr>
        <w:t xml:space="preserve"> </w:t>
      </w:r>
      <w:r>
        <w:rPr>
          <w:b/>
          <w:noProof/>
        </w:rPr>
        <w:fldChar w:fldCharType="end"/>
      </w:r>
    </w:p>
    <w:p w14:paraId="753DC9A3" w14:textId="77777777" w:rsidR="00B87B0E" w:rsidRDefault="00B87B0E">
      <w:pPr>
        <w:widowControl w:val="0"/>
        <w:tabs>
          <w:tab w:val="clear" w:pos="567"/>
        </w:tabs>
        <w:spacing w:line="240" w:lineRule="auto"/>
        <w:rPr>
          <w:szCs w:val="22"/>
        </w:rPr>
      </w:pPr>
    </w:p>
    <w:p w14:paraId="5E6D7676" w14:textId="77777777" w:rsidR="00B87B0E" w:rsidRDefault="0023382E">
      <w:pPr>
        <w:spacing w:line="240" w:lineRule="auto"/>
        <w:rPr>
          <w:b/>
          <w:szCs w:val="22"/>
        </w:rPr>
      </w:pPr>
      <w:r>
        <w:br w:type="page"/>
      </w:r>
    </w:p>
    <w:p w14:paraId="28667DA3"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rPr>
        <w:lastRenderedPageBreak/>
        <w:t>VÄLISPAKENDIL PEAVAD OLEMA JÄRGMISED ANDMED</w:t>
      </w:r>
    </w:p>
    <w:p w14:paraId="7EEE97D9" w14:textId="77777777" w:rsidR="00B87B0E" w:rsidRDefault="00B87B0E">
      <w:pPr>
        <w:pBdr>
          <w:top w:val="single" w:sz="4" w:space="1" w:color="auto"/>
          <w:left w:val="single" w:sz="4" w:space="4" w:color="auto"/>
          <w:bottom w:val="single" w:sz="4" w:space="1" w:color="auto"/>
          <w:right w:val="single" w:sz="4" w:space="4" w:color="auto"/>
        </w:pBdr>
        <w:spacing w:line="240" w:lineRule="auto"/>
        <w:ind w:left="567" w:hanging="567"/>
      </w:pPr>
    </w:p>
    <w:p w14:paraId="22446488"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rPr>
        <w:t>VÄLISKARP – ÜHEANNUSELINE PEN-SÜSTEL</w:t>
      </w:r>
    </w:p>
    <w:p w14:paraId="34D18342" w14:textId="77777777" w:rsidR="00B87B0E" w:rsidRDefault="00B87B0E">
      <w:pPr>
        <w:spacing w:line="240" w:lineRule="auto"/>
      </w:pPr>
    </w:p>
    <w:p w14:paraId="64A54A40" w14:textId="77777777" w:rsidR="00B87B0E" w:rsidRDefault="00B87B0E">
      <w:pPr>
        <w:spacing w:line="240" w:lineRule="auto"/>
      </w:pPr>
    </w:p>
    <w:p w14:paraId="341E59D5"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67"/>
        <w:outlineLvl w:val="0"/>
      </w:pPr>
      <w:r>
        <w:rPr>
          <w:b/>
        </w:rPr>
        <w:t>1.</w:t>
      </w:r>
      <w:r>
        <w:rPr>
          <w:b/>
        </w:rPr>
        <w:tab/>
        <w:t>RAVIMPREPARAADI NIMETUS</w:t>
      </w:r>
      <w:r>
        <w:rPr>
          <w:b/>
        </w:rPr>
        <w:fldChar w:fldCharType="begin"/>
      </w:r>
      <w:r>
        <w:rPr>
          <w:b/>
        </w:rPr>
        <w:instrText xml:space="preserve"> DOCVARIABLE VAULT_ND_f8008426-271d-4944-8641-6ba9d195eb2e \* MERGEFORMAT </w:instrText>
      </w:r>
      <w:r>
        <w:rPr>
          <w:b/>
        </w:rPr>
        <w:fldChar w:fldCharType="separate"/>
      </w:r>
      <w:r>
        <w:rPr>
          <w:b/>
        </w:rPr>
        <w:t xml:space="preserve"> </w:t>
      </w:r>
      <w:r>
        <w:rPr>
          <w:b/>
        </w:rPr>
        <w:fldChar w:fldCharType="end"/>
      </w:r>
    </w:p>
    <w:p w14:paraId="0B691F64" w14:textId="77777777" w:rsidR="00B87B0E" w:rsidRDefault="00B87B0E">
      <w:pPr>
        <w:keepNext/>
        <w:spacing w:line="240" w:lineRule="auto"/>
      </w:pPr>
    </w:p>
    <w:p w14:paraId="5AE5FF17" w14:textId="77777777" w:rsidR="00B87B0E" w:rsidRDefault="0023382E">
      <w:pPr>
        <w:spacing w:line="240" w:lineRule="auto"/>
      </w:pPr>
      <w:r>
        <w:t>Mounjaro 12,5 mg süstelahus pen</w:t>
      </w:r>
      <w:r>
        <w:noBreakHyphen/>
        <w:t>süstlis</w:t>
      </w:r>
    </w:p>
    <w:p w14:paraId="4478054C" w14:textId="77777777" w:rsidR="00B87B0E" w:rsidRDefault="00B87B0E">
      <w:pPr>
        <w:spacing w:line="240" w:lineRule="auto"/>
      </w:pPr>
    </w:p>
    <w:p w14:paraId="4B701CAF" w14:textId="77777777" w:rsidR="00B87B0E" w:rsidRDefault="0023382E">
      <w:pPr>
        <w:spacing w:line="240" w:lineRule="auto"/>
        <w:rPr>
          <w:b/>
        </w:rPr>
      </w:pPr>
      <w:r>
        <w:t>tirsepatiid</w:t>
      </w:r>
    </w:p>
    <w:p w14:paraId="27094AE1" w14:textId="77777777" w:rsidR="00B87B0E" w:rsidRDefault="00B87B0E">
      <w:pPr>
        <w:spacing w:line="240" w:lineRule="auto"/>
      </w:pPr>
    </w:p>
    <w:p w14:paraId="2A8A6365" w14:textId="77777777" w:rsidR="00B87B0E" w:rsidRDefault="00B87B0E">
      <w:pPr>
        <w:spacing w:line="240" w:lineRule="auto"/>
      </w:pPr>
    </w:p>
    <w:p w14:paraId="1A13E260"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rPr>
      </w:pPr>
      <w:r>
        <w:rPr>
          <w:b/>
        </w:rPr>
        <w:t>2.</w:t>
      </w:r>
      <w:r>
        <w:rPr>
          <w:b/>
        </w:rPr>
        <w:tab/>
        <w:t>TOIMEAINE(TE) SISALDUS</w:t>
      </w:r>
      <w:r>
        <w:rPr>
          <w:b/>
        </w:rPr>
        <w:fldChar w:fldCharType="begin"/>
      </w:r>
      <w:r>
        <w:rPr>
          <w:b/>
        </w:rPr>
        <w:instrText xml:space="preserve"> DOCVARIABLE VAULT_ND_64759bd2-d2da-4b3e-8d86-f8546a0c25b6 \* MERGEFORMAT </w:instrText>
      </w:r>
      <w:r>
        <w:rPr>
          <w:b/>
        </w:rPr>
        <w:fldChar w:fldCharType="separate"/>
      </w:r>
      <w:r>
        <w:rPr>
          <w:b/>
        </w:rPr>
        <w:t xml:space="preserve"> </w:t>
      </w:r>
      <w:r>
        <w:rPr>
          <w:b/>
        </w:rPr>
        <w:fldChar w:fldCharType="end"/>
      </w:r>
    </w:p>
    <w:p w14:paraId="07E037B3" w14:textId="77777777" w:rsidR="00B87B0E" w:rsidRDefault="00B87B0E">
      <w:pPr>
        <w:keepNext/>
        <w:spacing w:line="240" w:lineRule="auto"/>
      </w:pPr>
    </w:p>
    <w:p w14:paraId="3FC571B2" w14:textId="77777777" w:rsidR="00B87B0E" w:rsidRDefault="0023382E">
      <w:pPr>
        <w:pStyle w:val="EMEAEnBodyText"/>
        <w:autoSpaceDE w:val="0"/>
        <w:autoSpaceDN w:val="0"/>
        <w:adjustRightInd w:val="0"/>
        <w:spacing w:before="0" w:after="0"/>
        <w:jc w:val="left"/>
      </w:pPr>
      <w:r>
        <w:t>Iga pen</w:t>
      </w:r>
      <w:r>
        <w:noBreakHyphen/>
        <w:t>süstel sisaldab 12,5 mg tirsepatiidi 0,5 ml lahuses (25 mg/ml)</w:t>
      </w:r>
    </w:p>
    <w:p w14:paraId="14A77ED3" w14:textId="77777777" w:rsidR="00B87B0E" w:rsidRDefault="00B87B0E">
      <w:pPr>
        <w:spacing w:line="240" w:lineRule="auto"/>
      </w:pPr>
    </w:p>
    <w:p w14:paraId="78B9313A" w14:textId="77777777" w:rsidR="00B87B0E" w:rsidRDefault="00B87B0E">
      <w:pPr>
        <w:spacing w:line="240" w:lineRule="auto"/>
      </w:pPr>
    </w:p>
    <w:p w14:paraId="73A27055"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3.</w:t>
      </w:r>
      <w:r>
        <w:rPr>
          <w:b/>
        </w:rPr>
        <w:tab/>
      </w:r>
      <w:r>
        <w:rPr>
          <w:b/>
          <w:noProof/>
        </w:rPr>
        <w:t>ABIAINED</w:t>
      </w:r>
      <w:r>
        <w:rPr>
          <w:b/>
          <w:noProof/>
        </w:rPr>
        <w:fldChar w:fldCharType="begin"/>
      </w:r>
      <w:r>
        <w:rPr>
          <w:b/>
          <w:noProof/>
        </w:rPr>
        <w:instrText xml:space="preserve"> DOCVARIABLE VAULT_ND_e380b8f3-6249-46ff-9020-7380019876e6 \* MERGEFORMAT </w:instrText>
      </w:r>
      <w:r>
        <w:rPr>
          <w:b/>
          <w:noProof/>
        </w:rPr>
        <w:fldChar w:fldCharType="separate"/>
      </w:r>
      <w:r>
        <w:rPr>
          <w:b/>
          <w:noProof/>
        </w:rPr>
        <w:t xml:space="preserve"> </w:t>
      </w:r>
      <w:r>
        <w:rPr>
          <w:b/>
          <w:noProof/>
        </w:rPr>
        <w:fldChar w:fldCharType="end"/>
      </w:r>
    </w:p>
    <w:p w14:paraId="39BC6D3B" w14:textId="77777777" w:rsidR="00B87B0E" w:rsidRDefault="00B87B0E">
      <w:pPr>
        <w:keepNext/>
        <w:spacing w:line="240" w:lineRule="auto"/>
        <w:rPr>
          <w:noProof/>
          <w:szCs w:val="22"/>
        </w:rPr>
      </w:pPr>
    </w:p>
    <w:p w14:paraId="0CB7501F" w14:textId="77777777" w:rsidR="00B87B0E" w:rsidRDefault="0023382E">
      <w:pPr>
        <w:spacing w:line="240" w:lineRule="auto"/>
        <w:rPr>
          <w:noProof/>
          <w:szCs w:val="22"/>
        </w:rPr>
      </w:pPr>
      <w:r>
        <w:rPr>
          <w:noProof/>
          <w:szCs w:val="22"/>
        </w:rPr>
        <w:t xml:space="preserve">Abiained: </w:t>
      </w:r>
      <w:r>
        <w:rPr>
          <w:noProof/>
          <w:szCs w:val="22"/>
          <w:highlight w:val="lightGray"/>
        </w:rPr>
        <w:t>dinaatriumvesinikfosfaatheptahüdraat (</w:t>
      </w:r>
      <w:r>
        <w:rPr>
          <w:noProof/>
          <w:szCs w:val="22"/>
        </w:rPr>
        <w:t>E339</w:t>
      </w:r>
      <w:r>
        <w:rPr>
          <w:noProof/>
          <w:szCs w:val="22"/>
          <w:highlight w:val="lightGray"/>
        </w:rPr>
        <w:t>)</w:t>
      </w:r>
      <w:r>
        <w:rPr>
          <w:noProof/>
          <w:szCs w:val="22"/>
        </w:rPr>
        <w:t xml:space="preserve">, naatriumkloriid, naatriumhüdroksiid, kontsentreeritud vesinikkloriidhape, süstevesi. </w:t>
      </w:r>
      <w:r>
        <w:rPr>
          <w:noProof/>
          <w:szCs w:val="22"/>
          <w:highlight w:val="lightGray"/>
        </w:rPr>
        <w:t>Lisateavet vt infolehest.</w:t>
      </w:r>
    </w:p>
    <w:p w14:paraId="6F896703" w14:textId="77777777" w:rsidR="00B87B0E" w:rsidRDefault="00B87B0E">
      <w:pPr>
        <w:spacing w:line="240" w:lineRule="auto"/>
        <w:rPr>
          <w:noProof/>
          <w:szCs w:val="22"/>
        </w:rPr>
      </w:pPr>
    </w:p>
    <w:p w14:paraId="0541CF4F" w14:textId="77777777" w:rsidR="00B87B0E" w:rsidRDefault="00B87B0E">
      <w:pPr>
        <w:spacing w:line="240" w:lineRule="auto"/>
        <w:rPr>
          <w:noProof/>
          <w:szCs w:val="22"/>
        </w:rPr>
      </w:pPr>
    </w:p>
    <w:p w14:paraId="48BACEDC"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4.</w:t>
      </w:r>
      <w:r>
        <w:rPr>
          <w:b/>
        </w:rPr>
        <w:tab/>
      </w:r>
      <w:r>
        <w:rPr>
          <w:b/>
          <w:noProof/>
        </w:rPr>
        <w:t>RAVIMVORM JA PAKENDI SUURUS</w:t>
      </w:r>
      <w:r>
        <w:rPr>
          <w:b/>
          <w:noProof/>
        </w:rPr>
        <w:fldChar w:fldCharType="begin"/>
      </w:r>
      <w:r>
        <w:rPr>
          <w:b/>
          <w:noProof/>
        </w:rPr>
        <w:instrText xml:space="preserve"> DOCVARIABLE VAULT_ND_862c7b28-ba3e-4cc9-a7f2-044c5e91ffb5 \* MERGEFORMAT </w:instrText>
      </w:r>
      <w:r>
        <w:rPr>
          <w:b/>
          <w:noProof/>
        </w:rPr>
        <w:fldChar w:fldCharType="separate"/>
      </w:r>
      <w:r>
        <w:rPr>
          <w:b/>
          <w:noProof/>
        </w:rPr>
        <w:t xml:space="preserve"> </w:t>
      </w:r>
      <w:r>
        <w:rPr>
          <w:b/>
          <w:noProof/>
        </w:rPr>
        <w:fldChar w:fldCharType="end"/>
      </w:r>
    </w:p>
    <w:p w14:paraId="419E9A80" w14:textId="77777777" w:rsidR="00B87B0E" w:rsidRDefault="00B87B0E">
      <w:pPr>
        <w:keepNext/>
        <w:spacing w:line="240" w:lineRule="auto"/>
        <w:rPr>
          <w:noProof/>
          <w:szCs w:val="22"/>
        </w:rPr>
      </w:pPr>
    </w:p>
    <w:p w14:paraId="7C99EC66" w14:textId="77777777" w:rsidR="00B87B0E" w:rsidRDefault="0023382E">
      <w:r>
        <w:rPr>
          <w:highlight w:val="lightGray"/>
        </w:rPr>
        <w:t>Süstelahus</w:t>
      </w:r>
    </w:p>
    <w:p w14:paraId="380F0555" w14:textId="77777777" w:rsidR="00B87B0E" w:rsidRDefault="0023382E">
      <w:r>
        <w:t>2 pen</w:t>
      </w:r>
      <w:r>
        <w:noBreakHyphen/>
        <w:t>süstlit</w:t>
      </w:r>
    </w:p>
    <w:p w14:paraId="334C6685" w14:textId="77777777" w:rsidR="00B87B0E" w:rsidRDefault="0023382E">
      <w:r>
        <w:rPr>
          <w:highlight w:val="lightGray"/>
        </w:rPr>
        <w:t>4 pen</w:t>
      </w:r>
      <w:r>
        <w:rPr>
          <w:highlight w:val="lightGray"/>
        </w:rPr>
        <w:noBreakHyphen/>
        <w:t>süstlit</w:t>
      </w:r>
    </w:p>
    <w:p w14:paraId="1505D196" w14:textId="77777777" w:rsidR="00B87B0E" w:rsidRDefault="00B87B0E">
      <w:pPr>
        <w:spacing w:line="240" w:lineRule="auto"/>
      </w:pPr>
    </w:p>
    <w:p w14:paraId="1B463618" w14:textId="77777777" w:rsidR="00B87B0E" w:rsidRDefault="00B87B0E">
      <w:pPr>
        <w:spacing w:line="240" w:lineRule="auto"/>
        <w:rPr>
          <w:noProof/>
          <w:szCs w:val="22"/>
        </w:rPr>
      </w:pPr>
    </w:p>
    <w:p w14:paraId="6F95FEF2"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5.</w:t>
      </w:r>
      <w:r>
        <w:rPr>
          <w:b/>
        </w:rPr>
        <w:tab/>
      </w:r>
      <w:r>
        <w:rPr>
          <w:b/>
          <w:noProof/>
        </w:rPr>
        <w:t>MANUSTAMISVIIS JA -TEE(D)</w:t>
      </w:r>
      <w:r>
        <w:rPr>
          <w:b/>
          <w:noProof/>
        </w:rPr>
        <w:fldChar w:fldCharType="begin"/>
      </w:r>
      <w:r>
        <w:rPr>
          <w:b/>
          <w:noProof/>
        </w:rPr>
        <w:instrText xml:space="preserve"> DOCVARIABLE VAULT_ND_1bc27d6f-8eb6-49d2-91c0-9f390a12a9df \* MERGEFORMAT </w:instrText>
      </w:r>
      <w:r>
        <w:rPr>
          <w:b/>
          <w:noProof/>
        </w:rPr>
        <w:fldChar w:fldCharType="separate"/>
      </w:r>
      <w:r>
        <w:rPr>
          <w:b/>
          <w:noProof/>
        </w:rPr>
        <w:t xml:space="preserve"> </w:t>
      </w:r>
      <w:r>
        <w:rPr>
          <w:b/>
          <w:noProof/>
        </w:rPr>
        <w:fldChar w:fldCharType="end"/>
      </w:r>
    </w:p>
    <w:p w14:paraId="68628E03" w14:textId="77777777" w:rsidR="00B87B0E" w:rsidRDefault="00B87B0E">
      <w:pPr>
        <w:keepNext/>
        <w:spacing w:line="240" w:lineRule="auto"/>
      </w:pPr>
    </w:p>
    <w:p w14:paraId="27EEEBEC" w14:textId="77777777" w:rsidR="00B87B0E" w:rsidRDefault="0023382E">
      <w:pPr>
        <w:spacing w:line="240" w:lineRule="auto"/>
      </w:pPr>
      <w:r>
        <w:t>Ainult ühekordseks kasutamiseks</w:t>
      </w:r>
    </w:p>
    <w:p w14:paraId="13DD869E" w14:textId="77777777" w:rsidR="00B87B0E" w:rsidRDefault="0023382E">
      <w:pPr>
        <w:spacing w:line="240" w:lineRule="auto"/>
      </w:pPr>
      <w:r>
        <w:t>Üks kord nädalas</w:t>
      </w:r>
    </w:p>
    <w:p w14:paraId="3482129F" w14:textId="77777777" w:rsidR="00B87B0E" w:rsidRDefault="00B87B0E">
      <w:pPr>
        <w:spacing w:line="240" w:lineRule="auto"/>
      </w:pPr>
    </w:p>
    <w:p w14:paraId="7D113294" w14:textId="77777777" w:rsidR="00B87B0E" w:rsidRDefault="0023382E">
      <w:pPr>
        <w:spacing w:line="240" w:lineRule="auto"/>
      </w:pPr>
      <w:r>
        <w:t>Märkige nädalapäev, mil soovite ravimit süstida – see aitab süstimist meeles pidada.</w:t>
      </w:r>
    </w:p>
    <w:p w14:paraId="17CE4949" w14:textId="77777777" w:rsidR="00B87B0E" w:rsidRDefault="00B87B0E">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1"/>
        <w:gridCol w:w="1125"/>
        <w:gridCol w:w="1125"/>
        <w:gridCol w:w="1128"/>
        <w:gridCol w:w="1128"/>
        <w:gridCol w:w="1126"/>
        <w:gridCol w:w="1125"/>
        <w:gridCol w:w="1123"/>
      </w:tblGrid>
      <w:tr w:rsidR="00B87B0E" w14:paraId="6FD6E162" w14:textId="77777777">
        <w:tc>
          <w:tcPr>
            <w:tcW w:w="1231" w:type="dxa"/>
            <w:tcBorders>
              <w:top w:val="nil"/>
              <w:left w:val="nil"/>
              <w:bottom w:val="nil"/>
              <w:right w:val="nil"/>
            </w:tcBorders>
          </w:tcPr>
          <w:p w14:paraId="5FDE3030" w14:textId="77777777" w:rsidR="00B87B0E" w:rsidRDefault="00B87B0E">
            <w:pPr>
              <w:tabs>
                <w:tab w:val="clear" w:pos="567"/>
              </w:tabs>
              <w:spacing w:line="240" w:lineRule="auto"/>
              <w:rPr>
                <w:szCs w:val="22"/>
              </w:rPr>
            </w:pPr>
          </w:p>
        </w:tc>
        <w:tc>
          <w:tcPr>
            <w:tcW w:w="1232" w:type="dxa"/>
            <w:tcBorders>
              <w:top w:val="nil"/>
              <w:left w:val="nil"/>
              <w:bottom w:val="single" w:sz="4" w:space="0" w:color="auto"/>
              <w:right w:val="nil"/>
            </w:tcBorders>
          </w:tcPr>
          <w:p w14:paraId="69EB83E4" w14:textId="77777777" w:rsidR="00B87B0E" w:rsidRDefault="0023382E">
            <w:pPr>
              <w:tabs>
                <w:tab w:val="clear" w:pos="567"/>
              </w:tabs>
              <w:spacing w:line="240" w:lineRule="auto"/>
              <w:jc w:val="center"/>
              <w:rPr>
                <w:szCs w:val="22"/>
              </w:rPr>
            </w:pPr>
            <w:r>
              <w:rPr>
                <w:szCs w:val="22"/>
              </w:rPr>
              <w:t>E</w:t>
            </w:r>
          </w:p>
        </w:tc>
        <w:tc>
          <w:tcPr>
            <w:tcW w:w="1232" w:type="dxa"/>
            <w:tcBorders>
              <w:top w:val="nil"/>
              <w:left w:val="nil"/>
              <w:bottom w:val="single" w:sz="4" w:space="0" w:color="auto"/>
              <w:right w:val="nil"/>
            </w:tcBorders>
          </w:tcPr>
          <w:p w14:paraId="0B2FB599" w14:textId="77777777" w:rsidR="00B87B0E" w:rsidRDefault="0023382E">
            <w:pPr>
              <w:tabs>
                <w:tab w:val="clear" w:pos="567"/>
              </w:tabs>
              <w:spacing w:line="240" w:lineRule="auto"/>
              <w:jc w:val="center"/>
              <w:rPr>
                <w:szCs w:val="22"/>
              </w:rPr>
            </w:pPr>
            <w:r>
              <w:rPr>
                <w:szCs w:val="22"/>
              </w:rPr>
              <w:t>T</w:t>
            </w:r>
          </w:p>
        </w:tc>
        <w:tc>
          <w:tcPr>
            <w:tcW w:w="1232" w:type="dxa"/>
            <w:tcBorders>
              <w:top w:val="nil"/>
              <w:left w:val="nil"/>
              <w:bottom w:val="single" w:sz="4" w:space="0" w:color="auto"/>
              <w:right w:val="nil"/>
            </w:tcBorders>
          </w:tcPr>
          <w:p w14:paraId="4056540C" w14:textId="77777777" w:rsidR="00B87B0E" w:rsidRDefault="0023382E">
            <w:pPr>
              <w:tabs>
                <w:tab w:val="clear" w:pos="567"/>
              </w:tabs>
              <w:spacing w:line="240" w:lineRule="auto"/>
              <w:jc w:val="center"/>
              <w:rPr>
                <w:szCs w:val="22"/>
              </w:rPr>
            </w:pPr>
            <w:r>
              <w:rPr>
                <w:szCs w:val="22"/>
              </w:rPr>
              <w:t>K</w:t>
            </w:r>
          </w:p>
        </w:tc>
        <w:tc>
          <w:tcPr>
            <w:tcW w:w="1232" w:type="dxa"/>
            <w:tcBorders>
              <w:top w:val="nil"/>
              <w:left w:val="nil"/>
              <w:bottom w:val="single" w:sz="4" w:space="0" w:color="auto"/>
              <w:right w:val="nil"/>
            </w:tcBorders>
          </w:tcPr>
          <w:p w14:paraId="4AE3234E" w14:textId="77777777" w:rsidR="00B87B0E" w:rsidRDefault="0023382E">
            <w:pPr>
              <w:tabs>
                <w:tab w:val="clear" w:pos="567"/>
              </w:tabs>
              <w:spacing w:line="240" w:lineRule="auto"/>
              <w:jc w:val="center"/>
              <w:rPr>
                <w:szCs w:val="22"/>
              </w:rPr>
            </w:pPr>
            <w:r>
              <w:rPr>
                <w:szCs w:val="22"/>
              </w:rPr>
              <w:t>N</w:t>
            </w:r>
          </w:p>
        </w:tc>
        <w:tc>
          <w:tcPr>
            <w:tcW w:w="1232" w:type="dxa"/>
            <w:tcBorders>
              <w:top w:val="nil"/>
              <w:left w:val="nil"/>
              <w:bottom w:val="single" w:sz="4" w:space="0" w:color="auto"/>
              <w:right w:val="nil"/>
            </w:tcBorders>
          </w:tcPr>
          <w:p w14:paraId="06CE441A" w14:textId="77777777" w:rsidR="00B87B0E" w:rsidRDefault="0023382E">
            <w:pPr>
              <w:tabs>
                <w:tab w:val="clear" w:pos="567"/>
              </w:tabs>
              <w:spacing w:line="240" w:lineRule="auto"/>
              <w:jc w:val="center"/>
              <w:rPr>
                <w:szCs w:val="22"/>
              </w:rPr>
            </w:pPr>
            <w:r>
              <w:rPr>
                <w:szCs w:val="22"/>
              </w:rPr>
              <w:t>R</w:t>
            </w:r>
          </w:p>
        </w:tc>
        <w:tc>
          <w:tcPr>
            <w:tcW w:w="1232" w:type="dxa"/>
            <w:tcBorders>
              <w:top w:val="nil"/>
              <w:left w:val="nil"/>
              <w:bottom w:val="single" w:sz="4" w:space="0" w:color="auto"/>
              <w:right w:val="nil"/>
            </w:tcBorders>
          </w:tcPr>
          <w:p w14:paraId="321747FA" w14:textId="77777777" w:rsidR="00B87B0E" w:rsidRDefault="0023382E">
            <w:pPr>
              <w:tabs>
                <w:tab w:val="clear" w:pos="567"/>
              </w:tabs>
              <w:spacing w:line="240" w:lineRule="auto"/>
              <w:jc w:val="center"/>
              <w:rPr>
                <w:szCs w:val="22"/>
              </w:rPr>
            </w:pPr>
            <w:r>
              <w:rPr>
                <w:szCs w:val="22"/>
              </w:rPr>
              <w:t>L</w:t>
            </w:r>
          </w:p>
        </w:tc>
        <w:tc>
          <w:tcPr>
            <w:tcW w:w="1232" w:type="dxa"/>
            <w:tcBorders>
              <w:top w:val="nil"/>
              <w:left w:val="nil"/>
              <w:bottom w:val="single" w:sz="4" w:space="0" w:color="auto"/>
              <w:right w:val="nil"/>
            </w:tcBorders>
          </w:tcPr>
          <w:p w14:paraId="423113F1" w14:textId="77777777" w:rsidR="00B87B0E" w:rsidRDefault="0023382E">
            <w:pPr>
              <w:tabs>
                <w:tab w:val="clear" w:pos="567"/>
              </w:tabs>
              <w:spacing w:line="240" w:lineRule="auto"/>
              <w:jc w:val="center"/>
              <w:rPr>
                <w:szCs w:val="22"/>
              </w:rPr>
            </w:pPr>
            <w:r>
              <w:rPr>
                <w:szCs w:val="22"/>
              </w:rPr>
              <w:t>P</w:t>
            </w:r>
          </w:p>
        </w:tc>
      </w:tr>
      <w:tr w:rsidR="00B87B0E" w14:paraId="2BD7985E" w14:textId="77777777">
        <w:tc>
          <w:tcPr>
            <w:tcW w:w="1231" w:type="dxa"/>
            <w:tcBorders>
              <w:top w:val="nil"/>
              <w:left w:val="nil"/>
              <w:bottom w:val="nil"/>
              <w:right w:val="single" w:sz="4" w:space="0" w:color="auto"/>
            </w:tcBorders>
          </w:tcPr>
          <w:p w14:paraId="21916ED4" w14:textId="77777777" w:rsidR="00B87B0E" w:rsidRDefault="0023382E">
            <w:pPr>
              <w:pStyle w:val="NormalExplicitLeft"/>
              <w:tabs>
                <w:tab w:val="clear" w:pos="567"/>
              </w:tabs>
              <w:spacing w:line="240" w:lineRule="auto"/>
              <w:jc w:val="left"/>
              <w:rPr>
                <w:szCs w:val="22"/>
              </w:rPr>
            </w:pPr>
            <w:r>
              <w:rPr>
                <w:szCs w:val="22"/>
              </w:rPr>
              <w:t>Nädal 1</w:t>
            </w:r>
          </w:p>
        </w:tc>
        <w:tc>
          <w:tcPr>
            <w:tcW w:w="1232" w:type="dxa"/>
            <w:tcBorders>
              <w:top w:val="single" w:sz="4" w:space="0" w:color="auto"/>
              <w:left w:val="single" w:sz="4" w:space="0" w:color="auto"/>
              <w:bottom w:val="single" w:sz="4" w:space="0" w:color="auto"/>
            </w:tcBorders>
          </w:tcPr>
          <w:p w14:paraId="6355892A"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637BFB67"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266894E2"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15245C40"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2EF3B4EE"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5670D258"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4142698A" w14:textId="77777777" w:rsidR="00B87B0E" w:rsidRDefault="00B87B0E">
            <w:pPr>
              <w:tabs>
                <w:tab w:val="clear" w:pos="567"/>
              </w:tabs>
              <w:spacing w:line="240" w:lineRule="auto"/>
              <w:rPr>
                <w:szCs w:val="22"/>
              </w:rPr>
            </w:pPr>
          </w:p>
        </w:tc>
      </w:tr>
      <w:tr w:rsidR="00B87B0E" w14:paraId="02DE3E6E" w14:textId="77777777">
        <w:tc>
          <w:tcPr>
            <w:tcW w:w="1231" w:type="dxa"/>
            <w:tcBorders>
              <w:top w:val="nil"/>
              <w:left w:val="nil"/>
              <w:bottom w:val="nil"/>
              <w:right w:val="single" w:sz="4" w:space="0" w:color="auto"/>
            </w:tcBorders>
          </w:tcPr>
          <w:p w14:paraId="08FD21B2" w14:textId="77777777" w:rsidR="00B87B0E" w:rsidRDefault="0023382E">
            <w:pPr>
              <w:pStyle w:val="NormalExplicitLeft"/>
              <w:tabs>
                <w:tab w:val="clear" w:pos="567"/>
              </w:tabs>
              <w:spacing w:line="240" w:lineRule="auto"/>
              <w:jc w:val="left"/>
              <w:rPr>
                <w:szCs w:val="22"/>
              </w:rPr>
            </w:pPr>
            <w:r>
              <w:rPr>
                <w:szCs w:val="22"/>
              </w:rPr>
              <w:t>Nädal 2</w:t>
            </w:r>
          </w:p>
        </w:tc>
        <w:tc>
          <w:tcPr>
            <w:tcW w:w="1232" w:type="dxa"/>
            <w:tcBorders>
              <w:top w:val="single" w:sz="4" w:space="0" w:color="auto"/>
              <w:left w:val="single" w:sz="4" w:space="0" w:color="auto"/>
              <w:bottom w:val="single" w:sz="4" w:space="0" w:color="auto"/>
            </w:tcBorders>
          </w:tcPr>
          <w:p w14:paraId="72027171"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62C6FCB3"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06D95A97"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5B74F41F"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30C63BFA"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3FF7C32E"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1F07A1FE" w14:textId="77777777" w:rsidR="00B87B0E" w:rsidRDefault="00B87B0E">
            <w:pPr>
              <w:tabs>
                <w:tab w:val="clear" w:pos="567"/>
              </w:tabs>
              <w:spacing w:line="240" w:lineRule="auto"/>
              <w:rPr>
                <w:szCs w:val="22"/>
              </w:rPr>
            </w:pPr>
          </w:p>
        </w:tc>
      </w:tr>
    </w:tbl>
    <w:p w14:paraId="230DBB6F" w14:textId="77777777" w:rsidR="00B87B0E" w:rsidRDefault="00B87B0E">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1"/>
        <w:gridCol w:w="1125"/>
        <w:gridCol w:w="1125"/>
        <w:gridCol w:w="1128"/>
        <w:gridCol w:w="1128"/>
        <w:gridCol w:w="1126"/>
        <w:gridCol w:w="1125"/>
        <w:gridCol w:w="1123"/>
      </w:tblGrid>
      <w:tr w:rsidR="00B87B0E" w14:paraId="46D5951A" w14:textId="77777777">
        <w:tc>
          <w:tcPr>
            <w:tcW w:w="1231" w:type="dxa"/>
            <w:tcBorders>
              <w:top w:val="nil"/>
              <w:left w:val="nil"/>
              <w:bottom w:val="nil"/>
              <w:right w:val="nil"/>
            </w:tcBorders>
          </w:tcPr>
          <w:p w14:paraId="60DC5104" w14:textId="77777777" w:rsidR="00B87B0E" w:rsidRDefault="00B87B0E">
            <w:pPr>
              <w:keepNext/>
              <w:keepLines/>
              <w:tabs>
                <w:tab w:val="clear" w:pos="567"/>
              </w:tabs>
              <w:spacing w:line="240" w:lineRule="auto"/>
              <w:rPr>
                <w:szCs w:val="22"/>
                <w:highlight w:val="lightGray"/>
              </w:rPr>
            </w:pPr>
          </w:p>
        </w:tc>
        <w:tc>
          <w:tcPr>
            <w:tcW w:w="1232" w:type="dxa"/>
            <w:tcBorders>
              <w:top w:val="nil"/>
              <w:left w:val="nil"/>
              <w:bottom w:val="single" w:sz="4" w:space="0" w:color="auto"/>
              <w:right w:val="nil"/>
            </w:tcBorders>
          </w:tcPr>
          <w:p w14:paraId="7F1CE010" w14:textId="77777777" w:rsidR="00B87B0E" w:rsidRDefault="0023382E">
            <w:pPr>
              <w:keepNext/>
              <w:keepLines/>
              <w:tabs>
                <w:tab w:val="clear" w:pos="567"/>
              </w:tabs>
              <w:spacing w:line="240" w:lineRule="auto"/>
              <w:jc w:val="center"/>
              <w:rPr>
                <w:szCs w:val="22"/>
                <w:highlight w:val="lightGray"/>
              </w:rPr>
            </w:pPr>
            <w:r>
              <w:rPr>
                <w:szCs w:val="22"/>
                <w:highlight w:val="lightGray"/>
              </w:rPr>
              <w:t>E</w:t>
            </w:r>
          </w:p>
        </w:tc>
        <w:tc>
          <w:tcPr>
            <w:tcW w:w="1232" w:type="dxa"/>
            <w:tcBorders>
              <w:top w:val="nil"/>
              <w:left w:val="nil"/>
              <w:bottom w:val="single" w:sz="4" w:space="0" w:color="auto"/>
              <w:right w:val="nil"/>
            </w:tcBorders>
          </w:tcPr>
          <w:p w14:paraId="11CCCF4F" w14:textId="77777777" w:rsidR="00B87B0E" w:rsidRDefault="0023382E">
            <w:pPr>
              <w:keepNext/>
              <w:keepLines/>
              <w:tabs>
                <w:tab w:val="clear" w:pos="567"/>
              </w:tabs>
              <w:spacing w:line="240" w:lineRule="auto"/>
              <w:jc w:val="center"/>
              <w:rPr>
                <w:szCs w:val="22"/>
                <w:highlight w:val="lightGray"/>
              </w:rPr>
            </w:pPr>
            <w:r>
              <w:rPr>
                <w:szCs w:val="22"/>
                <w:highlight w:val="lightGray"/>
              </w:rPr>
              <w:t>T</w:t>
            </w:r>
          </w:p>
        </w:tc>
        <w:tc>
          <w:tcPr>
            <w:tcW w:w="1232" w:type="dxa"/>
            <w:tcBorders>
              <w:top w:val="nil"/>
              <w:left w:val="nil"/>
              <w:bottom w:val="single" w:sz="4" w:space="0" w:color="auto"/>
              <w:right w:val="nil"/>
            </w:tcBorders>
          </w:tcPr>
          <w:p w14:paraId="7939C929" w14:textId="77777777" w:rsidR="00B87B0E" w:rsidRDefault="0023382E">
            <w:pPr>
              <w:keepNext/>
              <w:keepLines/>
              <w:tabs>
                <w:tab w:val="clear" w:pos="567"/>
              </w:tabs>
              <w:spacing w:line="240" w:lineRule="auto"/>
              <w:jc w:val="center"/>
              <w:rPr>
                <w:szCs w:val="22"/>
                <w:highlight w:val="lightGray"/>
              </w:rPr>
            </w:pPr>
            <w:r>
              <w:rPr>
                <w:szCs w:val="22"/>
                <w:highlight w:val="lightGray"/>
              </w:rPr>
              <w:t>K</w:t>
            </w:r>
          </w:p>
        </w:tc>
        <w:tc>
          <w:tcPr>
            <w:tcW w:w="1232" w:type="dxa"/>
            <w:tcBorders>
              <w:top w:val="nil"/>
              <w:left w:val="nil"/>
              <w:bottom w:val="single" w:sz="4" w:space="0" w:color="auto"/>
              <w:right w:val="nil"/>
            </w:tcBorders>
          </w:tcPr>
          <w:p w14:paraId="38E72454" w14:textId="77777777" w:rsidR="00B87B0E" w:rsidRDefault="0023382E">
            <w:pPr>
              <w:keepNext/>
              <w:keepLines/>
              <w:tabs>
                <w:tab w:val="clear" w:pos="567"/>
              </w:tabs>
              <w:spacing w:line="240" w:lineRule="auto"/>
              <w:jc w:val="center"/>
              <w:rPr>
                <w:szCs w:val="22"/>
                <w:highlight w:val="lightGray"/>
              </w:rPr>
            </w:pPr>
            <w:r>
              <w:rPr>
                <w:szCs w:val="22"/>
                <w:highlight w:val="lightGray"/>
              </w:rPr>
              <w:t>N</w:t>
            </w:r>
          </w:p>
        </w:tc>
        <w:tc>
          <w:tcPr>
            <w:tcW w:w="1232" w:type="dxa"/>
            <w:tcBorders>
              <w:top w:val="nil"/>
              <w:left w:val="nil"/>
              <w:bottom w:val="single" w:sz="4" w:space="0" w:color="auto"/>
              <w:right w:val="nil"/>
            </w:tcBorders>
          </w:tcPr>
          <w:p w14:paraId="16697CDD" w14:textId="77777777" w:rsidR="00B87B0E" w:rsidRDefault="0023382E">
            <w:pPr>
              <w:keepNext/>
              <w:keepLines/>
              <w:tabs>
                <w:tab w:val="clear" w:pos="567"/>
              </w:tabs>
              <w:spacing w:line="240" w:lineRule="auto"/>
              <w:jc w:val="center"/>
              <w:rPr>
                <w:szCs w:val="22"/>
                <w:highlight w:val="lightGray"/>
              </w:rPr>
            </w:pPr>
            <w:r>
              <w:rPr>
                <w:szCs w:val="22"/>
                <w:highlight w:val="lightGray"/>
              </w:rPr>
              <w:t>R</w:t>
            </w:r>
          </w:p>
        </w:tc>
        <w:tc>
          <w:tcPr>
            <w:tcW w:w="1232" w:type="dxa"/>
            <w:tcBorders>
              <w:top w:val="nil"/>
              <w:left w:val="nil"/>
              <w:bottom w:val="single" w:sz="4" w:space="0" w:color="auto"/>
              <w:right w:val="nil"/>
            </w:tcBorders>
          </w:tcPr>
          <w:p w14:paraId="67E7F5A9" w14:textId="77777777" w:rsidR="00B87B0E" w:rsidRDefault="0023382E">
            <w:pPr>
              <w:keepNext/>
              <w:keepLines/>
              <w:tabs>
                <w:tab w:val="clear" w:pos="567"/>
              </w:tabs>
              <w:spacing w:line="240" w:lineRule="auto"/>
              <w:jc w:val="center"/>
              <w:rPr>
                <w:szCs w:val="22"/>
                <w:highlight w:val="lightGray"/>
              </w:rPr>
            </w:pPr>
            <w:r>
              <w:rPr>
                <w:szCs w:val="22"/>
                <w:highlight w:val="lightGray"/>
              </w:rPr>
              <w:t>L</w:t>
            </w:r>
          </w:p>
        </w:tc>
        <w:tc>
          <w:tcPr>
            <w:tcW w:w="1232" w:type="dxa"/>
            <w:tcBorders>
              <w:top w:val="nil"/>
              <w:left w:val="nil"/>
              <w:bottom w:val="single" w:sz="4" w:space="0" w:color="auto"/>
              <w:right w:val="nil"/>
            </w:tcBorders>
          </w:tcPr>
          <w:p w14:paraId="48C84A42" w14:textId="77777777" w:rsidR="00B87B0E" w:rsidRDefault="0023382E">
            <w:pPr>
              <w:keepNext/>
              <w:keepLines/>
              <w:tabs>
                <w:tab w:val="clear" w:pos="567"/>
              </w:tabs>
              <w:spacing w:line="240" w:lineRule="auto"/>
              <w:jc w:val="center"/>
              <w:rPr>
                <w:szCs w:val="22"/>
                <w:highlight w:val="lightGray"/>
              </w:rPr>
            </w:pPr>
            <w:r>
              <w:rPr>
                <w:szCs w:val="22"/>
                <w:highlight w:val="lightGray"/>
              </w:rPr>
              <w:t>P</w:t>
            </w:r>
          </w:p>
        </w:tc>
      </w:tr>
      <w:tr w:rsidR="00B87B0E" w14:paraId="57481D9D" w14:textId="77777777">
        <w:tc>
          <w:tcPr>
            <w:tcW w:w="1231" w:type="dxa"/>
            <w:tcBorders>
              <w:top w:val="nil"/>
              <w:left w:val="nil"/>
              <w:bottom w:val="nil"/>
              <w:right w:val="single" w:sz="4" w:space="0" w:color="auto"/>
            </w:tcBorders>
          </w:tcPr>
          <w:p w14:paraId="0AC5D918" w14:textId="77777777" w:rsidR="00B87B0E" w:rsidRDefault="0023382E">
            <w:pPr>
              <w:pStyle w:val="NormalExplicitLeft"/>
              <w:keepNext/>
              <w:keepLines/>
              <w:tabs>
                <w:tab w:val="clear" w:pos="567"/>
              </w:tabs>
              <w:spacing w:line="240" w:lineRule="auto"/>
              <w:jc w:val="left"/>
              <w:rPr>
                <w:szCs w:val="22"/>
                <w:highlight w:val="lightGray"/>
              </w:rPr>
            </w:pPr>
            <w:r>
              <w:rPr>
                <w:szCs w:val="22"/>
                <w:highlight w:val="lightGray"/>
              </w:rPr>
              <w:t>Nädal 1</w:t>
            </w:r>
          </w:p>
        </w:tc>
        <w:tc>
          <w:tcPr>
            <w:tcW w:w="1232" w:type="dxa"/>
            <w:tcBorders>
              <w:top w:val="single" w:sz="4" w:space="0" w:color="auto"/>
              <w:left w:val="single" w:sz="4" w:space="0" w:color="auto"/>
              <w:bottom w:val="single" w:sz="4" w:space="0" w:color="auto"/>
            </w:tcBorders>
            <w:shd w:val="clear" w:color="auto" w:fill="BFBFBF"/>
          </w:tcPr>
          <w:p w14:paraId="63262E9B"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4AD6D5B0"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2ED09190"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126D05E0"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7B871D91"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0986308D"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7C0141D9" w14:textId="77777777" w:rsidR="00B87B0E" w:rsidRDefault="00B87B0E">
            <w:pPr>
              <w:keepNext/>
              <w:keepLines/>
              <w:tabs>
                <w:tab w:val="clear" w:pos="567"/>
              </w:tabs>
              <w:spacing w:line="240" w:lineRule="auto"/>
              <w:rPr>
                <w:szCs w:val="22"/>
                <w:highlight w:val="lightGray"/>
              </w:rPr>
            </w:pPr>
          </w:p>
        </w:tc>
      </w:tr>
      <w:tr w:rsidR="00B87B0E" w14:paraId="5E537B4C" w14:textId="77777777">
        <w:tc>
          <w:tcPr>
            <w:tcW w:w="1231" w:type="dxa"/>
            <w:tcBorders>
              <w:top w:val="nil"/>
              <w:left w:val="nil"/>
              <w:bottom w:val="nil"/>
              <w:right w:val="single" w:sz="4" w:space="0" w:color="auto"/>
            </w:tcBorders>
          </w:tcPr>
          <w:p w14:paraId="04A4EC93" w14:textId="77777777" w:rsidR="00B87B0E" w:rsidRDefault="0023382E">
            <w:pPr>
              <w:pStyle w:val="NormalExplicitLeft"/>
              <w:keepNext/>
              <w:keepLines/>
              <w:tabs>
                <w:tab w:val="clear" w:pos="567"/>
              </w:tabs>
              <w:spacing w:line="240" w:lineRule="auto"/>
              <w:jc w:val="left"/>
              <w:rPr>
                <w:szCs w:val="22"/>
                <w:highlight w:val="lightGray"/>
              </w:rPr>
            </w:pPr>
            <w:r>
              <w:rPr>
                <w:szCs w:val="22"/>
                <w:highlight w:val="lightGray"/>
              </w:rPr>
              <w:t>Nädal 2</w:t>
            </w:r>
          </w:p>
        </w:tc>
        <w:tc>
          <w:tcPr>
            <w:tcW w:w="1232" w:type="dxa"/>
            <w:tcBorders>
              <w:top w:val="single" w:sz="4" w:space="0" w:color="auto"/>
              <w:left w:val="single" w:sz="4" w:space="0" w:color="auto"/>
              <w:bottom w:val="single" w:sz="4" w:space="0" w:color="auto"/>
            </w:tcBorders>
            <w:shd w:val="clear" w:color="auto" w:fill="BFBFBF"/>
          </w:tcPr>
          <w:p w14:paraId="46148364"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1C0171D1"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7E781445"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5FAEA7DB"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4A6A6216"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6E41C48D"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6C1E37E7" w14:textId="77777777" w:rsidR="00B87B0E" w:rsidRDefault="00B87B0E">
            <w:pPr>
              <w:keepNext/>
              <w:keepLines/>
              <w:tabs>
                <w:tab w:val="clear" w:pos="567"/>
              </w:tabs>
              <w:spacing w:line="240" w:lineRule="auto"/>
              <w:rPr>
                <w:szCs w:val="22"/>
                <w:highlight w:val="lightGray"/>
              </w:rPr>
            </w:pPr>
          </w:p>
        </w:tc>
      </w:tr>
      <w:tr w:rsidR="00B87B0E" w14:paraId="74E5E3C9" w14:textId="77777777">
        <w:tc>
          <w:tcPr>
            <w:tcW w:w="1231" w:type="dxa"/>
            <w:tcBorders>
              <w:top w:val="nil"/>
              <w:left w:val="nil"/>
              <w:bottom w:val="nil"/>
              <w:right w:val="single" w:sz="4" w:space="0" w:color="auto"/>
            </w:tcBorders>
          </w:tcPr>
          <w:p w14:paraId="43ADFF7B" w14:textId="77777777" w:rsidR="00B87B0E" w:rsidRDefault="0023382E">
            <w:pPr>
              <w:pStyle w:val="NormalExplicitLeft"/>
              <w:keepNext/>
              <w:keepLines/>
              <w:tabs>
                <w:tab w:val="clear" w:pos="567"/>
              </w:tabs>
              <w:spacing w:line="240" w:lineRule="auto"/>
              <w:jc w:val="left"/>
              <w:rPr>
                <w:szCs w:val="22"/>
                <w:highlight w:val="lightGray"/>
              </w:rPr>
            </w:pPr>
            <w:r>
              <w:rPr>
                <w:szCs w:val="22"/>
                <w:highlight w:val="lightGray"/>
              </w:rPr>
              <w:t>Nädal 3</w:t>
            </w:r>
          </w:p>
        </w:tc>
        <w:tc>
          <w:tcPr>
            <w:tcW w:w="1232" w:type="dxa"/>
            <w:tcBorders>
              <w:top w:val="single" w:sz="4" w:space="0" w:color="auto"/>
              <w:left w:val="single" w:sz="4" w:space="0" w:color="auto"/>
              <w:bottom w:val="single" w:sz="4" w:space="0" w:color="auto"/>
            </w:tcBorders>
            <w:shd w:val="clear" w:color="auto" w:fill="BFBFBF"/>
          </w:tcPr>
          <w:p w14:paraId="052EE89B"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739E2A64"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15CD455A"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7EEA4D75"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7DAA7171"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0ECF0AA5"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37D80288" w14:textId="77777777" w:rsidR="00B87B0E" w:rsidRDefault="00B87B0E">
            <w:pPr>
              <w:keepNext/>
              <w:keepLines/>
              <w:tabs>
                <w:tab w:val="clear" w:pos="567"/>
              </w:tabs>
              <w:spacing w:line="240" w:lineRule="auto"/>
              <w:rPr>
                <w:szCs w:val="22"/>
                <w:highlight w:val="lightGray"/>
              </w:rPr>
            </w:pPr>
          </w:p>
        </w:tc>
      </w:tr>
      <w:tr w:rsidR="00B87B0E" w14:paraId="73FC0E96" w14:textId="77777777">
        <w:tc>
          <w:tcPr>
            <w:tcW w:w="1231" w:type="dxa"/>
            <w:tcBorders>
              <w:top w:val="nil"/>
              <w:left w:val="nil"/>
              <w:bottom w:val="nil"/>
              <w:right w:val="single" w:sz="4" w:space="0" w:color="auto"/>
            </w:tcBorders>
          </w:tcPr>
          <w:p w14:paraId="326081B1" w14:textId="77777777" w:rsidR="00B87B0E" w:rsidRDefault="0023382E">
            <w:pPr>
              <w:pStyle w:val="NormalExplicitLeft"/>
              <w:keepNext/>
              <w:keepLines/>
              <w:tabs>
                <w:tab w:val="clear" w:pos="567"/>
              </w:tabs>
              <w:spacing w:line="240" w:lineRule="auto"/>
              <w:jc w:val="left"/>
              <w:rPr>
                <w:szCs w:val="22"/>
                <w:highlight w:val="lightGray"/>
              </w:rPr>
            </w:pPr>
            <w:r>
              <w:rPr>
                <w:szCs w:val="22"/>
                <w:highlight w:val="lightGray"/>
              </w:rPr>
              <w:t>Nädal 4</w:t>
            </w:r>
          </w:p>
        </w:tc>
        <w:tc>
          <w:tcPr>
            <w:tcW w:w="1232" w:type="dxa"/>
            <w:tcBorders>
              <w:top w:val="single" w:sz="4" w:space="0" w:color="auto"/>
              <w:left w:val="single" w:sz="4" w:space="0" w:color="auto"/>
              <w:bottom w:val="single" w:sz="4" w:space="0" w:color="auto"/>
            </w:tcBorders>
            <w:shd w:val="clear" w:color="auto" w:fill="BFBFBF"/>
          </w:tcPr>
          <w:p w14:paraId="3B5C3DE4"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5CBF1E75"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2B00450C"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4465AF55"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0C041EC8"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151D9C66"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2C05C24F" w14:textId="77777777" w:rsidR="00B87B0E" w:rsidRDefault="00B87B0E">
            <w:pPr>
              <w:keepNext/>
              <w:keepLines/>
              <w:tabs>
                <w:tab w:val="clear" w:pos="567"/>
              </w:tabs>
              <w:spacing w:line="240" w:lineRule="auto"/>
              <w:rPr>
                <w:szCs w:val="22"/>
                <w:highlight w:val="lightGray"/>
              </w:rPr>
            </w:pPr>
          </w:p>
        </w:tc>
      </w:tr>
    </w:tbl>
    <w:p w14:paraId="27C8920C" w14:textId="77777777" w:rsidR="00B87B0E" w:rsidRDefault="00B87B0E">
      <w:pPr>
        <w:spacing w:line="240" w:lineRule="auto"/>
      </w:pPr>
    </w:p>
    <w:p w14:paraId="54978C15" w14:textId="77777777" w:rsidR="00B87B0E" w:rsidRDefault="0023382E">
      <w:pPr>
        <w:spacing w:line="240" w:lineRule="auto"/>
      </w:pPr>
      <w:r>
        <w:t>Enne ravimi kasutamist lugege pakendi infolehte.</w:t>
      </w:r>
    </w:p>
    <w:p w14:paraId="54E5E489" w14:textId="77777777" w:rsidR="00B87B0E" w:rsidRDefault="0023382E">
      <w:pPr>
        <w:spacing w:line="240" w:lineRule="auto"/>
      </w:pPr>
      <w:r>
        <w:t>Subkutaanne</w:t>
      </w:r>
    </w:p>
    <w:p w14:paraId="127D2C9F" w14:textId="77777777" w:rsidR="00B87B0E" w:rsidRDefault="00B87B0E">
      <w:pPr>
        <w:spacing w:line="240" w:lineRule="auto"/>
      </w:pPr>
    </w:p>
    <w:p w14:paraId="672582DC" w14:textId="77777777" w:rsidR="00B87B0E" w:rsidRDefault="00B87B0E">
      <w:pPr>
        <w:spacing w:line="240" w:lineRule="auto"/>
      </w:pPr>
    </w:p>
    <w:p w14:paraId="251A2D7B"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6.</w:t>
      </w:r>
      <w:r>
        <w:rPr>
          <w:b/>
        </w:rPr>
        <w:tab/>
        <w:t>ERIHOIATUS, ET RAVIMIT TULEB HOIDA LASTE EEST VARJATUD JA KÄTTESAAMATUS KOHAS</w:t>
      </w:r>
      <w:r>
        <w:rPr>
          <w:b/>
        </w:rPr>
        <w:fldChar w:fldCharType="begin"/>
      </w:r>
      <w:r>
        <w:rPr>
          <w:b/>
        </w:rPr>
        <w:instrText xml:space="preserve"> DOCVARIABLE VAULT_ND_d04cc78e-4c28-4e17-9670-a0b68f5115b3 \* MERGEFORMAT </w:instrText>
      </w:r>
      <w:r>
        <w:rPr>
          <w:b/>
        </w:rPr>
        <w:fldChar w:fldCharType="separate"/>
      </w:r>
      <w:r>
        <w:rPr>
          <w:b/>
        </w:rPr>
        <w:t xml:space="preserve"> </w:t>
      </w:r>
      <w:r>
        <w:rPr>
          <w:b/>
        </w:rPr>
        <w:fldChar w:fldCharType="end"/>
      </w:r>
    </w:p>
    <w:p w14:paraId="784F8F50" w14:textId="77777777" w:rsidR="00B87B0E" w:rsidRDefault="00B87B0E">
      <w:pPr>
        <w:keepNext/>
        <w:spacing w:line="240" w:lineRule="auto"/>
      </w:pPr>
    </w:p>
    <w:p w14:paraId="1F39E2C8" w14:textId="77777777" w:rsidR="00B87B0E" w:rsidRDefault="0023382E">
      <w:pPr>
        <w:spacing w:line="240" w:lineRule="auto"/>
        <w:outlineLvl w:val="0"/>
      </w:pPr>
      <w:r>
        <w:t>Hoida laste eest varjatud ja kättesaamatus kohas.</w:t>
      </w:r>
      <w:fldSimple w:instr=" DOCVARIABLE vault_nd_95f14e15-6946-4b45-be66-c48bf3ad817f \* MERGEFORMAT">
        <w:r>
          <w:t xml:space="preserve"> </w:t>
        </w:r>
      </w:fldSimple>
    </w:p>
    <w:p w14:paraId="0ABDC9BB" w14:textId="77777777" w:rsidR="00B87B0E" w:rsidRDefault="00B87B0E">
      <w:pPr>
        <w:spacing w:line="240" w:lineRule="auto"/>
      </w:pPr>
    </w:p>
    <w:p w14:paraId="2DF0D1D1" w14:textId="77777777" w:rsidR="00B87B0E" w:rsidRDefault="00B87B0E">
      <w:pPr>
        <w:spacing w:line="240" w:lineRule="auto"/>
      </w:pPr>
    </w:p>
    <w:p w14:paraId="0AAE1253"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7.</w:t>
      </w:r>
      <w:r>
        <w:rPr>
          <w:b/>
        </w:rPr>
        <w:tab/>
        <w:t>TEISED ERIHOIATUSED (VAJADUSEL)</w:t>
      </w:r>
      <w:r>
        <w:rPr>
          <w:b/>
        </w:rPr>
        <w:fldChar w:fldCharType="begin"/>
      </w:r>
      <w:r>
        <w:rPr>
          <w:b/>
        </w:rPr>
        <w:instrText xml:space="preserve"> DOCVARIABLE VAULT_ND_511d742d-8d06-41fc-b294-75cb3022acef \* MERGEFORMAT </w:instrText>
      </w:r>
      <w:r>
        <w:rPr>
          <w:b/>
        </w:rPr>
        <w:fldChar w:fldCharType="separate"/>
      </w:r>
      <w:r>
        <w:rPr>
          <w:b/>
        </w:rPr>
        <w:t xml:space="preserve"> </w:t>
      </w:r>
      <w:r>
        <w:rPr>
          <w:b/>
        </w:rPr>
        <w:fldChar w:fldCharType="end"/>
      </w:r>
    </w:p>
    <w:p w14:paraId="5301B3FF" w14:textId="77777777" w:rsidR="00B87B0E" w:rsidRDefault="00B87B0E">
      <w:pPr>
        <w:keepNext/>
        <w:spacing w:line="240" w:lineRule="auto"/>
      </w:pPr>
    </w:p>
    <w:p w14:paraId="0363202C" w14:textId="77777777" w:rsidR="00B87B0E" w:rsidRDefault="00B87B0E">
      <w:pPr>
        <w:tabs>
          <w:tab w:val="left" w:pos="749"/>
        </w:tabs>
        <w:spacing w:line="240" w:lineRule="auto"/>
      </w:pPr>
    </w:p>
    <w:p w14:paraId="0CD5E5FE"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8.</w:t>
      </w:r>
      <w:r>
        <w:rPr>
          <w:b/>
        </w:rPr>
        <w:tab/>
        <w:t>KÕLBLIKKUSAEG</w:t>
      </w:r>
      <w:r>
        <w:rPr>
          <w:b/>
        </w:rPr>
        <w:fldChar w:fldCharType="begin"/>
      </w:r>
      <w:r>
        <w:rPr>
          <w:b/>
        </w:rPr>
        <w:instrText xml:space="preserve"> DOCVARIABLE VAULT_ND_f9c12203-ea56-44c8-b027-28b900e3d8da \* MERGEFORMAT </w:instrText>
      </w:r>
      <w:r>
        <w:rPr>
          <w:b/>
        </w:rPr>
        <w:fldChar w:fldCharType="separate"/>
      </w:r>
      <w:r>
        <w:rPr>
          <w:b/>
        </w:rPr>
        <w:t xml:space="preserve"> </w:t>
      </w:r>
      <w:r>
        <w:rPr>
          <w:b/>
        </w:rPr>
        <w:fldChar w:fldCharType="end"/>
      </w:r>
    </w:p>
    <w:p w14:paraId="04E508FC" w14:textId="77777777" w:rsidR="00B87B0E" w:rsidRDefault="00B87B0E">
      <w:pPr>
        <w:keepNext/>
        <w:spacing w:line="240" w:lineRule="auto"/>
      </w:pPr>
    </w:p>
    <w:p w14:paraId="61965881" w14:textId="77777777" w:rsidR="00B87B0E" w:rsidRDefault="0023382E">
      <w:pPr>
        <w:spacing w:line="240" w:lineRule="auto"/>
        <w:rPr>
          <w:noProof/>
          <w:szCs w:val="22"/>
        </w:rPr>
      </w:pPr>
      <w:r>
        <w:rPr>
          <w:noProof/>
          <w:szCs w:val="22"/>
        </w:rPr>
        <w:t>EXP</w:t>
      </w:r>
    </w:p>
    <w:p w14:paraId="5FCE261A" w14:textId="77777777" w:rsidR="00B87B0E" w:rsidRDefault="00B87B0E">
      <w:pPr>
        <w:spacing w:line="240" w:lineRule="auto"/>
        <w:rPr>
          <w:noProof/>
          <w:szCs w:val="22"/>
        </w:rPr>
      </w:pPr>
    </w:p>
    <w:p w14:paraId="02989A1A" w14:textId="77777777" w:rsidR="00B87B0E" w:rsidRDefault="00B87B0E">
      <w:pPr>
        <w:spacing w:line="240" w:lineRule="auto"/>
        <w:rPr>
          <w:noProof/>
          <w:szCs w:val="22"/>
        </w:rPr>
      </w:pPr>
    </w:p>
    <w:p w14:paraId="335C8514"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9.</w:t>
      </w:r>
      <w:r>
        <w:rPr>
          <w:b/>
        </w:rPr>
        <w:tab/>
      </w:r>
      <w:r>
        <w:rPr>
          <w:b/>
          <w:noProof/>
        </w:rPr>
        <w:t>SÄILITAMISE ERITINGIMUSED</w:t>
      </w:r>
      <w:r>
        <w:rPr>
          <w:b/>
          <w:noProof/>
        </w:rPr>
        <w:fldChar w:fldCharType="begin"/>
      </w:r>
      <w:r>
        <w:rPr>
          <w:b/>
          <w:noProof/>
        </w:rPr>
        <w:instrText xml:space="preserve"> DOCVARIABLE VAULT_ND_89701ee6-746b-4ba0-97dc-88cf1a4f0320 \* MERGEFORMAT </w:instrText>
      </w:r>
      <w:r>
        <w:rPr>
          <w:b/>
          <w:noProof/>
        </w:rPr>
        <w:fldChar w:fldCharType="separate"/>
      </w:r>
      <w:r>
        <w:rPr>
          <w:b/>
          <w:noProof/>
        </w:rPr>
        <w:t xml:space="preserve"> </w:t>
      </w:r>
      <w:r>
        <w:rPr>
          <w:b/>
          <w:noProof/>
        </w:rPr>
        <w:fldChar w:fldCharType="end"/>
      </w:r>
    </w:p>
    <w:p w14:paraId="7F6A1B7E" w14:textId="77777777" w:rsidR="00B87B0E" w:rsidRDefault="00B87B0E">
      <w:pPr>
        <w:keepNext/>
        <w:spacing w:line="240" w:lineRule="auto"/>
        <w:rPr>
          <w:noProof/>
          <w:szCs w:val="22"/>
        </w:rPr>
      </w:pPr>
    </w:p>
    <w:p w14:paraId="24ADAFB4" w14:textId="77777777" w:rsidR="00B87B0E" w:rsidRDefault="0023382E">
      <w:pPr>
        <w:tabs>
          <w:tab w:val="clear" w:pos="567"/>
          <w:tab w:val="left" w:pos="0"/>
        </w:tabs>
        <w:spacing w:line="240" w:lineRule="auto"/>
        <w:rPr>
          <w:noProof/>
          <w:szCs w:val="22"/>
        </w:rPr>
      </w:pPr>
      <w:r>
        <w:rPr>
          <w:noProof/>
          <w:szCs w:val="22"/>
        </w:rPr>
        <w:t>Hoida külmkapis.</w:t>
      </w:r>
    </w:p>
    <w:p w14:paraId="363A5AD7" w14:textId="77777777" w:rsidR="00B87B0E" w:rsidRDefault="0023382E">
      <w:pPr>
        <w:tabs>
          <w:tab w:val="clear" w:pos="567"/>
          <w:tab w:val="left" w:pos="0"/>
        </w:tabs>
        <w:spacing w:line="240" w:lineRule="auto"/>
      </w:pPr>
      <w:r>
        <w:rPr>
          <w:noProof/>
          <w:szCs w:val="22"/>
        </w:rPr>
        <w:t>Võib hoida külmkapist väljavõetuna temperatuuril kuni 30 </w:t>
      </w:r>
      <w:r>
        <w:rPr>
          <w:rFonts w:ascii="Symbol" w:eastAsia="Symbol" w:hAnsi="Symbol" w:cs="Symbol"/>
          <w:szCs w:val="24"/>
        </w:rPr>
        <w:sym w:font="Symbol" w:char="F0B0"/>
      </w:r>
      <w:r>
        <w:rPr>
          <w:szCs w:val="24"/>
        </w:rPr>
        <w:t>C</w:t>
      </w:r>
      <w:r>
        <w:rPr>
          <w:szCs w:val="22"/>
        </w:rPr>
        <w:t xml:space="preserve"> kuni 21</w:t>
      </w:r>
      <w:r>
        <w:t> päeva.</w:t>
      </w:r>
    </w:p>
    <w:p w14:paraId="77BBCAC3" w14:textId="77777777" w:rsidR="00B87B0E" w:rsidRDefault="0023382E">
      <w:pPr>
        <w:tabs>
          <w:tab w:val="clear" w:pos="567"/>
          <w:tab w:val="left" w:pos="0"/>
        </w:tabs>
        <w:spacing w:line="240" w:lineRule="auto"/>
        <w:rPr>
          <w:noProof/>
          <w:szCs w:val="22"/>
        </w:rPr>
      </w:pPr>
      <w:r>
        <w:rPr>
          <w:noProof/>
          <w:szCs w:val="22"/>
        </w:rPr>
        <w:t>Mitte lasta külmuda.</w:t>
      </w:r>
    </w:p>
    <w:p w14:paraId="7A5E80D0" w14:textId="77777777" w:rsidR="00B87B0E" w:rsidRDefault="0023382E">
      <w:pPr>
        <w:tabs>
          <w:tab w:val="clear" w:pos="567"/>
          <w:tab w:val="left" w:pos="0"/>
        </w:tabs>
        <w:spacing w:line="240" w:lineRule="auto"/>
        <w:rPr>
          <w:noProof/>
          <w:szCs w:val="22"/>
        </w:rPr>
      </w:pPr>
      <w:r>
        <w:rPr>
          <w:noProof/>
          <w:szCs w:val="22"/>
        </w:rPr>
        <w:t>Hoida originaalpakendis, valguse eest kaitstult.</w:t>
      </w:r>
    </w:p>
    <w:p w14:paraId="1680B403" w14:textId="77777777" w:rsidR="00B87B0E" w:rsidRDefault="00B87B0E">
      <w:pPr>
        <w:tabs>
          <w:tab w:val="clear" w:pos="567"/>
          <w:tab w:val="left" w:pos="0"/>
        </w:tabs>
        <w:spacing w:line="240" w:lineRule="auto"/>
        <w:rPr>
          <w:noProof/>
          <w:szCs w:val="22"/>
        </w:rPr>
      </w:pPr>
    </w:p>
    <w:p w14:paraId="628681B9" w14:textId="77777777" w:rsidR="00B87B0E" w:rsidRDefault="00B87B0E">
      <w:pPr>
        <w:tabs>
          <w:tab w:val="clear" w:pos="567"/>
          <w:tab w:val="left" w:pos="0"/>
        </w:tabs>
        <w:spacing w:line="240" w:lineRule="auto"/>
        <w:rPr>
          <w:noProof/>
          <w:szCs w:val="22"/>
        </w:rPr>
      </w:pPr>
    </w:p>
    <w:p w14:paraId="5D2B7D9B"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noProof/>
          <w:szCs w:val="22"/>
        </w:rPr>
      </w:pPr>
      <w:r>
        <w:rPr>
          <w:b/>
        </w:rPr>
        <w:t>10.</w:t>
      </w:r>
      <w:r>
        <w:rPr>
          <w:b/>
        </w:rPr>
        <w:tab/>
      </w:r>
      <w:r>
        <w:rPr>
          <w:b/>
          <w:noProof/>
        </w:rPr>
        <w:t>ERINÕUDED KASUTAMATA JÄÄNUD RAVIMPREPARAADI VÕI SELLEST TEKKINUD JÄÄTMEMATERJALI HÄVITAMISEKS, VASTAVALT VAJADUSELE</w:t>
      </w:r>
      <w:r>
        <w:rPr>
          <w:b/>
          <w:noProof/>
        </w:rPr>
        <w:fldChar w:fldCharType="begin"/>
      </w:r>
      <w:r>
        <w:rPr>
          <w:b/>
          <w:noProof/>
        </w:rPr>
        <w:instrText xml:space="preserve"> DOCVARIABLE VAULT_ND_39b274be-a071-4682-8f80-feef16af7552 \* MERGEFORMAT </w:instrText>
      </w:r>
      <w:r>
        <w:rPr>
          <w:b/>
          <w:noProof/>
        </w:rPr>
        <w:fldChar w:fldCharType="separate"/>
      </w:r>
      <w:r>
        <w:rPr>
          <w:b/>
          <w:noProof/>
        </w:rPr>
        <w:t xml:space="preserve"> </w:t>
      </w:r>
      <w:r>
        <w:rPr>
          <w:b/>
          <w:noProof/>
        </w:rPr>
        <w:fldChar w:fldCharType="end"/>
      </w:r>
    </w:p>
    <w:p w14:paraId="687E969F" w14:textId="77777777" w:rsidR="00B87B0E" w:rsidRDefault="00B87B0E">
      <w:pPr>
        <w:keepNext/>
        <w:spacing w:line="240" w:lineRule="auto"/>
        <w:rPr>
          <w:noProof/>
          <w:szCs w:val="22"/>
        </w:rPr>
      </w:pPr>
    </w:p>
    <w:p w14:paraId="5B654081" w14:textId="77777777" w:rsidR="00B87B0E" w:rsidRDefault="00B87B0E">
      <w:pPr>
        <w:spacing w:line="240" w:lineRule="auto"/>
        <w:rPr>
          <w:noProof/>
          <w:szCs w:val="22"/>
        </w:rPr>
      </w:pPr>
    </w:p>
    <w:p w14:paraId="56688089"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noProof/>
          <w:szCs w:val="22"/>
        </w:rPr>
      </w:pPr>
      <w:r>
        <w:rPr>
          <w:b/>
        </w:rPr>
        <w:t>11.</w:t>
      </w:r>
      <w:r>
        <w:rPr>
          <w:b/>
        </w:rPr>
        <w:tab/>
      </w:r>
      <w:r>
        <w:rPr>
          <w:b/>
          <w:noProof/>
        </w:rPr>
        <w:t>MÜÜGILOA HOIDJA NIMI JA AADRESS</w:t>
      </w:r>
      <w:r>
        <w:rPr>
          <w:b/>
          <w:noProof/>
        </w:rPr>
        <w:fldChar w:fldCharType="begin"/>
      </w:r>
      <w:r>
        <w:rPr>
          <w:b/>
          <w:noProof/>
        </w:rPr>
        <w:instrText xml:space="preserve"> DOCVARIABLE VAULT_ND_3a3c0c49-7557-410a-a70d-ca5d41494b44 \* MERGEFORMAT </w:instrText>
      </w:r>
      <w:r>
        <w:rPr>
          <w:b/>
          <w:noProof/>
        </w:rPr>
        <w:fldChar w:fldCharType="separate"/>
      </w:r>
      <w:r>
        <w:rPr>
          <w:b/>
          <w:noProof/>
        </w:rPr>
        <w:t xml:space="preserve"> </w:t>
      </w:r>
      <w:r>
        <w:rPr>
          <w:b/>
          <w:noProof/>
        </w:rPr>
        <w:fldChar w:fldCharType="end"/>
      </w:r>
    </w:p>
    <w:p w14:paraId="0217E249" w14:textId="77777777" w:rsidR="00B87B0E" w:rsidRDefault="00B87B0E">
      <w:pPr>
        <w:keepNext/>
        <w:spacing w:line="240" w:lineRule="auto"/>
      </w:pPr>
    </w:p>
    <w:p w14:paraId="6950CE2D" w14:textId="77777777" w:rsidR="00B87B0E" w:rsidRDefault="0023382E">
      <w:pPr>
        <w:spacing w:line="240" w:lineRule="auto"/>
        <w:rPr>
          <w:szCs w:val="22"/>
        </w:rPr>
      </w:pPr>
      <w:r>
        <w:rPr>
          <w:szCs w:val="22"/>
        </w:rPr>
        <w:t>Eli Lilly Nederland B.V.</w:t>
      </w:r>
    </w:p>
    <w:p w14:paraId="5C029560" w14:textId="77777777" w:rsidR="00B87B0E" w:rsidRDefault="0023382E">
      <w:pPr>
        <w:spacing w:line="240" w:lineRule="auto"/>
        <w:rPr>
          <w:szCs w:val="22"/>
        </w:rPr>
      </w:pPr>
      <w:r>
        <w:rPr>
          <w:szCs w:val="22"/>
          <w:lang w:val="de-CH"/>
        </w:rPr>
        <w:t>Orteliuslaan 1000, 3528 BD</w:t>
      </w:r>
      <w:r>
        <w:rPr>
          <w:szCs w:val="22"/>
        </w:rPr>
        <w:t xml:space="preserve"> Utrecht</w:t>
      </w:r>
    </w:p>
    <w:p w14:paraId="6A296C79" w14:textId="77777777" w:rsidR="00B87B0E" w:rsidRDefault="0023382E">
      <w:pPr>
        <w:spacing w:line="240" w:lineRule="auto"/>
        <w:rPr>
          <w:szCs w:val="22"/>
        </w:rPr>
      </w:pPr>
      <w:r>
        <w:rPr>
          <w:szCs w:val="22"/>
        </w:rPr>
        <w:t>Holland</w:t>
      </w:r>
    </w:p>
    <w:p w14:paraId="52334DAD" w14:textId="77777777" w:rsidR="00B87B0E" w:rsidRDefault="00B87B0E">
      <w:pPr>
        <w:spacing w:line="240" w:lineRule="auto"/>
      </w:pPr>
    </w:p>
    <w:p w14:paraId="1537B905" w14:textId="77777777" w:rsidR="00B87B0E" w:rsidRDefault="00B87B0E">
      <w:pPr>
        <w:spacing w:line="240" w:lineRule="auto"/>
        <w:rPr>
          <w:noProof/>
          <w:szCs w:val="22"/>
        </w:rPr>
      </w:pPr>
    </w:p>
    <w:p w14:paraId="15C1C01F"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12.</w:t>
      </w:r>
      <w:r>
        <w:rPr>
          <w:b/>
        </w:rPr>
        <w:tab/>
        <w:t>MÜÜGILOA NUMBER (NUMBRID)</w:t>
      </w:r>
      <w:r>
        <w:rPr>
          <w:b/>
        </w:rPr>
        <w:fldChar w:fldCharType="begin"/>
      </w:r>
      <w:r>
        <w:rPr>
          <w:b/>
        </w:rPr>
        <w:instrText xml:space="preserve"> DOCVARIABLE VAULT_ND_ebc203da-60ef-4178-a998-6ebc913153ea \* MERGEFORMAT </w:instrText>
      </w:r>
      <w:r>
        <w:rPr>
          <w:b/>
        </w:rPr>
        <w:fldChar w:fldCharType="separate"/>
      </w:r>
      <w:r>
        <w:rPr>
          <w:b/>
        </w:rPr>
        <w:t xml:space="preserve"> </w:t>
      </w:r>
      <w:r>
        <w:rPr>
          <w:b/>
        </w:rPr>
        <w:fldChar w:fldCharType="end"/>
      </w:r>
    </w:p>
    <w:p w14:paraId="44F42DCB" w14:textId="77777777" w:rsidR="00B87B0E" w:rsidRDefault="00B87B0E">
      <w:pPr>
        <w:keepNext/>
        <w:spacing w:line="240" w:lineRule="auto"/>
      </w:pPr>
    </w:p>
    <w:p w14:paraId="668D97FD" w14:textId="77777777" w:rsidR="00B87B0E" w:rsidRDefault="0023382E">
      <w:pPr>
        <w:keepNext/>
        <w:suppressAutoHyphens/>
        <w:spacing w:line="240" w:lineRule="auto"/>
        <w:rPr>
          <w:szCs w:val="22"/>
          <w:highlight w:val="lightGray"/>
        </w:rPr>
      </w:pPr>
      <w:r>
        <w:rPr>
          <w:szCs w:val="22"/>
        </w:rPr>
        <w:t>EU</w:t>
      </w:r>
      <w:r>
        <w:rPr>
          <w:noProof/>
          <w:szCs w:val="22"/>
        </w:rPr>
        <w:t xml:space="preserve">/1/22/1685/013 </w:t>
      </w:r>
      <w:r>
        <w:rPr>
          <w:szCs w:val="22"/>
          <w:highlight w:val="lightGray"/>
        </w:rPr>
        <w:t>2 pen</w:t>
      </w:r>
      <w:r>
        <w:rPr>
          <w:szCs w:val="22"/>
          <w:highlight w:val="lightGray"/>
        </w:rPr>
        <w:noBreakHyphen/>
        <w:t>süstlit</w:t>
      </w:r>
    </w:p>
    <w:p w14:paraId="610CBD8B" w14:textId="77777777" w:rsidR="00B87B0E" w:rsidRDefault="0023382E">
      <w:pPr>
        <w:suppressAutoHyphens/>
        <w:spacing w:line="240" w:lineRule="auto"/>
        <w:rPr>
          <w:noProof/>
          <w:szCs w:val="22"/>
          <w:highlight w:val="lightGray"/>
        </w:rPr>
      </w:pPr>
      <w:r>
        <w:rPr>
          <w:szCs w:val="22"/>
          <w:highlight w:val="lightGray"/>
        </w:rPr>
        <w:t>EU</w:t>
      </w:r>
      <w:r>
        <w:rPr>
          <w:noProof/>
          <w:szCs w:val="22"/>
          <w:highlight w:val="lightGray"/>
        </w:rPr>
        <w:t xml:space="preserve">/1/22/1685/014 </w:t>
      </w:r>
      <w:r>
        <w:rPr>
          <w:szCs w:val="22"/>
          <w:highlight w:val="lightGray"/>
        </w:rPr>
        <w:t>4 pen</w:t>
      </w:r>
      <w:r>
        <w:rPr>
          <w:szCs w:val="22"/>
          <w:highlight w:val="lightGray"/>
        </w:rPr>
        <w:noBreakHyphen/>
        <w:t>süstlit</w:t>
      </w:r>
    </w:p>
    <w:p w14:paraId="40D06845" w14:textId="77777777" w:rsidR="00B87B0E" w:rsidRDefault="00B87B0E">
      <w:pPr>
        <w:spacing w:line="240" w:lineRule="auto"/>
      </w:pPr>
    </w:p>
    <w:p w14:paraId="163CF2B0" w14:textId="77777777" w:rsidR="00B87B0E" w:rsidRDefault="00B87B0E">
      <w:pPr>
        <w:spacing w:line="240" w:lineRule="auto"/>
      </w:pPr>
    </w:p>
    <w:p w14:paraId="3B3718B0"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i/>
          <w:noProof/>
          <w:szCs w:val="22"/>
        </w:rPr>
      </w:pPr>
      <w:r>
        <w:rPr>
          <w:b/>
        </w:rPr>
        <w:t>13.</w:t>
      </w:r>
      <w:r>
        <w:rPr>
          <w:b/>
        </w:rPr>
        <w:tab/>
      </w:r>
      <w:r>
        <w:rPr>
          <w:b/>
          <w:noProof/>
        </w:rPr>
        <w:t>PARTII NUMBER</w:t>
      </w:r>
      <w:r>
        <w:rPr>
          <w:b/>
          <w:noProof/>
        </w:rPr>
        <w:fldChar w:fldCharType="begin"/>
      </w:r>
      <w:r>
        <w:rPr>
          <w:b/>
          <w:noProof/>
        </w:rPr>
        <w:instrText xml:space="preserve"> DOCVARIABLE VAULT_ND_95912eb2-4a39-440d-acdf-f17664b27365 \* MERGEFORMAT </w:instrText>
      </w:r>
      <w:r>
        <w:rPr>
          <w:b/>
          <w:noProof/>
        </w:rPr>
        <w:fldChar w:fldCharType="separate"/>
      </w:r>
      <w:r>
        <w:rPr>
          <w:b/>
          <w:noProof/>
        </w:rPr>
        <w:t xml:space="preserve"> </w:t>
      </w:r>
      <w:r>
        <w:rPr>
          <w:b/>
          <w:noProof/>
        </w:rPr>
        <w:fldChar w:fldCharType="end"/>
      </w:r>
    </w:p>
    <w:p w14:paraId="4BBAEE1B" w14:textId="77777777" w:rsidR="00B87B0E" w:rsidRDefault="00B87B0E">
      <w:pPr>
        <w:keepNext/>
        <w:spacing w:line="240" w:lineRule="auto"/>
        <w:rPr>
          <w:noProof/>
          <w:szCs w:val="22"/>
        </w:rPr>
      </w:pPr>
    </w:p>
    <w:p w14:paraId="5D4D574D" w14:textId="77777777" w:rsidR="00B87B0E" w:rsidRDefault="0023382E">
      <w:pPr>
        <w:spacing w:line="240" w:lineRule="auto"/>
        <w:rPr>
          <w:noProof/>
          <w:szCs w:val="22"/>
        </w:rPr>
      </w:pPr>
      <w:r>
        <w:rPr>
          <w:noProof/>
          <w:szCs w:val="22"/>
        </w:rPr>
        <w:t>Lot</w:t>
      </w:r>
    </w:p>
    <w:p w14:paraId="7B1B0879" w14:textId="77777777" w:rsidR="00B87B0E" w:rsidRDefault="00B87B0E">
      <w:pPr>
        <w:spacing w:line="240" w:lineRule="auto"/>
        <w:rPr>
          <w:noProof/>
          <w:szCs w:val="22"/>
        </w:rPr>
      </w:pPr>
    </w:p>
    <w:p w14:paraId="5721128D" w14:textId="77777777" w:rsidR="00B87B0E" w:rsidRDefault="00B87B0E">
      <w:pPr>
        <w:spacing w:line="240" w:lineRule="auto"/>
        <w:rPr>
          <w:noProof/>
          <w:szCs w:val="22"/>
        </w:rPr>
      </w:pPr>
    </w:p>
    <w:p w14:paraId="2AD18A29"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14.</w:t>
      </w:r>
      <w:r>
        <w:rPr>
          <w:b/>
        </w:rPr>
        <w:tab/>
      </w:r>
      <w:r>
        <w:rPr>
          <w:b/>
          <w:noProof/>
        </w:rPr>
        <w:t>RAVIMI VÄLJASTAMISTINGIMUSED</w:t>
      </w:r>
      <w:r>
        <w:rPr>
          <w:b/>
          <w:noProof/>
        </w:rPr>
        <w:fldChar w:fldCharType="begin"/>
      </w:r>
      <w:r>
        <w:rPr>
          <w:b/>
          <w:noProof/>
        </w:rPr>
        <w:instrText xml:space="preserve"> DOCVARIABLE VAULT_ND_cadd0442-7407-4a66-808c-b506608e1b81 \* MERGEFORMAT </w:instrText>
      </w:r>
      <w:r>
        <w:rPr>
          <w:b/>
          <w:noProof/>
        </w:rPr>
        <w:fldChar w:fldCharType="separate"/>
      </w:r>
      <w:r>
        <w:rPr>
          <w:b/>
          <w:noProof/>
        </w:rPr>
        <w:t xml:space="preserve"> </w:t>
      </w:r>
      <w:r>
        <w:rPr>
          <w:b/>
          <w:noProof/>
        </w:rPr>
        <w:fldChar w:fldCharType="end"/>
      </w:r>
    </w:p>
    <w:p w14:paraId="43ADFFB1" w14:textId="77777777" w:rsidR="00B87B0E" w:rsidRDefault="00B87B0E">
      <w:pPr>
        <w:spacing w:line="240" w:lineRule="auto"/>
        <w:rPr>
          <w:iCs/>
          <w:noProof/>
          <w:szCs w:val="22"/>
        </w:rPr>
      </w:pPr>
    </w:p>
    <w:p w14:paraId="0536F701" w14:textId="77777777" w:rsidR="00B87B0E" w:rsidRDefault="00B87B0E">
      <w:pPr>
        <w:spacing w:line="240" w:lineRule="auto"/>
        <w:rPr>
          <w:noProof/>
          <w:szCs w:val="22"/>
        </w:rPr>
      </w:pPr>
    </w:p>
    <w:p w14:paraId="28AEA2B4"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15.</w:t>
      </w:r>
      <w:r>
        <w:rPr>
          <w:b/>
        </w:rPr>
        <w:tab/>
      </w:r>
      <w:r>
        <w:rPr>
          <w:b/>
          <w:noProof/>
        </w:rPr>
        <w:t>KASUTUSJUHEND</w:t>
      </w:r>
      <w:r>
        <w:rPr>
          <w:b/>
          <w:noProof/>
        </w:rPr>
        <w:fldChar w:fldCharType="begin"/>
      </w:r>
      <w:r>
        <w:rPr>
          <w:b/>
          <w:noProof/>
        </w:rPr>
        <w:instrText xml:space="preserve"> DOCVARIABLE VAULT_ND_fd27aebc-387e-465e-b877-626d9dacf926 \* MERGEFORMAT </w:instrText>
      </w:r>
      <w:r>
        <w:rPr>
          <w:b/>
          <w:noProof/>
        </w:rPr>
        <w:fldChar w:fldCharType="separate"/>
      </w:r>
      <w:r>
        <w:rPr>
          <w:b/>
          <w:noProof/>
        </w:rPr>
        <w:t xml:space="preserve"> </w:t>
      </w:r>
      <w:r>
        <w:rPr>
          <w:b/>
          <w:noProof/>
        </w:rPr>
        <w:fldChar w:fldCharType="end"/>
      </w:r>
    </w:p>
    <w:p w14:paraId="4EA495DA" w14:textId="77777777" w:rsidR="00B87B0E" w:rsidRDefault="00B87B0E">
      <w:pPr>
        <w:keepNext/>
        <w:spacing w:line="240" w:lineRule="auto"/>
        <w:rPr>
          <w:noProof/>
          <w:szCs w:val="22"/>
        </w:rPr>
      </w:pPr>
    </w:p>
    <w:p w14:paraId="1B15AA75" w14:textId="77777777" w:rsidR="00B87B0E" w:rsidRDefault="00B87B0E">
      <w:pPr>
        <w:spacing w:line="240" w:lineRule="auto"/>
        <w:rPr>
          <w:noProof/>
          <w:szCs w:val="22"/>
        </w:rPr>
      </w:pPr>
    </w:p>
    <w:p w14:paraId="29391150"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16.</w:t>
      </w:r>
      <w:r>
        <w:rPr>
          <w:b/>
        </w:rPr>
        <w:tab/>
      </w:r>
      <w:r>
        <w:rPr>
          <w:b/>
          <w:noProof/>
        </w:rPr>
        <w:t>TEAVE BRAILLE’ KIRJAS (PUNKTKIRJAS)</w:t>
      </w:r>
      <w:r>
        <w:rPr>
          <w:b/>
          <w:noProof/>
        </w:rPr>
        <w:fldChar w:fldCharType="begin"/>
      </w:r>
      <w:r>
        <w:rPr>
          <w:b/>
          <w:noProof/>
        </w:rPr>
        <w:instrText xml:space="preserve"> DOCVARIABLE VAULT_ND_26662577-0f6c-4175-b7bd-79cd88e09be4 \* MERGEFORMAT </w:instrText>
      </w:r>
      <w:r>
        <w:rPr>
          <w:b/>
          <w:noProof/>
        </w:rPr>
        <w:fldChar w:fldCharType="separate"/>
      </w:r>
      <w:r>
        <w:rPr>
          <w:b/>
          <w:noProof/>
        </w:rPr>
        <w:t xml:space="preserve"> </w:t>
      </w:r>
      <w:r>
        <w:rPr>
          <w:b/>
          <w:noProof/>
        </w:rPr>
        <w:fldChar w:fldCharType="end"/>
      </w:r>
    </w:p>
    <w:p w14:paraId="0D59F67E" w14:textId="77777777" w:rsidR="00B87B0E" w:rsidRDefault="00B87B0E">
      <w:pPr>
        <w:keepNext/>
        <w:spacing w:line="240" w:lineRule="auto"/>
        <w:rPr>
          <w:noProof/>
          <w:szCs w:val="22"/>
        </w:rPr>
      </w:pPr>
    </w:p>
    <w:p w14:paraId="4F51FDBD" w14:textId="77777777" w:rsidR="00B87B0E" w:rsidRDefault="0023382E">
      <w:pPr>
        <w:spacing w:line="240" w:lineRule="auto"/>
        <w:rPr>
          <w:noProof/>
          <w:szCs w:val="22"/>
        </w:rPr>
      </w:pPr>
      <w:r>
        <w:rPr>
          <w:noProof/>
          <w:szCs w:val="22"/>
        </w:rPr>
        <w:t>MOUNJARO 12,5 mg</w:t>
      </w:r>
    </w:p>
    <w:p w14:paraId="17801DD2" w14:textId="77777777" w:rsidR="00B87B0E" w:rsidRDefault="00B87B0E">
      <w:pPr>
        <w:spacing w:line="240" w:lineRule="auto"/>
        <w:rPr>
          <w:shd w:val="clear" w:color="auto" w:fill="CCCCCC"/>
        </w:rPr>
      </w:pPr>
    </w:p>
    <w:p w14:paraId="2904B2D2" w14:textId="77777777" w:rsidR="00B87B0E" w:rsidRDefault="00B87B0E">
      <w:pPr>
        <w:spacing w:line="240" w:lineRule="auto"/>
        <w:rPr>
          <w:noProof/>
          <w:szCs w:val="22"/>
          <w:shd w:val="clear" w:color="auto" w:fill="CCCCCC"/>
        </w:rPr>
      </w:pPr>
    </w:p>
    <w:p w14:paraId="344CD83D"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67"/>
        <w:outlineLvl w:val="0"/>
        <w:rPr>
          <w:i/>
          <w:noProof/>
        </w:rPr>
      </w:pPr>
      <w:r>
        <w:rPr>
          <w:b/>
        </w:rPr>
        <w:t>17.</w:t>
      </w:r>
      <w:r>
        <w:rPr>
          <w:b/>
        </w:rPr>
        <w:tab/>
      </w:r>
      <w:r>
        <w:rPr>
          <w:b/>
          <w:noProof/>
        </w:rPr>
        <w:t>AINULAADNE IDENTIFIKAATOR – 2D-vöötkood</w:t>
      </w:r>
      <w:r>
        <w:rPr>
          <w:b/>
          <w:noProof/>
        </w:rPr>
        <w:fldChar w:fldCharType="begin"/>
      </w:r>
      <w:r>
        <w:rPr>
          <w:b/>
          <w:noProof/>
        </w:rPr>
        <w:instrText xml:space="preserve"> DOCVARIABLE vault_nd_0dec0f60-5de8-4368-ac59-0f1acca088a9 \* MERGEFORMAT </w:instrText>
      </w:r>
      <w:r>
        <w:rPr>
          <w:b/>
          <w:noProof/>
        </w:rPr>
        <w:fldChar w:fldCharType="separate"/>
      </w:r>
      <w:r>
        <w:rPr>
          <w:b/>
          <w:noProof/>
        </w:rPr>
        <w:t xml:space="preserve"> </w:t>
      </w:r>
      <w:r>
        <w:rPr>
          <w:b/>
          <w:noProof/>
        </w:rPr>
        <w:fldChar w:fldCharType="end"/>
      </w:r>
    </w:p>
    <w:p w14:paraId="03106D9C" w14:textId="77777777" w:rsidR="00B87B0E" w:rsidRDefault="00B87B0E">
      <w:pPr>
        <w:keepNext/>
        <w:tabs>
          <w:tab w:val="clear" w:pos="567"/>
        </w:tabs>
        <w:spacing w:line="240" w:lineRule="auto"/>
        <w:rPr>
          <w:noProof/>
        </w:rPr>
      </w:pPr>
    </w:p>
    <w:p w14:paraId="2849BE28" w14:textId="77777777" w:rsidR="00B87B0E" w:rsidRDefault="0023382E">
      <w:pPr>
        <w:spacing w:line="240" w:lineRule="auto"/>
        <w:rPr>
          <w:noProof/>
          <w:szCs w:val="22"/>
          <w:shd w:val="clear" w:color="auto" w:fill="CCCCCC"/>
        </w:rPr>
      </w:pPr>
      <w:r>
        <w:rPr>
          <w:noProof/>
          <w:highlight w:val="lightGray"/>
        </w:rPr>
        <w:t>Lisatud on 2D-vöötkood, mis sisaldab ainulaadset identifikaatorit.</w:t>
      </w:r>
    </w:p>
    <w:p w14:paraId="3010DF20" w14:textId="77777777" w:rsidR="00B87B0E" w:rsidRDefault="00B87B0E">
      <w:pPr>
        <w:tabs>
          <w:tab w:val="clear" w:pos="567"/>
        </w:tabs>
        <w:spacing w:line="240" w:lineRule="auto"/>
        <w:rPr>
          <w:noProof/>
        </w:rPr>
      </w:pPr>
    </w:p>
    <w:p w14:paraId="124C89E5" w14:textId="77777777" w:rsidR="00B87B0E" w:rsidRDefault="00B87B0E">
      <w:pPr>
        <w:tabs>
          <w:tab w:val="clear" w:pos="567"/>
        </w:tabs>
        <w:spacing w:line="240" w:lineRule="auto"/>
        <w:rPr>
          <w:noProof/>
        </w:rPr>
      </w:pPr>
    </w:p>
    <w:p w14:paraId="1D52E3AB"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i/>
          <w:noProof/>
        </w:rPr>
      </w:pPr>
      <w:r>
        <w:rPr>
          <w:b/>
        </w:rPr>
        <w:t>18.</w:t>
      </w:r>
      <w:r>
        <w:rPr>
          <w:b/>
        </w:rPr>
        <w:tab/>
      </w:r>
      <w:r>
        <w:rPr>
          <w:b/>
          <w:noProof/>
        </w:rPr>
        <w:t>AINULAADNE IDENTIFIKAATOR – INIMLOETAVAD ANDMED</w:t>
      </w:r>
      <w:r>
        <w:rPr>
          <w:b/>
          <w:noProof/>
        </w:rPr>
        <w:fldChar w:fldCharType="begin"/>
      </w:r>
      <w:r>
        <w:rPr>
          <w:b/>
          <w:noProof/>
        </w:rPr>
        <w:instrText xml:space="preserve"> DOCVARIABLE VAULT_ND_ef04fe0b-6314-420b-b5cc-95cd3d00f1e2 \* MERGEFORMAT </w:instrText>
      </w:r>
      <w:r>
        <w:rPr>
          <w:b/>
          <w:noProof/>
        </w:rPr>
        <w:fldChar w:fldCharType="separate"/>
      </w:r>
      <w:r>
        <w:rPr>
          <w:b/>
          <w:noProof/>
        </w:rPr>
        <w:t xml:space="preserve"> </w:t>
      </w:r>
      <w:r>
        <w:rPr>
          <w:b/>
          <w:noProof/>
        </w:rPr>
        <w:fldChar w:fldCharType="end"/>
      </w:r>
    </w:p>
    <w:p w14:paraId="0FF4E9EC" w14:textId="77777777" w:rsidR="00B87B0E" w:rsidRDefault="00B87B0E">
      <w:pPr>
        <w:keepNext/>
        <w:tabs>
          <w:tab w:val="clear" w:pos="567"/>
        </w:tabs>
        <w:spacing w:line="240" w:lineRule="auto"/>
        <w:rPr>
          <w:noProof/>
        </w:rPr>
      </w:pPr>
    </w:p>
    <w:p w14:paraId="41BEAB32" w14:textId="77777777" w:rsidR="00B87B0E" w:rsidRDefault="0023382E">
      <w:pPr>
        <w:rPr>
          <w:szCs w:val="22"/>
        </w:rPr>
      </w:pPr>
      <w:r>
        <w:t>PC</w:t>
      </w:r>
    </w:p>
    <w:p w14:paraId="4ABA7A4D" w14:textId="77777777" w:rsidR="00B87B0E" w:rsidRDefault="0023382E">
      <w:pPr>
        <w:rPr>
          <w:szCs w:val="22"/>
        </w:rPr>
      </w:pPr>
      <w:r>
        <w:t>SN</w:t>
      </w:r>
    </w:p>
    <w:p w14:paraId="6EF2AD58" w14:textId="77777777" w:rsidR="00B87B0E" w:rsidRDefault="0023382E">
      <w:pPr>
        <w:rPr>
          <w:szCs w:val="22"/>
        </w:rPr>
      </w:pPr>
      <w:r>
        <w:t>NN</w:t>
      </w:r>
    </w:p>
    <w:p w14:paraId="6EF0ECD8" w14:textId="77777777" w:rsidR="00B87B0E" w:rsidRDefault="00B87B0E">
      <w:pPr>
        <w:tabs>
          <w:tab w:val="clear" w:pos="567"/>
        </w:tabs>
        <w:spacing w:line="240" w:lineRule="auto"/>
        <w:rPr>
          <w:noProof/>
          <w:vanish/>
          <w:szCs w:val="22"/>
        </w:rPr>
      </w:pPr>
    </w:p>
    <w:p w14:paraId="2BBB1F9E" w14:textId="77777777" w:rsidR="00B87B0E" w:rsidRDefault="0023382E">
      <w:pPr>
        <w:spacing w:line="240" w:lineRule="auto"/>
        <w:rPr>
          <w:b/>
          <w:noProof/>
          <w:szCs w:val="22"/>
        </w:rPr>
      </w:pPr>
      <w:r>
        <w:br w:type="page"/>
      </w:r>
    </w:p>
    <w:p w14:paraId="44B8C1B2"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rPr>
        <w:lastRenderedPageBreak/>
        <w:t>VÄLISPAKENDIL PEAVAD OLEMA JÄRGMISED ANDMED</w:t>
      </w:r>
    </w:p>
    <w:p w14:paraId="7EEBA692" w14:textId="77777777" w:rsidR="00B87B0E" w:rsidRDefault="00B87B0E">
      <w:pPr>
        <w:pBdr>
          <w:top w:val="single" w:sz="4" w:space="1" w:color="auto"/>
          <w:left w:val="single" w:sz="4" w:space="4" w:color="auto"/>
          <w:bottom w:val="single" w:sz="4" w:space="1" w:color="auto"/>
          <w:right w:val="single" w:sz="4" w:space="4" w:color="auto"/>
        </w:pBdr>
        <w:spacing w:line="240" w:lineRule="auto"/>
        <w:ind w:left="567" w:hanging="567"/>
      </w:pPr>
    </w:p>
    <w:p w14:paraId="3162383C"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rPr>
        <w:t>VÄLISKARP (</w:t>
      </w:r>
      <w:r>
        <w:rPr>
          <w:b/>
          <w:szCs w:val="22"/>
        </w:rPr>
        <w:t>Blue Box`iga</w:t>
      </w:r>
      <w:r>
        <w:rPr>
          <w:b/>
        </w:rPr>
        <w:t>) – mitmikpakend – ÜHEANNUSELINE PEN-SÜSTEL</w:t>
      </w:r>
    </w:p>
    <w:p w14:paraId="20141FC1" w14:textId="77777777" w:rsidR="00B87B0E" w:rsidRDefault="00B87B0E">
      <w:pPr>
        <w:spacing w:line="240" w:lineRule="auto"/>
      </w:pPr>
    </w:p>
    <w:p w14:paraId="3F12ED4E" w14:textId="77777777" w:rsidR="00B87B0E" w:rsidRDefault="00B87B0E">
      <w:pPr>
        <w:spacing w:line="240" w:lineRule="auto"/>
      </w:pPr>
    </w:p>
    <w:p w14:paraId="54269A08"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67"/>
        <w:outlineLvl w:val="0"/>
      </w:pPr>
      <w:r>
        <w:rPr>
          <w:b/>
        </w:rPr>
        <w:t>1.</w:t>
      </w:r>
      <w:r>
        <w:rPr>
          <w:b/>
        </w:rPr>
        <w:tab/>
        <w:t>RAVIMPREPARAADI NIMETUS</w:t>
      </w:r>
      <w:r>
        <w:rPr>
          <w:b/>
        </w:rPr>
        <w:fldChar w:fldCharType="begin"/>
      </w:r>
      <w:r>
        <w:rPr>
          <w:b/>
        </w:rPr>
        <w:instrText xml:space="preserve"> DOCVARIABLE VAULT_ND_2c551d06-62ef-4ed1-a12d-9ba106294d0d \* MERGEFORMAT </w:instrText>
      </w:r>
      <w:r>
        <w:rPr>
          <w:b/>
        </w:rPr>
        <w:fldChar w:fldCharType="separate"/>
      </w:r>
      <w:r>
        <w:rPr>
          <w:b/>
        </w:rPr>
        <w:t xml:space="preserve"> </w:t>
      </w:r>
      <w:r>
        <w:rPr>
          <w:b/>
        </w:rPr>
        <w:fldChar w:fldCharType="end"/>
      </w:r>
    </w:p>
    <w:p w14:paraId="67F016CC" w14:textId="77777777" w:rsidR="00B87B0E" w:rsidRDefault="00B87B0E">
      <w:pPr>
        <w:keepNext/>
        <w:spacing w:line="240" w:lineRule="auto"/>
      </w:pPr>
    </w:p>
    <w:p w14:paraId="00A76D8D" w14:textId="77777777" w:rsidR="00B87B0E" w:rsidRDefault="0023382E">
      <w:pPr>
        <w:spacing w:line="240" w:lineRule="auto"/>
      </w:pPr>
      <w:r>
        <w:t>Mounjaro 12,5 mg süstelahus pen</w:t>
      </w:r>
      <w:r>
        <w:noBreakHyphen/>
        <w:t>süstlis</w:t>
      </w:r>
    </w:p>
    <w:p w14:paraId="32225ABE" w14:textId="77777777" w:rsidR="00B87B0E" w:rsidRDefault="00B87B0E">
      <w:pPr>
        <w:spacing w:line="240" w:lineRule="auto"/>
      </w:pPr>
    </w:p>
    <w:p w14:paraId="6AFFFE6B" w14:textId="77777777" w:rsidR="00B87B0E" w:rsidRDefault="0023382E">
      <w:pPr>
        <w:spacing w:line="240" w:lineRule="auto"/>
        <w:rPr>
          <w:b/>
        </w:rPr>
      </w:pPr>
      <w:r>
        <w:t>tirsepatiid</w:t>
      </w:r>
    </w:p>
    <w:p w14:paraId="79D03A94" w14:textId="77777777" w:rsidR="00B87B0E" w:rsidRDefault="00B87B0E">
      <w:pPr>
        <w:spacing w:line="240" w:lineRule="auto"/>
      </w:pPr>
    </w:p>
    <w:p w14:paraId="446430FB" w14:textId="77777777" w:rsidR="00B87B0E" w:rsidRDefault="00B87B0E">
      <w:pPr>
        <w:spacing w:line="240" w:lineRule="auto"/>
      </w:pPr>
    </w:p>
    <w:p w14:paraId="52B7F8B4"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rPr>
      </w:pPr>
      <w:r>
        <w:rPr>
          <w:b/>
        </w:rPr>
        <w:t>2.</w:t>
      </w:r>
      <w:r>
        <w:rPr>
          <w:b/>
        </w:rPr>
        <w:tab/>
        <w:t>TOIMEAINE(TE) SISALDUS</w:t>
      </w:r>
      <w:r>
        <w:rPr>
          <w:b/>
        </w:rPr>
        <w:fldChar w:fldCharType="begin"/>
      </w:r>
      <w:r>
        <w:rPr>
          <w:b/>
        </w:rPr>
        <w:instrText xml:space="preserve"> DOCVARIABLE VAULT_ND_12263afb-e375-4ee2-a200-1019c77fb9a5 \* MERGEFORMAT </w:instrText>
      </w:r>
      <w:r>
        <w:rPr>
          <w:b/>
        </w:rPr>
        <w:fldChar w:fldCharType="separate"/>
      </w:r>
      <w:r>
        <w:rPr>
          <w:b/>
        </w:rPr>
        <w:t xml:space="preserve"> </w:t>
      </w:r>
      <w:r>
        <w:rPr>
          <w:b/>
        </w:rPr>
        <w:fldChar w:fldCharType="end"/>
      </w:r>
    </w:p>
    <w:p w14:paraId="76CD0454" w14:textId="77777777" w:rsidR="00B87B0E" w:rsidRDefault="00B87B0E">
      <w:pPr>
        <w:keepNext/>
        <w:spacing w:line="240" w:lineRule="auto"/>
      </w:pPr>
    </w:p>
    <w:p w14:paraId="322BFCC8" w14:textId="77777777" w:rsidR="00B87B0E" w:rsidRDefault="0023382E">
      <w:pPr>
        <w:pStyle w:val="EMEAEnBodyText"/>
        <w:autoSpaceDE w:val="0"/>
        <w:autoSpaceDN w:val="0"/>
        <w:adjustRightInd w:val="0"/>
        <w:spacing w:before="0" w:after="0"/>
        <w:jc w:val="left"/>
      </w:pPr>
      <w:r>
        <w:t>Iga pen</w:t>
      </w:r>
      <w:r>
        <w:noBreakHyphen/>
        <w:t>süstel sisaldab 12,5 mg tirsepatiidi 0,5 ml lahuses (25 mg/ml)</w:t>
      </w:r>
    </w:p>
    <w:p w14:paraId="5C8D5EA5" w14:textId="77777777" w:rsidR="00B87B0E" w:rsidRDefault="00B87B0E">
      <w:pPr>
        <w:spacing w:line="240" w:lineRule="auto"/>
      </w:pPr>
    </w:p>
    <w:p w14:paraId="3674BF8D" w14:textId="77777777" w:rsidR="00B87B0E" w:rsidRDefault="00B87B0E">
      <w:pPr>
        <w:spacing w:line="240" w:lineRule="auto"/>
      </w:pPr>
    </w:p>
    <w:p w14:paraId="37E5555F"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3.</w:t>
      </w:r>
      <w:r>
        <w:rPr>
          <w:b/>
        </w:rPr>
        <w:tab/>
      </w:r>
      <w:r>
        <w:rPr>
          <w:b/>
          <w:noProof/>
        </w:rPr>
        <w:t>ABIAINED</w:t>
      </w:r>
      <w:r>
        <w:rPr>
          <w:b/>
          <w:noProof/>
        </w:rPr>
        <w:fldChar w:fldCharType="begin"/>
      </w:r>
      <w:r>
        <w:rPr>
          <w:b/>
          <w:noProof/>
        </w:rPr>
        <w:instrText xml:space="preserve"> DOCVARIABLE VAULT_ND_8635b535-8ae0-40f6-b0c4-b353f85d0e16 \* MERGEFORMAT </w:instrText>
      </w:r>
      <w:r>
        <w:rPr>
          <w:b/>
          <w:noProof/>
        </w:rPr>
        <w:fldChar w:fldCharType="separate"/>
      </w:r>
      <w:r>
        <w:rPr>
          <w:b/>
          <w:noProof/>
        </w:rPr>
        <w:t xml:space="preserve"> </w:t>
      </w:r>
      <w:r>
        <w:rPr>
          <w:b/>
          <w:noProof/>
        </w:rPr>
        <w:fldChar w:fldCharType="end"/>
      </w:r>
    </w:p>
    <w:p w14:paraId="7408EC7C" w14:textId="77777777" w:rsidR="00B87B0E" w:rsidRDefault="00B87B0E">
      <w:pPr>
        <w:keepNext/>
        <w:spacing w:line="240" w:lineRule="auto"/>
        <w:rPr>
          <w:noProof/>
          <w:szCs w:val="22"/>
        </w:rPr>
      </w:pPr>
    </w:p>
    <w:p w14:paraId="15653C1F" w14:textId="77777777" w:rsidR="00B87B0E" w:rsidRDefault="0023382E">
      <w:pPr>
        <w:spacing w:line="240" w:lineRule="auto"/>
        <w:rPr>
          <w:noProof/>
          <w:szCs w:val="22"/>
        </w:rPr>
      </w:pPr>
      <w:r>
        <w:rPr>
          <w:noProof/>
          <w:szCs w:val="22"/>
        </w:rPr>
        <w:t xml:space="preserve">Abiained: </w:t>
      </w:r>
      <w:r>
        <w:rPr>
          <w:noProof/>
          <w:szCs w:val="22"/>
          <w:highlight w:val="lightGray"/>
        </w:rPr>
        <w:t>dinaatriumvesinikfosfaatheptahüdraat (</w:t>
      </w:r>
      <w:r>
        <w:rPr>
          <w:noProof/>
          <w:szCs w:val="22"/>
        </w:rPr>
        <w:t>E339</w:t>
      </w:r>
      <w:r>
        <w:rPr>
          <w:noProof/>
          <w:szCs w:val="22"/>
          <w:highlight w:val="lightGray"/>
        </w:rPr>
        <w:t>)</w:t>
      </w:r>
      <w:r>
        <w:rPr>
          <w:noProof/>
          <w:szCs w:val="22"/>
        </w:rPr>
        <w:t xml:space="preserve">, naatriumkloriid, naatriumhüdroksiid, kontsentreeritud vesinikkloriidhape, süstevesi. </w:t>
      </w:r>
      <w:r>
        <w:rPr>
          <w:noProof/>
          <w:szCs w:val="22"/>
          <w:highlight w:val="lightGray"/>
        </w:rPr>
        <w:t>Lisateavet vt infolehest.</w:t>
      </w:r>
    </w:p>
    <w:p w14:paraId="67C03A77" w14:textId="77777777" w:rsidR="00B87B0E" w:rsidRDefault="00B87B0E">
      <w:pPr>
        <w:spacing w:line="240" w:lineRule="auto"/>
        <w:rPr>
          <w:noProof/>
          <w:szCs w:val="22"/>
        </w:rPr>
      </w:pPr>
    </w:p>
    <w:p w14:paraId="548FD2D4" w14:textId="77777777" w:rsidR="00B87B0E" w:rsidRDefault="00B87B0E">
      <w:pPr>
        <w:spacing w:line="240" w:lineRule="auto"/>
        <w:rPr>
          <w:noProof/>
          <w:szCs w:val="22"/>
        </w:rPr>
      </w:pPr>
    </w:p>
    <w:p w14:paraId="2C97E290"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4.</w:t>
      </w:r>
      <w:r>
        <w:rPr>
          <w:b/>
        </w:rPr>
        <w:tab/>
      </w:r>
      <w:r>
        <w:rPr>
          <w:b/>
          <w:noProof/>
        </w:rPr>
        <w:t>RAVIMVORM JA PAKENDI SUURUS</w:t>
      </w:r>
      <w:r>
        <w:rPr>
          <w:b/>
          <w:noProof/>
        </w:rPr>
        <w:fldChar w:fldCharType="begin"/>
      </w:r>
      <w:r>
        <w:rPr>
          <w:b/>
          <w:noProof/>
        </w:rPr>
        <w:instrText xml:space="preserve"> DOCVARIABLE VAULT_ND_cb61aad0-8de5-4a21-a933-231de6f626d4 \* MERGEFORMAT </w:instrText>
      </w:r>
      <w:r>
        <w:rPr>
          <w:b/>
          <w:noProof/>
        </w:rPr>
        <w:fldChar w:fldCharType="separate"/>
      </w:r>
      <w:r>
        <w:rPr>
          <w:b/>
          <w:noProof/>
        </w:rPr>
        <w:t xml:space="preserve"> </w:t>
      </w:r>
      <w:r>
        <w:rPr>
          <w:b/>
          <w:noProof/>
        </w:rPr>
        <w:fldChar w:fldCharType="end"/>
      </w:r>
    </w:p>
    <w:p w14:paraId="59DB7618" w14:textId="77777777" w:rsidR="00B87B0E" w:rsidRDefault="00B87B0E">
      <w:pPr>
        <w:keepNext/>
        <w:spacing w:line="240" w:lineRule="auto"/>
        <w:rPr>
          <w:noProof/>
          <w:szCs w:val="22"/>
        </w:rPr>
      </w:pPr>
    </w:p>
    <w:p w14:paraId="534E5102" w14:textId="77777777" w:rsidR="00B87B0E" w:rsidRDefault="0023382E">
      <w:r>
        <w:rPr>
          <w:highlight w:val="lightGray"/>
        </w:rPr>
        <w:t>Süstelahus</w:t>
      </w:r>
    </w:p>
    <w:p w14:paraId="7E868ED7" w14:textId="77777777" w:rsidR="00B87B0E" w:rsidRDefault="00B87B0E"/>
    <w:p w14:paraId="0B22DB80" w14:textId="77777777" w:rsidR="00B87B0E" w:rsidRDefault="0023382E">
      <w:r>
        <w:t>Mitmikpakend: 12 pen</w:t>
      </w:r>
      <w:r>
        <w:noBreakHyphen/>
        <w:t>süstlit (kolm 4 pen</w:t>
      </w:r>
      <w:r>
        <w:noBreakHyphen/>
        <w:t>süstliga pakendit).</w:t>
      </w:r>
    </w:p>
    <w:p w14:paraId="534B67AF" w14:textId="77777777" w:rsidR="00B87B0E" w:rsidRDefault="00B87B0E">
      <w:pPr>
        <w:spacing w:line="240" w:lineRule="auto"/>
      </w:pPr>
    </w:p>
    <w:p w14:paraId="0ED58888" w14:textId="77777777" w:rsidR="00B87B0E" w:rsidRDefault="00B87B0E">
      <w:pPr>
        <w:spacing w:line="240" w:lineRule="auto"/>
        <w:rPr>
          <w:noProof/>
          <w:szCs w:val="22"/>
        </w:rPr>
      </w:pPr>
    </w:p>
    <w:p w14:paraId="30E388B9"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5.</w:t>
      </w:r>
      <w:r>
        <w:rPr>
          <w:b/>
        </w:rPr>
        <w:tab/>
      </w:r>
      <w:r>
        <w:rPr>
          <w:b/>
          <w:noProof/>
        </w:rPr>
        <w:t>MANUSTAMISVIIS JA -TEE(D)</w:t>
      </w:r>
      <w:r>
        <w:rPr>
          <w:b/>
          <w:noProof/>
        </w:rPr>
        <w:fldChar w:fldCharType="begin"/>
      </w:r>
      <w:r>
        <w:rPr>
          <w:b/>
          <w:noProof/>
        </w:rPr>
        <w:instrText xml:space="preserve"> DOCVARIABLE VAULT_ND_c9485f5c-94d7-4659-82c4-452907b37ec4 \* MERGEFORMAT </w:instrText>
      </w:r>
      <w:r>
        <w:rPr>
          <w:b/>
          <w:noProof/>
        </w:rPr>
        <w:fldChar w:fldCharType="separate"/>
      </w:r>
      <w:r>
        <w:rPr>
          <w:b/>
          <w:noProof/>
        </w:rPr>
        <w:t xml:space="preserve"> </w:t>
      </w:r>
      <w:r>
        <w:rPr>
          <w:b/>
          <w:noProof/>
        </w:rPr>
        <w:fldChar w:fldCharType="end"/>
      </w:r>
    </w:p>
    <w:p w14:paraId="2400E758" w14:textId="77777777" w:rsidR="00B87B0E" w:rsidRDefault="00B87B0E">
      <w:pPr>
        <w:keepNext/>
        <w:spacing w:line="240" w:lineRule="auto"/>
      </w:pPr>
    </w:p>
    <w:p w14:paraId="51B7CF0B" w14:textId="77777777" w:rsidR="00B87B0E" w:rsidRDefault="0023382E">
      <w:pPr>
        <w:spacing w:line="240" w:lineRule="auto"/>
      </w:pPr>
      <w:r>
        <w:t>Ainult ühekordseks kasutamiseks</w:t>
      </w:r>
    </w:p>
    <w:p w14:paraId="138EBC0E" w14:textId="77777777" w:rsidR="00B87B0E" w:rsidRDefault="0023382E">
      <w:pPr>
        <w:spacing w:line="240" w:lineRule="auto"/>
      </w:pPr>
      <w:r>
        <w:t>Üks kord nädalas</w:t>
      </w:r>
    </w:p>
    <w:p w14:paraId="65D11D81" w14:textId="77777777" w:rsidR="00B87B0E" w:rsidRDefault="0023382E">
      <w:pPr>
        <w:spacing w:line="240" w:lineRule="auto"/>
      </w:pPr>
      <w:r>
        <w:t>Enne ravimi kasutamist lugege pakendi infolehte.</w:t>
      </w:r>
    </w:p>
    <w:p w14:paraId="2265D573" w14:textId="77777777" w:rsidR="00B87B0E" w:rsidRDefault="0023382E">
      <w:pPr>
        <w:spacing w:line="240" w:lineRule="auto"/>
      </w:pPr>
      <w:r>
        <w:t>Subkutaanne</w:t>
      </w:r>
    </w:p>
    <w:p w14:paraId="37BA72B9" w14:textId="77777777" w:rsidR="00B87B0E" w:rsidRDefault="00B87B0E">
      <w:pPr>
        <w:spacing w:line="240" w:lineRule="auto"/>
      </w:pPr>
    </w:p>
    <w:p w14:paraId="06CFE3CD" w14:textId="77777777" w:rsidR="00B87B0E" w:rsidRDefault="00B87B0E">
      <w:pPr>
        <w:spacing w:line="240" w:lineRule="auto"/>
      </w:pPr>
    </w:p>
    <w:p w14:paraId="7062D29D"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6.</w:t>
      </w:r>
      <w:r>
        <w:rPr>
          <w:b/>
        </w:rPr>
        <w:tab/>
        <w:t>ERIHOIATUS, ET RAVIMIT TULEB HOIDA LASTE EEST VARJATUD JA KÄTTESAAMATUS KOHAS</w:t>
      </w:r>
      <w:r>
        <w:rPr>
          <w:b/>
        </w:rPr>
        <w:fldChar w:fldCharType="begin"/>
      </w:r>
      <w:r>
        <w:rPr>
          <w:b/>
        </w:rPr>
        <w:instrText xml:space="preserve"> DOCVARIABLE VAULT_ND_d93e1314-d2a2-4154-aaab-cd5b5157c2a7 \* MERGEFORMAT </w:instrText>
      </w:r>
      <w:r>
        <w:rPr>
          <w:b/>
        </w:rPr>
        <w:fldChar w:fldCharType="separate"/>
      </w:r>
      <w:r>
        <w:rPr>
          <w:b/>
        </w:rPr>
        <w:t xml:space="preserve"> </w:t>
      </w:r>
      <w:r>
        <w:rPr>
          <w:b/>
        </w:rPr>
        <w:fldChar w:fldCharType="end"/>
      </w:r>
    </w:p>
    <w:p w14:paraId="1A36B225" w14:textId="77777777" w:rsidR="00B87B0E" w:rsidRDefault="00B87B0E">
      <w:pPr>
        <w:keepNext/>
        <w:spacing w:line="240" w:lineRule="auto"/>
      </w:pPr>
    </w:p>
    <w:p w14:paraId="3F5CF881" w14:textId="77777777" w:rsidR="00B87B0E" w:rsidRDefault="0023382E">
      <w:pPr>
        <w:spacing w:line="240" w:lineRule="auto"/>
        <w:outlineLvl w:val="0"/>
      </w:pPr>
      <w:r>
        <w:t>Hoida laste eest varjatud ja kättesaamatus kohas.</w:t>
      </w:r>
      <w:fldSimple w:instr=" DOCVARIABLE vault_nd_36c9a2a2-7efc-4716-afb7-3ae336ac3fd9 \* MERGEFORMAT">
        <w:r>
          <w:t xml:space="preserve"> </w:t>
        </w:r>
      </w:fldSimple>
    </w:p>
    <w:p w14:paraId="6CB63624" w14:textId="77777777" w:rsidR="00B87B0E" w:rsidRDefault="00B87B0E">
      <w:pPr>
        <w:spacing w:line="240" w:lineRule="auto"/>
      </w:pPr>
    </w:p>
    <w:p w14:paraId="2547F5A5" w14:textId="77777777" w:rsidR="00B87B0E" w:rsidRDefault="00B87B0E">
      <w:pPr>
        <w:spacing w:line="240" w:lineRule="auto"/>
      </w:pPr>
    </w:p>
    <w:p w14:paraId="54A78A70"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7.</w:t>
      </w:r>
      <w:r>
        <w:rPr>
          <w:b/>
        </w:rPr>
        <w:tab/>
        <w:t>TEISED ERIHOIATUSED (VAJADUSEL)</w:t>
      </w:r>
      <w:r>
        <w:rPr>
          <w:b/>
        </w:rPr>
        <w:fldChar w:fldCharType="begin"/>
      </w:r>
      <w:r>
        <w:rPr>
          <w:b/>
        </w:rPr>
        <w:instrText xml:space="preserve"> DOCVARIABLE VAULT_ND_57fb86b4-a5e8-40c2-a45f-11d07236341d \* MERGEFORMAT </w:instrText>
      </w:r>
      <w:r>
        <w:rPr>
          <w:b/>
        </w:rPr>
        <w:fldChar w:fldCharType="separate"/>
      </w:r>
      <w:r>
        <w:rPr>
          <w:b/>
        </w:rPr>
        <w:t xml:space="preserve"> </w:t>
      </w:r>
      <w:r>
        <w:rPr>
          <w:b/>
        </w:rPr>
        <w:fldChar w:fldCharType="end"/>
      </w:r>
    </w:p>
    <w:p w14:paraId="3A76E02D" w14:textId="77777777" w:rsidR="00B87B0E" w:rsidRDefault="00B87B0E">
      <w:pPr>
        <w:keepNext/>
        <w:spacing w:line="240" w:lineRule="auto"/>
      </w:pPr>
    </w:p>
    <w:p w14:paraId="7D82F0FD" w14:textId="77777777" w:rsidR="00B87B0E" w:rsidRDefault="00B87B0E">
      <w:pPr>
        <w:tabs>
          <w:tab w:val="left" w:pos="749"/>
        </w:tabs>
        <w:spacing w:line="240" w:lineRule="auto"/>
      </w:pPr>
    </w:p>
    <w:p w14:paraId="23642787"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8.</w:t>
      </w:r>
      <w:r>
        <w:rPr>
          <w:b/>
        </w:rPr>
        <w:tab/>
        <w:t>KÕLBLIKKUSAEG</w:t>
      </w:r>
      <w:r>
        <w:rPr>
          <w:b/>
        </w:rPr>
        <w:fldChar w:fldCharType="begin"/>
      </w:r>
      <w:r>
        <w:rPr>
          <w:b/>
        </w:rPr>
        <w:instrText xml:space="preserve"> DOCVARIABLE VAULT_ND_92e87e12-03cb-4e54-ad0e-bcf424bbf4a4 \* MERGEFORMAT </w:instrText>
      </w:r>
      <w:r>
        <w:rPr>
          <w:b/>
        </w:rPr>
        <w:fldChar w:fldCharType="separate"/>
      </w:r>
      <w:r>
        <w:rPr>
          <w:b/>
        </w:rPr>
        <w:t xml:space="preserve"> </w:t>
      </w:r>
      <w:r>
        <w:rPr>
          <w:b/>
        </w:rPr>
        <w:fldChar w:fldCharType="end"/>
      </w:r>
    </w:p>
    <w:p w14:paraId="544D2535" w14:textId="77777777" w:rsidR="00B87B0E" w:rsidRDefault="00B87B0E">
      <w:pPr>
        <w:keepNext/>
        <w:spacing w:line="240" w:lineRule="auto"/>
      </w:pPr>
    </w:p>
    <w:p w14:paraId="2E9940D1" w14:textId="77777777" w:rsidR="00B87B0E" w:rsidRDefault="0023382E">
      <w:pPr>
        <w:spacing w:line="240" w:lineRule="auto"/>
        <w:rPr>
          <w:noProof/>
          <w:szCs w:val="22"/>
        </w:rPr>
      </w:pPr>
      <w:r>
        <w:rPr>
          <w:noProof/>
          <w:szCs w:val="22"/>
        </w:rPr>
        <w:t>EXP</w:t>
      </w:r>
    </w:p>
    <w:p w14:paraId="48584E3E" w14:textId="77777777" w:rsidR="00B87B0E" w:rsidRDefault="00B87B0E">
      <w:pPr>
        <w:spacing w:line="240" w:lineRule="auto"/>
        <w:rPr>
          <w:noProof/>
          <w:szCs w:val="22"/>
        </w:rPr>
      </w:pPr>
    </w:p>
    <w:p w14:paraId="7EBE82D3" w14:textId="77777777" w:rsidR="00B87B0E" w:rsidRDefault="00B87B0E">
      <w:pPr>
        <w:spacing w:line="240" w:lineRule="auto"/>
        <w:rPr>
          <w:noProof/>
          <w:szCs w:val="22"/>
        </w:rPr>
      </w:pPr>
    </w:p>
    <w:p w14:paraId="6DADE4D7"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9.</w:t>
      </w:r>
      <w:r>
        <w:rPr>
          <w:b/>
        </w:rPr>
        <w:tab/>
      </w:r>
      <w:r>
        <w:rPr>
          <w:b/>
          <w:noProof/>
        </w:rPr>
        <w:t>SÄILITAMISE ERITINGIMUSED</w:t>
      </w:r>
      <w:r>
        <w:rPr>
          <w:b/>
          <w:noProof/>
        </w:rPr>
        <w:fldChar w:fldCharType="begin"/>
      </w:r>
      <w:r>
        <w:rPr>
          <w:b/>
          <w:noProof/>
        </w:rPr>
        <w:instrText xml:space="preserve"> DOCVARIABLE VAULT_ND_7fda3125-90a6-41e1-88a8-07229e531e67 \* MERGEFORMAT </w:instrText>
      </w:r>
      <w:r>
        <w:rPr>
          <w:b/>
          <w:noProof/>
        </w:rPr>
        <w:fldChar w:fldCharType="separate"/>
      </w:r>
      <w:r>
        <w:rPr>
          <w:b/>
          <w:noProof/>
        </w:rPr>
        <w:t xml:space="preserve"> </w:t>
      </w:r>
      <w:r>
        <w:rPr>
          <w:b/>
          <w:noProof/>
        </w:rPr>
        <w:fldChar w:fldCharType="end"/>
      </w:r>
    </w:p>
    <w:p w14:paraId="4331069D" w14:textId="77777777" w:rsidR="00B87B0E" w:rsidRDefault="00B87B0E">
      <w:pPr>
        <w:keepNext/>
        <w:spacing w:line="240" w:lineRule="auto"/>
        <w:rPr>
          <w:noProof/>
          <w:szCs w:val="22"/>
        </w:rPr>
      </w:pPr>
    </w:p>
    <w:p w14:paraId="4AD78E46" w14:textId="77777777" w:rsidR="00B87B0E" w:rsidRDefault="0023382E">
      <w:pPr>
        <w:tabs>
          <w:tab w:val="clear" w:pos="567"/>
          <w:tab w:val="left" w:pos="0"/>
        </w:tabs>
        <w:spacing w:line="240" w:lineRule="auto"/>
        <w:rPr>
          <w:noProof/>
          <w:szCs w:val="22"/>
        </w:rPr>
      </w:pPr>
      <w:r>
        <w:rPr>
          <w:noProof/>
          <w:szCs w:val="22"/>
        </w:rPr>
        <w:t>Hoida külmkapis.</w:t>
      </w:r>
    </w:p>
    <w:p w14:paraId="4A79FA15" w14:textId="77777777" w:rsidR="00B87B0E" w:rsidRDefault="0023382E">
      <w:pPr>
        <w:tabs>
          <w:tab w:val="clear" w:pos="567"/>
          <w:tab w:val="left" w:pos="0"/>
        </w:tabs>
        <w:spacing w:line="240" w:lineRule="auto"/>
      </w:pPr>
      <w:r>
        <w:rPr>
          <w:noProof/>
          <w:szCs w:val="22"/>
        </w:rPr>
        <w:lastRenderedPageBreak/>
        <w:t>Võib hoida külmkapist väljavõetuna temperatuuril kuni 30 </w:t>
      </w:r>
      <w:r>
        <w:rPr>
          <w:rFonts w:ascii="Symbol" w:eastAsia="Symbol" w:hAnsi="Symbol" w:cs="Symbol"/>
          <w:szCs w:val="24"/>
        </w:rPr>
        <w:sym w:font="Symbol" w:char="F0B0"/>
      </w:r>
      <w:r>
        <w:rPr>
          <w:szCs w:val="24"/>
        </w:rPr>
        <w:t>C</w:t>
      </w:r>
      <w:r>
        <w:rPr>
          <w:szCs w:val="22"/>
        </w:rPr>
        <w:t xml:space="preserve"> kuni 21</w:t>
      </w:r>
      <w:r>
        <w:t> päeva.</w:t>
      </w:r>
    </w:p>
    <w:p w14:paraId="447BCBA0" w14:textId="77777777" w:rsidR="00B87B0E" w:rsidRDefault="0023382E">
      <w:pPr>
        <w:tabs>
          <w:tab w:val="clear" w:pos="567"/>
          <w:tab w:val="left" w:pos="0"/>
        </w:tabs>
        <w:spacing w:line="240" w:lineRule="auto"/>
        <w:rPr>
          <w:noProof/>
          <w:szCs w:val="22"/>
        </w:rPr>
      </w:pPr>
      <w:r>
        <w:rPr>
          <w:noProof/>
          <w:szCs w:val="22"/>
        </w:rPr>
        <w:t>Mitte lasta külmuda.</w:t>
      </w:r>
    </w:p>
    <w:p w14:paraId="5C3F845A" w14:textId="77777777" w:rsidR="00B87B0E" w:rsidRDefault="0023382E">
      <w:pPr>
        <w:tabs>
          <w:tab w:val="clear" w:pos="567"/>
          <w:tab w:val="left" w:pos="0"/>
        </w:tabs>
        <w:spacing w:line="240" w:lineRule="auto"/>
        <w:rPr>
          <w:noProof/>
          <w:szCs w:val="22"/>
        </w:rPr>
      </w:pPr>
      <w:r>
        <w:rPr>
          <w:noProof/>
          <w:szCs w:val="22"/>
        </w:rPr>
        <w:t>Hoida originaalpakendis, valguse eest kaitstult.</w:t>
      </w:r>
    </w:p>
    <w:p w14:paraId="0BC558A0" w14:textId="77777777" w:rsidR="00B87B0E" w:rsidRDefault="00B87B0E">
      <w:pPr>
        <w:tabs>
          <w:tab w:val="clear" w:pos="567"/>
          <w:tab w:val="left" w:pos="0"/>
        </w:tabs>
        <w:spacing w:line="240" w:lineRule="auto"/>
        <w:rPr>
          <w:noProof/>
          <w:szCs w:val="22"/>
        </w:rPr>
      </w:pPr>
    </w:p>
    <w:p w14:paraId="2CE5A321" w14:textId="77777777" w:rsidR="00B87B0E" w:rsidRDefault="00B87B0E">
      <w:pPr>
        <w:tabs>
          <w:tab w:val="clear" w:pos="567"/>
          <w:tab w:val="left" w:pos="0"/>
        </w:tabs>
        <w:spacing w:line="240" w:lineRule="auto"/>
        <w:rPr>
          <w:noProof/>
          <w:szCs w:val="22"/>
        </w:rPr>
      </w:pPr>
    </w:p>
    <w:p w14:paraId="00AFFAE4"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noProof/>
          <w:szCs w:val="22"/>
        </w:rPr>
      </w:pPr>
      <w:r>
        <w:rPr>
          <w:b/>
        </w:rPr>
        <w:t>10.</w:t>
      </w:r>
      <w:r>
        <w:rPr>
          <w:b/>
        </w:rPr>
        <w:tab/>
      </w:r>
      <w:r>
        <w:rPr>
          <w:b/>
          <w:noProof/>
        </w:rPr>
        <w:t>ERINÕUDED KASUTAMATA JÄÄNUD RAVIMPREPARAADI VÕI SELLEST TEKKINUD JÄÄTMEMATERJALI HÄVITAMISEKS, VASTAVALT VAJADUSELE</w:t>
      </w:r>
      <w:r>
        <w:rPr>
          <w:b/>
          <w:noProof/>
        </w:rPr>
        <w:fldChar w:fldCharType="begin"/>
      </w:r>
      <w:r>
        <w:rPr>
          <w:b/>
          <w:noProof/>
        </w:rPr>
        <w:instrText xml:space="preserve"> DOCVARIABLE VAULT_ND_021468c0-bb75-4189-9244-ef5d8622105d \* MERGEFORMAT </w:instrText>
      </w:r>
      <w:r>
        <w:rPr>
          <w:b/>
          <w:noProof/>
        </w:rPr>
        <w:fldChar w:fldCharType="separate"/>
      </w:r>
      <w:r>
        <w:rPr>
          <w:b/>
          <w:noProof/>
        </w:rPr>
        <w:t xml:space="preserve"> </w:t>
      </w:r>
      <w:r>
        <w:rPr>
          <w:b/>
          <w:noProof/>
        </w:rPr>
        <w:fldChar w:fldCharType="end"/>
      </w:r>
    </w:p>
    <w:p w14:paraId="7A389E65" w14:textId="77777777" w:rsidR="00B87B0E" w:rsidRDefault="00B87B0E">
      <w:pPr>
        <w:keepNext/>
        <w:spacing w:line="240" w:lineRule="auto"/>
        <w:rPr>
          <w:noProof/>
          <w:szCs w:val="22"/>
        </w:rPr>
      </w:pPr>
    </w:p>
    <w:p w14:paraId="692170EA" w14:textId="77777777" w:rsidR="00B87B0E" w:rsidRDefault="00B87B0E">
      <w:pPr>
        <w:spacing w:line="240" w:lineRule="auto"/>
        <w:rPr>
          <w:noProof/>
          <w:szCs w:val="22"/>
        </w:rPr>
      </w:pPr>
    </w:p>
    <w:p w14:paraId="42F5BFDD"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noProof/>
          <w:szCs w:val="22"/>
        </w:rPr>
      </w:pPr>
      <w:r>
        <w:rPr>
          <w:b/>
        </w:rPr>
        <w:t>11.</w:t>
      </w:r>
      <w:r>
        <w:rPr>
          <w:b/>
        </w:rPr>
        <w:tab/>
      </w:r>
      <w:r>
        <w:rPr>
          <w:b/>
          <w:noProof/>
        </w:rPr>
        <w:t>MÜÜGILOA HOIDJA NIMI JA AADRESS</w:t>
      </w:r>
      <w:r>
        <w:rPr>
          <w:b/>
          <w:noProof/>
        </w:rPr>
        <w:fldChar w:fldCharType="begin"/>
      </w:r>
      <w:r>
        <w:rPr>
          <w:b/>
          <w:noProof/>
        </w:rPr>
        <w:instrText xml:space="preserve"> DOCVARIABLE VAULT_ND_8cc4c827-ee90-4691-9ead-33c8e5738eaf \* MERGEFORMAT </w:instrText>
      </w:r>
      <w:r>
        <w:rPr>
          <w:b/>
          <w:noProof/>
        </w:rPr>
        <w:fldChar w:fldCharType="separate"/>
      </w:r>
      <w:r>
        <w:rPr>
          <w:b/>
          <w:noProof/>
        </w:rPr>
        <w:t xml:space="preserve"> </w:t>
      </w:r>
      <w:r>
        <w:rPr>
          <w:b/>
          <w:noProof/>
        </w:rPr>
        <w:fldChar w:fldCharType="end"/>
      </w:r>
    </w:p>
    <w:p w14:paraId="68CE489D" w14:textId="77777777" w:rsidR="00B87B0E" w:rsidRDefault="00B87B0E">
      <w:pPr>
        <w:keepNext/>
        <w:spacing w:line="240" w:lineRule="auto"/>
      </w:pPr>
    </w:p>
    <w:p w14:paraId="4CC4AC3D" w14:textId="77777777" w:rsidR="00B87B0E" w:rsidRDefault="0023382E">
      <w:pPr>
        <w:spacing w:line="240" w:lineRule="auto"/>
        <w:rPr>
          <w:szCs w:val="22"/>
        </w:rPr>
      </w:pPr>
      <w:r>
        <w:rPr>
          <w:szCs w:val="22"/>
        </w:rPr>
        <w:t>Eli Lilly Nederland B.V.</w:t>
      </w:r>
    </w:p>
    <w:p w14:paraId="30108E02" w14:textId="77777777" w:rsidR="00B87B0E" w:rsidRDefault="0023382E">
      <w:pPr>
        <w:spacing w:line="240" w:lineRule="auto"/>
        <w:rPr>
          <w:szCs w:val="22"/>
        </w:rPr>
      </w:pPr>
      <w:r>
        <w:rPr>
          <w:szCs w:val="22"/>
          <w:lang w:val="de-CH"/>
        </w:rPr>
        <w:t>Orteliuslaan 1000, 3528 BD</w:t>
      </w:r>
      <w:r>
        <w:rPr>
          <w:szCs w:val="22"/>
        </w:rPr>
        <w:t xml:space="preserve"> Utrecht</w:t>
      </w:r>
    </w:p>
    <w:p w14:paraId="0624A125" w14:textId="77777777" w:rsidR="00B87B0E" w:rsidRDefault="0023382E">
      <w:pPr>
        <w:spacing w:line="240" w:lineRule="auto"/>
        <w:rPr>
          <w:szCs w:val="22"/>
        </w:rPr>
      </w:pPr>
      <w:r>
        <w:rPr>
          <w:szCs w:val="22"/>
        </w:rPr>
        <w:t>Holland</w:t>
      </w:r>
    </w:p>
    <w:p w14:paraId="4646C7AE" w14:textId="77777777" w:rsidR="00B87B0E" w:rsidRDefault="00B87B0E">
      <w:pPr>
        <w:spacing w:line="240" w:lineRule="auto"/>
      </w:pPr>
    </w:p>
    <w:p w14:paraId="246743BE" w14:textId="77777777" w:rsidR="00B87B0E" w:rsidRDefault="00B87B0E">
      <w:pPr>
        <w:spacing w:line="240" w:lineRule="auto"/>
        <w:rPr>
          <w:noProof/>
          <w:szCs w:val="22"/>
        </w:rPr>
      </w:pPr>
    </w:p>
    <w:p w14:paraId="289E8839"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12.</w:t>
      </w:r>
      <w:r>
        <w:rPr>
          <w:b/>
        </w:rPr>
        <w:tab/>
        <w:t>MÜÜGILOA NUMBER (NUMBRID)</w:t>
      </w:r>
      <w:r>
        <w:rPr>
          <w:b/>
        </w:rPr>
        <w:fldChar w:fldCharType="begin"/>
      </w:r>
      <w:r>
        <w:rPr>
          <w:b/>
        </w:rPr>
        <w:instrText xml:space="preserve"> DOCVARIABLE VAULT_ND_8e1b6aae-efa3-4340-b6a1-9606eaf1f06a \* MERGEFORMAT </w:instrText>
      </w:r>
      <w:r>
        <w:rPr>
          <w:b/>
        </w:rPr>
        <w:fldChar w:fldCharType="separate"/>
      </w:r>
      <w:r>
        <w:rPr>
          <w:b/>
        </w:rPr>
        <w:t xml:space="preserve"> </w:t>
      </w:r>
      <w:r>
        <w:rPr>
          <w:b/>
        </w:rPr>
        <w:fldChar w:fldCharType="end"/>
      </w:r>
    </w:p>
    <w:p w14:paraId="64DCAF06" w14:textId="77777777" w:rsidR="00B87B0E" w:rsidRDefault="00B87B0E">
      <w:pPr>
        <w:keepNext/>
        <w:spacing w:line="240" w:lineRule="auto"/>
      </w:pPr>
    </w:p>
    <w:p w14:paraId="01335B7D" w14:textId="77777777" w:rsidR="00B87B0E" w:rsidRDefault="0023382E">
      <w:pPr>
        <w:keepNext/>
        <w:suppressAutoHyphens/>
        <w:spacing w:line="240" w:lineRule="auto"/>
        <w:rPr>
          <w:noProof/>
          <w:szCs w:val="22"/>
          <w:highlight w:val="lightGray"/>
        </w:rPr>
      </w:pPr>
      <w:r>
        <w:rPr>
          <w:szCs w:val="22"/>
        </w:rPr>
        <w:t>EU</w:t>
      </w:r>
      <w:r>
        <w:rPr>
          <w:noProof/>
          <w:szCs w:val="22"/>
        </w:rPr>
        <w:t>/1/22/1685/015</w:t>
      </w:r>
    </w:p>
    <w:p w14:paraId="2A4989E0" w14:textId="77777777" w:rsidR="00B87B0E" w:rsidRDefault="00B87B0E">
      <w:pPr>
        <w:spacing w:line="240" w:lineRule="auto"/>
      </w:pPr>
    </w:p>
    <w:p w14:paraId="623B2A72" w14:textId="77777777" w:rsidR="00B87B0E" w:rsidRDefault="00B87B0E">
      <w:pPr>
        <w:spacing w:line="240" w:lineRule="auto"/>
      </w:pPr>
    </w:p>
    <w:p w14:paraId="12D8351D"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i/>
          <w:noProof/>
          <w:szCs w:val="22"/>
        </w:rPr>
      </w:pPr>
      <w:r>
        <w:rPr>
          <w:b/>
        </w:rPr>
        <w:t>13.</w:t>
      </w:r>
      <w:r>
        <w:rPr>
          <w:b/>
        </w:rPr>
        <w:tab/>
      </w:r>
      <w:r>
        <w:rPr>
          <w:b/>
          <w:noProof/>
        </w:rPr>
        <w:t>PARTII NUMBER</w:t>
      </w:r>
      <w:r>
        <w:rPr>
          <w:b/>
          <w:noProof/>
        </w:rPr>
        <w:fldChar w:fldCharType="begin"/>
      </w:r>
      <w:r>
        <w:rPr>
          <w:b/>
          <w:noProof/>
        </w:rPr>
        <w:instrText xml:space="preserve"> DOCVARIABLE VAULT_ND_46f85bf1-19eb-4418-baef-fd6e0a639bf4 \* MERGEFORMAT </w:instrText>
      </w:r>
      <w:r>
        <w:rPr>
          <w:b/>
          <w:noProof/>
        </w:rPr>
        <w:fldChar w:fldCharType="separate"/>
      </w:r>
      <w:r>
        <w:rPr>
          <w:b/>
          <w:noProof/>
        </w:rPr>
        <w:t xml:space="preserve"> </w:t>
      </w:r>
      <w:r>
        <w:rPr>
          <w:b/>
          <w:noProof/>
        </w:rPr>
        <w:fldChar w:fldCharType="end"/>
      </w:r>
    </w:p>
    <w:p w14:paraId="0B7A65AA" w14:textId="77777777" w:rsidR="00B87B0E" w:rsidRDefault="00B87B0E">
      <w:pPr>
        <w:keepNext/>
        <w:spacing w:line="240" w:lineRule="auto"/>
        <w:rPr>
          <w:noProof/>
          <w:szCs w:val="22"/>
        </w:rPr>
      </w:pPr>
    </w:p>
    <w:p w14:paraId="719AF336" w14:textId="77777777" w:rsidR="00B87B0E" w:rsidRDefault="0023382E">
      <w:pPr>
        <w:spacing w:line="240" w:lineRule="auto"/>
        <w:rPr>
          <w:noProof/>
          <w:szCs w:val="22"/>
        </w:rPr>
      </w:pPr>
      <w:r>
        <w:rPr>
          <w:noProof/>
          <w:szCs w:val="22"/>
        </w:rPr>
        <w:t>Lot</w:t>
      </w:r>
    </w:p>
    <w:p w14:paraId="60715141" w14:textId="77777777" w:rsidR="00B87B0E" w:rsidRDefault="00B87B0E">
      <w:pPr>
        <w:spacing w:line="240" w:lineRule="auto"/>
        <w:rPr>
          <w:noProof/>
          <w:szCs w:val="22"/>
        </w:rPr>
      </w:pPr>
    </w:p>
    <w:p w14:paraId="76472784" w14:textId="77777777" w:rsidR="00B87B0E" w:rsidRDefault="00B87B0E">
      <w:pPr>
        <w:spacing w:line="240" w:lineRule="auto"/>
        <w:rPr>
          <w:noProof/>
          <w:szCs w:val="22"/>
        </w:rPr>
      </w:pPr>
    </w:p>
    <w:p w14:paraId="22C3EB4A"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14.</w:t>
      </w:r>
      <w:r>
        <w:rPr>
          <w:b/>
        </w:rPr>
        <w:tab/>
      </w:r>
      <w:r>
        <w:rPr>
          <w:b/>
          <w:noProof/>
        </w:rPr>
        <w:t>RAVIMI VÄLJASTAMISTINGIMUSED</w:t>
      </w:r>
      <w:r>
        <w:rPr>
          <w:b/>
          <w:noProof/>
        </w:rPr>
        <w:fldChar w:fldCharType="begin"/>
      </w:r>
      <w:r>
        <w:rPr>
          <w:b/>
          <w:noProof/>
        </w:rPr>
        <w:instrText xml:space="preserve"> DOCVARIABLE VAULT_ND_27cc43b7-50ae-47ec-ba67-69e6d91a967a \* MERGEFORMAT </w:instrText>
      </w:r>
      <w:r>
        <w:rPr>
          <w:b/>
          <w:noProof/>
        </w:rPr>
        <w:fldChar w:fldCharType="separate"/>
      </w:r>
      <w:r>
        <w:rPr>
          <w:b/>
          <w:noProof/>
        </w:rPr>
        <w:t xml:space="preserve"> </w:t>
      </w:r>
      <w:r>
        <w:rPr>
          <w:b/>
          <w:noProof/>
        </w:rPr>
        <w:fldChar w:fldCharType="end"/>
      </w:r>
    </w:p>
    <w:p w14:paraId="512644EE" w14:textId="77777777" w:rsidR="00B87B0E" w:rsidRDefault="00B87B0E">
      <w:pPr>
        <w:spacing w:line="240" w:lineRule="auto"/>
        <w:rPr>
          <w:iCs/>
          <w:noProof/>
          <w:szCs w:val="22"/>
        </w:rPr>
      </w:pPr>
    </w:p>
    <w:p w14:paraId="442F5080" w14:textId="77777777" w:rsidR="00B87B0E" w:rsidRDefault="00B87B0E">
      <w:pPr>
        <w:spacing w:line="240" w:lineRule="auto"/>
        <w:rPr>
          <w:noProof/>
          <w:szCs w:val="22"/>
        </w:rPr>
      </w:pPr>
    </w:p>
    <w:p w14:paraId="663029DF"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15.</w:t>
      </w:r>
      <w:r>
        <w:rPr>
          <w:b/>
        </w:rPr>
        <w:tab/>
      </w:r>
      <w:r>
        <w:rPr>
          <w:b/>
          <w:noProof/>
        </w:rPr>
        <w:t>KASUTUSJUHEND</w:t>
      </w:r>
      <w:r>
        <w:rPr>
          <w:b/>
          <w:noProof/>
        </w:rPr>
        <w:fldChar w:fldCharType="begin"/>
      </w:r>
      <w:r>
        <w:rPr>
          <w:b/>
          <w:noProof/>
        </w:rPr>
        <w:instrText xml:space="preserve"> DOCVARIABLE VAULT_ND_daf89732-6038-4814-895b-82770e9196b5 \* MERGEFORMAT </w:instrText>
      </w:r>
      <w:r>
        <w:rPr>
          <w:b/>
          <w:noProof/>
        </w:rPr>
        <w:fldChar w:fldCharType="separate"/>
      </w:r>
      <w:r>
        <w:rPr>
          <w:b/>
          <w:noProof/>
        </w:rPr>
        <w:t xml:space="preserve"> </w:t>
      </w:r>
      <w:r>
        <w:rPr>
          <w:b/>
          <w:noProof/>
        </w:rPr>
        <w:fldChar w:fldCharType="end"/>
      </w:r>
    </w:p>
    <w:p w14:paraId="60C33503" w14:textId="77777777" w:rsidR="00B87B0E" w:rsidRDefault="00B87B0E">
      <w:pPr>
        <w:keepNext/>
        <w:spacing w:line="240" w:lineRule="auto"/>
        <w:rPr>
          <w:noProof/>
          <w:szCs w:val="22"/>
        </w:rPr>
      </w:pPr>
    </w:p>
    <w:p w14:paraId="3BD5AE99" w14:textId="77777777" w:rsidR="00B87B0E" w:rsidRDefault="00B87B0E">
      <w:pPr>
        <w:spacing w:line="240" w:lineRule="auto"/>
        <w:rPr>
          <w:noProof/>
          <w:szCs w:val="22"/>
        </w:rPr>
      </w:pPr>
    </w:p>
    <w:p w14:paraId="0F97FCC0"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16.</w:t>
      </w:r>
      <w:r>
        <w:rPr>
          <w:b/>
        </w:rPr>
        <w:tab/>
      </w:r>
      <w:r>
        <w:rPr>
          <w:b/>
          <w:noProof/>
        </w:rPr>
        <w:t>TEAVE BRAILLE’ KIRJAS (PUNKTKIRJAS)</w:t>
      </w:r>
      <w:r>
        <w:rPr>
          <w:b/>
          <w:noProof/>
        </w:rPr>
        <w:fldChar w:fldCharType="begin"/>
      </w:r>
      <w:r>
        <w:rPr>
          <w:b/>
          <w:noProof/>
        </w:rPr>
        <w:instrText xml:space="preserve"> DOCVARIABLE VAULT_ND_644ab6db-68e7-4bd2-834b-9fcc1f15793d \* MERGEFORMAT </w:instrText>
      </w:r>
      <w:r>
        <w:rPr>
          <w:b/>
          <w:noProof/>
        </w:rPr>
        <w:fldChar w:fldCharType="separate"/>
      </w:r>
      <w:r>
        <w:rPr>
          <w:b/>
          <w:noProof/>
        </w:rPr>
        <w:t xml:space="preserve"> </w:t>
      </w:r>
      <w:r>
        <w:rPr>
          <w:b/>
          <w:noProof/>
        </w:rPr>
        <w:fldChar w:fldCharType="end"/>
      </w:r>
    </w:p>
    <w:p w14:paraId="54C80B12" w14:textId="77777777" w:rsidR="00B87B0E" w:rsidRDefault="00B87B0E">
      <w:pPr>
        <w:keepNext/>
        <w:spacing w:line="240" w:lineRule="auto"/>
        <w:rPr>
          <w:noProof/>
          <w:szCs w:val="22"/>
        </w:rPr>
      </w:pPr>
    </w:p>
    <w:p w14:paraId="195D89A8" w14:textId="77777777" w:rsidR="00B87B0E" w:rsidRDefault="0023382E">
      <w:pPr>
        <w:spacing w:line="240" w:lineRule="auto"/>
        <w:rPr>
          <w:noProof/>
          <w:szCs w:val="22"/>
        </w:rPr>
      </w:pPr>
      <w:r>
        <w:rPr>
          <w:noProof/>
          <w:szCs w:val="22"/>
        </w:rPr>
        <w:t>MOUNJARO 12,5 mg</w:t>
      </w:r>
    </w:p>
    <w:p w14:paraId="3476BCE3" w14:textId="77777777" w:rsidR="00B87B0E" w:rsidRDefault="00B87B0E">
      <w:pPr>
        <w:spacing w:line="240" w:lineRule="auto"/>
        <w:rPr>
          <w:shd w:val="clear" w:color="auto" w:fill="CCCCCC"/>
        </w:rPr>
      </w:pPr>
    </w:p>
    <w:p w14:paraId="4A39158C" w14:textId="77777777" w:rsidR="00B87B0E" w:rsidRDefault="00B87B0E">
      <w:pPr>
        <w:spacing w:line="240" w:lineRule="auto"/>
        <w:rPr>
          <w:noProof/>
          <w:szCs w:val="22"/>
          <w:shd w:val="clear" w:color="auto" w:fill="CCCCCC"/>
        </w:rPr>
      </w:pPr>
    </w:p>
    <w:p w14:paraId="0AFC87D6"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67"/>
        <w:outlineLvl w:val="0"/>
        <w:rPr>
          <w:i/>
          <w:noProof/>
        </w:rPr>
      </w:pPr>
      <w:r>
        <w:rPr>
          <w:b/>
        </w:rPr>
        <w:t>17.</w:t>
      </w:r>
      <w:r>
        <w:rPr>
          <w:b/>
        </w:rPr>
        <w:tab/>
      </w:r>
      <w:r>
        <w:rPr>
          <w:b/>
          <w:noProof/>
        </w:rPr>
        <w:t>AINULAADNE IDENTIFIKAATOR – 2D-vöötkood</w:t>
      </w:r>
      <w:r>
        <w:rPr>
          <w:b/>
          <w:noProof/>
        </w:rPr>
        <w:fldChar w:fldCharType="begin"/>
      </w:r>
      <w:r>
        <w:rPr>
          <w:b/>
          <w:noProof/>
        </w:rPr>
        <w:instrText xml:space="preserve"> DOCVARIABLE vault_nd_fc1772c7-55af-42e5-a97b-8f6b54989fa1 \* MERGEFORMAT </w:instrText>
      </w:r>
      <w:r>
        <w:rPr>
          <w:b/>
          <w:noProof/>
        </w:rPr>
        <w:fldChar w:fldCharType="separate"/>
      </w:r>
      <w:r>
        <w:rPr>
          <w:b/>
          <w:noProof/>
        </w:rPr>
        <w:t xml:space="preserve"> </w:t>
      </w:r>
      <w:r>
        <w:rPr>
          <w:b/>
          <w:noProof/>
        </w:rPr>
        <w:fldChar w:fldCharType="end"/>
      </w:r>
    </w:p>
    <w:p w14:paraId="14F3C668" w14:textId="77777777" w:rsidR="00B87B0E" w:rsidRDefault="00B87B0E">
      <w:pPr>
        <w:keepNext/>
        <w:tabs>
          <w:tab w:val="clear" w:pos="567"/>
        </w:tabs>
        <w:spacing w:line="240" w:lineRule="auto"/>
        <w:rPr>
          <w:noProof/>
        </w:rPr>
      </w:pPr>
    </w:p>
    <w:p w14:paraId="670F36F5" w14:textId="77777777" w:rsidR="00B87B0E" w:rsidRDefault="0023382E">
      <w:pPr>
        <w:spacing w:line="240" w:lineRule="auto"/>
        <w:rPr>
          <w:noProof/>
          <w:szCs w:val="22"/>
          <w:shd w:val="clear" w:color="auto" w:fill="CCCCCC"/>
        </w:rPr>
      </w:pPr>
      <w:r>
        <w:rPr>
          <w:noProof/>
          <w:highlight w:val="lightGray"/>
        </w:rPr>
        <w:t>Lisatud on 2D-vöötkood, mis sisaldab ainulaadset identifikaatorit.</w:t>
      </w:r>
    </w:p>
    <w:p w14:paraId="4DBC312A" w14:textId="77777777" w:rsidR="00B87B0E" w:rsidRDefault="00B87B0E">
      <w:pPr>
        <w:tabs>
          <w:tab w:val="clear" w:pos="567"/>
        </w:tabs>
        <w:spacing w:line="240" w:lineRule="auto"/>
        <w:rPr>
          <w:noProof/>
        </w:rPr>
      </w:pPr>
    </w:p>
    <w:p w14:paraId="47B70222" w14:textId="77777777" w:rsidR="00B87B0E" w:rsidRDefault="00B87B0E">
      <w:pPr>
        <w:tabs>
          <w:tab w:val="clear" w:pos="567"/>
        </w:tabs>
        <w:spacing w:line="240" w:lineRule="auto"/>
        <w:rPr>
          <w:noProof/>
        </w:rPr>
      </w:pPr>
    </w:p>
    <w:p w14:paraId="52D99F14"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i/>
          <w:noProof/>
        </w:rPr>
      </w:pPr>
      <w:r>
        <w:rPr>
          <w:b/>
        </w:rPr>
        <w:t>18.</w:t>
      </w:r>
      <w:r>
        <w:rPr>
          <w:b/>
        </w:rPr>
        <w:tab/>
      </w:r>
      <w:r>
        <w:rPr>
          <w:b/>
          <w:noProof/>
        </w:rPr>
        <w:t>AINULAADNE IDENTIFIKAATOR – INIMLOETAVAD ANDMED</w:t>
      </w:r>
      <w:r>
        <w:rPr>
          <w:b/>
          <w:noProof/>
        </w:rPr>
        <w:fldChar w:fldCharType="begin"/>
      </w:r>
      <w:r>
        <w:rPr>
          <w:b/>
          <w:noProof/>
        </w:rPr>
        <w:instrText xml:space="preserve"> DOCVARIABLE VAULT_ND_9c3ad2a2-1876-4940-92d2-e6f39b5a5bff \* MERGEFORMAT </w:instrText>
      </w:r>
      <w:r>
        <w:rPr>
          <w:b/>
          <w:noProof/>
        </w:rPr>
        <w:fldChar w:fldCharType="separate"/>
      </w:r>
      <w:r>
        <w:rPr>
          <w:b/>
          <w:noProof/>
        </w:rPr>
        <w:t xml:space="preserve"> </w:t>
      </w:r>
      <w:r>
        <w:rPr>
          <w:b/>
          <w:noProof/>
        </w:rPr>
        <w:fldChar w:fldCharType="end"/>
      </w:r>
    </w:p>
    <w:p w14:paraId="01B89C1C" w14:textId="77777777" w:rsidR="00B87B0E" w:rsidRDefault="00B87B0E">
      <w:pPr>
        <w:keepNext/>
        <w:tabs>
          <w:tab w:val="clear" w:pos="567"/>
        </w:tabs>
        <w:spacing w:line="240" w:lineRule="auto"/>
        <w:rPr>
          <w:noProof/>
        </w:rPr>
      </w:pPr>
    </w:p>
    <w:p w14:paraId="2249897C" w14:textId="77777777" w:rsidR="00B87B0E" w:rsidRDefault="0023382E">
      <w:pPr>
        <w:rPr>
          <w:szCs w:val="22"/>
        </w:rPr>
      </w:pPr>
      <w:r>
        <w:t>PC</w:t>
      </w:r>
    </w:p>
    <w:p w14:paraId="7A2C0D12" w14:textId="77777777" w:rsidR="00B87B0E" w:rsidRDefault="0023382E">
      <w:pPr>
        <w:rPr>
          <w:szCs w:val="22"/>
        </w:rPr>
      </w:pPr>
      <w:r>
        <w:t>SN</w:t>
      </w:r>
    </w:p>
    <w:p w14:paraId="06FE7722" w14:textId="77777777" w:rsidR="00B87B0E" w:rsidRDefault="0023382E">
      <w:pPr>
        <w:rPr>
          <w:szCs w:val="22"/>
        </w:rPr>
      </w:pPr>
      <w:r>
        <w:t>NN</w:t>
      </w:r>
    </w:p>
    <w:p w14:paraId="6B2D161C" w14:textId="77777777" w:rsidR="00B87B0E" w:rsidRDefault="00B87B0E">
      <w:pPr>
        <w:tabs>
          <w:tab w:val="clear" w:pos="567"/>
        </w:tabs>
        <w:spacing w:line="240" w:lineRule="auto"/>
        <w:rPr>
          <w:noProof/>
          <w:vanish/>
          <w:szCs w:val="22"/>
        </w:rPr>
      </w:pPr>
    </w:p>
    <w:p w14:paraId="3BB62A4E" w14:textId="77777777" w:rsidR="00B87B0E" w:rsidRDefault="0023382E">
      <w:pPr>
        <w:spacing w:line="240" w:lineRule="auto"/>
        <w:rPr>
          <w:b/>
          <w:noProof/>
          <w:szCs w:val="22"/>
        </w:rPr>
      </w:pPr>
      <w:r>
        <w:br w:type="page"/>
      </w:r>
    </w:p>
    <w:p w14:paraId="5681CF2C"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rPr>
        <w:lastRenderedPageBreak/>
        <w:t>VÄLISPAKENDIL PEAVAD OLEMA JÄRGMISED ANDMED</w:t>
      </w:r>
    </w:p>
    <w:p w14:paraId="4CF5A6D9" w14:textId="77777777" w:rsidR="00B87B0E" w:rsidRDefault="00B87B0E">
      <w:pPr>
        <w:pBdr>
          <w:top w:val="single" w:sz="4" w:space="1" w:color="auto"/>
          <w:left w:val="single" w:sz="4" w:space="4" w:color="auto"/>
          <w:bottom w:val="single" w:sz="4" w:space="1" w:color="auto"/>
          <w:right w:val="single" w:sz="4" w:space="4" w:color="auto"/>
        </w:pBdr>
        <w:spacing w:line="240" w:lineRule="auto"/>
        <w:ind w:left="567" w:hanging="567"/>
      </w:pPr>
    </w:p>
    <w:p w14:paraId="070EA0D6"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rPr>
        <w:t>SISEMINE KARP (</w:t>
      </w:r>
      <w:r>
        <w:rPr>
          <w:b/>
          <w:szCs w:val="22"/>
        </w:rPr>
        <w:t>Blue Box`ita</w:t>
      </w:r>
      <w:r>
        <w:rPr>
          <w:b/>
        </w:rPr>
        <w:t>) mitmikpakendi osa – ÜHEANNUSELINE PEN-SÜSTEL</w:t>
      </w:r>
    </w:p>
    <w:p w14:paraId="573CE897" w14:textId="77777777" w:rsidR="00B87B0E" w:rsidRDefault="00B87B0E">
      <w:pPr>
        <w:spacing w:line="240" w:lineRule="auto"/>
      </w:pPr>
    </w:p>
    <w:p w14:paraId="56B3C132" w14:textId="77777777" w:rsidR="00B87B0E" w:rsidRDefault="00B87B0E">
      <w:pPr>
        <w:spacing w:line="240" w:lineRule="auto"/>
      </w:pPr>
    </w:p>
    <w:p w14:paraId="49077AEC"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67"/>
        <w:outlineLvl w:val="0"/>
      </w:pPr>
      <w:r>
        <w:rPr>
          <w:b/>
        </w:rPr>
        <w:t>1.</w:t>
      </w:r>
      <w:r>
        <w:rPr>
          <w:b/>
        </w:rPr>
        <w:tab/>
        <w:t>RAVIMPREPARAADI NIMETUS</w:t>
      </w:r>
      <w:r>
        <w:rPr>
          <w:b/>
        </w:rPr>
        <w:fldChar w:fldCharType="begin"/>
      </w:r>
      <w:r>
        <w:rPr>
          <w:b/>
        </w:rPr>
        <w:instrText xml:space="preserve"> DOCVARIABLE VAULT_ND_c4cc4293-4de6-48f2-b03f-c0c61acb85c8 \* MERGEFORMAT </w:instrText>
      </w:r>
      <w:r>
        <w:rPr>
          <w:b/>
        </w:rPr>
        <w:fldChar w:fldCharType="separate"/>
      </w:r>
      <w:r>
        <w:rPr>
          <w:b/>
        </w:rPr>
        <w:t xml:space="preserve"> </w:t>
      </w:r>
      <w:r>
        <w:rPr>
          <w:b/>
        </w:rPr>
        <w:fldChar w:fldCharType="end"/>
      </w:r>
    </w:p>
    <w:p w14:paraId="3F038ED2" w14:textId="77777777" w:rsidR="00B87B0E" w:rsidRDefault="00B87B0E">
      <w:pPr>
        <w:keepNext/>
        <w:spacing w:line="240" w:lineRule="auto"/>
      </w:pPr>
    </w:p>
    <w:p w14:paraId="068AD506" w14:textId="77777777" w:rsidR="00B87B0E" w:rsidRDefault="0023382E">
      <w:pPr>
        <w:spacing w:line="240" w:lineRule="auto"/>
      </w:pPr>
      <w:r>
        <w:t>Mounjaro 12,5 mg süstelahus pen</w:t>
      </w:r>
      <w:r>
        <w:noBreakHyphen/>
        <w:t>süstlis</w:t>
      </w:r>
    </w:p>
    <w:p w14:paraId="171B0CA4" w14:textId="77777777" w:rsidR="00B87B0E" w:rsidRDefault="00B87B0E">
      <w:pPr>
        <w:spacing w:line="240" w:lineRule="auto"/>
      </w:pPr>
    </w:p>
    <w:p w14:paraId="03C0B1AB" w14:textId="77777777" w:rsidR="00B87B0E" w:rsidRDefault="0023382E">
      <w:pPr>
        <w:spacing w:line="240" w:lineRule="auto"/>
        <w:rPr>
          <w:b/>
        </w:rPr>
      </w:pPr>
      <w:r>
        <w:t>tirsepatiid</w:t>
      </w:r>
    </w:p>
    <w:p w14:paraId="126CA88B" w14:textId="77777777" w:rsidR="00B87B0E" w:rsidRDefault="00B87B0E">
      <w:pPr>
        <w:spacing w:line="240" w:lineRule="auto"/>
      </w:pPr>
    </w:p>
    <w:p w14:paraId="6D8A918B" w14:textId="77777777" w:rsidR="00B87B0E" w:rsidRDefault="00B87B0E">
      <w:pPr>
        <w:spacing w:line="240" w:lineRule="auto"/>
      </w:pPr>
    </w:p>
    <w:p w14:paraId="77FE7269"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rPr>
      </w:pPr>
      <w:r>
        <w:rPr>
          <w:b/>
        </w:rPr>
        <w:t>2.</w:t>
      </w:r>
      <w:r>
        <w:rPr>
          <w:b/>
        </w:rPr>
        <w:tab/>
        <w:t>TOIMEAINE(TE) SISALDUS</w:t>
      </w:r>
      <w:r>
        <w:rPr>
          <w:b/>
        </w:rPr>
        <w:fldChar w:fldCharType="begin"/>
      </w:r>
      <w:r>
        <w:rPr>
          <w:b/>
        </w:rPr>
        <w:instrText xml:space="preserve"> DOCVARIABLE VAULT_ND_9d8cb40d-2adc-4c28-b036-05fa26c3b538 \* MERGEFORMAT </w:instrText>
      </w:r>
      <w:r>
        <w:rPr>
          <w:b/>
        </w:rPr>
        <w:fldChar w:fldCharType="separate"/>
      </w:r>
      <w:r>
        <w:rPr>
          <w:b/>
        </w:rPr>
        <w:t xml:space="preserve"> </w:t>
      </w:r>
      <w:r>
        <w:rPr>
          <w:b/>
        </w:rPr>
        <w:fldChar w:fldCharType="end"/>
      </w:r>
    </w:p>
    <w:p w14:paraId="77781C27" w14:textId="77777777" w:rsidR="00B87B0E" w:rsidRDefault="00B87B0E">
      <w:pPr>
        <w:keepNext/>
        <w:spacing w:line="240" w:lineRule="auto"/>
      </w:pPr>
    </w:p>
    <w:p w14:paraId="55DD07AB" w14:textId="77777777" w:rsidR="00B87B0E" w:rsidRDefault="0023382E">
      <w:pPr>
        <w:pStyle w:val="EMEAEnBodyText"/>
        <w:autoSpaceDE w:val="0"/>
        <w:autoSpaceDN w:val="0"/>
        <w:adjustRightInd w:val="0"/>
        <w:spacing w:before="0" w:after="0"/>
        <w:jc w:val="left"/>
      </w:pPr>
      <w:r>
        <w:t>Iga pen</w:t>
      </w:r>
      <w:r>
        <w:noBreakHyphen/>
        <w:t>süstel sisaldab 12,5 mg tirsepatiidi 0,5 ml lahuses (25 mg/ml)</w:t>
      </w:r>
    </w:p>
    <w:p w14:paraId="1B7BFC92" w14:textId="77777777" w:rsidR="00B87B0E" w:rsidRDefault="00B87B0E">
      <w:pPr>
        <w:spacing w:line="240" w:lineRule="auto"/>
      </w:pPr>
    </w:p>
    <w:p w14:paraId="7E953185" w14:textId="77777777" w:rsidR="00B87B0E" w:rsidRDefault="00B87B0E">
      <w:pPr>
        <w:spacing w:line="240" w:lineRule="auto"/>
      </w:pPr>
    </w:p>
    <w:p w14:paraId="3C99BC45"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3.</w:t>
      </w:r>
      <w:r>
        <w:rPr>
          <w:b/>
        </w:rPr>
        <w:tab/>
      </w:r>
      <w:r>
        <w:rPr>
          <w:b/>
          <w:noProof/>
        </w:rPr>
        <w:t>ABIAINED</w:t>
      </w:r>
      <w:r>
        <w:rPr>
          <w:b/>
          <w:noProof/>
        </w:rPr>
        <w:fldChar w:fldCharType="begin"/>
      </w:r>
      <w:r>
        <w:rPr>
          <w:b/>
          <w:noProof/>
        </w:rPr>
        <w:instrText xml:space="preserve"> DOCVARIABLE VAULT_ND_c8e034c0-c345-4ac3-a681-75dd25fff341 \* MERGEFORMAT </w:instrText>
      </w:r>
      <w:r>
        <w:rPr>
          <w:b/>
          <w:noProof/>
        </w:rPr>
        <w:fldChar w:fldCharType="separate"/>
      </w:r>
      <w:r>
        <w:rPr>
          <w:b/>
          <w:noProof/>
        </w:rPr>
        <w:t xml:space="preserve"> </w:t>
      </w:r>
      <w:r>
        <w:rPr>
          <w:b/>
          <w:noProof/>
        </w:rPr>
        <w:fldChar w:fldCharType="end"/>
      </w:r>
    </w:p>
    <w:p w14:paraId="70D86DC4" w14:textId="77777777" w:rsidR="00B87B0E" w:rsidRDefault="00B87B0E">
      <w:pPr>
        <w:keepNext/>
        <w:spacing w:line="240" w:lineRule="auto"/>
        <w:rPr>
          <w:noProof/>
          <w:szCs w:val="22"/>
        </w:rPr>
      </w:pPr>
    </w:p>
    <w:p w14:paraId="39F7FC14" w14:textId="77777777" w:rsidR="00B87B0E" w:rsidRDefault="0023382E">
      <w:pPr>
        <w:spacing w:line="240" w:lineRule="auto"/>
        <w:rPr>
          <w:noProof/>
          <w:szCs w:val="22"/>
        </w:rPr>
      </w:pPr>
      <w:r>
        <w:rPr>
          <w:noProof/>
          <w:szCs w:val="22"/>
        </w:rPr>
        <w:t xml:space="preserve">Abiained: </w:t>
      </w:r>
      <w:r>
        <w:rPr>
          <w:noProof/>
          <w:szCs w:val="22"/>
          <w:highlight w:val="lightGray"/>
        </w:rPr>
        <w:t>dinaatriumvesinikfosfaatheptahüdraat (</w:t>
      </w:r>
      <w:r>
        <w:rPr>
          <w:noProof/>
          <w:szCs w:val="22"/>
        </w:rPr>
        <w:t>E339</w:t>
      </w:r>
      <w:r>
        <w:rPr>
          <w:noProof/>
          <w:szCs w:val="22"/>
          <w:highlight w:val="lightGray"/>
        </w:rPr>
        <w:t>)</w:t>
      </w:r>
      <w:r>
        <w:rPr>
          <w:noProof/>
          <w:szCs w:val="22"/>
        </w:rPr>
        <w:t xml:space="preserve">, naatriumkloriid, naatriumhüdroksiid, kontsentreeritud vesinikkloriidhape, süstevesi. </w:t>
      </w:r>
      <w:r>
        <w:rPr>
          <w:noProof/>
          <w:szCs w:val="22"/>
          <w:highlight w:val="lightGray"/>
        </w:rPr>
        <w:t>Lisateavet vt infolehest.</w:t>
      </w:r>
    </w:p>
    <w:p w14:paraId="798E591D" w14:textId="77777777" w:rsidR="00B87B0E" w:rsidRDefault="00B87B0E">
      <w:pPr>
        <w:spacing w:line="240" w:lineRule="auto"/>
        <w:rPr>
          <w:noProof/>
          <w:szCs w:val="22"/>
        </w:rPr>
      </w:pPr>
    </w:p>
    <w:p w14:paraId="64FDA32C" w14:textId="77777777" w:rsidR="00B87B0E" w:rsidRDefault="00B87B0E">
      <w:pPr>
        <w:spacing w:line="240" w:lineRule="auto"/>
        <w:rPr>
          <w:noProof/>
          <w:szCs w:val="22"/>
        </w:rPr>
      </w:pPr>
    </w:p>
    <w:p w14:paraId="7169AFB7"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4.</w:t>
      </w:r>
      <w:r>
        <w:rPr>
          <w:b/>
        </w:rPr>
        <w:tab/>
      </w:r>
      <w:r>
        <w:rPr>
          <w:b/>
          <w:noProof/>
        </w:rPr>
        <w:t>RAVIMVORM JA PAKENDI SUURUS</w:t>
      </w:r>
      <w:r>
        <w:rPr>
          <w:b/>
          <w:noProof/>
        </w:rPr>
        <w:fldChar w:fldCharType="begin"/>
      </w:r>
      <w:r>
        <w:rPr>
          <w:b/>
          <w:noProof/>
        </w:rPr>
        <w:instrText xml:space="preserve"> DOCVARIABLE VAULT_ND_9e6e65f6-a475-4dac-8291-5c8ad7bb123a \* MERGEFORMAT </w:instrText>
      </w:r>
      <w:r>
        <w:rPr>
          <w:b/>
          <w:noProof/>
        </w:rPr>
        <w:fldChar w:fldCharType="separate"/>
      </w:r>
      <w:r>
        <w:rPr>
          <w:b/>
          <w:noProof/>
        </w:rPr>
        <w:t xml:space="preserve"> </w:t>
      </w:r>
      <w:r>
        <w:rPr>
          <w:b/>
          <w:noProof/>
        </w:rPr>
        <w:fldChar w:fldCharType="end"/>
      </w:r>
    </w:p>
    <w:p w14:paraId="7E86EC6C" w14:textId="77777777" w:rsidR="00B87B0E" w:rsidRDefault="00B87B0E">
      <w:pPr>
        <w:keepNext/>
        <w:spacing w:line="240" w:lineRule="auto"/>
        <w:rPr>
          <w:noProof/>
          <w:szCs w:val="22"/>
        </w:rPr>
      </w:pPr>
    </w:p>
    <w:p w14:paraId="1928EFA3" w14:textId="77777777" w:rsidR="00B87B0E" w:rsidRDefault="0023382E">
      <w:r>
        <w:rPr>
          <w:highlight w:val="lightGray"/>
        </w:rPr>
        <w:t>Süstelahus</w:t>
      </w:r>
    </w:p>
    <w:p w14:paraId="527DF231" w14:textId="77777777" w:rsidR="00B87B0E" w:rsidRDefault="00B87B0E"/>
    <w:p w14:paraId="44C1218F" w14:textId="77777777" w:rsidR="00B87B0E" w:rsidRDefault="0023382E">
      <w:r>
        <w:t>4 pen</w:t>
      </w:r>
      <w:r>
        <w:noBreakHyphen/>
        <w:t>süstlit. Mitmikpakendi osa, mida ei saa müüa eraldi.</w:t>
      </w:r>
    </w:p>
    <w:p w14:paraId="40314A09" w14:textId="77777777" w:rsidR="00B87B0E" w:rsidRDefault="00B87B0E">
      <w:pPr>
        <w:spacing w:line="240" w:lineRule="auto"/>
      </w:pPr>
    </w:p>
    <w:p w14:paraId="3DF20201" w14:textId="77777777" w:rsidR="00B87B0E" w:rsidRDefault="00B87B0E">
      <w:pPr>
        <w:spacing w:line="240" w:lineRule="auto"/>
        <w:rPr>
          <w:noProof/>
          <w:szCs w:val="22"/>
        </w:rPr>
      </w:pPr>
    </w:p>
    <w:p w14:paraId="0843A5D3"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5.</w:t>
      </w:r>
      <w:r>
        <w:rPr>
          <w:b/>
        </w:rPr>
        <w:tab/>
      </w:r>
      <w:r>
        <w:rPr>
          <w:b/>
          <w:noProof/>
        </w:rPr>
        <w:t>MANUSTAMISVIIS JA -TEE(D)</w:t>
      </w:r>
      <w:r>
        <w:rPr>
          <w:b/>
          <w:noProof/>
        </w:rPr>
        <w:fldChar w:fldCharType="begin"/>
      </w:r>
      <w:r>
        <w:rPr>
          <w:b/>
          <w:noProof/>
        </w:rPr>
        <w:instrText xml:space="preserve"> DOCVARIABLE VAULT_ND_5f2344b0-f768-4b8e-93b5-6103edc76b24 \* MERGEFORMAT </w:instrText>
      </w:r>
      <w:r>
        <w:rPr>
          <w:b/>
          <w:noProof/>
        </w:rPr>
        <w:fldChar w:fldCharType="separate"/>
      </w:r>
      <w:r>
        <w:rPr>
          <w:b/>
          <w:noProof/>
        </w:rPr>
        <w:t xml:space="preserve"> </w:t>
      </w:r>
      <w:r>
        <w:rPr>
          <w:b/>
          <w:noProof/>
        </w:rPr>
        <w:fldChar w:fldCharType="end"/>
      </w:r>
    </w:p>
    <w:p w14:paraId="263D51BE" w14:textId="77777777" w:rsidR="00B87B0E" w:rsidRDefault="00B87B0E">
      <w:pPr>
        <w:keepNext/>
        <w:spacing w:line="240" w:lineRule="auto"/>
      </w:pPr>
    </w:p>
    <w:p w14:paraId="1975A172" w14:textId="77777777" w:rsidR="00B87B0E" w:rsidRDefault="0023382E">
      <w:pPr>
        <w:spacing w:line="240" w:lineRule="auto"/>
      </w:pPr>
      <w:r>
        <w:t>Ainult ühekordseks kasutamiseks</w:t>
      </w:r>
    </w:p>
    <w:p w14:paraId="50BF4776" w14:textId="77777777" w:rsidR="00B87B0E" w:rsidRDefault="0023382E">
      <w:pPr>
        <w:spacing w:line="240" w:lineRule="auto"/>
      </w:pPr>
      <w:r>
        <w:t>Üks kord nädalas</w:t>
      </w:r>
    </w:p>
    <w:p w14:paraId="55256AC8" w14:textId="77777777" w:rsidR="00B87B0E" w:rsidRDefault="00B87B0E">
      <w:pPr>
        <w:spacing w:line="240" w:lineRule="auto"/>
      </w:pPr>
    </w:p>
    <w:p w14:paraId="177E7099" w14:textId="77777777" w:rsidR="00B87B0E" w:rsidRDefault="0023382E">
      <w:pPr>
        <w:spacing w:line="240" w:lineRule="auto"/>
      </w:pPr>
      <w:r>
        <w:t>Märkige nädalapäev, mil soovite ravimit süstida – see aitab süstimist meeles pidada.</w:t>
      </w:r>
    </w:p>
    <w:p w14:paraId="68B24D4F" w14:textId="77777777" w:rsidR="00B87B0E" w:rsidRDefault="00B87B0E">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1"/>
        <w:gridCol w:w="1125"/>
        <w:gridCol w:w="1125"/>
        <w:gridCol w:w="1128"/>
        <w:gridCol w:w="1128"/>
        <w:gridCol w:w="1126"/>
        <w:gridCol w:w="1125"/>
        <w:gridCol w:w="1123"/>
      </w:tblGrid>
      <w:tr w:rsidR="00B87B0E" w14:paraId="5CCDA33A" w14:textId="77777777">
        <w:tc>
          <w:tcPr>
            <w:tcW w:w="1231" w:type="dxa"/>
            <w:tcBorders>
              <w:top w:val="nil"/>
              <w:left w:val="nil"/>
              <w:bottom w:val="nil"/>
              <w:right w:val="nil"/>
            </w:tcBorders>
          </w:tcPr>
          <w:p w14:paraId="1B4CC497" w14:textId="77777777" w:rsidR="00B87B0E" w:rsidRDefault="00B87B0E">
            <w:pPr>
              <w:tabs>
                <w:tab w:val="clear" w:pos="567"/>
              </w:tabs>
              <w:spacing w:line="240" w:lineRule="auto"/>
              <w:rPr>
                <w:szCs w:val="22"/>
              </w:rPr>
            </w:pPr>
          </w:p>
        </w:tc>
        <w:tc>
          <w:tcPr>
            <w:tcW w:w="1232" w:type="dxa"/>
            <w:tcBorders>
              <w:top w:val="nil"/>
              <w:left w:val="nil"/>
              <w:bottom w:val="single" w:sz="4" w:space="0" w:color="auto"/>
              <w:right w:val="nil"/>
            </w:tcBorders>
          </w:tcPr>
          <w:p w14:paraId="6B1E961E" w14:textId="77777777" w:rsidR="00B87B0E" w:rsidRDefault="0023382E">
            <w:pPr>
              <w:tabs>
                <w:tab w:val="clear" w:pos="567"/>
              </w:tabs>
              <w:spacing w:line="240" w:lineRule="auto"/>
              <w:jc w:val="center"/>
              <w:rPr>
                <w:szCs w:val="22"/>
              </w:rPr>
            </w:pPr>
            <w:r>
              <w:rPr>
                <w:szCs w:val="22"/>
              </w:rPr>
              <w:t>E</w:t>
            </w:r>
          </w:p>
        </w:tc>
        <w:tc>
          <w:tcPr>
            <w:tcW w:w="1232" w:type="dxa"/>
            <w:tcBorders>
              <w:top w:val="nil"/>
              <w:left w:val="nil"/>
              <w:bottom w:val="single" w:sz="4" w:space="0" w:color="auto"/>
              <w:right w:val="nil"/>
            </w:tcBorders>
          </w:tcPr>
          <w:p w14:paraId="0F71DEC2" w14:textId="77777777" w:rsidR="00B87B0E" w:rsidRDefault="0023382E">
            <w:pPr>
              <w:tabs>
                <w:tab w:val="clear" w:pos="567"/>
              </w:tabs>
              <w:spacing w:line="240" w:lineRule="auto"/>
              <w:jc w:val="center"/>
              <w:rPr>
                <w:szCs w:val="22"/>
              </w:rPr>
            </w:pPr>
            <w:r>
              <w:rPr>
                <w:szCs w:val="22"/>
              </w:rPr>
              <w:t>T</w:t>
            </w:r>
          </w:p>
        </w:tc>
        <w:tc>
          <w:tcPr>
            <w:tcW w:w="1232" w:type="dxa"/>
            <w:tcBorders>
              <w:top w:val="nil"/>
              <w:left w:val="nil"/>
              <w:bottom w:val="single" w:sz="4" w:space="0" w:color="auto"/>
              <w:right w:val="nil"/>
            </w:tcBorders>
          </w:tcPr>
          <w:p w14:paraId="1E7B74A5" w14:textId="77777777" w:rsidR="00B87B0E" w:rsidRDefault="0023382E">
            <w:pPr>
              <w:tabs>
                <w:tab w:val="clear" w:pos="567"/>
              </w:tabs>
              <w:spacing w:line="240" w:lineRule="auto"/>
              <w:jc w:val="center"/>
              <w:rPr>
                <w:szCs w:val="22"/>
              </w:rPr>
            </w:pPr>
            <w:r>
              <w:rPr>
                <w:szCs w:val="22"/>
              </w:rPr>
              <w:t>K</w:t>
            </w:r>
          </w:p>
        </w:tc>
        <w:tc>
          <w:tcPr>
            <w:tcW w:w="1232" w:type="dxa"/>
            <w:tcBorders>
              <w:top w:val="nil"/>
              <w:left w:val="nil"/>
              <w:bottom w:val="single" w:sz="4" w:space="0" w:color="auto"/>
              <w:right w:val="nil"/>
            </w:tcBorders>
          </w:tcPr>
          <w:p w14:paraId="0136B251" w14:textId="77777777" w:rsidR="00B87B0E" w:rsidRDefault="0023382E">
            <w:pPr>
              <w:tabs>
                <w:tab w:val="clear" w:pos="567"/>
              </w:tabs>
              <w:spacing w:line="240" w:lineRule="auto"/>
              <w:jc w:val="center"/>
              <w:rPr>
                <w:szCs w:val="22"/>
              </w:rPr>
            </w:pPr>
            <w:r>
              <w:rPr>
                <w:szCs w:val="22"/>
              </w:rPr>
              <w:t>N</w:t>
            </w:r>
          </w:p>
        </w:tc>
        <w:tc>
          <w:tcPr>
            <w:tcW w:w="1232" w:type="dxa"/>
            <w:tcBorders>
              <w:top w:val="nil"/>
              <w:left w:val="nil"/>
              <w:bottom w:val="single" w:sz="4" w:space="0" w:color="auto"/>
              <w:right w:val="nil"/>
            </w:tcBorders>
          </w:tcPr>
          <w:p w14:paraId="2A636EC5" w14:textId="77777777" w:rsidR="00B87B0E" w:rsidRDefault="0023382E">
            <w:pPr>
              <w:tabs>
                <w:tab w:val="clear" w:pos="567"/>
              </w:tabs>
              <w:spacing w:line="240" w:lineRule="auto"/>
              <w:jc w:val="center"/>
              <w:rPr>
                <w:szCs w:val="22"/>
              </w:rPr>
            </w:pPr>
            <w:r>
              <w:rPr>
                <w:szCs w:val="22"/>
              </w:rPr>
              <w:t>R</w:t>
            </w:r>
          </w:p>
        </w:tc>
        <w:tc>
          <w:tcPr>
            <w:tcW w:w="1232" w:type="dxa"/>
            <w:tcBorders>
              <w:top w:val="nil"/>
              <w:left w:val="nil"/>
              <w:bottom w:val="single" w:sz="4" w:space="0" w:color="auto"/>
              <w:right w:val="nil"/>
            </w:tcBorders>
          </w:tcPr>
          <w:p w14:paraId="439D4EE3" w14:textId="77777777" w:rsidR="00B87B0E" w:rsidRDefault="0023382E">
            <w:pPr>
              <w:tabs>
                <w:tab w:val="clear" w:pos="567"/>
              </w:tabs>
              <w:spacing w:line="240" w:lineRule="auto"/>
              <w:jc w:val="center"/>
              <w:rPr>
                <w:szCs w:val="22"/>
              </w:rPr>
            </w:pPr>
            <w:r>
              <w:rPr>
                <w:szCs w:val="22"/>
              </w:rPr>
              <w:t>L</w:t>
            </w:r>
          </w:p>
        </w:tc>
        <w:tc>
          <w:tcPr>
            <w:tcW w:w="1232" w:type="dxa"/>
            <w:tcBorders>
              <w:top w:val="nil"/>
              <w:left w:val="nil"/>
              <w:bottom w:val="single" w:sz="4" w:space="0" w:color="auto"/>
              <w:right w:val="nil"/>
            </w:tcBorders>
          </w:tcPr>
          <w:p w14:paraId="04E83F36" w14:textId="77777777" w:rsidR="00B87B0E" w:rsidRDefault="0023382E">
            <w:pPr>
              <w:tabs>
                <w:tab w:val="clear" w:pos="567"/>
              </w:tabs>
              <w:spacing w:line="240" w:lineRule="auto"/>
              <w:jc w:val="center"/>
              <w:rPr>
                <w:szCs w:val="22"/>
              </w:rPr>
            </w:pPr>
            <w:r>
              <w:rPr>
                <w:szCs w:val="22"/>
              </w:rPr>
              <w:t>P</w:t>
            </w:r>
          </w:p>
        </w:tc>
      </w:tr>
      <w:tr w:rsidR="00B87B0E" w14:paraId="0272A8C7" w14:textId="77777777">
        <w:tc>
          <w:tcPr>
            <w:tcW w:w="1231" w:type="dxa"/>
            <w:tcBorders>
              <w:top w:val="nil"/>
              <w:left w:val="nil"/>
              <w:bottom w:val="nil"/>
              <w:right w:val="single" w:sz="4" w:space="0" w:color="auto"/>
            </w:tcBorders>
          </w:tcPr>
          <w:p w14:paraId="57FBD324" w14:textId="77777777" w:rsidR="00B87B0E" w:rsidRDefault="0023382E">
            <w:pPr>
              <w:pStyle w:val="NormalExplicitLeft"/>
              <w:tabs>
                <w:tab w:val="clear" w:pos="567"/>
              </w:tabs>
              <w:spacing w:line="240" w:lineRule="auto"/>
              <w:jc w:val="left"/>
              <w:rPr>
                <w:szCs w:val="22"/>
              </w:rPr>
            </w:pPr>
            <w:r>
              <w:rPr>
                <w:szCs w:val="22"/>
              </w:rPr>
              <w:t>Nädal 1</w:t>
            </w:r>
          </w:p>
        </w:tc>
        <w:tc>
          <w:tcPr>
            <w:tcW w:w="1232" w:type="dxa"/>
            <w:tcBorders>
              <w:top w:val="single" w:sz="4" w:space="0" w:color="auto"/>
              <w:left w:val="single" w:sz="4" w:space="0" w:color="auto"/>
              <w:bottom w:val="single" w:sz="4" w:space="0" w:color="auto"/>
            </w:tcBorders>
          </w:tcPr>
          <w:p w14:paraId="72DFFB92"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15C2F4AC"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73311BDC"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3E06BBA9"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235A1C3C"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52F9FB78"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5B3103FB" w14:textId="77777777" w:rsidR="00B87B0E" w:rsidRDefault="00B87B0E">
            <w:pPr>
              <w:tabs>
                <w:tab w:val="clear" w:pos="567"/>
              </w:tabs>
              <w:spacing w:line="240" w:lineRule="auto"/>
              <w:rPr>
                <w:szCs w:val="22"/>
              </w:rPr>
            </w:pPr>
          </w:p>
        </w:tc>
      </w:tr>
      <w:tr w:rsidR="00B87B0E" w14:paraId="392A014C" w14:textId="77777777">
        <w:tc>
          <w:tcPr>
            <w:tcW w:w="1231" w:type="dxa"/>
            <w:tcBorders>
              <w:top w:val="nil"/>
              <w:left w:val="nil"/>
              <w:bottom w:val="nil"/>
              <w:right w:val="single" w:sz="4" w:space="0" w:color="auto"/>
            </w:tcBorders>
          </w:tcPr>
          <w:p w14:paraId="03C17FB0" w14:textId="77777777" w:rsidR="00B87B0E" w:rsidRDefault="0023382E">
            <w:pPr>
              <w:pStyle w:val="NormalExplicitLeft"/>
              <w:tabs>
                <w:tab w:val="clear" w:pos="567"/>
              </w:tabs>
              <w:spacing w:line="240" w:lineRule="auto"/>
              <w:jc w:val="left"/>
              <w:rPr>
                <w:szCs w:val="22"/>
              </w:rPr>
            </w:pPr>
            <w:r>
              <w:rPr>
                <w:szCs w:val="22"/>
              </w:rPr>
              <w:t>Nädal 2</w:t>
            </w:r>
          </w:p>
        </w:tc>
        <w:tc>
          <w:tcPr>
            <w:tcW w:w="1232" w:type="dxa"/>
            <w:tcBorders>
              <w:top w:val="single" w:sz="4" w:space="0" w:color="auto"/>
              <w:left w:val="single" w:sz="4" w:space="0" w:color="auto"/>
              <w:bottom w:val="single" w:sz="4" w:space="0" w:color="auto"/>
            </w:tcBorders>
          </w:tcPr>
          <w:p w14:paraId="314C288E"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51BCA119"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4C7D1EA6"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770DB14D"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6357BF7F"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385A53F6"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7C53E2A0" w14:textId="77777777" w:rsidR="00B87B0E" w:rsidRDefault="00B87B0E">
            <w:pPr>
              <w:tabs>
                <w:tab w:val="clear" w:pos="567"/>
              </w:tabs>
              <w:spacing w:line="240" w:lineRule="auto"/>
              <w:rPr>
                <w:szCs w:val="22"/>
              </w:rPr>
            </w:pPr>
          </w:p>
        </w:tc>
      </w:tr>
      <w:tr w:rsidR="00B87B0E" w14:paraId="6AA026BC" w14:textId="77777777">
        <w:tc>
          <w:tcPr>
            <w:tcW w:w="1231" w:type="dxa"/>
            <w:tcBorders>
              <w:top w:val="nil"/>
              <w:left w:val="nil"/>
              <w:bottom w:val="nil"/>
              <w:right w:val="single" w:sz="4" w:space="0" w:color="auto"/>
            </w:tcBorders>
          </w:tcPr>
          <w:p w14:paraId="1B808D1D" w14:textId="77777777" w:rsidR="00B87B0E" w:rsidRDefault="0023382E">
            <w:pPr>
              <w:pStyle w:val="NormalExplicitLeft"/>
              <w:tabs>
                <w:tab w:val="clear" w:pos="567"/>
              </w:tabs>
              <w:spacing w:line="240" w:lineRule="auto"/>
              <w:jc w:val="left"/>
              <w:rPr>
                <w:szCs w:val="22"/>
              </w:rPr>
            </w:pPr>
            <w:r>
              <w:rPr>
                <w:szCs w:val="22"/>
              </w:rPr>
              <w:t>Nädal 3</w:t>
            </w:r>
          </w:p>
        </w:tc>
        <w:tc>
          <w:tcPr>
            <w:tcW w:w="1232" w:type="dxa"/>
            <w:tcBorders>
              <w:top w:val="single" w:sz="4" w:space="0" w:color="auto"/>
              <w:left w:val="single" w:sz="4" w:space="0" w:color="auto"/>
              <w:bottom w:val="single" w:sz="4" w:space="0" w:color="auto"/>
            </w:tcBorders>
          </w:tcPr>
          <w:p w14:paraId="2DB25678"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2DAC17A1"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3E1353C1"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0680EBE8"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1AE6E020"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2630F1FC"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3EC01987" w14:textId="77777777" w:rsidR="00B87B0E" w:rsidRDefault="00B87B0E">
            <w:pPr>
              <w:tabs>
                <w:tab w:val="clear" w:pos="567"/>
              </w:tabs>
              <w:spacing w:line="240" w:lineRule="auto"/>
              <w:rPr>
                <w:szCs w:val="22"/>
              </w:rPr>
            </w:pPr>
          </w:p>
        </w:tc>
      </w:tr>
      <w:tr w:rsidR="00B87B0E" w14:paraId="7D576C0F" w14:textId="77777777">
        <w:tc>
          <w:tcPr>
            <w:tcW w:w="1231" w:type="dxa"/>
            <w:tcBorders>
              <w:top w:val="nil"/>
              <w:left w:val="nil"/>
              <w:bottom w:val="nil"/>
              <w:right w:val="single" w:sz="4" w:space="0" w:color="auto"/>
            </w:tcBorders>
          </w:tcPr>
          <w:p w14:paraId="1CFADA35" w14:textId="77777777" w:rsidR="00B87B0E" w:rsidRDefault="0023382E">
            <w:pPr>
              <w:pStyle w:val="NormalExplicitLeft"/>
              <w:tabs>
                <w:tab w:val="clear" w:pos="567"/>
              </w:tabs>
              <w:spacing w:line="240" w:lineRule="auto"/>
              <w:jc w:val="left"/>
              <w:rPr>
                <w:szCs w:val="22"/>
              </w:rPr>
            </w:pPr>
            <w:r>
              <w:rPr>
                <w:szCs w:val="22"/>
              </w:rPr>
              <w:t>Nädal 4</w:t>
            </w:r>
          </w:p>
        </w:tc>
        <w:tc>
          <w:tcPr>
            <w:tcW w:w="1232" w:type="dxa"/>
            <w:tcBorders>
              <w:top w:val="single" w:sz="4" w:space="0" w:color="auto"/>
              <w:left w:val="single" w:sz="4" w:space="0" w:color="auto"/>
              <w:bottom w:val="single" w:sz="4" w:space="0" w:color="auto"/>
            </w:tcBorders>
          </w:tcPr>
          <w:p w14:paraId="5E91E9E9"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1EC77480"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64CD18B5"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2B39B92A"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608138D4"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586DFC2C"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0E70180D" w14:textId="77777777" w:rsidR="00B87B0E" w:rsidRDefault="00B87B0E">
            <w:pPr>
              <w:tabs>
                <w:tab w:val="clear" w:pos="567"/>
              </w:tabs>
              <w:spacing w:line="240" w:lineRule="auto"/>
              <w:rPr>
                <w:szCs w:val="22"/>
              </w:rPr>
            </w:pPr>
          </w:p>
        </w:tc>
      </w:tr>
    </w:tbl>
    <w:p w14:paraId="1DD96447" w14:textId="77777777" w:rsidR="00B87B0E" w:rsidRDefault="00B87B0E">
      <w:pPr>
        <w:tabs>
          <w:tab w:val="clear" w:pos="567"/>
        </w:tabs>
        <w:spacing w:line="240" w:lineRule="auto"/>
        <w:rPr>
          <w:szCs w:val="22"/>
        </w:rPr>
      </w:pPr>
    </w:p>
    <w:p w14:paraId="37E8AFC4" w14:textId="77777777" w:rsidR="00B87B0E" w:rsidRDefault="0023382E">
      <w:pPr>
        <w:spacing w:line="240" w:lineRule="auto"/>
      </w:pPr>
      <w:r>
        <w:t>Enne ravimi kasutamist lugege pakendi infolehte.</w:t>
      </w:r>
    </w:p>
    <w:p w14:paraId="74ABBFFA" w14:textId="77777777" w:rsidR="00B87B0E" w:rsidRDefault="0023382E">
      <w:pPr>
        <w:spacing w:line="240" w:lineRule="auto"/>
      </w:pPr>
      <w:r>
        <w:t>Subkutaanne</w:t>
      </w:r>
    </w:p>
    <w:p w14:paraId="7BF0C87C" w14:textId="77777777" w:rsidR="00B87B0E" w:rsidRDefault="00B87B0E">
      <w:pPr>
        <w:spacing w:line="240" w:lineRule="auto"/>
      </w:pPr>
    </w:p>
    <w:p w14:paraId="5F484830" w14:textId="77777777" w:rsidR="00B87B0E" w:rsidRDefault="00B87B0E">
      <w:pPr>
        <w:spacing w:line="240" w:lineRule="auto"/>
      </w:pPr>
    </w:p>
    <w:p w14:paraId="73063F1D"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6.</w:t>
      </w:r>
      <w:r>
        <w:rPr>
          <w:b/>
        </w:rPr>
        <w:tab/>
        <w:t>ERIHOIATUS, ET RAVIMIT TULEB HOIDA LASTE EEST VARJATUD JA KÄTTESAAMATUS KOHAS</w:t>
      </w:r>
      <w:r>
        <w:rPr>
          <w:b/>
        </w:rPr>
        <w:fldChar w:fldCharType="begin"/>
      </w:r>
      <w:r>
        <w:rPr>
          <w:b/>
        </w:rPr>
        <w:instrText xml:space="preserve"> DOCVARIABLE VAULT_ND_11742609-9e6e-4c7b-bd3f-c0f4d7f287c8 \* MERGEFORMAT </w:instrText>
      </w:r>
      <w:r>
        <w:rPr>
          <w:b/>
        </w:rPr>
        <w:fldChar w:fldCharType="separate"/>
      </w:r>
      <w:r>
        <w:rPr>
          <w:b/>
        </w:rPr>
        <w:t xml:space="preserve"> </w:t>
      </w:r>
      <w:r>
        <w:rPr>
          <w:b/>
        </w:rPr>
        <w:fldChar w:fldCharType="end"/>
      </w:r>
    </w:p>
    <w:p w14:paraId="51B02808" w14:textId="77777777" w:rsidR="00B87B0E" w:rsidRDefault="00B87B0E">
      <w:pPr>
        <w:keepNext/>
        <w:spacing w:line="240" w:lineRule="auto"/>
      </w:pPr>
    </w:p>
    <w:p w14:paraId="6DFC9558" w14:textId="77777777" w:rsidR="00B87B0E" w:rsidRDefault="0023382E">
      <w:pPr>
        <w:spacing w:line="240" w:lineRule="auto"/>
        <w:outlineLvl w:val="0"/>
      </w:pPr>
      <w:r>
        <w:t>Hoida laste eest varjatud ja kättesaamatus kohas.</w:t>
      </w:r>
      <w:fldSimple w:instr=" DOCVARIABLE vault_nd_49333aee-3e06-4a84-9654-a2f01141159f \* MERGEFORMAT">
        <w:r>
          <w:t xml:space="preserve"> </w:t>
        </w:r>
      </w:fldSimple>
    </w:p>
    <w:p w14:paraId="0DFA3407" w14:textId="77777777" w:rsidR="00B87B0E" w:rsidRDefault="00B87B0E">
      <w:pPr>
        <w:spacing w:line="240" w:lineRule="auto"/>
      </w:pPr>
    </w:p>
    <w:p w14:paraId="52AAA91D" w14:textId="77777777" w:rsidR="00B87B0E" w:rsidRDefault="00B87B0E">
      <w:pPr>
        <w:spacing w:line="240" w:lineRule="auto"/>
      </w:pPr>
    </w:p>
    <w:p w14:paraId="78269CB1"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lastRenderedPageBreak/>
        <w:t>7.</w:t>
      </w:r>
      <w:r>
        <w:rPr>
          <w:b/>
        </w:rPr>
        <w:tab/>
        <w:t>TEISED ERIHOIATUSED (VAJADUSEL)</w:t>
      </w:r>
      <w:r>
        <w:rPr>
          <w:b/>
        </w:rPr>
        <w:fldChar w:fldCharType="begin"/>
      </w:r>
      <w:r>
        <w:rPr>
          <w:b/>
        </w:rPr>
        <w:instrText xml:space="preserve"> DOCVARIABLE VAULT_ND_fb8fa595-a94a-4a36-a121-e69791c5456a \* MERGEFORMAT </w:instrText>
      </w:r>
      <w:r>
        <w:rPr>
          <w:b/>
        </w:rPr>
        <w:fldChar w:fldCharType="separate"/>
      </w:r>
      <w:r>
        <w:rPr>
          <w:b/>
        </w:rPr>
        <w:t xml:space="preserve"> </w:t>
      </w:r>
      <w:r>
        <w:rPr>
          <w:b/>
        </w:rPr>
        <w:fldChar w:fldCharType="end"/>
      </w:r>
    </w:p>
    <w:p w14:paraId="7C56265D" w14:textId="77777777" w:rsidR="00B87B0E" w:rsidRDefault="00B87B0E">
      <w:pPr>
        <w:keepNext/>
        <w:spacing w:line="240" w:lineRule="auto"/>
      </w:pPr>
    </w:p>
    <w:p w14:paraId="100AA590" w14:textId="77777777" w:rsidR="00B87B0E" w:rsidRDefault="00B87B0E">
      <w:pPr>
        <w:tabs>
          <w:tab w:val="left" w:pos="749"/>
        </w:tabs>
        <w:spacing w:line="240" w:lineRule="auto"/>
      </w:pPr>
    </w:p>
    <w:p w14:paraId="037E4ED2"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8.</w:t>
      </w:r>
      <w:r>
        <w:rPr>
          <w:b/>
        </w:rPr>
        <w:tab/>
        <w:t>KÕLBLIKKUSAEG</w:t>
      </w:r>
      <w:r>
        <w:rPr>
          <w:b/>
        </w:rPr>
        <w:fldChar w:fldCharType="begin"/>
      </w:r>
      <w:r>
        <w:rPr>
          <w:b/>
        </w:rPr>
        <w:instrText xml:space="preserve"> DOCVARIABLE VAULT_ND_438c9206-b544-432d-af18-f5aa96b012e7 \* MERGEFORMAT </w:instrText>
      </w:r>
      <w:r>
        <w:rPr>
          <w:b/>
        </w:rPr>
        <w:fldChar w:fldCharType="separate"/>
      </w:r>
      <w:r>
        <w:rPr>
          <w:b/>
        </w:rPr>
        <w:t xml:space="preserve"> </w:t>
      </w:r>
      <w:r>
        <w:rPr>
          <w:b/>
        </w:rPr>
        <w:fldChar w:fldCharType="end"/>
      </w:r>
    </w:p>
    <w:p w14:paraId="1FA28909" w14:textId="77777777" w:rsidR="00B87B0E" w:rsidRDefault="00B87B0E">
      <w:pPr>
        <w:keepNext/>
        <w:spacing w:line="240" w:lineRule="auto"/>
      </w:pPr>
    </w:p>
    <w:p w14:paraId="396FE155" w14:textId="77777777" w:rsidR="00B87B0E" w:rsidRDefault="0023382E">
      <w:pPr>
        <w:spacing w:line="240" w:lineRule="auto"/>
        <w:rPr>
          <w:noProof/>
          <w:szCs w:val="22"/>
        </w:rPr>
      </w:pPr>
      <w:r>
        <w:rPr>
          <w:noProof/>
          <w:szCs w:val="22"/>
        </w:rPr>
        <w:t>EXP</w:t>
      </w:r>
    </w:p>
    <w:p w14:paraId="14244329" w14:textId="77777777" w:rsidR="00B87B0E" w:rsidRDefault="00B87B0E">
      <w:pPr>
        <w:spacing w:line="240" w:lineRule="auto"/>
        <w:rPr>
          <w:noProof/>
          <w:szCs w:val="22"/>
        </w:rPr>
      </w:pPr>
    </w:p>
    <w:p w14:paraId="4E314819" w14:textId="77777777" w:rsidR="00B87B0E" w:rsidRDefault="00B87B0E">
      <w:pPr>
        <w:spacing w:line="240" w:lineRule="auto"/>
        <w:rPr>
          <w:noProof/>
          <w:szCs w:val="22"/>
        </w:rPr>
      </w:pPr>
    </w:p>
    <w:p w14:paraId="53A7B681"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9.</w:t>
      </w:r>
      <w:r>
        <w:rPr>
          <w:b/>
        </w:rPr>
        <w:tab/>
      </w:r>
      <w:r>
        <w:rPr>
          <w:b/>
          <w:noProof/>
        </w:rPr>
        <w:t>SÄILITAMISE ERITINGIMUSED</w:t>
      </w:r>
      <w:r>
        <w:rPr>
          <w:b/>
          <w:noProof/>
        </w:rPr>
        <w:fldChar w:fldCharType="begin"/>
      </w:r>
      <w:r>
        <w:rPr>
          <w:b/>
          <w:noProof/>
        </w:rPr>
        <w:instrText xml:space="preserve"> DOCVARIABLE VAULT_ND_537409ca-8274-4a78-a437-8905e8068c23 \* MERGEFORMAT </w:instrText>
      </w:r>
      <w:r>
        <w:rPr>
          <w:b/>
          <w:noProof/>
        </w:rPr>
        <w:fldChar w:fldCharType="separate"/>
      </w:r>
      <w:r>
        <w:rPr>
          <w:b/>
          <w:noProof/>
        </w:rPr>
        <w:t xml:space="preserve"> </w:t>
      </w:r>
      <w:r>
        <w:rPr>
          <w:b/>
          <w:noProof/>
        </w:rPr>
        <w:fldChar w:fldCharType="end"/>
      </w:r>
    </w:p>
    <w:p w14:paraId="64116161" w14:textId="77777777" w:rsidR="00B87B0E" w:rsidRDefault="00B87B0E">
      <w:pPr>
        <w:keepNext/>
        <w:spacing w:line="240" w:lineRule="auto"/>
        <w:rPr>
          <w:noProof/>
          <w:szCs w:val="22"/>
        </w:rPr>
      </w:pPr>
    </w:p>
    <w:p w14:paraId="09D1C35F" w14:textId="77777777" w:rsidR="00B87B0E" w:rsidRDefault="0023382E">
      <w:pPr>
        <w:tabs>
          <w:tab w:val="clear" w:pos="567"/>
          <w:tab w:val="left" w:pos="0"/>
        </w:tabs>
        <w:spacing w:line="240" w:lineRule="auto"/>
        <w:rPr>
          <w:noProof/>
          <w:szCs w:val="22"/>
        </w:rPr>
      </w:pPr>
      <w:r>
        <w:rPr>
          <w:noProof/>
          <w:szCs w:val="22"/>
        </w:rPr>
        <w:t>Hoida külmkapis.</w:t>
      </w:r>
    </w:p>
    <w:p w14:paraId="4F40D406" w14:textId="77777777" w:rsidR="00B87B0E" w:rsidRDefault="0023382E">
      <w:pPr>
        <w:tabs>
          <w:tab w:val="clear" w:pos="567"/>
          <w:tab w:val="left" w:pos="0"/>
        </w:tabs>
        <w:spacing w:line="240" w:lineRule="auto"/>
      </w:pPr>
      <w:r>
        <w:rPr>
          <w:noProof/>
          <w:szCs w:val="22"/>
        </w:rPr>
        <w:t>Võib hoida külmkapist väljavõetuna temperatuuril kuni 30 </w:t>
      </w:r>
      <w:r>
        <w:rPr>
          <w:rFonts w:ascii="Symbol" w:eastAsia="Symbol" w:hAnsi="Symbol" w:cs="Symbol"/>
          <w:szCs w:val="24"/>
        </w:rPr>
        <w:sym w:font="Symbol" w:char="F0B0"/>
      </w:r>
      <w:r>
        <w:rPr>
          <w:szCs w:val="24"/>
        </w:rPr>
        <w:t>C</w:t>
      </w:r>
      <w:r>
        <w:rPr>
          <w:szCs w:val="22"/>
        </w:rPr>
        <w:t xml:space="preserve"> kuni 21</w:t>
      </w:r>
      <w:r>
        <w:t> päeva.</w:t>
      </w:r>
    </w:p>
    <w:p w14:paraId="0512D315" w14:textId="77777777" w:rsidR="00B87B0E" w:rsidRDefault="0023382E">
      <w:pPr>
        <w:tabs>
          <w:tab w:val="clear" w:pos="567"/>
          <w:tab w:val="left" w:pos="0"/>
        </w:tabs>
        <w:spacing w:line="240" w:lineRule="auto"/>
        <w:rPr>
          <w:noProof/>
          <w:szCs w:val="22"/>
        </w:rPr>
      </w:pPr>
      <w:r>
        <w:rPr>
          <w:noProof/>
          <w:szCs w:val="22"/>
        </w:rPr>
        <w:t>Mitte lasta külmuda.</w:t>
      </w:r>
    </w:p>
    <w:p w14:paraId="3E388B7F" w14:textId="77777777" w:rsidR="00B87B0E" w:rsidRDefault="0023382E">
      <w:pPr>
        <w:tabs>
          <w:tab w:val="clear" w:pos="567"/>
          <w:tab w:val="left" w:pos="0"/>
        </w:tabs>
        <w:spacing w:line="240" w:lineRule="auto"/>
        <w:rPr>
          <w:noProof/>
          <w:szCs w:val="22"/>
        </w:rPr>
      </w:pPr>
      <w:r>
        <w:rPr>
          <w:noProof/>
          <w:szCs w:val="22"/>
        </w:rPr>
        <w:t>Hoida originaalpakendis, valguse eest kaitstult.</w:t>
      </w:r>
    </w:p>
    <w:p w14:paraId="1A4C49D3" w14:textId="77777777" w:rsidR="00B87B0E" w:rsidRDefault="00B87B0E">
      <w:pPr>
        <w:tabs>
          <w:tab w:val="clear" w:pos="567"/>
          <w:tab w:val="left" w:pos="0"/>
        </w:tabs>
        <w:spacing w:line="240" w:lineRule="auto"/>
        <w:rPr>
          <w:noProof/>
          <w:szCs w:val="22"/>
        </w:rPr>
      </w:pPr>
    </w:p>
    <w:p w14:paraId="7BB8F073" w14:textId="77777777" w:rsidR="00B87B0E" w:rsidRDefault="00B87B0E">
      <w:pPr>
        <w:tabs>
          <w:tab w:val="clear" w:pos="567"/>
          <w:tab w:val="left" w:pos="0"/>
        </w:tabs>
        <w:spacing w:line="240" w:lineRule="auto"/>
        <w:rPr>
          <w:noProof/>
          <w:szCs w:val="22"/>
        </w:rPr>
      </w:pPr>
    </w:p>
    <w:p w14:paraId="00ED72F4"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noProof/>
          <w:szCs w:val="22"/>
        </w:rPr>
      </w:pPr>
      <w:r>
        <w:rPr>
          <w:b/>
        </w:rPr>
        <w:t>10.</w:t>
      </w:r>
      <w:r>
        <w:rPr>
          <w:b/>
        </w:rPr>
        <w:tab/>
      </w:r>
      <w:r>
        <w:rPr>
          <w:b/>
          <w:noProof/>
        </w:rPr>
        <w:t>ERINÕUDED KASUTAMATA JÄÄNUD RAVIMPREPARAADI VÕI SELLEST TEKKINUD JÄÄTMEMATERJALI HÄVITAMISEKS, VASTAVALT VAJADUSELE</w:t>
      </w:r>
      <w:r>
        <w:rPr>
          <w:b/>
          <w:noProof/>
        </w:rPr>
        <w:fldChar w:fldCharType="begin"/>
      </w:r>
      <w:r>
        <w:rPr>
          <w:b/>
          <w:noProof/>
        </w:rPr>
        <w:instrText xml:space="preserve"> DOCVARIABLE VAULT_ND_37399301-1498-4e54-b3b4-c603dc0321af \* MERGEFORMAT </w:instrText>
      </w:r>
      <w:r>
        <w:rPr>
          <w:b/>
          <w:noProof/>
        </w:rPr>
        <w:fldChar w:fldCharType="separate"/>
      </w:r>
      <w:r>
        <w:rPr>
          <w:b/>
          <w:noProof/>
        </w:rPr>
        <w:t xml:space="preserve"> </w:t>
      </w:r>
      <w:r>
        <w:rPr>
          <w:b/>
          <w:noProof/>
        </w:rPr>
        <w:fldChar w:fldCharType="end"/>
      </w:r>
    </w:p>
    <w:p w14:paraId="305FA1D4" w14:textId="77777777" w:rsidR="00B87B0E" w:rsidRDefault="00B87B0E">
      <w:pPr>
        <w:keepNext/>
        <w:spacing w:line="240" w:lineRule="auto"/>
        <w:rPr>
          <w:noProof/>
          <w:szCs w:val="22"/>
        </w:rPr>
      </w:pPr>
    </w:p>
    <w:p w14:paraId="5FD01BC7" w14:textId="77777777" w:rsidR="00B87B0E" w:rsidRDefault="00B87B0E">
      <w:pPr>
        <w:spacing w:line="240" w:lineRule="auto"/>
        <w:rPr>
          <w:noProof/>
          <w:szCs w:val="22"/>
        </w:rPr>
      </w:pPr>
    </w:p>
    <w:p w14:paraId="4DC69DDC"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noProof/>
          <w:szCs w:val="22"/>
        </w:rPr>
      </w:pPr>
      <w:r>
        <w:rPr>
          <w:b/>
        </w:rPr>
        <w:t>11.</w:t>
      </w:r>
      <w:r>
        <w:rPr>
          <w:b/>
        </w:rPr>
        <w:tab/>
      </w:r>
      <w:r>
        <w:rPr>
          <w:b/>
          <w:noProof/>
        </w:rPr>
        <w:t>MÜÜGILOA HOIDJA NIMI JA AADRESS</w:t>
      </w:r>
      <w:r>
        <w:rPr>
          <w:b/>
          <w:noProof/>
        </w:rPr>
        <w:fldChar w:fldCharType="begin"/>
      </w:r>
      <w:r>
        <w:rPr>
          <w:b/>
          <w:noProof/>
        </w:rPr>
        <w:instrText xml:space="preserve"> DOCVARIABLE VAULT_ND_51507caa-10f4-4c98-b149-09641f860ec7 \* MERGEFORMAT </w:instrText>
      </w:r>
      <w:r>
        <w:rPr>
          <w:b/>
          <w:noProof/>
        </w:rPr>
        <w:fldChar w:fldCharType="separate"/>
      </w:r>
      <w:r>
        <w:rPr>
          <w:b/>
          <w:noProof/>
        </w:rPr>
        <w:t xml:space="preserve"> </w:t>
      </w:r>
      <w:r>
        <w:rPr>
          <w:b/>
          <w:noProof/>
        </w:rPr>
        <w:fldChar w:fldCharType="end"/>
      </w:r>
    </w:p>
    <w:p w14:paraId="57A2ED1E" w14:textId="77777777" w:rsidR="00B87B0E" w:rsidRDefault="00B87B0E">
      <w:pPr>
        <w:keepNext/>
        <w:spacing w:line="240" w:lineRule="auto"/>
      </w:pPr>
    </w:p>
    <w:p w14:paraId="206F7CD4" w14:textId="77777777" w:rsidR="00B87B0E" w:rsidRDefault="0023382E">
      <w:pPr>
        <w:spacing w:line="240" w:lineRule="auto"/>
        <w:rPr>
          <w:szCs w:val="22"/>
        </w:rPr>
      </w:pPr>
      <w:r>
        <w:rPr>
          <w:szCs w:val="22"/>
        </w:rPr>
        <w:t>Eli Lilly Nederland B.V.</w:t>
      </w:r>
    </w:p>
    <w:p w14:paraId="70149E30" w14:textId="77777777" w:rsidR="00B87B0E" w:rsidRDefault="0023382E">
      <w:pPr>
        <w:spacing w:line="240" w:lineRule="auto"/>
        <w:rPr>
          <w:szCs w:val="22"/>
        </w:rPr>
      </w:pPr>
      <w:r>
        <w:rPr>
          <w:szCs w:val="22"/>
          <w:lang w:val="de-CH"/>
        </w:rPr>
        <w:t>Orteliuslaan 1000, 3528 BD</w:t>
      </w:r>
      <w:r>
        <w:rPr>
          <w:szCs w:val="22"/>
        </w:rPr>
        <w:t xml:space="preserve"> Utrecht</w:t>
      </w:r>
    </w:p>
    <w:p w14:paraId="62059B16" w14:textId="77777777" w:rsidR="00B87B0E" w:rsidRDefault="0023382E">
      <w:pPr>
        <w:spacing w:line="240" w:lineRule="auto"/>
        <w:rPr>
          <w:szCs w:val="22"/>
        </w:rPr>
      </w:pPr>
      <w:r>
        <w:rPr>
          <w:szCs w:val="22"/>
        </w:rPr>
        <w:t>Holland</w:t>
      </w:r>
    </w:p>
    <w:p w14:paraId="0C1B7A61" w14:textId="77777777" w:rsidR="00B87B0E" w:rsidRDefault="00B87B0E">
      <w:pPr>
        <w:spacing w:line="240" w:lineRule="auto"/>
      </w:pPr>
    </w:p>
    <w:p w14:paraId="1532977C" w14:textId="77777777" w:rsidR="00B87B0E" w:rsidRDefault="00B87B0E">
      <w:pPr>
        <w:spacing w:line="240" w:lineRule="auto"/>
        <w:rPr>
          <w:noProof/>
          <w:szCs w:val="22"/>
        </w:rPr>
      </w:pPr>
    </w:p>
    <w:p w14:paraId="50EA2505"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12.</w:t>
      </w:r>
      <w:r>
        <w:rPr>
          <w:b/>
        </w:rPr>
        <w:tab/>
        <w:t>MÜÜGILOA NUMBER (NUMBRID)</w:t>
      </w:r>
      <w:r>
        <w:rPr>
          <w:b/>
        </w:rPr>
        <w:fldChar w:fldCharType="begin"/>
      </w:r>
      <w:r>
        <w:rPr>
          <w:b/>
        </w:rPr>
        <w:instrText xml:space="preserve"> DOCVARIABLE VAULT_ND_705d8623-1ed2-49ee-bcbe-396c9741a073 \* MERGEFORMAT </w:instrText>
      </w:r>
      <w:r>
        <w:rPr>
          <w:b/>
        </w:rPr>
        <w:fldChar w:fldCharType="separate"/>
      </w:r>
      <w:r>
        <w:rPr>
          <w:b/>
        </w:rPr>
        <w:t xml:space="preserve"> </w:t>
      </w:r>
      <w:r>
        <w:rPr>
          <w:b/>
        </w:rPr>
        <w:fldChar w:fldCharType="end"/>
      </w:r>
    </w:p>
    <w:p w14:paraId="419B1AC4" w14:textId="77777777" w:rsidR="00B87B0E" w:rsidRDefault="00B87B0E">
      <w:pPr>
        <w:keepNext/>
        <w:spacing w:line="240" w:lineRule="auto"/>
      </w:pPr>
    </w:p>
    <w:p w14:paraId="765EA4E5" w14:textId="77777777" w:rsidR="00B87B0E" w:rsidRDefault="0023382E">
      <w:pPr>
        <w:keepNext/>
        <w:suppressAutoHyphens/>
        <w:spacing w:line="240" w:lineRule="auto"/>
        <w:rPr>
          <w:noProof/>
          <w:szCs w:val="22"/>
          <w:highlight w:val="lightGray"/>
        </w:rPr>
      </w:pPr>
      <w:r>
        <w:rPr>
          <w:szCs w:val="22"/>
        </w:rPr>
        <w:t>EU</w:t>
      </w:r>
      <w:r>
        <w:rPr>
          <w:noProof/>
          <w:szCs w:val="22"/>
        </w:rPr>
        <w:t>/1/22/1685/015</w:t>
      </w:r>
    </w:p>
    <w:p w14:paraId="27E8E146" w14:textId="77777777" w:rsidR="00B87B0E" w:rsidRDefault="00B87B0E">
      <w:pPr>
        <w:spacing w:line="240" w:lineRule="auto"/>
      </w:pPr>
    </w:p>
    <w:p w14:paraId="2C170C7A" w14:textId="77777777" w:rsidR="00B87B0E" w:rsidRDefault="00B87B0E">
      <w:pPr>
        <w:spacing w:line="240" w:lineRule="auto"/>
      </w:pPr>
    </w:p>
    <w:p w14:paraId="0B467A31"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i/>
          <w:noProof/>
          <w:szCs w:val="22"/>
        </w:rPr>
      </w:pPr>
      <w:r>
        <w:rPr>
          <w:b/>
        </w:rPr>
        <w:t>13.</w:t>
      </w:r>
      <w:r>
        <w:rPr>
          <w:b/>
        </w:rPr>
        <w:tab/>
      </w:r>
      <w:r>
        <w:rPr>
          <w:b/>
          <w:noProof/>
        </w:rPr>
        <w:t>PARTII NUMBER</w:t>
      </w:r>
      <w:r>
        <w:rPr>
          <w:b/>
          <w:noProof/>
        </w:rPr>
        <w:fldChar w:fldCharType="begin"/>
      </w:r>
      <w:r>
        <w:rPr>
          <w:b/>
          <w:noProof/>
        </w:rPr>
        <w:instrText xml:space="preserve"> DOCVARIABLE VAULT_ND_c0198c56-70d8-4524-827e-603f36828e8b \* MERGEFORMAT </w:instrText>
      </w:r>
      <w:r>
        <w:rPr>
          <w:b/>
          <w:noProof/>
        </w:rPr>
        <w:fldChar w:fldCharType="separate"/>
      </w:r>
      <w:r>
        <w:rPr>
          <w:b/>
          <w:noProof/>
        </w:rPr>
        <w:t xml:space="preserve"> </w:t>
      </w:r>
      <w:r>
        <w:rPr>
          <w:b/>
          <w:noProof/>
        </w:rPr>
        <w:fldChar w:fldCharType="end"/>
      </w:r>
    </w:p>
    <w:p w14:paraId="29CA636C" w14:textId="77777777" w:rsidR="00B87B0E" w:rsidRDefault="00B87B0E">
      <w:pPr>
        <w:keepNext/>
        <w:spacing w:line="240" w:lineRule="auto"/>
        <w:rPr>
          <w:noProof/>
          <w:szCs w:val="22"/>
        </w:rPr>
      </w:pPr>
    </w:p>
    <w:p w14:paraId="5454F3DC" w14:textId="77777777" w:rsidR="00B87B0E" w:rsidRDefault="0023382E">
      <w:pPr>
        <w:spacing w:line="240" w:lineRule="auto"/>
        <w:rPr>
          <w:noProof/>
          <w:szCs w:val="22"/>
        </w:rPr>
      </w:pPr>
      <w:r>
        <w:rPr>
          <w:noProof/>
          <w:szCs w:val="22"/>
        </w:rPr>
        <w:t>Lot</w:t>
      </w:r>
    </w:p>
    <w:p w14:paraId="5A1C1FA7" w14:textId="77777777" w:rsidR="00B87B0E" w:rsidRDefault="00B87B0E">
      <w:pPr>
        <w:spacing w:line="240" w:lineRule="auto"/>
        <w:rPr>
          <w:noProof/>
          <w:szCs w:val="22"/>
        </w:rPr>
      </w:pPr>
    </w:p>
    <w:p w14:paraId="03F7369E" w14:textId="77777777" w:rsidR="00B87B0E" w:rsidRDefault="00B87B0E">
      <w:pPr>
        <w:spacing w:line="240" w:lineRule="auto"/>
        <w:rPr>
          <w:noProof/>
          <w:szCs w:val="22"/>
        </w:rPr>
      </w:pPr>
    </w:p>
    <w:p w14:paraId="3DF702EC"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14.</w:t>
      </w:r>
      <w:r>
        <w:rPr>
          <w:b/>
        </w:rPr>
        <w:tab/>
      </w:r>
      <w:r>
        <w:rPr>
          <w:b/>
          <w:noProof/>
        </w:rPr>
        <w:t>RAVIMI VÄLJASTAMISTINGIMUSED</w:t>
      </w:r>
      <w:r>
        <w:rPr>
          <w:b/>
          <w:noProof/>
        </w:rPr>
        <w:fldChar w:fldCharType="begin"/>
      </w:r>
      <w:r>
        <w:rPr>
          <w:b/>
          <w:noProof/>
        </w:rPr>
        <w:instrText xml:space="preserve"> DOCVARIABLE VAULT_ND_ef1e7439-6e61-4ae1-bca5-157e462b6d24 \* MERGEFORMAT </w:instrText>
      </w:r>
      <w:r>
        <w:rPr>
          <w:b/>
          <w:noProof/>
        </w:rPr>
        <w:fldChar w:fldCharType="separate"/>
      </w:r>
      <w:r>
        <w:rPr>
          <w:b/>
          <w:noProof/>
        </w:rPr>
        <w:t xml:space="preserve"> </w:t>
      </w:r>
      <w:r>
        <w:rPr>
          <w:b/>
          <w:noProof/>
        </w:rPr>
        <w:fldChar w:fldCharType="end"/>
      </w:r>
    </w:p>
    <w:p w14:paraId="4837E210" w14:textId="77777777" w:rsidR="00B87B0E" w:rsidRDefault="00B87B0E">
      <w:pPr>
        <w:spacing w:line="240" w:lineRule="auto"/>
        <w:rPr>
          <w:iCs/>
          <w:noProof/>
          <w:szCs w:val="22"/>
        </w:rPr>
      </w:pPr>
    </w:p>
    <w:p w14:paraId="22E860D9" w14:textId="77777777" w:rsidR="00B87B0E" w:rsidRDefault="00B87B0E">
      <w:pPr>
        <w:spacing w:line="240" w:lineRule="auto"/>
        <w:rPr>
          <w:noProof/>
          <w:szCs w:val="22"/>
        </w:rPr>
      </w:pPr>
    </w:p>
    <w:p w14:paraId="47D820ED"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15.</w:t>
      </w:r>
      <w:r>
        <w:rPr>
          <w:b/>
        </w:rPr>
        <w:tab/>
      </w:r>
      <w:r>
        <w:rPr>
          <w:b/>
          <w:noProof/>
        </w:rPr>
        <w:t>KASUTUSJUHEND</w:t>
      </w:r>
      <w:r>
        <w:rPr>
          <w:b/>
          <w:noProof/>
        </w:rPr>
        <w:fldChar w:fldCharType="begin"/>
      </w:r>
      <w:r>
        <w:rPr>
          <w:b/>
          <w:noProof/>
        </w:rPr>
        <w:instrText xml:space="preserve"> DOCVARIABLE VAULT_ND_d9a72fec-ab79-42a6-bf74-b56384179c29 \* MERGEFORMAT </w:instrText>
      </w:r>
      <w:r>
        <w:rPr>
          <w:b/>
          <w:noProof/>
        </w:rPr>
        <w:fldChar w:fldCharType="separate"/>
      </w:r>
      <w:r>
        <w:rPr>
          <w:b/>
          <w:noProof/>
        </w:rPr>
        <w:t xml:space="preserve"> </w:t>
      </w:r>
      <w:r>
        <w:rPr>
          <w:b/>
          <w:noProof/>
        </w:rPr>
        <w:fldChar w:fldCharType="end"/>
      </w:r>
    </w:p>
    <w:p w14:paraId="4973F180" w14:textId="77777777" w:rsidR="00B87B0E" w:rsidRDefault="00B87B0E">
      <w:pPr>
        <w:keepNext/>
        <w:spacing w:line="240" w:lineRule="auto"/>
        <w:rPr>
          <w:noProof/>
          <w:szCs w:val="22"/>
        </w:rPr>
      </w:pPr>
    </w:p>
    <w:p w14:paraId="00048755" w14:textId="77777777" w:rsidR="00B87B0E" w:rsidRDefault="00B87B0E">
      <w:pPr>
        <w:spacing w:line="240" w:lineRule="auto"/>
        <w:rPr>
          <w:noProof/>
          <w:szCs w:val="22"/>
        </w:rPr>
      </w:pPr>
    </w:p>
    <w:p w14:paraId="48C87476"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16.</w:t>
      </w:r>
      <w:r>
        <w:rPr>
          <w:b/>
        </w:rPr>
        <w:tab/>
      </w:r>
      <w:r>
        <w:rPr>
          <w:b/>
          <w:noProof/>
        </w:rPr>
        <w:t>TEAVE BRAILLE’ KIRJAS (PUNKTKIRJAS)</w:t>
      </w:r>
      <w:r>
        <w:rPr>
          <w:b/>
          <w:noProof/>
        </w:rPr>
        <w:fldChar w:fldCharType="begin"/>
      </w:r>
      <w:r>
        <w:rPr>
          <w:b/>
          <w:noProof/>
        </w:rPr>
        <w:instrText xml:space="preserve"> DOCVARIABLE VAULT_ND_c0035416-1fa8-49d8-95c6-d605c7369f7b \* MERGEFORMAT </w:instrText>
      </w:r>
      <w:r>
        <w:rPr>
          <w:b/>
          <w:noProof/>
        </w:rPr>
        <w:fldChar w:fldCharType="separate"/>
      </w:r>
      <w:r>
        <w:rPr>
          <w:b/>
          <w:noProof/>
        </w:rPr>
        <w:t xml:space="preserve"> </w:t>
      </w:r>
      <w:r>
        <w:rPr>
          <w:b/>
          <w:noProof/>
        </w:rPr>
        <w:fldChar w:fldCharType="end"/>
      </w:r>
    </w:p>
    <w:p w14:paraId="4D28AFA1" w14:textId="77777777" w:rsidR="00B87B0E" w:rsidRDefault="00B87B0E">
      <w:pPr>
        <w:keepNext/>
        <w:spacing w:line="240" w:lineRule="auto"/>
        <w:rPr>
          <w:noProof/>
          <w:szCs w:val="22"/>
        </w:rPr>
      </w:pPr>
    </w:p>
    <w:p w14:paraId="2CE6963F" w14:textId="77777777" w:rsidR="00B87B0E" w:rsidRDefault="0023382E">
      <w:pPr>
        <w:spacing w:line="240" w:lineRule="auto"/>
        <w:rPr>
          <w:noProof/>
          <w:szCs w:val="22"/>
        </w:rPr>
      </w:pPr>
      <w:r>
        <w:rPr>
          <w:noProof/>
          <w:szCs w:val="22"/>
        </w:rPr>
        <w:t>MOUNJARO 12,5 mg</w:t>
      </w:r>
    </w:p>
    <w:p w14:paraId="251EB1CD" w14:textId="77777777" w:rsidR="00B87B0E" w:rsidRDefault="00B87B0E">
      <w:pPr>
        <w:spacing w:line="240" w:lineRule="auto"/>
        <w:rPr>
          <w:shd w:val="clear" w:color="auto" w:fill="CCCCCC"/>
        </w:rPr>
      </w:pPr>
    </w:p>
    <w:p w14:paraId="2597C0D1" w14:textId="77777777" w:rsidR="00B87B0E" w:rsidRDefault="00B87B0E">
      <w:pPr>
        <w:spacing w:line="240" w:lineRule="auto"/>
        <w:rPr>
          <w:noProof/>
          <w:szCs w:val="22"/>
          <w:shd w:val="clear" w:color="auto" w:fill="CCCCCC"/>
        </w:rPr>
      </w:pPr>
    </w:p>
    <w:p w14:paraId="49CCE65F"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67"/>
        <w:outlineLvl w:val="0"/>
        <w:rPr>
          <w:i/>
          <w:noProof/>
        </w:rPr>
      </w:pPr>
      <w:r>
        <w:rPr>
          <w:b/>
        </w:rPr>
        <w:t>17.</w:t>
      </w:r>
      <w:r>
        <w:rPr>
          <w:b/>
        </w:rPr>
        <w:tab/>
      </w:r>
      <w:r>
        <w:rPr>
          <w:b/>
          <w:noProof/>
        </w:rPr>
        <w:t>AINULAADNE IDENTIFIKAATOR – 2D-vöötkood</w:t>
      </w:r>
      <w:r>
        <w:rPr>
          <w:b/>
          <w:noProof/>
        </w:rPr>
        <w:fldChar w:fldCharType="begin"/>
      </w:r>
      <w:r>
        <w:rPr>
          <w:b/>
          <w:noProof/>
        </w:rPr>
        <w:instrText xml:space="preserve"> DOCVARIABLE vault_nd_4ef4fffd-2e75-478e-a64a-c3772e80035b \* MERGEFORMAT </w:instrText>
      </w:r>
      <w:r>
        <w:rPr>
          <w:b/>
          <w:noProof/>
        </w:rPr>
        <w:fldChar w:fldCharType="separate"/>
      </w:r>
      <w:r>
        <w:rPr>
          <w:b/>
          <w:noProof/>
        </w:rPr>
        <w:t xml:space="preserve"> </w:t>
      </w:r>
      <w:r>
        <w:rPr>
          <w:b/>
          <w:noProof/>
        </w:rPr>
        <w:fldChar w:fldCharType="end"/>
      </w:r>
    </w:p>
    <w:p w14:paraId="54AE992F" w14:textId="77777777" w:rsidR="00B87B0E" w:rsidRDefault="00B87B0E">
      <w:pPr>
        <w:keepNext/>
        <w:tabs>
          <w:tab w:val="clear" w:pos="567"/>
        </w:tabs>
        <w:spacing w:line="240" w:lineRule="auto"/>
        <w:rPr>
          <w:noProof/>
        </w:rPr>
      </w:pPr>
    </w:p>
    <w:p w14:paraId="493795A3" w14:textId="77777777" w:rsidR="00B87B0E" w:rsidRDefault="00B87B0E">
      <w:pPr>
        <w:tabs>
          <w:tab w:val="clear" w:pos="567"/>
        </w:tabs>
        <w:spacing w:line="240" w:lineRule="auto"/>
        <w:rPr>
          <w:noProof/>
        </w:rPr>
      </w:pPr>
    </w:p>
    <w:p w14:paraId="747467D4"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i/>
          <w:noProof/>
        </w:rPr>
      </w:pPr>
      <w:r>
        <w:rPr>
          <w:b/>
        </w:rPr>
        <w:t>18.</w:t>
      </w:r>
      <w:r>
        <w:rPr>
          <w:b/>
        </w:rPr>
        <w:tab/>
      </w:r>
      <w:r>
        <w:rPr>
          <w:b/>
          <w:noProof/>
        </w:rPr>
        <w:t>AINULAADNE IDENTIFIKAATOR – INIMLOETAVAD ANDMED</w:t>
      </w:r>
      <w:r>
        <w:rPr>
          <w:b/>
          <w:noProof/>
        </w:rPr>
        <w:fldChar w:fldCharType="begin"/>
      </w:r>
      <w:r>
        <w:rPr>
          <w:b/>
          <w:noProof/>
        </w:rPr>
        <w:instrText xml:space="preserve"> DOCVARIABLE VAULT_ND_642557af-d0ef-4a58-85ed-53b8be73946c \* MERGEFORMAT </w:instrText>
      </w:r>
      <w:r>
        <w:rPr>
          <w:b/>
          <w:noProof/>
        </w:rPr>
        <w:fldChar w:fldCharType="separate"/>
      </w:r>
      <w:r>
        <w:rPr>
          <w:b/>
          <w:noProof/>
        </w:rPr>
        <w:t xml:space="preserve"> </w:t>
      </w:r>
      <w:r>
        <w:rPr>
          <w:b/>
          <w:noProof/>
        </w:rPr>
        <w:fldChar w:fldCharType="end"/>
      </w:r>
    </w:p>
    <w:p w14:paraId="30C01326" w14:textId="77777777" w:rsidR="00B87B0E" w:rsidRDefault="00B87B0E">
      <w:pPr>
        <w:keepNext/>
        <w:tabs>
          <w:tab w:val="clear" w:pos="567"/>
        </w:tabs>
        <w:spacing w:line="240" w:lineRule="auto"/>
        <w:rPr>
          <w:noProof/>
        </w:rPr>
      </w:pPr>
    </w:p>
    <w:p w14:paraId="53AB5845" w14:textId="77777777" w:rsidR="00B87B0E" w:rsidRDefault="0023382E">
      <w:pPr>
        <w:spacing w:line="240" w:lineRule="auto"/>
        <w:outlineLvl w:val="0"/>
        <w:rPr>
          <w:b/>
        </w:rPr>
      </w:pPr>
      <w:r>
        <w:br w:type="page"/>
      </w:r>
    </w:p>
    <w:p w14:paraId="6F662322"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rPr>
        <w:lastRenderedPageBreak/>
        <w:t>MINIMAALSED ANDMED, MIS PEAVAD OLEMA VÄIKESEL VAHETUL SISEPAKENDIL</w:t>
      </w:r>
    </w:p>
    <w:p w14:paraId="3C5EC7E9" w14:textId="77777777" w:rsidR="00B87B0E" w:rsidRDefault="00B87B0E">
      <w:pPr>
        <w:pBdr>
          <w:top w:val="single" w:sz="4" w:space="1" w:color="auto"/>
          <w:left w:val="single" w:sz="4" w:space="4" w:color="auto"/>
          <w:bottom w:val="single" w:sz="4" w:space="1" w:color="auto"/>
          <w:right w:val="single" w:sz="4" w:space="4" w:color="auto"/>
        </w:pBdr>
        <w:spacing w:line="240" w:lineRule="auto"/>
        <w:rPr>
          <w:b/>
        </w:rPr>
      </w:pPr>
    </w:p>
    <w:p w14:paraId="1B281987"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rPr>
        <w:t>ÜHEANNUSELISE PEN</w:t>
      </w:r>
      <w:r>
        <w:rPr>
          <w:b/>
        </w:rPr>
        <w:noBreakHyphen/>
        <w:t>SÜSTLI ETIKETT</w:t>
      </w:r>
    </w:p>
    <w:p w14:paraId="6C680863" w14:textId="77777777" w:rsidR="00B87B0E" w:rsidRDefault="00B87B0E">
      <w:pPr>
        <w:spacing w:line="240" w:lineRule="auto"/>
      </w:pPr>
    </w:p>
    <w:p w14:paraId="6E16AE94" w14:textId="77777777" w:rsidR="00B87B0E" w:rsidRDefault="00B87B0E">
      <w:pPr>
        <w:spacing w:line="240" w:lineRule="auto"/>
      </w:pPr>
    </w:p>
    <w:p w14:paraId="77346444" w14:textId="77777777" w:rsidR="00B87B0E" w:rsidRDefault="0023382E">
      <w:p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Pr>
          <w:b/>
        </w:rPr>
        <w:t>1.</w:t>
      </w:r>
      <w:r>
        <w:rPr>
          <w:b/>
        </w:rPr>
        <w:tab/>
        <w:t>RAVIMPREPARAADI NIMETUS JA MANUSTAMISTEE(D)</w:t>
      </w:r>
      <w:r>
        <w:rPr>
          <w:b/>
        </w:rPr>
        <w:fldChar w:fldCharType="begin"/>
      </w:r>
      <w:r>
        <w:rPr>
          <w:b/>
        </w:rPr>
        <w:instrText xml:space="preserve"> DOCVARIABLE VAULT_ND_b075ad2e-be86-4514-b154-de961b96a871 \* MERGEFORMAT </w:instrText>
      </w:r>
      <w:r>
        <w:rPr>
          <w:b/>
        </w:rPr>
        <w:fldChar w:fldCharType="separate"/>
      </w:r>
      <w:r>
        <w:rPr>
          <w:b/>
        </w:rPr>
        <w:t xml:space="preserve"> </w:t>
      </w:r>
      <w:r>
        <w:rPr>
          <w:b/>
        </w:rPr>
        <w:fldChar w:fldCharType="end"/>
      </w:r>
    </w:p>
    <w:p w14:paraId="2FF77253" w14:textId="77777777" w:rsidR="00B87B0E" w:rsidRDefault="00B87B0E">
      <w:pPr>
        <w:spacing w:line="240" w:lineRule="auto"/>
        <w:ind w:left="567" w:hanging="567"/>
      </w:pPr>
    </w:p>
    <w:p w14:paraId="42E9AA1A" w14:textId="77777777" w:rsidR="00B87B0E" w:rsidRDefault="0023382E">
      <w:pPr>
        <w:spacing w:line="240" w:lineRule="auto"/>
      </w:pPr>
      <w:r>
        <w:t>Mounjaro 12,5 mg süstelahus</w:t>
      </w:r>
    </w:p>
    <w:p w14:paraId="192F7A05" w14:textId="77777777" w:rsidR="00B87B0E" w:rsidRDefault="00B87B0E">
      <w:pPr>
        <w:spacing w:line="240" w:lineRule="auto"/>
      </w:pPr>
    </w:p>
    <w:p w14:paraId="4D68CBBC" w14:textId="77777777" w:rsidR="00B87B0E" w:rsidRDefault="0023382E">
      <w:pPr>
        <w:spacing w:line="240" w:lineRule="auto"/>
        <w:rPr>
          <w:b/>
        </w:rPr>
      </w:pPr>
      <w:r>
        <w:t>tirsepatiid</w:t>
      </w:r>
    </w:p>
    <w:p w14:paraId="485CD4CC" w14:textId="77777777" w:rsidR="00B87B0E" w:rsidRDefault="0023382E">
      <w:pPr>
        <w:spacing w:line="240" w:lineRule="auto"/>
      </w:pPr>
      <w:r>
        <w:t>Subkutaanne</w:t>
      </w:r>
    </w:p>
    <w:p w14:paraId="2C5C665C" w14:textId="77777777" w:rsidR="00B87B0E" w:rsidRDefault="00B87B0E">
      <w:pPr>
        <w:spacing w:line="240" w:lineRule="auto"/>
      </w:pPr>
    </w:p>
    <w:p w14:paraId="6FCF9F80" w14:textId="77777777" w:rsidR="00B87B0E" w:rsidRDefault="00B87B0E">
      <w:pPr>
        <w:spacing w:line="240" w:lineRule="auto"/>
      </w:pPr>
    </w:p>
    <w:p w14:paraId="0B26E7AA" w14:textId="77777777" w:rsidR="00B87B0E" w:rsidRDefault="0023382E">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Pr>
          <w:b/>
          <w:noProof/>
        </w:rPr>
        <w:t>2.</w:t>
      </w:r>
      <w:r>
        <w:rPr>
          <w:b/>
          <w:noProof/>
        </w:rPr>
        <w:tab/>
        <w:t>MANUSTAMISVIIS</w:t>
      </w:r>
      <w:r>
        <w:rPr>
          <w:b/>
          <w:noProof/>
        </w:rPr>
        <w:fldChar w:fldCharType="begin"/>
      </w:r>
      <w:r>
        <w:rPr>
          <w:b/>
          <w:noProof/>
        </w:rPr>
        <w:instrText xml:space="preserve"> DOCVARIABLE VAULT_ND_62fb247d-9af4-4102-8bfc-732c2cb84a9c \* MERGEFORMAT </w:instrText>
      </w:r>
      <w:r>
        <w:rPr>
          <w:b/>
          <w:noProof/>
        </w:rPr>
        <w:fldChar w:fldCharType="separate"/>
      </w:r>
      <w:r>
        <w:rPr>
          <w:b/>
          <w:noProof/>
        </w:rPr>
        <w:t xml:space="preserve"> </w:t>
      </w:r>
      <w:r>
        <w:rPr>
          <w:b/>
          <w:noProof/>
        </w:rPr>
        <w:fldChar w:fldCharType="end"/>
      </w:r>
    </w:p>
    <w:p w14:paraId="6E922977" w14:textId="77777777" w:rsidR="00B87B0E" w:rsidRDefault="00B87B0E">
      <w:pPr>
        <w:spacing w:line="240" w:lineRule="auto"/>
        <w:rPr>
          <w:noProof/>
          <w:szCs w:val="22"/>
        </w:rPr>
      </w:pPr>
    </w:p>
    <w:p w14:paraId="784DA9B8" w14:textId="77777777" w:rsidR="00B87B0E" w:rsidRDefault="0023382E">
      <w:pPr>
        <w:spacing w:line="240" w:lineRule="auto"/>
        <w:rPr>
          <w:noProof/>
          <w:szCs w:val="22"/>
        </w:rPr>
      </w:pPr>
      <w:r>
        <w:rPr>
          <w:noProof/>
          <w:szCs w:val="22"/>
        </w:rPr>
        <w:t>Üks kord nädalas</w:t>
      </w:r>
    </w:p>
    <w:p w14:paraId="567502D6" w14:textId="77777777" w:rsidR="00B87B0E" w:rsidRDefault="00B87B0E">
      <w:pPr>
        <w:spacing w:line="240" w:lineRule="auto"/>
        <w:rPr>
          <w:noProof/>
          <w:szCs w:val="22"/>
        </w:rPr>
      </w:pPr>
    </w:p>
    <w:p w14:paraId="61FAA37B" w14:textId="77777777" w:rsidR="00B87B0E" w:rsidRDefault="00B87B0E">
      <w:pPr>
        <w:spacing w:line="240" w:lineRule="auto"/>
        <w:rPr>
          <w:noProof/>
          <w:szCs w:val="22"/>
        </w:rPr>
      </w:pPr>
    </w:p>
    <w:p w14:paraId="675E9A6B" w14:textId="77777777" w:rsidR="00B87B0E" w:rsidRDefault="0023382E">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Pr>
          <w:b/>
          <w:noProof/>
        </w:rPr>
        <w:t>3.</w:t>
      </w:r>
      <w:r>
        <w:rPr>
          <w:b/>
          <w:noProof/>
        </w:rPr>
        <w:tab/>
        <w:t>KÕLBLIKKUSAEG</w:t>
      </w:r>
      <w:r>
        <w:rPr>
          <w:b/>
          <w:noProof/>
        </w:rPr>
        <w:fldChar w:fldCharType="begin"/>
      </w:r>
      <w:r>
        <w:rPr>
          <w:b/>
          <w:noProof/>
        </w:rPr>
        <w:instrText xml:space="preserve"> DOCVARIABLE VAULT_ND_f2dc07de-9c34-4a46-bf6b-cc431988a5d3 \* MERGEFORMAT </w:instrText>
      </w:r>
      <w:r>
        <w:rPr>
          <w:b/>
          <w:noProof/>
        </w:rPr>
        <w:fldChar w:fldCharType="separate"/>
      </w:r>
      <w:r>
        <w:rPr>
          <w:b/>
          <w:noProof/>
        </w:rPr>
        <w:t xml:space="preserve"> </w:t>
      </w:r>
      <w:r>
        <w:rPr>
          <w:b/>
          <w:noProof/>
        </w:rPr>
        <w:fldChar w:fldCharType="end"/>
      </w:r>
    </w:p>
    <w:p w14:paraId="3356FAED" w14:textId="77777777" w:rsidR="00B87B0E" w:rsidRDefault="00B87B0E">
      <w:pPr>
        <w:spacing w:line="240" w:lineRule="auto"/>
      </w:pPr>
    </w:p>
    <w:p w14:paraId="2AE519D6" w14:textId="77777777" w:rsidR="00B87B0E" w:rsidRDefault="0023382E">
      <w:pPr>
        <w:spacing w:line="240" w:lineRule="auto"/>
      </w:pPr>
      <w:r>
        <w:t>EXP</w:t>
      </w:r>
    </w:p>
    <w:p w14:paraId="321CE203" w14:textId="77777777" w:rsidR="00B87B0E" w:rsidRDefault="00B87B0E">
      <w:pPr>
        <w:spacing w:line="240" w:lineRule="auto"/>
      </w:pPr>
    </w:p>
    <w:p w14:paraId="19175A92" w14:textId="77777777" w:rsidR="00B87B0E" w:rsidRDefault="00B87B0E">
      <w:pPr>
        <w:spacing w:line="240" w:lineRule="auto"/>
      </w:pPr>
    </w:p>
    <w:p w14:paraId="2FFA3F79" w14:textId="77777777" w:rsidR="00B87B0E" w:rsidRDefault="0023382E">
      <w:p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Pr>
          <w:b/>
        </w:rPr>
        <w:t>4.</w:t>
      </w:r>
      <w:r>
        <w:rPr>
          <w:b/>
        </w:rPr>
        <w:tab/>
        <w:t>PARTII NUMBER</w:t>
      </w:r>
      <w:r>
        <w:rPr>
          <w:b/>
        </w:rPr>
        <w:fldChar w:fldCharType="begin"/>
      </w:r>
      <w:r>
        <w:rPr>
          <w:b/>
        </w:rPr>
        <w:instrText xml:space="preserve"> DOCVARIABLE VAULT_ND_5fe16eec-93d2-4ed5-ab3e-835b9ff3c14e \* MERGEFORMAT </w:instrText>
      </w:r>
      <w:r>
        <w:rPr>
          <w:b/>
        </w:rPr>
        <w:fldChar w:fldCharType="separate"/>
      </w:r>
      <w:r>
        <w:rPr>
          <w:b/>
        </w:rPr>
        <w:t xml:space="preserve"> </w:t>
      </w:r>
      <w:r>
        <w:rPr>
          <w:b/>
        </w:rPr>
        <w:fldChar w:fldCharType="end"/>
      </w:r>
    </w:p>
    <w:p w14:paraId="2E61D3C8" w14:textId="77777777" w:rsidR="00B87B0E" w:rsidRDefault="00B87B0E">
      <w:pPr>
        <w:spacing w:line="240" w:lineRule="auto"/>
        <w:ind w:right="113"/>
      </w:pPr>
    </w:p>
    <w:p w14:paraId="7A067CCA" w14:textId="77777777" w:rsidR="00B87B0E" w:rsidRDefault="0023382E">
      <w:pPr>
        <w:spacing w:line="240" w:lineRule="auto"/>
        <w:ind w:right="113"/>
      </w:pPr>
      <w:r>
        <w:t>Lot</w:t>
      </w:r>
    </w:p>
    <w:p w14:paraId="65EE491E" w14:textId="77777777" w:rsidR="00B87B0E" w:rsidRDefault="00B87B0E">
      <w:pPr>
        <w:spacing w:line="240" w:lineRule="auto"/>
        <w:ind w:right="113"/>
      </w:pPr>
    </w:p>
    <w:p w14:paraId="0177E7EF" w14:textId="77777777" w:rsidR="00B87B0E" w:rsidRDefault="00B87B0E">
      <w:pPr>
        <w:spacing w:line="240" w:lineRule="auto"/>
        <w:ind w:right="113"/>
      </w:pPr>
    </w:p>
    <w:p w14:paraId="70095BBE" w14:textId="77777777" w:rsidR="00B87B0E" w:rsidRDefault="0023382E">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Pr>
          <w:b/>
          <w:noProof/>
        </w:rPr>
        <w:t>5.</w:t>
      </w:r>
      <w:r>
        <w:rPr>
          <w:b/>
          <w:noProof/>
        </w:rPr>
        <w:tab/>
        <w:t>PAKENDI SISU KAALU, MAHU VÕI ÜHIKUTE JÄRGI</w:t>
      </w:r>
      <w:r>
        <w:rPr>
          <w:b/>
          <w:noProof/>
        </w:rPr>
        <w:fldChar w:fldCharType="begin"/>
      </w:r>
      <w:r>
        <w:rPr>
          <w:b/>
          <w:noProof/>
        </w:rPr>
        <w:instrText xml:space="preserve"> DOCVARIABLE VAULT_ND_4529cd08-3090-463a-96c1-431a352169fa \* MERGEFORMAT </w:instrText>
      </w:r>
      <w:r>
        <w:rPr>
          <w:b/>
          <w:noProof/>
        </w:rPr>
        <w:fldChar w:fldCharType="separate"/>
      </w:r>
      <w:r>
        <w:rPr>
          <w:b/>
          <w:noProof/>
        </w:rPr>
        <w:t xml:space="preserve"> </w:t>
      </w:r>
      <w:r>
        <w:rPr>
          <w:b/>
          <w:noProof/>
        </w:rPr>
        <w:fldChar w:fldCharType="end"/>
      </w:r>
    </w:p>
    <w:p w14:paraId="32117067" w14:textId="77777777" w:rsidR="00B87B0E" w:rsidRDefault="00B87B0E">
      <w:pPr>
        <w:spacing w:line="240" w:lineRule="auto"/>
        <w:ind w:right="113"/>
        <w:rPr>
          <w:noProof/>
          <w:szCs w:val="22"/>
        </w:rPr>
      </w:pPr>
    </w:p>
    <w:p w14:paraId="6211DF7B" w14:textId="77777777" w:rsidR="00B87B0E" w:rsidRDefault="0023382E">
      <w:pPr>
        <w:spacing w:line="240" w:lineRule="auto"/>
        <w:ind w:right="113"/>
        <w:rPr>
          <w:noProof/>
          <w:szCs w:val="22"/>
        </w:rPr>
      </w:pPr>
      <w:r>
        <w:rPr>
          <w:noProof/>
          <w:szCs w:val="22"/>
        </w:rPr>
        <w:t>0,5 ml</w:t>
      </w:r>
    </w:p>
    <w:p w14:paraId="62B75722" w14:textId="77777777" w:rsidR="00B87B0E" w:rsidRDefault="00B87B0E">
      <w:pPr>
        <w:spacing w:line="240" w:lineRule="auto"/>
        <w:ind w:right="113"/>
        <w:rPr>
          <w:noProof/>
          <w:szCs w:val="22"/>
        </w:rPr>
      </w:pPr>
    </w:p>
    <w:p w14:paraId="2E96B14F" w14:textId="77777777" w:rsidR="00B87B0E" w:rsidRDefault="00B87B0E">
      <w:pPr>
        <w:spacing w:line="240" w:lineRule="auto"/>
        <w:ind w:right="113"/>
        <w:rPr>
          <w:noProof/>
          <w:szCs w:val="22"/>
        </w:rPr>
      </w:pPr>
    </w:p>
    <w:p w14:paraId="661CE423" w14:textId="77777777" w:rsidR="00B87B0E" w:rsidRDefault="0023382E">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Pr>
          <w:b/>
          <w:noProof/>
        </w:rPr>
        <w:t>6.</w:t>
      </w:r>
      <w:r>
        <w:rPr>
          <w:b/>
          <w:noProof/>
        </w:rPr>
        <w:tab/>
        <w:t>MUU</w:t>
      </w:r>
      <w:r>
        <w:rPr>
          <w:b/>
          <w:noProof/>
        </w:rPr>
        <w:fldChar w:fldCharType="begin"/>
      </w:r>
      <w:r>
        <w:rPr>
          <w:b/>
          <w:noProof/>
        </w:rPr>
        <w:instrText xml:space="preserve"> DOCVARIABLE VAULT_ND_99fa7bfb-921f-4f85-9aa1-bb5f8eafb33f \* MERGEFORMAT </w:instrText>
      </w:r>
      <w:r>
        <w:rPr>
          <w:b/>
          <w:noProof/>
        </w:rPr>
        <w:fldChar w:fldCharType="separate"/>
      </w:r>
      <w:r>
        <w:rPr>
          <w:b/>
          <w:noProof/>
        </w:rPr>
        <w:t xml:space="preserve"> </w:t>
      </w:r>
      <w:r>
        <w:rPr>
          <w:b/>
          <w:noProof/>
        </w:rPr>
        <w:fldChar w:fldCharType="end"/>
      </w:r>
    </w:p>
    <w:p w14:paraId="7D68F4A5" w14:textId="77777777" w:rsidR="00B87B0E" w:rsidRDefault="00B87B0E">
      <w:pPr>
        <w:widowControl w:val="0"/>
        <w:tabs>
          <w:tab w:val="clear" w:pos="567"/>
        </w:tabs>
        <w:spacing w:line="240" w:lineRule="auto"/>
        <w:rPr>
          <w:szCs w:val="22"/>
        </w:rPr>
      </w:pPr>
    </w:p>
    <w:p w14:paraId="3E7E474B" w14:textId="77777777" w:rsidR="00B87B0E" w:rsidRDefault="0023382E">
      <w:pPr>
        <w:spacing w:line="240" w:lineRule="auto"/>
        <w:rPr>
          <w:b/>
          <w:szCs w:val="22"/>
        </w:rPr>
      </w:pPr>
      <w:r>
        <w:br w:type="page"/>
      </w:r>
    </w:p>
    <w:p w14:paraId="0D81CAB6"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rPr>
        <w:lastRenderedPageBreak/>
        <w:t>VÄLISPAKENDIL PEAVAD OLEMA JÄRGMISED ANDMED</w:t>
      </w:r>
    </w:p>
    <w:p w14:paraId="474A6003" w14:textId="77777777" w:rsidR="00B87B0E" w:rsidRDefault="00B87B0E">
      <w:pPr>
        <w:pBdr>
          <w:top w:val="single" w:sz="4" w:space="1" w:color="auto"/>
          <w:left w:val="single" w:sz="4" w:space="4" w:color="auto"/>
          <w:bottom w:val="single" w:sz="4" w:space="1" w:color="auto"/>
          <w:right w:val="single" w:sz="4" w:space="4" w:color="auto"/>
        </w:pBdr>
        <w:spacing w:line="240" w:lineRule="auto"/>
        <w:ind w:left="567" w:hanging="567"/>
      </w:pPr>
    </w:p>
    <w:p w14:paraId="0B524044"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rPr>
        <w:t>VÄLISKARP – ÜHEANNUSELINE PEN-SÜSTEL</w:t>
      </w:r>
    </w:p>
    <w:p w14:paraId="6D7816C4" w14:textId="77777777" w:rsidR="00B87B0E" w:rsidRDefault="00B87B0E">
      <w:pPr>
        <w:spacing w:line="240" w:lineRule="auto"/>
      </w:pPr>
    </w:p>
    <w:p w14:paraId="330E4189" w14:textId="77777777" w:rsidR="00B87B0E" w:rsidRDefault="00B87B0E">
      <w:pPr>
        <w:spacing w:line="240" w:lineRule="auto"/>
      </w:pPr>
    </w:p>
    <w:p w14:paraId="44F4E0A3"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67"/>
        <w:outlineLvl w:val="0"/>
      </w:pPr>
      <w:r>
        <w:rPr>
          <w:b/>
        </w:rPr>
        <w:t>1.</w:t>
      </w:r>
      <w:r>
        <w:rPr>
          <w:b/>
        </w:rPr>
        <w:tab/>
        <w:t>RAVIMPREPARAADI NIMETUS</w:t>
      </w:r>
      <w:r>
        <w:rPr>
          <w:b/>
        </w:rPr>
        <w:fldChar w:fldCharType="begin"/>
      </w:r>
      <w:r>
        <w:rPr>
          <w:b/>
        </w:rPr>
        <w:instrText xml:space="preserve"> DOCVARIABLE VAULT_ND_fccbee18-0cc4-4610-98b9-ebc2663341a8 \* MERGEFORMAT </w:instrText>
      </w:r>
      <w:r>
        <w:rPr>
          <w:b/>
        </w:rPr>
        <w:fldChar w:fldCharType="separate"/>
      </w:r>
      <w:r>
        <w:rPr>
          <w:b/>
        </w:rPr>
        <w:t xml:space="preserve"> </w:t>
      </w:r>
      <w:r>
        <w:rPr>
          <w:b/>
        </w:rPr>
        <w:fldChar w:fldCharType="end"/>
      </w:r>
    </w:p>
    <w:p w14:paraId="015AAC14" w14:textId="77777777" w:rsidR="00B87B0E" w:rsidRDefault="00B87B0E">
      <w:pPr>
        <w:keepNext/>
        <w:spacing w:line="240" w:lineRule="auto"/>
      </w:pPr>
    </w:p>
    <w:p w14:paraId="0E882D19" w14:textId="77777777" w:rsidR="00B87B0E" w:rsidRDefault="0023382E">
      <w:pPr>
        <w:spacing w:line="240" w:lineRule="auto"/>
      </w:pPr>
      <w:r>
        <w:t>Mounjaro 15 mg süstelahus pen</w:t>
      </w:r>
      <w:r>
        <w:noBreakHyphen/>
        <w:t>süstlis</w:t>
      </w:r>
    </w:p>
    <w:p w14:paraId="1936C38B" w14:textId="77777777" w:rsidR="00B87B0E" w:rsidRDefault="00B87B0E">
      <w:pPr>
        <w:spacing w:line="240" w:lineRule="auto"/>
      </w:pPr>
    </w:p>
    <w:p w14:paraId="64F877F5" w14:textId="77777777" w:rsidR="00B87B0E" w:rsidRDefault="0023382E">
      <w:pPr>
        <w:spacing w:line="240" w:lineRule="auto"/>
        <w:rPr>
          <w:b/>
        </w:rPr>
      </w:pPr>
      <w:r>
        <w:t>tirsepatiid</w:t>
      </w:r>
    </w:p>
    <w:p w14:paraId="2B1EED00" w14:textId="77777777" w:rsidR="00B87B0E" w:rsidRDefault="00B87B0E">
      <w:pPr>
        <w:spacing w:line="240" w:lineRule="auto"/>
      </w:pPr>
    </w:p>
    <w:p w14:paraId="5C76E5E0" w14:textId="77777777" w:rsidR="00B87B0E" w:rsidRDefault="00B87B0E">
      <w:pPr>
        <w:spacing w:line="240" w:lineRule="auto"/>
      </w:pPr>
    </w:p>
    <w:p w14:paraId="585DAA26"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rPr>
      </w:pPr>
      <w:r>
        <w:rPr>
          <w:b/>
        </w:rPr>
        <w:t>2.</w:t>
      </w:r>
      <w:r>
        <w:rPr>
          <w:b/>
        </w:rPr>
        <w:tab/>
        <w:t>TOIMEAINE(TE) SISALDUS</w:t>
      </w:r>
      <w:r>
        <w:rPr>
          <w:b/>
        </w:rPr>
        <w:fldChar w:fldCharType="begin"/>
      </w:r>
      <w:r>
        <w:rPr>
          <w:b/>
        </w:rPr>
        <w:instrText xml:space="preserve"> DOCVARIABLE VAULT_ND_51c1ae19-a4a0-445d-9647-27a466382327 \* MERGEFORMAT </w:instrText>
      </w:r>
      <w:r>
        <w:rPr>
          <w:b/>
        </w:rPr>
        <w:fldChar w:fldCharType="separate"/>
      </w:r>
      <w:r>
        <w:rPr>
          <w:b/>
        </w:rPr>
        <w:t xml:space="preserve"> </w:t>
      </w:r>
      <w:r>
        <w:rPr>
          <w:b/>
        </w:rPr>
        <w:fldChar w:fldCharType="end"/>
      </w:r>
    </w:p>
    <w:p w14:paraId="1C55639A" w14:textId="77777777" w:rsidR="00B87B0E" w:rsidRDefault="00B87B0E">
      <w:pPr>
        <w:keepNext/>
        <w:spacing w:line="240" w:lineRule="auto"/>
      </w:pPr>
    </w:p>
    <w:p w14:paraId="12DABEB9" w14:textId="77777777" w:rsidR="00B87B0E" w:rsidRDefault="0023382E">
      <w:pPr>
        <w:pStyle w:val="EMEAEnBodyText"/>
        <w:autoSpaceDE w:val="0"/>
        <w:autoSpaceDN w:val="0"/>
        <w:adjustRightInd w:val="0"/>
        <w:spacing w:before="0" w:after="0"/>
        <w:jc w:val="left"/>
      </w:pPr>
      <w:r>
        <w:t>Iga pen</w:t>
      </w:r>
      <w:r>
        <w:noBreakHyphen/>
        <w:t>süstel sisaldab 15 mg tirsepatiidi 0,5 ml lahuses (30 mg/ml)</w:t>
      </w:r>
    </w:p>
    <w:p w14:paraId="6CD38663" w14:textId="77777777" w:rsidR="00B87B0E" w:rsidRDefault="00B87B0E">
      <w:pPr>
        <w:spacing w:line="240" w:lineRule="auto"/>
      </w:pPr>
    </w:p>
    <w:p w14:paraId="09D7733D" w14:textId="77777777" w:rsidR="00B87B0E" w:rsidRDefault="00B87B0E">
      <w:pPr>
        <w:spacing w:line="240" w:lineRule="auto"/>
      </w:pPr>
    </w:p>
    <w:p w14:paraId="296C9499"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3.</w:t>
      </w:r>
      <w:r>
        <w:rPr>
          <w:b/>
        </w:rPr>
        <w:tab/>
      </w:r>
      <w:r>
        <w:rPr>
          <w:b/>
          <w:noProof/>
        </w:rPr>
        <w:t>ABIAINED</w:t>
      </w:r>
      <w:r>
        <w:rPr>
          <w:b/>
          <w:noProof/>
        </w:rPr>
        <w:fldChar w:fldCharType="begin"/>
      </w:r>
      <w:r>
        <w:rPr>
          <w:b/>
          <w:noProof/>
        </w:rPr>
        <w:instrText xml:space="preserve"> DOCVARIABLE VAULT_ND_26ff5fd0-4f62-4c18-ba76-2956d9670203 \* MERGEFORMAT </w:instrText>
      </w:r>
      <w:r>
        <w:rPr>
          <w:b/>
          <w:noProof/>
        </w:rPr>
        <w:fldChar w:fldCharType="separate"/>
      </w:r>
      <w:r>
        <w:rPr>
          <w:b/>
          <w:noProof/>
        </w:rPr>
        <w:t xml:space="preserve"> </w:t>
      </w:r>
      <w:r>
        <w:rPr>
          <w:b/>
          <w:noProof/>
        </w:rPr>
        <w:fldChar w:fldCharType="end"/>
      </w:r>
    </w:p>
    <w:p w14:paraId="458D7637" w14:textId="77777777" w:rsidR="00B87B0E" w:rsidRDefault="00B87B0E">
      <w:pPr>
        <w:keepNext/>
        <w:spacing w:line="240" w:lineRule="auto"/>
        <w:rPr>
          <w:noProof/>
          <w:szCs w:val="22"/>
        </w:rPr>
      </w:pPr>
    </w:p>
    <w:p w14:paraId="5EFD0481" w14:textId="77777777" w:rsidR="00B87B0E" w:rsidRDefault="0023382E">
      <w:pPr>
        <w:spacing w:line="240" w:lineRule="auto"/>
        <w:rPr>
          <w:noProof/>
          <w:szCs w:val="22"/>
        </w:rPr>
      </w:pPr>
      <w:r>
        <w:rPr>
          <w:noProof/>
          <w:szCs w:val="22"/>
        </w:rPr>
        <w:t xml:space="preserve">Abiained: </w:t>
      </w:r>
      <w:r>
        <w:rPr>
          <w:noProof/>
          <w:szCs w:val="22"/>
          <w:highlight w:val="lightGray"/>
        </w:rPr>
        <w:t>dinaatriumvesinikfosfaatheptahüdraat (</w:t>
      </w:r>
      <w:r>
        <w:rPr>
          <w:noProof/>
          <w:szCs w:val="22"/>
        </w:rPr>
        <w:t>E339</w:t>
      </w:r>
      <w:r>
        <w:rPr>
          <w:noProof/>
          <w:szCs w:val="22"/>
          <w:highlight w:val="lightGray"/>
        </w:rPr>
        <w:t>)</w:t>
      </w:r>
      <w:r>
        <w:rPr>
          <w:noProof/>
          <w:szCs w:val="22"/>
        </w:rPr>
        <w:t xml:space="preserve">, naatriumkloriid, naatriumhüdroksiid, kontsentreeritud vesinikkloriidhape, süstevesi. </w:t>
      </w:r>
      <w:r>
        <w:rPr>
          <w:noProof/>
          <w:szCs w:val="22"/>
          <w:highlight w:val="lightGray"/>
        </w:rPr>
        <w:t>Lisateavet vt infolehest.</w:t>
      </w:r>
    </w:p>
    <w:p w14:paraId="2BA2B19D" w14:textId="77777777" w:rsidR="00B87B0E" w:rsidRDefault="00B87B0E">
      <w:pPr>
        <w:spacing w:line="240" w:lineRule="auto"/>
        <w:rPr>
          <w:noProof/>
          <w:szCs w:val="22"/>
        </w:rPr>
      </w:pPr>
    </w:p>
    <w:p w14:paraId="1B84AB54" w14:textId="77777777" w:rsidR="00B87B0E" w:rsidRDefault="00B87B0E">
      <w:pPr>
        <w:spacing w:line="240" w:lineRule="auto"/>
        <w:rPr>
          <w:noProof/>
          <w:szCs w:val="22"/>
        </w:rPr>
      </w:pPr>
    </w:p>
    <w:p w14:paraId="4BAD8072"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4.</w:t>
      </w:r>
      <w:r>
        <w:rPr>
          <w:b/>
        </w:rPr>
        <w:tab/>
      </w:r>
      <w:r>
        <w:rPr>
          <w:b/>
          <w:noProof/>
        </w:rPr>
        <w:t>RAVIMVORM JA PAKENDI SUURUS</w:t>
      </w:r>
      <w:r>
        <w:rPr>
          <w:b/>
          <w:noProof/>
        </w:rPr>
        <w:fldChar w:fldCharType="begin"/>
      </w:r>
      <w:r>
        <w:rPr>
          <w:b/>
          <w:noProof/>
        </w:rPr>
        <w:instrText xml:space="preserve"> DOCVARIABLE VAULT_ND_26f35082-b245-4ed2-9ee3-038c4ccc08fd \* MERGEFORMAT </w:instrText>
      </w:r>
      <w:r>
        <w:rPr>
          <w:b/>
          <w:noProof/>
        </w:rPr>
        <w:fldChar w:fldCharType="separate"/>
      </w:r>
      <w:r>
        <w:rPr>
          <w:b/>
          <w:noProof/>
        </w:rPr>
        <w:t xml:space="preserve"> </w:t>
      </w:r>
      <w:r>
        <w:rPr>
          <w:b/>
          <w:noProof/>
        </w:rPr>
        <w:fldChar w:fldCharType="end"/>
      </w:r>
    </w:p>
    <w:p w14:paraId="5A256177" w14:textId="77777777" w:rsidR="00B87B0E" w:rsidRDefault="00B87B0E">
      <w:pPr>
        <w:keepNext/>
        <w:spacing w:line="240" w:lineRule="auto"/>
        <w:rPr>
          <w:noProof/>
          <w:szCs w:val="22"/>
        </w:rPr>
      </w:pPr>
    </w:p>
    <w:p w14:paraId="6718FA14" w14:textId="77777777" w:rsidR="00B87B0E" w:rsidRDefault="0023382E">
      <w:r>
        <w:rPr>
          <w:highlight w:val="lightGray"/>
        </w:rPr>
        <w:t>Süstelahus</w:t>
      </w:r>
    </w:p>
    <w:p w14:paraId="443EC807" w14:textId="77777777" w:rsidR="00B87B0E" w:rsidRDefault="0023382E">
      <w:r>
        <w:t>2 pen</w:t>
      </w:r>
      <w:r>
        <w:noBreakHyphen/>
        <w:t>süstlit</w:t>
      </w:r>
    </w:p>
    <w:p w14:paraId="378C8A90" w14:textId="77777777" w:rsidR="00B87B0E" w:rsidRDefault="0023382E">
      <w:r>
        <w:rPr>
          <w:highlight w:val="lightGray"/>
        </w:rPr>
        <w:t>4 pen</w:t>
      </w:r>
      <w:r>
        <w:rPr>
          <w:highlight w:val="lightGray"/>
        </w:rPr>
        <w:noBreakHyphen/>
        <w:t>süstlit</w:t>
      </w:r>
    </w:p>
    <w:p w14:paraId="25AC7DDF" w14:textId="77777777" w:rsidR="00B87B0E" w:rsidRDefault="00B87B0E">
      <w:pPr>
        <w:spacing w:line="240" w:lineRule="auto"/>
      </w:pPr>
    </w:p>
    <w:p w14:paraId="65659965" w14:textId="77777777" w:rsidR="00B87B0E" w:rsidRDefault="00B87B0E">
      <w:pPr>
        <w:spacing w:line="240" w:lineRule="auto"/>
        <w:rPr>
          <w:noProof/>
          <w:szCs w:val="22"/>
        </w:rPr>
      </w:pPr>
    </w:p>
    <w:p w14:paraId="05BA992D"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5.</w:t>
      </w:r>
      <w:r>
        <w:rPr>
          <w:b/>
        </w:rPr>
        <w:tab/>
      </w:r>
      <w:r>
        <w:rPr>
          <w:b/>
          <w:noProof/>
        </w:rPr>
        <w:t>MANUSTAMISVIIS JA -TEE(D)</w:t>
      </w:r>
      <w:r>
        <w:rPr>
          <w:b/>
          <w:noProof/>
        </w:rPr>
        <w:fldChar w:fldCharType="begin"/>
      </w:r>
      <w:r>
        <w:rPr>
          <w:b/>
          <w:noProof/>
        </w:rPr>
        <w:instrText xml:space="preserve"> DOCVARIABLE VAULT_ND_6f7b36de-e457-4876-9194-2e182b02f5e0 \* MERGEFORMAT </w:instrText>
      </w:r>
      <w:r>
        <w:rPr>
          <w:b/>
          <w:noProof/>
        </w:rPr>
        <w:fldChar w:fldCharType="separate"/>
      </w:r>
      <w:r>
        <w:rPr>
          <w:b/>
          <w:noProof/>
        </w:rPr>
        <w:t xml:space="preserve"> </w:t>
      </w:r>
      <w:r>
        <w:rPr>
          <w:b/>
          <w:noProof/>
        </w:rPr>
        <w:fldChar w:fldCharType="end"/>
      </w:r>
    </w:p>
    <w:p w14:paraId="629312E3" w14:textId="77777777" w:rsidR="00B87B0E" w:rsidRDefault="00B87B0E">
      <w:pPr>
        <w:keepNext/>
        <w:spacing w:line="240" w:lineRule="auto"/>
      </w:pPr>
    </w:p>
    <w:p w14:paraId="3F486981" w14:textId="77777777" w:rsidR="00B87B0E" w:rsidRDefault="0023382E">
      <w:pPr>
        <w:spacing w:line="240" w:lineRule="auto"/>
      </w:pPr>
      <w:r>
        <w:t>Ainult ühekordseks kasutamiseks</w:t>
      </w:r>
    </w:p>
    <w:p w14:paraId="580447F0" w14:textId="77777777" w:rsidR="00B87B0E" w:rsidRDefault="0023382E">
      <w:pPr>
        <w:spacing w:line="240" w:lineRule="auto"/>
      </w:pPr>
      <w:r>
        <w:t>Üks kord nädalas</w:t>
      </w:r>
    </w:p>
    <w:p w14:paraId="3748A65E" w14:textId="77777777" w:rsidR="00B87B0E" w:rsidRDefault="00B87B0E">
      <w:pPr>
        <w:spacing w:line="240" w:lineRule="auto"/>
      </w:pPr>
    </w:p>
    <w:p w14:paraId="7923385D" w14:textId="77777777" w:rsidR="00B87B0E" w:rsidRDefault="0023382E">
      <w:pPr>
        <w:spacing w:line="240" w:lineRule="auto"/>
      </w:pPr>
      <w:r>
        <w:t>Märkige nädalapäev, mil soovite ravimit süstida – see aitab süstimist meeles pidada.</w:t>
      </w:r>
    </w:p>
    <w:p w14:paraId="57364E48" w14:textId="77777777" w:rsidR="00B87B0E" w:rsidRDefault="00B87B0E">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1"/>
        <w:gridCol w:w="1125"/>
        <w:gridCol w:w="1125"/>
        <w:gridCol w:w="1128"/>
        <w:gridCol w:w="1128"/>
        <w:gridCol w:w="1126"/>
        <w:gridCol w:w="1125"/>
        <w:gridCol w:w="1123"/>
      </w:tblGrid>
      <w:tr w:rsidR="00B87B0E" w14:paraId="457B90D0" w14:textId="77777777">
        <w:tc>
          <w:tcPr>
            <w:tcW w:w="1231" w:type="dxa"/>
            <w:tcBorders>
              <w:top w:val="nil"/>
              <w:left w:val="nil"/>
              <w:bottom w:val="nil"/>
              <w:right w:val="nil"/>
            </w:tcBorders>
          </w:tcPr>
          <w:p w14:paraId="5965FBCB" w14:textId="77777777" w:rsidR="00B87B0E" w:rsidRDefault="00B87B0E">
            <w:pPr>
              <w:tabs>
                <w:tab w:val="clear" w:pos="567"/>
              </w:tabs>
              <w:spacing w:line="240" w:lineRule="auto"/>
              <w:rPr>
                <w:szCs w:val="22"/>
              </w:rPr>
            </w:pPr>
          </w:p>
        </w:tc>
        <w:tc>
          <w:tcPr>
            <w:tcW w:w="1232" w:type="dxa"/>
            <w:tcBorders>
              <w:top w:val="nil"/>
              <w:left w:val="nil"/>
              <w:bottom w:val="single" w:sz="4" w:space="0" w:color="auto"/>
              <w:right w:val="nil"/>
            </w:tcBorders>
          </w:tcPr>
          <w:p w14:paraId="38797A35" w14:textId="77777777" w:rsidR="00B87B0E" w:rsidRDefault="0023382E">
            <w:pPr>
              <w:tabs>
                <w:tab w:val="clear" w:pos="567"/>
              </w:tabs>
              <w:spacing w:line="240" w:lineRule="auto"/>
              <w:jc w:val="center"/>
              <w:rPr>
                <w:szCs w:val="22"/>
              </w:rPr>
            </w:pPr>
            <w:r>
              <w:rPr>
                <w:szCs w:val="22"/>
              </w:rPr>
              <w:t>E</w:t>
            </w:r>
          </w:p>
        </w:tc>
        <w:tc>
          <w:tcPr>
            <w:tcW w:w="1232" w:type="dxa"/>
            <w:tcBorders>
              <w:top w:val="nil"/>
              <w:left w:val="nil"/>
              <w:bottom w:val="single" w:sz="4" w:space="0" w:color="auto"/>
              <w:right w:val="nil"/>
            </w:tcBorders>
          </w:tcPr>
          <w:p w14:paraId="27520677" w14:textId="77777777" w:rsidR="00B87B0E" w:rsidRDefault="0023382E">
            <w:pPr>
              <w:tabs>
                <w:tab w:val="clear" w:pos="567"/>
              </w:tabs>
              <w:spacing w:line="240" w:lineRule="auto"/>
              <w:jc w:val="center"/>
              <w:rPr>
                <w:szCs w:val="22"/>
              </w:rPr>
            </w:pPr>
            <w:r>
              <w:rPr>
                <w:szCs w:val="22"/>
              </w:rPr>
              <w:t>T</w:t>
            </w:r>
          </w:p>
        </w:tc>
        <w:tc>
          <w:tcPr>
            <w:tcW w:w="1232" w:type="dxa"/>
            <w:tcBorders>
              <w:top w:val="nil"/>
              <w:left w:val="nil"/>
              <w:bottom w:val="single" w:sz="4" w:space="0" w:color="auto"/>
              <w:right w:val="nil"/>
            </w:tcBorders>
          </w:tcPr>
          <w:p w14:paraId="10CEDA73" w14:textId="77777777" w:rsidR="00B87B0E" w:rsidRDefault="0023382E">
            <w:pPr>
              <w:tabs>
                <w:tab w:val="clear" w:pos="567"/>
              </w:tabs>
              <w:spacing w:line="240" w:lineRule="auto"/>
              <w:jc w:val="center"/>
              <w:rPr>
                <w:szCs w:val="22"/>
              </w:rPr>
            </w:pPr>
            <w:r>
              <w:rPr>
                <w:szCs w:val="22"/>
              </w:rPr>
              <w:t>K</w:t>
            </w:r>
          </w:p>
        </w:tc>
        <w:tc>
          <w:tcPr>
            <w:tcW w:w="1232" w:type="dxa"/>
            <w:tcBorders>
              <w:top w:val="nil"/>
              <w:left w:val="nil"/>
              <w:bottom w:val="single" w:sz="4" w:space="0" w:color="auto"/>
              <w:right w:val="nil"/>
            </w:tcBorders>
          </w:tcPr>
          <w:p w14:paraId="6A9F31BC" w14:textId="77777777" w:rsidR="00B87B0E" w:rsidRDefault="0023382E">
            <w:pPr>
              <w:tabs>
                <w:tab w:val="clear" w:pos="567"/>
              </w:tabs>
              <w:spacing w:line="240" w:lineRule="auto"/>
              <w:jc w:val="center"/>
              <w:rPr>
                <w:szCs w:val="22"/>
              </w:rPr>
            </w:pPr>
            <w:r>
              <w:rPr>
                <w:szCs w:val="22"/>
              </w:rPr>
              <w:t>N</w:t>
            </w:r>
          </w:p>
        </w:tc>
        <w:tc>
          <w:tcPr>
            <w:tcW w:w="1232" w:type="dxa"/>
            <w:tcBorders>
              <w:top w:val="nil"/>
              <w:left w:val="nil"/>
              <w:bottom w:val="single" w:sz="4" w:space="0" w:color="auto"/>
              <w:right w:val="nil"/>
            </w:tcBorders>
          </w:tcPr>
          <w:p w14:paraId="7843EFD5" w14:textId="77777777" w:rsidR="00B87B0E" w:rsidRDefault="0023382E">
            <w:pPr>
              <w:tabs>
                <w:tab w:val="clear" w:pos="567"/>
              </w:tabs>
              <w:spacing w:line="240" w:lineRule="auto"/>
              <w:jc w:val="center"/>
              <w:rPr>
                <w:szCs w:val="22"/>
              </w:rPr>
            </w:pPr>
            <w:r>
              <w:rPr>
                <w:szCs w:val="22"/>
              </w:rPr>
              <w:t>R</w:t>
            </w:r>
          </w:p>
        </w:tc>
        <w:tc>
          <w:tcPr>
            <w:tcW w:w="1232" w:type="dxa"/>
            <w:tcBorders>
              <w:top w:val="nil"/>
              <w:left w:val="nil"/>
              <w:bottom w:val="single" w:sz="4" w:space="0" w:color="auto"/>
              <w:right w:val="nil"/>
            </w:tcBorders>
          </w:tcPr>
          <w:p w14:paraId="6154A5DA" w14:textId="77777777" w:rsidR="00B87B0E" w:rsidRDefault="0023382E">
            <w:pPr>
              <w:tabs>
                <w:tab w:val="clear" w:pos="567"/>
              </w:tabs>
              <w:spacing w:line="240" w:lineRule="auto"/>
              <w:jc w:val="center"/>
              <w:rPr>
                <w:szCs w:val="22"/>
              </w:rPr>
            </w:pPr>
            <w:r>
              <w:rPr>
                <w:szCs w:val="22"/>
              </w:rPr>
              <w:t>L</w:t>
            </w:r>
          </w:p>
        </w:tc>
        <w:tc>
          <w:tcPr>
            <w:tcW w:w="1232" w:type="dxa"/>
            <w:tcBorders>
              <w:top w:val="nil"/>
              <w:left w:val="nil"/>
              <w:bottom w:val="single" w:sz="4" w:space="0" w:color="auto"/>
              <w:right w:val="nil"/>
            </w:tcBorders>
          </w:tcPr>
          <w:p w14:paraId="076B968F" w14:textId="77777777" w:rsidR="00B87B0E" w:rsidRDefault="0023382E">
            <w:pPr>
              <w:tabs>
                <w:tab w:val="clear" w:pos="567"/>
              </w:tabs>
              <w:spacing w:line="240" w:lineRule="auto"/>
              <w:jc w:val="center"/>
              <w:rPr>
                <w:szCs w:val="22"/>
              </w:rPr>
            </w:pPr>
            <w:r>
              <w:rPr>
                <w:szCs w:val="22"/>
              </w:rPr>
              <w:t>P</w:t>
            </w:r>
          </w:p>
        </w:tc>
      </w:tr>
      <w:tr w:rsidR="00B87B0E" w14:paraId="62262431" w14:textId="77777777">
        <w:tc>
          <w:tcPr>
            <w:tcW w:w="1231" w:type="dxa"/>
            <w:tcBorders>
              <w:top w:val="nil"/>
              <w:left w:val="nil"/>
              <w:bottom w:val="nil"/>
              <w:right w:val="single" w:sz="4" w:space="0" w:color="auto"/>
            </w:tcBorders>
          </w:tcPr>
          <w:p w14:paraId="306F637D" w14:textId="77777777" w:rsidR="00B87B0E" w:rsidRDefault="0023382E">
            <w:pPr>
              <w:pStyle w:val="NormalExplicitLeft"/>
              <w:tabs>
                <w:tab w:val="clear" w:pos="567"/>
              </w:tabs>
              <w:spacing w:line="240" w:lineRule="auto"/>
              <w:jc w:val="left"/>
              <w:rPr>
                <w:szCs w:val="22"/>
              </w:rPr>
            </w:pPr>
            <w:r>
              <w:rPr>
                <w:szCs w:val="22"/>
              </w:rPr>
              <w:t>Nädal 1</w:t>
            </w:r>
          </w:p>
        </w:tc>
        <w:tc>
          <w:tcPr>
            <w:tcW w:w="1232" w:type="dxa"/>
            <w:tcBorders>
              <w:top w:val="single" w:sz="4" w:space="0" w:color="auto"/>
              <w:left w:val="single" w:sz="4" w:space="0" w:color="auto"/>
              <w:bottom w:val="single" w:sz="4" w:space="0" w:color="auto"/>
            </w:tcBorders>
          </w:tcPr>
          <w:p w14:paraId="3C4889C7"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45DA6931"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670244BB"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5D13A228"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5540CBC5"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31D62C58"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006FF567" w14:textId="77777777" w:rsidR="00B87B0E" w:rsidRDefault="00B87B0E">
            <w:pPr>
              <w:tabs>
                <w:tab w:val="clear" w:pos="567"/>
              </w:tabs>
              <w:spacing w:line="240" w:lineRule="auto"/>
              <w:rPr>
                <w:szCs w:val="22"/>
              </w:rPr>
            </w:pPr>
          </w:p>
        </w:tc>
      </w:tr>
      <w:tr w:rsidR="00B87B0E" w14:paraId="22DD8DAD" w14:textId="77777777">
        <w:tc>
          <w:tcPr>
            <w:tcW w:w="1231" w:type="dxa"/>
            <w:tcBorders>
              <w:top w:val="nil"/>
              <w:left w:val="nil"/>
              <w:bottom w:val="nil"/>
              <w:right w:val="single" w:sz="4" w:space="0" w:color="auto"/>
            </w:tcBorders>
          </w:tcPr>
          <w:p w14:paraId="6C475958" w14:textId="77777777" w:rsidR="00B87B0E" w:rsidRDefault="0023382E">
            <w:pPr>
              <w:pStyle w:val="NormalExplicitLeft"/>
              <w:tabs>
                <w:tab w:val="clear" w:pos="567"/>
              </w:tabs>
              <w:spacing w:line="240" w:lineRule="auto"/>
              <w:jc w:val="left"/>
              <w:rPr>
                <w:szCs w:val="22"/>
              </w:rPr>
            </w:pPr>
            <w:r>
              <w:rPr>
                <w:szCs w:val="22"/>
              </w:rPr>
              <w:t>Nädal 2</w:t>
            </w:r>
          </w:p>
        </w:tc>
        <w:tc>
          <w:tcPr>
            <w:tcW w:w="1232" w:type="dxa"/>
            <w:tcBorders>
              <w:top w:val="single" w:sz="4" w:space="0" w:color="auto"/>
              <w:left w:val="single" w:sz="4" w:space="0" w:color="auto"/>
              <w:bottom w:val="single" w:sz="4" w:space="0" w:color="auto"/>
            </w:tcBorders>
          </w:tcPr>
          <w:p w14:paraId="083B7FB4"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6D9EE43F"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03A72626"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3E6F2A97"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49C1B1D4"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26CFFD17"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142D247D" w14:textId="77777777" w:rsidR="00B87B0E" w:rsidRDefault="00B87B0E">
            <w:pPr>
              <w:tabs>
                <w:tab w:val="clear" w:pos="567"/>
              </w:tabs>
              <w:spacing w:line="240" w:lineRule="auto"/>
              <w:rPr>
                <w:szCs w:val="22"/>
              </w:rPr>
            </w:pPr>
          </w:p>
        </w:tc>
      </w:tr>
    </w:tbl>
    <w:p w14:paraId="2890FD84" w14:textId="77777777" w:rsidR="00B87B0E" w:rsidRDefault="00B87B0E">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1"/>
        <w:gridCol w:w="1125"/>
        <w:gridCol w:w="1125"/>
        <w:gridCol w:w="1128"/>
        <w:gridCol w:w="1128"/>
        <w:gridCol w:w="1126"/>
        <w:gridCol w:w="1125"/>
        <w:gridCol w:w="1123"/>
      </w:tblGrid>
      <w:tr w:rsidR="00B87B0E" w14:paraId="3DCBC6CF" w14:textId="77777777">
        <w:tc>
          <w:tcPr>
            <w:tcW w:w="1231" w:type="dxa"/>
            <w:tcBorders>
              <w:top w:val="nil"/>
              <w:left w:val="nil"/>
              <w:bottom w:val="nil"/>
              <w:right w:val="nil"/>
            </w:tcBorders>
          </w:tcPr>
          <w:p w14:paraId="5D5A785C" w14:textId="77777777" w:rsidR="00B87B0E" w:rsidRDefault="00B87B0E">
            <w:pPr>
              <w:keepNext/>
              <w:keepLines/>
              <w:tabs>
                <w:tab w:val="clear" w:pos="567"/>
              </w:tabs>
              <w:spacing w:line="240" w:lineRule="auto"/>
              <w:rPr>
                <w:szCs w:val="22"/>
                <w:highlight w:val="lightGray"/>
              </w:rPr>
            </w:pPr>
          </w:p>
        </w:tc>
        <w:tc>
          <w:tcPr>
            <w:tcW w:w="1232" w:type="dxa"/>
            <w:tcBorders>
              <w:top w:val="nil"/>
              <w:left w:val="nil"/>
              <w:bottom w:val="single" w:sz="4" w:space="0" w:color="auto"/>
              <w:right w:val="nil"/>
            </w:tcBorders>
          </w:tcPr>
          <w:p w14:paraId="72C83F3B" w14:textId="77777777" w:rsidR="00B87B0E" w:rsidRDefault="0023382E">
            <w:pPr>
              <w:keepNext/>
              <w:keepLines/>
              <w:tabs>
                <w:tab w:val="clear" w:pos="567"/>
              </w:tabs>
              <w:spacing w:line="240" w:lineRule="auto"/>
              <w:jc w:val="center"/>
              <w:rPr>
                <w:szCs w:val="22"/>
                <w:highlight w:val="lightGray"/>
              </w:rPr>
            </w:pPr>
            <w:r>
              <w:rPr>
                <w:szCs w:val="22"/>
                <w:highlight w:val="lightGray"/>
              </w:rPr>
              <w:t>E</w:t>
            </w:r>
          </w:p>
        </w:tc>
        <w:tc>
          <w:tcPr>
            <w:tcW w:w="1232" w:type="dxa"/>
            <w:tcBorders>
              <w:top w:val="nil"/>
              <w:left w:val="nil"/>
              <w:bottom w:val="single" w:sz="4" w:space="0" w:color="auto"/>
              <w:right w:val="nil"/>
            </w:tcBorders>
          </w:tcPr>
          <w:p w14:paraId="072EA429" w14:textId="77777777" w:rsidR="00B87B0E" w:rsidRDefault="0023382E">
            <w:pPr>
              <w:keepNext/>
              <w:keepLines/>
              <w:tabs>
                <w:tab w:val="clear" w:pos="567"/>
              </w:tabs>
              <w:spacing w:line="240" w:lineRule="auto"/>
              <w:jc w:val="center"/>
              <w:rPr>
                <w:szCs w:val="22"/>
                <w:highlight w:val="lightGray"/>
              </w:rPr>
            </w:pPr>
            <w:r>
              <w:rPr>
                <w:szCs w:val="22"/>
                <w:highlight w:val="lightGray"/>
              </w:rPr>
              <w:t>T</w:t>
            </w:r>
          </w:p>
        </w:tc>
        <w:tc>
          <w:tcPr>
            <w:tcW w:w="1232" w:type="dxa"/>
            <w:tcBorders>
              <w:top w:val="nil"/>
              <w:left w:val="nil"/>
              <w:bottom w:val="single" w:sz="4" w:space="0" w:color="auto"/>
              <w:right w:val="nil"/>
            </w:tcBorders>
          </w:tcPr>
          <w:p w14:paraId="235C77C3" w14:textId="77777777" w:rsidR="00B87B0E" w:rsidRDefault="0023382E">
            <w:pPr>
              <w:keepNext/>
              <w:keepLines/>
              <w:tabs>
                <w:tab w:val="clear" w:pos="567"/>
              </w:tabs>
              <w:spacing w:line="240" w:lineRule="auto"/>
              <w:jc w:val="center"/>
              <w:rPr>
                <w:szCs w:val="22"/>
                <w:highlight w:val="lightGray"/>
              </w:rPr>
            </w:pPr>
            <w:r>
              <w:rPr>
                <w:szCs w:val="22"/>
                <w:highlight w:val="lightGray"/>
              </w:rPr>
              <w:t>K</w:t>
            </w:r>
          </w:p>
        </w:tc>
        <w:tc>
          <w:tcPr>
            <w:tcW w:w="1232" w:type="dxa"/>
            <w:tcBorders>
              <w:top w:val="nil"/>
              <w:left w:val="nil"/>
              <w:bottom w:val="single" w:sz="4" w:space="0" w:color="auto"/>
              <w:right w:val="nil"/>
            </w:tcBorders>
          </w:tcPr>
          <w:p w14:paraId="2D6B3687" w14:textId="77777777" w:rsidR="00B87B0E" w:rsidRDefault="0023382E">
            <w:pPr>
              <w:keepNext/>
              <w:keepLines/>
              <w:tabs>
                <w:tab w:val="clear" w:pos="567"/>
              </w:tabs>
              <w:spacing w:line="240" w:lineRule="auto"/>
              <w:jc w:val="center"/>
              <w:rPr>
                <w:szCs w:val="22"/>
                <w:highlight w:val="lightGray"/>
              </w:rPr>
            </w:pPr>
            <w:r>
              <w:rPr>
                <w:szCs w:val="22"/>
                <w:highlight w:val="lightGray"/>
              </w:rPr>
              <w:t>N</w:t>
            </w:r>
          </w:p>
        </w:tc>
        <w:tc>
          <w:tcPr>
            <w:tcW w:w="1232" w:type="dxa"/>
            <w:tcBorders>
              <w:top w:val="nil"/>
              <w:left w:val="nil"/>
              <w:bottom w:val="single" w:sz="4" w:space="0" w:color="auto"/>
              <w:right w:val="nil"/>
            </w:tcBorders>
          </w:tcPr>
          <w:p w14:paraId="0517A5D9" w14:textId="77777777" w:rsidR="00B87B0E" w:rsidRDefault="0023382E">
            <w:pPr>
              <w:keepNext/>
              <w:keepLines/>
              <w:tabs>
                <w:tab w:val="clear" w:pos="567"/>
              </w:tabs>
              <w:spacing w:line="240" w:lineRule="auto"/>
              <w:jc w:val="center"/>
              <w:rPr>
                <w:szCs w:val="22"/>
                <w:highlight w:val="lightGray"/>
              </w:rPr>
            </w:pPr>
            <w:r>
              <w:rPr>
                <w:szCs w:val="22"/>
                <w:highlight w:val="lightGray"/>
              </w:rPr>
              <w:t>R</w:t>
            </w:r>
          </w:p>
        </w:tc>
        <w:tc>
          <w:tcPr>
            <w:tcW w:w="1232" w:type="dxa"/>
            <w:tcBorders>
              <w:top w:val="nil"/>
              <w:left w:val="nil"/>
              <w:bottom w:val="single" w:sz="4" w:space="0" w:color="auto"/>
              <w:right w:val="nil"/>
            </w:tcBorders>
          </w:tcPr>
          <w:p w14:paraId="77423046" w14:textId="77777777" w:rsidR="00B87B0E" w:rsidRDefault="0023382E">
            <w:pPr>
              <w:keepNext/>
              <w:keepLines/>
              <w:tabs>
                <w:tab w:val="clear" w:pos="567"/>
              </w:tabs>
              <w:spacing w:line="240" w:lineRule="auto"/>
              <w:jc w:val="center"/>
              <w:rPr>
                <w:szCs w:val="22"/>
                <w:highlight w:val="lightGray"/>
              </w:rPr>
            </w:pPr>
            <w:r>
              <w:rPr>
                <w:szCs w:val="22"/>
                <w:highlight w:val="lightGray"/>
              </w:rPr>
              <w:t>L</w:t>
            </w:r>
          </w:p>
        </w:tc>
        <w:tc>
          <w:tcPr>
            <w:tcW w:w="1232" w:type="dxa"/>
            <w:tcBorders>
              <w:top w:val="nil"/>
              <w:left w:val="nil"/>
              <w:bottom w:val="single" w:sz="4" w:space="0" w:color="auto"/>
              <w:right w:val="nil"/>
            </w:tcBorders>
          </w:tcPr>
          <w:p w14:paraId="4142E158" w14:textId="77777777" w:rsidR="00B87B0E" w:rsidRDefault="0023382E">
            <w:pPr>
              <w:keepNext/>
              <w:keepLines/>
              <w:tabs>
                <w:tab w:val="clear" w:pos="567"/>
              </w:tabs>
              <w:spacing w:line="240" w:lineRule="auto"/>
              <w:jc w:val="center"/>
              <w:rPr>
                <w:szCs w:val="22"/>
                <w:highlight w:val="lightGray"/>
              </w:rPr>
            </w:pPr>
            <w:r>
              <w:rPr>
                <w:szCs w:val="22"/>
                <w:highlight w:val="lightGray"/>
              </w:rPr>
              <w:t>P</w:t>
            </w:r>
          </w:p>
        </w:tc>
      </w:tr>
      <w:tr w:rsidR="00B87B0E" w14:paraId="15CE4FC1" w14:textId="77777777">
        <w:tc>
          <w:tcPr>
            <w:tcW w:w="1231" w:type="dxa"/>
            <w:tcBorders>
              <w:top w:val="nil"/>
              <w:left w:val="nil"/>
              <w:bottom w:val="nil"/>
              <w:right w:val="single" w:sz="4" w:space="0" w:color="auto"/>
            </w:tcBorders>
          </w:tcPr>
          <w:p w14:paraId="4D96C4DF" w14:textId="77777777" w:rsidR="00B87B0E" w:rsidRDefault="0023382E">
            <w:pPr>
              <w:pStyle w:val="NormalExplicitLeft"/>
              <w:keepNext/>
              <w:keepLines/>
              <w:tabs>
                <w:tab w:val="clear" w:pos="567"/>
              </w:tabs>
              <w:spacing w:line="240" w:lineRule="auto"/>
              <w:jc w:val="left"/>
              <w:rPr>
                <w:szCs w:val="22"/>
                <w:highlight w:val="lightGray"/>
              </w:rPr>
            </w:pPr>
            <w:r>
              <w:rPr>
                <w:szCs w:val="22"/>
                <w:highlight w:val="lightGray"/>
              </w:rPr>
              <w:t>Nädal 1</w:t>
            </w:r>
          </w:p>
        </w:tc>
        <w:tc>
          <w:tcPr>
            <w:tcW w:w="1232" w:type="dxa"/>
            <w:tcBorders>
              <w:top w:val="single" w:sz="4" w:space="0" w:color="auto"/>
              <w:left w:val="single" w:sz="4" w:space="0" w:color="auto"/>
              <w:bottom w:val="single" w:sz="4" w:space="0" w:color="auto"/>
            </w:tcBorders>
            <w:shd w:val="clear" w:color="auto" w:fill="BFBFBF"/>
          </w:tcPr>
          <w:p w14:paraId="2C0B7867"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4F16D5A4"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3A0EE6B2"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68B506A4"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03CCA277"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5C815D63"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69E8749B" w14:textId="77777777" w:rsidR="00B87B0E" w:rsidRDefault="00B87B0E">
            <w:pPr>
              <w:keepNext/>
              <w:keepLines/>
              <w:tabs>
                <w:tab w:val="clear" w:pos="567"/>
              </w:tabs>
              <w:spacing w:line="240" w:lineRule="auto"/>
              <w:rPr>
                <w:szCs w:val="22"/>
                <w:highlight w:val="lightGray"/>
              </w:rPr>
            </w:pPr>
          </w:p>
        </w:tc>
      </w:tr>
      <w:tr w:rsidR="00B87B0E" w14:paraId="6DFE97B8" w14:textId="77777777">
        <w:tc>
          <w:tcPr>
            <w:tcW w:w="1231" w:type="dxa"/>
            <w:tcBorders>
              <w:top w:val="nil"/>
              <w:left w:val="nil"/>
              <w:bottom w:val="nil"/>
              <w:right w:val="single" w:sz="4" w:space="0" w:color="auto"/>
            </w:tcBorders>
          </w:tcPr>
          <w:p w14:paraId="26D652BE" w14:textId="77777777" w:rsidR="00B87B0E" w:rsidRDefault="0023382E">
            <w:pPr>
              <w:pStyle w:val="NormalExplicitLeft"/>
              <w:keepNext/>
              <w:keepLines/>
              <w:tabs>
                <w:tab w:val="clear" w:pos="567"/>
              </w:tabs>
              <w:spacing w:line="240" w:lineRule="auto"/>
              <w:jc w:val="left"/>
              <w:rPr>
                <w:szCs w:val="22"/>
                <w:highlight w:val="lightGray"/>
              </w:rPr>
            </w:pPr>
            <w:r>
              <w:rPr>
                <w:szCs w:val="22"/>
                <w:highlight w:val="lightGray"/>
              </w:rPr>
              <w:t>Nädal 2</w:t>
            </w:r>
          </w:p>
        </w:tc>
        <w:tc>
          <w:tcPr>
            <w:tcW w:w="1232" w:type="dxa"/>
            <w:tcBorders>
              <w:top w:val="single" w:sz="4" w:space="0" w:color="auto"/>
              <w:left w:val="single" w:sz="4" w:space="0" w:color="auto"/>
              <w:bottom w:val="single" w:sz="4" w:space="0" w:color="auto"/>
            </w:tcBorders>
            <w:shd w:val="clear" w:color="auto" w:fill="BFBFBF"/>
          </w:tcPr>
          <w:p w14:paraId="0730FC46"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7D4AB436"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35F070F5"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642A2BDC"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40E1945A"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29051D15"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4439870B" w14:textId="77777777" w:rsidR="00B87B0E" w:rsidRDefault="00B87B0E">
            <w:pPr>
              <w:keepNext/>
              <w:keepLines/>
              <w:tabs>
                <w:tab w:val="clear" w:pos="567"/>
              </w:tabs>
              <w:spacing w:line="240" w:lineRule="auto"/>
              <w:rPr>
                <w:szCs w:val="22"/>
                <w:highlight w:val="lightGray"/>
              </w:rPr>
            </w:pPr>
          </w:p>
        </w:tc>
      </w:tr>
      <w:tr w:rsidR="00B87B0E" w14:paraId="77045AC3" w14:textId="77777777">
        <w:tc>
          <w:tcPr>
            <w:tcW w:w="1231" w:type="dxa"/>
            <w:tcBorders>
              <w:top w:val="nil"/>
              <w:left w:val="nil"/>
              <w:bottom w:val="nil"/>
              <w:right w:val="single" w:sz="4" w:space="0" w:color="auto"/>
            </w:tcBorders>
          </w:tcPr>
          <w:p w14:paraId="5B0F6F2B" w14:textId="77777777" w:rsidR="00B87B0E" w:rsidRDefault="0023382E">
            <w:pPr>
              <w:pStyle w:val="NormalExplicitLeft"/>
              <w:keepNext/>
              <w:keepLines/>
              <w:tabs>
                <w:tab w:val="clear" w:pos="567"/>
              </w:tabs>
              <w:spacing w:line="240" w:lineRule="auto"/>
              <w:jc w:val="left"/>
              <w:rPr>
                <w:szCs w:val="22"/>
                <w:highlight w:val="lightGray"/>
              </w:rPr>
            </w:pPr>
            <w:r>
              <w:rPr>
                <w:szCs w:val="22"/>
                <w:highlight w:val="lightGray"/>
              </w:rPr>
              <w:t>Nädal 3</w:t>
            </w:r>
          </w:p>
        </w:tc>
        <w:tc>
          <w:tcPr>
            <w:tcW w:w="1232" w:type="dxa"/>
            <w:tcBorders>
              <w:top w:val="single" w:sz="4" w:space="0" w:color="auto"/>
              <w:left w:val="single" w:sz="4" w:space="0" w:color="auto"/>
              <w:bottom w:val="single" w:sz="4" w:space="0" w:color="auto"/>
            </w:tcBorders>
            <w:shd w:val="clear" w:color="auto" w:fill="BFBFBF"/>
          </w:tcPr>
          <w:p w14:paraId="7A28B23D"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064AC467"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7D5D48CE"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7EBEF92C"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7F6A1460"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239CAFC5"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4D0FED03" w14:textId="77777777" w:rsidR="00B87B0E" w:rsidRDefault="00B87B0E">
            <w:pPr>
              <w:keepNext/>
              <w:keepLines/>
              <w:tabs>
                <w:tab w:val="clear" w:pos="567"/>
              </w:tabs>
              <w:spacing w:line="240" w:lineRule="auto"/>
              <w:rPr>
                <w:szCs w:val="22"/>
                <w:highlight w:val="lightGray"/>
              </w:rPr>
            </w:pPr>
          </w:p>
        </w:tc>
      </w:tr>
      <w:tr w:rsidR="00B87B0E" w14:paraId="20B9D421" w14:textId="77777777">
        <w:tc>
          <w:tcPr>
            <w:tcW w:w="1231" w:type="dxa"/>
            <w:tcBorders>
              <w:top w:val="nil"/>
              <w:left w:val="nil"/>
              <w:bottom w:val="nil"/>
              <w:right w:val="single" w:sz="4" w:space="0" w:color="auto"/>
            </w:tcBorders>
          </w:tcPr>
          <w:p w14:paraId="7D1AE066" w14:textId="77777777" w:rsidR="00B87B0E" w:rsidRDefault="0023382E">
            <w:pPr>
              <w:pStyle w:val="NormalExplicitLeft"/>
              <w:keepNext/>
              <w:keepLines/>
              <w:tabs>
                <w:tab w:val="clear" w:pos="567"/>
              </w:tabs>
              <w:spacing w:line="240" w:lineRule="auto"/>
              <w:jc w:val="left"/>
              <w:rPr>
                <w:szCs w:val="22"/>
                <w:highlight w:val="lightGray"/>
              </w:rPr>
            </w:pPr>
            <w:r>
              <w:rPr>
                <w:szCs w:val="22"/>
                <w:highlight w:val="lightGray"/>
              </w:rPr>
              <w:t>Nädal 4</w:t>
            </w:r>
          </w:p>
        </w:tc>
        <w:tc>
          <w:tcPr>
            <w:tcW w:w="1232" w:type="dxa"/>
            <w:tcBorders>
              <w:top w:val="single" w:sz="4" w:space="0" w:color="auto"/>
              <w:left w:val="single" w:sz="4" w:space="0" w:color="auto"/>
              <w:bottom w:val="single" w:sz="4" w:space="0" w:color="auto"/>
            </w:tcBorders>
            <w:shd w:val="clear" w:color="auto" w:fill="BFBFBF"/>
          </w:tcPr>
          <w:p w14:paraId="0B1FA91C"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58A75AFB"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275A37C9"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4B1AE360"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6191AD0B"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2CA870AA" w14:textId="77777777" w:rsidR="00B87B0E" w:rsidRDefault="00B87B0E">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54F6F24A" w14:textId="77777777" w:rsidR="00B87B0E" w:rsidRDefault="00B87B0E">
            <w:pPr>
              <w:keepNext/>
              <w:keepLines/>
              <w:tabs>
                <w:tab w:val="clear" w:pos="567"/>
              </w:tabs>
              <w:spacing w:line="240" w:lineRule="auto"/>
              <w:rPr>
                <w:szCs w:val="22"/>
                <w:highlight w:val="lightGray"/>
              </w:rPr>
            </w:pPr>
          </w:p>
        </w:tc>
      </w:tr>
    </w:tbl>
    <w:p w14:paraId="140BC843" w14:textId="77777777" w:rsidR="00B87B0E" w:rsidRDefault="00B87B0E">
      <w:pPr>
        <w:spacing w:line="240" w:lineRule="auto"/>
      </w:pPr>
    </w:p>
    <w:p w14:paraId="230E76C0" w14:textId="77777777" w:rsidR="00B87B0E" w:rsidRDefault="0023382E">
      <w:pPr>
        <w:spacing w:line="240" w:lineRule="auto"/>
      </w:pPr>
      <w:r>
        <w:t>Enne ravimi kasutamist lugege pakendi infolehte.</w:t>
      </w:r>
    </w:p>
    <w:p w14:paraId="7CEE775E" w14:textId="77777777" w:rsidR="00B87B0E" w:rsidRDefault="0023382E">
      <w:pPr>
        <w:spacing w:line="240" w:lineRule="auto"/>
      </w:pPr>
      <w:r>
        <w:t>Subkutaanne</w:t>
      </w:r>
    </w:p>
    <w:p w14:paraId="63664642" w14:textId="77777777" w:rsidR="00B87B0E" w:rsidRDefault="00B87B0E">
      <w:pPr>
        <w:spacing w:line="240" w:lineRule="auto"/>
      </w:pPr>
    </w:p>
    <w:p w14:paraId="65A24E95" w14:textId="77777777" w:rsidR="00B87B0E" w:rsidRDefault="00B87B0E">
      <w:pPr>
        <w:spacing w:line="240" w:lineRule="auto"/>
      </w:pPr>
    </w:p>
    <w:p w14:paraId="1EAD8698"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6.</w:t>
      </w:r>
      <w:r>
        <w:rPr>
          <w:b/>
        </w:rPr>
        <w:tab/>
        <w:t>ERIHOIATUS, ET RAVIMIT TULEB HOIDA LASTE EEST VARJATUD JA KÄTTESAAMATUS KOHAS</w:t>
      </w:r>
      <w:r>
        <w:rPr>
          <w:b/>
        </w:rPr>
        <w:fldChar w:fldCharType="begin"/>
      </w:r>
      <w:r>
        <w:rPr>
          <w:b/>
        </w:rPr>
        <w:instrText xml:space="preserve"> DOCVARIABLE VAULT_ND_74c7d7a1-b5ce-49ce-9c5e-8b362b2d3ad8 \* MERGEFORMAT </w:instrText>
      </w:r>
      <w:r>
        <w:rPr>
          <w:b/>
        </w:rPr>
        <w:fldChar w:fldCharType="separate"/>
      </w:r>
      <w:r>
        <w:rPr>
          <w:b/>
        </w:rPr>
        <w:t xml:space="preserve"> </w:t>
      </w:r>
      <w:r>
        <w:rPr>
          <w:b/>
        </w:rPr>
        <w:fldChar w:fldCharType="end"/>
      </w:r>
    </w:p>
    <w:p w14:paraId="02112E3E" w14:textId="77777777" w:rsidR="00B87B0E" w:rsidRDefault="00B87B0E">
      <w:pPr>
        <w:keepNext/>
        <w:spacing w:line="240" w:lineRule="auto"/>
      </w:pPr>
    </w:p>
    <w:p w14:paraId="6827BCC3" w14:textId="77777777" w:rsidR="00B87B0E" w:rsidRDefault="0023382E">
      <w:pPr>
        <w:spacing w:line="240" w:lineRule="auto"/>
        <w:outlineLvl w:val="0"/>
      </w:pPr>
      <w:r>
        <w:t>Hoida laste eest varjatud ja kättesaamatus kohas.</w:t>
      </w:r>
      <w:fldSimple w:instr=" DOCVARIABLE vault_nd_58a10942-f259-4292-af6b-d94a5d6cc9cb \* MERGEFORMAT">
        <w:r>
          <w:t xml:space="preserve"> </w:t>
        </w:r>
      </w:fldSimple>
    </w:p>
    <w:p w14:paraId="5781868B" w14:textId="77777777" w:rsidR="00B87B0E" w:rsidRDefault="00B87B0E">
      <w:pPr>
        <w:spacing w:line="240" w:lineRule="auto"/>
      </w:pPr>
    </w:p>
    <w:p w14:paraId="1F135D16" w14:textId="77777777" w:rsidR="00B87B0E" w:rsidRDefault="00B87B0E">
      <w:pPr>
        <w:spacing w:line="240" w:lineRule="auto"/>
      </w:pPr>
    </w:p>
    <w:p w14:paraId="44E6DF9F"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7.</w:t>
      </w:r>
      <w:r>
        <w:rPr>
          <w:b/>
        </w:rPr>
        <w:tab/>
        <w:t>TEISED ERIHOIATUSED (VAJADUSEL)</w:t>
      </w:r>
      <w:r>
        <w:rPr>
          <w:b/>
        </w:rPr>
        <w:fldChar w:fldCharType="begin"/>
      </w:r>
      <w:r>
        <w:rPr>
          <w:b/>
        </w:rPr>
        <w:instrText xml:space="preserve"> DOCVARIABLE VAULT_ND_05a33d4c-67d6-4a5a-a328-4312839438a5 \* MERGEFORMAT </w:instrText>
      </w:r>
      <w:r>
        <w:rPr>
          <w:b/>
        </w:rPr>
        <w:fldChar w:fldCharType="separate"/>
      </w:r>
      <w:r>
        <w:rPr>
          <w:b/>
        </w:rPr>
        <w:t xml:space="preserve"> </w:t>
      </w:r>
      <w:r>
        <w:rPr>
          <w:b/>
        </w:rPr>
        <w:fldChar w:fldCharType="end"/>
      </w:r>
    </w:p>
    <w:p w14:paraId="681DAD4D" w14:textId="77777777" w:rsidR="00B87B0E" w:rsidRDefault="00B87B0E">
      <w:pPr>
        <w:keepNext/>
        <w:spacing w:line="240" w:lineRule="auto"/>
      </w:pPr>
    </w:p>
    <w:p w14:paraId="558E5B4E" w14:textId="77777777" w:rsidR="00B87B0E" w:rsidRDefault="00B87B0E">
      <w:pPr>
        <w:tabs>
          <w:tab w:val="left" w:pos="749"/>
        </w:tabs>
        <w:spacing w:line="240" w:lineRule="auto"/>
      </w:pPr>
    </w:p>
    <w:p w14:paraId="5151B499"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8.</w:t>
      </w:r>
      <w:r>
        <w:rPr>
          <w:b/>
        </w:rPr>
        <w:tab/>
        <w:t>KÕLBLIKKUSAEG</w:t>
      </w:r>
      <w:r>
        <w:rPr>
          <w:b/>
        </w:rPr>
        <w:fldChar w:fldCharType="begin"/>
      </w:r>
      <w:r>
        <w:rPr>
          <w:b/>
        </w:rPr>
        <w:instrText xml:space="preserve"> DOCVARIABLE VAULT_ND_ddcb7f18-a113-4c68-b591-ea6f4660c0cc \* MERGEFORMAT </w:instrText>
      </w:r>
      <w:r>
        <w:rPr>
          <w:b/>
        </w:rPr>
        <w:fldChar w:fldCharType="separate"/>
      </w:r>
      <w:r>
        <w:rPr>
          <w:b/>
        </w:rPr>
        <w:t xml:space="preserve"> </w:t>
      </w:r>
      <w:r>
        <w:rPr>
          <w:b/>
        </w:rPr>
        <w:fldChar w:fldCharType="end"/>
      </w:r>
    </w:p>
    <w:p w14:paraId="468A35B0" w14:textId="77777777" w:rsidR="00B87B0E" w:rsidRDefault="00B87B0E">
      <w:pPr>
        <w:keepNext/>
        <w:spacing w:line="240" w:lineRule="auto"/>
      </w:pPr>
    </w:p>
    <w:p w14:paraId="3F3A6E30" w14:textId="77777777" w:rsidR="00B87B0E" w:rsidRDefault="0023382E">
      <w:pPr>
        <w:spacing w:line="240" w:lineRule="auto"/>
        <w:rPr>
          <w:noProof/>
          <w:szCs w:val="22"/>
        </w:rPr>
      </w:pPr>
      <w:r>
        <w:rPr>
          <w:noProof/>
          <w:szCs w:val="22"/>
        </w:rPr>
        <w:t>EXP</w:t>
      </w:r>
    </w:p>
    <w:p w14:paraId="3FA20BB1" w14:textId="77777777" w:rsidR="00B87B0E" w:rsidRDefault="00B87B0E">
      <w:pPr>
        <w:spacing w:line="240" w:lineRule="auto"/>
        <w:rPr>
          <w:noProof/>
          <w:szCs w:val="22"/>
        </w:rPr>
      </w:pPr>
    </w:p>
    <w:p w14:paraId="46A7607D" w14:textId="77777777" w:rsidR="00B87B0E" w:rsidRDefault="00B87B0E">
      <w:pPr>
        <w:spacing w:line="240" w:lineRule="auto"/>
        <w:rPr>
          <w:noProof/>
          <w:szCs w:val="22"/>
        </w:rPr>
      </w:pPr>
    </w:p>
    <w:p w14:paraId="1E2D776D"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9.</w:t>
      </w:r>
      <w:r>
        <w:rPr>
          <w:b/>
        </w:rPr>
        <w:tab/>
      </w:r>
      <w:r>
        <w:rPr>
          <w:b/>
          <w:noProof/>
        </w:rPr>
        <w:t>SÄILITAMISE ERITINGIMUSED</w:t>
      </w:r>
      <w:r>
        <w:rPr>
          <w:b/>
          <w:noProof/>
        </w:rPr>
        <w:fldChar w:fldCharType="begin"/>
      </w:r>
      <w:r>
        <w:rPr>
          <w:b/>
          <w:noProof/>
        </w:rPr>
        <w:instrText xml:space="preserve"> DOCVARIABLE VAULT_ND_b58beacc-8786-4fb0-a4fb-92dab170061c \* MERGEFORMAT </w:instrText>
      </w:r>
      <w:r>
        <w:rPr>
          <w:b/>
          <w:noProof/>
        </w:rPr>
        <w:fldChar w:fldCharType="separate"/>
      </w:r>
      <w:r>
        <w:rPr>
          <w:b/>
          <w:noProof/>
        </w:rPr>
        <w:t xml:space="preserve"> </w:t>
      </w:r>
      <w:r>
        <w:rPr>
          <w:b/>
          <w:noProof/>
        </w:rPr>
        <w:fldChar w:fldCharType="end"/>
      </w:r>
    </w:p>
    <w:p w14:paraId="514B462C" w14:textId="77777777" w:rsidR="00B87B0E" w:rsidRDefault="00B87B0E">
      <w:pPr>
        <w:keepNext/>
        <w:spacing w:line="240" w:lineRule="auto"/>
        <w:rPr>
          <w:noProof/>
          <w:szCs w:val="22"/>
        </w:rPr>
      </w:pPr>
    </w:p>
    <w:p w14:paraId="4FCFDAF4" w14:textId="77777777" w:rsidR="00B87B0E" w:rsidRDefault="0023382E">
      <w:pPr>
        <w:tabs>
          <w:tab w:val="clear" w:pos="567"/>
          <w:tab w:val="left" w:pos="0"/>
        </w:tabs>
        <w:spacing w:line="240" w:lineRule="auto"/>
        <w:rPr>
          <w:noProof/>
          <w:szCs w:val="22"/>
        </w:rPr>
      </w:pPr>
      <w:r>
        <w:rPr>
          <w:noProof/>
          <w:szCs w:val="22"/>
        </w:rPr>
        <w:t>Hoida külmkapis.</w:t>
      </w:r>
    </w:p>
    <w:p w14:paraId="740F9BBA" w14:textId="77777777" w:rsidR="00B87B0E" w:rsidRDefault="0023382E">
      <w:pPr>
        <w:tabs>
          <w:tab w:val="clear" w:pos="567"/>
          <w:tab w:val="left" w:pos="0"/>
        </w:tabs>
        <w:spacing w:line="240" w:lineRule="auto"/>
      </w:pPr>
      <w:r>
        <w:rPr>
          <w:noProof/>
          <w:szCs w:val="22"/>
        </w:rPr>
        <w:t>Võib hoida külmkapist väljavõetuna temperatuuril kuni 30 </w:t>
      </w:r>
      <w:r>
        <w:rPr>
          <w:rFonts w:ascii="Symbol" w:eastAsia="Symbol" w:hAnsi="Symbol" w:cs="Symbol"/>
          <w:szCs w:val="24"/>
        </w:rPr>
        <w:sym w:font="Symbol" w:char="F0B0"/>
      </w:r>
      <w:r>
        <w:rPr>
          <w:szCs w:val="24"/>
        </w:rPr>
        <w:t>C</w:t>
      </w:r>
      <w:r>
        <w:rPr>
          <w:szCs w:val="22"/>
        </w:rPr>
        <w:t xml:space="preserve"> kuni 21</w:t>
      </w:r>
      <w:r>
        <w:t> päeva.</w:t>
      </w:r>
    </w:p>
    <w:p w14:paraId="15D62DA7" w14:textId="77777777" w:rsidR="00B87B0E" w:rsidRDefault="0023382E">
      <w:pPr>
        <w:tabs>
          <w:tab w:val="clear" w:pos="567"/>
          <w:tab w:val="left" w:pos="0"/>
        </w:tabs>
        <w:spacing w:line="240" w:lineRule="auto"/>
        <w:rPr>
          <w:noProof/>
          <w:szCs w:val="22"/>
        </w:rPr>
      </w:pPr>
      <w:r>
        <w:rPr>
          <w:noProof/>
          <w:szCs w:val="22"/>
        </w:rPr>
        <w:t>Mitte lasta külmuda.</w:t>
      </w:r>
    </w:p>
    <w:p w14:paraId="54A2158A" w14:textId="77777777" w:rsidR="00B87B0E" w:rsidRDefault="0023382E">
      <w:pPr>
        <w:tabs>
          <w:tab w:val="clear" w:pos="567"/>
          <w:tab w:val="left" w:pos="0"/>
        </w:tabs>
        <w:spacing w:line="240" w:lineRule="auto"/>
        <w:rPr>
          <w:noProof/>
          <w:szCs w:val="22"/>
        </w:rPr>
      </w:pPr>
      <w:r>
        <w:rPr>
          <w:noProof/>
          <w:szCs w:val="22"/>
        </w:rPr>
        <w:t>Hoida originaalpakendis, valguse eest kaitstult.</w:t>
      </w:r>
    </w:p>
    <w:p w14:paraId="69213FF9" w14:textId="77777777" w:rsidR="00B87B0E" w:rsidRDefault="00B87B0E">
      <w:pPr>
        <w:tabs>
          <w:tab w:val="clear" w:pos="567"/>
          <w:tab w:val="left" w:pos="0"/>
        </w:tabs>
        <w:spacing w:line="240" w:lineRule="auto"/>
        <w:rPr>
          <w:noProof/>
          <w:szCs w:val="22"/>
        </w:rPr>
      </w:pPr>
    </w:p>
    <w:p w14:paraId="3BA0226D" w14:textId="77777777" w:rsidR="00B87B0E" w:rsidRDefault="00B87B0E">
      <w:pPr>
        <w:tabs>
          <w:tab w:val="clear" w:pos="567"/>
          <w:tab w:val="left" w:pos="0"/>
        </w:tabs>
        <w:spacing w:line="240" w:lineRule="auto"/>
        <w:rPr>
          <w:noProof/>
          <w:szCs w:val="22"/>
        </w:rPr>
      </w:pPr>
    </w:p>
    <w:p w14:paraId="095589D1"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noProof/>
          <w:szCs w:val="22"/>
        </w:rPr>
      </w:pPr>
      <w:r>
        <w:rPr>
          <w:b/>
        </w:rPr>
        <w:t>10.</w:t>
      </w:r>
      <w:r>
        <w:rPr>
          <w:b/>
        </w:rPr>
        <w:tab/>
      </w:r>
      <w:r>
        <w:rPr>
          <w:b/>
          <w:noProof/>
        </w:rPr>
        <w:t>ERINÕUDED KASUTAMATA JÄÄNUD RAVIMPREPARAADI VÕI SELLEST TEKKINUD JÄÄTMEMATERJALI HÄVITAMISEKS, VASTAVALT VAJADUSELE</w:t>
      </w:r>
      <w:r>
        <w:rPr>
          <w:b/>
          <w:noProof/>
        </w:rPr>
        <w:fldChar w:fldCharType="begin"/>
      </w:r>
      <w:r>
        <w:rPr>
          <w:b/>
          <w:noProof/>
        </w:rPr>
        <w:instrText xml:space="preserve"> DOCVARIABLE VAULT_ND_e081b471-5532-454e-85c9-3bb8d4c89160 \* MERGEFORMAT </w:instrText>
      </w:r>
      <w:r>
        <w:rPr>
          <w:b/>
          <w:noProof/>
        </w:rPr>
        <w:fldChar w:fldCharType="separate"/>
      </w:r>
      <w:r>
        <w:rPr>
          <w:b/>
          <w:noProof/>
        </w:rPr>
        <w:t xml:space="preserve"> </w:t>
      </w:r>
      <w:r>
        <w:rPr>
          <w:b/>
          <w:noProof/>
        </w:rPr>
        <w:fldChar w:fldCharType="end"/>
      </w:r>
    </w:p>
    <w:p w14:paraId="3194BEB7" w14:textId="77777777" w:rsidR="00B87B0E" w:rsidRDefault="00B87B0E">
      <w:pPr>
        <w:keepNext/>
        <w:spacing w:line="240" w:lineRule="auto"/>
        <w:rPr>
          <w:noProof/>
          <w:szCs w:val="22"/>
        </w:rPr>
      </w:pPr>
    </w:p>
    <w:p w14:paraId="32653744" w14:textId="77777777" w:rsidR="00B87B0E" w:rsidRDefault="00B87B0E">
      <w:pPr>
        <w:spacing w:line="240" w:lineRule="auto"/>
        <w:rPr>
          <w:noProof/>
          <w:szCs w:val="22"/>
        </w:rPr>
      </w:pPr>
    </w:p>
    <w:p w14:paraId="7005FBCD"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noProof/>
          <w:szCs w:val="22"/>
        </w:rPr>
      </w:pPr>
      <w:r>
        <w:rPr>
          <w:b/>
        </w:rPr>
        <w:t>11.</w:t>
      </w:r>
      <w:r>
        <w:rPr>
          <w:b/>
        </w:rPr>
        <w:tab/>
      </w:r>
      <w:r>
        <w:rPr>
          <w:b/>
          <w:noProof/>
        </w:rPr>
        <w:t>MÜÜGILOA HOIDJA NIMI JA AADRESS</w:t>
      </w:r>
      <w:r>
        <w:rPr>
          <w:b/>
          <w:noProof/>
        </w:rPr>
        <w:fldChar w:fldCharType="begin"/>
      </w:r>
      <w:r>
        <w:rPr>
          <w:b/>
          <w:noProof/>
        </w:rPr>
        <w:instrText xml:space="preserve"> DOCVARIABLE VAULT_ND_35fd5bc1-e54c-4962-add2-9fc08abc9f36 \* MERGEFORMAT </w:instrText>
      </w:r>
      <w:r>
        <w:rPr>
          <w:b/>
          <w:noProof/>
        </w:rPr>
        <w:fldChar w:fldCharType="separate"/>
      </w:r>
      <w:r>
        <w:rPr>
          <w:b/>
          <w:noProof/>
        </w:rPr>
        <w:t xml:space="preserve"> </w:t>
      </w:r>
      <w:r>
        <w:rPr>
          <w:b/>
          <w:noProof/>
        </w:rPr>
        <w:fldChar w:fldCharType="end"/>
      </w:r>
    </w:p>
    <w:p w14:paraId="3099C7FB" w14:textId="77777777" w:rsidR="00B87B0E" w:rsidRDefault="00B87B0E">
      <w:pPr>
        <w:keepNext/>
        <w:spacing w:line="240" w:lineRule="auto"/>
      </w:pPr>
    </w:p>
    <w:p w14:paraId="1699C03A" w14:textId="77777777" w:rsidR="00B87B0E" w:rsidRDefault="0023382E">
      <w:pPr>
        <w:spacing w:line="240" w:lineRule="auto"/>
        <w:rPr>
          <w:szCs w:val="22"/>
        </w:rPr>
      </w:pPr>
      <w:r>
        <w:rPr>
          <w:szCs w:val="22"/>
        </w:rPr>
        <w:t>Eli Lilly Nederland B.V.</w:t>
      </w:r>
    </w:p>
    <w:p w14:paraId="237034F5" w14:textId="77777777" w:rsidR="00B87B0E" w:rsidRDefault="0023382E">
      <w:pPr>
        <w:spacing w:line="240" w:lineRule="auto"/>
        <w:rPr>
          <w:szCs w:val="22"/>
        </w:rPr>
      </w:pPr>
      <w:r>
        <w:rPr>
          <w:szCs w:val="22"/>
          <w:lang w:val="de-CH"/>
        </w:rPr>
        <w:t>Orteliuslaan 1000, 3528 BD</w:t>
      </w:r>
      <w:r>
        <w:rPr>
          <w:szCs w:val="22"/>
        </w:rPr>
        <w:t xml:space="preserve"> Utrecht</w:t>
      </w:r>
    </w:p>
    <w:p w14:paraId="22AC6436" w14:textId="77777777" w:rsidR="00B87B0E" w:rsidRDefault="0023382E">
      <w:pPr>
        <w:spacing w:line="240" w:lineRule="auto"/>
        <w:rPr>
          <w:szCs w:val="22"/>
        </w:rPr>
      </w:pPr>
      <w:r>
        <w:rPr>
          <w:szCs w:val="22"/>
        </w:rPr>
        <w:t>Holland</w:t>
      </w:r>
    </w:p>
    <w:p w14:paraId="4A8D30DA" w14:textId="77777777" w:rsidR="00B87B0E" w:rsidRDefault="00B87B0E">
      <w:pPr>
        <w:spacing w:line="240" w:lineRule="auto"/>
      </w:pPr>
    </w:p>
    <w:p w14:paraId="2597EEBE" w14:textId="77777777" w:rsidR="00B87B0E" w:rsidRDefault="00B87B0E">
      <w:pPr>
        <w:spacing w:line="240" w:lineRule="auto"/>
        <w:rPr>
          <w:noProof/>
          <w:szCs w:val="22"/>
        </w:rPr>
      </w:pPr>
    </w:p>
    <w:p w14:paraId="50AEB6CE"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12.</w:t>
      </w:r>
      <w:r>
        <w:rPr>
          <w:b/>
        </w:rPr>
        <w:tab/>
        <w:t>MÜÜGILOA NUMBER (NUMBRID)</w:t>
      </w:r>
      <w:r>
        <w:rPr>
          <w:b/>
        </w:rPr>
        <w:fldChar w:fldCharType="begin"/>
      </w:r>
      <w:r>
        <w:rPr>
          <w:b/>
        </w:rPr>
        <w:instrText xml:space="preserve"> DOCVARIABLE VAULT_ND_fc6f267d-2bf8-4e78-9111-71f186764467 \* MERGEFORMAT </w:instrText>
      </w:r>
      <w:r>
        <w:rPr>
          <w:b/>
        </w:rPr>
        <w:fldChar w:fldCharType="separate"/>
      </w:r>
      <w:r>
        <w:rPr>
          <w:b/>
        </w:rPr>
        <w:t xml:space="preserve"> </w:t>
      </w:r>
      <w:r>
        <w:rPr>
          <w:b/>
        </w:rPr>
        <w:fldChar w:fldCharType="end"/>
      </w:r>
    </w:p>
    <w:p w14:paraId="59A7D720" w14:textId="77777777" w:rsidR="00B87B0E" w:rsidRDefault="00B87B0E">
      <w:pPr>
        <w:keepNext/>
        <w:spacing w:line="240" w:lineRule="auto"/>
      </w:pPr>
    </w:p>
    <w:p w14:paraId="16F4BBBF" w14:textId="77777777" w:rsidR="00B87B0E" w:rsidRDefault="0023382E">
      <w:pPr>
        <w:keepNext/>
        <w:suppressAutoHyphens/>
        <w:spacing w:line="240" w:lineRule="auto"/>
        <w:rPr>
          <w:szCs w:val="22"/>
          <w:highlight w:val="lightGray"/>
        </w:rPr>
      </w:pPr>
      <w:r>
        <w:rPr>
          <w:szCs w:val="22"/>
        </w:rPr>
        <w:t>EU</w:t>
      </w:r>
      <w:r>
        <w:rPr>
          <w:noProof/>
          <w:szCs w:val="22"/>
        </w:rPr>
        <w:t xml:space="preserve">/1/22/1685/016 </w:t>
      </w:r>
      <w:r>
        <w:rPr>
          <w:szCs w:val="22"/>
          <w:highlight w:val="lightGray"/>
        </w:rPr>
        <w:t>2 pen</w:t>
      </w:r>
      <w:r>
        <w:rPr>
          <w:szCs w:val="22"/>
          <w:highlight w:val="lightGray"/>
        </w:rPr>
        <w:noBreakHyphen/>
        <w:t>süstlit</w:t>
      </w:r>
    </w:p>
    <w:p w14:paraId="45D34F0D" w14:textId="77777777" w:rsidR="00B87B0E" w:rsidRDefault="0023382E">
      <w:pPr>
        <w:suppressAutoHyphens/>
        <w:spacing w:line="240" w:lineRule="auto"/>
        <w:rPr>
          <w:noProof/>
          <w:szCs w:val="22"/>
          <w:highlight w:val="lightGray"/>
        </w:rPr>
      </w:pPr>
      <w:r>
        <w:rPr>
          <w:szCs w:val="22"/>
          <w:highlight w:val="lightGray"/>
        </w:rPr>
        <w:t>EU</w:t>
      </w:r>
      <w:r>
        <w:rPr>
          <w:noProof/>
          <w:szCs w:val="22"/>
          <w:highlight w:val="lightGray"/>
        </w:rPr>
        <w:t xml:space="preserve">/1/22/1685/017 </w:t>
      </w:r>
      <w:r>
        <w:rPr>
          <w:szCs w:val="22"/>
          <w:highlight w:val="lightGray"/>
        </w:rPr>
        <w:t>4 pen</w:t>
      </w:r>
      <w:r>
        <w:rPr>
          <w:szCs w:val="22"/>
          <w:highlight w:val="lightGray"/>
        </w:rPr>
        <w:noBreakHyphen/>
        <w:t>süstlit</w:t>
      </w:r>
    </w:p>
    <w:p w14:paraId="568C7632" w14:textId="77777777" w:rsidR="00B87B0E" w:rsidRDefault="00B87B0E">
      <w:pPr>
        <w:spacing w:line="240" w:lineRule="auto"/>
      </w:pPr>
    </w:p>
    <w:p w14:paraId="659F3926" w14:textId="77777777" w:rsidR="00B87B0E" w:rsidRDefault="00B87B0E">
      <w:pPr>
        <w:spacing w:line="240" w:lineRule="auto"/>
      </w:pPr>
    </w:p>
    <w:p w14:paraId="2860509B"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i/>
          <w:noProof/>
          <w:szCs w:val="22"/>
        </w:rPr>
      </w:pPr>
      <w:r>
        <w:rPr>
          <w:b/>
        </w:rPr>
        <w:t>13.</w:t>
      </w:r>
      <w:r>
        <w:rPr>
          <w:b/>
        </w:rPr>
        <w:tab/>
      </w:r>
      <w:r>
        <w:rPr>
          <w:b/>
          <w:noProof/>
        </w:rPr>
        <w:t>PARTII NUMBER</w:t>
      </w:r>
      <w:r>
        <w:rPr>
          <w:b/>
          <w:noProof/>
        </w:rPr>
        <w:fldChar w:fldCharType="begin"/>
      </w:r>
      <w:r>
        <w:rPr>
          <w:b/>
          <w:noProof/>
        </w:rPr>
        <w:instrText xml:space="preserve"> DOCVARIABLE VAULT_ND_d33c8acb-2e85-4f19-b823-e964631261e7 \* MERGEFORMAT </w:instrText>
      </w:r>
      <w:r>
        <w:rPr>
          <w:b/>
          <w:noProof/>
        </w:rPr>
        <w:fldChar w:fldCharType="separate"/>
      </w:r>
      <w:r>
        <w:rPr>
          <w:b/>
          <w:noProof/>
        </w:rPr>
        <w:t xml:space="preserve"> </w:t>
      </w:r>
      <w:r>
        <w:rPr>
          <w:b/>
          <w:noProof/>
        </w:rPr>
        <w:fldChar w:fldCharType="end"/>
      </w:r>
    </w:p>
    <w:p w14:paraId="12011012" w14:textId="77777777" w:rsidR="00B87B0E" w:rsidRDefault="00B87B0E">
      <w:pPr>
        <w:keepNext/>
        <w:spacing w:line="240" w:lineRule="auto"/>
        <w:rPr>
          <w:noProof/>
          <w:szCs w:val="22"/>
        </w:rPr>
      </w:pPr>
    </w:p>
    <w:p w14:paraId="4DD23A23" w14:textId="77777777" w:rsidR="00B87B0E" w:rsidRDefault="0023382E">
      <w:pPr>
        <w:spacing w:line="240" w:lineRule="auto"/>
        <w:rPr>
          <w:noProof/>
          <w:szCs w:val="22"/>
        </w:rPr>
      </w:pPr>
      <w:r>
        <w:rPr>
          <w:noProof/>
          <w:szCs w:val="22"/>
        </w:rPr>
        <w:t>Lot</w:t>
      </w:r>
    </w:p>
    <w:p w14:paraId="150D2204" w14:textId="77777777" w:rsidR="00B87B0E" w:rsidRDefault="00B87B0E">
      <w:pPr>
        <w:spacing w:line="240" w:lineRule="auto"/>
        <w:rPr>
          <w:noProof/>
          <w:szCs w:val="22"/>
        </w:rPr>
      </w:pPr>
    </w:p>
    <w:p w14:paraId="33DEAA01" w14:textId="77777777" w:rsidR="00B87B0E" w:rsidRDefault="00B87B0E">
      <w:pPr>
        <w:spacing w:line="240" w:lineRule="auto"/>
        <w:rPr>
          <w:noProof/>
          <w:szCs w:val="22"/>
        </w:rPr>
      </w:pPr>
    </w:p>
    <w:p w14:paraId="002CA4D6"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14.</w:t>
      </w:r>
      <w:r>
        <w:rPr>
          <w:b/>
        </w:rPr>
        <w:tab/>
      </w:r>
      <w:r>
        <w:rPr>
          <w:b/>
          <w:noProof/>
        </w:rPr>
        <w:t>RAVIMI VÄLJASTAMISTINGIMUSED</w:t>
      </w:r>
      <w:r>
        <w:rPr>
          <w:b/>
          <w:noProof/>
        </w:rPr>
        <w:fldChar w:fldCharType="begin"/>
      </w:r>
      <w:r>
        <w:rPr>
          <w:b/>
          <w:noProof/>
        </w:rPr>
        <w:instrText xml:space="preserve"> DOCVARIABLE VAULT_ND_611d7189-0621-4db4-82ab-1f1fd475ba66 \* MERGEFORMAT </w:instrText>
      </w:r>
      <w:r>
        <w:rPr>
          <w:b/>
          <w:noProof/>
        </w:rPr>
        <w:fldChar w:fldCharType="separate"/>
      </w:r>
      <w:r>
        <w:rPr>
          <w:b/>
          <w:noProof/>
        </w:rPr>
        <w:t xml:space="preserve"> </w:t>
      </w:r>
      <w:r>
        <w:rPr>
          <w:b/>
          <w:noProof/>
        </w:rPr>
        <w:fldChar w:fldCharType="end"/>
      </w:r>
    </w:p>
    <w:p w14:paraId="4BBC4942" w14:textId="77777777" w:rsidR="00B87B0E" w:rsidRDefault="00B87B0E">
      <w:pPr>
        <w:spacing w:line="240" w:lineRule="auto"/>
        <w:rPr>
          <w:iCs/>
          <w:noProof/>
          <w:szCs w:val="22"/>
        </w:rPr>
      </w:pPr>
    </w:p>
    <w:p w14:paraId="11534691" w14:textId="77777777" w:rsidR="00B87B0E" w:rsidRDefault="00B87B0E">
      <w:pPr>
        <w:spacing w:line="240" w:lineRule="auto"/>
        <w:rPr>
          <w:noProof/>
          <w:szCs w:val="22"/>
        </w:rPr>
      </w:pPr>
    </w:p>
    <w:p w14:paraId="42C6E585"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15.</w:t>
      </w:r>
      <w:r>
        <w:rPr>
          <w:b/>
        </w:rPr>
        <w:tab/>
      </w:r>
      <w:r>
        <w:rPr>
          <w:b/>
          <w:noProof/>
        </w:rPr>
        <w:t>KASUTUSJUHEND</w:t>
      </w:r>
      <w:r>
        <w:rPr>
          <w:b/>
          <w:noProof/>
        </w:rPr>
        <w:fldChar w:fldCharType="begin"/>
      </w:r>
      <w:r>
        <w:rPr>
          <w:b/>
          <w:noProof/>
        </w:rPr>
        <w:instrText xml:space="preserve"> DOCVARIABLE VAULT_ND_d0a44ece-7dbb-42bc-9e4c-c406ae50d11f \* MERGEFORMAT </w:instrText>
      </w:r>
      <w:r>
        <w:rPr>
          <w:b/>
          <w:noProof/>
        </w:rPr>
        <w:fldChar w:fldCharType="separate"/>
      </w:r>
      <w:r>
        <w:rPr>
          <w:b/>
          <w:noProof/>
        </w:rPr>
        <w:t xml:space="preserve"> </w:t>
      </w:r>
      <w:r>
        <w:rPr>
          <w:b/>
          <w:noProof/>
        </w:rPr>
        <w:fldChar w:fldCharType="end"/>
      </w:r>
    </w:p>
    <w:p w14:paraId="635FE5AC" w14:textId="77777777" w:rsidR="00B87B0E" w:rsidRDefault="00B87B0E">
      <w:pPr>
        <w:keepNext/>
        <w:spacing w:line="240" w:lineRule="auto"/>
        <w:rPr>
          <w:noProof/>
          <w:szCs w:val="22"/>
        </w:rPr>
      </w:pPr>
    </w:p>
    <w:p w14:paraId="70FAE6D3" w14:textId="77777777" w:rsidR="00B87B0E" w:rsidRDefault="00B87B0E">
      <w:pPr>
        <w:spacing w:line="240" w:lineRule="auto"/>
        <w:rPr>
          <w:noProof/>
          <w:szCs w:val="22"/>
        </w:rPr>
      </w:pPr>
    </w:p>
    <w:p w14:paraId="647629B5"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16.</w:t>
      </w:r>
      <w:r>
        <w:rPr>
          <w:b/>
        </w:rPr>
        <w:tab/>
      </w:r>
      <w:r>
        <w:rPr>
          <w:b/>
          <w:noProof/>
        </w:rPr>
        <w:t>TEAVE BRAILLE’ KIRJAS (PUNKTKIRJAS)</w:t>
      </w:r>
      <w:r>
        <w:rPr>
          <w:b/>
          <w:noProof/>
        </w:rPr>
        <w:fldChar w:fldCharType="begin"/>
      </w:r>
      <w:r>
        <w:rPr>
          <w:b/>
          <w:noProof/>
        </w:rPr>
        <w:instrText xml:space="preserve"> DOCVARIABLE VAULT_ND_89643ec1-718e-4971-9729-7fbc8de8bdde \* MERGEFORMAT </w:instrText>
      </w:r>
      <w:r>
        <w:rPr>
          <w:b/>
          <w:noProof/>
        </w:rPr>
        <w:fldChar w:fldCharType="separate"/>
      </w:r>
      <w:r>
        <w:rPr>
          <w:b/>
          <w:noProof/>
        </w:rPr>
        <w:t xml:space="preserve"> </w:t>
      </w:r>
      <w:r>
        <w:rPr>
          <w:b/>
          <w:noProof/>
        </w:rPr>
        <w:fldChar w:fldCharType="end"/>
      </w:r>
    </w:p>
    <w:p w14:paraId="242AE4BD" w14:textId="77777777" w:rsidR="00B87B0E" w:rsidRDefault="00B87B0E">
      <w:pPr>
        <w:keepNext/>
        <w:spacing w:line="240" w:lineRule="auto"/>
        <w:rPr>
          <w:noProof/>
          <w:szCs w:val="22"/>
        </w:rPr>
      </w:pPr>
    </w:p>
    <w:p w14:paraId="1C95F44A" w14:textId="77777777" w:rsidR="00B87B0E" w:rsidRDefault="0023382E">
      <w:pPr>
        <w:spacing w:line="240" w:lineRule="auto"/>
        <w:rPr>
          <w:noProof/>
          <w:szCs w:val="22"/>
        </w:rPr>
      </w:pPr>
      <w:r>
        <w:rPr>
          <w:noProof/>
          <w:szCs w:val="22"/>
        </w:rPr>
        <w:t>MOUNJARO 15 mg</w:t>
      </w:r>
    </w:p>
    <w:p w14:paraId="3FC97541" w14:textId="77777777" w:rsidR="00B87B0E" w:rsidRDefault="00B87B0E">
      <w:pPr>
        <w:spacing w:line="240" w:lineRule="auto"/>
        <w:rPr>
          <w:shd w:val="clear" w:color="auto" w:fill="CCCCCC"/>
        </w:rPr>
      </w:pPr>
    </w:p>
    <w:p w14:paraId="2EA40532" w14:textId="77777777" w:rsidR="00B87B0E" w:rsidRDefault="00B87B0E">
      <w:pPr>
        <w:spacing w:line="240" w:lineRule="auto"/>
        <w:rPr>
          <w:noProof/>
          <w:szCs w:val="22"/>
          <w:shd w:val="clear" w:color="auto" w:fill="CCCCCC"/>
        </w:rPr>
      </w:pPr>
    </w:p>
    <w:p w14:paraId="65682D0C"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67"/>
        <w:outlineLvl w:val="0"/>
        <w:rPr>
          <w:i/>
          <w:noProof/>
        </w:rPr>
      </w:pPr>
      <w:r>
        <w:rPr>
          <w:b/>
        </w:rPr>
        <w:t>17.</w:t>
      </w:r>
      <w:r>
        <w:rPr>
          <w:b/>
        </w:rPr>
        <w:tab/>
      </w:r>
      <w:r>
        <w:rPr>
          <w:b/>
          <w:noProof/>
        </w:rPr>
        <w:t>AINULAADNE IDENTIFIKAATOR – 2D-vöötkood</w:t>
      </w:r>
      <w:r>
        <w:rPr>
          <w:b/>
          <w:noProof/>
        </w:rPr>
        <w:fldChar w:fldCharType="begin"/>
      </w:r>
      <w:r>
        <w:rPr>
          <w:b/>
          <w:noProof/>
        </w:rPr>
        <w:instrText xml:space="preserve"> DOCVARIABLE vault_nd_4bb6c491-19b5-4573-8958-5a28af37dfe3 \* MERGEFORMAT </w:instrText>
      </w:r>
      <w:r>
        <w:rPr>
          <w:b/>
          <w:noProof/>
        </w:rPr>
        <w:fldChar w:fldCharType="separate"/>
      </w:r>
      <w:r>
        <w:rPr>
          <w:b/>
          <w:noProof/>
        </w:rPr>
        <w:t xml:space="preserve"> </w:t>
      </w:r>
      <w:r>
        <w:rPr>
          <w:b/>
          <w:noProof/>
        </w:rPr>
        <w:fldChar w:fldCharType="end"/>
      </w:r>
    </w:p>
    <w:p w14:paraId="6895160D" w14:textId="77777777" w:rsidR="00B87B0E" w:rsidRDefault="00B87B0E">
      <w:pPr>
        <w:keepNext/>
        <w:tabs>
          <w:tab w:val="clear" w:pos="567"/>
        </w:tabs>
        <w:spacing w:line="240" w:lineRule="auto"/>
        <w:rPr>
          <w:noProof/>
        </w:rPr>
      </w:pPr>
    </w:p>
    <w:p w14:paraId="3A7BD1C1" w14:textId="77777777" w:rsidR="00B87B0E" w:rsidRDefault="0023382E">
      <w:pPr>
        <w:spacing w:line="240" w:lineRule="auto"/>
        <w:rPr>
          <w:noProof/>
          <w:szCs w:val="22"/>
          <w:shd w:val="clear" w:color="auto" w:fill="CCCCCC"/>
        </w:rPr>
      </w:pPr>
      <w:r>
        <w:rPr>
          <w:noProof/>
          <w:highlight w:val="lightGray"/>
        </w:rPr>
        <w:t>Lisatud on 2D-vöötkood, mis sisaldab ainulaadset identifikaatorit.</w:t>
      </w:r>
    </w:p>
    <w:p w14:paraId="3B2ABB92" w14:textId="77777777" w:rsidR="00B87B0E" w:rsidRDefault="00B87B0E">
      <w:pPr>
        <w:tabs>
          <w:tab w:val="clear" w:pos="567"/>
        </w:tabs>
        <w:spacing w:line="240" w:lineRule="auto"/>
        <w:rPr>
          <w:noProof/>
        </w:rPr>
      </w:pPr>
    </w:p>
    <w:p w14:paraId="716A9D70" w14:textId="77777777" w:rsidR="00B87B0E" w:rsidRDefault="00B87B0E">
      <w:pPr>
        <w:tabs>
          <w:tab w:val="clear" w:pos="567"/>
        </w:tabs>
        <w:spacing w:line="240" w:lineRule="auto"/>
        <w:rPr>
          <w:noProof/>
        </w:rPr>
      </w:pPr>
    </w:p>
    <w:p w14:paraId="2226C3E1"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i/>
          <w:noProof/>
        </w:rPr>
      </w:pPr>
      <w:r>
        <w:rPr>
          <w:b/>
        </w:rPr>
        <w:t>18.</w:t>
      </w:r>
      <w:r>
        <w:rPr>
          <w:b/>
        </w:rPr>
        <w:tab/>
      </w:r>
      <w:r>
        <w:rPr>
          <w:b/>
          <w:noProof/>
        </w:rPr>
        <w:t>AINULAADNE IDENTIFIKAATOR – INIMLOETAVAD ANDMED</w:t>
      </w:r>
      <w:r>
        <w:rPr>
          <w:b/>
          <w:noProof/>
        </w:rPr>
        <w:fldChar w:fldCharType="begin"/>
      </w:r>
      <w:r>
        <w:rPr>
          <w:b/>
          <w:noProof/>
        </w:rPr>
        <w:instrText xml:space="preserve"> DOCVARIABLE VAULT_ND_3c4e12f7-92c3-442e-afb1-ed3461197923 \* MERGEFORMAT </w:instrText>
      </w:r>
      <w:r>
        <w:rPr>
          <w:b/>
          <w:noProof/>
        </w:rPr>
        <w:fldChar w:fldCharType="separate"/>
      </w:r>
      <w:r>
        <w:rPr>
          <w:b/>
          <w:noProof/>
        </w:rPr>
        <w:t xml:space="preserve"> </w:t>
      </w:r>
      <w:r>
        <w:rPr>
          <w:b/>
          <w:noProof/>
        </w:rPr>
        <w:fldChar w:fldCharType="end"/>
      </w:r>
    </w:p>
    <w:p w14:paraId="443561AF" w14:textId="77777777" w:rsidR="00B87B0E" w:rsidRDefault="00B87B0E">
      <w:pPr>
        <w:keepNext/>
        <w:tabs>
          <w:tab w:val="clear" w:pos="567"/>
        </w:tabs>
        <w:spacing w:line="240" w:lineRule="auto"/>
        <w:rPr>
          <w:noProof/>
        </w:rPr>
      </w:pPr>
    </w:p>
    <w:p w14:paraId="4EF15356" w14:textId="77777777" w:rsidR="00B87B0E" w:rsidRDefault="0023382E">
      <w:pPr>
        <w:rPr>
          <w:szCs w:val="22"/>
        </w:rPr>
      </w:pPr>
      <w:r>
        <w:t>PC</w:t>
      </w:r>
    </w:p>
    <w:p w14:paraId="1B16DF23" w14:textId="77777777" w:rsidR="00B87B0E" w:rsidRDefault="0023382E">
      <w:pPr>
        <w:rPr>
          <w:szCs w:val="22"/>
        </w:rPr>
      </w:pPr>
      <w:r>
        <w:t>SN</w:t>
      </w:r>
    </w:p>
    <w:p w14:paraId="577B13D6" w14:textId="77777777" w:rsidR="00B87B0E" w:rsidRDefault="0023382E">
      <w:pPr>
        <w:rPr>
          <w:szCs w:val="22"/>
        </w:rPr>
      </w:pPr>
      <w:r>
        <w:t>NN</w:t>
      </w:r>
    </w:p>
    <w:p w14:paraId="27B4D595" w14:textId="77777777" w:rsidR="00B87B0E" w:rsidRDefault="00B87B0E">
      <w:pPr>
        <w:tabs>
          <w:tab w:val="clear" w:pos="567"/>
        </w:tabs>
        <w:spacing w:line="240" w:lineRule="auto"/>
        <w:rPr>
          <w:noProof/>
          <w:vanish/>
          <w:szCs w:val="22"/>
        </w:rPr>
      </w:pPr>
    </w:p>
    <w:p w14:paraId="5F726AA0" w14:textId="77777777" w:rsidR="00B87B0E" w:rsidRDefault="0023382E">
      <w:pPr>
        <w:spacing w:line="240" w:lineRule="auto"/>
        <w:rPr>
          <w:b/>
          <w:noProof/>
          <w:szCs w:val="22"/>
        </w:rPr>
      </w:pPr>
      <w:r>
        <w:br w:type="page"/>
      </w:r>
    </w:p>
    <w:p w14:paraId="4371707D"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rPr>
        <w:lastRenderedPageBreak/>
        <w:t>VÄLISPAKENDIL PEAVAD OLEMA JÄRGMISED ANDMED</w:t>
      </w:r>
    </w:p>
    <w:p w14:paraId="71F5489E" w14:textId="77777777" w:rsidR="00B87B0E" w:rsidRDefault="00B87B0E">
      <w:pPr>
        <w:pBdr>
          <w:top w:val="single" w:sz="4" w:space="1" w:color="auto"/>
          <w:left w:val="single" w:sz="4" w:space="4" w:color="auto"/>
          <w:bottom w:val="single" w:sz="4" w:space="1" w:color="auto"/>
          <w:right w:val="single" w:sz="4" w:space="4" w:color="auto"/>
        </w:pBdr>
        <w:spacing w:line="240" w:lineRule="auto"/>
        <w:ind w:left="567" w:hanging="567"/>
      </w:pPr>
    </w:p>
    <w:p w14:paraId="69EFD41A"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rPr>
        <w:t>VÄLISKARP (</w:t>
      </w:r>
      <w:r>
        <w:rPr>
          <w:b/>
          <w:szCs w:val="22"/>
        </w:rPr>
        <w:t>Blue Box`iga</w:t>
      </w:r>
      <w:r>
        <w:rPr>
          <w:b/>
        </w:rPr>
        <w:t>) – mitmikpakend – ÜHEANNUSELINE PEN-SÜSTEL</w:t>
      </w:r>
    </w:p>
    <w:p w14:paraId="30A8C948" w14:textId="77777777" w:rsidR="00B87B0E" w:rsidRDefault="00B87B0E">
      <w:pPr>
        <w:spacing w:line="240" w:lineRule="auto"/>
      </w:pPr>
    </w:p>
    <w:p w14:paraId="563E8ED8" w14:textId="77777777" w:rsidR="00B87B0E" w:rsidRDefault="00B87B0E">
      <w:pPr>
        <w:spacing w:line="240" w:lineRule="auto"/>
      </w:pPr>
    </w:p>
    <w:p w14:paraId="38FADD72"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67"/>
        <w:outlineLvl w:val="0"/>
      </w:pPr>
      <w:r>
        <w:rPr>
          <w:b/>
        </w:rPr>
        <w:t>1.</w:t>
      </w:r>
      <w:r>
        <w:rPr>
          <w:b/>
        </w:rPr>
        <w:tab/>
        <w:t>RAVIMPREPARAADI NIMETUS</w:t>
      </w:r>
      <w:r>
        <w:rPr>
          <w:b/>
        </w:rPr>
        <w:fldChar w:fldCharType="begin"/>
      </w:r>
      <w:r>
        <w:rPr>
          <w:b/>
        </w:rPr>
        <w:instrText xml:space="preserve"> DOCVARIABLE VAULT_ND_2e74f7e5-3228-42d2-a12a-d5e1d044a529 \* MERGEFORMAT </w:instrText>
      </w:r>
      <w:r>
        <w:rPr>
          <w:b/>
        </w:rPr>
        <w:fldChar w:fldCharType="separate"/>
      </w:r>
      <w:r>
        <w:rPr>
          <w:b/>
        </w:rPr>
        <w:t xml:space="preserve"> </w:t>
      </w:r>
      <w:r>
        <w:rPr>
          <w:b/>
        </w:rPr>
        <w:fldChar w:fldCharType="end"/>
      </w:r>
    </w:p>
    <w:p w14:paraId="0B0E2440" w14:textId="77777777" w:rsidR="00B87B0E" w:rsidRDefault="00B87B0E">
      <w:pPr>
        <w:keepNext/>
        <w:spacing w:line="240" w:lineRule="auto"/>
      </w:pPr>
    </w:p>
    <w:p w14:paraId="389169D1" w14:textId="77777777" w:rsidR="00B87B0E" w:rsidRDefault="0023382E">
      <w:pPr>
        <w:spacing w:line="240" w:lineRule="auto"/>
      </w:pPr>
      <w:r>
        <w:t>Mounjaro 15 mg süstelahus pen</w:t>
      </w:r>
      <w:r>
        <w:noBreakHyphen/>
        <w:t>süstlis</w:t>
      </w:r>
    </w:p>
    <w:p w14:paraId="3D95441A" w14:textId="77777777" w:rsidR="00B87B0E" w:rsidRDefault="00B87B0E">
      <w:pPr>
        <w:spacing w:line="240" w:lineRule="auto"/>
      </w:pPr>
    </w:p>
    <w:p w14:paraId="226276BC" w14:textId="77777777" w:rsidR="00B87B0E" w:rsidRDefault="0023382E">
      <w:pPr>
        <w:spacing w:line="240" w:lineRule="auto"/>
        <w:rPr>
          <w:b/>
        </w:rPr>
      </w:pPr>
      <w:r>
        <w:t>tirsepatiid</w:t>
      </w:r>
    </w:p>
    <w:p w14:paraId="3671C33E" w14:textId="77777777" w:rsidR="00B87B0E" w:rsidRDefault="00B87B0E">
      <w:pPr>
        <w:spacing w:line="240" w:lineRule="auto"/>
      </w:pPr>
    </w:p>
    <w:p w14:paraId="455BFD29" w14:textId="77777777" w:rsidR="00B87B0E" w:rsidRDefault="00B87B0E">
      <w:pPr>
        <w:spacing w:line="240" w:lineRule="auto"/>
      </w:pPr>
    </w:p>
    <w:p w14:paraId="750BED5A"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rPr>
      </w:pPr>
      <w:r>
        <w:rPr>
          <w:b/>
        </w:rPr>
        <w:t>2.</w:t>
      </w:r>
      <w:r>
        <w:rPr>
          <w:b/>
        </w:rPr>
        <w:tab/>
        <w:t>TOIMEAINE(TE) SISALDUS</w:t>
      </w:r>
      <w:r>
        <w:rPr>
          <w:b/>
        </w:rPr>
        <w:fldChar w:fldCharType="begin"/>
      </w:r>
      <w:r>
        <w:rPr>
          <w:b/>
        </w:rPr>
        <w:instrText xml:space="preserve"> DOCVARIABLE VAULT_ND_56ff9e2a-13e4-4c9b-beb0-a40631fc58dd \* MERGEFORMAT </w:instrText>
      </w:r>
      <w:r>
        <w:rPr>
          <w:b/>
        </w:rPr>
        <w:fldChar w:fldCharType="separate"/>
      </w:r>
      <w:r>
        <w:rPr>
          <w:b/>
        </w:rPr>
        <w:t xml:space="preserve"> </w:t>
      </w:r>
      <w:r>
        <w:rPr>
          <w:b/>
        </w:rPr>
        <w:fldChar w:fldCharType="end"/>
      </w:r>
    </w:p>
    <w:p w14:paraId="659D7F44" w14:textId="77777777" w:rsidR="00B87B0E" w:rsidRDefault="00B87B0E">
      <w:pPr>
        <w:keepNext/>
        <w:spacing w:line="240" w:lineRule="auto"/>
      </w:pPr>
    </w:p>
    <w:p w14:paraId="6628515B" w14:textId="77777777" w:rsidR="00B87B0E" w:rsidRDefault="0023382E">
      <w:pPr>
        <w:pStyle w:val="EMEAEnBodyText"/>
        <w:autoSpaceDE w:val="0"/>
        <w:autoSpaceDN w:val="0"/>
        <w:adjustRightInd w:val="0"/>
        <w:spacing w:before="0" w:after="0"/>
        <w:jc w:val="left"/>
      </w:pPr>
      <w:r>
        <w:t>Iga pen</w:t>
      </w:r>
      <w:r>
        <w:noBreakHyphen/>
        <w:t>süstel sisaldab 15 mg tirsepatiidi 0,5 ml lahuses (30 mg/ml)</w:t>
      </w:r>
    </w:p>
    <w:p w14:paraId="33C6015A" w14:textId="77777777" w:rsidR="00B87B0E" w:rsidRDefault="00B87B0E">
      <w:pPr>
        <w:spacing w:line="240" w:lineRule="auto"/>
      </w:pPr>
    </w:p>
    <w:p w14:paraId="4E2EA5BF" w14:textId="77777777" w:rsidR="00B87B0E" w:rsidRDefault="00B87B0E">
      <w:pPr>
        <w:spacing w:line="240" w:lineRule="auto"/>
      </w:pPr>
    </w:p>
    <w:p w14:paraId="6E99783C"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3.</w:t>
      </w:r>
      <w:r>
        <w:rPr>
          <w:b/>
        </w:rPr>
        <w:tab/>
      </w:r>
      <w:r>
        <w:rPr>
          <w:b/>
          <w:noProof/>
        </w:rPr>
        <w:t>ABIAINED</w:t>
      </w:r>
      <w:r>
        <w:rPr>
          <w:b/>
          <w:noProof/>
        </w:rPr>
        <w:fldChar w:fldCharType="begin"/>
      </w:r>
      <w:r>
        <w:rPr>
          <w:b/>
          <w:noProof/>
        </w:rPr>
        <w:instrText xml:space="preserve"> DOCVARIABLE VAULT_ND_3eb61c9a-3394-4e30-9b3c-e695e0640907 \* MERGEFORMAT </w:instrText>
      </w:r>
      <w:r>
        <w:rPr>
          <w:b/>
          <w:noProof/>
        </w:rPr>
        <w:fldChar w:fldCharType="separate"/>
      </w:r>
      <w:r>
        <w:rPr>
          <w:b/>
          <w:noProof/>
        </w:rPr>
        <w:t xml:space="preserve"> </w:t>
      </w:r>
      <w:r>
        <w:rPr>
          <w:b/>
          <w:noProof/>
        </w:rPr>
        <w:fldChar w:fldCharType="end"/>
      </w:r>
    </w:p>
    <w:p w14:paraId="10A68C90" w14:textId="77777777" w:rsidR="00B87B0E" w:rsidRDefault="00B87B0E">
      <w:pPr>
        <w:keepNext/>
        <w:spacing w:line="240" w:lineRule="auto"/>
        <w:rPr>
          <w:noProof/>
          <w:szCs w:val="22"/>
        </w:rPr>
      </w:pPr>
    </w:p>
    <w:p w14:paraId="606B200A" w14:textId="77777777" w:rsidR="00B87B0E" w:rsidRDefault="0023382E">
      <w:pPr>
        <w:spacing w:line="240" w:lineRule="auto"/>
        <w:rPr>
          <w:noProof/>
          <w:szCs w:val="22"/>
        </w:rPr>
      </w:pPr>
      <w:r>
        <w:rPr>
          <w:noProof/>
          <w:szCs w:val="22"/>
        </w:rPr>
        <w:t xml:space="preserve">Abiained: </w:t>
      </w:r>
      <w:r>
        <w:rPr>
          <w:noProof/>
          <w:szCs w:val="22"/>
          <w:highlight w:val="lightGray"/>
        </w:rPr>
        <w:t>dinaatriumvesinikfosfaatheptahüdraat (</w:t>
      </w:r>
      <w:r>
        <w:rPr>
          <w:noProof/>
          <w:szCs w:val="22"/>
        </w:rPr>
        <w:t>E339</w:t>
      </w:r>
      <w:r>
        <w:rPr>
          <w:noProof/>
          <w:szCs w:val="22"/>
          <w:highlight w:val="lightGray"/>
        </w:rPr>
        <w:t>)</w:t>
      </w:r>
      <w:r>
        <w:rPr>
          <w:noProof/>
          <w:szCs w:val="22"/>
        </w:rPr>
        <w:t xml:space="preserve">, naatriumkloriid, naatriumhüdroksiid, kontsentreeritud vesinikkloriidhape, süstevesi. </w:t>
      </w:r>
      <w:r>
        <w:rPr>
          <w:noProof/>
          <w:szCs w:val="22"/>
          <w:highlight w:val="lightGray"/>
        </w:rPr>
        <w:t>Lisateavet vt infolehest.</w:t>
      </w:r>
    </w:p>
    <w:p w14:paraId="08B91486" w14:textId="77777777" w:rsidR="00B87B0E" w:rsidRDefault="00B87B0E">
      <w:pPr>
        <w:spacing w:line="240" w:lineRule="auto"/>
        <w:rPr>
          <w:noProof/>
          <w:szCs w:val="22"/>
        </w:rPr>
      </w:pPr>
    </w:p>
    <w:p w14:paraId="3F5519F1" w14:textId="77777777" w:rsidR="00B87B0E" w:rsidRDefault="00B87B0E">
      <w:pPr>
        <w:spacing w:line="240" w:lineRule="auto"/>
        <w:rPr>
          <w:noProof/>
          <w:szCs w:val="22"/>
        </w:rPr>
      </w:pPr>
    </w:p>
    <w:p w14:paraId="3ED11468"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4.</w:t>
      </w:r>
      <w:r>
        <w:rPr>
          <w:b/>
        </w:rPr>
        <w:tab/>
      </w:r>
      <w:r>
        <w:rPr>
          <w:b/>
          <w:noProof/>
        </w:rPr>
        <w:t>RAVIMVORM JA PAKENDI SUURUS</w:t>
      </w:r>
      <w:r>
        <w:rPr>
          <w:b/>
          <w:noProof/>
        </w:rPr>
        <w:fldChar w:fldCharType="begin"/>
      </w:r>
      <w:r>
        <w:rPr>
          <w:b/>
          <w:noProof/>
        </w:rPr>
        <w:instrText xml:space="preserve"> DOCVARIABLE VAULT_ND_d554e890-4dc3-4921-9e60-1831eb8059c9 \* MERGEFORMAT </w:instrText>
      </w:r>
      <w:r>
        <w:rPr>
          <w:b/>
          <w:noProof/>
        </w:rPr>
        <w:fldChar w:fldCharType="separate"/>
      </w:r>
      <w:r>
        <w:rPr>
          <w:b/>
          <w:noProof/>
        </w:rPr>
        <w:t xml:space="preserve"> </w:t>
      </w:r>
      <w:r>
        <w:rPr>
          <w:b/>
          <w:noProof/>
        </w:rPr>
        <w:fldChar w:fldCharType="end"/>
      </w:r>
    </w:p>
    <w:p w14:paraId="7608BC29" w14:textId="77777777" w:rsidR="00B87B0E" w:rsidRDefault="00B87B0E">
      <w:pPr>
        <w:keepNext/>
        <w:spacing w:line="240" w:lineRule="auto"/>
        <w:rPr>
          <w:noProof/>
          <w:szCs w:val="22"/>
        </w:rPr>
      </w:pPr>
    </w:p>
    <w:p w14:paraId="48275DB1" w14:textId="77777777" w:rsidR="00B87B0E" w:rsidRDefault="0023382E">
      <w:r>
        <w:rPr>
          <w:highlight w:val="lightGray"/>
        </w:rPr>
        <w:t>Süstelahus</w:t>
      </w:r>
    </w:p>
    <w:p w14:paraId="29421F40" w14:textId="77777777" w:rsidR="00B87B0E" w:rsidRDefault="00B87B0E"/>
    <w:p w14:paraId="68B5ACD2" w14:textId="77777777" w:rsidR="00B87B0E" w:rsidRDefault="0023382E">
      <w:r>
        <w:t>Mitmikpakend: 12 pen</w:t>
      </w:r>
      <w:r>
        <w:noBreakHyphen/>
        <w:t>süstlit (kolm 4 pen</w:t>
      </w:r>
      <w:r>
        <w:noBreakHyphen/>
        <w:t>süstliga pakendit).</w:t>
      </w:r>
    </w:p>
    <w:p w14:paraId="1CB3D493" w14:textId="77777777" w:rsidR="00B87B0E" w:rsidRDefault="00B87B0E">
      <w:pPr>
        <w:spacing w:line="240" w:lineRule="auto"/>
      </w:pPr>
    </w:p>
    <w:p w14:paraId="39EECE8A" w14:textId="77777777" w:rsidR="00B87B0E" w:rsidRDefault="00B87B0E">
      <w:pPr>
        <w:spacing w:line="240" w:lineRule="auto"/>
        <w:rPr>
          <w:noProof/>
          <w:szCs w:val="22"/>
        </w:rPr>
      </w:pPr>
    </w:p>
    <w:p w14:paraId="19765462"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5.</w:t>
      </w:r>
      <w:r>
        <w:rPr>
          <w:b/>
        </w:rPr>
        <w:tab/>
      </w:r>
      <w:r>
        <w:rPr>
          <w:b/>
          <w:noProof/>
        </w:rPr>
        <w:t>MANUSTAMISVIIS JA -TEE(D)</w:t>
      </w:r>
      <w:r>
        <w:rPr>
          <w:b/>
          <w:noProof/>
        </w:rPr>
        <w:fldChar w:fldCharType="begin"/>
      </w:r>
      <w:r>
        <w:rPr>
          <w:b/>
          <w:noProof/>
        </w:rPr>
        <w:instrText xml:space="preserve"> DOCVARIABLE VAULT_ND_6634f254-4b18-4b95-a25c-58d47acff9bd \* MERGEFORMAT </w:instrText>
      </w:r>
      <w:r>
        <w:rPr>
          <w:b/>
          <w:noProof/>
        </w:rPr>
        <w:fldChar w:fldCharType="separate"/>
      </w:r>
      <w:r>
        <w:rPr>
          <w:b/>
          <w:noProof/>
        </w:rPr>
        <w:t xml:space="preserve"> </w:t>
      </w:r>
      <w:r>
        <w:rPr>
          <w:b/>
          <w:noProof/>
        </w:rPr>
        <w:fldChar w:fldCharType="end"/>
      </w:r>
    </w:p>
    <w:p w14:paraId="6B8FFBAE" w14:textId="77777777" w:rsidR="00B87B0E" w:rsidRDefault="00B87B0E">
      <w:pPr>
        <w:keepNext/>
        <w:spacing w:line="240" w:lineRule="auto"/>
      </w:pPr>
    </w:p>
    <w:p w14:paraId="0DB73860" w14:textId="77777777" w:rsidR="00B87B0E" w:rsidRDefault="0023382E">
      <w:pPr>
        <w:spacing w:line="240" w:lineRule="auto"/>
      </w:pPr>
      <w:r>
        <w:t>Ainult ühekordseks kasutamiseks</w:t>
      </w:r>
    </w:p>
    <w:p w14:paraId="48FA7F96" w14:textId="77777777" w:rsidR="00B87B0E" w:rsidRDefault="0023382E">
      <w:pPr>
        <w:spacing w:line="240" w:lineRule="auto"/>
      </w:pPr>
      <w:r>
        <w:t>Üks kord nädalas</w:t>
      </w:r>
    </w:p>
    <w:p w14:paraId="4CFD669F" w14:textId="77777777" w:rsidR="00B87B0E" w:rsidRDefault="0023382E">
      <w:pPr>
        <w:spacing w:line="240" w:lineRule="auto"/>
      </w:pPr>
      <w:r>
        <w:t>Enne ravimi kasutamist lugege pakendi infolehte.</w:t>
      </w:r>
    </w:p>
    <w:p w14:paraId="3056C664" w14:textId="77777777" w:rsidR="00B87B0E" w:rsidRDefault="0023382E">
      <w:pPr>
        <w:spacing w:line="240" w:lineRule="auto"/>
      </w:pPr>
      <w:r>
        <w:t>Subkutaanne</w:t>
      </w:r>
    </w:p>
    <w:p w14:paraId="0C05C1FF" w14:textId="77777777" w:rsidR="00B87B0E" w:rsidRDefault="00B87B0E">
      <w:pPr>
        <w:spacing w:line="240" w:lineRule="auto"/>
      </w:pPr>
    </w:p>
    <w:p w14:paraId="53F01B0B" w14:textId="77777777" w:rsidR="00B87B0E" w:rsidRDefault="00B87B0E">
      <w:pPr>
        <w:spacing w:line="240" w:lineRule="auto"/>
      </w:pPr>
    </w:p>
    <w:p w14:paraId="3D4A52CF"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6.</w:t>
      </w:r>
      <w:r>
        <w:rPr>
          <w:b/>
        </w:rPr>
        <w:tab/>
        <w:t>ERIHOIATUS, ET RAVIMIT TULEB HOIDA LASTE EEST VARJATUD JA KÄTTESAAMATUS KOHAS</w:t>
      </w:r>
      <w:r>
        <w:rPr>
          <w:b/>
        </w:rPr>
        <w:fldChar w:fldCharType="begin"/>
      </w:r>
      <w:r>
        <w:rPr>
          <w:b/>
        </w:rPr>
        <w:instrText xml:space="preserve"> DOCVARIABLE VAULT_ND_cc9b7d60-3193-4f8f-9d5e-cf183282e4fb \* MERGEFORMAT </w:instrText>
      </w:r>
      <w:r>
        <w:rPr>
          <w:b/>
        </w:rPr>
        <w:fldChar w:fldCharType="separate"/>
      </w:r>
      <w:r>
        <w:rPr>
          <w:b/>
        </w:rPr>
        <w:t xml:space="preserve"> </w:t>
      </w:r>
      <w:r>
        <w:rPr>
          <w:b/>
        </w:rPr>
        <w:fldChar w:fldCharType="end"/>
      </w:r>
    </w:p>
    <w:p w14:paraId="6757928F" w14:textId="77777777" w:rsidR="00B87B0E" w:rsidRDefault="00B87B0E">
      <w:pPr>
        <w:keepNext/>
        <w:spacing w:line="240" w:lineRule="auto"/>
      </w:pPr>
    </w:p>
    <w:p w14:paraId="259E5D1B" w14:textId="77777777" w:rsidR="00B87B0E" w:rsidRDefault="0023382E">
      <w:pPr>
        <w:spacing w:line="240" w:lineRule="auto"/>
        <w:outlineLvl w:val="0"/>
      </w:pPr>
      <w:r>
        <w:t>Hoida laste eest varjatud ja kättesaamatus kohas.</w:t>
      </w:r>
      <w:fldSimple w:instr=" DOCVARIABLE vault_nd_9aa78e3d-8362-4c68-917d-d16cecd8140e \* MERGEFORMAT">
        <w:r>
          <w:t xml:space="preserve"> </w:t>
        </w:r>
      </w:fldSimple>
    </w:p>
    <w:p w14:paraId="47669087" w14:textId="77777777" w:rsidR="00B87B0E" w:rsidRDefault="00B87B0E">
      <w:pPr>
        <w:spacing w:line="240" w:lineRule="auto"/>
      </w:pPr>
    </w:p>
    <w:p w14:paraId="44C35BF7" w14:textId="77777777" w:rsidR="00B87B0E" w:rsidRDefault="00B87B0E">
      <w:pPr>
        <w:spacing w:line="240" w:lineRule="auto"/>
      </w:pPr>
    </w:p>
    <w:p w14:paraId="15ABF32B"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7.</w:t>
      </w:r>
      <w:r>
        <w:rPr>
          <w:b/>
        </w:rPr>
        <w:tab/>
        <w:t>TEISED ERIHOIATUSED (VAJADUSEL)</w:t>
      </w:r>
      <w:r>
        <w:rPr>
          <w:b/>
        </w:rPr>
        <w:fldChar w:fldCharType="begin"/>
      </w:r>
      <w:r>
        <w:rPr>
          <w:b/>
        </w:rPr>
        <w:instrText xml:space="preserve"> DOCVARIABLE VAULT_ND_8918c896-d4fd-4ca4-ac3b-b1b277171d54 \* MERGEFORMAT </w:instrText>
      </w:r>
      <w:r>
        <w:rPr>
          <w:b/>
        </w:rPr>
        <w:fldChar w:fldCharType="separate"/>
      </w:r>
      <w:r>
        <w:rPr>
          <w:b/>
        </w:rPr>
        <w:t xml:space="preserve"> </w:t>
      </w:r>
      <w:r>
        <w:rPr>
          <w:b/>
        </w:rPr>
        <w:fldChar w:fldCharType="end"/>
      </w:r>
    </w:p>
    <w:p w14:paraId="009C6356" w14:textId="77777777" w:rsidR="00B87B0E" w:rsidRDefault="00B87B0E">
      <w:pPr>
        <w:keepNext/>
        <w:spacing w:line="240" w:lineRule="auto"/>
      </w:pPr>
    </w:p>
    <w:p w14:paraId="0A9B7BE3" w14:textId="77777777" w:rsidR="00B87B0E" w:rsidRDefault="00B87B0E">
      <w:pPr>
        <w:tabs>
          <w:tab w:val="left" w:pos="749"/>
        </w:tabs>
        <w:spacing w:line="240" w:lineRule="auto"/>
      </w:pPr>
    </w:p>
    <w:p w14:paraId="09EC7C4D"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8.</w:t>
      </w:r>
      <w:r>
        <w:rPr>
          <w:b/>
        </w:rPr>
        <w:tab/>
        <w:t>KÕLBLIKKUSAEG</w:t>
      </w:r>
      <w:r>
        <w:rPr>
          <w:b/>
        </w:rPr>
        <w:fldChar w:fldCharType="begin"/>
      </w:r>
      <w:r>
        <w:rPr>
          <w:b/>
        </w:rPr>
        <w:instrText xml:space="preserve"> DOCVARIABLE VAULT_ND_d65b2adf-4229-4098-841c-e2532729a4e8 \* MERGEFORMAT </w:instrText>
      </w:r>
      <w:r>
        <w:rPr>
          <w:b/>
        </w:rPr>
        <w:fldChar w:fldCharType="separate"/>
      </w:r>
      <w:r>
        <w:rPr>
          <w:b/>
        </w:rPr>
        <w:t xml:space="preserve"> </w:t>
      </w:r>
      <w:r>
        <w:rPr>
          <w:b/>
        </w:rPr>
        <w:fldChar w:fldCharType="end"/>
      </w:r>
    </w:p>
    <w:p w14:paraId="506943DE" w14:textId="77777777" w:rsidR="00B87B0E" w:rsidRDefault="00B87B0E">
      <w:pPr>
        <w:keepNext/>
        <w:spacing w:line="240" w:lineRule="auto"/>
      </w:pPr>
    </w:p>
    <w:p w14:paraId="715D6C15" w14:textId="77777777" w:rsidR="00B87B0E" w:rsidRDefault="0023382E">
      <w:pPr>
        <w:spacing w:line="240" w:lineRule="auto"/>
        <w:rPr>
          <w:noProof/>
          <w:szCs w:val="22"/>
        </w:rPr>
      </w:pPr>
      <w:r>
        <w:rPr>
          <w:noProof/>
          <w:szCs w:val="22"/>
        </w:rPr>
        <w:t>EXP</w:t>
      </w:r>
    </w:p>
    <w:p w14:paraId="28084E47" w14:textId="77777777" w:rsidR="00B87B0E" w:rsidRDefault="00B87B0E">
      <w:pPr>
        <w:spacing w:line="240" w:lineRule="auto"/>
        <w:rPr>
          <w:noProof/>
          <w:szCs w:val="22"/>
        </w:rPr>
      </w:pPr>
    </w:p>
    <w:p w14:paraId="61AFBBF4" w14:textId="77777777" w:rsidR="00B87B0E" w:rsidRDefault="00B87B0E">
      <w:pPr>
        <w:spacing w:line="240" w:lineRule="auto"/>
        <w:rPr>
          <w:noProof/>
          <w:szCs w:val="22"/>
        </w:rPr>
      </w:pPr>
    </w:p>
    <w:p w14:paraId="2DCA6864"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9.</w:t>
      </w:r>
      <w:r>
        <w:rPr>
          <w:b/>
        </w:rPr>
        <w:tab/>
      </w:r>
      <w:r>
        <w:rPr>
          <w:b/>
          <w:noProof/>
        </w:rPr>
        <w:t>SÄILITAMISE ERITINGIMUSED</w:t>
      </w:r>
      <w:r>
        <w:rPr>
          <w:b/>
          <w:noProof/>
        </w:rPr>
        <w:fldChar w:fldCharType="begin"/>
      </w:r>
      <w:r>
        <w:rPr>
          <w:b/>
          <w:noProof/>
        </w:rPr>
        <w:instrText xml:space="preserve"> DOCVARIABLE VAULT_ND_a61def60-005b-4655-ae37-2b4fd907039b \* MERGEFORMAT </w:instrText>
      </w:r>
      <w:r>
        <w:rPr>
          <w:b/>
          <w:noProof/>
        </w:rPr>
        <w:fldChar w:fldCharType="separate"/>
      </w:r>
      <w:r>
        <w:rPr>
          <w:b/>
          <w:noProof/>
        </w:rPr>
        <w:t xml:space="preserve"> </w:t>
      </w:r>
      <w:r>
        <w:rPr>
          <w:b/>
          <w:noProof/>
        </w:rPr>
        <w:fldChar w:fldCharType="end"/>
      </w:r>
    </w:p>
    <w:p w14:paraId="49139B9F" w14:textId="77777777" w:rsidR="00B87B0E" w:rsidRDefault="00B87B0E">
      <w:pPr>
        <w:keepNext/>
        <w:spacing w:line="240" w:lineRule="auto"/>
        <w:rPr>
          <w:noProof/>
          <w:szCs w:val="22"/>
        </w:rPr>
      </w:pPr>
    </w:p>
    <w:p w14:paraId="1045EDB1" w14:textId="77777777" w:rsidR="00B87B0E" w:rsidRDefault="0023382E">
      <w:pPr>
        <w:tabs>
          <w:tab w:val="clear" w:pos="567"/>
          <w:tab w:val="left" w:pos="0"/>
        </w:tabs>
        <w:spacing w:line="240" w:lineRule="auto"/>
        <w:rPr>
          <w:noProof/>
          <w:szCs w:val="22"/>
        </w:rPr>
      </w:pPr>
      <w:r>
        <w:rPr>
          <w:noProof/>
          <w:szCs w:val="22"/>
        </w:rPr>
        <w:t>Hoida külmkapis.</w:t>
      </w:r>
    </w:p>
    <w:p w14:paraId="65BC6B5A" w14:textId="77777777" w:rsidR="00B87B0E" w:rsidRDefault="0023382E">
      <w:pPr>
        <w:tabs>
          <w:tab w:val="clear" w:pos="567"/>
          <w:tab w:val="left" w:pos="0"/>
        </w:tabs>
        <w:spacing w:line="240" w:lineRule="auto"/>
      </w:pPr>
      <w:r>
        <w:rPr>
          <w:noProof/>
          <w:szCs w:val="22"/>
        </w:rPr>
        <w:lastRenderedPageBreak/>
        <w:t>Võib hoida külmkapist väljavõetuna temperatuuril kuni 30 </w:t>
      </w:r>
      <w:r>
        <w:rPr>
          <w:rFonts w:ascii="Symbol" w:eastAsia="Symbol" w:hAnsi="Symbol" w:cs="Symbol"/>
          <w:szCs w:val="24"/>
        </w:rPr>
        <w:sym w:font="Symbol" w:char="F0B0"/>
      </w:r>
      <w:r>
        <w:rPr>
          <w:szCs w:val="24"/>
        </w:rPr>
        <w:t>C</w:t>
      </w:r>
      <w:r>
        <w:rPr>
          <w:szCs w:val="22"/>
        </w:rPr>
        <w:t xml:space="preserve"> kuni 21</w:t>
      </w:r>
      <w:r>
        <w:t> päeva.</w:t>
      </w:r>
    </w:p>
    <w:p w14:paraId="086F438D" w14:textId="77777777" w:rsidR="00B87B0E" w:rsidRDefault="0023382E">
      <w:pPr>
        <w:tabs>
          <w:tab w:val="clear" w:pos="567"/>
          <w:tab w:val="left" w:pos="0"/>
        </w:tabs>
        <w:spacing w:line="240" w:lineRule="auto"/>
        <w:rPr>
          <w:noProof/>
          <w:szCs w:val="22"/>
        </w:rPr>
      </w:pPr>
      <w:r>
        <w:rPr>
          <w:noProof/>
          <w:szCs w:val="22"/>
        </w:rPr>
        <w:t>Mitte lasta külmuda.</w:t>
      </w:r>
    </w:p>
    <w:p w14:paraId="2F7F2242" w14:textId="77777777" w:rsidR="00B87B0E" w:rsidRDefault="0023382E">
      <w:pPr>
        <w:tabs>
          <w:tab w:val="clear" w:pos="567"/>
          <w:tab w:val="left" w:pos="0"/>
        </w:tabs>
        <w:spacing w:line="240" w:lineRule="auto"/>
        <w:rPr>
          <w:noProof/>
          <w:szCs w:val="22"/>
        </w:rPr>
      </w:pPr>
      <w:r>
        <w:rPr>
          <w:noProof/>
          <w:szCs w:val="22"/>
        </w:rPr>
        <w:t>Hoida originaalpakendis, valguse eest kaitstult.</w:t>
      </w:r>
    </w:p>
    <w:p w14:paraId="3B5213FF" w14:textId="77777777" w:rsidR="00B87B0E" w:rsidRDefault="00B87B0E">
      <w:pPr>
        <w:tabs>
          <w:tab w:val="clear" w:pos="567"/>
          <w:tab w:val="left" w:pos="0"/>
        </w:tabs>
        <w:spacing w:line="240" w:lineRule="auto"/>
        <w:rPr>
          <w:noProof/>
          <w:szCs w:val="22"/>
        </w:rPr>
      </w:pPr>
    </w:p>
    <w:p w14:paraId="56D5E531" w14:textId="77777777" w:rsidR="00B87B0E" w:rsidRDefault="00B87B0E">
      <w:pPr>
        <w:tabs>
          <w:tab w:val="clear" w:pos="567"/>
          <w:tab w:val="left" w:pos="0"/>
        </w:tabs>
        <w:spacing w:line="240" w:lineRule="auto"/>
        <w:rPr>
          <w:noProof/>
          <w:szCs w:val="22"/>
        </w:rPr>
      </w:pPr>
    </w:p>
    <w:p w14:paraId="66C6748C"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noProof/>
          <w:szCs w:val="22"/>
        </w:rPr>
      </w:pPr>
      <w:r>
        <w:rPr>
          <w:b/>
        </w:rPr>
        <w:t>10.</w:t>
      </w:r>
      <w:r>
        <w:rPr>
          <w:b/>
        </w:rPr>
        <w:tab/>
      </w:r>
      <w:r>
        <w:rPr>
          <w:b/>
          <w:noProof/>
        </w:rPr>
        <w:t>ERINÕUDED KASUTAMATA JÄÄNUD RAVIMPREPARAADI VÕI SELLEST TEKKINUD JÄÄTMEMATERJALI HÄVITAMISEKS, VASTAVALT VAJADUSELE</w:t>
      </w:r>
      <w:r>
        <w:rPr>
          <w:b/>
          <w:noProof/>
        </w:rPr>
        <w:fldChar w:fldCharType="begin"/>
      </w:r>
      <w:r>
        <w:rPr>
          <w:b/>
          <w:noProof/>
        </w:rPr>
        <w:instrText xml:space="preserve"> DOCVARIABLE VAULT_ND_f3ef546d-cd38-4e30-8316-99b23a13c583 \* MERGEFORMAT </w:instrText>
      </w:r>
      <w:r>
        <w:rPr>
          <w:b/>
          <w:noProof/>
        </w:rPr>
        <w:fldChar w:fldCharType="separate"/>
      </w:r>
      <w:r>
        <w:rPr>
          <w:b/>
          <w:noProof/>
        </w:rPr>
        <w:t xml:space="preserve"> </w:t>
      </w:r>
      <w:r>
        <w:rPr>
          <w:b/>
          <w:noProof/>
        </w:rPr>
        <w:fldChar w:fldCharType="end"/>
      </w:r>
    </w:p>
    <w:p w14:paraId="66720057" w14:textId="77777777" w:rsidR="00B87B0E" w:rsidRDefault="00B87B0E">
      <w:pPr>
        <w:keepNext/>
        <w:spacing w:line="240" w:lineRule="auto"/>
        <w:rPr>
          <w:noProof/>
          <w:szCs w:val="22"/>
        </w:rPr>
      </w:pPr>
    </w:p>
    <w:p w14:paraId="3E83EF82" w14:textId="77777777" w:rsidR="00B87B0E" w:rsidRDefault="00B87B0E">
      <w:pPr>
        <w:spacing w:line="240" w:lineRule="auto"/>
        <w:rPr>
          <w:noProof/>
          <w:szCs w:val="22"/>
        </w:rPr>
      </w:pPr>
    </w:p>
    <w:p w14:paraId="66882943"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noProof/>
          <w:szCs w:val="22"/>
        </w:rPr>
      </w:pPr>
      <w:r>
        <w:rPr>
          <w:b/>
        </w:rPr>
        <w:t>11.</w:t>
      </w:r>
      <w:r>
        <w:rPr>
          <w:b/>
        </w:rPr>
        <w:tab/>
      </w:r>
      <w:r>
        <w:rPr>
          <w:b/>
          <w:noProof/>
        </w:rPr>
        <w:t>MÜÜGILOA HOIDJA NIMI JA AADRESS</w:t>
      </w:r>
      <w:r>
        <w:rPr>
          <w:b/>
          <w:noProof/>
        </w:rPr>
        <w:fldChar w:fldCharType="begin"/>
      </w:r>
      <w:r>
        <w:rPr>
          <w:b/>
          <w:noProof/>
        </w:rPr>
        <w:instrText xml:space="preserve"> DOCVARIABLE VAULT_ND_1baaf1a9-1585-4f59-918e-c81969ce06de \* MERGEFORMAT </w:instrText>
      </w:r>
      <w:r>
        <w:rPr>
          <w:b/>
          <w:noProof/>
        </w:rPr>
        <w:fldChar w:fldCharType="separate"/>
      </w:r>
      <w:r>
        <w:rPr>
          <w:b/>
          <w:noProof/>
        </w:rPr>
        <w:t xml:space="preserve"> </w:t>
      </w:r>
      <w:r>
        <w:rPr>
          <w:b/>
          <w:noProof/>
        </w:rPr>
        <w:fldChar w:fldCharType="end"/>
      </w:r>
    </w:p>
    <w:p w14:paraId="10A3E3C8" w14:textId="77777777" w:rsidR="00B87B0E" w:rsidRDefault="00B87B0E">
      <w:pPr>
        <w:keepNext/>
        <w:spacing w:line="240" w:lineRule="auto"/>
      </w:pPr>
    </w:p>
    <w:p w14:paraId="7A662D78" w14:textId="77777777" w:rsidR="00B87B0E" w:rsidRDefault="0023382E">
      <w:pPr>
        <w:spacing w:line="240" w:lineRule="auto"/>
        <w:rPr>
          <w:szCs w:val="22"/>
        </w:rPr>
      </w:pPr>
      <w:r>
        <w:rPr>
          <w:szCs w:val="22"/>
        </w:rPr>
        <w:t>Eli Lilly Nederland B.V.</w:t>
      </w:r>
    </w:p>
    <w:p w14:paraId="3CEB4F2D" w14:textId="77777777" w:rsidR="00B87B0E" w:rsidRDefault="0023382E">
      <w:pPr>
        <w:spacing w:line="240" w:lineRule="auto"/>
        <w:rPr>
          <w:szCs w:val="22"/>
        </w:rPr>
      </w:pPr>
      <w:r>
        <w:rPr>
          <w:szCs w:val="22"/>
          <w:lang w:val="de-CH"/>
        </w:rPr>
        <w:t>Orteliuslaan 1000, 3528 BD</w:t>
      </w:r>
      <w:r>
        <w:rPr>
          <w:szCs w:val="22"/>
        </w:rPr>
        <w:t xml:space="preserve"> Utrecht</w:t>
      </w:r>
    </w:p>
    <w:p w14:paraId="2A49517B" w14:textId="77777777" w:rsidR="00B87B0E" w:rsidRDefault="0023382E">
      <w:pPr>
        <w:spacing w:line="240" w:lineRule="auto"/>
        <w:rPr>
          <w:szCs w:val="22"/>
        </w:rPr>
      </w:pPr>
      <w:r>
        <w:rPr>
          <w:szCs w:val="22"/>
        </w:rPr>
        <w:t>Holland</w:t>
      </w:r>
    </w:p>
    <w:p w14:paraId="59C7B73F" w14:textId="77777777" w:rsidR="00B87B0E" w:rsidRDefault="00B87B0E">
      <w:pPr>
        <w:spacing w:line="240" w:lineRule="auto"/>
      </w:pPr>
    </w:p>
    <w:p w14:paraId="5DCDC460" w14:textId="77777777" w:rsidR="00B87B0E" w:rsidRDefault="00B87B0E">
      <w:pPr>
        <w:spacing w:line="240" w:lineRule="auto"/>
        <w:rPr>
          <w:noProof/>
          <w:szCs w:val="22"/>
        </w:rPr>
      </w:pPr>
    </w:p>
    <w:p w14:paraId="39F38492"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12.</w:t>
      </w:r>
      <w:r>
        <w:rPr>
          <w:b/>
        </w:rPr>
        <w:tab/>
        <w:t>MÜÜGILOA NUMBER (NUMBRID)</w:t>
      </w:r>
      <w:r>
        <w:rPr>
          <w:b/>
        </w:rPr>
        <w:fldChar w:fldCharType="begin"/>
      </w:r>
      <w:r>
        <w:rPr>
          <w:b/>
        </w:rPr>
        <w:instrText xml:space="preserve"> DOCVARIABLE VAULT_ND_d8a44a9d-feb5-4af9-b5dd-ccab0ba274ba \* MERGEFORMAT </w:instrText>
      </w:r>
      <w:r>
        <w:rPr>
          <w:b/>
        </w:rPr>
        <w:fldChar w:fldCharType="separate"/>
      </w:r>
      <w:r>
        <w:rPr>
          <w:b/>
        </w:rPr>
        <w:t xml:space="preserve"> </w:t>
      </w:r>
      <w:r>
        <w:rPr>
          <w:b/>
        </w:rPr>
        <w:fldChar w:fldCharType="end"/>
      </w:r>
    </w:p>
    <w:p w14:paraId="4E31ABE1" w14:textId="77777777" w:rsidR="00B87B0E" w:rsidRDefault="00B87B0E">
      <w:pPr>
        <w:keepNext/>
        <w:spacing w:line="240" w:lineRule="auto"/>
      </w:pPr>
    </w:p>
    <w:p w14:paraId="629BC495" w14:textId="77777777" w:rsidR="00B87B0E" w:rsidRDefault="0023382E">
      <w:pPr>
        <w:keepNext/>
        <w:suppressAutoHyphens/>
        <w:spacing w:line="240" w:lineRule="auto"/>
        <w:rPr>
          <w:noProof/>
          <w:szCs w:val="22"/>
          <w:highlight w:val="lightGray"/>
        </w:rPr>
      </w:pPr>
      <w:r>
        <w:rPr>
          <w:szCs w:val="22"/>
        </w:rPr>
        <w:t>EU</w:t>
      </w:r>
      <w:r>
        <w:rPr>
          <w:noProof/>
          <w:szCs w:val="22"/>
        </w:rPr>
        <w:t>/1/22/1685/018</w:t>
      </w:r>
    </w:p>
    <w:p w14:paraId="0CD16CE9" w14:textId="77777777" w:rsidR="00B87B0E" w:rsidRDefault="00B87B0E">
      <w:pPr>
        <w:spacing w:line="240" w:lineRule="auto"/>
      </w:pPr>
    </w:p>
    <w:p w14:paraId="594BE5E2" w14:textId="77777777" w:rsidR="00B87B0E" w:rsidRDefault="00B87B0E">
      <w:pPr>
        <w:spacing w:line="240" w:lineRule="auto"/>
      </w:pPr>
    </w:p>
    <w:p w14:paraId="4FBEF4A1"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i/>
          <w:noProof/>
          <w:szCs w:val="22"/>
        </w:rPr>
      </w:pPr>
      <w:r>
        <w:rPr>
          <w:b/>
        </w:rPr>
        <w:t>13.</w:t>
      </w:r>
      <w:r>
        <w:rPr>
          <w:b/>
        </w:rPr>
        <w:tab/>
      </w:r>
      <w:r>
        <w:rPr>
          <w:b/>
          <w:noProof/>
        </w:rPr>
        <w:t>PARTII NUMBER</w:t>
      </w:r>
      <w:r>
        <w:rPr>
          <w:b/>
          <w:noProof/>
        </w:rPr>
        <w:fldChar w:fldCharType="begin"/>
      </w:r>
      <w:r>
        <w:rPr>
          <w:b/>
          <w:noProof/>
        </w:rPr>
        <w:instrText xml:space="preserve"> DOCVARIABLE VAULT_ND_2922394d-b0db-4510-985a-b2d6c948fee2 \* MERGEFORMAT </w:instrText>
      </w:r>
      <w:r>
        <w:rPr>
          <w:b/>
          <w:noProof/>
        </w:rPr>
        <w:fldChar w:fldCharType="separate"/>
      </w:r>
      <w:r>
        <w:rPr>
          <w:b/>
          <w:noProof/>
        </w:rPr>
        <w:t xml:space="preserve"> </w:t>
      </w:r>
      <w:r>
        <w:rPr>
          <w:b/>
          <w:noProof/>
        </w:rPr>
        <w:fldChar w:fldCharType="end"/>
      </w:r>
    </w:p>
    <w:p w14:paraId="6BBBA30C" w14:textId="77777777" w:rsidR="00B87B0E" w:rsidRDefault="00B87B0E">
      <w:pPr>
        <w:keepNext/>
        <w:spacing w:line="240" w:lineRule="auto"/>
        <w:rPr>
          <w:noProof/>
          <w:szCs w:val="22"/>
        </w:rPr>
      </w:pPr>
    </w:p>
    <w:p w14:paraId="186AE60B" w14:textId="77777777" w:rsidR="00B87B0E" w:rsidRDefault="0023382E">
      <w:pPr>
        <w:spacing w:line="240" w:lineRule="auto"/>
        <w:rPr>
          <w:noProof/>
          <w:szCs w:val="22"/>
        </w:rPr>
      </w:pPr>
      <w:r>
        <w:rPr>
          <w:noProof/>
          <w:szCs w:val="22"/>
        </w:rPr>
        <w:t>Lot</w:t>
      </w:r>
    </w:p>
    <w:p w14:paraId="5807F003" w14:textId="77777777" w:rsidR="00B87B0E" w:rsidRDefault="00B87B0E">
      <w:pPr>
        <w:spacing w:line="240" w:lineRule="auto"/>
        <w:rPr>
          <w:noProof/>
          <w:szCs w:val="22"/>
        </w:rPr>
      </w:pPr>
    </w:p>
    <w:p w14:paraId="438F8FE3" w14:textId="77777777" w:rsidR="00B87B0E" w:rsidRDefault="00B87B0E">
      <w:pPr>
        <w:spacing w:line="240" w:lineRule="auto"/>
        <w:rPr>
          <w:noProof/>
          <w:szCs w:val="22"/>
        </w:rPr>
      </w:pPr>
    </w:p>
    <w:p w14:paraId="758FC769"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14.</w:t>
      </w:r>
      <w:r>
        <w:rPr>
          <w:b/>
        </w:rPr>
        <w:tab/>
      </w:r>
      <w:r>
        <w:rPr>
          <w:b/>
          <w:noProof/>
        </w:rPr>
        <w:t>RAVIMI VÄLJASTAMISTINGIMUSED</w:t>
      </w:r>
      <w:r>
        <w:rPr>
          <w:b/>
          <w:noProof/>
        </w:rPr>
        <w:fldChar w:fldCharType="begin"/>
      </w:r>
      <w:r>
        <w:rPr>
          <w:b/>
          <w:noProof/>
        </w:rPr>
        <w:instrText xml:space="preserve"> DOCVARIABLE VAULT_ND_587de757-99f4-41df-a44c-3d3dfae84dcc \* MERGEFORMAT </w:instrText>
      </w:r>
      <w:r>
        <w:rPr>
          <w:b/>
          <w:noProof/>
        </w:rPr>
        <w:fldChar w:fldCharType="separate"/>
      </w:r>
      <w:r>
        <w:rPr>
          <w:b/>
          <w:noProof/>
        </w:rPr>
        <w:t xml:space="preserve"> </w:t>
      </w:r>
      <w:r>
        <w:rPr>
          <w:b/>
          <w:noProof/>
        </w:rPr>
        <w:fldChar w:fldCharType="end"/>
      </w:r>
    </w:p>
    <w:p w14:paraId="27E20015" w14:textId="77777777" w:rsidR="00B87B0E" w:rsidRDefault="00B87B0E">
      <w:pPr>
        <w:spacing w:line="240" w:lineRule="auto"/>
        <w:rPr>
          <w:iCs/>
          <w:noProof/>
          <w:szCs w:val="22"/>
        </w:rPr>
      </w:pPr>
    </w:p>
    <w:p w14:paraId="2429DFB3" w14:textId="77777777" w:rsidR="00B87B0E" w:rsidRDefault="00B87B0E">
      <w:pPr>
        <w:spacing w:line="240" w:lineRule="auto"/>
        <w:rPr>
          <w:noProof/>
          <w:szCs w:val="22"/>
        </w:rPr>
      </w:pPr>
    </w:p>
    <w:p w14:paraId="7577A719"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15.</w:t>
      </w:r>
      <w:r>
        <w:rPr>
          <w:b/>
        </w:rPr>
        <w:tab/>
      </w:r>
      <w:r>
        <w:rPr>
          <w:b/>
          <w:noProof/>
        </w:rPr>
        <w:t>KASUTUSJUHEND</w:t>
      </w:r>
      <w:r>
        <w:rPr>
          <w:b/>
          <w:noProof/>
        </w:rPr>
        <w:fldChar w:fldCharType="begin"/>
      </w:r>
      <w:r>
        <w:rPr>
          <w:b/>
          <w:noProof/>
        </w:rPr>
        <w:instrText xml:space="preserve"> DOCVARIABLE VAULT_ND_6b97edf7-9548-4095-8de9-71dd4fc3451d \* MERGEFORMAT </w:instrText>
      </w:r>
      <w:r>
        <w:rPr>
          <w:b/>
          <w:noProof/>
        </w:rPr>
        <w:fldChar w:fldCharType="separate"/>
      </w:r>
      <w:r>
        <w:rPr>
          <w:b/>
          <w:noProof/>
        </w:rPr>
        <w:t xml:space="preserve"> </w:t>
      </w:r>
      <w:r>
        <w:rPr>
          <w:b/>
          <w:noProof/>
        </w:rPr>
        <w:fldChar w:fldCharType="end"/>
      </w:r>
    </w:p>
    <w:p w14:paraId="0A525874" w14:textId="77777777" w:rsidR="00B87B0E" w:rsidRDefault="00B87B0E">
      <w:pPr>
        <w:keepNext/>
        <w:spacing w:line="240" w:lineRule="auto"/>
        <w:rPr>
          <w:noProof/>
          <w:szCs w:val="22"/>
        </w:rPr>
      </w:pPr>
    </w:p>
    <w:p w14:paraId="1418230D" w14:textId="77777777" w:rsidR="00B87B0E" w:rsidRDefault="00B87B0E">
      <w:pPr>
        <w:spacing w:line="240" w:lineRule="auto"/>
        <w:rPr>
          <w:noProof/>
          <w:szCs w:val="22"/>
        </w:rPr>
      </w:pPr>
    </w:p>
    <w:p w14:paraId="7D055314"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16.</w:t>
      </w:r>
      <w:r>
        <w:rPr>
          <w:b/>
        </w:rPr>
        <w:tab/>
      </w:r>
      <w:r>
        <w:rPr>
          <w:b/>
          <w:noProof/>
        </w:rPr>
        <w:t>TEAVE BRAILLE’ KIRJAS (PUNKTKIRJAS)</w:t>
      </w:r>
      <w:r>
        <w:rPr>
          <w:b/>
          <w:noProof/>
        </w:rPr>
        <w:fldChar w:fldCharType="begin"/>
      </w:r>
      <w:r>
        <w:rPr>
          <w:b/>
          <w:noProof/>
        </w:rPr>
        <w:instrText xml:space="preserve"> DOCVARIABLE VAULT_ND_5cdfadbd-7f85-4c9d-ba34-d76cf33c1522 \* MERGEFORMAT </w:instrText>
      </w:r>
      <w:r>
        <w:rPr>
          <w:b/>
          <w:noProof/>
        </w:rPr>
        <w:fldChar w:fldCharType="separate"/>
      </w:r>
      <w:r>
        <w:rPr>
          <w:b/>
          <w:noProof/>
        </w:rPr>
        <w:t xml:space="preserve"> </w:t>
      </w:r>
      <w:r>
        <w:rPr>
          <w:b/>
          <w:noProof/>
        </w:rPr>
        <w:fldChar w:fldCharType="end"/>
      </w:r>
    </w:p>
    <w:p w14:paraId="505130A8" w14:textId="77777777" w:rsidR="00B87B0E" w:rsidRDefault="00B87B0E">
      <w:pPr>
        <w:keepNext/>
        <w:spacing w:line="240" w:lineRule="auto"/>
        <w:rPr>
          <w:noProof/>
          <w:szCs w:val="22"/>
        </w:rPr>
      </w:pPr>
    </w:p>
    <w:p w14:paraId="55C489C0" w14:textId="77777777" w:rsidR="00B87B0E" w:rsidRDefault="0023382E">
      <w:pPr>
        <w:spacing w:line="240" w:lineRule="auto"/>
        <w:rPr>
          <w:noProof/>
          <w:szCs w:val="22"/>
        </w:rPr>
      </w:pPr>
      <w:r>
        <w:rPr>
          <w:noProof/>
          <w:szCs w:val="22"/>
        </w:rPr>
        <w:t>MOUNJARO 15 mg</w:t>
      </w:r>
    </w:p>
    <w:p w14:paraId="6FE57A17" w14:textId="77777777" w:rsidR="00B87B0E" w:rsidRDefault="00B87B0E">
      <w:pPr>
        <w:spacing w:line="240" w:lineRule="auto"/>
        <w:rPr>
          <w:shd w:val="clear" w:color="auto" w:fill="CCCCCC"/>
        </w:rPr>
      </w:pPr>
    </w:p>
    <w:p w14:paraId="5189C169" w14:textId="77777777" w:rsidR="00B87B0E" w:rsidRDefault="00B87B0E">
      <w:pPr>
        <w:spacing w:line="240" w:lineRule="auto"/>
        <w:rPr>
          <w:noProof/>
          <w:szCs w:val="22"/>
          <w:shd w:val="clear" w:color="auto" w:fill="CCCCCC"/>
        </w:rPr>
      </w:pPr>
    </w:p>
    <w:p w14:paraId="2CCDB921"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67"/>
        <w:outlineLvl w:val="0"/>
        <w:rPr>
          <w:i/>
          <w:noProof/>
        </w:rPr>
      </w:pPr>
      <w:r>
        <w:rPr>
          <w:b/>
        </w:rPr>
        <w:t>17.</w:t>
      </w:r>
      <w:r>
        <w:rPr>
          <w:b/>
        </w:rPr>
        <w:tab/>
      </w:r>
      <w:r>
        <w:rPr>
          <w:b/>
          <w:noProof/>
        </w:rPr>
        <w:t>AINULAADNE IDENTIFIKAATOR – 2D-vöötkood</w:t>
      </w:r>
      <w:r>
        <w:rPr>
          <w:b/>
          <w:noProof/>
        </w:rPr>
        <w:fldChar w:fldCharType="begin"/>
      </w:r>
      <w:r>
        <w:rPr>
          <w:b/>
          <w:noProof/>
        </w:rPr>
        <w:instrText xml:space="preserve"> DOCVARIABLE vault_nd_fb940c92-00c5-4d0e-96af-f261162da006 \* MERGEFORMAT </w:instrText>
      </w:r>
      <w:r>
        <w:rPr>
          <w:b/>
          <w:noProof/>
        </w:rPr>
        <w:fldChar w:fldCharType="separate"/>
      </w:r>
      <w:r>
        <w:rPr>
          <w:b/>
          <w:noProof/>
        </w:rPr>
        <w:t xml:space="preserve"> </w:t>
      </w:r>
      <w:r>
        <w:rPr>
          <w:b/>
          <w:noProof/>
        </w:rPr>
        <w:fldChar w:fldCharType="end"/>
      </w:r>
    </w:p>
    <w:p w14:paraId="6B43F49D" w14:textId="77777777" w:rsidR="00B87B0E" w:rsidRDefault="00B87B0E">
      <w:pPr>
        <w:keepNext/>
        <w:tabs>
          <w:tab w:val="clear" w:pos="567"/>
        </w:tabs>
        <w:spacing w:line="240" w:lineRule="auto"/>
        <w:rPr>
          <w:noProof/>
        </w:rPr>
      </w:pPr>
    </w:p>
    <w:p w14:paraId="290C0BC5" w14:textId="77777777" w:rsidR="00B87B0E" w:rsidRDefault="0023382E">
      <w:pPr>
        <w:spacing w:line="240" w:lineRule="auto"/>
        <w:rPr>
          <w:noProof/>
          <w:szCs w:val="22"/>
          <w:shd w:val="clear" w:color="auto" w:fill="CCCCCC"/>
        </w:rPr>
      </w:pPr>
      <w:r>
        <w:rPr>
          <w:noProof/>
          <w:highlight w:val="lightGray"/>
        </w:rPr>
        <w:t>Lisatud on 2D-vöötkood, mis sisaldab ainulaadset identifikaatorit.</w:t>
      </w:r>
    </w:p>
    <w:p w14:paraId="4E2C4B39" w14:textId="77777777" w:rsidR="00B87B0E" w:rsidRDefault="00B87B0E">
      <w:pPr>
        <w:tabs>
          <w:tab w:val="clear" w:pos="567"/>
        </w:tabs>
        <w:spacing w:line="240" w:lineRule="auto"/>
        <w:rPr>
          <w:noProof/>
        </w:rPr>
      </w:pPr>
    </w:p>
    <w:p w14:paraId="144EAE90" w14:textId="77777777" w:rsidR="00B87B0E" w:rsidRDefault="00B87B0E">
      <w:pPr>
        <w:tabs>
          <w:tab w:val="clear" w:pos="567"/>
        </w:tabs>
        <w:spacing w:line="240" w:lineRule="auto"/>
        <w:rPr>
          <w:noProof/>
        </w:rPr>
      </w:pPr>
    </w:p>
    <w:p w14:paraId="298B9086"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i/>
          <w:noProof/>
        </w:rPr>
      </w:pPr>
      <w:r>
        <w:rPr>
          <w:b/>
        </w:rPr>
        <w:t>18.</w:t>
      </w:r>
      <w:r>
        <w:rPr>
          <w:b/>
        </w:rPr>
        <w:tab/>
      </w:r>
      <w:r>
        <w:rPr>
          <w:b/>
          <w:noProof/>
        </w:rPr>
        <w:t>AINULAADNE IDENTIFIKAATOR – INIMLOETAVAD ANDMED</w:t>
      </w:r>
      <w:r>
        <w:rPr>
          <w:b/>
          <w:noProof/>
        </w:rPr>
        <w:fldChar w:fldCharType="begin"/>
      </w:r>
      <w:r>
        <w:rPr>
          <w:b/>
          <w:noProof/>
        </w:rPr>
        <w:instrText xml:space="preserve"> DOCVARIABLE VAULT_ND_c01fba32-7cef-4920-928d-783f79787005 \* MERGEFORMAT </w:instrText>
      </w:r>
      <w:r>
        <w:rPr>
          <w:b/>
          <w:noProof/>
        </w:rPr>
        <w:fldChar w:fldCharType="separate"/>
      </w:r>
      <w:r>
        <w:rPr>
          <w:b/>
          <w:noProof/>
        </w:rPr>
        <w:t xml:space="preserve"> </w:t>
      </w:r>
      <w:r>
        <w:rPr>
          <w:b/>
          <w:noProof/>
        </w:rPr>
        <w:fldChar w:fldCharType="end"/>
      </w:r>
    </w:p>
    <w:p w14:paraId="6A341FB9" w14:textId="77777777" w:rsidR="00B87B0E" w:rsidRDefault="00B87B0E">
      <w:pPr>
        <w:keepNext/>
        <w:tabs>
          <w:tab w:val="clear" w:pos="567"/>
        </w:tabs>
        <w:spacing w:line="240" w:lineRule="auto"/>
        <w:rPr>
          <w:noProof/>
        </w:rPr>
      </w:pPr>
    </w:p>
    <w:p w14:paraId="6CB1DB24" w14:textId="77777777" w:rsidR="00B87B0E" w:rsidRDefault="0023382E">
      <w:pPr>
        <w:rPr>
          <w:szCs w:val="22"/>
        </w:rPr>
      </w:pPr>
      <w:r>
        <w:t>PC</w:t>
      </w:r>
    </w:p>
    <w:p w14:paraId="7E30D33C" w14:textId="77777777" w:rsidR="00B87B0E" w:rsidRDefault="0023382E">
      <w:pPr>
        <w:rPr>
          <w:szCs w:val="22"/>
        </w:rPr>
      </w:pPr>
      <w:r>
        <w:t>SN</w:t>
      </w:r>
    </w:p>
    <w:p w14:paraId="32249903" w14:textId="77777777" w:rsidR="00B87B0E" w:rsidRDefault="0023382E">
      <w:pPr>
        <w:rPr>
          <w:szCs w:val="22"/>
        </w:rPr>
      </w:pPr>
      <w:r>
        <w:t>NN</w:t>
      </w:r>
    </w:p>
    <w:p w14:paraId="410ED770" w14:textId="77777777" w:rsidR="00B87B0E" w:rsidRDefault="00B87B0E">
      <w:pPr>
        <w:tabs>
          <w:tab w:val="clear" w:pos="567"/>
        </w:tabs>
        <w:spacing w:line="240" w:lineRule="auto"/>
        <w:rPr>
          <w:noProof/>
          <w:vanish/>
          <w:szCs w:val="22"/>
        </w:rPr>
      </w:pPr>
    </w:p>
    <w:p w14:paraId="716BCB3C" w14:textId="77777777" w:rsidR="00B87B0E" w:rsidRDefault="0023382E">
      <w:pPr>
        <w:spacing w:line="240" w:lineRule="auto"/>
        <w:rPr>
          <w:b/>
          <w:noProof/>
          <w:szCs w:val="22"/>
        </w:rPr>
      </w:pPr>
      <w:r>
        <w:br w:type="page"/>
      </w:r>
    </w:p>
    <w:p w14:paraId="4F60BE0C"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rPr>
        <w:lastRenderedPageBreak/>
        <w:t>VÄLISPAKENDIL PEAVAD OLEMA JÄRGMISED ANDMED</w:t>
      </w:r>
    </w:p>
    <w:p w14:paraId="4D67B8F0" w14:textId="77777777" w:rsidR="00B87B0E" w:rsidRDefault="00B87B0E">
      <w:pPr>
        <w:pBdr>
          <w:top w:val="single" w:sz="4" w:space="1" w:color="auto"/>
          <w:left w:val="single" w:sz="4" w:space="4" w:color="auto"/>
          <w:bottom w:val="single" w:sz="4" w:space="1" w:color="auto"/>
          <w:right w:val="single" w:sz="4" w:space="4" w:color="auto"/>
        </w:pBdr>
        <w:spacing w:line="240" w:lineRule="auto"/>
        <w:ind w:left="567" w:hanging="567"/>
      </w:pPr>
    </w:p>
    <w:p w14:paraId="1F2E9C37"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rPr>
        <w:t>SISEMINE KARP (</w:t>
      </w:r>
      <w:r>
        <w:rPr>
          <w:b/>
          <w:szCs w:val="22"/>
        </w:rPr>
        <w:t>Blue Box`ita</w:t>
      </w:r>
      <w:r>
        <w:rPr>
          <w:b/>
        </w:rPr>
        <w:t>) mitmikpakendi osa – ÜHEANNUSELINE PEN-SÜSTEL</w:t>
      </w:r>
    </w:p>
    <w:p w14:paraId="5A2BB954" w14:textId="77777777" w:rsidR="00B87B0E" w:rsidRDefault="00B87B0E">
      <w:pPr>
        <w:spacing w:line="240" w:lineRule="auto"/>
      </w:pPr>
    </w:p>
    <w:p w14:paraId="5A71B311" w14:textId="77777777" w:rsidR="00B87B0E" w:rsidRDefault="00B87B0E">
      <w:pPr>
        <w:spacing w:line="240" w:lineRule="auto"/>
      </w:pPr>
    </w:p>
    <w:p w14:paraId="56EF6E10"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67"/>
        <w:outlineLvl w:val="0"/>
      </w:pPr>
      <w:r>
        <w:rPr>
          <w:b/>
        </w:rPr>
        <w:t>1.</w:t>
      </w:r>
      <w:r>
        <w:rPr>
          <w:b/>
        </w:rPr>
        <w:tab/>
        <w:t>RAVIMPREPARAADI NIMETUS</w:t>
      </w:r>
      <w:r>
        <w:rPr>
          <w:b/>
        </w:rPr>
        <w:fldChar w:fldCharType="begin"/>
      </w:r>
      <w:r>
        <w:rPr>
          <w:b/>
        </w:rPr>
        <w:instrText xml:space="preserve"> DOCVARIABLE VAULT_ND_8804f234-0144-483a-8cda-e7c70669d688 \* MERGEFORMAT </w:instrText>
      </w:r>
      <w:r>
        <w:rPr>
          <w:b/>
        </w:rPr>
        <w:fldChar w:fldCharType="separate"/>
      </w:r>
      <w:r>
        <w:rPr>
          <w:b/>
        </w:rPr>
        <w:t xml:space="preserve"> </w:t>
      </w:r>
      <w:r>
        <w:rPr>
          <w:b/>
        </w:rPr>
        <w:fldChar w:fldCharType="end"/>
      </w:r>
    </w:p>
    <w:p w14:paraId="3A5E4251" w14:textId="77777777" w:rsidR="00B87B0E" w:rsidRDefault="00B87B0E">
      <w:pPr>
        <w:keepNext/>
        <w:spacing w:line="240" w:lineRule="auto"/>
      </w:pPr>
    </w:p>
    <w:p w14:paraId="4D22E37C" w14:textId="77777777" w:rsidR="00B87B0E" w:rsidRDefault="0023382E">
      <w:pPr>
        <w:spacing w:line="240" w:lineRule="auto"/>
      </w:pPr>
      <w:r>
        <w:t>Mounjaro 15 mg süstelahus pen</w:t>
      </w:r>
      <w:r>
        <w:noBreakHyphen/>
        <w:t>süstlis</w:t>
      </w:r>
    </w:p>
    <w:p w14:paraId="4E7DDF84" w14:textId="77777777" w:rsidR="00B87B0E" w:rsidRDefault="00B87B0E">
      <w:pPr>
        <w:spacing w:line="240" w:lineRule="auto"/>
      </w:pPr>
    </w:p>
    <w:p w14:paraId="4DF4B221" w14:textId="77777777" w:rsidR="00B87B0E" w:rsidRDefault="0023382E">
      <w:pPr>
        <w:spacing w:line="240" w:lineRule="auto"/>
        <w:rPr>
          <w:b/>
        </w:rPr>
      </w:pPr>
      <w:r>
        <w:t>tirsepatiid</w:t>
      </w:r>
    </w:p>
    <w:p w14:paraId="3F627A66" w14:textId="77777777" w:rsidR="00B87B0E" w:rsidRDefault="00B87B0E">
      <w:pPr>
        <w:spacing w:line="240" w:lineRule="auto"/>
      </w:pPr>
    </w:p>
    <w:p w14:paraId="3FFE6FCD" w14:textId="77777777" w:rsidR="00B87B0E" w:rsidRDefault="00B87B0E">
      <w:pPr>
        <w:spacing w:line="240" w:lineRule="auto"/>
      </w:pPr>
    </w:p>
    <w:p w14:paraId="1F13CFA9"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rPr>
      </w:pPr>
      <w:r>
        <w:rPr>
          <w:b/>
        </w:rPr>
        <w:t>2.</w:t>
      </w:r>
      <w:r>
        <w:rPr>
          <w:b/>
        </w:rPr>
        <w:tab/>
        <w:t>TOIMEAINE(TE) SISALDUS</w:t>
      </w:r>
      <w:r>
        <w:rPr>
          <w:b/>
        </w:rPr>
        <w:fldChar w:fldCharType="begin"/>
      </w:r>
      <w:r>
        <w:rPr>
          <w:b/>
        </w:rPr>
        <w:instrText xml:space="preserve"> DOCVARIABLE VAULT_ND_97dbfef5-b643-4342-b3b4-b34f937e7fc4 \* MERGEFORMAT </w:instrText>
      </w:r>
      <w:r>
        <w:rPr>
          <w:b/>
        </w:rPr>
        <w:fldChar w:fldCharType="separate"/>
      </w:r>
      <w:r>
        <w:rPr>
          <w:b/>
        </w:rPr>
        <w:t xml:space="preserve"> </w:t>
      </w:r>
      <w:r>
        <w:rPr>
          <w:b/>
        </w:rPr>
        <w:fldChar w:fldCharType="end"/>
      </w:r>
    </w:p>
    <w:p w14:paraId="5612451C" w14:textId="77777777" w:rsidR="00B87B0E" w:rsidRDefault="00B87B0E">
      <w:pPr>
        <w:keepNext/>
        <w:spacing w:line="240" w:lineRule="auto"/>
      </w:pPr>
    </w:p>
    <w:p w14:paraId="15F21E4A" w14:textId="77777777" w:rsidR="00B87B0E" w:rsidRDefault="0023382E">
      <w:pPr>
        <w:pStyle w:val="EMEAEnBodyText"/>
        <w:autoSpaceDE w:val="0"/>
        <w:autoSpaceDN w:val="0"/>
        <w:adjustRightInd w:val="0"/>
        <w:spacing w:before="0" w:after="0"/>
        <w:jc w:val="left"/>
      </w:pPr>
      <w:r>
        <w:t>Iga pen</w:t>
      </w:r>
      <w:r>
        <w:noBreakHyphen/>
        <w:t>süstel sisaldab 15 mg tirsepatiidi 0,5 ml lahuses (30 mg/ml)</w:t>
      </w:r>
    </w:p>
    <w:p w14:paraId="0480AB91" w14:textId="77777777" w:rsidR="00B87B0E" w:rsidRDefault="00B87B0E">
      <w:pPr>
        <w:spacing w:line="240" w:lineRule="auto"/>
      </w:pPr>
    </w:p>
    <w:p w14:paraId="5742935F" w14:textId="77777777" w:rsidR="00B87B0E" w:rsidRDefault="00B87B0E">
      <w:pPr>
        <w:spacing w:line="240" w:lineRule="auto"/>
      </w:pPr>
    </w:p>
    <w:p w14:paraId="301C781B"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3.</w:t>
      </w:r>
      <w:r>
        <w:rPr>
          <w:b/>
        </w:rPr>
        <w:tab/>
      </w:r>
      <w:r>
        <w:rPr>
          <w:b/>
          <w:noProof/>
        </w:rPr>
        <w:t>ABIAINED</w:t>
      </w:r>
      <w:r>
        <w:rPr>
          <w:b/>
          <w:noProof/>
        </w:rPr>
        <w:fldChar w:fldCharType="begin"/>
      </w:r>
      <w:r>
        <w:rPr>
          <w:b/>
          <w:noProof/>
        </w:rPr>
        <w:instrText xml:space="preserve"> DOCVARIABLE VAULT_ND_cfbf2de4-ba4c-4a8c-b7d2-349a008af9d6 \* MERGEFORMAT </w:instrText>
      </w:r>
      <w:r>
        <w:rPr>
          <w:b/>
          <w:noProof/>
        </w:rPr>
        <w:fldChar w:fldCharType="separate"/>
      </w:r>
      <w:r>
        <w:rPr>
          <w:b/>
          <w:noProof/>
        </w:rPr>
        <w:t xml:space="preserve"> </w:t>
      </w:r>
      <w:r>
        <w:rPr>
          <w:b/>
          <w:noProof/>
        </w:rPr>
        <w:fldChar w:fldCharType="end"/>
      </w:r>
    </w:p>
    <w:p w14:paraId="4F38806B" w14:textId="77777777" w:rsidR="00B87B0E" w:rsidRDefault="00B87B0E">
      <w:pPr>
        <w:keepNext/>
        <w:spacing w:line="240" w:lineRule="auto"/>
        <w:rPr>
          <w:noProof/>
          <w:szCs w:val="22"/>
        </w:rPr>
      </w:pPr>
    </w:p>
    <w:p w14:paraId="45A37631" w14:textId="77777777" w:rsidR="00B87B0E" w:rsidRDefault="0023382E">
      <w:pPr>
        <w:spacing w:line="240" w:lineRule="auto"/>
        <w:rPr>
          <w:noProof/>
          <w:szCs w:val="22"/>
        </w:rPr>
      </w:pPr>
      <w:r>
        <w:rPr>
          <w:noProof/>
          <w:szCs w:val="22"/>
        </w:rPr>
        <w:t xml:space="preserve">Abiained: </w:t>
      </w:r>
      <w:r>
        <w:rPr>
          <w:noProof/>
          <w:szCs w:val="22"/>
          <w:highlight w:val="lightGray"/>
        </w:rPr>
        <w:t>dinaatriumvesinikfosfaatheptahüdraat (</w:t>
      </w:r>
      <w:r>
        <w:rPr>
          <w:noProof/>
          <w:szCs w:val="22"/>
        </w:rPr>
        <w:t>E339</w:t>
      </w:r>
      <w:r>
        <w:rPr>
          <w:noProof/>
          <w:szCs w:val="22"/>
          <w:highlight w:val="lightGray"/>
        </w:rPr>
        <w:t>)</w:t>
      </w:r>
      <w:r>
        <w:rPr>
          <w:noProof/>
          <w:szCs w:val="22"/>
        </w:rPr>
        <w:t xml:space="preserve">, naatriumkloriid, naatriumhüdroksiid, kontsentreeritud vesinikkloriidhape, süstevesi. </w:t>
      </w:r>
      <w:r>
        <w:rPr>
          <w:noProof/>
          <w:szCs w:val="22"/>
          <w:highlight w:val="lightGray"/>
        </w:rPr>
        <w:t>Lisateavet vt infolehest.</w:t>
      </w:r>
    </w:p>
    <w:p w14:paraId="2AFA102A" w14:textId="77777777" w:rsidR="00B87B0E" w:rsidRDefault="00B87B0E">
      <w:pPr>
        <w:spacing w:line="240" w:lineRule="auto"/>
        <w:rPr>
          <w:noProof/>
          <w:szCs w:val="22"/>
        </w:rPr>
      </w:pPr>
    </w:p>
    <w:p w14:paraId="564AF758" w14:textId="77777777" w:rsidR="00B87B0E" w:rsidRDefault="00B87B0E">
      <w:pPr>
        <w:spacing w:line="240" w:lineRule="auto"/>
        <w:rPr>
          <w:noProof/>
          <w:szCs w:val="22"/>
        </w:rPr>
      </w:pPr>
    </w:p>
    <w:p w14:paraId="14FFCDE1"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4.</w:t>
      </w:r>
      <w:r>
        <w:rPr>
          <w:b/>
        </w:rPr>
        <w:tab/>
      </w:r>
      <w:r>
        <w:rPr>
          <w:b/>
          <w:noProof/>
        </w:rPr>
        <w:t>RAVIMVORM JA PAKENDI SUURUS</w:t>
      </w:r>
      <w:r>
        <w:rPr>
          <w:b/>
          <w:noProof/>
        </w:rPr>
        <w:fldChar w:fldCharType="begin"/>
      </w:r>
      <w:r>
        <w:rPr>
          <w:b/>
          <w:noProof/>
        </w:rPr>
        <w:instrText xml:space="preserve"> DOCVARIABLE VAULT_ND_a9be480f-2cf7-419f-aaa6-bf18dd08a93c \* MERGEFORMAT </w:instrText>
      </w:r>
      <w:r>
        <w:rPr>
          <w:b/>
          <w:noProof/>
        </w:rPr>
        <w:fldChar w:fldCharType="separate"/>
      </w:r>
      <w:r>
        <w:rPr>
          <w:b/>
          <w:noProof/>
        </w:rPr>
        <w:t xml:space="preserve"> </w:t>
      </w:r>
      <w:r>
        <w:rPr>
          <w:b/>
          <w:noProof/>
        </w:rPr>
        <w:fldChar w:fldCharType="end"/>
      </w:r>
    </w:p>
    <w:p w14:paraId="3489DB39" w14:textId="77777777" w:rsidR="00B87B0E" w:rsidRDefault="00B87B0E">
      <w:pPr>
        <w:keepNext/>
        <w:spacing w:line="240" w:lineRule="auto"/>
        <w:rPr>
          <w:noProof/>
          <w:szCs w:val="22"/>
        </w:rPr>
      </w:pPr>
    </w:p>
    <w:p w14:paraId="27ABF32C" w14:textId="77777777" w:rsidR="00B87B0E" w:rsidRDefault="0023382E">
      <w:r>
        <w:rPr>
          <w:highlight w:val="lightGray"/>
        </w:rPr>
        <w:t>Süstelahus</w:t>
      </w:r>
    </w:p>
    <w:p w14:paraId="0A9CB42E" w14:textId="77777777" w:rsidR="00B87B0E" w:rsidRDefault="00B87B0E"/>
    <w:p w14:paraId="38B91058" w14:textId="77777777" w:rsidR="00B87B0E" w:rsidRDefault="0023382E">
      <w:r>
        <w:t>4 pen</w:t>
      </w:r>
      <w:r>
        <w:noBreakHyphen/>
        <w:t>süstlit. Mitmikpakendi osa, mida ei saa müüa eraldi.</w:t>
      </w:r>
    </w:p>
    <w:p w14:paraId="2EB4CC52" w14:textId="77777777" w:rsidR="00B87B0E" w:rsidRDefault="00B87B0E">
      <w:pPr>
        <w:spacing w:line="240" w:lineRule="auto"/>
      </w:pPr>
    </w:p>
    <w:p w14:paraId="690F4326" w14:textId="77777777" w:rsidR="00B87B0E" w:rsidRDefault="00B87B0E">
      <w:pPr>
        <w:spacing w:line="240" w:lineRule="auto"/>
        <w:rPr>
          <w:noProof/>
          <w:szCs w:val="22"/>
        </w:rPr>
      </w:pPr>
    </w:p>
    <w:p w14:paraId="098FEF16"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5.</w:t>
      </w:r>
      <w:r>
        <w:rPr>
          <w:b/>
        </w:rPr>
        <w:tab/>
      </w:r>
      <w:r>
        <w:rPr>
          <w:b/>
          <w:noProof/>
        </w:rPr>
        <w:t>MANUSTAMISVIIS JA -TEE(D)</w:t>
      </w:r>
      <w:r>
        <w:rPr>
          <w:b/>
          <w:noProof/>
        </w:rPr>
        <w:fldChar w:fldCharType="begin"/>
      </w:r>
      <w:r>
        <w:rPr>
          <w:b/>
          <w:noProof/>
        </w:rPr>
        <w:instrText xml:space="preserve"> DOCVARIABLE VAULT_ND_1cb323f2-9e10-4975-a8dc-d85db0c2199c \* MERGEFORMAT </w:instrText>
      </w:r>
      <w:r>
        <w:rPr>
          <w:b/>
          <w:noProof/>
        </w:rPr>
        <w:fldChar w:fldCharType="separate"/>
      </w:r>
      <w:r>
        <w:rPr>
          <w:b/>
          <w:noProof/>
        </w:rPr>
        <w:t xml:space="preserve"> </w:t>
      </w:r>
      <w:r>
        <w:rPr>
          <w:b/>
          <w:noProof/>
        </w:rPr>
        <w:fldChar w:fldCharType="end"/>
      </w:r>
    </w:p>
    <w:p w14:paraId="71D3D024" w14:textId="77777777" w:rsidR="00B87B0E" w:rsidRDefault="00B87B0E">
      <w:pPr>
        <w:keepNext/>
        <w:spacing w:line="240" w:lineRule="auto"/>
      </w:pPr>
    </w:p>
    <w:p w14:paraId="65E4FB46" w14:textId="77777777" w:rsidR="00B87B0E" w:rsidRDefault="0023382E">
      <w:pPr>
        <w:spacing w:line="240" w:lineRule="auto"/>
      </w:pPr>
      <w:r>
        <w:t>Ainult ühekordseks kasutamiseks</w:t>
      </w:r>
    </w:p>
    <w:p w14:paraId="1C88928F" w14:textId="77777777" w:rsidR="00B87B0E" w:rsidRDefault="0023382E">
      <w:pPr>
        <w:spacing w:line="240" w:lineRule="auto"/>
      </w:pPr>
      <w:r>
        <w:t>Üks kord nädalas</w:t>
      </w:r>
    </w:p>
    <w:p w14:paraId="3E6B4187" w14:textId="77777777" w:rsidR="00B87B0E" w:rsidRDefault="00B87B0E">
      <w:pPr>
        <w:spacing w:line="240" w:lineRule="auto"/>
      </w:pPr>
    </w:p>
    <w:p w14:paraId="33BDC01F" w14:textId="77777777" w:rsidR="00B87B0E" w:rsidRDefault="0023382E">
      <w:pPr>
        <w:spacing w:line="240" w:lineRule="auto"/>
      </w:pPr>
      <w:r>
        <w:t>Märkige nädalapäev, mil soovite ravimit süstida – see aitab süstimist meeles pidada.</w:t>
      </w:r>
    </w:p>
    <w:p w14:paraId="11802434" w14:textId="77777777" w:rsidR="00B87B0E" w:rsidRDefault="00B87B0E">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1"/>
        <w:gridCol w:w="1125"/>
        <w:gridCol w:w="1125"/>
        <w:gridCol w:w="1128"/>
        <w:gridCol w:w="1128"/>
        <w:gridCol w:w="1126"/>
        <w:gridCol w:w="1125"/>
        <w:gridCol w:w="1123"/>
      </w:tblGrid>
      <w:tr w:rsidR="00B87B0E" w14:paraId="6D021035" w14:textId="77777777">
        <w:tc>
          <w:tcPr>
            <w:tcW w:w="1231" w:type="dxa"/>
            <w:tcBorders>
              <w:top w:val="nil"/>
              <w:left w:val="nil"/>
              <w:bottom w:val="nil"/>
              <w:right w:val="nil"/>
            </w:tcBorders>
          </w:tcPr>
          <w:p w14:paraId="7BF9A88B" w14:textId="77777777" w:rsidR="00B87B0E" w:rsidRDefault="00B87B0E">
            <w:pPr>
              <w:tabs>
                <w:tab w:val="clear" w:pos="567"/>
              </w:tabs>
              <w:spacing w:line="240" w:lineRule="auto"/>
              <w:rPr>
                <w:szCs w:val="22"/>
              </w:rPr>
            </w:pPr>
          </w:p>
        </w:tc>
        <w:tc>
          <w:tcPr>
            <w:tcW w:w="1232" w:type="dxa"/>
            <w:tcBorders>
              <w:top w:val="nil"/>
              <w:left w:val="nil"/>
              <w:bottom w:val="single" w:sz="4" w:space="0" w:color="auto"/>
              <w:right w:val="nil"/>
            </w:tcBorders>
          </w:tcPr>
          <w:p w14:paraId="33C3CB8A" w14:textId="77777777" w:rsidR="00B87B0E" w:rsidRDefault="0023382E">
            <w:pPr>
              <w:tabs>
                <w:tab w:val="clear" w:pos="567"/>
              </w:tabs>
              <w:spacing w:line="240" w:lineRule="auto"/>
              <w:jc w:val="center"/>
              <w:rPr>
                <w:szCs w:val="22"/>
              </w:rPr>
            </w:pPr>
            <w:r>
              <w:rPr>
                <w:szCs w:val="22"/>
              </w:rPr>
              <w:t>E</w:t>
            </w:r>
          </w:p>
        </w:tc>
        <w:tc>
          <w:tcPr>
            <w:tcW w:w="1232" w:type="dxa"/>
            <w:tcBorders>
              <w:top w:val="nil"/>
              <w:left w:val="nil"/>
              <w:bottom w:val="single" w:sz="4" w:space="0" w:color="auto"/>
              <w:right w:val="nil"/>
            </w:tcBorders>
          </w:tcPr>
          <w:p w14:paraId="79644E76" w14:textId="77777777" w:rsidR="00B87B0E" w:rsidRDefault="0023382E">
            <w:pPr>
              <w:tabs>
                <w:tab w:val="clear" w:pos="567"/>
              </w:tabs>
              <w:spacing w:line="240" w:lineRule="auto"/>
              <w:jc w:val="center"/>
              <w:rPr>
                <w:szCs w:val="22"/>
              </w:rPr>
            </w:pPr>
            <w:r>
              <w:rPr>
                <w:szCs w:val="22"/>
              </w:rPr>
              <w:t>T</w:t>
            </w:r>
          </w:p>
        </w:tc>
        <w:tc>
          <w:tcPr>
            <w:tcW w:w="1232" w:type="dxa"/>
            <w:tcBorders>
              <w:top w:val="nil"/>
              <w:left w:val="nil"/>
              <w:bottom w:val="single" w:sz="4" w:space="0" w:color="auto"/>
              <w:right w:val="nil"/>
            </w:tcBorders>
          </w:tcPr>
          <w:p w14:paraId="18230333" w14:textId="77777777" w:rsidR="00B87B0E" w:rsidRDefault="0023382E">
            <w:pPr>
              <w:tabs>
                <w:tab w:val="clear" w:pos="567"/>
              </w:tabs>
              <w:spacing w:line="240" w:lineRule="auto"/>
              <w:jc w:val="center"/>
              <w:rPr>
                <w:szCs w:val="22"/>
              </w:rPr>
            </w:pPr>
            <w:r>
              <w:rPr>
                <w:szCs w:val="22"/>
              </w:rPr>
              <w:t>K</w:t>
            </w:r>
          </w:p>
        </w:tc>
        <w:tc>
          <w:tcPr>
            <w:tcW w:w="1232" w:type="dxa"/>
            <w:tcBorders>
              <w:top w:val="nil"/>
              <w:left w:val="nil"/>
              <w:bottom w:val="single" w:sz="4" w:space="0" w:color="auto"/>
              <w:right w:val="nil"/>
            </w:tcBorders>
          </w:tcPr>
          <w:p w14:paraId="123E7899" w14:textId="77777777" w:rsidR="00B87B0E" w:rsidRDefault="0023382E">
            <w:pPr>
              <w:tabs>
                <w:tab w:val="clear" w:pos="567"/>
              </w:tabs>
              <w:spacing w:line="240" w:lineRule="auto"/>
              <w:jc w:val="center"/>
              <w:rPr>
                <w:szCs w:val="22"/>
              </w:rPr>
            </w:pPr>
            <w:r>
              <w:rPr>
                <w:szCs w:val="22"/>
              </w:rPr>
              <w:t>N</w:t>
            </w:r>
          </w:p>
        </w:tc>
        <w:tc>
          <w:tcPr>
            <w:tcW w:w="1232" w:type="dxa"/>
            <w:tcBorders>
              <w:top w:val="nil"/>
              <w:left w:val="nil"/>
              <w:bottom w:val="single" w:sz="4" w:space="0" w:color="auto"/>
              <w:right w:val="nil"/>
            </w:tcBorders>
          </w:tcPr>
          <w:p w14:paraId="01A53A7C" w14:textId="77777777" w:rsidR="00B87B0E" w:rsidRDefault="0023382E">
            <w:pPr>
              <w:tabs>
                <w:tab w:val="clear" w:pos="567"/>
              </w:tabs>
              <w:spacing w:line="240" w:lineRule="auto"/>
              <w:jc w:val="center"/>
              <w:rPr>
                <w:szCs w:val="22"/>
              </w:rPr>
            </w:pPr>
            <w:r>
              <w:rPr>
                <w:szCs w:val="22"/>
              </w:rPr>
              <w:t>R</w:t>
            </w:r>
          </w:p>
        </w:tc>
        <w:tc>
          <w:tcPr>
            <w:tcW w:w="1232" w:type="dxa"/>
            <w:tcBorders>
              <w:top w:val="nil"/>
              <w:left w:val="nil"/>
              <w:bottom w:val="single" w:sz="4" w:space="0" w:color="auto"/>
              <w:right w:val="nil"/>
            </w:tcBorders>
          </w:tcPr>
          <w:p w14:paraId="3AC163AA" w14:textId="77777777" w:rsidR="00B87B0E" w:rsidRDefault="0023382E">
            <w:pPr>
              <w:tabs>
                <w:tab w:val="clear" w:pos="567"/>
              </w:tabs>
              <w:spacing w:line="240" w:lineRule="auto"/>
              <w:jc w:val="center"/>
              <w:rPr>
                <w:szCs w:val="22"/>
              </w:rPr>
            </w:pPr>
            <w:r>
              <w:rPr>
                <w:szCs w:val="22"/>
              </w:rPr>
              <w:t>L</w:t>
            </w:r>
          </w:p>
        </w:tc>
        <w:tc>
          <w:tcPr>
            <w:tcW w:w="1232" w:type="dxa"/>
            <w:tcBorders>
              <w:top w:val="nil"/>
              <w:left w:val="nil"/>
              <w:bottom w:val="single" w:sz="4" w:space="0" w:color="auto"/>
              <w:right w:val="nil"/>
            </w:tcBorders>
          </w:tcPr>
          <w:p w14:paraId="28194894" w14:textId="77777777" w:rsidR="00B87B0E" w:rsidRDefault="0023382E">
            <w:pPr>
              <w:tabs>
                <w:tab w:val="clear" w:pos="567"/>
              </w:tabs>
              <w:spacing w:line="240" w:lineRule="auto"/>
              <w:jc w:val="center"/>
              <w:rPr>
                <w:szCs w:val="22"/>
              </w:rPr>
            </w:pPr>
            <w:r>
              <w:rPr>
                <w:szCs w:val="22"/>
              </w:rPr>
              <w:t>P</w:t>
            </w:r>
          </w:p>
        </w:tc>
      </w:tr>
      <w:tr w:rsidR="00B87B0E" w14:paraId="644ED95C" w14:textId="77777777">
        <w:tc>
          <w:tcPr>
            <w:tcW w:w="1231" w:type="dxa"/>
            <w:tcBorders>
              <w:top w:val="nil"/>
              <w:left w:val="nil"/>
              <w:bottom w:val="nil"/>
              <w:right w:val="single" w:sz="4" w:space="0" w:color="auto"/>
            </w:tcBorders>
          </w:tcPr>
          <w:p w14:paraId="0334B52C" w14:textId="77777777" w:rsidR="00B87B0E" w:rsidRDefault="0023382E">
            <w:pPr>
              <w:pStyle w:val="NormalExplicitLeft"/>
              <w:tabs>
                <w:tab w:val="clear" w:pos="567"/>
              </w:tabs>
              <w:spacing w:line="240" w:lineRule="auto"/>
              <w:jc w:val="left"/>
              <w:rPr>
                <w:szCs w:val="22"/>
              </w:rPr>
            </w:pPr>
            <w:r>
              <w:rPr>
                <w:szCs w:val="22"/>
              </w:rPr>
              <w:t>Nädal 1</w:t>
            </w:r>
          </w:p>
        </w:tc>
        <w:tc>
          <w:tcPr>
            <w:tcW w:w="1232" w:type="dxa"/>
            <w:tcBorders>
              <w:top w:val="single" w:sz="4" w:space="0" w:color="auto"/>
              <w:left w:val="single" w:sz="4" w:space="0" w:color="auto"/>
              <w:bottom w:val="single" w:sz="4" w:space="0" w:color="auto"/>
            </w:tcBorders>
          </w:tcPr>
          <w:p w14:paraId="18170C76"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4745DC8B"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5E2A8A86"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21112234"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2959F178"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7A91547E"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3463660D" w14:textId="77777777" w:rsidR="00B87B0E" w:rsidRDefault="00B87B0E">
            <w:pPr>
              <w:tabs>
                <w:tab w:val="clear" w:pos="567"/>
              </w:tabs>
              <w:spacing w:line="240" w:lineRule="auto"/>
              <w:rPr>
                <w:szCs w:val="22"/>
              </w:rPr>
            </w:pPr>
          </w:p>
        </w:tc>
      </w:tr>
      <w:tr w:rsidR="00B87B0E" w14:paraId="237065CA" w14:textId="77777777">
        <w:tc>
          <w:tcPr>
            <w:tcW w:w="1231" w:type="dxa"/>
            <w:tcBorders>
              <w:top w:val="nil"/>
              <w:left w:val="nil"/>
              <w:bottom w:val="nil"/>
              <w:right w:val="single" w:sz="4" w:space="0" w:color="auto"/>
            </w:tcBorders>
          </w:tcPr>
          <w:p w14:paraId="3FF59A0E" w14:textId="77777777" w:rsidR="00B87B0E" w:rsidRDefault="0023382E">
            <w:pPr>
              <w:pStyle w:val="NormalExplicitLeft"/>
              <w:tabs>
                <w:tab w:val="clear" w:pos="567"/>
              </w:tabs>
              <w:spacing w:line="240" w:lineRule="auto"/>
              <w:jc w:val="left"/>
              <w:rPr>
                <w:szCs w:val="22"/>
              </w:rPr>
            </w:pPr>
            <w:r>
              <w:rPr>
                <w:szCs w:val="22"/>
              </w:rPr>
              <w:t>Nädal 2</w:t>
            </w:r>
          </w:p>
        </w:tc>
        <w:tc>
          <w:tcPr>
            <w:tcW w:w="1232" w:type="dxa"/>
            <w:tcBorders>
              <w:top w:val="single" w:sz="4" w:space="0" w:color="auto"/>
              <w:left w:val="single" w:sz="4" w:space="0" w:color="auto"/>
              <w:bottom w:val="single" w:sz="4" w:space="0" w:color="auto"/>
            </w:tcBorders>
          </w:tcPr>
          <w:p w14:paraId="4C23D9AF"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1662FD2C"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6E97385B"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3A59DDD1"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249F5DFD"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10E57C31"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4EDA3001" w14:textId="77777777" w:rsidR="00B87B0E" w:rsidRDefault="00B87B0E">
            <w:pPr>
              <w:tabs>
                <w:tab w:val="clear" w:pos="567"/>
              </w:tabs>
              <w:spacing w:line="240" w:lineRule="auto"/>
              <w:rPr>
                <w:szCs w:val="22"/>
              </w:rPr>
            </w:pPr>
          </w:p>
        </w:tc>
      </w:tr>
      <w:tr w:rsidR="00B87B0E" w14:paraId="5387F7FC" w14:textId="77777777">
        <w:tc>
          <w:tcPr>
            <w:tcW w:w="1231" w:type="dxa"/>
            <w:tcBorders>
              <w:top w:val="nil"/>
              <w:left w:val="nil"/>
              <w:bottom w:val="nil"/>
              <w:right w:val="single" w:sz="4" w:space="0" w:color="auto"/>
            </w:tcBorders>
          </w:tcPr>
          <w:p w14:paraId="29FDBE8A" w14:textId="77777777" w:rsidR="00B87B0E" w:rsidRDefault="0023382E">
            <w:pPr>
              <w:pStyle w:val="NormalExplicitLeft"/>
              <w:tabs>
                <w:tab w:val="clear" w:pos="567"/>
              </w:tabs>
              <w:spacing w:line="240" w:lineRule="auto"/>
              <w:jc w:val="left"/>
              <w:rPr>
                <w:szCs w:val="22"/>
              </w:rPr>
            </w:pPr>
            <w:r>
              <w:rPr>
                <w:szCs w:val="22"/>
              </w:rPr>
              <w:t>Nädal 3</w:t>
            </w:r>
          </w:p>
        </w:tc>
        <w:tc>
          <w:tcPr>
            <w:tcW w:w="1232" w:type="dxa"/>
            <w:tcBorders>
              <w:top w:val="single" w:sz="4" w:space="0" w:color="auto"/>
              <w:left w:val="single" w:sz="4" w:space="0" w:color="auto"/>
              <w:bottom w:val="single" w:sz="4" w:space="0" w:color="auto"/>
            </w:tcBorders>
          </w:tcPr>
          <w:p w14:paraId="06838AE7"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7F74806D"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336FE4DD"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66ABB126"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63B7E7DA"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2146895D"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2A106F3B" w14:textId="77777777" w:rsidR="00B87B0E" w:rsidRDefault="00B87B0E">
            <w:pPr>
              <w:tabs>
                <w:tab w:val="clear" w:pos="567"/>
              </w:tabs>
              <w:spacing w:line="240" w:lineRule="auto"/>
              <w:rPr>
                <w:szCs w:val="22"/>
              </w:rPr>
            </w:pPr>
          </w:p>
        </w:tc>
      </w:tr>
      <w:tr w:rsidR="00B87B0E" w14:paraId="4168B421" w14:textId="77777777">
        <w:tc>
          <w:tcPr>
            <w:tcW w:w="1231" w:type="dxa"/>
            <w:tcBorders>
              <w:top w:val="nil"/>
              <w:left w:val="nil"/>
              <w:bottom w:val="nil"/>
              <w:right w:val="single" w:sz="4" w:space="0" w:color="auto"/>
            </w:tcBorders>
          </w:tcPr>
          <w:p w14:paraId="22415850" w14:textId="77777777" w:rsidR="00B87B0E" w:rsidRDefault="0023382E">
            <w:pPr>
              <w:pStyle w:val="NormalExplicitLeft"/>
              <w:tabs>
                <w:tab w:val="clear" w:pos="567"/>
              </w:tabs>
              <w:spacing w:line="240" w:lineRule="auto"/>
              <w:jc w:val="left"/>
              <w:rPr>
                <w:szCs w:val="22"/>
              </w:rPr>
            </w:pPr>
            <w:r>
              <w:rPr>
                <w:szCs w:val="22"/>
              </w:rPr>
              <w:t>Nädal 4</w:t>
            </w:r>
          </w:p>
        </w:tc>
        <w:tc>
          <w:tcPr>
            <w:tcW w:w="1232" w:type="dxa"/>
            <w:tcBorders>
              <w:top w:val="single" w:sz="4" w:space="0" w:color="auto"/>
              <w:left w:val="single" w:sz="4" w:space="0" w:color="auto"/>
              <w:bottom w:val="single" w:sz="4" w:space="0" w:color="auto"/>
            </w:tcBorders>
          </w:tcPr>
          <w:p w14:paraId="3FE5BFC4"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6BFA9FB6"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08CDFD56"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617C753A"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7EAA199E"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5EA5C3A6" w14:textId="77777777" w:rsidR="00B87B0E" w:rsidRDefault="00B87B0E">
            <w:pPr>
              <w:tabs>
                <w:tab w:val="clear" w:pos="567"/>
              </w:tabs>
              <w:spacing w:line="240" w:lineRule="auto"/>
              <w:rPr>
                <w:szCs w:val="22"/>
              </w:rPr>
            </w:pPr>
          </w:p>
        </w:tc>
        <w:tc>
          <w:tcPr>
            <w:tcW w:w="1232" w:type="dxa"/>
            <w:tcBorders>
              <w:top w:val="single" w:sz="4" w:space="0" w:color="auto"/>
              <w:bottom w:val="single" w:sz="4" w:space="0" w:color="auto"/>
            </w:tcBorders>
          </w:tcPr>
          <w:p w14:paraId="184F9DE2" w14:textId="77777777" w:rsidR="00B87B0E" w:rsidRDefault="00B87B0E">
            <w:pPr>
              <w:tabs>
                <w:tab w:val="clear" w:pos="567"/>
              </w:tabs>
              <w:spacing w:line="240" w:lineRule="auto"/>
              <w:rPr>
                <w:szCs w:val="22"/>
              </w:rPr>
            </w:pPr>
          </w:p>
        </w:tc>
      </w:tr>
    </w:tbl>
    <w:p w14:paraId="68D32556" w14:textId="77777777" w:rsidR="00B87B0E" w:rsidRDefault="00B87B0E">
      <w:pPr>
        <w:tabs>
          <w:tab w:val="clear" w:pos="567"/>
        </w:tabs>
        <w:spacing w:line="240" w:lineRule="auto"/>
        <w:rPr>
          <w:szCs w:val="22"/>
        </w:rPr>
      </w:pPr>
    </w:p>
    <w:p w14:paraId="074C3BCC" w14:textId="77777777" w:rsidR="00B87B0E" w:rsidRDefault="0023382E">
      <w:pPr>
        <w:spacing w:line="240" w:lineRule="auto"/>
      </w:pPr>
      <w:r>
        <w:t>Enne ravimi kasutamist lugege pakendi infolehte.</w:t>
      </w:r>
    </w:p>
    <w:p w14:paraId="129EB5A3" w14:textId="77777777" w:rsidR="00B87B0E" w:rsidRDefault="0023382E">
      <w:pPr>
        <w:spacing w:line="240" w:lineRule="auto"/>
      </w:pPr>
      <w:r>
        <w:t>Subkutaanne</w:t>
      </w:r>
    </w:p>
    <w:p w14:paraId="6DAAEE5A" w14:textId="77777777" w:rsidR="00B87B0E" w:rsidRDefault="00B87B0E">
      <w:pPr>
        <w:spacing w:line="240" w:lineRule="auto"/>
      </w:pPr>
    </w:p>
    <w:p w14:paraId="5186DF1E" w14:textId="77777777" w:rsidR="00B87B0E" w:rsidRDefault="00B87B0E">
      <w:pPr>
        <w:spacing w:line="240" w:lineRule="auto"/>
      </w:pPr>
    </w:p>
    <w:p w14:paraId="3E2A5572"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6.</w:t>
      </w:r>
      <w:r>
        <w:rPr>
          <w:b/>
        </w:rPr>
        <w:tab/>
        <w:t>ERIHOIATUS, ET RAVIMIT TULEB HOIDA LASTE EEST VARJATUD JA KÄTTESAAMATUS KOHAS</w:t>
      </w:r>
      <w:r>
        <w:rPr>
          <w:b/>
        </w:rPr>
        <w:fldChar w:fldCharType="begin"/>
      </w:r>
      <w:r>
        <w:rPr>
          <w:b/>
        </w:rPr>
        <w:instrText xml:space="preserve"> DOCVARIABLE VAULT_ND_10393210-33d9-40cd-8f56-98526b588db1 \* MERGEFORMAT </w:instrText>
      </w:r>
      <w:r>
        <w:rPr>
          <w:b/>
        </w:rPr>
        <w:fldChar w:fldCharType="separate"/>
      </w:r>
      <w:r>
        <w:rPr>
          <w:b/>
        </w:rPr>
        <w:t xml:space="preserve"> </w:t>
      </w:r>
      <w:r>
        <w:rPr>
          <w:b/>
        </w:rPr>
        <w:fldChar w:fldCharType="end"/>
      </w:r>
    </w:p>
    <w:p w14:paraId="791CBE31" w14:textId="77777777" w:rsidR="00B87B0E" w:rsidRDefault="00B87B0E">
      <w:pPr>
        <w:keepNext/>
        <w:spacing w:line="240" w:lineRule="auto"/>
      </w:pPr>
    </w:p>
    <w:p w14:paraId="5EB95E73" w14:textId="77777777" w:rsidR="00B87B0E" w:rsidRDefault="0023382E">
      <w:pPr>
        <w:spacing w:line="240" w:lineRule="auto"/>
        <w:outlineLvl w:val="0"/>
      </w:pPr>
      <w:r>
        <w:t>Hoida laste eest varjatud ja kättesaamatus kohas.</w:t>
      </w:r>
      <w:fldSimple w:instr=" DOCVARIABLE vault_nd_30b3c624-3ace-49cf-8860-cd8fe7b0d94f \* MERGEFORMAT">
        <w:r>
          <w:t xml:space="preserve"> </w:t>
        </w:r>
      </w:fldSimple>
    </w:p>
    <w:p w14:paraId="08695D56" w14:textId="77777777" w:rsidR="00B87B0E" w:rsidRDefault="00B87B0E">
      <w:pPr>
        <w:spacing w:line="240" w:lineRule="auto"/>
      </w:pPr>
    </w:p>
    <w:p w14:paraId="4D2E73E0" w14:textId="77777777" w:rsidR="00B87B0E" w:rsidRDefault="00B87B0E">
      <w:pPr>
        <w:spacing w:line="240" w:lineRule="auto"/>
      </w:pPr>
    </w:p>
    <w:p w14:paraId="0A2024BB"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lastRenderedPageBreak/>
        <w:t>7.</w:t>
      </w:r>
      <w:r>
        <w:rPr>
          <w:b/>
        </w:rPr>
        <w:tab/>
        <w:t>TEISED ERIHOIATUSED (VAJADUSEL)</w:t>
      </w:r>
      <w:r>
        <w:rPr>
          <w:b/>
        </w:rPr>
        <w:fldChar w:fldCharType="begin"/>
      </w:r>
      <w:r>
        <w:rPr>
          <w:b/>
        </w:rPr>
        <w:instrText xml:space="preserve"> DOCVARIABLE VAULT_ND_4a0cfc2a-0012-4cfd-b15e-d69c97b8bef2 \* MERGEFORMAT </w:instrText>
      </w:r>
      <w:r>
        <w:rPr>
          <w:b/>
        </w:rPr>
        <w:fldChar w:fldCharType="separate"/>
      </w:r>
      <w:r>
        <w:rPr>
          <w:b/>
        </w:rPr>
        <w:t xml:space="preserve"> </w:t>
      </w:r>
      <w:r>
        <w:rPr>
          <w:b/>
        </w:rPr>
        <w:fldChar w:fldCharType="end"/>
      </w:r>
    </w:p>
    <w:p w14:paraId="0E2DD0EF" w14:textId="77777777" w:rsidR="00B87B0E" w:rsidRDefault="00B87B0E">
      <w:pPr>
        <w:keepNext/>
        <w:spacing w:line="240" w:lineRule="auto"/>
      </w:pPr>
    </w:p>
    <w:p w14:paraId="0EB520BE" w14:textId="77777777" w:rsidR="00B87B0E" w:rsidRDefault="00B87B0E">
      <w:pPr>
        <w:tabs>
          <w:tab w:val="left" w:pos="749"/>
        </w:tabs>
        <w:spacing w:line="240" w:lineRule="auto"/>
      </w:pPr>
    </w:p>
    <w:p w14:paraId="55B5CA2D"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8.</w:t>
      </w:r>
      <w:r>
        <w:rPr>
          <w:b/>
        </w:rPr>
        <w:tab/>
        <w:t>KÕLBLIKKUSAEG</w:t>
      </w:r>
      <w:r>
        <w:rPr>
          <w:b/>
        </w:rPr>
        <w:fldChar w:fldCharType="begin"/>
      </w:r>
      <w:r>
        <w:rPr>
          <w:b/>
        </w:rPr>
        <w:instrText xml:space="preserve"> DOCVARIABLE VAULT_ND_126fe8cc-f7f2-478d-8dd2-8737d8141221 \* MERGEFORMAT </w:instrText>
      </w:r>
      <w:r>
        <w:rPr>
          <w:b/>
        </w:rPr>
        <w:fldChar w:fldCharType="separate"/>
      </w:r>
      <w:r>
        <w:rPr>
          <w:b/>
        </w:rPr>
        <w:t xml:space="preserve"> </w:t>
      </w:r>
      <w:r>
        <w:rPr>
          <w:b/>
        </w:rPr>
        <w:fldChar w:fldCharType="end"/>
      </w:r>
    </w:p>
    <w:p w14:paraId="3A1A002E" w14:textId="77777777" w:rsidR="00B87B0E" w:rsidRDefault="00B87B0E">
      <w:pPr>
        <w:keepNext/>
        <w:spacing w:line="240" w:lineRule="auto"/>
      </w:pPr>
    </w:p>
    <w:p w14:paraId="1285CAC4" w14:textId="77777777" w:rsidR="00B87B0E" w:rsidRDefault="0023382E">
      <w:pPr>
        <w:spacing w:line="240" w:lineRule="auto"/>
        <w:rPr>
          <w:noProof/>
          <w:szCs w:val="22"/>
        </w:rPr>
      </w:pPr>
      <w:r>
        <w:rPr>
          <w:noProof/>
          <w:szCs w:val="22"/>
        </w:rPr>
        <w:t>EXP</w:t>
      </w:r>
    </w:p>
    <w:p w14:paraId="31C083D1" w14:textId="77777777" w:rsidR="00B87B0E" w:rsidRDefault="00B87B0E">
      <w:pPr>
        <w:spacing w:line="240" w:lineRule="auto"/>
        <w:rPr>
          <w:noProof/>
          <w:szCs w:val="22"/>
        </w:rPr>
      </w:pPr>
    </w:p>
    <w:p w14:paraId="418DAEC2" w14:textId="77777777" w:rsidR="00B87B0E" w:rsidRDefault="00B87B0E">
      <w:pPr>
        <w:spacing w:line="240" w:lineRule="auto"/>
        <w:rPr>
          <w:noProof/>
          <w:szCs w:val="22"/>
        </w:rPr>
      </w:pPr>
    </w:p>
    <w:p w14:paraId="73762D67"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9.</w:t>
      </w:r>
      <w:r>
        <w:rPr>
          <w:b/>
        </w:rPr>
        <w:tab/>
      </w:r>
      <w:r>
        <w:rPr>
          <w:b/>
          <w:noProof/>
        </w:rPr>
        <w:t>SÄILITAMISE ERITINGIMUSED</w:t>
      </w:r>
      <w:r>
        <w:rPr>
          <w:b/>
          <w:noProof/>
        </w:rPr>
        <w:fldChar w:fldCharType="begin"/>
      </w:r>
      <w:r>
        <w:rPr>
          <w:b/>
          <w:noProof/>
        </w:rPr>
        <w:instrText xml:space="preserve"> DOCVARIABLE VAULT_ND_58747532-3e8c-422a-a233-ff7233f9001f \* MERGEFORMAT </w:instrText>
      </w:r>
      <w:r>
        <w:rPr>
          <w:b/>
          <w:noProof/>
        </w:rPr>
        <w:fldChar w:fldCharType="separate"/>
      </w:r>
      <w:r>
        <w:rPr>
          <w:b/>
          <w:noProof/>
        </w:rPr>
        <w:t xml:space="preserve"> </w:t>
      </w:r>
      <w:r>
        <w:rPr>
          <w:b/>
          <w:noProof/>
        </w:rPr>
        <w:fldChar w:fldCharType="end"/>
      </w:r>
    </w:p>
    <w:p w14:paraId="17B8BBF6" w14:textId="77777777" w:rsidR="00B87B0E" w:rsidRDefault="00B87B0E">
      <w:pPr>
        <w:keepNext/>
        <w:spacing w:line="240" w:lineRule="auto"/>
        <w:rPr>
          <w:noProof/>
          <w:szCs w:val="22"/>
        </w:rPr>
      </w:pPr>
    </w:p>
    <w:p w14:paraId="250F8371" w14:textId="77777777" w:rsidR="00B87B0E" w:rsidRDefault="0023382E">
      <w:pPr>
        <w:tabs>
          <w:tab w:val="clear" w:pos="567"/>
          <w:tab w:val="left" w:pos="0"/>
        </w:tabs>
        <w:spacing w:line="240" w:lineRule="auto"/>
        <w:rPr>
          <w:noProof/>
          <w:szCs w:val="22"/>
        </w:rPr>
      </w:pPr>
      <w:r>
        <w:rPr>
          <w:noProof/>
          <w:szCs w:val="22"/>
        </w:rPr>
        <w:t>Hoida külmkapis.</w:t>
      </w:r>
    </w:p>
    <w:p w14:paraId="5F324CEE" w14:textId="77777777" w:rsidR="00B87B0E" w:rsidRDefault="0023382E">
      <w:pPr>
        <w:tabs>
          <w:tab w:val="clear" w:pos="567"/>
          <w:tab w:val="left" w:pos="0"/>
        </w:tabs>
        <w:spacing w:line="240" w:lineRule="auto"/>
      </w:pPr>
      <w:r>
        <w:rPr>
          <w:noProof/>
          <w:szCs w:val="22"/>
        </w:rPr>
        <w:t>Võib hoida külmkapist väljavõetuna temperatuuril kuni 30 </w:t>
      </w:r>
      <w:r>
        <w:rPr>
          <w:rFonts w:ascii="Symbol" w:eastAsia="Symbol" w:hAnsi="Symbol" w:cs="Symbol"/>
          <w:szCs w:val="24"/>
        </w:rPr>
        <w:sym w:font="Symbol" w:char="F0B0"/>
      </w:r>
      <w:r>
        <w:rPr>
          <w:szCs w:val="24"/>
        </w:rPr>
        <w:t>C</w:t>
      </w:r>
      <w:r>
        <w:rPr>
          <w:szCs w:val="22"/>
        </w:rPr>
        <w:t xml:space="preserve"> kuni 21</w:t>
      </w:r>
      <w:r>
        <w:t> päeva.</w:t>
      </w:r>
    </w:p>
    <w:p w14:paraId="27BE4039" w14:textId="77777777" w:rsidR="00B87B0E" w:rsidRDefault="0023382E">
      <w:pPr>
        <w:tabs>
          <w:tab w:val="clear" w:pos="567"/>
          <w:tab w:val="left" w:pos="0"/>
        </w:tabs>
        <w:spacing w:line="240" w:lineRule="auto"/>
        <w:rPr>
          <w:noProof/>
          <w:szCs w:val="22"/>
        </w:rPr>
      </w:pPr>
      <w:r>
        <w:rPr>
          <w:noProof/>
          <w:szCs w:val="22"/>
        </w:rPr>
        <w:t>Mitte lasta külmuda.</w:t>
      </w:r>
    </w:p>
    <w:p w14:paraId="48B2848D" w14:textId="77777777" w:rsidR="00B87B0E" w:rsidRDefault="0023382E">
      <w:pPr>
        <w:tabs>
          <w:tab w:val="clear" w:pos="567"/>
          <w:tab w:val="left" w:pos="0"/>
        </w:tabs>
        <w:spacing w:line="240" w:lineRule="auto"/>
        <w:rPr>
          <w:noProof/>
          <w:szCs w:val="22"/>
        </w:rPr>
      </w:pPr>
      <w:r>
        <w:rPr>
          <w:noProof/>
          <w:szCs w:val="22"/>
        </w:rPr>
        <w:t>Hoida originaalpakendis, valguse eest kaitstult.</w:t>
      </w:r>
    </w:p>
    <w:p w14:paraId="0393F7C2" w14:textId="77777777" w:rsidR="00B87B0E" w:rsidRDefault="00B87B0E">
      <w:pPr>
        <w:tabs>
          <w:tab w:val="clear" w:pos="567"/>
          <w:tab w:val="left" w:pos="0"/>
        </w:tabs>
        <w:spacing w:line="240" w:lineRule="auto"/>
        <w:rPr>
          <w:noProof/>
          <w:szCs w:val="22"/>
        </w:rPr>
      </w:pPr>
    </w:p>
    <w:p w14:paraId="5E947B7B" w14:textId="77777777" w:rsidR="00B87B0E" w:rsidRDefault="00B87B0E">
      <w:pPr>
        <w:tabs>
          <w:tab w:val="clear" w:pos="567"/>
          <w:tab w:val="left" w:pos="0"/>
        </w:tabs>
        <w:spacing w:line="240" w:lineRule="auto"/>
        <w:rPr>
          <w:noProof/>
          <w:szCs w:val="22"/>
        </w:rPr>
      </w:pPr>
    </w:p>
    <w:p w14:paraId="01520BC2"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noProof/>
          <w:szCs w:val="22"/>
        </w:rPr>
      </w:pPr>
      <w:r>
        <w:rPr>
          <w:b/>
        </w:rPr>
        <w:t>10.</w:t>
      </w:r>
      <w:r>
        <w:rPr>
          <w:b/>
        </w:rPr>
        <w:tab/>
      </w:r>
      <w:r>
        <w:rPr>
          <w:b/>
          <w:noProof/>
        </w:rPr>
        <w:t>ERINÕUDED KASUTAMATA JÄÄNUD RAVIMPREPARAADI VÕI SELLEST TEKKINUD JÄÄTMEMATERJALI HÄVITAMISEKS, VASTAVALT VAJADUSELE</w:t>
      </w:r>
      <w:r>
        <w:rPr>
          <w:b/>
          <w:noProof/>
        </w:rPr>
        <w:fldChar w:fldCharType="begin"/>
      </w:r>
      <w:r>
        <w:rPr>
          <w:b/>
          <w:noProof/>
        </w:rPr>
        <w:instrText xml:space="preserve"> DOCVARIABLE VAULT_ND_46eabf8d-f735-4ed9-a776-a618009807fd \* MERGEFORMAT </w:instrText>
      </w:r>
      <w:r>
        <w:rPr>
          <w:b/>
          <w:noProof/>
        </w:rPr>
        <w:fldChar w:fldCharType="separate"/>
      </w:r>
      <w:r>
        <w:rPr>
          <w:b/>
          <w:noProof/>
        </w:rPr>
        <w:t xml:space="preserve"> </w:t>
      </w:r>
      <w:r>
        <w:rPr>
          <w:b/>
          <w:noProof/>
        </w:rPr>
        <w:fldChar w:fldCharType="end"/>
      </w:r>
    </w:p>
    <w:p w14:paraId="4399BE6F" w14:textId="77777777" w:rsidR="00B87B0E" w:rsidRDefault="00B87B0E">
      <w:pPr>
        <w:keepNext/>
        <w:spacing w:line="240" w:lineRule="auto"/>
        <w:rPr>
          <w:noProof/>
          <w:szCs w:val="22"/>
        </w:rPr>
      </w:pPr>
    </w:p>
    <w:p w14:paraId="7C2B8190" w14:textId="77777777" w:rsidR="00B87B0E" w:rsidRDefault="00B87B0E">
      <w:pPr>
        <w:spacing w:line="240" w:lineRule="auto"/>
        <w:rPr>
          <w:noProof/>
          <w:szCs w:val="22"/>
        </w:rPr>
      </w:pPr>
    </w:p>
    <w:p w14:paraId="2C16636E"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noProof/>
          <w:szCs w:val="22"/>
        </w:rPr>
      </w:pPr>
      <w:r>
        <w:rPr>
          <w:b/>
        </w:rPr>
        <w:t>11.</w:t>
      </w:r>
      <w:r>
        <w:rPr>
          <w:b/>
        </w:rPr>
        <w:tab/>
      </w:r>
      <w:r>
        <w:rPr>
          <w:b/>
          <w:noProof/>
        </w:rPr>
        <w:t>MÜÜGILOA HOIDJA NIMI JA AADRESS</w:t>
      </w:r>
      <w:r>
        <w:rPr>
          <w:b/>
          <w:noProof/>
        </w:rPr>
        <w:fldChar w:fldCharType="begin"/>
      </w:r>
      <w:r>
        <w:rPr>
          <w:b/>
          <w:noProof/>
        </w:rPr>
        <w:instrText xml:space="preserve"> DOCVARIABLE VAULT_ND_f9eda371-9f6e-4e9e-b992-ecf495b33400 \* MERGEFORMAT </w:instrText>
      </w:r>
      <w:r>
        <w:rPr>
          <w:b/>
          <w:noProof/>
        </w:rPr>
        <w:fldChar w:fldCharType="separate"/>
      </w:r>
      <w:r>
        <w:rPr>
          <w:b/>
          <w:noProof/>
        </w:rPr>
        <w:t xml:space="preserve"> </w:t>
      </w:r>
      <w:r>
        <w:rPr>
          <w:b/>
          <w:noProof/>
        </w:rPr>
        <w:fldChar w:fldCharType="end"/>
      </w:r>
    </w:p>
    <w:p w14:paraId="71F13F03" w14:textId="77777777" w:rsidR="00B87B0E" w:rsidRDefault="00B87B0E">
      <w:pPr>
        <w:keepNext/>
        <w:spacing w:line="240" w:lineRule="auto"/>
      </w:pPr>
    </w:p>
    <w:p w14:paraId="4F0B3DF1" w14:textId="77777777" w:rsidR="00B87B0E" w:rsidRDefault="0023382E">
      <w:pPr>
        <w:spacing w:line="240" w:lineRule="auto"/>
        <w:rPr>
          <w:szCs w:val="22"/>
        </w:rPr>
      </w:pPr>
      <w:r>
        <w:rPr>
          <w:szCs w:val="22"/>
        </w:rPr>
        <w:t>Eli Lilly Nederland B.V.</w:t>
      </w:r>
    </w:p>
    <w:p w14:paraId="7D541718" w14:textId="77777777" w:rsidR="00B87B0E" w:rsidRDefault="0023382E">
      <w:pPr>
        <w:spacing w:line="240" w:lineRule="auto"/>
        <w:rPr>
          <w:szCs w:val="22"/>
        </w:rPr>
      </w:pPr>
      <w:r>
        <w:rPr>
          <w:szCs w:val="22"/>
          <w:lang w:val="de-CH"/>
        </w:rPr>
        <w:t>Orteliuslaan 1000, 3528 BD</w:t>
      </w:r>
      <w:r>
        <w:rPr>
          <w:szCs w:val="22"/>
        </w:rPr>
        <w:t xml:space="preserve"> Utrecht</w:t>
      </w:r>
    </w:p>
    <w:p w14:paraId="1E06FE0A" w14:textId="77777777" w:rsidR="00B87B0E" w:rsidRDefault="0023382E">
      <w:pPr>
        <w:spacing w:line="240" w:lineRule="auto"/>
        <w:rPr>
          <w:szCs w:val="22"/>
        </w:rPr>
      </w:pPr>
      <w:r>
        <w:rPr>
          <w:szCs w:val="22"/>
        </w:rPr>
        <w:t>Holland</w:t>
      </w:r>
    </w:p>
    <w:p w14:paraId="0D4C851A" w14:textId="77777777" w:rsidR="00B87B0E" w:rsidRDefault="00B87B0E">
      <w:pPr>
        <w:spacing w:line="240" w:lineRule="auto"/>
      </w:pPr>
    </w:p>
    <w:p w14:paraId="4B9AE427" w14:textId="77777777" w:rsidR="00B87B0E" w:rsidRDefault="00B87B0E">
      <w:pPr>
        <w:spacing w:line="240" w:lineRule="auto"/>
        <w:rPr>
          <w:noProof/>
          <w:szCs w:val="22"/>
        </w:rPr>
      </w:pPr>
    </w:p>
    <w:p w14:paraId="102F7E5E"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12.</w:t>
      </w:r>
      <w:r>
        <w:rPr>
          <w:b/>
        </w:rPr>
        <w:tab/>
        <w:t>MÜÜGILOA NUMBER (NUMBRID)</w:t>
      </w:r>
      <w:r>
        <w:rPr>
          <w:b/>
        </w:rPr>
        <w:fldChar w:fldCharType="begin"/>
      </w:r>
      <w:r>
        <w:rPr>
          <w:b/>
        </w:rPr>
        <w:instrText xml:space="preserve"> DOCVARIABLE VAULT_ND_13122498-e2ab-438e-a27a-6f1cab4df081 \* MERGEFORMAT </w:instrText>
      </w:r>
      <w:r>
        <w:rPr>
          <w:b/>
        </w:rPr>
        <w:fldChar w:fldCharType="separate"/>
      </w:r>
      <w:r>
        <w:rPr>
          <w:b/>
        </w:rPr>
        <w:t xml:space="preserve"> </w:t>
      </w:r>
      <w:r>
        <w:rPr>
          <w:b/>
        </w:rPr>
        <w:fldChar w:fldCharType="end"/>
      </w:r>
    </w:p>
    <w:p w14:paraId="090F9998" w14:textId="77777777" w:rsidR="00B87B0E" w:rsidRDefault="00B87B0E">
      <w:pPr>
        <w:keepNext/>
        <w:spacing w:line="240" w:lineRule="auto"/>
      </w:pPr>
    </w:p>
    <w:p w14:paraId="36840D99" w14:textId="77777777" w:rsidR="00B87B0E" w:rsidRDefault="0023382E">
      <w:pPr>
        <w:keepNext/>
        <w:suppressAutoHyphens/>
        <w:spacing w:line="240" w:lineRule="auto"/>
        <w:rPr>
          <w:noProof/>
          <w:szCs w:val="22"/>
          <w:highlight w:val="lightGray"/>
        </w:rPr>
      </w:pPr>
      <w:r>
        <w:rPr>
          <w:szCs w:val="22"/>
        </w:rPr>
        <w:t>EU</w:t>
      </w:r>
      <w:r>
        <w:rPr>
          <w:noProof/>
          <w:szCs w:val="22"/>
        </w:rPr>
        <w:t>/1/22/1685/018</w:t>
      </w:r>
    </w:p>
    <w:p w14:paraId="030A74F6" w14:textId="77777777" w:rsidR="00B87B0E" w:rsidRDefault="00B87B0E">
      <w:pPr>
        <w:spacing w:line="240" w:lineRule="auto"/>
      </w:pPr>
    </w:p>
    <w:p w14:paraId="4335B4B1" w14:textId="77777777" w:rsidR="00B87B0E" w:rsidRDefault="00B87B0E">
      <w:pPr>
        <w:spacing w:line="240" w:lineRule="auto"/>
      </w:pPr>
    </w:p>
    <w:p w14:paraId="7E61D466"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i/>
          <w:noProof/>
          <w:szCs w:val="22"/>
        </w:rPr>
      </w:pPr>
      <w:r>
        <w:rPr>
          <w:b/>
        </w:rPr>
        <w:t>13.</w:t>
      </w:r>
      <w:r>
        <w:rPr>
          <w:b/>
        </w:rPr>
        <w:tab/>
      </w:r>
      <w:r>
        <w:rPr>
          <w:b/>
          <w:noProof/>
        </w:rPr>
        <w:t>PARTII NUMBER</w:t>
      </w:r>
      <w:r>
        <w:rPr>
          <w:b/>
          <w:noProof/>
        </w:rPr>
        <w:fldChar w:fldCharType="begin"/>
      </w:r>
      <w:r>
        <w:rPr>
          <w:b/>
          <w:noProof/>
        </w:rPr>
        <w:instrText xml:space="preserve"> DOCVARIABLE VAULT_ND_3003533f-06b3-4059-9cce-f899f6bf3cdd \* MERGEFORMAT </w:instrText>
      </w:r>
      <w:r>
        <w:rPr>
          <w:b/>
          <w:noProof/>
        </w:rPr>
        <w:fldChar w:fldCharType="separate"/>
      </w:r>
      <w:r>
        <w:rPr>
          <w:b/>
          <w:noProof/>
        </w:rPr>
        <w:t xml:space="preserve"> </w:t>
      </w:r>
      <w:r>
        <w:rPr>
          <w:b/>
          <w:noProof/>
        </w:rPr>
        <w:fldChar w:fldCharType="end"/>
      </w:r>
    </w:p>
    <w:p w14:paraId="0A1E45B1" w14:textId="77777777" w:rsidR="00B87B0E" w:rsidRDefault="00B87B0E">
      <w:pPr>
        <w:keepNext/>
        <w:spacing w:line="240" w:lineRule="auto"/>
        <w:rPr>
          <w:noProof/>
          <w:szCs w:val="22"/>
        </w:rPr>
      </w:pPr>
    </w:p>
    <w:p w14:paraId="46645BDC" w14:textId="77777777" w:rsidR="00B87B0E" w:rsidRDefault="0023382E">
      <w:pPr>
        <w:spacing w:line="240" w:lineRule="auto"/>
        <w:rPr>
          <w:noProof/>
          <w:szCs w:val="22"/>
        </w:rPr>
      </w:pPr>
      <w:r>
        <w:rPr>
          <w:noProof/>
          <w:szCs w:val="22"/>
        </w:rPr>
        <w:t>Lot</w:t>
      </w:r>
    </w:p>
    <w:p w14:paraId="1324E87B" w14:textId="77777777" w:rsidR="00B87B0E" w:rsidRDefault="00B87B0E">
      <w:pPr>
        <w:spacing w:line="240" w:lineRule="auto"/>
        <w:rPr>
          <w:noProof/>
          <w:szCs w:val="22"/>
        </w:rPr>
      </w:pPr>
    </w:p>
    <w:p w14:paraId="09F77D32" w14:textId="77777777" w:rsidR="00B87B0E" w:rsidRDefault="00B87B0E">
      <w:pPr>
        <w:spacing w:line="240" w:lineRule="auto"/>
        <w:rPr>
          <w:noProof/>
          <w:szCs w:val="22"/>
        </w:rPr>
      </w:pPr>
    </w:p>
    <w:p w14:paraId="768A97B7"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14.</w:t>
      </w:r>
      <w:r>
        <w:rPr>
          <w:b/>
        </w:rPr>
        <w:tab/>
      </w:r>
      <w:r>
        <w:rPr>
          <w:b/>
          <w:noProof/>
        </w:rPr>
        <w:t>RAVIMI VÄLJASTAMISTINGIMUSED</w:t>
      </w:r>
      <w:r>
        <w:rPr>
          <w:b/>
          <w:noProof/>
        </w:rPr>
        <w:fldChar w:fldCharType="begin"/>
      </w:r>
      <w:r>
        <w:rPr>
          <w:b/>
          <w:noProof/>
        </w:rPr>
        <w:instrText xml:space="preserve"> DOCVARIABLE VAULT_ND_46e521ae-c40c-4406-8397-126bc1c34458 \* MERGEFORMAT </w:instrText>
      </w:r>
      <w:r>
        <w:rPr>
          <w:b/>
          <w:noProof/>
        </w:rPr>
        <w:fldChar w:fldCharType="separate"/>
      </w:r>
      <w:r>
        <w:rPr>
          <w:b/>
          <w:noProof/>
        </w:rPr>
        <w:t xml:space="preserve"> </w:t>
      </w:r>
      <w:r>
        <w:rPr>
          <w:b/>
          <w:noProof/>
        </w:rPr>
        <w:fldChar w:fldCharType="end"/>
      </w:r>
    </w:p>
    <w:p w14:paraId="3DEB3C4B" w14:textId="77777777" w:rsidR="00B87B0E" w:rsidRDefault="00B87B0E">
      <w:pPr>
        <w:spacing w:line="240" w:lineRule="auto"/>
        <w:rPr>
          <w:iCs/>
          <w:noProof/>
          <w:szCs w:val="22"/>
        </w:rPr>
      </w:pPr>
    </w:p>
    <w:p w14:paraId="0474E9FC" w14:textId="77777777" w:rsidR="00B87B0E" w:rsidRDefault="00B87B0E">
      <w:pPr>
        <w:spacing w:line="240" w:lineRule="auto"/>
        <w:rPr>
          <w:noProof/>
          <w:szCs w:val="22"/>
        </w:rPr>
      </w:pPr>
    </w:p>
    <w:p w14:paraId="144108C5"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15.</w:t>
      </w:r>
      <w:r>
        <w:rPr>
          <w:b/>
        </w:rPr>
        <w:tab/>
      </w:r>
      <w:r>
        <w:rPr>
          <w:b/>
          <w:noProof/>
        </w:rPr>
        <w:t>KASUTUSJUHEND</w:t>
      </w:r>
      <w:r>
        <w:rPr>
          <w:b/>
          <w:noProof/>
        </w:rPr>
        <w:fldChar w:fldCharType="begin"/>
      </w:r>
      <w:r>
        <w:rPr>
          <w:b/>
          <w:noProof/>
        </w:rPr>
        <w:instrText xml:space="preserve"> DOCVARIABLE VAULT_ND_a6f83df0-8e52-455e-b32c-841e235fc5a1 \* MERGEFORMAT </w:instrText>
      </w:r>
      <w:r>
        <w:rPr>
          <w:b/>
          <w:noProof/>
        </w:rPr>
        <w:fldChar w:fldCharType="separate"/>
      </w:r>
      <w:r>
        <w:rPr>
          <w:b/>
          <w:noProof/>
        </w:rPr>
        <w:t xml:space="preserve"> </w:t>
      </w:r>
      <w:r>
        <w:rPr>
          <w:b/>
          <w:noProof/>
        </w:rPr>
        <w:fldChar w:fldCharType="end"/>
      </w:r>
    </w:p>
    <w:p w14:paraId="1DFA2517" w14:textId="77777777" w:rsidR="00B87B0E" w:rsidRDefault="00B87B0E">
      <w:pPr>
        <w:keepNext/>
        <w:spacing w:line="240" w:lineRule="auto"/>
        <w:rPr>
          <w:noProof/>
          <w:szCs w:val="22"/>
        </w:rPr>
      </w:pPr>
    </w:p>
    <w:p w14:paraId="206DADB0" w14:textId="77777777" w:rsidR="00B87B0E" w:rsidRDefault="00B87B0E">
      <w:pPr>
        <w:spacing w:line="240" w:lineRule="auto"/>
        <w:rPr>
          <w:noProof/>
          <w:szCs w:val="22"/>
        </w:rPr>
      </w:pPr>
    </w:p>
    <w:p w14:paraId="2AACF39C"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16.</w:t>
      </w:r>
      <w:r>
        <w:rPr>
          <w:b/>
        </w:rPr>
        <w:tab/>
      </w:r>
      <w:r>
        <w:rPr>
          <w:b/>
          <w:noProof/>
        </w:rPr>
        <w:t>TEAVE BRAILLE’ KIRJAS (PUNKTKIRJAS)</w:t>
      </w:r>
      <w:r>
        <w:rPr>
          <w:b/>
          <w:noProof/>
        </w:rPr>
        <w:fldChar w:fldCharType="begin"/>
      </w:r>
      <w:r>
        <w:rPr>
          <w:b/>
          <w:noProof/>
        </w:rPr>
        <w:instrText xml:space="preserve"> DOCVARIABLE VAULT_ND_3e14a9fb-2b1b-41b0-8440-856594e38b7e \* MERGEFORMAT </w:instrText>
      </w:r>
      <w:r>
        <w:rPr>
          <w:b/>
          <w:noProof/>
        </w:rPr>
        <w:fldChar w:fldCharType="separate"/>
      </w:r>
      <w:r>
        <w:rPr>
          <w:b/>
          <w:noProof/>
        </w:rPr>
        <w:t xml:space="preserve"> </w:t>
      </w:r>
      <w:r>
        <w:rPr>
          <w:b/>
          <w:noProof/>
        </w:rPr>
        <w:fldChar w:fldCharType="end"/>
      </w:r>
    </w:p>
    <w:p w14:paraId="480A63C4" w14:textId="77777777" w:rsidR="00B87B0E" w:rsidRDefault="00B87B0E">
      <w:pPr>
        <w:keepNext/>
        <w:spacing w:line="240" w:lineRule="auto"/>
        <w:rPr>
          <w:noProof/>
          <w:szCs w:val="22"/>
        </w:rPr>
      </w:pPr>
    </w:p>
    <w:p w14:paraId="51A2239A" w14:textId="77777777" w:rsidR="00B87B0E" w:rsidRDefault="0023382E">
      <w:pPr>
        <w:spacing w:line="240" w:lineRule="auto"/>
        <w:rPr>
          <w:noProof/>
          <w:szCs w:val="22"/>
        </w:rPr>
      </w:pPr>
      <w:r>
        <w:rPr>
          <w:noProof/>
          <w:szCs w:val="22"/>
        </w:rPr>
        <w:t>MOUNJARO 15 mg</w:t>
      </w:r>
    </w:p>
    <w:p w14:paraId="543CBD23" w14:textId="77777777" w:rsidR="00B87B0E" w:rsidRDefault="00B87B0E">
      <w:pPr>
        <w:spacing w:line="240" w:lineRule="auto"/>
        <w:rPr>
          <w:shd w:val="clear" w:color="auto" w:fill="CCCCCC"/>
        </w:rPr>
      </w:pPr>
    </w:p>
    <w:p w14:paraId="3930BAA9" w14:textId="77777777" w:rsidR="00B87B0E" w:rsidRDefault="00B87B0E">
      <w:pPr>
        <w:spacing w:line="240" w:lineRule="auto"/>
        <w:rPr>
          <w:noProof/>
          <w:szCs w:val="22"/>
          <w:shd w:val="clear" w:color="auto" w:fill="CCCCCC"/>
        </w:rPr>
      </w:pPr>
    </w:p>
    <w:p w14:paraId="1D75C228"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67"/>
        <w:outlineLvl w:val="0"/>
        <w:rPr>
          <w:i/>
          <w:noProof/>
        </w:rPr>
      </w:pPr>
      <w:r>
        <w:rPr>
          <w:b/>
        </w:rPr>
        <w:t>17.</w:t>
      </w:r>
      <w:r>
        <w:rPr>
          <w:b/>
        </w:rPr>
        <w:tab/>
      </w:r>
      <w:r>
        <w:rPr>
          <w:b/>
          <w:noProof/>
        </w:rPr>
        <w:t>AINULAADNE IDENTIFIKAATOR – 2D-vöötkood</w:t>
      </w:r>
      <w:r>
        <w:rPr>
          <w:b/>
          <w:noProof/>
        </w:rPr>
        <w:fldChar w:fldCharType="begin"/>
      </w:r>
      <w:r>
        <w:rPr>
          <w:b/>
          <w:noProof/>
        </w:rPr>
        <w:instrText xml:space="preserve"> DOCVARIABLE vault_nd_4d6a95ae-b5a0-47be-9736-8aaa6f643e7e \* MERGEFORMAT </w:instrText>
      </w:r>
      <w:r>
        <w:rPr>
          <w:b/>
          <w:noProof/>
        </w:rPr>
        <w:fldChar w:fldCharType="separate"/>
      </w:r>
      <w:r>
        <w:rPr>
          <w:b/>
          <w:noProof/>
        </w:rPr>
        <w:t xml:space="preserve"> </w:t>
      </w:r>
      <w:r>
        <w:rPr>
          <w:b/>
          <w:noProof/>
        </w:rPr>
        <w:fldChar w:fldCharType="end"/>
      </w:r>
    </w:p>
    <w:p w14:paraId="49A64D6D" w14:textId="77777777" w:rsidR="00B87B0E" w:rsidRDefault="00B87B0E">
      <w:pPr>
        <w:keepNext/>
        <w:tabs>
          <w:tab w:val="clear" w:pos="567"/>
        </w:tabs>
        <w:spacing w:line="240" w:lineRule="auto"/>
        <w:rPr>
          <w:noProof/>
        </w:rPr>
      </w:pPr>
    </w:p>
    <w:p w14:paraId="0BF520B9" w14:textId="77777777" w:rsidR="00B87B0E" w:rsidRDefault="00B87B0E">
      <w:pPr>
        <w:tabs>
          <w:tab w:val="clear" w:pos="567"/>
        </w:tabs>
        <w:spacing w:line="240" w:lineRule="auto"/>
        <w:rPr>
          <w:noProof/>
        </w:rPr>
      </w:pPr>
    </w:p>
    <w:p w14:paraId="55F50FAE"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i/>
          <w:noProof/>
        </w:rPr>
      </w:pPr>
      <w:r>
        <w:rPr>
          <w:b/>
        </w:rPr>
        <w:t>18.</w:t>
      </w:r>
      <w:r>
        <w:rPr>
          <w:b/>
        </w:rPr>
        <w:tab/>
      </w:r>
      <w:r>
        <w:rPr>
          <w:b/>
          <w:noProof/>
        </w:rPr>
        <w:t>AINULAADNE IDENTIFIKAATOR – INIMLOETAVAD ANDMED</w:t>
      </w:r>
      <w:r>
        <w:rPr>
          <w:b/>
          <w:noProof/>
        </w:rPr>
        <w:fldChar w:fldCharType="begin"/>
      </w:r>
      <w:r>
        <w:rPr>
          <w:b/>
          <w:noProof/>
        </w:rPr>
        <w:instrText xml:space="preserve"> DOCVARIABLE VAULT_ND_73249157-8a5a-4b00-b96e-99a42dbe9a5a \* MERGEFORMAT </w:instrText>
      </w:r>
      <w:r>
        <w:rPr>
          <w:b/>
          <w:noProof/>
        </w:rPr>
        <w:fldChar w:fldCharType="separate"/>
      </w:r>
      <w:r>
        <w:rPr>
          <w:b/>
          <w:noProof/>
        </w:rPr>
        <w:t xml:space="preserve"> </w:t>
      </w:r>
      <w:r>
        <w:rPr>
          <w:b/>
          <w:noProof/>
        </w:rPr>
        <w:fldChar w:fldCharType="end"/>
      </w:r>
    </w:p>
    <w:p w14:paraId="35676213" w14:textId="77777777" w:rsidR="00B87B0E" w:rsidRDefault="00B87B0E">
      <w:pPr>
        <w:keepNext/>
        <w:tabs>
          <w:tab w:val="clear" w:pos="567"/>
        </w:tabs>
        <w:spacing w:line="240" w:lineRule="auto"/>
        <w:rPr>
          <w:noProof/>
        </w:rPr>
      </w:pPr>
    </w:p>
    <w:p w14:paraId="5A2A40E7" w14:textId="77777777" w:rsidR="00B87B0E" w:rsidRDefault="0023382E">
      <w:pPr>
        <w:spacing w:line="240" w:lineRule="auto"/>
        <w:outlineLvl w:val="0"/>
        <w:rPr>
          <w:b/>
        </w:rPr>
      </w:pPr>
      <w:r>
        <w:br w:type="page"/>
      </w:r>
    </w:p>
    <w:p w14:paraId="2208BB22"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rPr>
        <w:lastRenderedPageBreak/>
        <w:t>MINIMAALSED ANDMED, MIS PEAVAD OLEMA VÄIKESEL VAHETUL SISEPAKENDIL</w:t>
      </w:r>
    </w:p>
    <w:p w14:paraId="43FFB954" w14:textId="77777777" w:rsidR="00B87B0E" w:rsidRDefault="00B87B0E">
      <w:pPr>
        <w:pBdr>
          <w:top w:val="single" w:sz="4" w:space="1" w:color="auto"/>
          <w:left w:val="single" w:sz="4" w:space="4" w:color="auto"/>
          <w:bottom w:val="single" w:sz="4" w:space="1" w:color="auto"/>
          <w:right w:val="single" w:sz="4" w:space="4" w:color="auto"/>
        </w:pBdr>
        <w:spacing w:line="240" w:lineRule="auto"/>
        <w:rPr>
          <w:b/>
        </w:rPr>
      </w:pPr>
    </w:p>
    <w:p w14:paraId="4475AB46"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rPr>
        <w:t>ÜHEANNUSELISE PEN</w:t>
      </w:r>
      <w:r>
        <w:rPr>
          <w:b/>
        </w:rPr>
        <w:noBreakHyphen/>
        <w:t>SÜSTLI ETIKETT</w:t>
      </w:r>
    </w:p>
    <w:p w14:paraId="71387B83" w14:textId="77777777" w:rsidR="00B87B0E" w:rsidRDefault="00B87B0E">
      <w:pPr>
        <w:spacing w:line="240" w:lineRule="auto"/>
      </w:pPr>
    </w:p>
    <w:p w14:paraId="1EE73DB0" w14:textId="77777777" w:rsidR="00B87B0E" w:rsidRDefault="00B87B0E">
      <w:pPr>
        <w:spacing w:line="240" w:lineRule="auto"/>
      </w:pPr>
    </w:p>
    <w:p w14:paraId="28364E66" w14:textId="77777777" w:rsidR="00B87B0E" w:rsidRDefault="0023382E">
      <w:p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Pr>
          <w:b/>
        </w:rPr>
        <w:t>1.</w:t>
      </w:r>
      <w:r>
        <w:rPr>
          <w:b/>
        </w:rPr>
        <w:tab/>
        <w:t>RAVIMPREPARAADI NIMETUS JA MANUSTAMISTEE(D)</w:t>
      </w:r>
      <w:r>
        <w:rPr>
          <w:b/>
        </w:rPr>
        <w:fldChar w:fldCharType="begin"/>
      </w:r>
      <w:r>
        <w:rPr>
          <w:b/>
        </w:rPr>
        <w:instrText xml:space="preserve"> DOCVARIABLE VAULT_ND_aaf92df8-e1b8-486f-a698-0286b6d1dd68 \* MERGEFORMAT </w:instrText>
      </w:r>
      <w:r>
        <w:rPr>
          <w:b/>
        </w:rPr>
        <w:fldChar w:fldCharType="separate"/>
      </w:r>
      <w:r>
        <w:rPr>
          <w:b/>
        </w:rPr>
        <w:t xml:space="preserve"> </w:t>
      </w:r>
      <w:r>
        <w:rPr>
          <w:b/>
        </w:rPr>
        <w:fldChar w:fldCharType="end"/>
      </w:r>
    </w:p>
    <w:p w14:paraId="466A6124" w14:textId="77777777" w:rsidR="00B87B0E" w:rsidRDefault="00B87B0E">
      <w:pPr>
        <w:spacing w:line="240" w:lineRule="auto"/>
        <w:ind w:left="567" w:hanging="567"/>
      </w:pPr>
    </w:p>
    <w:p w14:paraId="7A1D83DB" w14:textId="77777777" w:rsidR="00B87B0E" w:rsidRDefault="0023382E">
      <w:pPr>
        <w:spacing w:line="240" w:lineRule="auto"/>
      </w:pPr>
      <w:r>
        <w:t>Mounjaro 15 mg süstelahus</w:t>
      </w:r>
    </w:p>
    <w:p w14:paraId="59586A55" w14:textId="77777777" w:rsidR="00B87B0E" w:rsidRDefault="00B87B0E">
      <w:pPr>
        <w:spacing w:line="240" w:lineRule="auto"/>
      </w:pPr>
    </w:p>
    <w:p w14:paraId="2FF42FCC" w14:textId="77777777" w:rsidR="00B87B0E" w:rsidRDefault="0023382E">
      <w:pPr>
        <w:spacing w:line="240" w:lineRule="auto"/>
        <w:rPr>
          <w:b/>
        </w:rPr>
      </w:pPr>
      <w:r>
        <w:t>tirsepatiid</w:t>
      </w:r>
    </w:p>
    <w:p w14:paraId="45DA74AF" w14:textId="77777777" w:rsidR="00B87B0E" w:rsidRDefault="0023382E">
      <w:pPr>
        <w:spacing w:line="240" w:lineRule="auto"/>
      </w:pPr>
      <w:r>
        <w:t>Subkutaanne</w:t>
      </w:r>
    </w:p>
    <w:p w14:paraId="68BB33AA" w14:textId="77777777" w:rsidR="00B87B0E" w:rsidRDefault="00B87B0E">
      <w:pPr>
        <w:spacing w:line="240" w:lineRule="auto"/>
      </w:pPr>
    </w:p>
    <w:p w14:paraId="70B9F5A5" w14:textId="77777777" w:rsidR="00B87B0E" w:rsidRDefault="00B87B0E">
      <w:pPr>
        <w:spacing w:line="240" w:lineRule="auto"/>
      </w:pPr>
    </w:p>
    <w:p w14:paraId="2911A292" w14:textId="77777777" w:rsidR="00B87B0E" w:rsidRDefault="0023382E">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Pr>
          <w:b/>
          <w:noProof/>
        </w:rPr>
        <w:t>2.</w:t>
      </w:r>
      <w:r>
        <w:rPr>
          <w:b/>
          <w:noProof/>
        </w:rPr>
        <w:tab/>
        <w:t>MANUSTAMISVIIS</w:t>
      </w:r>
      <w:r>
        <w:rPr>
          <w:b/>
          <w:noProof/>
        </w:rPr>
        <w:fldChar w:fldCharType="begin"/>
      </w:r>
      <w:r>
        <w:rPr>
          <w:b/>
          <w:noProof/>
        </w:rPr>
        <w:instrText xml:space="preserve"> DOCVARIABLE VAULT_ND_a9ac2300-b84e-4905-aba8-0a2b9a1af0b7 \* MERGEFORMAT </w:instrText>
      </w:r>
      <w:r>
        <w:rPr>
          <w:b/>
          <w:noProof/>
        </w:rPr>
        <w:fldChar w:fldCharType="separate"/>
      </w:r>
      <w:r>
        <w:rPr>
          <w:b/>
          <w:noProof/>
        </w:rPr>
        <w:t xml:space="preserve"> </w:t>
      </w:r>
      <w:r>
        <w:rPr>
          <w:b/>
          <w:noProof/>
        </w:rPr>
        <w:fldChar w:fldCharType="end"/>
      </w:r>
    </w:p>
    <w:p w14:paraId="2496769C" w14:textId="77777777" w:rsidR="00B87B0E" w:rsidRDefault="00B87B0E">
      <w:pPr>
        <w:spacing w:line="240" w:lineRule="auto"/>
        <w:rPr>
          <w:noProof/>
          <w:szCs w:val="22"/>
        </w:rPr>
      </w:pPr>
    </w:p>
    <w:p w14:paraId="3B5101A9" w14:textId="77777777" w:rsidR="00B87B0E" w:rsidRDefault="0023382E">
      <w:pPr>
        <w:spacing w:line="240" w:lineRule="auto"/>
        <w:rPr>
          <w:noProof/>
          <w:szCs w:val="22"/>
        </w:rPr>
      </w:pPr>
      <w:r>
        <w:rPr>
          <w:noProof/>
          <w:szCs w:val="22"/>
        </w:rPr>
        <w:t>Üks kord nädalas</w:t>
      </w:r>
    </w:p>
    <w:p w14:paraId="2DB972B5" w14:textId="77777777" w:rsidR="00B87B0E" w:rsidRDefault="00B87B0E">
      <w:pPr>
        <w:spacing w:line="240" w:lineRule="auto"/>
        <w:rPr>
          <w:noProof/>
          <w:szCs w:val="22"/>
        </w:rPr>
      </w:pPr>
    </w:p>
    <w:p w14:paraId="3E725A14" w14:textId="77777777" w:rsidR="00B87B0E" w:rsidRDefault="00B87B0E">
      <w:pPr>
        <w:spacing w:line="240" w:lineRule="auto"/>
        <w:rPr>
          <w:noProof/>
          <w:szCs w:val="22"/>
        </w:rPr>
      </w:pPr>
    </w:p>
    <w:p w14:paraId="43F68051" w14:textId="77777777" w:rsidR="00B87B0E" w:rsidRDefault="0023382E">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Pr>
          <w:b/>
          <w:noProof/>
        </w:rPr>
        <w:t>3.</w:t>
      </w:r>
      <w:r>
        <w:rPr>
          <w:b/>
          <w:noProof/>
        </w:rPr>
        <w:tab/>
        <w:t>KÕLBLIKKUSAEG</w:t>
      </w:r>
      <w:r>
        <w:rPr>
          <w:b/>
          <w:noProof/>
        </w:rPr>
        <w:fldChar w:fldCharType="begin"/>
      </w:r>
      <w:r>
        <w:rPr>
          <w:b/>
          <w:noProof/>
        </w:rPr>
        <w:instrText xml:space="preserve"> DOCVARIABLE VAULT_ND_21bb96a9-5b01-493d-86e7-129e2dcb5cd1 \* MERGEFORMAT </w:instrText>
      </w:r>
      <w:r>
        <w:rPr>
          <w:b/>
          <w:noProof/>
        </w:rPr>
        <w:fldChar w:fldCharType="separate"/>
      </w:r>
      <w:r>
        <w:rPr>
          <w:b/>
          <w:noProof/>
        </w:rPr>
        <w:t xml:space="preserve"> </w:t>
      </w:r>
      <w:r>
        <w:rPr>
          <w:b/>
          <w:noProof/>
        </w:rPr>
        <w:fldChar w:fldCharType="end"/>
      </w:r>
    </w:p>
    <w:p w14:paraId="62A56F1A" w14:textId="77777777" w:rsidR="00B87B0E" w:rsidRDefault="00B87B0E">
      <w:pPr>
        <w:spacing w:line="240" w:lineRule="auto"/>
      </w:pPr>
    </w:p>
    <w:p w14:paraId="7FA423D0" w14:textId="77777777" w:rsidR="00B87B0E" w:rsidRDefault="0023382E">
      <w:pPr>
        <w:spacing w:line="240" w:lineRule="auto"/>
      </w:pPr>
      <w:r>
        <w:t>EXP</w:t>
      </w:r>
    </w:p>
    <w:p w14:paraId="56FEEDEE" w14:textId="77777777" w:rsidR="00B87B0E" w:rsidRDefault="00B87B0E">
      <w:pPr>
        <w:spacing w:line="240" w:lineRule="auto"/>
      </w:pPr>
    </w:p>
    <w:p w14:paraId="0CFA979C" w14:textId="77777777" w:rsidR="00B87B0E" w:rsidRDefault="00B87B0E">
      <w:pPr>
        <w:spacing w:line="240" w:lineRule="auto"/>
      </w:pPr>
    </w:p>
    <w:p w14:paraId="0496EE7A" w14:textId="77777777" w:rsidR="00B87B0E" w:rsidRDefault="0023382E">
      <w:p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Pr>
          <w:b/>
        </w:rPr>
        <w:t>4.</w:t>
      </w:r>
      <w:r>
        <w:rPr>
          <w:b/>
        </w:rPr>
        <w:tab/>
        <w:t>PARTII NUMBER</w:t>
      </w:r>
      <w:r>
        <w:rPr>
          <w:b/>
        </w:rPr>
        <w:fldChar w:fldCharType="begin"/>
      </w:r>
      <w:r>
        <w:rPr>
          <w:b/>
        </w:rPr>
        <w:instrText xml:space="preserve"> DOCVARIABLE VAULT_ND_b853027a-e2ff-43a3-be61-a73f83d81b62 \* MERGEFORMAT </w:instrText>
      </w:r>
      <w:r>
        <w:rPr>
          <w:b/>
        </w:rPr>
        <w:fldChar w:fldCharType="separate"/>
      </w:r>
      <w:r>
        <w:rPr>
          <w:b/>
        </w:rPr>
        <w:t xml:space="preserve"> </w:t>
      </w:r>
      <w:r>
        <w:rPr>
          <w:b/>
        </w:rPr>
        <w:fldChar w:fldCharType="end"/>
      </w:r>
    </w:p>
    <w:p w14:paraId="2D4777A4" w14:textId="77777777" w:rsidR="00B87B0E" w:rsidRDefault="00B87B0E">
      <w:pPr>
        <w:spacing w:line="240" w:lineRule="auto"/>
        <w:ind w:right="113"/>
      </w:pPr>
    </w:p>
    <w:p w14:paraId="29C5A6B2" w14:textId="77777777" w:rsidR="00B87B0E" w:rsidRDefault="0023382E">
      <w:pPr>
        <w:spacing w:line="240" w:lineRule="auto"/>
        <w:ind w:right="113"/>
      </w:pPr>
      <w:r>
        <w:t>Lot</w:t>
      </w:r>
    </w:p>
    <w:p w14:paraId="1E98C585" w14:textId="77777777" w:rsidR="00B87B0E" w:rsidRDefault="00B87B0E">
      <w:pPr>
        <w:spacing w:line="240" w:lineRule="auto"/>
        <w:ind w:right="113"/>
      </w:pPr>
    </w:p>
    <w:p w14:paraId="65DE4466" w14:textId="77777777" w:rsidR="00B87B0E" w:rsidRDefault="00B87B0E">
      <w:pPr>
        <w:spacing w:line="240" w:lineRule="auto"/>
        <w:ind w:right="113"/>
      </w:pPr>
    </w:p>
    <w:p w14:paraId="1AF2E907" w14:textId="77777777" w:rsidR="00B87B0E" w:rsidRDefault="0023382E">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Pr>
          <w:b/>
          <w:noProof/>
        </w:rPr>
        <w:t>5.</w:t>
      </w:r>
      <w:r>
        <w:rPr>
          <w:b/>
          <w:noProof/>
        </w:rPr>
        <w:tab/>
        <w:t>PAKENDI SISU KAALU, MAHU VÕI ÜHIKUTE JÄRGI</w:t>
      </w:r>
      <w:r>
        <w:rPr>
          <w:b/>
          <w:noProof/>
        </w:rPr>
        <w:fldChar w:fldCharType="begin"/>
      </w:r>
      <w:r>
        <w:rPr>
          <w:b/>
          <w:noProof/>
        </w:rPr>
        <w:instrText xml:space="preserve"> DOCVARIABLE VAULT_ND_9b2fdd6a-3b6e-41a6-abe2-d0b858821d73 \* MERGEFORMAT </w:instrText>
      </w:r>
      <w:r>
        <w:rPr>
          <w:b/>
          <w:noProof/>
        </w:rPr>
        <w:fldChar w:fldCharType="separate"/>
      </w:r>
      <w:r>
        <w:rPr>
          <w:b/>
          <w:noProof/>
        </w:rPr>
        <w:t xml:space="preserve"> </w:t>
      </w:r>
      <w:r>
        <w:rPr>
          <w:b/>
          <w:noProof/>
        </w:rPr>
        <w:fldChar w:fldCharType="end"/>
      </w:r>
    </w:p>
    <w:p w14:paraId="73E28190" w14:textId="77777777" w:rsidR="00B87B0E" w:rsidRDefault="00B87B0E">
      <w:pPr>
        <w:spacing w:line="240" w:lineRule="auto"/>
        <w:ind w:right="113"/>
        <w:rPr>
          <w:noProof/>
          <w:szCs w:val="22"/>
        </w:rPr>
      </w:pPr>
    </w:p>
    <w:p w14:paraId="53917137" w14:textId="77777777" w:rsidR="00B87B0E" w:rsidRDefault="0023382E">
      <w:pPr>
        <w:spacing w:line="240" w:lineRule="auto"/>
        <w:ind w:right="113"/>
        <w:rPr>
          <w:noProof/>
          <w:szCs w:val="22"/>
        </w:rPr>
      </w:pPr>
      <w:r>
        <w:rPr>
          <w:noProof/>
          <w:szCs w:val="22"/>
        </w:rPr>
        <w:t>0,5 ml</w:t>
      </w:r>
    </w:p>
    <w:p w14:paraId="0DB12738" w14:textId="77777777" w:rsidR="00B87B0E" w:rsidRDefault="00B87B0E">
      <w:pPr>
        <w:spacing w:line="240" w:lineRule="auto"/>
        <w:ind w:right="113"/>
        <w:rPr>
          <w:noProof/>
          <w:szCs w:val="22"/>
        </w:rPr>
      </w:pPr>
    </w:p>
    <w:p w14:paraId="603A59D2" w14:textId="77777777" w:rsidR="00B87B0E" w:rsidRDefault="00B87B0E">
      <w:pPr>
        <w:spacing w:line="240" w:lineRule="auto"/>
        <w:ind w:right="113"/>
        <w:rPr>
          <w:noProof/>
          <w:szCs w:val="22"/>
        </w:rPr>
      </w:pPr>
    </w:p>
    <w:p w14:paraId="3994BC42" w14:textId="77777777" w:rsidR="00B87B0E" w:rsidRDefault="0023382E">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Pr>
          <w:b/>
          <w:noProof/>
        </w:rPr>
        <w:t>6.</w:t>
      </w:r>
      <w:r>
        <w:rPr>
          <w:b/>
          <w:noProof/>
        </w:rPr>
        <w:tab/>
        <w:t>MUU</w:t>
      </w:r>
      <w:r>
        <w:rPr>
          <w:b/>
          <w:noProof/>
        </w:rPr>
        <w:fldChar w:fldCharType="begin"/>
      </w:r>
      <w:r>
        <w:rPr>
          <w:b/>
          <w:noProof/>
        </w:rPr>
        <w:instrText xml:space="preserve"> DOCVARIABLE VAULT_ND_81a3d57d-ac8a-4aac-8063-86fb2f908335 \* MERGEFORMAT </w:instrText>
      </w:r>
      <w:r>
        <w:rPr>
          <w:b/>
          <w:noProof/>
        </w:rPr>
        <w:fldChar w:fldCharType="separate"/>
      </w:r>
      <w:r>
        <w:rPr>
          <w:b/>
          <w:noProof/>
        </w:rPr>
        <w:t xml:space="preserve"> </w:t>
      </w:r>
      <w:r>
        <w:rPr>
          <w:b/>
          <w:noProof/>
        </w:rPr>
        <w:fldChar w:fldCharType="end"/>
      </w:r>
    </w:p>
    <w:p w14:paraId="1A070A31" w14:textId="77777777" w:rsidR="00B87B0E" w:rsidRDefault="00B87B0E">
      <w:pPr>
        <w:widowControl w:val="0"/>
        <w:tabs>
          <w:tab w:val="clear" w:pos="567"/>
        </w:tabs>
        <w:spacing w:line="240" w:lineRule="auto"/>
        <w:rPr>
          <w:szCs w:val="22"/>
        </w:rPr>
      </w:pPr>
    </w:p>
    <w:p w14:paraId="1B1EC7F4" w14:textId="77777777" w:rsidR="00B87B0E" w:rsidRDefault="0023382E">
      <w:pPr>
        <w:tabs>
          <w:tab w:val="clear" w:pos="567"/>
        </w:tabs>
        <w:spacing w:line="240" w:lineRule="auto"/>
        <w:rPr>
          <w:szCs w:val="22"/>
        </w:rPr>
      </w:pPr>
      <w:r>
        <w:rPr>
          <w:szCs w:val="22"/>
        </w:rPr>
        <w:br w:type="page"/>
      </w:r>
    </w:p>
    <w:p w14:paraId="06E9A06E"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rPr>
        <w:lastRenderedPageBreak/>
        <w:t>VÄLISPAKENDIL PEAVAD OLEMA JÄRGMISED ANDMED</w:t>
      </w:r>
    </w:p>
    <w:p w14:paraId="4BBC45B2" w14:textId="77777777" w:rsidR="00B87B0E" w:rsidRDefault="00B87B0E">
      <w:pPr>
        <w:pBdr>
          <w:top w:val="single" w:sz="4" w:space="1" w:color="auto"/>
          <w:left w:val="single" w:sz="4" w:space="4" w:color="auto"/>
          <w:bottom w:val="single" w:sz="4" w:space="1" w:color="auto"/>
          <w:right w:val="single" w:sz="4" w:space="4" w:color="auto"/>
        </w:pBdr>
        <w:spacing w:line="240" w:lineRule="auto"/>
        <w:ind w:left="567" w:hanging="567"/>
      </w:pPr>
    </w:p>
    <w:p w14:paraId="10CA9E2D"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rPr>
        <w:t>VÄLISKARP – ÜHEANNUSELINE VIAAL</w:t>
      </w:r>
    </w:p>
    <w:p w14:paraId="4822D606" w14:textId="77777777" w:rsidR="00B87B0E" w:rsidRDefault="00B87B0E">
      <w:pPr>
        <w:spacing w:line="240" w:lineRule="auto"/>
      </w:pPr>
    </w:p>
    <w:p w14:paraId="7B798E6D" w14:textId="77777777" w:rsidR="00B87B0E" w:rsidRDefault="00B87B0E">
      <w:pPr>
        <w:spacing w:line="240" w:lineRule="auto"/>
      </w:pPr>
    </w:p>
    <w:p w14:paraId="0159DB2C"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67"/>
        <w:outlineLvl w:val="0"/>
      </w:pPr>
      <w:r>
        <w:rPr>
          <w:b/>
        </w:rPr>
        <w:t>1.</w:t>
      </w:r>
      <w:r>
        <w:rPr>
          <w:b/>
        </w:rPr>
        <w:tab/>
        <w:t>RAVIMPREPARAADI NIMETUS</w:t>
      </w:r>
      <w:r>
        <w:rPr>
          <w:b/>
        </w:rPr>
        <w:fldChar w:fldCharType="begin"/>
      </w:r>
      <w:r>
        <w:rPr>
          <w:b/>
        </w:rPr>
        <w:instrText xml:space="preserve"> DOCVARIABLE VAULT_ND_6bfebd1e-18fb-4e6b-b993-b75fe2230d97 \* MERGEFORMAT </w:instrText>
      </w:r>
      <w:r>
        <w:rPr>
          <w:b/>
        </w:rPr>
        <w:fldChar w:fldCharType="separate"/>
      </w:r>
      <w:r>
        <w:rPr>
          <w:b/>
        </w:rPr>
        <w:t xml:space="preserve"> </w:t>
      </w:r>
      <w:r>
        <w:rPr>
          <w:b/>
        </w:rPr>
        <w:fldChar w:fldCharType="end"/>
      </w:r>
    </w:p>
    <w:p w14:paraId="6F39C5ED" w14:textId="77777777" w:rsidR="00B87B0E" w:rsidRDefault="00B87B0E">
      <w:pPr>
        <w:keepNext/>
        <w:spacing w:line="240" w:lineRule="auto"/>
      </w:pPr>
    </w:p>
    <w:p w14:paraId="166B15FA" w14:textId="77777777" w:rsidR="00B87B0E" w:rsidRDefault="0023382E">
      <w:pPr>
        <w:spacing w:line="240" w:lineRule="auto"/>
      </w:pPr>
      <w:r>
        <w:t>Mounjaro 2,5 mg süstelahus viaalis</w:t>
      </w:r>
    </w:p>
    <w:p w14:paraId="2536E705" w14:textId="77777777" w:rsidR="00B87B0E" w:rsidRDefault="00B87B0E">
      <w:pPr>
        <w:spacing w:line="240" w:lineRule="auto"/>
      </w:pPr>
    </w:p>
    <w:p w14:paraId="4649846E" w14:textId="77777777" w:rsidR="00B87B0E" w:rsidRDefault="0023382E">
      <w:pPr>
        <w:spacing w:line="240" w:lineRule="auto"/>
        <w:rPr>
          <w:b/>
        </w:rPr>
      </w:pPr>
      <w:r>
        <w:t>tirsepatiid</w:t>
      </w:r>
    </w:p>
    <w:p w14:paraId="0D6A5318" w14:textId="77777777" w:rsidR="00B87B0E" w:rsidRDefault="00B87B0E">
      <w:pPr>
        <w:spacing w:line="240" w:lineRule="auto"/>
      </w:pPr>
    </w:p>
    <w:p w14:paraId="43027F1C" w14:textId="77777777" w:rsidR="00B87B0E" w:rsidRDefault="00B87B0E">
      <w:pPr>
        <w:spacing w:line="240" w:lineRule="auto"/>
      </w:pPr>
    </w:p>
    <w:p w14:paraId="51D32246"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rPr>
      </w:pPr>
      <w:r>
        <w:rPr>
          <w:b/>
        </w:rPr>
        <w:t>2.</w:t>
      </w:r>
      <w:r>
        <w:rPr>
          <w:b/>
        </w:rPr>
        <w:tab/>
        <w:t>TOIMEAINE(TE) SISALDUS</w:t>
      </w:r>
      <w:r>
        <w:rPr>
          <w:b/>
        </w:rPr>
        <w:fldChar w:fldCharType="begin"/>
      </w:r>
      <w:r>
        <w:rPr>
          <w:b/>
        </w:rPr>
        <w:instrText xml:space="preserve"> DOCVARIABLE VAULT_ND_928c87dd-9bdb-4ee2-b025-74b6d6cd86fb \* MERGEFORMAT </w:instrText>
      </w:r>
      <w:r>
        <w:rPr>
          <w:b/>
        </w:rPr>
        <w:fldChar w:fldCharType="separate"/>
      </w:r>
      <w:r>
        <w:rPr>
          <w:b/>
        </w:rPr>
        <w:t xml:space="preserve"> </w:t>
      </w:r>
      <w:r>
        <w:rPr>
          <w:b/>
        </w:rPr>
        <w:fldChar w:fldCharType="end"/>
      </w:r>
    </w:p>
    <w:p w14:paraId="2BD6ADC0" w14:textId="77777777" w:rsidR="00B87B0E" w:rsidRDefault="00B87B0E">
      <w:pPr>
        <w:keepNext/>
        <w:spacing w:line="240" w:lineRule="auto"/>
      </w:pPr>
    </w:p>
    <w:p w14:paraId="65D45BD1" w14:textId="77777777" w:rsidR="00B87B0E" w:rsidRDefault="0023382E">
      <w:pPr>
        <w:pStyle w:val="EMEAEnBodyText"/>
        <w:autoSpaceDE w:val="0"/>
        <w:autoSpaceDN w:val="0"/>
        <w:adjustRightInd w:val="0"/>
        <w:spacing w:before="0" w:after="0"/>
        <w:jc w:val="left"/>
      </w:pPr>
      <w:r>
        <w:t>Iga viaal sisaldab 2,5 mg tirsepatiidi 0,5 ml lahuses (5 mg/ml)</w:t>
      </w:r>
    </w:p>
    <w:p w14:paraId="1ED33C31" w14:textId="77777777" w:rsidR="00B87B0E" w:rsidRDefault="00B87B0E">
      <w:pPr>
        <w:spacing w:line="240" w:lineRule="auto"/>
      </w:pPr>
    </w:p>
    <w:p w14:paraId="28B8E06B" w14:textId="77777777" w:rsidR="00B87B0E" w:rsidRDefault="00B87B0E">
      <w:pPr>
        <w:spacing w:line="240" w:lineRule="auto"/>
      </w:pPr>
    </w:p>
    <w:p w14:paraId="578640B0"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t>3.</w:t>
      </w:r>
      <w:r>
        <w:rPr>
          <w:b/>
        </w:rPr>
        <w:tab/>
        <w:t>ABIAINED</w:t>
      </w:r>
      <w:r>
        <w:rPr>
          <w:b/>
        </w:rPr>
        <w:fldChar w:fldCharType="begin"/>
      </w:r>
      <w:r>
        <w:rPr>
          <w:b/>
        </w:rPr>
        <w:instrText xml:space="preserve"> DOCVARIABLE VAULT_ND_ebf6e7e0-fd21-4b42-bd20-1cd380f80714 \* MERGEFORMAT </w:instrText>
      </w:r>
      <w:r>
        <w:rPr>
          <w:b/>
        </w:rPr>
        <w:fldChar w:fldCharType="separate"/>
      </w:r>
      <w:r>
        <w:rPr>
          <w:b/>
        </w:rPr>
        <w:t xml:space="preserve"> </w:t>
      </w:r>
      <w:r>
        <w:rPr>
          <w:b/>
        </w:rPr>
        <w:fldChar w:fldCharType="end"/>
      </w:r>
    </w:p>
    <w:p w14:paraId="546C7548" w14:textId="77777777" w:rsidR="00B87B0E" w:rsidRDefault="00B87B0E">
      <w:pPr>
        <w:keepNext/>
        <w:spacing w:line="240" w:lineRule="auto"/>
        <w:rPr>
          <w:szCs w:val="22"/>
        </w:rPr>
      </w:pPr>
    </w:p>
    <w:p w14:paraId="5FDC20B9" w14:textId="77777777" w:rsidR="00B87B0E" w:rsidRDefault="0023382E">
      <w:pPr>
        <w:spacing w:line="240" w:lineRule="auto"/>
        <w:rPr>
          <w:noProof/>
          <w:szCs w:val="22"/>
        </w:rPr>
      </w:pPr>
      <w:r>
        <w:rPr>
          <w:noProof/>
          <w:szCs w:val="22"/>
        </w:rPr>
        <w:t xml:space="preserve">Abiained: </w:t>
      </w:r>
      <w:r>
        <w:rPr>
          <w:noProof/>
          <w:szCs w:val="22"/>
          <w:highlight w:val="lightGray"/>
        </w:rPr>
        <w:t>dinaatriumvesinikfosfaatheptahüdraat (</w:t>
      </w:r>
      <w:r>
        <w:rPr>
          <w:noProof/>
          <w:szCs w:val="22"/>
        </w:rPr>
        <w:t>E339</w:t>
      </w:r>
      <w:r>
        <w:rPr>
          <w:noProof/>
          <w:szCs w:val="22"/>
          <w:highlight w:val="lightGray"/>
        </w:rPr>
        <w:t>)</w:t>
      </w:r>
      <w:r>
        <w:rPr>
          <w:noProof/>
          <w:szCs w:val="22"/>
        </w:rPr>
        <w:t xml:space="preserve">, naatriumkloriid, naatriumhüdroksiid, kontsentreeritud vesinikkloriidhape, süstevesi. </w:t>
      </w:r>
      <w:r>
        <w:rPr>
          <w:noProof/>
          <w:szCs w:val="22"/>
          <w:highlight w:val="lightGray"/>
        </w:rPr>
        <w:t>Lisateavet vt infolehest.</w:t>
      </w:r>
    </w:p>
    <w:p w14:paraId="1AE043AF" w14:textId="77777777" w:rsidR="00B87B0E" w:rsidRDefault="00B87B0E">
      <w:pPr>
        <w:spacing w:line="240" w:lineRule="auto"/>
        <w:rPr>
          <w:szCs w:val="22"/>
        </w:rPr>
      </w:pPr>
    </w:p>
    <w:p w14:paraId="28914853" w14:textId="77777777" w:rsidR="00B87B0E" w:rsidRDefault="00B87B0E">
      <w:pPr>
        <w:spacing w:line="240" w:lineRule="auto"/>
        <w:rPr>
          <w:szCs w:val="22"/>
        </w:rPr>
      </w:pPr>
    </w:p>
    <w:p w14:paraId="68905105"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t>4.</w:t>
      </w:r>
      <w:r>
        <w:rPr>
          <w:b/>
        </w:rPr>
        <w:tab/>
        <w:t>RAVIMVORM JA PAKENDI SUURUS</w:t>
      </w:r>
      <w:r>
        <w:rPr>
          <w:b/>
        </w:rPr>
        <w:fldChar w:fldCharType="begin"/>
      </w:r>
      <w:r>
        <w:rPr>
          <w:b/>
        </w:rPr>
        <w:instrText xml:space="preserve"> DOCVARIABLE VAULT_ND_47dafff2-3c61-40ff-8694-294551619fe0 \* MERGEFORMAT </w:instrText>
      </w:r>
      <w:r>
        <w:rPr>
          <w:b/>
        </w:rPr>
        <w:fldChar w:fldCharType="separate"/>
      </w:r>
      <w:r>
        <w:rPr>
          <w:b/>
        </w:rPr>
        <w:t xml:space="preserve"> </w:t>
      </w:r>
      <w:r>
        <w:rPr>
          <w:b/>
        </w:rPr>
        <w:fldChar w:fldCharType="end"/>
      </w:r>
    </w:p>
    <w:p w14:paraId="038127DA" w14:textId="77777777" w:rsidR="00B87B0E" w:rsidRDefault="00B87B0E">
      <w:pPr>
        <w:keepNext/>
        <w:spacing w:line="240" w:lineRule="auto"/>
        <w:rPr>
          <w:szCs w:val="22"/>
        </w:rPr>
      </w:pPr>
    </w:p>
    <w:p w14:paraId="0CE2936A" w14:textId="77777777" w:rsidR="00B87B0E" w:rsidRDefault="0023382E">
      <w:r>
        <w:rPr>
          <w:highlight w:val="lightGray"/>
        </w:rPr>
        <w:t>Süstelahus</w:t>
      </w:r>
    </w:p>
    <w:p w14:paraId="6B3E0C57" w14:textId="77777777" w:rsidR="00B87B0E" w:rsidRDefault="0023382E">
      <w:r>
        <w:t>1 viaal</w:t>
      </w:r>
    </w:p>
    <w:p w14:paraId="466C66B5" w14:textId="77777777" w:rsidR="00B87B0E" w:rsidRDefault="0023382E">
      <w:pPr>
        <w:rPr>
          <w:highlight w:val="lightGray"/>
        </w:rPr>
      </w:pPr>
      <w:r>
        <w:rPr>
          <w:highlight w:val="lightGray"/>
        </w:rPr>
        <w:t>4 viaali</w:t>
      </w:r>
    </w:p>
    <w:p w14:paraId="47AD0665" w14:textId="77777777" w:rsidR="00B87B0E" w:rsidRDefault="0023382E">
      <w:r>
        <w:rPr>
          <w:highlight w:val="lightGray"/>
        </w:rPr>
        <w:t>12 viaali</w:t>
      </w:r>
    </w:p>
    <w:p w14:paraId="53DB25F5" w14:textId="77777777" w:rsidR="00B87B0E" w:rsidRDefault="00B87B0E">
      <w:pPr>
        <w:spacing w:line="240" w:lineRule="auto"/>
      </w:pPr>
    </w:p>
    <w:p w14:paraId="194C1CF8" w14:textId="77777777" w:rsidR="00B87B0E" w:rsidRDefault="00B87B0E">
      <w:pPr>
        <w:spacing w:line="240" w:lineRule="auto"/>
        <w:rPr>
          <w:szCs w:val="22"/>
        </w:rPr>
      </w:pPr>
    </w:p>
    <w:p w14:paraId="18001E54"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t>5.</w:t>
      </w:r>
      <w:r>
        <w:rPr>
          <w:b/>
        </w:rPr>
        <w:tab/>
        <w:t>MANUSTAMISVIIS JA -TEE(D)</w:t>
      </w:r>
      <w:r>
        <w:rPr>
          <w:b/>
        </w:rPr>
        <w:fldChar w:fldCharType="begin"/>
      </w:r>
      <w:r>
        <w:rPr>
          <w:b/>
        </w:rPr>
        <w:instrText xml:space="preserve"> DOCVARIABLE VAULT_ND_1efa856a-fb2e-448b-8b9b-ec8f7473d17d \* MERGEFORMAT </w:instrText>
      </w:r>
      <w:r>
        <w:rPr>
          <w:b/>
        </w:rPr>
        <w:fldChar w:fldCharType="separate"/>
      </w:r>
      <w:r>
        <w:rPr>
          <w:b/>
        </w:rPr>
        <w:t xml:space="preserve"> </w:t>
      </w:r>
      <w:r>
        <w:rPr>
          <w:b/>
        </w:rPr>
        <w:fldChar w:fldCharType="end"/>
      </w:r>
    </w:p>
    <w:p w14:paraId="579833E3" w14:textId="77777777" w:rsidR="00B87B0E" w:rsidRDefault="00B87B0E">
      <w:pPr>
        <w:keepNext/>
        <w:spacing w:line="240" w:lineRule="auto"/>
      </w:pPr>
    </w:p>
    <w:p w14:paraId="050B6E39" w14:textId="77777777" w:rsidR="00B87B0E" w:rsidRDefault="0023382E">
      <w:pPr>
        <w:spacing w:line="240" w:lineRule="auto"/>
      </w:pPr>
      <w:r>
        <w:t>Ainult ühekordseks kasutamiseks</w:t>
      </w:r>
    </w:p>
    <w:p w14:paraId="2290439F" w14:textId="77777777" w:rsidR="00B87B0E" w:rsidRDefault="0023382E">
      <w:pPr>
        <w:spacing w:line="240" w:lineRule="auto"/>
      </w:pPr>
      <w:r>
        <w:t>Üks kord nädalas</w:t>
      </w:r>
    </w:p>
    <w:p w14:paraId="137EE61C" w14:textId="77777777" w:rsidR="00B87B0E" w:rsidRDefault="0023382E">
      <w:pPr>
        <w:spacing w:line="240" w:lineRule="auto"/>
      </w:pPr>
      <w:r>
        <w:t>Enne ravimi kasutamist lugege pakendi infolehte.</w:t>
      </w:r>
    </w:p>
    <w:p w14:paraId="064E6E42" w14:textId="77777777" w:rsidR="00B87B0E" w:rsidRDefault="0023382E">
      <w:pPr>
        <w:spacing w:line="240" w:lineRule="auto"/>
      </w:pPr>
      <w:r>
        <w:t>Subkutaanne</w:t>
      </w:r>
    </w:p>
    <w:p w14:paraId="09E8824B" w14:textId="77777777" w:rsidR="00B87B0E" w:rsidRDefault="00B87B0E">
      <w:pPr>
        <w:spacing w:line="240" w:lineRule="auto"/>
      </w:pPr>
    </w:p>
    <w:p w14:paraId="37DB2015" w14:textId="77777777" w:rsidR="00B87B0E" w:rsidRDefault="00B87B0E">
      <w:pPr>
        <w:spacing w:line="240" w:lineRule="auto"/>
      </w:pPr>
    </w:p>
    <w:p w14:paraId="6C6A9F3E"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6.</w:t>
      </w:r>
      <w:r>
        <w:rPr>
          <w:b/>
        </w:rPr>
        <w:tab/>
        <w:t>ERIHOIATUS, ET RAVIMIT TULEB HOIDA LASTE EEST VARJATUD JA KÄTTESAAMATUS KOHAS</w:t>
      </w:r>
      <w:r>
        <w:rPr>
          <w:b/>
        </w:rPr>
        <w:fldChar w:fldCharType="begin"/>
      </w:r>
      <w:r>
        <w:rPr>
          <w:b/>
        </w:rPr>
        <w:instrText xml:space="preserve"> DOCVARIABLE VAULT_ND_70a4bfc3-cd29-4d3f-ad76-577d99ba5bfd \* MERGEFORMAT </w:instrText>
      </w:r>
      <w:r>
        <w:rPr>
          <w:b/>
        </w:rPr>
        <w:fldChar w:fldCharType="separate"/>
      </w:r>
      <w:r>
        <w:rPr>
          <w:b/>
        </w:rPr>
        <w:t xml:space="preserve"> </w:t>
      </w:r>
      <w:r>
        <w:rPr>
          <w:b/>
        </w:rPr>
        <w:fldChar w:fldCharType="end"/>
      </w:r>
    </w:p>
    <w:p w14:paraId="516BF0A7" w14:textId="77777777" w:rsidR="00B87B0E" w:rsidRDefault="00B87B0E">
      <w:pPr>
        <w:keepNext/>
        <w:spacing w:line="240" w:lineRule="auto"/>
      </w:pPr>
    </w:p>
    <w:p w14:paraId="34FC1C7F" w14:textId="77777777" w:rsidR="00B87B0E" w:rsidRDefault="0023382E">
      <w:pPr>
        <w:spacing w:line="240" w:lineRule="auto"/>
        <w:outlineLvl w:val="0"/>
      </w:pPr>
      <w:r>
        <w:t>Hoida laste eest varjatud ja kättesaamatus kohas.</w:t>
      </w:r>
      <w:fldSimple w:instr=" DOCVARIABLE vault_nd_4df9653c-1870-43e8-aff4-afb94ef627ff \* MERGEFORMAT">
        <w:r>
          <w:t xml:space="preserve"> </w:t>
        </w:r>
      </w:fldSimple>
    </w:p>
    <w:p w14:paraId="46DE0835" w14:textId="77777777" w:rsidR="00B87B0E" w:rsidRDefault="00B87B0E">
      <w:pPr>
        <w:spacing w:line="240" w:lineRule="auto"/>
      </w:pPr>
    </w:p>
    <w:p w14:paraId="4EEDAB73" w14:textId="77777777" w:rsidR="00B87B0E" w:rsidRDefault="00B87B0E">
      <w:pPr>
        <w:spacing w:line="240" w:lineRule="auto"/>
      </w:pPr>
    </w:p>
    <w:p w14:paraId="0ED73E96"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7.</w:t>
      </w:r>
      <w:r>
        <w:rPr>
          <w:b/>
        </w:rPr>
        <w:tab/>
        <w:t>TEISED ERIHOIATUSED (VAJADUSEL)</w:t>
      </w:r>
      <w:r>
        <w:rPr>
          <w:b/>
        </w:rPr>
        <w:fldChar w:fldCharType="begin"/>
      </w:r>
      <w:r>
        <w:rPr>
          <w:b/>
        </w:rPr>
        <w:instrText xml:space="preserve"> DOCVARIABLE VAULT_ND_6f328a5f-8c6d-40b5-b4bf-6051e0a40eb6 \* MERGEFORMAT </w:instrText>
      </w:r>
      <w:r>
        <w:rPr>
          <w:b/>
        </w:rPr>
        <w:fldChar w:fldCharType="separate"/>
      </w:r>
      <w:r>
        <w:rPr>
          <w:b/>
        </w:rPr>
        <w:t xml:space="preserve"> </w:t>
      </w:r>
      <w:r>
        <w:rPr>
          <w:b/>
        </w:rPr>
        <w:fldChar w:fldCharType="end"/>
      </w:r>
    </w:p>
    <w:p w14:paraId="7288B1DE" w14:textId="77777777" w:rsidR="00B87B0E" w:rsidRDefault="00B87B0E">
      <w:pPr>
        <w:keepNext/>
        <w:spacing w:line="240" w:lineRule="auto"/>
      </w:pPr>
    </w:p>
    <w:p w14:paraId="011C8664" w14:textId="77777777" w:rsidR="00B87B0E" w:rsidRDefault="00B87B0E">
      <w:pPr>
        <w:tabs>
          <w:tab w:val="left" w:pos="749"/>
        </w:tabs>
        <w:spacing w:line="240" w:lineRule="auto"/>
      </w:pPr>
    </w:p>
    <w:p w14:paraId="3E5C5DCE"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8.</w:t>
      </w:r>
      <w:r>
        <w:rPr>
          <w:b/>
        </w:rPr>
        <w:tab/>
        <w:t>KÕLBLIKKUSAEG</w:t>
      </w:r>
      <w:r>
        <w:rPr>
          <w:b/>
        </w:rPr>
        <w:fldChar w:fldCharType="begin"/>
      </w:r>
      <w:r>
        <w:rPr>
          <w:b/>
        </w:rPr>
        <w:instrText xml:space="preserve"> DOCVARIABLE VAULT_ND_916a19f0-95ba-4d64-8e30-a3f2ecb53936 \* MERGEFORMAT </w:instrText>
      </w:r>
      <w:r>
        <w:rPr>
          <w:b/>
        </w:rPr>
        <w:fldChar w:fldCharType="separate"/>
      </w:r>
      <w:r>
        <w:rPr>
          <w:b/>
        </w:rPr>
        <w:t xml:space="preserve"> </w:t>
      </w:r>
      <w:r>
        <w:rPr>
          <w:b/>
        </w:rPr>
        <w:fldChar w:fldCharType="end"/>
      </w:r>
    </w:p>
    <w:p w14:paraId="78877981" w14:textId="77777777" w:rsidR="00B87B0E" w:rsidRDefault="00B87B0E">
      <w:pPr>
        <w:keepNext/>
        <w:spacing w:line="240" w:lineRule="auto"/>
      </w:pPr>
    </w:p>
    <w:p w14:paraId="004D5516" w14:textId="77777777" w:rsidR="00B87B0E" w:rsidRDefault="0023382E">
      <w:pPr>
        <w:spacing w:line="240" w:lineRule="auto"/>
        <w:rPr>
          <w:szCs w:val="22"/>
        </w:rPr>
      </w:pPr>
      <w:r>
        <w:rPr>
          <w:szCs w:val="22"/>
        </w:rPr>
        <w:t>EXP</w:t>
      </w:r>
    </w:p>
    <w:p w14:paraId="31C5CCFD" w14:textId="77777777" w:rsidR="00B87B0E" w:rsidRDefault="00B87B0E">
      <w:pPr>
        <w:spacing w:line="240" w:lineRule="auto"/>
        <w:rPr>
          <w:szCs w:val="22"/>
        </w:rPr>
      </w:pPr>
    </w:p>
    <w:p w14:paraId="0C55CEE5" w14:textId="77777777" w:rsidR="00B87B0E" w:rsidRDefault="00B87B0E">
      <w:pPr>
        <w:spacing w:line="240" w:lineRule="auto"/>
        <w:rPr>
          <w:szCs w:val="22"/>
        </w:rPr>
      </w:pPr>
    </w:p>
    <w:p w14:paraId="52EEE5E8"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lastRenderedPageBreak/>
        <w:t>9.</w:t>
      </w:r>
      <w:r>
        <w:rPr>
          <w:b/>
        </w:rPr>
        <w:tab/>
        <w:t>SÄILITAMISE ERITINGIMUSED</w:t>
      </w:r>
      <w:r>
        <w:rPr>
          <w:b/>
        </w:rPr>
        <w:fldChar w:fldCharType="begin"/>
      </w:r>
      <w:r>
        <w:rPr>
          <w:b/>
        </w:rPr>
        <w:instrText xml:space="preserve"> DOCVARIABLE VAULT_ND_72ccfcff-9955-4637-904b-4916675b69a8 \* MERGEFORMAT </w:instrText>
      </w:r>
      <w:r>
        <w:rPr>
          <w:b/>
        </w:rPr>
        <w:fldChar w:fldCharType="separate"/>
      </w:r>
      <w:r>
        <w:rPr>
          <w:b/>
        </w:rPr>
        <w:t xml:space="preserve"> </w:t>
      </w:r>
      <w:r>
        <w:rPr>
          <w:b/>
        </w:rPr>
        <w:fldChar w:fldCharType="end"/>
      </w:r>
    </w:p>
    <w:p w14:paraId="31F6D065" w14:textId="77777777" w:rsidR="00B87B0E" w:rsidRDefault="00B87B0E">
      <w:pPr>
        <w:keepNext/>
        <w:spacing w:line="240" w:lineRule="auto"/>
        <w:rPr>
          <w:szCs w:val="22"/>
        </w:rPr>
      </w:pPr>
    </w:p>
    <w:p w14:paraId="64A587BC" w14:textId="77777777" w:rsidR="00B87B0E" w:rsidRDefault="0023382E">
      <w:pPr>
        <w:tabs>
          <w:tab w:val="clear" w:pos="567"/>
          <w:tab w:val="left" w:pos="0"/>
        </w:tabs>
        <w:spacing w:line="240" w:lineRule="auto"/>
        <w:rPr>
          <w:szCs w:val="22"/>
        </w:rPr>
      </w:pPr>
      <w:r>
        <w:rPr>
          <w:szCs w:val="22"/>
        </w:rPr>
        <w:t>Hoida külmkapis.</w:t>
      </w:r>
    </w:p>
    <w:p w14:paraId="3D55175B" w14:textId="77777777" w:rsidR="00B87B0E" w:rsidRDefault="0023382E">
      <w:pPr>
        <w:tabs>
          <w:tab w:val="clear" w:pos="567"/>
          <w:tab w:val="left" w:pos="0"/>
        </w:tabs>
        <w:spacing w:line="240" w:lineRule="auto"/>
      </w:pPr>
      <w:r>
        <w:rPr>
          <w:szCs w:val="22"/>
        </w:rPr>
        <w:t>Võib hoida külmkapist väljavõetuna temperatuuril kuni 30 ºC kuni 21</w:t>
      </w:r>
      <w:r>
        <w:t> päeva.</w:t>
      </w:r>
    </w:p>
    <w:p w14:paraId="046DD2A8" w14:textId="77777777" w:rsidR="00B87B0E" w:rsidRDefault="0023382E">
      <w:pPr>
        <w:tabs>
          <w:tab w:val="clear" w:pos="567"/>
          <w:tab w:val="left" w:pos="0"/>
        </w:tabs>
        <w:spacing w:line="240" w:lineRule="auto"/>
        <w:rPr>
          <w:szCs w:val="22"/>
        </w:rPr>
      </w:pPr>
      <w:r>
        <w:rPr>
          <w:szCs w:val="22"/>
        </w:rPr>
        <w:t>Mitte lasta külmuda.</w:t>
      </w:r>
    </w:p>
    <w:p w14:paraId="04372D49" w14:textId="77777777" w:rsidR="00B87B0E" w:rsidRDefault="0023382E">
      <w:pPr>
        <w:tabs>
          <w:tab w:val="clear" w:pos="567"/>
          <w:tab w:val="left" w:pos="0"/>
        </w:tabs>
        <w:spacing w:line="240" w:lineRule="auto"/>
        <w:rPr>
          <w:szCs w:val="22"/>
        </w:rPr>
      </w:pPr>
      <w:r>
        <w:rPr>
          <w:szCs w:val="22"/>
        </w:rPr>
        <w:t>Hoida originaalpakendis, valguse eest kaitstult.</w:t>
      </w:r>
    </w:p>
    <w:p w14:paraId="53D0EA1D" w14:textId="77777777" w:rsidR="00B87B0E" w:rsidRDefault="00B87B0E">
      <w:pPr>
        <w:tabs>
          <w:tab w:val="clear" w:pos="567"/>
          <w:tab w:val="left" w:pos="0"/>
        </w:tabs>
        <w:spacing w:line="240" w:lineRule="auto"/>
        <w:rPr>
          <w:szCs w:val="22"/>
        </w:rPr>
      </w:pPr>
    </w:p>
    <w:p w14:paraId="10B234E7" w14:textId="77777777" w:rsidR="00B87B0E" w:rsidRDefault="00B87B0E">
      <w:pPr>
        <w:tabs>
          <w:tab w:val="clear" w:pos="567"/>
          <w:tab w:val="left" w:pos="0"/>
        </w:tabs>
        <w:spacing w:line="240" w:lineRule="auto"/>
        <w:rPr>
          <w:szCs w:val="22"/>
        </w:rPr>
      </w:pPr>
    </w:p>
    <w:p w14:paraId="1FA437A5"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szCs w:val="22"/>
        </w:rPr>
      </w:pPr>
      <w:r>
        <w:rPr>
          <w:b/>
        </w:rPr>
        <w:t>10.</w:t>
      </w:r>
      <w:r>
        <w:rPr>
          <w:b/>
        </w:rPr>
        <w:tab/>
        <w:t>ERINÕUDED KASUTAMATA JÄÄNUD RAVIMPREPARAADI VÕI SELLEST TEKKINUD JÄÄTMEMATERJALI HÄVITAMISEKS, VASTAVALT VAJADUSELE</w:t>
      </w:r>
      <w:r>
        <w:rPr>
          <w:b/>
        </w:rPr>
        <w:fldChar w:fldCharType="begin"/>
      </w:r>
      <w:r>
        <w:rPr>
          <w:b/>
        </w:rPr>
        <w:instrText xml:space="preserve"> DOCVARIABLE VAULT_ND_3cbe74a5-cfed-4ffa-9c4c-e2e1277e3c3a \* MERGEFORMAT </w:instrText>
      </w:r>
      <w:r>
        <w:rPr>
          <w:b/>
        </w:rPr>
        <w:fldChar w:fldCharType="separate"/>
      </w:r>
      <w:r>
        <w:rPr>
          <w:b/>
        </w:rPr>
        <w:t xml:space="preserve"> </w:t>
      </w:r>
      <w:r>
        <w:rPr>
          <w:b/>
        </w:rPr>
        <w:fldChar w:fldCharType="end"/>
      </w:r>
    </w:p>
    <w:p w14:paraId="79F7717B" w14:textId="77777777" w:rsidR="00B87B0E" w:rsidRDefault="00B87B0E">
      <w:pPr>
        <w:keepNext/>
        <w:spacing w:line="240" w:lineRule="auto"/>
        <w:rPr>
          <w:szCs w:val="22"/>
        </w:rPr>
      </w:pPr>
    </w:p>
    <w:p w14:paraId="24C972E6" w14:textId="77777777" w:rsidR="00B87B0E" w:rsidRDefault="00B87B0E">
      <w:pPr>
        <w:spacing w:line="240" w:lineRule="auto"/>
        <w:rPr>
          <w:szCs w:val="22"/>
        </w:rPr>
      </w:pPr>
    </w:p>
    <w:p w14:paraId="5F4994BB"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szCs w:val="22"/>
        </w:rPr>
      </w:pPr>
      <w:r>
        <w:rPr>
          <w:b/>
        </w:rPr>
        <w:t>11.</w:t>
      </w:r>
      <w:r>
        <w:rPr>
          <w:b/>
        </w:rPr>
        <w:tab/>
        <w:t>MÜÜGILOA HOIDJA NIMI JA AADRESS</w:t>
      </w:r>
      <w:r>
        <w:rPr>
          <w:b/>
        </w:rPr>
        <w:fldChar w:fldCharType="begin"/>
      </w:r>
      <w:r>
        <w:rPr>
          <w:b/>
        </w:rPr>
        <w:instrText xml:space="preserve"> DOCVARIABLE VAULT_ND_30368503-6ca3-4f62-b09f-5693351bcef1 \* MERGEFORMAT </w:instrText>
      </w:r>
      <w:r>
        <w:rPr>
          <w:b/>
        </w:rPr>
        <w:fldChar w:fldCharType="separate"/>
      </w:r>
      <w:r>
        <w:rPr>
          <w:b/>
        </w:rPr>
        <w:t xml:space="preserve"> </w:t>
      </w:r>
      <w:r>
        <w:rPr>
          <w:b/>
        </w:rPr>
        <w:fldChar w:fldCharType="end"/>
      </w:r>
    </w:p>
    <w:p w14:paraId="24DBA619" w14:textId="77777777" w:rsidR="00B87B0E" w:rsidRDefault="00B87B0E">
      <w:pPr>
        <w:keepNext/>
        <w:spacing w:line="240" w:lineRule="auto"/>
      </w:pPr>
    </w:p>
    <w:p w14:paraId="197FD098" w14:textId="77777777" w:rsidR="00B87B0E" w:rsidRDefault="0023382E">
      <w:pPr>
        <w:spacing w:line="240" w:lineRule="auto"/>
        <w:rPr>
          <w:szCs w:val="22"/>
        </w:rPr>
      </w:pPr>
      <w:r>
        <w:rPr>
          <w:szCs w:val="22"/>
        </w:rPr>
        <w:t>Eli Lilly Nederland B.V.</w:t>
      </w:r>
    </w:p>
    <w:p w14:paraId="577223F2" w14:textId="77777777" w:rsidR="00B87B0E" w:rsidRDefault="0023382E">
      <w:pPr>
        <w:spacing w:line="240" w:lineRule="auto"/>
        <w:rPr>
          <w:szCs w:val="22"/>
        </w:rPr>
      </w:pPr>
      <w:r>
        <w:rPr>
          <w:szCs w:val="22"/>
          <w:lang w:val="de-CH"/>
        </w:rPr>
        <w:t>Orteliuslaan 1000, 3528 BD</w:t>
      </w:r>
      <w:r>
        <w:rPr>
          <w:szCs w:val="22"/>
        </w:rPr>
        <w:t xml:space="preserve"> Utrecht</w:t>
      </w:r>
    </w:p>
    <w:p w14:paraId="50D9D4C1" w14:textId="77777777" w:rsidR="00B87B0E" w:rsidRDefault="0023382E">
      <w:pPr>
        <w:spacing w:line="240" w:lineRule="auto"/>
        <w:rPr>
          <w:szCs w:val="22"/>
        </w:rPr>
      </w:pPr>
      <w:r>
        <w:rPr>
          <w:szCs w:val="22"/>
        </w:rPr>
        <w:t>Holland</w:t>
      </w:r>
    </w:p>
    <w:p w14:paraId="4FC3C1C9" w14:textId="77777777" w:rsidR="00B87B0E" w:rsidRDefault="00B87B0E">
      <w:pPr>
        <w:spacing w:line="240" w:lineRule="auto"/>
      </w:pPr>
    </w:p>
    <w:p w14:paraId="23EE1569" w14:textId="77777777" w:rsidR="00B87B0E" w:rsidRDefault="00B87B0E">
      <w:pPr>
        <w:spacing w:line="240" w:lineRule="auto"/>
        <w:rPr>
          <w:szCs w:val="22"/>
        </w:rPr>
      </w:pPr>
    </w:p>
    <w:p w14:paraId="7FB82B5E"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12.</w:t>
      </w:r>
      <w:r>
        <w:rPr>
          <w:b/>
        </w:rPr>
        <w:tab/>
        <w:t>MÜÜGILOA NUMBER (NUMBRID)</w:t>
      </w:r>
      <w:r>
        <w:rPr>
          <w:b/>
        </w:rPr>
        <w:fldChar w:fldCharType="begin"/>
      </w:r>
      <w:r>
        <w:rPr>
          <w:b/>
        </w:rPr>
        <w:instrText xml:space="preserve"> DOCVARIABLE VAULT_ND_ac77f5e6-0168-499f-9a93-62d580cac814 \* MERGEFORMAT </w:instrText>
      </w:r>
      <w:r>
        <w:rPr>
          <w:b/>
        </w:rPr>
        <w:fldChar w:fldCharType="separate"/>
      </w:r>
      <w:r>
        <w:rPr>
          <w:b/>
        </w:rPr>
        <w:t xml:space="preserve"> </w:t>
      </w:r>
      <w:r>
        <w:rPr>
          <w:b/>
        </w:rPr>
        <w:fldChar w:fldCharType="end"/>
      </w:r>
    </w:p>
    <w:p w14:paraId="5764A743" w14:textId="77777777" w:rsidR="00B87B0E" w:rsidRDefault="00B87B0E">
      <w:pPr>
        <w:keepNext/>
        <w:spacing w:line="240" w:lineRule="auto"/>
      </w:pPr>
    </w:p>
    <w:p w14:paraId="4B71A7C1" w14:textId="77777777" w:rsidR="00B87B0E" w:rsidRDefault="0023382E">
      <w:pPr>
        <w:keepNext/>
        <w:suppressAutoHyphens/>
        <w:spacing w:line="240" w:lineRule="auto"/>
        <w:rPr>
          <w:szCs w:val="22"/>
          <w:highlight w:val="lightGray"/>
        </w:rPr>
      </w:pPr>
      <w:r>
        <w:rPr>
          <w:szCs w:val="22"/>
        </w:rPr>
        <w:t>EU/1/22/1685/019</w:t>
      </w:r>
    </w:p>
    <w:p w14:paraId="623D7EF6" w14:textId="77777777" w:rsidR="00B87B0E" w:rsidRDefault="0023382E">
      <w:pPr>
        <w:tabs>
          <w:tab w:val="clear" w:pos="567"/>
        </w:tabs>
        <w:spacing w:line="240" w:lineRule="auto"/>
        <w:outlineLvl w:val="0"/>
        <w:rPr>
          <w:szCs w:val="22"/>
          <w:lang w:val="es-ES"/>
        </w:rPr>
      </w:pPr>
      <w:r>
        <w:rPr>
          <w:szCs w:val="22"/>
          <w:highlight w:val="lightGray"/>
          <w:lang w:val="es-ES"/>
        </w:rPr>
        <w:t>EU/1/22/1685/025</w:t>
      </w:r>
      <w:r>
        <w:rPr>
          <w:szCs w:val="22"/>
          <w:highlight w:val="lightGray"/>
        </w:rPr>
        <w:fldChar w:fldCharType="begin"/>
      </w:r>
      <w:r>
        <w:rPr>
          <w:szCs w:val="22"/>
          <w:highlight w:val="lightGray"/>
          <w:lang w:val="es-ES"/>
        </w:rPr>
        <w:instrText xml:space="preserve"> DOCVARIABLE VAULT_ND_558d16bf-79c2-4e81-952d-85db9d1c2b86 \* MERGEFORMAT </w:instrText>
      </w:r>
      <w:r>
        <w:rPr>
          <w:szCs w:val="22"/>
          <w:highlight w:val="lightGray"/>
        </w:rPr>
        <w:fldChar w:fldCharType="separate"/>
      </w:r>
      <w:r>
        <w:rPr>
          <w:szCs w:val="22"/>
          <w:highlight w:val="lightGray"/>
          <w:lang w:val="es-ES"/>
        </w:rPr>
        <w:t xml:space="preserve"> </w:t>
      </w:r>
      <w:r>
        <w:rPr>
          <w:szCs w:val="22"/>
          <w:highlight w:val="lightGray"/>
        </w:rPr>
        <w:fldChar w:fldCharType="end"/>
      </w:r>
    </w:p>
    <w:p w14:paraId="6C3C9A20" w14:textId="77777777" w:rsidR="00B87B0E" w:rsidRDefault="0023382E">
      <w:pPr>
        <w:tabs>
          <w:tab w:val="clear" w:pos="567"/>
        </w:tabs>
        <w:spacing w:line="240" w:lineRule="auto"/>
        <w:outlineLvl w:val="0"/>
        <w:rPr>
          <w:szCs w:val="22"/>
          <w:lang w:val="es-ES"/>
        </w:rPr>
      </w:pPr>
      <w:r>
        <w:rPr>
          <w:szCs w:val="22"/>
          <w:highlight w:val="lightGray"/>
          <w:lang w:val="es-ES"/>
        </w:rPr>
        <w:t>EU/1/22/1685/026</w:t>
      </w:r>
      <w:r>
        <w:rPr>
          <w:szCs w:val="22"/>
          <w:highlight w:val="lightGray"/>
          <w:lang w:val="es-ES"/>
        </w:rPr>
        <w:fldChar w:fldCharType="begin"/>
      </w:r>
      <w:r>
        <w:rPr>
          <w:szCs w:val="22"/>
          <w:highlight w:val="lightGray"/>
          <w:lang w:val="es-ES"/>
        </w:rPr>
        <w:instrText xml:space="preserve"> DOCVARIABLE VAULT_ND_68ae4081-4b26-4e93-a990-aac58041511c \* MERGEFORMAT </w:instrText>
      </w:r>
      <w:r>
        <w:rPr>
          <w:szCs w:val="22"/>
          <w:highlight w:val="lightGray"/>
          <w:lang w:val="es-ES"/>
        </w:rPr>
        <w:fldChar w:fldCharType="separate"/>
      </w:r>
      <w:r>
        <w:rPr>
          <w:szCs w:val="22"/>
          <w:highlight w:val="lightGray"/>
          <w:lang w:val="es-ES"/>
        </w:rPr>
        <w:t xml:space="preserve"> </w:t>
      </w:r>
      <w:r>
        <w:rPr>
          <w:szCs w:val="22"/>
          <w:highlight w:val="lightGray"/>
          <w:lang w:val="es-ES"/>
        </w:rPr>
        <w:fldChar w:fldCharType="end"/>
      </w:r>
    </w:p>
    <w:p w14:paraId="6BF1BA01" w14:textId="77777777" w:rsidR="00B87B0E" w:rsidRDefault="00B87B0E">
      <w:pPr>
        <w:spacing w:line="240" w:lineRule="auto"/>
      </w:pPr>
    </w:p>
    <w:p w14:paraId="3379A649" w14:textId="77777777" w:rsidR="00B87B0E" w:rsidRDefault="00B87B0E">
      <w:pPr>
        <w:spacing w:line="240" w:lineRule="auto"/>
      </w:pPr>
    </w:p>
    <w:p w14:paraId="5CED03FA"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i/>
          <w:szCs w:val="22"/>
        </w:rPr>
      </w:pPr>
      <w:r>
        <w:rPr>
          <w:b/>
        </w:rPr>
        <w:t>13.</w:t>
      </w:r>
      <w:r>
        <w:rPr>
          <w:b/>
        </w:rPr>
        <w:tab/>
        <w:t>PARTII NUMBER</w:t>
      </w:r>
      <w:r>
        <w:rPr>
          <w:b/>
        </w:rPr>
        <w:fldChar w:fldCharType="begin"/>
      </w:r>
      <w:r>
        <w:rPr>
          <w:b/>
        </w:rPr>
        <w:instrText xml:space="preserve"> DOCVARIABLE VAULT_ND_aefcb173-267e-447e-85b4-1a698b01c428 \* MERGEFORMAT </w:instrText>
      </w:r>
      <w:r>
        <w:rPr>
          <w:b/>
        </w:rPr>
        <w:fldChar w:fldCharType="separate"/>
      </w:r>
      <w:r>
        <w:rPr>
          <w:b/>
        </w:rPr>
        <w:t xml:space="preserve"> </w:t>
      </w:r>
      <w:r>
        <w:rPr>
          <w:b/>
        </w:rPr>
        <w:fldChar w:fldCharType="end"/>
      </w:r>
    </w:p>
    <w:p w14:paraId="0BBE7646" w14:textId="77777777" w:rsidR="00B87B0E" w:rsidRDefault="00B87B0E">
      <w:pPr>
        <w:keepNext/>
        <w:spacing w:line="240" w:lineRule="auto"/>
        <w:rPr>
          <w:szCs w:val="22"/>
        </w:rPr>
      </w:pPr>
    </w:p>
    <w:p w14:paraId="24CC16DA" w14:textId="77777777" w:rsidR="00B87B0E" w:rsidRDefault="0023382E">
      <w:pPr>
        <w:spacing w:line="240" w:lineRule="auto"/>
        <w:rPr>
          <w:szCs w:val="22"/>
        </w:rPr>
      </w:pPr>
      <w:r>
        <w:rPr>
          <w:szCs w:val="22"/>
        </w:rPr>
        <w:t>Lot</w:t>
      </w:r>
    </w:p>
    <w:p w14:paraId="44955E3F" w14:textId="77777777" w:rsidR="00B87B0E" w:rsidRDefault="00B87B0E">
      <w:pPr>
        <w:spacing w:line="240" w:lineRule="auto"/>
        <w:rPr>
          <w:szCs w:val="22"/>
        </w:rPr>
      </w:pPr>
    </w:p>
    <w:p w14:paraId="314D6171" w14:textId="77777777" w:rsidR="00B87B0E" w:rsidRDefault="00B87B0E">
      <w:pPr>
        <w:spacing w:line="240" w:lineRule="auto"/>
        <w:rPr>
          <w:szCs w:val="22"/>
        </w:rPr>
      </w:pPr>
    </w:p>
    <w:p w14:paraId="009FFBA1"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t>14.</w:t>
      </w:r>
      <w:r>
        <w:rPr>
          <w:b/>
        </w:rPr>
        <w:tab/>
        <w:t>RAVIMI VÄLJASTAMISTINGIMUSED</w:t>
      </w:r>
      <w:r>
        <w:rPr>
          <w:b/>
        </w:rPr>
        <w:fldChar w:fldCharType="begin"/>
      </w:r>
      <w:r>
        <w:rPr>
          <w:b/>
        </w:rPr>
        <w:instrText xml:space="preserve"> DOCVARIABLE VAULT_ND_35c78458-b513-49d0-a055-e83910a91fbb \* MERGEFORMAT </w:instrText>
      </w:r>
      <w:r>
        <w:rPr>
          <w:b/>
        </w:rPr>
        <w:fldChar w:fldCharType="separate"/>
      </w:r>
      <w:r>
        <w:rPr>
          <w:b/>
        </w:rPr>
        <w:t xml:space="preserve"> </w:t>
      </w:r>
      <w:r>
        <w:rPr>
          <w:b/>
        </w:rPr>
        <w:fldChar w:fldCharType="end"/>
      </w:r>
    </w:p>
    <w:p w14:paraId="1484FF38" w14:textId="77777777" w:rsidR="00B87B0E" w:rsidRDefault="00B87B0E">
      <w:pPr>
        <w:spacing w:line="240" w:lineRule="auto"/>
        <w:rPr>
          <w:iCs/>
          <w:szCs w:val="22"/>
        </w:rPr>
      </w:pPr>
    </w:p>
    <w:p w14:paraId="4D3FD5DF" w14:textId="77777777" w:rsidR="00B87B0E" w:rsidRDefault="00B87B0E">
      <w:pPr>
        <w:spacing w:line="240" w:lineRule="auto"/>
        <w:rPr>
          <w:szCs w:val="22"/>
        </w:rPr>
      </w:pPr>
    </w:p>
    <w:p w14:paraId="24FC98C7"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t>15.</w:t>
      </w:r>
      <w:r>
        <w:rPr>
          <w:b/>
        </w:rPr>
        <w:tab/>
        <w:t>KASUTUSJUHEND</w:t>
      </w:r>
      <w:r>
        <w:rPr>
          <w:b/>
        </w:rPr>
        <w:fldChar w:fldCharType="begin"/>
      </w:r>
      <w:r>
        <w:rPr>
          <w:b/>
        </w:rPr>
        <w:instrText xml:space="preserve"> DOCVARIABLE VAULT_ND_a84739b6-60f3-47d3-87a5-6aae2834edb0 \* MERGEFORMAT </w:instrText>
      </w:r>
      <w:r>
        <w:rPr>
          <w:b/>
        </w:rPr>
        <w:fldChar w:fldCharType="separate"/>
      </w:r>
      <w:r>
        <w:rPr>
          <w:b/>
        </w:rPr>
        <w:t xml:space="preserve"> </w:t>
      </w:r>
      <w:r>
        <w:rPr>
          <w:b/>
        </w:rPr>
        <w:fldChar w:fldCharType="end"/>
      </w:r>
    </w:p>
    <w:p w14:paraId="097DD47A" w14:textId="77777777" w:rsidR="00B87B0E" w:rsidRDefault="00B87B0E">
      <w:pPr>
        <w:keepNext/>
        <w:spacing w:line="240" w:lineRule="auto"/>
        <w:rPr>
          <w:szCs w:val="22"/>
        </w:rPr>
      </w:pPr>
    </w:p>
    <w:p w14:paraId="3B4CF90E" w14:textId="77777777" w:rsidR="00B87B0E" w:rsidRDefault="00B87B0E">
      <w:pPr>
        <w:spacing w:line="240" w:lineRule="auto"/>
        <w:rPr>
          <w:szCs w:val="22"/>
        </w:rPr>
      </w:pPr>
    </w:p>
    <w:p w14:paraId="12FB526C"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t>16.</w:t>
      </w:r>
      <w:r>
        <w:rPr>
          <w:b/>
        </w:rPr>
        <w:tab/>
        <w:t>TEAVE BRAILLE’ KIRJAS (PUNKTKIRJAS)</w:t>
      </w:r>
      <w:r>
        <w:rPr>
          <w:b/>
        </w:rPr>
        <w:fldChar w:fldCharType="begin"/>
      </w:r>
      <w:r>
        <w:rPr>
          <w:b/>
        </w:rPr>
        <w:instrText xml:space="preserve"> DOCVARIABLE VAULT_ND_8a86b3b0-d869-484f-8dfb-5a8df3b21c56 \* MERGEFORMAT </w:instrText>
      </w:r>
      <w:r>
        <w:rPr>
          <w:b/>
        </w:rPr>
        <w:fldChar w:fldCharType="separate"/>
      </w:r>
      <w:r>
        <w:rPr>
          <w:b/>
        </w:rPr>
        <w:t xml:space="preserve"> </w:t>
      </w:r>
      <w:r>
        <w:rPr>
          <w:b/>
        </w:rPr>
        <w:fldChar w:fldCharType="end"/>
      </w:r>
    </w:p>
    <w:p w14:paraId="4E95C5E3" w14:textId="77777777" w:rsidR="00B87B0E" w:rsidRDefault="00B87B0E">
      <w:pPr>
        <w:keepNext/>
        <w:spacing w:line="240" w:lineRule="auto"/>
        <w:rPr>
          <w:szCs w:val="22"/>
        </w:rPr>
      </w:pPr>
    </w:p>
    <w:p w14:paraId="62D56855" w14:textId="77777777" w:rsidR="00B87B0E" w:rsidRDefault="0023382E">
      <w:pPr>
        <w:spacing w:line="240" w:lineRule="auto"/>
        <w:rPr>
          <w:shd w:val="clear" w:color="auto" w:fill="CCCCCC"/>
        </w:rPr>
      </w:pPr>
      <w:r>
        <w:rPr>
          <w:highlight w:val="lightGray"/>
        </w:rPr>
        <w:t>Põhjendus Braille' mitte lisamiseks heaks kiidetud.</w:t>
      </w:r>
    </w:p>
    <w:p w14:paraId="30108109" w14:textId="77777777" w:rsidR="00B87B0E" w:rsidRDefault="00B87B0E">
      <w:pPr>
        <w:spacing w:line="240" w:lineRule="auto"/>
        <w:rPr>
          <w:shd w:val="clear" w:color="auto" w:fill="CCCCCC"/>
        </w:rPr>
      </w:pPr>
    </w:p>
    <w:p w14:paraId="04330F4A" w14:textId="77777777" w:rsidR="00B87B0E" w:rsidRDefault="00B87B0E">
      <w:pPr>
        <w:spacing w:line="240" w:lineRule="auto"/>
        <w:rPr>
          <w:szCs w:val="22"/>
          <w:shd w:val="clear" w:color="auto" w:fill="CCCCCC"/>
        </w:rPr>
      </w:pPr>
    </w:p>
    <w:p w14:paraId="35DE3544"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67"/>
        <w:outlineLvl w:val="0"/>
        <w:rPr>
          <w:i/>
        </w:rPr>
      </w:pPr>
      <w:r>
        <w:rPr>
          <w:b/>
        </w:rPr>
        <w:t>17.</w:t>
      </w:r>
      <w:r>
        <w:rPr>
          <w:b/>
        </w:rPr>
        <w:tab/>
        <w:t>AINULAADNE IDENTIFIKAATOR – 2D-vöötkood</w:t>
      </w:r>
      <w:r>
        <w:rPr>
          <w:b/>
        </w:rPr>
        <w:fldChar w:fldCharType="begin"/>
      </w:r>
      <w:r>
        <w:rPr>
          <w:b/>
        </w:rPr>
        <w:instrText xml:space="preserve"> DOCVARIABLE vault_nd_64e8e74e-a2bb-45ef-ade0-6fadcef40e1a \* MERGEFORMAT </w:instrText>
      </w:r>
      <w:r>
        <w:rPr>
          <w:b/>
        </w:rPr>
        <w:fldChar w:fldCharType="separate"/>
      </w:r>
      <w:r>
        <w:rPr>
          <w:b/>
        </w:rPr>
        <w:t xml:space="preserve"> </w:t>
      </w:r>
      <w:r>
        <w:rPr>
          <w:b/>
        </w:rPr>
        <w:fldChar w:fldCharType="end"/>
      </w:r>
    </w:p>
    <w:p w14:paraId="28AE5210" w14:textId="77777777" w:rsidR="00B87B0E" w:rsidRDefault="00B87B0E">
      <w:pPr>
        <w:keepNext/>
        <w:tabs>
          <w:tab w:val="clear" w:pos="567"/>
        </w:tabs>
        <w:spacing w:line="240" w:lineRule="auto"/>
      </w:pPr>
    </w:p>
    <w:p w14:paraId="428EF9EB" w14:textId="77777777" w:rsidR="00B87B0E" w:rsidRDefault="0023382E">
      <w:pPr>
        <w:spacing w:line="240" w:lineRule="auto"/>
        <w:rPr>
          <w:szCs w:val="22"/>
          <w:shd w:val="clear" w:color="auto" w:fill="CCCCCC"/>
        </w:rPr>
      </w:pPr>
      <w:r>
        <w:rPr>
          <w:highlight w:val="lightGray"/>
        </w:rPr>
        <w:t>Lisatud on 2D-vöötkood, mis sisaldab ainulaadset identifikaatorit.</w:t>
      </w:r>
    </w:p>
    <w:p w14:paraId="02167881" w14:textId="77777777" w:rsidR="00B87B0E" w:rsidRDefault="00B87B0E">
      <w:pPr>
        <w:tabs>
          <w:tab w:val="clear" w:pos="567"/>
        </w:tabs>
        <w:spacing w:line="240" w:lineRule="auto"/>
      </w:pPr>
    </w:p>
    <w:p w14:paraId="33198EF5" w14:textId="77777777" w:rsidR="00B87B0E" w:rsidRDefault="00B87B0E">
      <w:pPr>
        <w:tabs>
          <w:tab w:val="clear" w:pos="567"/>
        </w:tabs>
        <w:spacing w:line="240" w:lineRule="auto"/>
      </w:pPr>
    </w:p>
    <w:p w14:paraId="768E1948"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i/>
        </w:rPr>
      </w:pPr>
      <w:r>
        <w:rPr>
          <w:b/>
        </w:rPr>
        <w:t>18.</w:t>
      </w:r>
      <w:r>
        <w:rPr>
          <w:b/>
        </w:rPr>
        <w:tab/>
        <w:t>AINULAADNE IDENTIFIKAATOR – INIMLOETAVAD ANDMED</w:t>
      </w:r>
      <w:r>
        <w:rPr>
          <w:b/>
        </w:rPr>
        <w:fldChar w:fldCharType="begin"/>
      </w:r>
      <w:r>
        <w:rPr>
          <w:b/>
        </w:rPr>
        <w:instrText xml:space="preserve"> DOCVARIABLE VAULT_ND_11583822-b50c-4bde-ac6b-7d41065004c1 \* MERGEFORMAT </w:instrText>
      </w:r>
      <w:r>
        <w:rPr>
          <w:b/>
        </w:rPr>
        <w:fldChar w:fldCharType="separate"/>
      </w:r>
      <w:r>
        <w:rPr>
          <w:b/>
        </w:rPr>
        <w:t xml:space="preserve"> </w:t>
      </w:r>
      <w:r>
        <w:rPr>
          <w:b/>
        </w:rPr>
        <w:fldChar w:fldCharType="end"/>
      </w:r>
    </w:p>
    <w:p w14:paraId="446CCC8D" w14:textId="77777777" w:rsidR="00B87B0E" w:rsidRDefault="00B87B0E">
      <w:pPr>
        <w:keepNext/>
        <w:tabs>
          <w:tab w:val="clear" w:pos="567"/>
        </w:tabs>
        <w:spacing w:line="240" w:lineRule="auto"/>
      </w:pPr>
    </w:p>
    <w:p w14:paraId="1CF01E8F" w14:textId="77777777" w:rsidR="00B87B0E" w:rsidRDefault="0023382E">
      <w:pPr>
        <w:rPr>
          <w:szCs w:val="22"/>
        </w:rPr>
      </w:pPr>
      <w:r>
        <w:t>PC</w:t>
      </w:r>
    </w:p>
    <w:p w14:paraId="42D1058D" w14:textId="77777777" w:rsidR="00B87B0E" w:rsidRDefault="0023382E">
      <w:pPr>
        <w:rPr>
          <w:szCs w:val="22"/>
        </w:rPr>
      </w:pPr>
      <w:r>
        <w:t>SN</w:t>
      </w:r>
    </w:p>
    <w:p w14:paraId="67CED580" w14:textId="77777777" w:rsidR="00B87B0E" w:rsidRDefault="0023382E">
      <w:pPr>
        <w:rPr>
          <w:szCs w:val="22"/>
        </w:rPr>
      </w:pPr>
      <w:r>
        <w:t>NN</w:t>
      </w:r>
    </w:p>
    <w:p w14:paraId="04E18331" w14:textId="77777777" w:rsidR="00B87B0E" w:rsidRDefault="00B87B0E">
      <w:pPr>
        <w:tabs>
          <w:tab w:val="clear" w:pos="567"/>
        </w:tabs>
        <w:spacing w:line="240" w:lineRule="auto"/>
        <w:rPr>
          <w:vanish/>
          <w:szCs w:val="22"/>
        </w:rPr>
      </w:pPr>
    </w:p>
    <w:p w14:paraId="5A72B3A9" w14:textId="77777777" w:rsidR="00B87B0E" w:rsidRDefault="0023382E">
      <w:pPr>
        <w:spacing w:line="240" w:lineRule="auto"/>
        <w:rPr>
          <w:b/>
          <w:noProof/>
          <w:szCs w:val="22"/>
        </w:rPr>
      </w:pPr>
      <w:r>
        <w:br w:type="page"/>
      </w:r>
    </w:p>
    <w:p w14:paraId="7D633175"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rPr>
        <w:lastRenderedPageBreak/>
        <w:t>VÄLISPAKENDIL PEAVAD OLEMA JÄRGMISED ANDMED</w:t>
      </w:r>
    </w:p>
    <w:p w14:paraId="616D5841" w14:textId="77777777" w:rsidR="00B87B0E" w:rsidRDefault="00B87B0E">
      <w:pPr>
        <w:pBdr>
          <w:top w:val="single" w:sz="4" w:space="1" w:color="auto"/>
          <w:left w:val="single" w:sz="4" w:space="4" w:color="auto"/>
          <w:bottom w:val="single" w:sz="4" w:space="1" w:color="auto"/>
          <w:right w:val="single" w:sz="4" w:space="4" w:color="auto"/>
        </w:pBdr>
        <w:spacing w:line="240" w:lineRule="auto"/>
        <w:ind w:left="567" w:hanging="567"/>
      </w:pPr>
    </w:p>
    <w:p w14:paraId="3ADF8E1B"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rPr>
        <w:t>VÄLISKARP (</w:t>
      </w:r>
      <w:r>
        <w:rPr>
          <w:b/>
          <w:szCs w:val="22"/>
        </w:rPr>
        <w:t>Blue Box`iga</w:t>
      </w:r>
      <w:r>
        <w:rPr>
          <w:b/>
        </w:rPr>
        <w:t>) – mitmikpakend – ÜHEANNUSELINE VIAAL</w:t>
      </w:r>
    </w:p>
    <w:p w14:paraId="2D5B6924" w14:textId="77777777" w:rsidR="00B87B0E" w:rsidRDefault="00B87B0E">
      <w:pPr>
        <w:spacing w:line="240" w:lineRule="auto"/>
      </w:pPr>
    </w:p>
    <w:p w14:paraId="26DD60EC" w14:textId="77777777" w:rsidR="00B87B0E" w:rsidRDefault="00B87B0E">
      <w:pPr>
        <w:spacing w:line="240" w:lineRule="auto"/>
      </w:pPr>
    </w:p>
    <w:p w14:paraId="15DC0538"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67"/>
        <w:outlineLvl w:val="0"/>
      </w:pPr>
      <w:r>
        <w:rPr>
          <w:b/>
        </w:rPr>
        <w:t>1.</w:t>
      </w:r>
      <w:r>
        <w:rPr>
          <w:b/>
        </w:rPr>
        <w:tab/>
        <w:t>RAVIMPREPARAADI NIMETUS</w:t>
      </w:r>
      <w:r>
        <w:rPr>
          <w:b/>
        </w:rPr>
        <w:fldChar w:fldCharType="begin"/>
      </w:r>
      <w:r>
        <w:rPr>
          <w:b/>
        </w:rPr>
        <w:instrText xml:space="preserve"> DOCVARIABLE VAULT_ND_9eed2762-c0cf-446c-a9bb-01a777fd2ca2 \* MERGEFORMAT </w:instrText>
      </w:r>
      <w:r>
        <w:rPr>
          <w:b/>
        </w:rPr>
        <w:fldChar w:fldCharType="separate"/>
      </w:r>
      <w:r>
        <w:rPr>
          <w:b/>
        </w:rPr>
        <w:t xml:space="preserve"> </w:t>
      </w:r>
      <w:r>
        <w:rPr>
          <w:b/>
        </w:rPr>
        <w:fldChar w:fldCharType="end"/>
      </w:r>
    </w:p>
    <w:p w14:paraId="34C0F3C3" w14:textId="77777777" w:rsidR="00B87B0E" w:rsidRDefault="00B87B0E">
      <w:pPr>
        <w:keepNext/>
        <w:spacing w:line="240" w:lineRule="auto"/>
      </w:pPr>
    </w:p>
    <w:p w14:paraId="69543F14" w14:textId="77777777" w:rsidR="00B87B0E" w:rsidRDefault="0023382E">
      <w:pPr>
        <w:spacing w:line="240" w:lineRule="auto"/>
      </w:pPr>
      <w:r>
        <w:t>Mounjaro 2,5 mg süstelahus viaalis</w:t>
      </w:r>
    </w:p>
    <w:p w14:paraId="6004C7CB" w14:textId="77777777" w:rsidR="00B87B0E" w:rsidRDefault="00B87B0E">
      <w:pPr>
        <w:spacing w:line="240" w:lineRule="auto"/>
      </w:pPr>
    </w:p>
    <w:p w14:paraId="3271954F" w14:textId="77777777" w:rsidR="00B87B0E" w:rsidRDefault="0023382E">
      <w:pPr>
        <w:spacing w:line="240" w:lineRule="auto"/>
        <w:rPr>
          <w:b/>
        </w:rPr>
      </w:pPr>
      <w:r>
        <w:t>tirsepatiid</w:t>
      </w:r>
    </w:p>
    <w:p w14:paraId="4A79B404" w14:textId="77777777" w:rsidR="00B87B0E" w:rsidRDefault="00B87B0E">
      <w:pPr>
        <w:spacing w:line="240" w:lineRule="auto"/>
      </w:pPr>
    </w:p>
    <w:p w14:paraId="39FBDFC2" w14:textId="77777777" w:rsidR="00B87B0E" w:rsidRDefault="00B87B0E">
      <w:pPr>
        <w:spacing w:line="240" w:lineRule="auto"/>
      </w:pPr>
    </w:p>
    <w:p w14:paraId="0EC3FB4F"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rPr>
      </w:pPr>
      <w:r>
        <w:rPr>
          <w:b/>
        </w:rPr>
        <w:t>2.</w:t>
      </w:r>
      <w:r>
        <w:rPr>
          <w:b/>
        </w:rPr>
        <w:tab/>
        <w:t>TOIMEAINE(TE) SISALDUS</w:t>
      </w:r>
      <w:r>
        <w:rPr>
          <w:b/>
        </w:rPr>
        <w:fldChar w:fldCharType="begin"/>
      </w:r>
      <w:r>
        <w:rPr>
          <w:b/>
        </w:rPr>
        <w:instrText xml:space="preserve"> DOCVARIABLE VAULT_ND_2515f65d-d721-4a9f-b593-74b33c017a93 \* MERGEFORMAT </w:instrText>
      </w:r>
      <w:r>
        <w:rPr>
          <w:b/>
        </w:rPr>
        <w:fldChar w:fldCharType="separate"/>
      </w:r>
      <w:r>
        <w:rPr>
          <w:b/>
        </w:rPr>
        <w:t xml:space="preserve"> </w:t>
      </w:r>
      <w:r>
        <w:rPr>
          <w:b/>
        </w:rPr>
        <w:fldChar w:fldCharType="end"/>
      </w:r>
    </w:p>
    <w:p w14:paraId="0F8CB369" w14:textId="77777777" w:rsidR="00B87B0E" w:rsidRDefault="00B87B0E">
      <w:pPr>
        <w:keepNext/>
        <w:spacing w:line="240" w:lineRule="auto"/>
      </w:pPr>
    </w:p>
    <w:p w14:paraId="23CB6EFB" w14:textId="77777777" w:rsidR="00B87B0E" w:rsidRDefault="0023382E">
      <w:pPr>
        <w:pStyle w:val="EMEAEnBodyText"/>
        <w:autoSpaceDE w:val="0"/>
        <w:autoSpaceDN w:val="0"/>
        <w:adjustRightInd w:val="0"/>
        <w:spacing w:before="0" w:after="0"/>
        <w:jc w:val="left"/>
      </w:pPr>
      <w:r>
        <w:t>Iga viaal sisaldab 2,5 mg tirsepatiidi 0,5 ml lahuses (5 mg/ml)</w:t>
      </w:r>
    </w:p>
    <w:p w14:paraId="4E6D50A0" w14:textId="77777777" w:rsidR="00B87B0E" w:rsidRDefault="00B87B0E">
      <w:pPr>
        <w:spacing w:line="240" w:lineRule="auto"/>
      </w:pPr>
    </w:p>
    <w:p w14:paraId="52BAE1DD" w14:textId="77777777" w:rsidR="00B87B0E" w:rsidRDefault="00B87B0E">
      <w:pPr>
        <w:spacing w:line="240" w:lineRule="auto"/>
      </w:pPr>
    </w:p>
    <w:p w14:paraId="6677D005"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t>3.</w:t>
      </w:r>
      <w:r>
        <w:rPr>
          <w:b/>
        </w:rPr>
        <w:tab/>
        <w:t>ABIAINED</w:t>
      </w:r>
      <w:r>
        <w:rPr>
          <w:b/>
        </w:rPr>
        <w:fldChar w:fldCharType="begin"/>
      </w:r>
      <w:r>
        <w:rPr>
          <w:b/>
        </w:rPr>
        <w:instrText xml:space="preserve"> DOCVARIABLE VAULT_ND_c9365ef4-dd4b-4b03-bc40-1c1e7d89231f \* MERGEFORMAT </w:instrText>
      </w:r>
      <w:r>
        <w:rPr>
          <w:b/>
        </w:rPr>
        <w:fldChar w:fldCharType="separate"/>
      </w:r>
      <w:r>
        <w:rPr>
          <w:b/>
        </w:rPr>
        <w:t xml:space="preserve"> </w:t>
      </w:r>
      <w:r>
        <w:rPr>
          <w:b/>
        </w:rPr>
        <w:fldChar w:fldCharType="end"/>
      </w:r>
    </w:p>
    <w:p w14:paraId="1D744FDF" w14:textId="77777777" w:rsidR="00B87B0E" w:rsidRDefault="00B87B0E">
      <w:pPr>
        <w:keepNext/>
        <w:spacing w:line="240" w:lineRule="auto"/>
        <w:rPr>
          <w:szCs w:val="22"/>
        </w:rPr>
      </w:pPr>
    </w:p>
    <w:p w14:paraId="1228E1C0" w14:textId="77777777" w:rsidR="00B87B0E" w:rsidRDefault="0023382E">
      <w:pPr>
        <w:spacing w:line="240" w:lineRule="auto"/>
        <w:rPr>
          <w:noProof/>
          <w:szCs w:val="22"/>
        </w:rPr>
      </w:pPr>
      <w:r>
        <w:rPr>
          <w:noProof/>
          <w:szCs w:val="22"/>
        </w:rPr>
        <w:t xml:space="preserve">Abiained: </w:t>
      </w:r>
      <w:r>
        <w:rPr>
          <w:noProof/>
          <w:szCs w:val="22"/>
          <w:highlight w:val="lightGray"/>
        </w:rPr>
        <w:t>dinaatriumvesinikfosfaatheptahüdraat (</w:t>
      </w:r>
      <w:r>
        <w:rPr>
          <w:noProof/>
          <w:szCs w:val="22"/>
        </w:rPr>
        <w:t>E339</w:t>
      </w:r>
      <w:r>
        <w:rPr>
          <w:noProof/>
          <w:szCs w:val="22"/>
          <w:highlight w:val="lightGray"/>
        </w:rPr>
        <w:t>)</w:t>
      </w:r>
      <w:r>
        <w:rPr>
          <w:noProof/>
          <w:szCs w:val="22"/>
        </w:rPr>
        <w:t xml:space="preserve">, naatriumkloriid, naatriumhüdroksiid, kontsentreeritud vesinikkloriidhape, süstevesi. </w:t>
      </w:r>
      <w:r>
        <w:rPr>
          <w:noProof/>
          <w:szCs w:val="22"/>
          <w:highlight w:val="lightGray"/>
        </w:rPr>
        <w:t>Lisateavet vt infolehest.</w:t>
      </w:r>
    </w:p>
    <w:p w14:paraId="45693E05" w14:textId="77777777" w:rsidR="00B87B0E" w:rsidRDefault="00B87B0E">
      <w:pPr>
        <w:spacing w:line="240" w:lineRule="auto"/>
        <w:rPr>
          <w:szCs w:val="22"/>
        </w:rPr>
      </w:pPr>
    </w:p>
    <w:p w14:paraId="717D134A" w14:textId="77777777" w:rsidR="00B87B0E" w:rsidRDefault="00B87B0E">
      <w:pPr>
        <w:spacing w:line="240" w:lineRule="auto"/>
        <w:rPr>
          <w:szCs w:val="22"/>
        </w:rPr>
      </w:pPr>
    </w:p>
    <w:p w14:paraId="6659F70A"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t>4.</w:t>
      </w:r>
      <w:r>
        <w:rPr>
          <w:b/>
        </w:rPr>
        <w:tab/>
        <w:t>RAVIMVORM JA PAKENDI SUURUS</w:t>
      </w:r>
      <w:r>
        <w:rPr>
          <w:b/>
        </w:rPr>
        <w:fldChar w:fldCharType="begin"/>
      </w:r>
      <w:r>
        <w:rPr>
          <w:b/>
        </w:rPr>
        <w:instrText xml:space="preserve"> DOCVARIABLE VAULT_ND_89faf55d-5684-4594-852c-fb5b04544638 \* MERGEFORMAT </w:instrText>
      </w:r>
      <w:r>
        <w:rPr>
          <w:b/>
        </w:rPr>
        <w:fldChar w:fldCharType="separate"/>
      </w:r>
      <w:r>
        <w:rPr>
          <w:b/>
        </w:rPr>
        <w:t xml:space="preserve"> </w:t>
      </w:r>
      <w:r>
        <w:rPr>
          <w:b/>
        </w:rPr>
        <w:fldChar w:fldCharType="end"/>
      </w:r>
    </w:p>
    <w:p w14:paraId="24672FE6" w14:textId="77777777" w:rsidR="00B87B0E" w:rsidRDefault="00B87B0E">
      <w:pPr>
        <w:keepNext/>
        <w:spacing w:line="240" w:lineRule="auto"/>
        <w:rPr>
          <w:szCs w:val="22"/>
        </w:rPr>
      </w:pPr>
    </w:p>
    <w:p w14:paraId="25A5484C" w14:textId="77777777" w:rsidR="00B87B0E" w:rsidRDefault="0023382E">
      <w:r>
        <w:rPr>
          <w:highlight w:val="lightGray"/>
        </w:rPr>
        <w:t>Süstelahus</w:t>
      </w:r>
    </w:p>
    <w:p w14:paraId="50D358DC" w14:textId="77777777" w:rsidR="00B87B0E" w:rsidRDefault="00B87B0E"/>
    <w:p w14:paraId="5704D42D" w14:textId="77777777" w:rsidR="00B87B0E" w:rsidRDefault="0023382E">
      <w:bookmarkStart w:id="153" w:name="_Hlk147174743"/>
      <w:r>
        <w:t>Mitmikpakend: 4  (neli 1 viaaliga pakendit) viaali 0,5 ml lahusega.</w:t>
      </w:r>
    </w:p>
    <w:p w14:paraId="6F4C9D88" w14:textId="77777777" w:rsidR="00B87B0E" w:rsidRDefault="0023382E">
      <w:r>
        <w:rPr>
          <w:highlight w:val="lightGray"/>
        </w:rPr>
        <w:t>Mitmikpakend: 12 (kaksteist 1 viaaliga pakendit) viaali 0,5 ml lahusega</w:t>
      </w:r>
      <w:r>
        <w:t>.</w:t>
      </w:r>
    </w:p>
    <w:bookmarkEnd w:id="153"/>
    <w:p w14:paraId="69446CC7" w14:textId="77777777" w:rsidR="00B87B0E" w:rsidRDefault="00B87B0E">
      <w:pPr>
        <w:spacing w:line="240" w:lineRule="auto"/>
      </w:pPr>
    </w:p>
    <w:p w14:paraId="010E1099" w14:textId="77777777" w:rsidR="00B87B0E" w:rsidRDefault="00B87B0E">
      <w:pPr>
        <w:spacing w:line="240" w:lineRule="auto"/>
        <w:rPr>
          <w:szCs w:val="22"/>
        </w:rPr>
      </w:pPr>
    </w:p>
    <w:p w14:paraId="139F6C31"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t>5.</w:t>
      </w:r>
      <w:r>
        <w:rPr>
          <w:b/>
        </w:rPr>
        <w:tab/>
        <w:t>MANUSTAMISVIIS JA -TEE(D)</w:t>
      </w:r>
      <w:r>
        <w:rPr>
          <w:b/>
        </w:rPr>
        <w:fldChar w:fldCharType="begin"/>
      </w:r>
      <w:r>
        <w:rPr>
          <w:b/>
        </w:rPr>
        <w:instrText xml:space="preserve"> DOCVARIABLE VAULT_ND_2b60b10d-3f68-4263-b902-b9ff139b768b \* MERGEFORMAT </w:instrText>
      </w:r>
      <w:r>
        <w:rPr>
          <w:b/>
        </w:rPr>
        <w:fldChar w:fldCharType="separate"/>
      </w:r>
      <w:r>
        <w:rPr>
          <w:b/>
        </w:rPr>
        <w:t xml:space="preserve"> </w:t>
      </w:r>
      <w:r>
        <w:rPr>
          <w:b/>
        </w:rPr>
        <w:fldChar w:fldCharType="end"/>
      </w:r>
    </w:p>
    <w:p w14:paraId="66064687" w14:textId="77777777" w:rsidR="00B87B0E" w:rsidRDefault="00B87B0E">
      <w:pPr>
        <w:keepNext/>
        <w:spacing w:line="240" w:lineRule="auto"/>
      </w:pPr>
    </w:p>
    <w:p w14:paraId="19CC8D43" w14:textId="77777777" w:rsidR="00B87B0E" w:rsidRDefault="0023382E">
      <w:pPr>
        <w:spacing w:line="240" w:lineRule="auto"/>
      </w:pPr>
      <w:r>
        <w:t>Ainult ühekordseks kasutamiseks</w:t>
      </w:r>
    </w:p>
    <w:p w14:paraId="575407D3" w14:textId="77777777" w:rsidR="00B87B0E" w:rsidRDefault="0023382E">
      <w:pPr>
        <w:spacing w:line="240" w:lineRule="auto"/>
      </w:pPr>
      <w:r>
        <w:t>Üks kord nädalas</w:t>
      </w:r>
    </w:p>
    <w:p w14:paraId="4DBD043D" w14:textId="77777777" w:rsidR="00B87B0E" w:rsidRDefault="0023382E">
      <w:pPr>
        <w:spacing w:line="240" w:lineRule="auto"/>
      </w:pPr>
      <w:r>
        <w:t>Enne ravimi kasutamist lugege pakendi infolehte.</w:t>
      </w:r>
    </w:p>
    <w:p w14:paraId="67588926" w14:textId="77777777" w:rsidR="00B87B0E" w:rsidRDefault="0023382E">
      <w:pPr>
        <w:spacing w:line="240" w:lineRule="auto"/>
      </w:pPr>
      <w:r>
        <w:t>Subkutaanne</w:t>
      </w:r>
    </w:p>
    <w:p w14:paraId="4A9273B6" w14:textId="77777777" w:rsidR="00B87B0E" w:rsidRDefault="00B87B0E">
      <w:pPr>
        <w:spacing w:line="240" w:lineRule="auto"/>
      </w:pPr>
    </w:p>
    <w:p w14:paraId="6F6DDF16" w14:textId="77777777" w:rsidR="00B87B0E" w:rsidRDefault="00B87B0E">
      <w:pPr>
        <w:spacing w:line="240" w:lineRule="auto"/>
      </w:pPr>
    </w:p>
    <w:p w14:paraId="65144441"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6.</w:t>
      </w:r>
      <w:r>
        <w:rPr>
          <w:b/>
        </w:rPr>
        <w:tab/>
        <w:t>ERIHOIATUS, ET RAVIMIT TULEB HOIDA LASTE EEST VARJATUD JA KÄTTESAAMATUS KOHAS</w:t>
      </w:r>
      <w:r>
        <w:rPr>
          <w:b/>
        </w:rPr>
        <w:fldChar w:fldCharType="begin"/>
      </w:r>
      <w:r>
        <w:rPr>
          <w:b/>
        </w:rPr>
        <w:instrText xml:space="preserve"> DOCVARIABLE VAULT_ND_11bbe894-3bde-477f-b2fd-9676397d4cb7 \* MERGEFORMAT </w:instrText>
      </w:r>
      <w:r>
        <w:rPr>
          <w:b/>
        </w:rPr>
        <w:fldChar w:fldCharType="separate"/>
      </w:r>
      <w:r>
        <w:rPr>
          <w:b/>
        </w:rPr>
        <w:t xml:space="preserve"> </w:t>
      </w:r>
      <w:r>
        <w:rPr>
          <w:b/>
        </w:rPr>
        <w:fldChar w:fldCharType="end"/>
      </w:r>
    </w:p>
    <w:p w14:paraId="558B55CB" w14:textId="77777777" w:rsidR="00B87B0E" w:rsidRDefault="00B87B0E">
      <w:pPr>
        <w:keepNext/>
        <w:spacing w:line="240" w:lineRule="auto"/>
      </w:pPr>
    </w:p>
    <w:p w14:paraId="5D6720F7" w14:textId="77777777" w:rsidR="00B87B0E" w:rsidRDefault="0023382E">
      <w:pPr>
        <w:spacing w:line="240" w:lineRule="auto"/>
        <w:outlineLvl w:val="0"/>
      </w:pPr>
      <w:r>
        <w:t>Hoida laste eest varjatud ja kättesaamatus kohas.</w:t>
      </w:r>
      <w:fldSimple w:instr=" DOCVARIABLE vault_nd_d028a6c2-7f6a-449a-bd3e-9c52d08e589b \* MERGEFORMAT">
        <w:r>
          <w:t xml:space="preserve"> </w:t>
        </w:r>
      </w:fldSimple>
    </w:p>
    <w:p w14:paraId="586883DD" w14:textId="77777777" w:rsidR="00B87B0E" w:rsidRDefault="00B87B0E">
      <w:pPr>
        <w:spacing w:line="240" w:lineRule="auto"/>
      </w:pPr>
    </w:p>
    <w:p w14:paraId="3C9790D9" w14:textId="77777777" w:rsidR="00B87B0E" w:rsidRDefault="00B87B0E">
      <w:pPr>
        <w:spacing w:line="240" w:lineRule="auto"/>
      </w:pPr>
    </w:p>
    <w:p w14:paraId="1D9CAD53"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7.</w:t>
      </w:r>
      <w:r>
        <w:rPr>
          <w:b/>
        </w:rPr>
        <w:tab/>
        <w:t>TEISED ERIHOIATUSED (VAJADUSEL)</w:t>
      </w:r>
      <w:r>
        <w:rPr>
          <w:b/>
        </w:rPr>
        <w:fldChar w:fldCharType="begin"/>
      </w:r>
      <w:r>
        <w:rPr>
          <w:b/>
        </w:rPr>
        <w:instrText xml:space="preserve"> DOCVARIABLE VAULT_ND_02d9a0ef-5e86-48d1-888c-ade1fc11d490 \* MERGEFORMAT </w:instrText>
      </w:r>
      <w:r>
        <w:rPr>
          <w:b/>
        </w:rPr>
        <w:fldChar w:fldCharType="separate"/>
      </w:r>
      <w:r>
        <w:rPr>
          <w:b/>
        </w:rPr>
        <w:t xml:space="preserve"> </w:t>
      </w:r>
      <w:r>
        <w:rPr>
          <w:b/>
        </w:rPr>
        <w:fldChar w:fldCharType="end"/>
      </w:r>
    </w:p>
    <w:p w14:paraId="1EB2107D" w14:textId="77777777" w:rsidR="00B87B0E" w:rsidRDefault="00B87B0E">
      <w:pPr>
        <w:keepNext/>
        <w:spacing w:line="240" w:lineRule="auto"/>
      </w:pPr>
    </w:p>
    <w:p w14:paraId="302F3BE4" w14:textId="77777777" w:rsidR="00B87B0E" w:rsidRDefault="00B87B0E">
      <w:pPr>
        <w:tabs>
          <w:tab w:val="left" w:pos="749"/>
        </w:tabs>
        <w:spacing w:line="240" w:lineRule="auto"/>
      </w:pPr>
    </w:p>
    <w:p w14:paraId="1F196150"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8.</w:t>
      </w:r>
      <w:r>
        <w:rPr>
          <w:b/>
        </w:rPr>
        <w:tab/>
        <w:t>KÕLBLIKKUSAEG</w:t>
      </w:r>
      <w:r>
        <w:rPr>
          <w:b/>
        </w:rPr>
        <w:fldChar w:fldCharType="begin"/>
      </w:r>
      <w:r>
        <w:rPr>
          <w:b/>
        </w:rPr>
        <w:instrText xml:space="preserve"> DOCVARIABLE VAULT_ND_1aa2dbf0-5d08-4d23-97cf-937ee4657956 \* MERGEFORMAT </w:instrText>
      </w:r>
      <w:r>
        <w:rPr>
          <w:b/>
        </w:rPr>
        <w:fldChar w:fldCharType="separate"/>
      </w:r>
      <w:r>
        <w:rPr>
          <w:b/>
        </w:rPr>
        <w:t xml:space="preserve"> </w:t>
      </w:r>
      <w:r>
        <w:rPr>
          <w:b/>
        </w:rPr>
        <w:fldChar w:fldCharType="end"/>
      </w:r>
    </w:p>
    <w:p w14:paraId="2BB6F87B" w14:textId="77777777" w:rsidR="00B87B0E" w:rsidRDefault="00B87B0E">
      <w:pPr>
        <w:keepNext/>
        <w:spacing w:line="240" w:lineRule="auto"/>
      </w:pPr>
    </w:p>
    <w:p w14:paraId="256745ED" w14:textId="77777777" w:rsidR="00B87B0E" w:rsidRDefault="0023382E">
      <w:pPr>
        <w:spacing w:line="240" w:lineRule="auto"/>
        <w:rPr>
          <w:szCs w:val="22"/>
        </w:rPr>
      </w:pPr>
      <w:r>
        <w:rPr>
          <w:szCs w:val="22"/>
        </w:rPr>
        <w:t>EXP</w:t>
      </w:r>
    </w:p>
    <w:p w14:paraId="05F25444" w14:textId="77777777" w:rsidR="00B87B0E" w:rsidRDefault="00B87B0E">
      <w:pPr>
        <w:spacing w:line="240" w:lineRule="auto"/>
        <w:rPr>
          <w:szCs w:val="22"/>
        </w:rPr>
      </w:pPr>
    </w:p>
    <w:p w14:paraId="3C976CE6" w14:textId="77777777" w:rsidR="00B87B0E" w:rsidRDefault="00B87B0E">
      <w:pPr>
        <w:spacing w:line="240" w:lineRule="auto"/>
        <w:rPr>
          <w:szCs w:val="22"/>
        </w:rPr>
      </w:pPr>
    </w:p>
    <w:p w14:paraId="1839963D"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lastRenderedPageBreak/>
        <w:t>9.</w:t>
      </w:r>
      <w:r>
        <w:rPr>
          <w:b/>
        </w:rPr>
        <w:tab/>
        <w:t>SÄILITAMISE ERITINGIMUSED</w:t>
      </w:r>
      <w:r>
        <w:rPr>
          <w:b/>
        </w:rPr>
        <w:fldChar w:fldCharType="begin"/>
      </w:r>
      <w:r>
        <w:rPr>
          <w:b/>
        </w:rPr>
        <w:instrText xml:space="preserve"> DOCVARIABLE VAULT_ND_ff2f5b1f-947d-47d1-9145-0c4d1a6903a8 \* MERGEFORMAT </w:instrText>
      </w:r>
      <w:r>
        <w:rPr>
          <w:b/>
        </w:rPr>
        <w:fldChar w:fldCharType="separate"/>
      </w:r>
      <w:r>
        <w:rPr>
          <w:b/>
        </w:rPr>
        <w:t xml:space="preserve"> </w:t>
      </w:r>
      <w:r>
        <w:rPr>
          <w:b/>
        </w:rPr>
        <w:fldChar w:fldCharType="end"/>
      </w:r>
    </w:p>
    <w:p w14:paraId="74455E1A" w14:textId="77777777" w:rsidR="00B87B0E" w:rsidRDefault="00B87B0E">
      <w:pPr>
        <w:keepNext/>
        <w:spacing w:line="240" w:lineRule="auto"/>
        <w:rPr>
          <w:szCs w:val="22"/>
        </w:rPr>
      </w:pPr>
    </w:p>
    <w:p w14:paraId="2437F146" w14:textId="77777777" w:rsidR="00B87B0E" w:rsidRDefault="0023382E">
      <w:pPr>
        <w:tabs>
          <w:tab w:val="clear" w:pos="567"/>
          <w:tab w:val="left" w:pos="0"/>
        </w:tabs>
        <w:spacing w:line="240" w:lineRule="auto"/>
        <w:rPr>
          <w:szCs w:val="22"/>
        </w:rPr>
      </w:pPr>
      <w:r>
        <w:rPr>
          <w:szCs w:val="22"/>
        </w:rPr>
        <w:t>Hoida külmkapis.</w:t>
      </w:r>
    </w:p>
    <w:p w14:paraId="112FDE94" w14:textId="77777777" w:rsidR="00B87B0E" w:rsidRDefault="0023382E">
      <w:pPr>
        <w:tabs>
          <w:tab w:val="clear" w:pos="567"/>
          <w:tab w:val="left" w:pos="0"/>
        </w:tabs>
        <w:spacing w:line="240" w:lineRule="auto"/>
      </w:pPr>
      <w:r>
        <w:rPr>
          <w:szCs w:val="22"/>
        </w:rPr>
        <w:t>Võib hoida külmkapist väljavõetuna temperatuuril kuni 30 ºC kuni 21</w:t>
      </w:r>
      <w:r>
        <w:t> päeva.</w:t>
      </w:r>
    </w:p>
    <w:p w14:paraId="747A8690" w14:textId="77777777" w:rsidR="00B87B0E" w:rsidRDefault="0023382E">
      <w:pPr>
        <w:tabs>
          <w:tab w:val="clear" w:pos="567"/>
          <w:tab w:val="left" w:pos="0"/>
        </w:tabs>
        <w:spacing w:line="240" w:lineRule="auto"/>
        <w:rPr>
          <w:szCs w:val="22"/>
        </w:rPr>
      </w:pPr>
      <w:r>
        <w:rPr>
          <w:szCs w:val="22"/>
        </w:rPr>
        <w:t>Mitte lasta külmuda.</w:t>
      </w:r>
    </w:p>
    <w:p w14:paraId="1B89485D" w14:textId="77777777" w:rsidR="00B87B0E" w:rsidRDefault="0023382E">
      <w:pPr>
        <w:tabs>
          <w:tab w:val="clear" w:pos="567"/>
          <w:tab w:val="left" w:pos="0"/>
        </w:tabs>
        <w:spacing w:line="240" w:lineRule="auto"/>
        <w:rPr>
          <w:szCs w:val="22"/>
        </w:rPr>
      </w:pPr>
      <w:r>
        <w:rPr>
          <w:szCs w:val="22"/>
        </w:rPr>
        <w:t>Hoida originaalpakendis, valguse eest kaitstult.</w:t>
      </w:r>
    </w:p>
    <w:p w14:paraId="7CA9C99C" w14:textId="77777777" w:rsidR="00B87B0E" w:rsidRDefault="00B87B0E">
      <w:pPr>
        <w:tabs>
          <w:tab w:val="clear" w:pos="567"/>
          <w:tab w:val="left" w:pos="0"/>
        </w:tabs>
        <w:spacing w:line="240" w:lineRule="auto"/>
        <w:rPr>
          <w:szCs w:val="22"/>
        </w:rPr>
      </w:pPr>
    </w:p>
    <w:p w14:paraId="18A85DDC" w14:textId="77777777" w:rsidR="00B87B0E" w:rsidRDefault="00B87B0E">
      <w:pPr>
        <w:tabs>
          <w:tab w:val="clear" w:pos="567"/>
          <w:tab w:val="left" w:pos="0"/>
        </w:tabs>
        <w:spacing w:line="240" w:lineRule="auto"/>
        <w:rPr>
          <w:szCs w:val="22"/>
        </w:rPr>
      </w:pPr>
    </w:p>
    <w:p w14:paraId="0E2581E3"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szCs w:val="22"/>
        </w:rPr>
      </w:pPr>
      <w:r>
        <w:rPr>
          <w:b/>
        </w:rPr>
        <w:t>10.</w:t>
      </w:r>
      <w:r>
        <w:rPr>
          <w:b/>
        </w:rPr>
        <w:tab/>
        <w:t>ERINÕUDED KASUTAMATA JÄÄNUD RAVIMPREPARAADI VÕI SELLEST TEKKINUD JÄÄTMEMATERJALI HÄVITAMISEKS, VASTAVALT VAJADUSELE</w:t>
      </w:r>
      <w:r>
        <w:rPr>
          <w:b/>
        </w:rPr>
        <w:fldChar w:fldCharType="begin"/>
      </w:r>
      <w:r>
        <w:rPr>
          <w:b/>
        </w:rPr>
        <w:instrText xml:space="preserve"> DOCVARIABLE VAULT_ND_fab8659e-903b-4310-8569-77778fb787c6 \* MERGEFORMAT </w:instrText>
      </w:r>
      <w:r>
        <w:rPr>
          <w:b/>
        </w:rPr>
        <w:fldChar w:fldCharType="separate"/>
      </w:r>
      <w:r>
        <w:rPr>
          <w:b/>
        </w:rPr>
        <w:t xml:space="preserve"> </w:t>
      </w:r>
      <w:r>
        <w:rPr>
          <w:b/>
        </w:rPr>
        <w:fldChar w:fldCharType="end"/>
      </w:r>
    </w:p>
    <w:p w14:paraId="4FF4A772" w14:textId="77777777" w:rsidR="00B87B0E" w:rsidRDefault="00B87B0E">
      <w:pPr>
        <w:keepNext/>
        <w:spacing w:line="240" w:lineRule="auto"/>
        <w:rPr>
          <w:szCs w:val="22"/>
        </w:rPr>
      </w:pPr>
    </w:p>
    <w:p w14:paraId="77C8B347" w14:textId="77777777" w:rsidR="00B87B0E" w:rsidRDefault="00B87B0E">
      <w:pPr>
        <w:spacing w:line="240" w:lineRule="auto"/>
        <w:rPr>
          <w:szCs w:val="22"/>
        </w:rPr>
      </w:pPr>
    </w:p>
    <w:p w14:paraId="69929617"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szCs w:val="22"/>
        </w:rPr>
      </w:pPr>
      <w:r>
        <w:rPr>
          <w:b/>
        </w:rPr>
        <w:t>11.</w:t>
      </w:r>
      <w:r>
        <w:rPr>
          <w:b/>
        </w:rPr>
        <w:tab/>
        <w:t>MÜÜGILOA HOIDJA NIMI JA AADRESS</w:t>
      </w:r>
      <w:r>
        <w:rPr>
          <w:b/>
        </w:rPr>
        <w:fldChar w:fldCharType="begin"/>
      </w:r>
      <w:r>
        <w:rPr>
          <w:b/>
        </w:rPr>
        <w:instrText xml:space="preserve"> DOCVARIABLE VAULT_ND_6f0f5711-b369-42c7-8ea0-e7fb8396b6ab \* MERGEFORMAT </w:instrText>
      </w:r>
      <w:r>
        <w:rPr>
          <w:b/>
        </w:rPr>
        <w:fldChar w:fldCharType="separate"/>
      </w:r>
      <w:r>
        <w:rPr>
          <w:b/>
        </w:rPr>
        <w:t xml:space="preserve"> </w:t>
      </w:r>
      <w:r>
        <w:rPr>
          <w:b/>
        </w:rPr>
        <w:fldChar w:fldCharType="end"/>
      </w:r>
    </w:p>
    <w:p w14:paraId="3794CE64" w14:textId="77777777" w:rsidR="00B87B0E" w:rsidRDefault="00B87B0E">
      <w:pPr>
        <w:keepNext/>
        <w:spacing w:line="240" w:lineRule="auto"/>
      </w:pPr>
    </w:p>
    <w:p w14:paraId="62BEAA98" w14:textId="77777777" w:rsidR="00B87B0E" w:rsidRDefault="0023382E">
      <w:pPr>
        <w:spacing w:line="240" w:lineRule="auto"/>
        <w:rPr>
          <w:szCs w:val="22"/>
        </w:rPr>
      </w:pPr>
      <w:r>
        <w:rPr>
          <w:szCs w:val="22"/>
        </w:rPr>
        <w:t>Eli Lilly Nederland B.V.</w:t>
      </w:r>
    </w:p>
    <w:p w14:paraId="47A36202" w14:textId="77777777" w:rsidR="00B87B0E" w:rsidRDefault="0023382E">
      <w:pPr>
        <w:spacing w:line="240" w:lineRule="auto"/>
        <w:rPr>
          <w:szCs w:val="22"/>
        </w:rPr>
      </w:pPr>
      <w:r>
        <w:rPr>
          <w:szCs w:val="22"/>
          <w:lang w:val="de-CH"/>
        </w:rPr>
        <w:t>Orteliuslaan 1000, 3528 BD</w:t>
      </w:r>
      <w:r>
        <w:rPr>
          <w:szCs w:val="22"/>
        </w:rPr>
        <w:t xml:space="preserve"> Utrecht</w:t>
      </w:r>
    </w:p>
    <w:p w14:paraId="61F3C9EE" w14:textId="77777777" w:rsidR="00B87B0E" w:rsidRDefault="0023382E">
      <w:pPr>
        <w:spacing w:line="240" w:lineRule="auto"/>
        <w:rPr>
          <w:szCs w:val="22"/>
        </w:rPr>
      </w:pPr>
      <w:r>
        <w:rPr>
          <w:szCs w:val="22"/>
        </w:rPr>
        <w:t>Holland</w:t>
      </w:r>
    </w:p>
    <w:p w14:paraId="60969C2E" w14:textId="77777777" w:rsidR="00B87B0E" w:rsidRDefault="00B87B0E">
      <w:pPr>
        <w:spacing w:line="240" w:lineRule="auto"/>
      </w:pPr>
    </w:p>
    <w:p w14:paraId="0CF2800F" w14:textId="77777777" w:rsidR="00B87B0E" w:rsidRDefault="00B87B0E">
      <w:pPr>
        <w:spacing w:line="240" w:lineRule="auto"/>
        <w:rPr>
          <w:szCs w:val="22"/>
        </w:rPr>
      </w:pPr>
    </w:p>
    <w:p w14:paraId="4E276FC7"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12.</w:t>
      </w:r>
      <w:r>
        <w:rPr>
          <w:b/>
        </w:rPr>
        <w:tab/>
        <w:t>MÜÜGILOA NUMBER (NUMBRID)</w:t>
      </w:r>
      <w:r>
        <w:rPr>
          <w:b/>
        </w:rPr>
        <w:fldChar w:fldCharType="begin"/>
      </w:r>
      <w:r>
        <w:rPr>
          <w:b/>
        </w:rPr>
        <w:instrText xml:space="preserve"> DOCVARIABLE VAULT_ND_1957331f-f831-46cc-90e4-3ec55a5e8e67 \* MERGEFORMAT </w:instrText>
      </w:r>
      <w:r>
        <w:rPr>
          <w:b/>
        </w:rPr>
        <w:fldChar w:fldCharType="separate"/>
      </w:r>
      <w:r>
        <w:rPr>
          <w:b/>
        </w:rPr>
        <w:t xml:space="preserve"> </w:t>
      </w:r>
      <w:r>
        <w:rPr>
          <w:b/>
        </w:rPr>
        <w:fldChar w:fldCharType="end"/>
      </w:r>
    </w:p>
    <w:p w14:paraId="59F80533" w14:textId="77777777" w:rsidR="00B87B0E" w:rsidRDefault="00B87B0E">
      <w:pPr>
        <w:keepNext/>
        <w:spacing w:line="240" w:lineRule="auto"/>
      </w:pPr>
    </w:p>
    <w:p w14:paraId="1AEC628D" w14:textId="77777777" w:rsidR="00B87B0E" w:rsidRDefault="0023382E">
      <w:pPr>
        <w:tabs>
          <w:tab w:val="clear" w:pos="567"/>
        </w:tabs>
        <w:spacing w:line="240" w:lineRule="auto"/>
        <w:outlineLvl w:val="0"/>
      </w:pPr>
      <w:r>
        <w:t>EU/1/22/1685/027</w:t>
      </w:r>
      <w:r w:rsidR="00C35452">
        <w:fldChar w:fldCharType="begin"/>
      </w:r>
      <w:r w:rsidR="00C35452">
        <w:instrText xml:space="preserve"> DOCVARIABLE VAULT_ND_d9f8f140-9821-4869-b37a-1c825f23f4f1 \* MERGEFORMAT</w:instrText>
      </w:r>
      <w:r w:rsidR="00C35452">
        <w:fldChar w:fldCharType="separate"/>
      </w:r>
      <w:r>
        <w:t xml:space="preserve"> </w:t>
      </w:r>
      <w:r w:rsidR="00C35452">
        <w:fldChar w:fldCharType="end"/>
      </w:r>
    </w:p>
    <w:p w14:paraId="798D79B6" w14:textId="77777777" w:rsidR="00B87B0E" w:rsidRDefault="0023382E">
      <w:pPr>
        <w:tabs>
          <w:tab w:val="clear" w:pos="567"/>
        </w:tabs>
        <w:spacing w:line="240" w:lineRule="auto"/>
        <w:outlineLvl w:val="0"/>
        <w:rPr>
          <w:highlight w:val="lightGray"/>
        </w:rPr>
      </w:pPr>
      <w:r>
        <w:rPr>
          <w:highlight w:val="lightGray"/>
        </w:rPr>
        <w:t>EU/1/22/1685/028</w:t>
      </w:r>
      <w:r>
        <w:rPr>
          <w:highlight w:val="lightGray"/>
        </w:rPr>
        <w:fldChar w:fldCharType="begin"/>
      </w:r>
      <w:r>
        <w:rPr>
          <w:highlight w:val="lightGray"/>
        </w:rPr>
        <w:instrText xml:space="preserve"> DOCVARIABLE VAULT_ND_d0d8fbee-4da6-48c6-a5d5-8d4ac39d1f7d \* MERGEFORMAT </w:instrText>
      </w:r>
      <w:r>
        <w:rPr>
          <w:highlight w:val="lightGray"/>
        </w:rPr>
        <w:fldChar w:fldCharType="separate"/>
      </w:r>
      <w:r>
        <w:rPr>
          <w:highlight w:val="lightGray"/>
        </w:rPr>
        <w:t xml:space="preserve"> </w:t>
      </w:r>
      <w:r>
        <w:rPr>
          <w:highlight w:val="lightGray"/>
        </w:rPr>
        <w:fldChar w:fldCharType="end"/>
      </w:r>
    </w:p>
    <w:p w14:paraId="438327B0" w14:textId="77777777" w:rsidR="00B87B0E" w:rsidRDefault="00B87B0E">
      <w:pPr>
        <w:spacing w:line="240" w:lineRule="auto"/>
      </w:pPr>
    </w:p>
    <w:p w14:paraId="19966C6C" w14:textId="77777777" w:rsidR="00B87B0E" w:rsidRDefault="00B87B0E">
      <w:pPr>
        <w:spacing w:line="240" w:lineRule="auto"/>
      </w:pPr>
    </w:p>
    <w:p w14:paraId="3ACA2AC6"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i/>
          <w:szCs w:val="22"/>
        </w:rPr>
      </w:pPr>
      <w:r>
        <w:rPr>
          <w:b/>
        </w:rPr>
        <w:t>13.</w:t>
      </w:r>
      <w:r>
        <w:rPr>
          <w:b/>
        </w:rPr>
        <w:tab/>
        <w:t>PARTII NUMBER</w:t>
      </w:r>
      <w:r>
        <w:rPr>
          <w:b/>
        </w:rPr>
        <w:fldChar w:fldCharType="begin"/>
      </w:r>
      <w:r>
        <w:rPr>
          <w:b/>
        </w:rPr>
        <w:instrText xml:space="preserve"> DOCVARIABLE VAULT_ND_41e12eaf-ed18-4273-a011-a8d81a4560cd \* MERGEFORMAT </w:instrText>
      </w:r>
      <w:r>
        <w:rPr>
          <w:b/>
        </w:rPr>
        <w:fldChar w:fldCharType="separate"/>
      </w:r>
      <w:r>
        <w:rPr>
          <w:b/>
        </w:rPr>
        <w:t xml:space="preserve"> </w:t>
      </w:r>
      <w:r>
        <w:rPr>
          <w:b/>
        </w:rPr>
        <w:fldChar w:fldCharType="end"/>
      </w:r>
    </w:p>
    <w:p w14:paraId="78D7C8F7" w14:textId="77777777" w:rsidR="00B87B0E" w:rsidRDefault="00B87B0E">
      <w:pPr>
        <w:keepNext/>
        <w:spacing w:line="240" w:lineRule="auto"/>
        <w:rPr>
          <w:szCs w:val="22"/>
        </w:rPr>
      </w:pPr>
    </w:p>
    <w:p w14:paraId="0945A02C" w14:textId="77777777" w:rsidR="00B87B0E" w:rsidRDefault="0023382E">
      <w:pPr>
        <w:spacing w:line="240" w:lineRule="auto"/>
        <w:rPr>
          <w:szCs w:val="22"/>
        </w:rPr>
      </w:pPr>
      <w:r>
        <w:rPr>
          <w:szCs w:val="22"/>
        </w:rPr>
        <w:t>Lot</w:t>
      </w:r>
    </w:p>
    <w:p w14:paraId="4F1E75F3" w14:textId="77777777" w:rsidR="00B87B0E" w:rsidRDefault="00B87B0E">
      <w:pPr>
        <w:spacing w:line="240" w:lineRule="auto"/>
        <w:rPr>
          <w:szCs w:val="22"/>
        </w:rPr>
      </w:pPr>
    </w:p>
    <w:p w14:paraId="5E9FCD6F" w14:textId="77777777" w:rsidR="00B87B0E" w:rsidRDefault="00B87B0E">
      <w:pPr>
        <w:spacing w:line="240" w:lineRule="auto"/>
        <w:rPr>
          <w:szCs w:val="22"/>
        </w:rPr>
      </w:pPr>
    </w:p>
    <w:p w14:paraId="3398F337"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t>14.</w:t>
      </w:r>
      <w:r>
        <w:rPr>
          <w:b/>
        </w:rPr>
        <w:tab/>
        <w:t>RAVIMI VÄLJASTAMISTINGIMUSED</w:t>
      </w:r>
      <w:r>
        <w:rPr>
          <w:b/>
        </w:rPr>
        <w:fldChar w:fldCharType="begin"/>
      </w:r>
      <w:r>
        <w:rPr>
          <w:b/>
        </w:rPr>
        <w:instrText xml:space="preserve"> DOCVARIABLE VAULT_ND_6e702ac7-c51f-4bb0-a911-f351e9f81874 \* MERGEFORMAT </w:instrText>
      </w:r>
      <w:r>
        <w:rPr>
          <w:b/>
        </w:rPr>
        <w:fldChar w:fldCharType="separate"/>
      </w:r>
      <w:r>
        <w:rPr>
          <w:b/>
        </w:rPr>
        <w:t xml:space="preserve"> </w:t>
      </w:r>
      <w:r>
        <w:rPr>
          <w:b/>
        </w:rPr>
        <w:fldChar w:fldCharType="end"/>
      </w:r>
    </w:p>
    <w:p w14:paraId="0DB7614C" w14:textId="77777777" w:rsidR="00B87B0E" w:rsidRDefault="00B87B0E">
      <w:pPr>
        <w:spacing w:line="240" w:lineRule="auto"/>
        <w:rPr>
          <w:iCs/>
          <w:szCs w:val="22"/>
        </w:rPr>
      </w:pPr>
    </w:p>
    <w:p w14:paraId="4F1C4BB1" w14:textId="77777777" w:rsidR="00B87B0E" w:rsidRDefault="00B87B0E">
      <w:pPr>
        <w:spacing w:line="240" w:lineRule="auto"/>
        <w:rPr>
          <w:szCs w:val="22"/>
        </w:rPr>
      </w:pPr>
    </w:p>
    <w:p w14:paraId="0B90B027"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t>15.</w:t>
      </w:r>
      <w:r>
        <w:rPr>
          <w:b/>
        </w:rPr>
        <w:tab/>
        <w:t>KASUTUSJUHEND</w:t>
      </w:r>
      <w:r>
        <w:rPr>
          <w:b/>
        </w:rPr>
        <w:fldChar w:fldCharType="begin"/>
      </w:r>
      <w:r>
        <w:rPr>
          <w:b/>
        </w:rPr>
        <w:instrText xml:space="preserve"> DOCVARIABLE VAULT_ND_ee242702-1948-4637-aa7e-250da5d818f0 \* MERGEFORMAT </w:instrText>
      </w:r>
      <w:r>
        <w:rPr>
          <w:b/>
        </w:rPr>
        <w:fldChar w:fldCharType="separate"/>
      </w:r>
      <w:r>
        <w:rPr>
          <w:b/>
        </w:rPr>
        <w:t xml:space="preserve"> </w:t>
      </w:r>
      <w:r>
        <w:rPr>
          <w:b/>
        </w:rPr>
        <w:fldChar w:fldCharType="end"/>
      </w:r>
    </w:p>
    <w:p w14:paraId="48C27C65" w14:textId="77777777" w:rsidR="00B87B0E" w:rsidRDefault="00B87B0E">
      <w:pPr>
        <w:keepNext/>
        <w:spacing w:line="240" w:lineRule="auto"/>
        <w:rPr>
          <w:szCs w:val="22"/>
        </w:rPr>
      </w:pPr>
    </w:p>
    <w:p w14:paraId="682AF951" w14:textId="77777777" w:rsidR="00B87B0E" w:rsidRDefault="00B87B0E">
      <w:pPr>
        <w:spacing w:line="240" w:lineRule="auto"/>
        <w:rPr>
          <w:szCs w:val="22"/>
        </w:rPr>
      </w:pPr>
    </w:p>
    <w:p w14:paraId="53AB9555"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t>16.</w:t>
      </w:r>
      <w:r>
        <w:rPr>
          <w:b/>
        </w:rPr>
        <w:tab/>
        <w:t>TEAVE BRAILLE’ KIRJAS (PUNKTKIRJAS)</w:t>
      </w:r>
      <w:r>
        <w:rPr>
          <w:b/>
        </w:rPr>
        <w:fldChar w:fldCharType="begin"/>
      </w:r>
      <w:r>
        <w:rPr>
          <w:b/>
        </w:rPr>
        <w:instrText xml:space="preserve"> DOCVARIABLE VAULT_ND_7ffd5f66-c3a1-47fa-b9a8-f11748703a35 \* MERGEFORMAT </w:instrText>
      </w:r>
      <w:r>
        <w:rPr>
          <w:b/>
        </w:rPr>
        <w:fldChar w:fldCharType="separate"/>
      </w:r>
      <w:r>
        <w:rPr>
          <w:b/>
        </w:rPr>
        <w:t xml:space="preserve"> </w:t>
      </w:r>
      <w:r>
        <w:rPr>
          <w:b/>
        </w:rPr>
        <w:fldChar w:fldCharType="end"/>
      </w:r>
    </w:p>
    <w:p w14:paraId="788CAFD9" w14:textId="77777777" w:rsidR="00B87B0E" w:rsidRDefault="00B87B0E">
      <w:pPr>
        <w:keepNext/>
        <w:spacing w:line="240" w:lineRule="auto"/>
        <w:rPr>
          <w:szCs w:val="22"/>
        </w:rPr>
      </w:pPr>
    </w:p>
    <w:p w14:paraId="48430D18" w14:textId="77777777" w:rsidR="00B87B0E" w:rsidRDefault="0023382E">
      <w:pPr>
        <w:spacing w:line="240" w:lineRule="auto"/>
        <w:rPr>
          <w:shd w:val="clear" w:color="auto" w:fill="CCCCCC"/>
        </w:rPr>
      </w:pPr>
      <w:r>
        <w:rPr>
          <w:highlight w:val="lightGray"/>
        </w:rPr>
        <w:t>Põhjendus Braille' mitte lisamiseks heaks kiidetud.</w:t>
      </w:r>
    </w:p>
    <w:p w14:paraId="4F5A35E6" w14:textId="77777777" w:rsidR="00B87B0E" w:rsidRDefault="00B87B0E">
      <w:pPr>
        <w:spacing w:line="240" w:lineRule="auto"/>
        <w:rPr>
          <w:shd w:val="clear" w:color="auto" w:fill="CCCCCC"/>
        </w:rPr>
      </w:pPr>
    </w:p>
    <w:p w14:paraId="52D28CC6" w14:textId="77777777" w:rsidR="00B87B0E" w:rsidRDefault="00B87B0E">
      <w:pPr>
        <w:spacing w:line="240" w:lineRule="auto"/>
        <w:rPr>
          <w:szCs w:val="22"/>
          <w:shd w:val="clear" w:color="auto" w:fill="CCCCCC"/>
        </w:rPr>
      </w:pPr>
    </w:p>
    <w:p w14:paraId="726F680F"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67"/>
        <w:outlineLvl w:val="0"/>
        <w:rPr>
          <w:i/>
        </w:rPr>
      </w:pPr>
      <w:r>
        <w:rPr>
          <w:b/>
        </w:rPr>
        <w:t>17.</w:t>
      </w:r>
      <w:r>
        <w:rPr>
          <w:b/>
        </w:rPr>
        <w:tab/>
        <w:t>AINULAADNE IDENTIFIKAATOR – 2D-vöötkood</w:t>
      </w:r>
      <w:r>
        <w:rPr>
          <w:b/>
        </w:rPr>
        <w:fldChar w:fldCharType="begin"/>
      </w:r>
      <w:r>
        <w:rPr>
          <w:b/>
        </w:rPr>
        <w:instrText xml:space="preserve"> DOCVARIABLE vault_nd_ea96e92b-dc16-41a9-940f-677af6069e2c \* MERGEFORMAT </w:instrText>
      </w:r>
      <w:r>
        <w:rPr>
          <w:b/>
        </w:rPr>
        <w:fldChar w:fldCharType="separate"/>
      </w:r>
      <w:r>
        <w:rPr>
          <w:b/>
        </w:rPr>
        <w:t xml:space="preserve"> </w:t>
      </w:r>
      <w:r>
        <w:rPr>
          <w:b/>
        </w:rPr>
        <w:fldChar w:fldCharType="end"/>
      </w:r>
    </w:p>
    <w:p w14:paraId="36F80960" w14:textId="77777777" w:rsidR="00B87B0E" w:rsidRDefault="00B87B0E">
      <w:pPr>
        <w:keepNext/>
        <w:tabs>
          <w:tab w:val="clear" w:pos="567"/>
        </w:tabs>
        <w:spacing w:line="240" w:lineRule="auto"/>
      </w:pPr>
    </w:p>
    <w:p w14:paraId="648C8083" w14:textId="77777777" w:rsidR="00B87B0E" w:rsidRDefault="0023382E">
      <w:pPr>
        <w:spacing w:line="240" w:lineRule="auto"/>
        <w:rPr>
          <w:szCs w:val="22"/>
          <w:shd w:val="clear" w:color="auto" w:fill="CCCCCC"/>
        </w:rPr>
      </w:pPr>
      <w:r>
        <w:rPr>
          <w:highlight w:val="lightGray"/>
        </w:rPr>
        <w:t>Lisatud on 2D-vöötkood, mis sisaldab ainulaadset identifikaatorit.</w:t>
      </w:r>
    </w:p>
    <w:p w14:paraId="7D2B1D38" w14:textId="77777777" w:rsidR="00B87B0E" w:rsidRDefault="00B87B0E">
      <w:pPr>
        <w:tabs>
          <w:tab w:val="clear" w:pos="567"/>
        </w:tabs>
        <w:spacing w:line="240" w:lineRule="auto"/>
      </w:pPr>
    </w:p>
    <w:p w14:paraId="7A0CE24E" w14:textId="77777777" w:rsidR="00B87B0E" w:rsidRDefault="00B87B0E">
      <w:pPr>
        <w:tabs>
          <w:tab w:val="clear" w:pos="567"/>
        </w:tabs>
        <w:spacing w:line="240" w:lineRule="auto"/>
      </w:pPr>
    </w:p>
    <w:p w14:paraId="5B52B901"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i/>
        </w:rPr>
      </w:pPr>
      <w:r>
        <w:rPr>
          <w:b/>
        </w:rPr>
        <w:t>18.</w:t>
      </w:r>
      <w:r>
        <w:rPr>
          <w:b/>
        </w:rPr>
        <w:tab/>
        <w:t>AINULAADNE IDENTIFIKAATOR – INIMLOETAVAD ANDMED</w:t>
      </w:r>
      <w:r>
        <w:rPr>
          <w:b/>
        </w:rPr>
        <w:fldChar w:fldCharType="begin"/>
      </w:r>
      <w:r>
        <w:rPr>
          <w:b/>
        </w:rPr>
        <w:instrText xml:space="preserve"> DOCVARIABLE VAULT_ND_18351dda-884c-4440-8f9e-3f48a12fcf15 \* MERGEFORMAT </w:instrText>
      </w:r>
      <w:r>
        <w:rPr>
          <w:b/>
        </w:rPr>
        <w:fldChar w:fldCharType="separate"/>
      </w:r>
      <w:r>
        <w:rPr>
          <w:b/>
        </w:rPr>
        <w:t xml:space="preserve"> </w:t>
      </w:r>
      <w:r>
        <w:rPr>
          <w:b/>
        </w:rPr>
        <w:fldChar w:fldCharType="end"/>
      </w:r>
    </w:p>
    <w:p w14:paraId="0F904025" w14:textId="77777777" w:rsidR="00B87B0E" w:rsidRDefault="00B87B0E">
      <w:pPr>
        <w:keepNext/>
        <w:tabs>
          <w:tab w:val="clear" w:pos="567"/>
        </w:tabs>
        <w:spacing w:line="240" w:lineRule="auto"/>
      </w:pPr>
    </w:p>
    <w:p w14:paraId="2BF98AAF" w14:textId="77777777" w:rsidR="00B87B0E" w:rsidRDefault="0023382E">
      <w:pPr>
        <w:rPr>
          <w:szCs w:val="22"/>
        </w:rPr>
      </w:pPr>
      <w:r>
        <w:t>PC</w:t>
      </w:r>
    </w:p>
    <w:p w14:paraId="1F4A1ABE" w14:textId="77777777" w:rsidR="00B87B0E" w:rsidRDefault="0023382E">
      <w:pPr>
        <w:rPr>
          <w:szCs w:val="22"/>
        </w:rPr>
      </w:pPr>
      <w:r>
        <w:t>SN</w:t>
      </w:r>
    </w:p>
    <w:p w14:paraId="78F0A337" w14:textId="77777777" w:rsidR="00B87B0E" w:rsidRDefault="0023382E">
      <w:r>
        <w:t>NN</w:t>
      </w:r>
    </w:p>
    <w:p w14:paraId="42B27E06" w14:textId="77777777" w:rsidR="00B87B0E" w:rsidRDefault="0023382E">
      <w:pPr>
        <w:tabs>
          <w:tab w:val="clear" w:pos="567"/>
        </w:tabs>
        <w:spacing w:line="240" w:lineRule="auto"/>
      </w:pPr>
      <w:r>
        <w:br w:type="page"/>
      </w:r>
    </w:p>
    <w:p w14:paraId="54998E8F"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rPr>
        <w:lastRenderedPageBreak/>
        <w:t>VÄLISPAKENDIL PEAVAD OLEMA JÄRGMISED ANDMED</w:t>
      </w:r>
    </w:p>
    <w:p w14:paraId="21FEF0BF" w14:textId="77777777" w:rsidR="00B87B0E" w:rsidRDefault="00B87B0E">
      <w:pPr>
        <w:pBdr>
          <w:top w:val="single" w:sz="4" w:space="1" w:color="auto"/>
          <w:left w:val="single" w:sz="4" w:space="4" w:color="auto"/>
          <w:bottom w:val="single" w:sz="4" w:space="1" w:color="auto"/>
          <w:right w:val="single" w:sz="4" w:space="4" w:color="auto"/>
        </w:pBdr>
        <w:spacing w:line="240" w:lineRule="auto"/>
        <w:ind w:left="567" w:hanging="567"/>
      </w:pPr>
    </w:p>
    <w:p w14:paraId="4C669F56"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rPr>
        <w:t>SISEPAKEND (</w:t>
      </w:r>
      <w:r>
        <w:rPr>
          <w:b/>
          <w:szCs w:val="22"/>
        </w:rPr>
        <w:t>Blue Box`ita</w:t>
      </w:r>
      <w:r>
        <w:rPr>
          <w:b/>
        </w:rPr>
        <w:t>) mitmikpakendi osa – ÜHEANNUSELINE VIAAL</w:t>
      </w:r>
    </w:p>
    <w:p w14:paraId="17FB78D1" w14:textId="77777777" w:rsidR="00B87B0E" w:rsidRDefault="00B87B0E">
      <w:pPr>
        <w:spacing w:line="240" w:lineRule="auto"/>
      </w:pPr>
    </w:p>
    <w:p w14:paraId="2556A3D9" w14:textId="77777777" w:rsidR="00B87B0E" w:rsidRDefault="00B87B0E">
      <w:pPr>
        <w:spacing w:line="240" w:lineRule="auto"/>
      </w:pPr>
    </w:p>
    <w:p w14:paraId="07D87EF9"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67"/>
        <w:outlineLvl w:val="0"/>
      </w:pPr>
      <w:r>
        <w:rPr>
          <w:b/>
        </w:rPr>
        <w:t>1.</w:t>
      </w:r>
      <w:r>
        <w:rPr>
          <w:b/>
        </w:rPr>
        <w:tab/>
        <w:t>RAVIMPREPARAADI NIMETUS</w:t>
      </w:r>
      <w:r>
        <w:rPr>
          <w:b/>
        </w:rPr>
        <w:fldChar w:fldCharType="begin"/>
      </w:r>
      <w:r>
        <w:rPr>
          <w:b/>
        </w:rPr>
        <w:instrText xml:space="preserve"> DOCVARIABLE VAULT_ND_422aae13-6385-40a7-adc9-5d6a7f7a9a4a \* MERGEFORMAT </w:instrText>
      </w:r>
      <w:r>
        <w:rPr>
          <w:b/>
        </w:rPr>
        <w:fldChar w:fldCharType="separate"/>
      </w:r>
      <w:r>
        <w:rPr>
          <w:b/>
        </w:rPr>
        <w:t xml:space="preserve"> </w:t>
      </w:r>
      <w:r>
        <w:rPr>
          <w:b/>
        </w:rPr>
        <w:fldChar w:fldCharType="end"/>
      </w:r>
    </w:p>
    <w:p w14:paraId="178BC058" w14:textId="77777777" w:rsidR="00B87B0E" w:rsidRDefault="00B87B0E">
      <w:pPr>
        <w:keepNext/>
        <w:spacing w:line="240" w:lineRule="auto"/>
      </w:pPr>
    </w:p>
    <w:p w14:paraId="675EB80C" w14:textId="77777777" w:rsidR="00B87B0E" w:rsidRDefault="0023382E">
      <w:pPr>
        <w:spacing w:line="240" w:lineRule="auto"/>
      </w:pPr>
      <w:r>
        <w:t>Mounjaro 2,5 mg süstelahus viaalis</w:t>
      </w:r>
    </w:p>
    <w:p w14:paraId="37C79A86" w14:textId="77777777" w:rsidR="00B87B0E" w:rsidRDefault="00B87B0E">
      <w:pPr>
        <w:spacing w:line="240" w:lineRule="auto"/>
      </w:pPr>
    </w:p>
    <w:p w14:paraId="7F7FCB4F" w14:textId="77777777" w:rsidR="00B87B0E" w:rsidRDefault="0023382E">
      <w:pPr>
        <w:spacing w:line="240" w:lineRule="auto"/>
        <w:rPr>
          <w:b/>
        </w:rPr>
      </w:pPr>
      <w:r>
        <w:t>tirsepatiid</w:t>
      </w:r>
    </w:p>
    <w:p w14:paraId="64A7A496" w14:textId="77777777" w:rsidR="00B87B0E" w:rsidRDefault="00B87B0E">
      <w:pPr>
        <w:spacing w:line="240" w:lineRule="auto"/>
      </w:pPr>
    </w:p>
    <w:p w14:paraId="0E61F752" w14:textId="77777777" w:rsidR="00B87B0E" w:rsidRDefault="00B87B0E">
      <w:pPr>
        <w:spacing w:line="240" w:lineRule="auto"/>
      </w:pPr>
    </w:p>
    <w:p w14:paraId="5F59BCAF"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rPr>
      </w:pPr>
      <w:r>
        <w:rPr>
          <w:b/>
        </w:rPr>
        <w:t>2.</w:t>
      </w:r>
      <w:r>
        <w:rPr>
          <w:b/>
        </w:rPr>
        <w:tab/>
        <w:t>TOIMEAINE(TE) SISALDUS</w:t>
      </w:r>
      <w:r>
        <w:rPr>
          <w:b/>
        </w:rPr>
        <w:fldChar w:fldCharType="begin"/>
      </w:r>
      <w:r>
        <w:rPr>
          <w:b/>
        </w:rPr>
        <w:instrText xml:space="preserve"> DOCVARIABLE VAULT_ND_9ab5c5ae-c948-447f-b1fd-6877a0dd1fc9 \* MERGEFORMAT </w:instrText>
      </w:r>
      <w:r>
        <w:rPr>
          <w:b/>
        </w:rPr>
        <w:fldChar w:fldCharType="separate"/>
      </w:r>
      <w:r>
        <w:rPr>
          <w:b/>
        </w:rPr>
        <w:t xml:space="preserve"> </w:t>
      </w:r>
      <w:r>
        <w:rPr>
          <w:b/>
        </w:rPr>
        <w:fldChar w:fldCharType="end"/>
      </w:r>
    </w:p>
    <w:p w14:paraId="10A872BF" w14:textId="77777777" w:rsidR="00B87B0E" w:rsidRDefault="00B87B0E">
      <w:pPr>
        <w:keepNext/>
        <w:spacing w:line="240" w:lineRule="auto"/>
      </w:pPr>
    </w:p>
    <w:p w14:paraId="2946D5D1" w14:textId="77777777" w:rsidR="00B87B0E" w:rsidRDefault="0023382E">
      <w:pPr>
        <w:pStyle w:val="EMEAEnBodyText"/>
        <w:autoSpaceDE w:val="0"/>
        <w:autoSpaceDN w:val="0"/>
        <w:adjustRightInd w:val="0"/>
        <w:spacing w:before="0" w:after="0"/>
        <w:jc w:val="left"/>
      </w:pPr>
      <w:r>
        <w:t>Iga viaal sisaldab 2,5 mg tirsepatiidi 0,5 ml lahuses (5 mg/ml)</w:t>
      </w:r>
    </w:p>
    <w:p w14:paraId="1D8570E5" w14:textId="77777777" w:rsidR="00B87B0E" w:rsidRDefault="00B87B0E">
      <w:pPr>
        <w:spacing w:line="240" w:lineRule="auto"/>
      </w:pPr>
    </w:p>
    <w:p w14:paraId="2348BCFC" w14:textId="77777777" w:rsidR="00B87B0E" w:rsidRDefault="00B87B0E">
      <w:pPr>
        <w:spacing w:line="240" w:lineRule="auto"/>
      </w:pPr>
    </w:p>
    <w:p w14:paraId="3886E770"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t>3.</w:t>
      </w:r>
      <w:r>
        <w:rPr>
          <w:b/>
        </w:rPr>
        <w:tab/>
        <w:t>ABIAINED</w:t>
      </w:r>
      <w:r>
        <w:rPr>
          <w:b/>
        </w:rPr>
        <w:fldChar w:fldCharType="begin"/>
      </w:r>
      <w:r>
        <w:rPr>
          <w:b/>
        </w:rPr>
        <w:instrText xml:space="preserve"> DOCVARIABLE VAULT_ND_3a54dd33-d2ed-44bc-99fd-4b26054c0709 \* MERGEFORMAT </w:instrText>
      </w:r>
      <w:r>
        <w:rPr>
          <w:b/>
        </w:rPr>
        <w:fldChar w:fldCharType="separate"/>
      </w:r>
      <w:r>
        <w:rPr>
          <w:b/>
        </w:rPr>
        <w:t xml:space="preserve"> </w:t>
      </w:r>
      <w:r>
        <w:rPr>
          <w:b/>
        </w:rPr>
        <w:fldChar w:fldCharType="end"/>
      </w:r>
    </w:p>
    <w:p w14:paraId="2A699000" w14:textId="77777777" w:rsidR="00B87B0E" w:rsidRDefault="00B87B0E">
      <w:pPr>
        <w:keepNext/>
        <w:spacing w:line="240" w:lineRule="auto"/>
        <w:rPr>
          <w:szCs w:val="22"/>
        </w:rPr>
      </w:pPr>
    </w:p>
    <w:p w14:paraId="2EC62173" w14:textId="77777777" w:rsidR="00B87B0E" w:rsidRDefault="0023382E">
      <w:pPr>
        <w:spacing w:line="240" w:lineRule="auto"/>
        <w:rPr>
          <w:noProof/>
          <w:szCs w:val="22"/>
        </w:rPr>
      </w:pPr>
      <w:r>
        <w:rPr>
          <w:noProof/>
          <w:szCs w:val="22"/>
        </w:rPr>
        <w:t xml:space="preserve">Abiained: </w:t>
      </w:r>
      <w:r>
        <w:rPr>
          <w:noProof/>
          <w:szCs w:val="22"/>
          <w:highlight w:val="lightGray"/>
        </w:rPr>
        <w:t>dinaatriumvesinikfosfaatheptahüdraat (</w:t>
      </w:r>
      <w:r>
        <w:rPr>
          <w:noProof/>
          <w:szCs w:val="22"/>
        </w:rPr>
        <w:t>E339</w:t>
      </w:r>
      <w:r>
        <w:rPr>
          <w:noProof/>
          <w:szCs w:val="22"/>
          <w:highlight w:val="lightGray"/>
        </w:rPr>
        <w:t>)</w:t>
      </w:r>
      <w:r>
        <w:rPr>
          <w:noProof/>
          <w:szCs w:val="22"/>
        </w:rPr>
        <w:t xml:space="preserve">, naatriumkloriid, naatriumhüdroksiid, kontsentreeritud vesinikkloriidhape, süstevesi. </w:t>
      </w:r>
      <w:r>
        <w:rPr>
          <w:noProof/>
          <w:szCs w:val="22"/>
          <w:highlight w:val="lightGray"/>
        </w:rPr>
        <w:t>Lisateavet vt infolehest.</w:t>
      </w:r>
    </w:p>
    <w:p w14:paraId="01FDFD44" w14:textId="77777777" w:rsidR="00B87B0E" w:rsidRDefault="00B87B0E">
      <w:pPr>
        <w:spacing w:line="240" w:lineRule="auto"/>
        <w:rPr>
          <w:szCs w:val="22"/>
        </w:rPr>
      </w:pPr>
    </w:p>
    <w:p w14:paraId="07E9CDEF" w14:textId="77777777" w:rsidR="00B87B0E" w:rsidRDefault="00B87B0E">
      <w:pPr>
        <w:spacing w:line="240" w:lineRule="auto"/>
        <w:rPr>
          <w:szCs w:val="22"/>
        </w:rPr>
      </w:pPr>
    </w:p>
    <w:p w14:paraId="2F8DEE18"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t>4.</w:t>
      </w:r>
      <w:r>
        <w:rPr>
          <w:b/>
        </w:rPr>
        <w:tab/>
        <w:t>RAVIMVORM JA PAKENDI SUURUS</w:t>
      </w:r>
      <w:r>
        <w:rPr>
          <w:b/>
        </w:rPr>
        <w:fldChar w:fldCharType="begin"/>
      </w:r>
      <w:r>
        <w:rPr>
          <w:b/>
        </w:rPr>
        <w:instrText xml:space="preserve"> DOCVARIABLE VAULT_ND_50f836be-952a-407c-a686-8ea727cec8ca \* MERGEFORMAT </w:instrText>
      </w:r>
      <w:r>
        <w:rPr>
          <w:b/>
        </w:rPr>
        <w:fldChar w:fldCharType="separate"/>
      </w:r>
      <w:r>
        <w:rPr>
          <w:b/>
        </w:rPr>
        <w:t xml:space="preserve"> </w:t>
      </w:r>
      <w:r>
        <w:rPr>
          <w:b/>
        </w:rPr>
        <w:fldChar w:fldCharType="end"/>
      </w:r>
    </w:p>
    <w:p w14:paraId="72F3D5E3" w14:textId="77777777" w:rsidR="00B87B0E" w:rsidRDefault="00B87B0E">
      <w:pPr>
        <w:keepNext/>
        <w:spacing w:line="240" w:lineRule="auto"/>
        <w:rPr>
          <w:szCs w:val="22"/>
        </w:rPr>
      </w:pPr>
    </w:p>
    <w:p w14:paraId="0F616BDA" w14:textId="77777777" w:rsidR="00B87B0E" w:rsidRDefault="0023382E">
      <w:r>
        <w:rPr>
          <w:highlight w:val="lightGray"/>
        </w:rPr>
        <w:t>Süstelahus</w:t>
      </w:r>
    </w:p>
    <w:p w14:paraId="2773482A" w14:textId="77777777" w:rsidR="00B87B0E" w:rsidRDefault="00B87B0E"/>
    <w:p w14:paraId="0CA42F0E" w14:textId="77777777" w:rsidR="00B87B0E" w:rsidRDefault="0023382E">
      <w:r>
        <w:t>1 viaal. Mitmikpakendi osa, mida ei saa müüa eraldi.</w:t>
      </w:r>
    </w:p>
    <w:p w14:paraId="11ADDD9E" w14:textId="77777777" w:rsidR="00B87B0E" w:rsidRDefault="00B87B0E">
      <w:pPr>
        <w:spacing w:line="240" w:lineRule="auto"/>
      </w:pPr>
    </w:p>
    <w:p w14:paraId="561BAC59" w14:textId="77777777" w:rsidR="00B87B0E" w:rsidRDefault="00B87B0E">
      <w:pPr>
        <w:spacing w:line="240" w:lineRule="auto"/>
        <w:rPr>
          <w:szCs w:val="22"/>
        </w:rPr>
      </w:pPr>
    </w:p>
    <w:p w14:paraId="7EAFA3C7"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t>5.</w:t>
      </w:r>
      <w:r>
        <w:rPr>
          <w:b/>
        </w:rPr>
        <w:tab/>
        <w:t>MANUSTAMISVIIS JA -TEE(D)</w:t>
      </w:r>
      <w:r>
        <w:rPr>
          <w:b/>
        </w:rPr>
        <w:fldChar w:fldCharType="begin"/>
      </w:r>
      <w:r>
        <w:rPr>
          <w:b/>
        </w:rPr>
        <w:instrText xml:space="preserve"> DOCVARIABLE VAULT_ND_3812712a-466c-483c-bf01-97905863d24a \* MERGEFORMAT </w:instrText>
      </w:r>
      <w:r>
        <w:rPr>
          <w:b/>
        </w:rPr>
        <w:fldChar w:fldCharType="separate"/>
      </w:r>
      <w:r>
        <w:rPr>
          <w:b/>
        </w:rPr>
        <w:t xml:space="preserve"> </w:t>
      </w:r>
      <w:r>
        <w:rPr>
          <w:b/>
        </w:rPr>
        <w:fldChar w:fldCharType="end"/>
      </w:r>
    </w:p>
    <w:p w14:paraId="332AF424" w14:textId="77777777" w:rsidR="00B87B0E" w:rsidRDefault="00B87B0E">
      <w:pPr>
        <w:keepNext/>
        <w:spacing w:line="240" w:lineRule="auto"/>
      </w:pPr>
    </w:p>
    <w:p w14:paraId="11E4E3D2" w14:textId="77777777" w:rsidR="00B87B0E" w:rsidRDefault="0023382E">
      <w:pPr>
        <w:spacing w:line="240" w:lineRule="auto"/>
      </w:pPr>
      <w:r>
        <w:t>Ainult ühekordseks kasutamiseks</w:t>
      </w:r>
    </w:p>
    <w:p w14:paraId="1504A17E" w14:textId="77777777" w:rsidR="00B87B0E" w:rsidRDefault="0023382E">
      <w:pPr>
        <w:spacing w:line="240" w:lineRule="auto"/>
      </w:pPr>
      <w:r>
        <w:t>Üks kord nädalas</w:t>
      </w:r>
    </w:p>
    <w:p w14:paraId="6DB42D12" w14:textId="77777777" w:rsidR="00B87B0E" w:rsidRDefault="0023382E">
      <w:pPr>
        <w:spacing w:line="240" w:lineRule="auto"/>
      </w:pPr>
      <w:r>
        <w:t>Enne ravimi kasutamist lugege pakendi infolehte.</w:t>
      </w:r>
    </w:p>
    <w:p w14:paraId="343204A0" w14:textId="77777777" w:rsidR="00B87B0E" w:rsidRDefault="0023382E">
      <w:pPr>
        <w:spacing w:line="240" w:lineRule="auto"/>
      </w:pPr>
      <w:r>
        <w:t>Subkutaanne</w:t>
      </w:r>
    </w:p>
    <w:p w14:paraId="7DE835FA" w14:textId="77777777" w:rsidR="00B87B0E" w:rsidRDefault="00B87B0E">
      <w:pPr>
        <w:spacing w:line="240" w:lineRule="auto"/>
      </w:pPr>
    </w:p>
    <w:p w14:paraId="506BBF71" w14:textId="77777777" w:rsidR="00B87B0E" w:rsidRDefault="00B87B0E">
      <w:pPr>
        <w:spacing w:line="240" w:lineRule="auto"/>
      </w:pPr>
    </w:p>
    <w:p w14:paraId="509C2333"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6.</w:t>
      </w:r>
      <w:r>
        <w:rPr>
          <w:b/>
        </w:rPr>
        <w:tab/>
        <w:t>ERIHOIATUS, ET RAVIMIT TULEB HOIDA LASTE EEST VARJATUD JA KÄTTESAAMATUS KOHAS</w:t>
      </w:r>
      <w:r>
        <w:rPr>
          <w:b/>
        </w:rPr>
        <w:fldChar w:fldCharType="begin"/>
      </w:r>
      <w:r>
        <w:rPr>
          <w:b/>
        </w:rPr>
        <w:instrText xml:space="preserve"> DOCVARIABLE VAULT_ND_6c50629a-b66e-4a18-bc5c-74c1adc7992c \* MERGEFORMAT </w:instrText>
      </w:r>
      <w:r>
        <w:rPr>
          <w:b/>
        </w:rPr>
        <w:fldChar w:fldCharType="separate"/>
      </w:r>
      <w:r>
        <w:rPr>
          <w:b/>
        </w:rPr>
        <w:t xml:space="preserve"> </w:t>
      </w:r>
      <w:r>
        <w:rPr>
          <w:b/>
        </w:rPr>
        <w:fldChar w:fldCharType="end"/>
      </w:r>
    </w:p>
    <w:p w14:paraId="10FF2A81" w14:textId="77777777" w:rsidR="00B87B0E" w:rsidRDefault="00B87B0E">
      <w:pPr>
        <w:keepNext/>
        <w:spacing w:line="240" w:lineRule="auto"/>
      </w:pPr>
    </w:p>
    <w:p w14:paraId="280E5B93" w14:textId="77777777" w:rsidR="00B87B0E" w:rsidRDefault="0023382E">
      <w:pPr>
        <w:spacing w:line="240" w:lineRule="auto"/>
        <w:outlineLvl w:val="0"/>
      </w:pPr>
      <w:r>
        <w:t>Hoida laste eest varjatud ja kättesaamatus kohas.</w:t>
      </w:r>
      <w:fldSimple w:instr=" DOCVARIABLE vault_nd_2102f4e4-711e-40ea-bc8f-d8940eb5f16d \* MERGEFORMAT">
        <w:r>
          <w:t xml:space="preserve"> </w:t>
        </w:r>
      </w:fldSimple>
    </w:p>
    <w:p w14:paraId="49DBDF88" w14:textId="77777777" w:rsidR="00B87B0E" w:rsidRDefault="00B87B0E">
      <w:pPr>
        <w:spacing w:line="240" w:lineRule="auto"/>
      </w:pPr>
    </w:p>
    <w:p w14:paraId="131B490A" w14:textId="77777777" w:rsidR="00B87B0E" w:rsidRDefault="00B87B0E">
      <w:pPr>
        <w:spacing w:line="240" w:lineRule="auto"/>
      </w:pPr>
    </w:p>
    <w:p w14:paraId="18CDB5F0"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7.</w:t>
      </w:r>
      <w:r>
        <w:rPr>
          <w:b/>
        </w:rPr>
        <w:tab/>
        <w:t>TEISED ERIHOIATUSED (VAJADUSEL)</w:t>
      </w:r>
      <w:r>
        <w:rPr>
          <w:b/>
        </w:rPr>
        <w:fldChar w:fldCharType="begin"/>
      </w:r>
      <w:r>
        <w:rPr>
          <w:b/>
        </w:rPr>
        <w:instrText xml:space="preserve"> DOCVARIABLE VAULT_ND_82bdd6a3-ca91-4d3a-8ddc-d9a120fc7e29 \* MERGEFORMAT </w:instrText>
      </w:r>
      <w:r>
        <w:rPr>
          <w:b/>
        </w:rPr>
        <w:fldChar w:fldCharType="separate"/>
      </w:r>
      <w:r>
        <w:rPr>
          <w:b/>
        </w:rPr>
        <w:t xml:space="preserve"> </w:t>
      </w:r>
      <w:r>
        <w:rPr>
          <w:b/>
        </w:rPr>
        <w:fldChar w:fldCharType="end"/>
      </w:r>
    </w:p>
    <w:p w14:paraId="26C97F99" w14:textId="77777777" w:rsidR="00B87B0E" w:rsidRDefault="00B87B0E">
      <w:pPr>
        <w:keepNext/>
        <w:spacing w:line="240" w:lineRule="auto"/>
      </w:pPr>
    </w:p>
    <w:p w14:paraId="1B30C808" w14:textId="77777777" w:rsidR="00B87B0E" w:rsidRDefault="00B87B0E">
      <w:pPr>
        <w:tabs>
          <w:tab w:val="left" w:pos="749"/>
        </w:tabs>
        <w:spacing w:line="240" w:lineRule="auto"/>
      </w:pPr>
    </w:p>
    <w:p w14:paraId="39769E44"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8.</w:t>
      </w:r>
      <w:r>
        <w:rPr>
          <w:b/>
        </w:rPr>
        <w:tab/>
        <w:t>KÕLBLIKKUSAEG</w:t>
      </w:r>
      <w:r>
        <w:rPr>
          <w:b/>
        </w:rPr>
        <w:fldChar w:fldCharType="begin"/>
      </w:r>
      <w:r>
        <w:rPr>
          <w:b/>
        </w:rPr>
        <w:instrText xml:space="preserve"> DOCVARIABLE VAULT_ND_a8a1a4af-2dba-4b68-abc4-e619bc3c2112 \* MERGEFORMAT </w:instrText>
      </w:r>
      <w:r>
        <w:rPr>
          <w:b/>
        </w:rPr>
        <w:fldChar w:fldCharType="separate"/>
      </w:r>
      <w:r>
        <w:rPr>
          <w:b/>
        </w:rPr>
        <w:t xml:space="preserve"> </w:t>
      </w:r>
      <w:r>
        <w:rPr>
          <w:b/>
        </w:rPr>
        <w:fldChar w:fldCharType="end"/>
      </w:r>
    </w:p>
    <w:p w14:paraId="16A27BDC" w14:textId="77777777" w:rsidR="00B87B0E" w:rsidRDefault="00B87B0E">
      <w:pPr>
        <w:keepNext/>
        <w:spacing w:line="240" w:lineRule="auto"/>
      </w:pPr>
    </w:p>
    <w:p w14:paraId="727662A3" w14:textId="77777777" w:rsidR="00B87B0E" w:rsidRDefault="0023382E">
      <w:pPr>
        <w:spacing w:line="240" w:lineRule="auto"/>
        <w:rPr>
          <w:szCs w:val="22"/>
        </w:rPr>
      </w:pPr>
      <w:r>
        <w:rPr>
          <w:szCs w:val="22"/>
        </w:rPr>
        <w:t>EXP</w:t>
      </w:r>
    </w:p>
    <w:p w14:paraId="42B2FE80" w14:textId="77777777" w:rsidR="00B87B0E" w:rsidRDefault="00B87B0E">
      <w:pPr>
        <w:spacing w:line="240" w:lineRule="auto"/>
        <w:rPr>
          <w:szCs w:val="22"/>
        </w:rPr>
      </w:pPr>
    </w:p>
    <w:p w14:paraId="67DA54EE" w14:textId="77777777" w:rsidR="00B87B0E" w:rsidRDefault="00B87B0E">
      <w:pPr>
        <w:spacing w:line="240" w:lineRule="auto"/>
        <w:rPr>
          <w:szCs w:val="22"/>
        </w:rPr>
      </w:pPr>
    </w:p>
    <w:p w14:paraId="3DF925E6"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t>9.</w:t>
      </w:r>
      <w:r>
        <w:rPr>
          <w:b/>
        </w:rPr>
        <w:tab/>
        <w:t>SÄILITAMISE ERITINGIMUSED</w:t>
      </w:r>
      <w:r>
        <w:rPr>
          <w:b/>
        </w:rPr>
        <w:fldChar w:fldCharType="begin"/>
      </w:r>
      <w:r>
        <w:rPr>
          <w:b/>
        </w:rPr>
        <w:instrText xml:space="preserve"> DOCVARIABLE VAULT_ND_17880ac0-b9e7-419e-8b61-a32584b994eb \* MERGEFORMAT </w:instrText>
      </w:r>
      <w:r>
        <w:rPr>
          <w:b/>
        </w:rPr>
        <w:fldChar w:fldCharType="separate"/>
      </w:r>
      <w:r>
        <w:rPr>
          <w:b/>
        </w:rPr>
        <w:t xml:space="preserve"> </w:t>
      </w:r>
      <w:r>
        <w:rPr>
          <w:b/>
        </w:rPr>
        <w:fldChar w:fldCharType="end"/>
      </w:r>
    </w:p>
    <w:p w14:paraId="1A2FB090" w14:textId="77777777" w:rsidR="00B87B0E" w:rsidRDefault="00B87B0E">
      <w:pPr>
        <w:keepNext/>
        <w:spacing w:line="240" w:lineRule="auto"/>
        <w:rPr>
          <w:szCs w:val="22"/>
        </w:rPr>
      </w:pPr>
    </w:p>
    <w:p w14:paraId="32954D25" w14:textId="77777777" w:rsidR="00B87B0E" w:rsidRDefault="0023382E">
      <w:pPr>
        <w:tabs>
          <w:tab w:val="clear" w:pos="567"/>
          <w:tab w:val="left" w:pos="0"/>
        </w:tabs>
        <w:spacing w:line="240" w:lineRule="auto"/>
        <w:rPr>
          <w:szCs w:val="22"/>
        </w:rPr>
      </w:pPr>
      <w:r>
        <w:rPr>
          <w:szCs w:val="22"/>
        </w:rPr>
        <w:t>Hoida külmkapis.</w:t>
      </w:r>
    </w:p>
    <w:p w14:paraId="24BD4D33" w14:textId="77777777" w:rsidR="00B87B0E" w:rsidRDefault="0023382E">
      <w:pPr>
        <w:tabs>
          <w:tab w:val="clear" w:pos="567"/>
          <w:tab w:val="left" w:pos="0"/>
        </w:tabs>
        <w:spacing w:line="240" w:lineRule="auto"/>
      </w:pPr>
      <w:r>
        <w:rPr>
          <w:szCs w:val="22"/>
        </w:rPr>
        <w:lastRenderedPageBreak/>
        <w:t>Võib hoida külmkapist väljavõetuna temperatuuril kuni 30 ºC kuni 21</w:t>
      </w:r>
      <w:r>
        <w:t> päeva.</w:t>
      </w:r>
    </w:p>
    <w:p w14:paraId="0D475F51" w14:textId="77777777" w:rsidR="00B87B0E" w:rsidRDefault="0023382E">
      <w:pPr>
        <w:tabs>
          <w:tab w:val="clear" w:pos="567"/>
          <w:tab w:val="left" w:pos="0"/>
        </w:tabs>
        <w:spacing w:line="240" w:lineRule="auto"/>
        <w:rPr>
          <w:szCs w:val="22"/>
        </w:rPr>
      </w:pPr>
      <w:r>
        <w:rPr>
          <w:szCs w:val="22"/>
        </w:rPr>
        <w:t>Mitte lasta külmuda.</w:t>
      </w:r>
    </w:p>
    <w:p w14:paraId="06206C56" w14:textId="77777777" w:rsidR="00B87B0E" w:rsidRDefault="0023382E">
      <w:pPr>
        <w:tabs>
          <w:tab w:val="clear" w:pos="567"/>
          <w:tab w:val="left" w:pos="0"/>
        </w:tabs>
        <w:spacing w:line="240" w:lineRule="auto"/>
        <w:rPr>
          <w:szCs w:val="22"/>
        </w:rPr>
      </w:pPr>
      <w:r>
        <w:rPr>
          <w:szCs w:val="22"/>
        </w:rPr>
        <w:t>Hoida originaalpakendis, valguse eest kaitstult.</w:t>
      </w:r>
    </w:p>
    <w:p w14:paraId="24E8E4C7" w14:textId="77777777" w:rsidR="00B87B0E" w:rsidRDefault="00B87B0E">
      <w:pPr>
        <w:tabs>
          <w:tab w:val="clear" w:pos="567"/>
          <w:tab w:val="left" w:pos="0"/>
        </w:tabs>
        <w:spacing w:line="240" w:lineRule="auto"/>
        <w:rPr>
          <w:szCs w:val="22"/>
        </w:rPr>
      </w:pPr>
    </w:p>
    <w:p w14:paraId="159D6F5A" w14:textId="77777777" w:rsidR="00B87B0E" w:rsidRDefault="00B87B0E">
      <w:pPr>
        <w:tabs>
          <w:tab w:val="clear" w:pos="567"/>
          <w:tab w:val="left" w:pos="0"/>
        </w:tabs>
        <w:spacing w:line="240" w:lineRule="auto"/>
        <w:rPr>
          <w:szCs w:val="22"/>
        </w:rPr>
      </w:pPr>
    </w:p>
    <w:p w14:paraId="53C586FE"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szCs w:val="22"/>
        </w:rPr>
      </w:pPr>
      <w:r>
        <w:rPr>
          <w:b/>
        </w:rPr>
        <w:t>10.</w:t>
      </w:r>
      <w:r>
        <w:rPr>
          <w:b/>
        </w:rPr>
        <w:tab/>
        <w:t>ERINÕUDED KASUTAMATA JÄÄNUD RAVIMPREPARAADI VÕI SELLEST TEKKINUD JÄÄTMEMATERJALI HÄVITAMISEKS, VASTAVALT VAJADUSELE</w:t>
      </w:r>
      <w:r>
        <w:rPr>
          <w:b/>
        </w:rPr>
        <w:fldChar w:fldCharType="begin"/>
      </w:r>
      <w:r>
        <w:rPr>
          <w:b/>
        </w:rPr>
        <w:instrText xml:space="preserve"> DOCVARIABLE VAULT_ND_869b03ff-f638-4453-ae26-569f07ddb8a1 \* MERGEFORMAT </w:instrText>
      </w:r>
      <w:r>
        <w:rPr>
          <w:b/>
        </w:rPr>
        <w:fldChar w:fldCharType="separate"/>
      </w:r>
      <w:r>
        <w:rPr>
          <w:b/>
        </w:rPr>
        <w:t xml:space="preserve"> </w:t>
      </w:r>
      <w:r>
        <w:rPr>
          <w:b/>
        </w:rPr>
        <w:fldChar w:fldCharType="end"/>
      </w:r>
    </w:p>
    <w:p w14:paraId="5BD89A0F" w14:textId="77777777" w:rsidR="00B87B0E" w:rsidRDefault="00B87B0E">
      <w:pPr>
        <w:keepNext/>
        <w:spacing w:line="240" w:lineRule="auto"/>
        <w:rPr>
          <w:szCs w:val="22"/>
        </w:rPr>
      </w:pPr>
    </w:p>
    <w:p w14:paraId="1F9B1ED9" w14:textId="77777777" w:rsidR="00B87B0E" w:rsidRDefault="00B87B0E">
      <w:pPr>
        <w:spacing w:line="240" w:lineRule="auto"/>
        <w:rPr>
          <w:szCs w:val="22"/>
        </w:rPr>
      </w:pPr>
    </w:p>
    <w:p w14:paraId="1CFB25CE"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szCs w:val="22"/>
        </w:rPr>
      </w:pPr>
      <w:r>
        <w:rPr>
          <w:b/>
        </w:rPr>
        <w:t>11.</w:t>
      </w:r>
      <w:r>
        <w:rPr>
          <w:b/>
        </w:rPr>
        <w:tab/>
        <w:t>MÜÜGILOA HOIDJA NIMI JA AADRESS</w:t>
      </w:r>
      <w:r>
        <w:rPr>
          <w:b/>
        </w:rPr>
        <w:fldChar w:fldCharType="begin"/>
      </w:r>
      <w:r>
        <w:rPr>
          <w:b/>
        </w:rPr>
        <w:instrText xml:space="preserve"> DOCVARIABLE VAULT_ND_178d7c1c-a3a4-4fdb-96e7-6ed521ecb1d5 \* MERGEFORMAT </w:instrText>
      </w:r>
      <w:r>
        <w:rPr>
          <w:b/>
        </w:rPr>
        <w:fldChar w:fldCharType="separate"/>
      </w:r>
      <w:r>
        <w:rPr>
          <w:b/>
        </w:rPr>
        <w:t xml:space="preserve"> </w:t>
      </w:r>
      <w:r>
        <w:rPr>
          <w:b/>
        </w:rPr>
        <w:fldChar w:fldCharType="end"/>
      </w:r>
    </w:p>
    <w:p w14:paraId="69E60170" w14:textId="77777777" w:rsidR="00B87B0E" w:rsidRDefault="00B87B0E">
      <w:pPr>
        <w:keepNext/>
        <w:spacing w:line="240" w:lineRule="auto"/>
      </w:pPr>
    </w:p>
    <w:p w14:paraId="37D208F8" w14:textId="77777777" w:rsidR="00B87B0E" w:rsidRDefault="0023382E">
      <w:pPr>
        <w:spacing w:line="240" w:lineRule="auto"/>
        <w:rPr>
          <w:szCs w:val="22"/>
        </w:rPr>
      </w:pPr>
      <w:r>
        <w:rPr>
          <w:szCs w:val="22"/>
        </w:rPr>
        <w:t>Eli Lilly Nederland B.V.</w:t>
      </w:r>
    </w:p>
    <w:p w14:paraId="0FAEDF6C" w14:textId="77777777" w:rsidR="00B87B0E" w:rsidRDefault="0023382E">
      <w:pPr>
        <w:spacing w:line="240" w:lineRule="auto"/>
        <w:rPr>
          <w:szCs w:val="22"/>
        </w:rPr>
      </w:pPr>
      <w:r>
        <w:rPr>
          <w:szCs w:val="22"/>
          <w:lang w:val="de-CH"/>
        </w:rPr>
        <w:t>Orteliuslaan 1000, 3528 BD</w:t>
      </w:r>
      <w:r>
        <w:rPr>
          <w:szCs w:val="22"/>
        </w:rPr>
        <w:t xml:space="preserve"> Utrecht</w:t>
      </w:r>
    </w:p>
    <w:p w14:paraId="42BDF718" w14:textId="77777777" w:rsidR="00B87B0E" w:rsidRDefault="0023382E">
      <w:pPr>
        <w:spacing w:line="240" w:lineRule="auto"/>
        <w:rPr>
          <w:szCs w:val="22"/>
        </w:rPr>
      </w:pPr>
      <w:r>
        <w:rPr>
          <w:szCs w:val="22"/>
        </w:rPr>
        <w:t>Holland</w:t>
      </w:r>
    </w:p>
    <w:p w14:paraId="0CBD2ACA" w14:textId="77777777" w:rsidR="00B87B0E" w:rsidRDefault="00B87B0E">
      <w:pPr>
        <w:spacing w:line="240" w:lineRule="auto"/>
      </w:pPr>
    </w:p>
    <w:p w14:paraId="501F3D68" w14:textId="77777777" w:rsidR="00B87B0E" w:rsidRDefault="00B87B0E">
      <w:pPr>
        <w:spacing w:line="240" w:lineRule="auto"/>
        <w:rPr>
          <w:szCs w:val="22"/>
        </w:rPr>
      </w:pPr>
    </w:p>
    <w:p w14:paraId="59839732"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12.</w:t>
      </w:r>
      <w:r>
        <w:rPr>
          <w:b/>
        </w:rPr>
        <w:tab/>
        <w:t>MÜÜGILOA NUMBER (NUMBRID)</w:t>
      </w:r>
      <w:r>
        <w:rPr>
          <w:b/>
        </w:rPr>
        <w:fldChar w:fldCharType="begin"/>
      </w:r>
      <w:r>
        <w:rPr>
          <w:b/>
        </w:rPr>
        <w:instrText xml:space="preserve"> DOCVARIABLE VAULT_ND_0693ff4b-5465-44b3-b43f-131a707b9817 \* MERGEFORMAT </w:instrText>
      </w:r>
      <w:r>
        <w:rPr>
          <w:b/>
        </w:rPr>
        <w:fldChar w:fldCharType="separate"/>
      </w:r>
      <w:r>
        <w:rPr>
          <w:b/>
        </w:rPr>
        <w:t xml:space="preserve"> </w:t>
      </w:r>
      <w:r>
        <w:rPr>
          <w:b/>
        </w:rPr>
        <w:fldChar w:fldCharType="end"/>
      </w:r>
    </w:p>
    <w:p w14:paraId="284C3FE4" w14:textId="77777777" w:rsidR="00B87B0E" w:rsidRDefault="00B87B0E">
      <w:pPr>
        <w:keepNext/>
        <w:spacing w:line="240" w:lineRule="auto"/>
      </w:pPr>
    </w:p>
    <w:p w14:paraId="103BE8CB" w14:textId="77777777" w:rsidR="00B87B0E" w:rsidRDefault="0023382E">
      <w:pPr>
        <w:tabs>
          <w:tab w:val="clear" w:pos="567"/>
        </w:tabs>
        <w:spacing w:line="240" w:lineRule="auto"/>
        <w:outlineLvl w:val="0"/>
        <w:rPr>
          <w:lang w:val="de-DE"/>
        </w:rPr>
      </w:pPr>
      <w:r>
        <w:rPr>
          <w:lang w:val="de-DE"/>
        </w:rPr>
        <w:t>EU/1/22/1685/027</w:t>
      </w:r>
      <w:r>
        <w:rPr>
          <w:lang w:val="de-DE"/>
        </w:rPr>
        <w:fldChar w:fldCharType="begin"/>
      </w:r>
      <w:r>
        <w:rPr>
          <w:lang w:val="de-DE"/>
        </w:rPr>
        <w:instrText xml:space="preserve"> DOCVARIABLE VAULT_ND_f0a129a4-e7d3-4035-9da1-d76fd7dcd763 \* MERGEFORMAT </w:instrText>
      </w:r>
      <w:r>
        <w:rPr>
          <w:lang w:val="de-DE"/>
        </w:rPr>
        <w:fldChar w:fldCharType="separate"/>
      </w:r>
      <w:r>
        <w:rPr>
          <w:lang w:val="de-DE"/>
        </w:rPr>
        <w:t xml:space="preserve"> </w:t>
      </w:r>
      <w:r>
        <w:rPr>
          <w:lang w:val="de-DE"/>
        </w:rPr>
        <w:fldChar w:fldCharType="end"/>
      </w:r>
    </w:p>
    <w:p w14:paraId="655E7ADA" w14:textId="77777777" w:rsidR="00B87B0E" w:rsidRDefault="0023382E">
      <w:pPr>
        <w:tabs>
          <w:tab w:val="clear" w:pos="567"/>
        </w:tabs>
        <w:spacing w:line="240" w:lineRule="auto"/>
        <w:outlineLvl w:val="0"/>
        <w:rPr>
          <w:highlight w:val="lightGray"/>
          <w:lang w:val="de-DE"/>
        </w:rPr>
      </w:pPr>
      <w:r>
        <w:rPr>
          <w:highlight w:val="lightGray"/>
          <w:lang w:val="de-DE"/>
        </w:rPr>
        <w:t>EU/1/22/1685/028</w:t>
      </w:r>
      <w:r>
        <w:rPr>
          <w:highlight w:val="lightGray"/>
          <w:lang w:val="de-DE"/>
        </w:rPr>
        <w:fldChar w:fldCharType="begin"/>
      </w:r>
      <w:r>
        <w:rPr>
          <w:highlight w:val="lightGray"/>
          <w:lang w:val="de-DE"/>
        </w:rPr>
        <w:instrText xml:space="preserve"> DOCVARIABLE VAULT_ND_47c0568f-8dd6-410e-829e-ef84d718b3dd \* MERGEFORMAT </w:instrText>
      </w:r>
      <w:r>
        <w:rPr>
          <w:highlight w:val="lightGray"/>
          <w:lang w:val="de-DE"/>
        </w:rPr>
        <w:fldChar w:fldCharType="separate"/>
      </w:r>
      <w:r>
        <w:rPr>
          <w:highlight w:val="lightGray"/>
          <w:lang w:val="de-DE"/>
        </w:rPr>
        <w:t xml:space="preserve"> </w:t>
      </w:r>
      <w:r>
        <w:rPr>
          <w:highlight w:val="lightGray"/>
          <w:lang w:val="de-DE"/>
        </w:rPr>
        <w:fldChar w:fldCharType="end"/>
      </w:r>
    </w:p>
    <w:p w14:paraId="749BE57E" w14:textId="77777777" w:rsidR="00B87B0E" w:rsidRDefault="00B87B0E">
      <w:pPr>
        <w:spacing w:line="240" w:lineRule="auto"/>
      </w:pPr>
    </w:p>
    <w:p w14:paraId="1BC00CFC" w14:textId="77777777" w:rsidR="00B87B0E" w:rsidRDefault="00B87B0E">
      <w:pPr>
        <w:spacing w:line="240" w:lineRule="auto"/>
      </w:pPr>
    </w:p>
    <w:p w14:paraId="31BEDCEA"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i/>
          <w:szCs w:val="22"/>
        </w:rPr>
      </w:pPr>
      <w:r>
        <w:rPr>
          <w:b/>
        </w:rPr>
        <w:t>13.</w:t>
      </w:r>
      <w:r>
        <w:rPr>
          <w:b/>
        </w:rPr>
        <w:tab/>
        <w:t>PARTII NUMBER</w:t>
      </w:r>
      <w:r>
        <w:rPr>
          <w:b/>
        </w:rPr>
        <w:fldChar w:fldCharType="begin"/>
      </w:r>
      <w:r>
        <w:rPr>
          <w:b/>
        </w:rPr>
        <w:instrText xml:space="preserve"> DOCVARIABLE VAULT_ND_5b40dfc7-7178-4809-9bc1-4821be611a07 \* MERGEFORMAT </w:instrText>
      </w:r>
      <w:r>
        <w:rPr>
          <w:b/>
        </w:rPr>
        <w:fldChar w:fldCharType="separate"/>
      </w:r>
      <w:r>
        <w:rPr>
          <w:b/>
        </w:rPr>
        <w:t xml:space="preserve"> </w:t>
      </w:r>
      <w:r>
        <w:rPr>
          <w:b/>
        </w:rPr>
        <w:fldChar w:fldCharType="end"/>
      </w:r>
    </w:p>
    <w:p w14:paraId="022DCDC9" w14:textId="77777777" w:rsidR="00B87B0E" w:rsidRDefault="00B87B0E">
      <w:pPr>
        <w:keepNext/>
        <w:spacing w:line="240" w:lineRule="auto"/>
        <w:rPr>
          <w:szCs w:val="22"/>
        </w:rPr>
      </w:pPr>
    </w:p>
    <w:p w14:paraId="323C4427" w14:textId="77777777" w:rsidR="00B87B0E" w:rsidRDefault="0023382E">
      <w:pPr>
        <w:spacing w:line="240" w:lineRule="auto"/>
        <w:rPr>
          <w:szCs w:val="22"/>
        </w:rPr>
      </w:pPr>
      <w:r>
        <w:rPr>
          <w:szCs w:val="22"/>
        </w:rPr>
        <w:t>Lot</w:t>
      </w:r>
    </w:p>
    <w:p w14:paraId="4D0F657C" w14:textId="77777777" w:rsidR="00B87B0E" w:rsidRDefault="00B87B0E">
      <w:pPr>
        <w:spacing w:line="240" w:lineRule="auto"/>
        <w:rPr>
          <w:szCs w:val="22"/>
        </w:rPr>
      </w:pPr>
    </w:p>
    <w:p w14:paraId="62B5244E" w14:textId="77777777" w:rsidR="00B87B0E" w:rsidRDefault="00B87B0E">
      <w:pPr>
        <w:spacing w:line="240" w:lineRule="auto"/>
        <w:rPr>
          <w:szCs w:val="22"/>
        </w:rPr>
      </w:pPr>
    </w:p>
    <w:p w14:paraId="5A3EB181"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t>14.</w:t>
      </w:r>
      <w:r>
        <w:rPr>
          <w:b/>
        </w:rPr>
        <w:tab/>
        <w:t>RAVIMI VÄLJASTAMISTINGIMUSED</w:t>
      </w:r>
      <w:r>
        <w:rPr>
          <w:b/>
        </w:rPr>
        <w:fldChar w:fldCharType="begin"/>
      </w:r>
      <w:r>
        <w:rPr>
          <w:b/>
        </w:rPr>
        <w:instrText xml:space="preserve"> DOCVARIABLE VAULT_ND_0ec2bcb0-8b2e-4883-ade0-490974e20afc \* MERGEFORMAT </w:instrText>
      </w:r>
      <w:r>
        <w:rPr>
          <w:b/>
        </w:rPr>
        <w:fldChar w:fldCharType="separate"/>
      </w:r>
      <w:r>
        <w:rPr>
          <w:b/>
        </w:rPr>
        <w:t xml:space="preserve"> </w:t>
      </w:r>
      <w:r>
        <w:rPr>
          <w:b/>
        </w:rPr>
        <w:fldChar w:fldCharType="end"/>
      </w:r>
    </w:p>
    <w:p w14:paraId="322C94A8" w14:textId="77777777" w:rsidR="00B87B0E" w:rsidRDefault="00B87B0E">
      <w:pPr>
        <w:spacing w:line="240" w:lineRule="auto"/>
        <w:rPr>
          <w:iCs/>
          <w:szCs w:val="22"/>
        </w:rPr>
      </w:pPr>
    </w:p>
    <w:p w14:paraId="734FAEFF" w14:textId="77777777" w:rsidR="00B87B0E" w:rsidRDefault="00B87B0E">
      <w:pPr>
        <w:spacing w:line="240" w:lineRule="auto"/>
        <w:rPr>
          <w:szCs w:val="22"/>
        </w:rPr>
      </w:pPr>
    </w:p>
    <w:p w14:paraId="52F94ECB"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t>15.</w:t>
      </w:r>
      <w:r>
        <w:rPr>
          <w:b/>
        </w:rPr>
        <w:tab/>
        <w:t>KASUTUSJUHEND</w:t>
      </w:r>
      <w:r>
        <w:rPr>
          <w:b/>
        </w:rPr>
        <w:fldChar w:fldCharType="begin"/>
      </w:r>
      <w:r>
        <w:rPr>
          <w:b/>
        </w:rPr>
        <w:instrText xml:space="preserve"> DOCVARIABLE VAULT_ND_9b0d98fe-1a2d-437a-97c7-84fd77d4b0ec \* MERGEFORMAT </w:instrText>
      </w:r>
      <w:r>
        <w:rPr>
          <w:b/>
        </w:rPr>
        <w:fldChar w:fldCharType="separate"/>
      </w:r>
      <w:r>
        <w:rPr>
          <w:b/>
        </w:rPr>
        <w:t xml:space="preserve"> </w:t>
      </w:r>
      <w:r>
        <w:rPr>
          <w:b/>
        </w:rPr>
        <w:fldChar w:fldCharType="end"/>
      </w:r>
    </w:p>
    <w:p w14:paraId="415099C9" w14:textId="77777777" w:rsidR="00B87B0E" w:rsidRDefault="00B87B0E">
      <w:pPr>
        <w:keepNext/>
        <w:spacing w:line="240" w:lineRule="auto"/>
        <w:rPr>
          <w:szCs w:val="22"/>
        </w:rPr>
      </w:pPr>
    </w:p>
    <w:p w14:paraId="4C289E44" w14:textId="77777777" w:rsidR="00B87B0E" w:rsidRDefault="00B87B0E">
      <w:pPr>
        <w:spacing w:line="240" w:lineRule="auto"/>
        <w:rPr>
          <w:szCs w:val="22"/>
        </w:rPr>
      </w:pPr>
    </w:p>
    <w:p w14:paraId="4D4C8645"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t>16.</w:t>
      </w:r>
      <w:r>
        <w:rPr>
          <w:b/>
        </w:rPr>
        <w:tab/>
        <w:t>TEAVE BRAILLE’ KIRJAS (PUNKTKIRJAS)</w:t>
      </w:r>
      <w:r>
        <w:rPr>
          <w:b/>
        </w:rPr>
        <w:fldChar w:fldCharType="begin"/>
      </w:r>
      <w:r>
        <w:rPr>
          <w:b/>
        </w:rPr>
        <w:instrText xml:space="preserve"> DOCVARIABLE VAULT_ND_049e5720-7260-4e1b-9437-3192b123e70d \* MERGEFORMAT </w:instrText>
      </w:r>
      <w:r>
        <w:rPr>
          <w:b/>
        </w:rPr>
        <w:fldChar w:fldCharType="separate"/>
      </w:r>
      <w:r>
        <w:rPr>
          <w:b/>
        </w:rPr>
        <w:t xml:space="preserve"> </w:t>
      </w:r>
      <w:r>
        <w:rPr>
          <w:b/>
        </w:rPr>
        <w:fldChar w:fldCharType="end"/>
      </w:r>
    </w:p>
    <w:p w14:paraId="0BC7F0AB" w14:textId="77777777" w:rsidR="00B87B0E" w:rsidRDefault="00B87B0E">
      <w:pPr>
        <w:keepNext/>
        <w:spacing w:line="240" w:lineRule="auto"/>
        <w:rPr>
          <w:szCs w:val="22"/>
        </w:rPr>
      </w:pPr>
    </w:p>
    <w:p w14:paraId="10687D4E" w14:textId="77777777" w:rsidR="00B87B0E" w:rsidRDefault="0023382E">
      <w:pPr>
        <w:spacing w:line="240" w:lineRule="auto"/>
        <w:rPr>
          <w:shd w:val="clear" w:color="auto" w:fill="CCCCCC"/>
        </w:rPr>
      </w:pPr>
      <w:r>
        <w:rPr>
          <w:highlight w:val="lightGray"/>
        </w:rPr>
        <w:t>Põhjendus Braille' mitte lisamiseks heaks kiidetud.</w:t>
      </w:r>
    </w:p>
    <w:p w14:paraId="139BE11F" w14:textId="77777777" w:rsidR="00B87B0E" w:rsidRDefault="00B87B0E">
      <w:pPr>
        <w:spacing w:line="240" w:lineRule="auto"/>
        <w:rPr>
          <w:shd w:val="clear" w:color="auto" w:fill="CCCCCC"/>
        </w:rPr>
      </w:pPr>
    </w:p>
    <w:p w14:paraId="5E18162F" w14:textId="77777777" w:rsidR="00B87B0E" w:rsidRDefault="00B87B0E">
      <w:pPr>
        <w:spacing w:line="240" w:lineRule="auto"/>
        <w:rPr>
          <w:szCs w:val="22"/>
          <w:shd w:val="clear" w:color="auto" w:fill="CCCCCC"/>
        </w:rPr>
      </w:pPr>
    </w:p>
    <w:p w14:paraId="5D18048E"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67"/>
        <w:outlineLvl w:val="0"/>
        <w:rPr>
          <w:i/>
        </w:rPr>
      </w:pPr>
      <w:r>
        <w:rPr>
          <w:b/>
        </w:rPr>
        <w:t>17.</w:t>
      </w:r>
      <w:r>
        <w:rPr>
          <w:b/>
        </w:rPr>
        <w:tab/>
        <w:t>AINULAADNE IDENTIFIKAATOR – 2D-vöötkood</w:t>
      </w:r>
      <w:r>
        <w:rPr>
          <w:b/>
        </w:rPr>
        <w:fldChar w:fldCharType="begin"/>
      </w:r>
      <w:r>
        <w:rPr>
          <w:b/>
        </w:rPr>
        <w:instrText xml:space="preserve"> DOCVARIABLE vault_nd_ad7599ae-0660-4c86-bd86-814c6cb884f7 \* MERGEFORMAT </w:instrText>
      </w:r>
      <w:r>
        <w:rPr>
          <w:b/>
        </w:rPr>
        <w:fldChar w:fldCharType="separate"/>
      </w:r>
      <w:r>
        <w:rPr>
          <w:b/>
        </w:rPr>
        <w:t xml:space="preserve"> </w:t>
      </w:r>
      <w:r>
        <w:rPr>
          <w:b/>
        </w:rPr>
        <w:fldChar w:fldCharType="end"/>
      </w:r>
    </w:p>
    <w:p w14:paraId="7D73A29C" w14:textId="77777777" w:rsidR="00B87B0E" w:rsidRDefault="00B87B0E">
      <w:pPr>
        <w:keepNext/>
        <w:tabs>
          <w:tab w:val="clear" w:pos="567"/>
        </w:tabs>
        <w:spacing w:line="240" w:lineRule="auto"/>
      </w:pPr>
    </w:p>
    <w:p w14:paraId="58323182" w14:textId="77777777" w:rsidR="00B87B0E" w:rsidRDefault="00B87B0E">
      <w:pPr>
        <w:tabs>
          <w:tab w:val="clear" w:pos="567"/>
        </w:tabs>
        <w:spacing w:line="240" w:lineRule="auto"/>
      </w:pPr>
    </w:p>
    <w:p w14:paraId="18A2255D"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i/>
        </w:rPr>
      </w:pPr>
      <w:r>
        <w:rPr>
          <w:b/>
        </w:rPr>
        <w:t>18.</w:t>
      </w:r>
      <w:r>
        <w:rPr>
          <w:b/>
        </w:rPr>
        <w:tab/>
        <w:t>AINULAADNE IDENTIFIKAATOR – INIMLOETAVAD ANDMED</w:t>
      </w:r>
      <w:r>
        <w:rPr>
          <w:b/>
        </w:rPr>
        <w:fldChar w:fldCharType="begin"/>
      </w:r>
      <w:r>
        <w:rPr>
          <w:b/>
        </w:rPr>
        <w:instrText xml:space="preserve"> DOCVARIABLE VAULT_ND_16560744-7d1e-4166-ae6e-c52f02bfe776 \* MERGEFORMAT </w:instrText>
      </w:r>
      <w:r>
        <w:rPr>
          <w:b/>
        </w:rPr>
        <w:fldChar w:fldCharType="separate"/>
      </w:r>
      <w:r>
        <w:rPr>
          <w:b/>
        </w:rPr>
        <w:t xml:space="preserve"> </w:t>
      </w:r>
      <w:r>
        <w:rPr>
          <w:b/>
        </w:rPr>
        <w:fldChar w:fldCharType="end"/>
      </w:r>
    </w:p>
    <w:p w14:paraId="1F803229" w14:textId="77777777" w:rsidR="00B87B0E" w:rsidRDefault="00B87B0E">
      <w:pPr>
        <w:keepNext/>
        <w:tabs>
          <w:tab w:val="clear" w:pos="567"/>
        </w:tabs>
        <w:spacing w:line="240" w:lineRule="auto"/>
      </w:pPr>
    </w:p>
    <w:p w14:paraId="14110C6A" w14:textId="77777777" w:rsidR="00B87B0E" w:rsidRDefault="0023382E">
      <w:pPr>
        <w:spacing w:line="240" w:lineRule="auto"/>
        <w:rPr>
          <w:b/>
          <w:noProof/>
          <w:szCs w:val="22"/>
        </w:rPr>
      </w:pPr>
      <w:r>
        <w:br w:type="page"/>
      </w:r>
    </w:p>
    <w:p w14:paraId="6D15F6DA"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rPr>
        <w:lastRenderedPageBreak/>
        <w:t>MINIMAALSED ANDMED, MIS PEAVAD OLEMA VÄIKESEL VAHETUL SISEPAKENDIL</w:t>
      </w:r>
    </w:p>
    <w:p w14:paraId="7EABF9CF" w14:textId="77777777" w:rsidR="00B87B0E" w:rsidRDefault="00B87B0E">
      <w:pPr>
        <w:pBdr>
          <w:top w:val="single" w:sz="4" w:space="1" w:color="auto"/>
          <w:left w:val="single" w:sz="4" w:space="4" w:color="auto"/>
          <w:bottom w:val="single" w:sz="4" w:space="1" w:color="auto"/>
          <w:right w:val="single" w:sz="4" w:space="4" w:color="auto"/>
        </w:pBdr>
        <w:spacing w:line="240" w:lineRule="auto"/>
        <w:rPr>
          <w:b/>
        </w:rPr>
      </w:pPr>
    </w:p>
    <w:p w14:paraId="269B7AB4"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rPr>
        <w:t>ÜHEANNUSELISE VIAALI ETIKETT</w:t>
      </w:r>
    </w:p>
    <w:p w14:paraId="35BF12A6" w14:textId="77777777" w:rsidR="00B87B0E" w:rsidRDefault="00B87B0E">
      <w:pPr>
        <w:spacing w:line="240" w:lineRule="auto"/>
      </w:pPr>
    </w:p>
    <w:p w14:paraId="7E3B3A2D" w14:textId="77777777" w:rsidR="00B87B0E" w:rsidRDefault="00B87B0E">
      <w:pPr>
        <w:spacing w:line="240" w:lineRule="auto"/>
      </w:pPr>
    </w:p>
    <w:p w14:paraId="4133C250" w14:textId="77777777" w:rsidR="00B87B0E" w:rsidRDefault="0023382E">
      <w:p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Pr>
          <w:b/>
        </w:rPr>
        <w:t>1.</w:t>
      </w:r>
      <w:r>
        <w:rPr>
          <w:b/>
        </w:rPr>
        <w:tab/>
        <w:t>RAVIMPREPARAADI NIMETUS JA MANUSTAMISTEE(D)</w:t>
      </w:r>
      <w:r>
        <w:rPr>
          <w:b/>
        </w:rPr>
        <w:fldChar w:fldCharType="begin"/>
      </w:r>
      <w:r>
        <w:rPr>
          <w:b/>
        </w:rPr>
        <w:instrText xml:space="preserve"> DOCVARIABLE VAULT_ND_f7bfcda4-930a-465d-82a2-03ea555788cb \* MERGEFORMAT </w:instrText>
      </w:r>
      <w:r>
        <w:rPr>
          <w:b/>
        </w:rPr>
        <w:fldChar w:fldCharType="separate"/>
      </w:r>
      <w:r>
        <w:rPr>
          <w:b/>
        </w:rPr>
        <w:t xml:space="preserve"> </w:t>
      </w:r>
      <w:r>
        <w:rPr>
          <w:b/>
        </w:rPr>
        <w:fldChar w:fldCharType="end"/>
      </w:r>
    </w:p>
    <w:p w14:paraId="79B25B8A" w14:textId="77777777" w:rsidR="00B87B0E" w:rsidRDefault="00B87B0E">
      <w:pPr>
        <w:spacing w:line="240" w:lineRule="auto"/>
        <w:ind w:left="567" w:hanging="567"/>
      </w:pPr>
    </w:p>
    <w:p w14:paraId="4A6EAD3A" w14:textId="77777777" w:rsidR="00B87B0E" w:rsidRDefault="0023382E">
      <w:pPr>
        <w:spacing w:line="240" w:lineRule="auto"/>
      </w:pPr>
      <w:r>
        <w:t>Mounjaro 2,5 mg süstevedelik</w:t>
      </w:r>
    </w:p>
    <w:p w14:paraId="12F859B9" w14:textId="77777777" w:rsidR="00B87B0E" w:rsidRDefault="00B87B0E">
      <w:pPr>
        <w:spacing w:line="240" w:lineRule="auto"/>
      </w:pPr>
    </w:p>
    <w:p w14:paraId="5C96C4E7" w14:textId="77777777" w:rsidR="00B87B0E" w:rsidRDefault="0023382E">
      <w:pPr>
        <w:spacing w:line="240" w:lineRule="auto"/>
        <w:rPr>
          <w:b/>
        </w:rPr>
      </w:pPr>
      <w:r>
        <w:t>tirsepatiid</w:t>
      </w:r>
    </w:p>
    <w:p w14:paraId="1F0CC2B0" w14:textId="77777777" w:rsidR="00B87B0E" w:rsidRDefault="0023382E">
      <w:pPr>
        <w:spacing w:line="240" w:lineRule="auto"/>
      </w:pPr>
      <w:r>
        <w:t>Subkutaanne</w:t>
      </w:r>
    </w:p>
    <w:p w14:paraId="47959B93" w14:textId="77777777" w:rsidR="00B87B0E" w:rsidRDefault="00B87B0E">
      <w:pPr>
        <w:spacing w:line="240" w:lineRule="auto"/>
      </w:pPr>
    </w:p>
    <w:p w14:paraId="517E34BC" w14:textId="77777777" w:rsidR="00B87B0E" w:rsidRDefault="00B87B0E">
      <w:pPr>
        <w:spacing w:line="240" w:lineRule="auto"/>
      </w:pPr>
    </w:p>
    <w:p w14:paraId="71BA046F" w14:textId="77777777" w:rsidR="00B87B0E" w:rsidRDefault="0023382E">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Pr>
          <w:b/>
          <w:noProof/>
        </w:rPr>
        <w:t>2.</w:t>
      </w:r>
      <w:r>
        <w:rPr>
          <w:b/>
          <w:noProof/>
        </w:rPr>
        <w:tab/>
        <w:t>MANUSTAMISVIIS</w:t>
      </w:r>
      <w:r>
        <w:rPr>
          <w:b/>
          <w:noProof/>
        </w:rPr>
        <w:fldChar w:fldCharType="begin"/>
      </w:r>
      <w:r>
        <w:rPr>
          <w:b/>
          <w:noProof/>
        </w:rPr>
        <w:instrText xml:space="preserve"> DOCVARIABLE VAULT_ND_8c12e0c2-001d-4ec2-88c4-112f0a2ad236 \* MERGEFORMAT </w:instrText>
      </w:r>
      <w:r>
        <w:rPr>
          <w:b/>
          <w:noProof/>
        </w:rPr>
        <w:fldChar w:fldCharType="separate"/>
      </w:r>
      <w:r>
        <w:rPr>
          <w:b/>
          <w:noProof/>
        </w:rPr>
        <w:t xml:space="preserve"> </w:t>
      </w:r>
      <w:r>
        <w:rPr>
          <w:b/>
          <w:noProof/>
        </w:rPr>
        <w:fldChar w:fldCharType="end"/>
      </w:r>
    </w:p>
    <w:p w14:paraId="084904FF" w14:textId="77777777" w:rsidR="00B87B0E" w:rsidRDefault="00B87B0E">
      <w:pPr>
        <w:spacing w:line="240" w:lineRule="auto"/>
        <w:rPr>
          <w:noProof/>
          <w:szCs w:val="22"/>
        </w:rPr>
      </w:pPr>
    </w:p>
    <w:p w14:paraId="7451690D" w14:textId="77777777" w:rsidR="00B87B0E" w:rsidRDefault="00B87B0E">
      <w:pPr>
        <w:spacing w:line="240" w:lineRule="auto"/>
        <w:rPr>
          <w:noProof/>
          <w:szCs w:val="22"/>
        </w:rPr>
      </w:pPr>
    </w:p>
    <w:p w14:paraId="7237FD53" w14:textId="77777777" w:rsidR="00B87B0E" w:rsidRDefault="0023382E">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Pr>
          <w:b/>
          <w:noProof/>
        </w:rPr>
        <w:t>3.</w:t>
      </w:r>
      <w:r>
        <w:rPr>
          <w:b/>
          <w:noProof/>
        </w:rPr>
        <w:tab/>
        <w:t>KÕLBLIKKUSAEG</w:t>
      </w:r>
      <w:r>
        <w:rPr>
          <w:b/>
          <w:noProof/>
        </w:rPr>
        <w:fldChar w:fldCharType="begin"/>
      </w:r>
      <w:r>
        <w:rPr>
          <w:b/>
          <w:noProof/>
        </w:rPr>
        <w:instrText xml:space="preserve"> DOCVARIABLE VAULT_ND_d80c71ed-74be-4226-b98b-b14b8427be31 \* MERGEFORMAT </w:instrText>
      </w:r>
      <w:r>
        <w:rPr>
          <w:b/>
          <w:noProof/>
        </w:rPr>
        <w:fldChar w:fldCharType="separate"/>
      </w:r>
      <w:r>
        <w:rPr>
          <w:b/>
          <w:noProof/>
        </w:rPr>
        <w:t xml:space="preserve"> </w:t>
      </w:r>
      <w:r>
        <w:rPr>
          <w:b/>
          <w:noProof/>
        </w:rPr>
        <w:fldChar w:fldCharType="end"/>
      </w:r>
    </w:p>
    <w:p w14:paraId="68FE3EAE" w14:textId="77777777" w:rsidR="00B87B0E" w:rsidRDefault="00B87B0E">
      <w:pPr>
        <w:spacing w:line="240" w:lineRule="auto"/>
      </w:pPr>
    </w:p>
    <w:p w14:paraId="7CB777D8" w14:textId="77777777" w:rsidR="00B87B0E" w:rsidRDefault="0023382E">
      <w:pPr>
        <w:spacing w:line="240" w:lineRule="auto"/>
      </w:pPr>
      <w:r>
        <w:t>EXP</w:t>
      </w:r>
    </w:p>
    <w:p w14:paraId="257D831F" w14:textId="77777777" w:rsidR="00B87B0E" w:rsidRDefault="00B87B0E">
      <w:pPr>
        <w:spacing w:line="240" w:lineRule="auto"/>
      </w:pPr>
    </w:p>
    <w:p w14:paraId="5B1BF43B" w14:textId="77777777" w:rsidR="00B87B0E" w:rsidRDefault="00B87B0E">
      <w:pPr>
        <w:spacing w:line="240" w:lineRule="auto"/>
      </w:pPr>
    </w:p>
    <w:p w14:paraId="5A756F92" w14:textId="77777777" w:rsidR="00B87B0E" w:rsidRDefault="0023382E">
      <w:p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Pr>
          <w:b/>
        </w:rPr>
        <w:t>4.</w:t>
      </w:r>
      <w:r>
        <w:rPr>
          <w:b/>
        </w:rPr>
        <w:tab/>
        <w:t>PARTII NUMBER</w:t>
      </w:r>
      <w:r>
        <w:rPr>
          <w:b/>
        </w:rPr>
        <w:fldChar w:fldCharType="begin"/>
      </w:r>
      <w:r>
        <w:rPr>
          <w:b/>
        </w:rPr>
        <w:instrText xml:space="preserve"> DOCVARIABLE VAULT_ND_df3b6fbb-f37b-484f-96f4-18bb9a6a3b7a \* MERGEFORMAT </w:instrText>
      </w:r>
      <w:r>
        <w:rPr>
          <w:b/>
        </w:rPr>
        <w:fldChar w:fldCharType="separate"/>
      </w:r>
      <w:r>
        <w:rPr>
          <w:b/>
        </w:rPr>
        <w:t xml:space="preserve"> </w:t>
      </w:r>
      <w:r>
        <w:rPr>
          <w:b/>
        </w:rPr>
        <w:fldChar w:fldCharType="end"/>
      </w:r>
    </w:p>
    <w:p w14:paraId="664622B5" w14:textId="77777777" w:rsidR="00B87B0E" w:rsidRDefault="00B87B0E">
      <w:pPr>
        <w:spacing w:line="240" w:lineRule="auto"/>
        <w:ind w:right="113"/>
      </w:pPr>
    </w:p>
    <w:p w14:paraId="2BAE5E76" w14:textId="77777777" w:rsidR="00B87B0E" w:rsidRDefault="0023382E">
      <w:pPr>
        <w:spacing w:line="240" w:lineRule="auto"/>
        <w:ind w:right="113"/>
      </w:pPr>
      <w:r>
        <w:t>Lot</w:t>
      </w:r>
    </w:p>
    <w:p w14:paraId="5B6A8D23" w14:textId="77777777" w:rsidR="00B87B0E" w:rsidRDefault="00B87B0E">
      <w:pPr>
        <w:spacing w:line="240" w:lineRule="auto"/>
        <w:ind w:right="113"/>
      </w:pPr>
    </w:p>
    <w:p w14:paraId="21B5615E" w14:textId="77777777" w:rsidR="00B87B0E" w:rsidRDefault="00B87B0E">
      <w:pPr>
        <w:spacing w:line="240" w:lineRule="auto"/>
        <w:ind w:right="113"/>
      </w:pPr>
    </w:p>
    <w:p w14:paraId="46650AF8" w14:textId="77777777" w:rsidR="00B87B0E" w:rsidRDefault="0023382E">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Pr>
          <w:b/>
          <w:noProof/>
        </w:rPr>
        <w:t>5.</w:t>
      </w:r>
      <w:r>
        <w:rPr>
          <w:b/>
          <w:noProof/>
        </w:rPr>
        <w:tab/>
        <w:t>PAKENDI SISU KAALU, MAHU VÕI ÜHIKUTE JÄRGI</w:t>
      </w:r>
      <w:r>
        <w:rPr>
          <w:b/>
          <w:noProof/>
        </w:rPr>
        <w:fldChar w:fldCharType="begin"/>
      </w:r>
      <w:r>
        <w:rPr>
          <w:b/>
          <w:noProof/>
        </w:rPr>
        <w:instrText xml:space="preserve"> DOCVARIABLE VAULT_ND_a7802a33-cc66-43ec-994e-40b16f165613 \* MERGEFORMAT </w:instrText>
      </w:r>
      <w:r>
        <w:rPr>
          <w:b/>
          <w:noProof/>
        </w:rPr>
        <w:fldChar w:fldCharType="separate"/>
      </w:r>
      <w:r>
        <w:rPr>
          <w:b/>
          <w:noProof/>
        </w:rPr>
        <w:t xml:space="preserve"> </w:t>
      </w:r>
      <w:r>
        <w:rPr>
          <w:b/>
          <w:noProof/>
        </w:rPr>
        <w:fldChar w:fldCharType="end"/>
      </w:r>
    </w:p>
    <w:p w14:paraId="2D62B24C" w14:textId="77777777" w:rsidR="00B87B0E" w:rsidRDefault="00B87B0E">
      <w:pPr>
        <w:spacing w:line="240" w:lineRule="auto"/>
        <w:ind w:right="113"/>
        <w:rPr>
          <w:noProof/>
          <w:szCs w:val="22"/>
        </w:rPr>
      </w:pPr>
    </w:p>
    <w:p w14:paraId="3E5EDE28" w14:textId="77777777" w:rsidR="00B87B0E" w:rsidRDefault="0023382E">
      <w:pPr>
        <w:spacing w:line="240" w:lineRule="auto"/>
        <w:ind w:right="113"/>
        <w:rPr>
          <w:noProof/>
          <w:szCs w:val="22"/>
        </w:rPr>
      </w:pPr>
      <w:r>
        <w:rPr>
          <w:noProof/>
          <w:szCs w:val="22"/>
        </w:rPr>
        <w:t>0,5 ml</w:t>
      </w:r>
    </w:p>
    <w:p w14:paraId="587D887C" w14:textId="77777777" w:rsidR="00B87B0E" w:rsidRDefault="00B87B0E">
      <w:pPr>
        <w:spacing w:line="240" w:lineRule="auto"/>
        <w:ind w:right="113"/>
        <w:rPr>
          <w:noProof/>
          <w:szCs w:val="22"/>
        </w:rPr>
      </w:pPr>
    </w:p>
    <w:p w14:paraId="62E9E2B9" w14:textId="77777777" w:rsidR="00B87B0E" w:rsidRDefault="00B87B0E">
      <w:pPr>
        <w:spacing w:line="240" w:lineRule="auto"/>
        <w:ind w:right="113"/>
        <w:rPr>
          <w:noProof/>
          <w:szCs w:val="22"/>
        </w:rPr>
      </w:pPr>
    </w:p>
    <w:p w14:paraId="41ABBFB4" w14:textId="77777777" w:rsidR="00B87B0E" w:rsidRDefault="0023382E">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Pr>
          <w:b/>
          <w:noProof/>
        </w:rPr>
        <w:t>6.</w:t>
      </w:r>
      <w:r>
        <w:rPr>
          <w:b/>
          <w:noProof/>
        </w:rPr>
        <w:tab/>
        <w:t>MUU</w:t>
      </w:r>
      <w:r>
        <w:rPr>
          <w:b/>
          <w:noProof/>
        </w:rPr>
        <w:fldChar w:fldCharType="begin"/>
      </w:r>
      <w:r>
        <w:rPr>
          <w:b/>
          <w:noProof/>
        </w:rPr>
        <w:instrText xml:space="preserve"> DOCVARIABLE VAULT_ND_f69cb24e-6c33-4702-9102-f572b4acf4a9 \* MERGEFORMAT </w:instrText>
      </w:r>
      <w:r>
        <w:rPr>
          <w:b/>
          <w:noProof/>
        </w:rPr>
        <w:fldChar w:fldCharType="separate"/>
      </w:r>
      <w:r>
        <w:rPr>
          <w:b/>
          <w:noProof/>
        </w:rPr>
        <w:t xml:space="preserve"> </w:t>
      </w:r>
      <w:r>
        <w:rPr>
          <w:b/>
          <w:noProof/>
        </w:rPr>
        <w:fldChar w:fldCharType="end"/>
      </w:r>
    </w:p>
    <w:p w14:paraId="74E636D3" w14:textId="77777777" w:rsidR="00B87B0E" w:rsidRDefault="00B87B0E">
      <w:pPr>
        <w:widowControl w:val="0"/>
        <w:tabs>
          <w:tab w:val="clear" w:pos="567"/>
        </w:tabs>
        <w:spacing w:line="240" w:lineRule="auto"/>
        <w:rPr>
          <w:szCs w:val="22"/>
        </w:rPr>
      </w:pPr>
    </w:p>
    <w:p w14:paraId="3ED24612" w14:textId="77777777" w:rsidR="00B87B0E" w:rsidRDefault="0023382E">
      <w:pPr>
        <w:spacing w:line="240" w:lineRule="auto"/>
        <w:outlineLvl w:val="0"/>
        <w:rPr>
          <w:b/>
        </w:rPr>
      </w:pPr>
      <w:r>
        <w:br w:type="page"/>
      </w:r>
    </w:p>
    <w:p w14:paraId="23D6FF7A"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rPr>
        <w:lastRenderedPageBreak/>
        <w:t>VÄLISPAKENDIL PEAVAD OLEMA JÄRGMISED ANDMED</w:t>
      </w:r>
    </w:p>
    <w:p w14:paraId="0A13A41F" w14:textId="77777777" w:rsidR="00B87B0E" w:rsidRDefault="00B87B0E">
      <w:pPr>
        <w:pBdr>
          <w:top w:val="single" w:sz="4" w:space="1" w:color="auto"/>
          <w:left w:val="single" w:sz="4" w:space="4" w:color="auto"/>
          <w:bottom w:val="single" w:sz="4" w:space="1" w:color="auto"/>
          <w:right w:val="single" w:sz="4" w:space="4" w:color="auto"/>
        </w:pBdr>
        <w:spacing w:line="240" w:lineRule="auto"/>
        <w:ind w:left="567" w:hanging="567"/>
      </w:pPr>
    </w:p>
    <w:p w14:paraId="2E8BE09A"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rPr>
        <w:t>VÄLISKARP – ÜHEANNUSELINE VIAAL</w:t>
      </w:r>
    </w:p>
    <w:p w14:paraId="47343548" w14:textId="77777777" w:rsidR="00B87B0E" w:rsidRDefault="00B87B0E">
      <w:pPr>
        <w:spacing w:line="240" w:lineRule="auto"/>
      </w:pPr>
    </w:p>
    <w:p w14:paraId="38ECF3FB" w14:textId="77777777" w:rsidR="00B87B0E" w:rsidRDefault="00B87B0E">
      <w:pPr>
        <w:spacing w:line="240" w:lineRule="auto"/>
      </w:pPr>
    </w:p>
    <w:p w14:paraId="7558C271"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67"/>
        <w:outlineLvl w:val="0"/>
      </w:pPr>
      <w:r>
        <w:rPr>
          <w:b/>
        </w:rPr>
        <w:t>1.</w:t>
      </w:r>
      <w:r>
        <w:rPr>
          <w:b/>
        </w:rPr>
        <w:tab/>
        <w:t>RAVIMPREPARAADI NIMETUS</w:t>
      </w:r>
      <w:r>
        <w:rPr>
          <w:b/>
        </w:rPr>
        <w:fldChar w:fldCharType="begin"/>
      </w:r>
      <w:r>
        <w:rPr>
          <w:b/>
        </w:rPr>
        <w:instrText xml:space="preserve"> DOCVARIABLE VAULT_ND_24be594d-bfa2-4fb2-8446-054105065b43 \* MERGEFORMAT </w:instrText>
      </w:r>
      <w:r>
        <w:rPr>
          <w:b/>
        </w:rPr>
        <w:fldChar w:fldCharType="separate"/>
      </w:r>
      <w:r>
        <w:rPr>
          <w:b/>
        </w:rPr>
        <w:t xml:space="preserve"> </w:t>
      </w:r>
      <w:r>
        <w:rPr>
          <w:b/>
        </w:rPr>
        <w:fldChar w:fldCharType="end"/>
      </w:r>
    </w:p>
    <w:p w14:paraId="69285638" w14:textId="77777777" w:rsidR="00B87B0E" w:rsidRDefault="00B87B0E">
      <w:pPr>
        <w:keepNext/>
        <w:spacing w:line="240" w:lineRule="auto"/>
      </w:pPr>
    </w:p>
    <w:p w14:paraId="4B809535" w14:textId="77777777" w:rsidR="00B87B0E" w:rsidRDefault="0023382E">
      <w:pPr>
        <w:spacing w:line="240" w:lineRule="auto"/>
      </w:pPr>
      <w:r>
        <w:t>Mounjaro 5 mg süstelahus viaalis</w:t>
      </w:r>
    </w:p>
    <w:p w14:paraId="1EE8FD8E" w14:textId="77777777" w:rsidR="00B87B0E" w:rsidRDefault="00B87B0E">
      <w:pPr>
        <w:spacing w:line="240" w:lineRule="auto"/>
      </w:pPr>
    </w:p>
    <w:p w14:paraId="6B53E841" w14:textId="77777777" w:rsidR="00B87B0E" w:rsidRDefault="0023382E">
      <w:pPr>
        <w:spacing w:line="240" w:lineRule="auto"/>
        <w:rPr>
          <w:b/>
        </w:rPr>
      </w:pPr>
      <w:r>
        <w:t>tirsepatiid</w:t>
      </w:r>
    </w:p>
    <w:p w14:paraId="0D02043F" w14:textId="77777777" w:rsidR="00B87B0E" w:rsidRDefault="00B87B0E">
      <w:pPr>
        <w:spacing w:line="240" w:lineRule="auto"/>
      </w:pPr>
    </w:p>
    <w:p w14:paraId="21699777" w14:textId="77777777" w:rsidR="00B87B0E" w:rsidRDefault="00B87B0E">
      <w:pPr>
        <w:spacing w:line="240" w:lineRule="auto"/>
      </w:pPr>
    </w:p>
    <w:p w14:paraId="6AE47B02"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rPr>
      </w:pPr>
      <w:r>
        <w:rPr>
          <w:b/>
        </w:rPr>
        <w:t>2.</w:t>
      </w:r>
      <w:r>
        <w:rPr>
          <w:b/>
        </w:rPr>
        <w:tab/>
        <w:t>TOIMEAINE(TE) SISALDUS</w:t>
      </w:r>
      <w:r>
        <w:rPr>
          <w:b/>
        </w:rPr>
        <w:fldChar w:fldCharType="begin"/>
      </w:r>
      <w:r>
        <w:rPr>
          <w:b/>
        </w:rPr>
        <w:instrText xml:space="preserve"> DOCVARIABLE VAULT_ND_b9045fc1-67fd-44a7-aad6-1e4eda9c29fe \* MERGEFORMAT </w:instrText>
      </w:r>
      <w:r>
        <w:rPr>
          <w:b/>
        </w:rPr>
        <w:fldChar w:fldCharType="separate"/>
      </w:r>
      <w:r>
        <w:rPr>
          <w:b/>
        </w:rPr>
        <w:t xml:space="preserve"> </w:t>
      </w:r>
      <w:r>
        <w:rPr>
          <w:b/>
        </w:rPr>
        <w:fldChar w:fldCharType="end"/>
      </w:r>
    </w:p>
    <w:p w14:paraId="5A4FE034" w14:textId="77777777" w:rsidR="00B87B0E" w:rsidRDefault="00B87B0E">
      <w:pPr>
        <w:keepNext/>
        <w:spacing w:line="240" w:lineRule="auto"/>
      </w:pPr>
    </w:p>
    <w:p w14:paraId="45591B0F" w14:textId="77777777" w:rsidR="00B87B0E" w:rsidRDefault="0023382E">
      <w:pPr>
        <w:pStyle w:val="EMEAEnBodyText"/>
        <w:autoSpaceDE w:val="0"/>
        <w:autoSpaceDN w:val="0"/>
        <w:adjustRightInd w:val="0"/>
        <w:spacing w:before="0" w:after="0"/>
        <w:jc w:val="left"/>
      </w:pPr>
      <w:r>
        <w:t>Iga viaal sisaldab 5 mg tirsepatiidi 0,5 ml lahuses (10 mg/ml)</w:t>
      </w:r>
    </w:p>
    <w:p w14:paraId="066FE512" w14:textId="77777777" w:rsidR="00B87B0E" w:rsidRDefault="00B87B0E">
      <w:pPr>
        <w:spacing w:line="240" w:lineRule="auto"/>
      </w:pPr>
    </w:p>
    <w:p w14:paraId="0DB3961E" w14:textId="77777777" w:rsidR="00B87B0E" w:rsidRDefault="00B87B0E">
      <w:pPr>
        <w:spacing w:line="240" w:lineRule="auto"/>
      </w:pPr>
    </w:p>
    <w:p w14:paraId="3D92C7AD"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t>3.</w:t>
      </w:r>
      <w:r>
        <w:rPr>
          <w:b/>
        </w:rPr>
        <w:tab/>
        <w:t>ABIAINED</w:t>
      </w:r>
      <w:r>
        <w:rPr>
          <w:b/>
        </w:rPr>
        <w:fldChar w:fldCharType="begin"/>
      </w:r>
      <w:r>
        <w:rPr>
          <w:b/>
        </w:rPr>
        <w:instrText xml:space="preserve"> DOCVARIABLE VAULT_ND_3c6e72e4-5958-43b3-ba0d-e9f8bb6ba0b8 \* MERGEFORMAT </w:instrText>
      </w:r>
      <w:r>
        <w:rPr>
          <w:b/>
        </w:rPr>
        <w:fldChar w:fldCharType="separate"/>
      </w:r>
      <w:r>
        <w:rPr>
          <w:b/>
        </w:rPr>
        <w:t xml:space="preserve"> </w:t>
      </w:r>
      <w:r>
        <w:rPr>
          <w:b/>
        </w:rPr>
        <w:fldChar w:fldCharType="end"/>
      </w:r>
    </w:p>
    <w:p w14:paraId="43031C54" w14:textId="77777777" w:rsidR="00B87B0E" w:rsidRDefault="00B87B0E">
      <w:pPr>
        <w:keepNext/>
        <w:spacing w:line="240" w:lineRule="auto"/>
        <w:rPr>
          <w:szCs w:val="22"/>
        </w:rPr>
      </w:pPr>
    </w:p>
    <w:p w14:paraId="69628C3E" w14:textId="77777777" w:rsidR="00B87B0E" w:rsidRDefault="0023382E">
      <w:pPr>
        <w:spacing w:line="240" w:lineRule="auto"/>
        <w:rPr>
          <w:noProof/>
          <w:szCs w:val="22"/>
        </w:rPr>
      </w:pPr>
      <w:r>
        <w:rPr>
          <w:noProof/>
          <w:szCs w:val="22"/>
        </w:rPr>
        <w:t xml:space="preserve">Abiained: </w:t>
      </w:r>
      <w:r>
        <w:rPr>
          <w:noProof/>
          <w:szCs w:val="22"/>
          <w:highlight w:val="lightGray"/>
        </w:rPr>
        <w:t>dinaatriumvesinikfosfaatheptahüdraat (</w:t>
      </w:r>
      <w:r>
        <w:rPr>
          <w:noProof/>
          <w:szCs w:val="22"/>
        </w:rPr>
        <w:t>E339</w:t>
      </w:r>
      <w:r>
        <w:rPr>
          <w:noProof/>
          <w:szCs w:val="22"/>
          <w:highlight w:val="lightGray"/>
        </w:rPr>
        <w:t>)</w:t>
      </w:r>
      <w:r>
        <w:rPr>
          <w:noProof/>
          <w:szCs w:val="22"/>
        </w:rPr>
        <w:t xml:space="preserve">, naatriumkloriid, naatriumhüdroksiid, kontsentreeritud vesinikkloriidhape, süstevesi. </w:t>
      </w:r>
      <w:r>
        <w:rPr>
          <w:noProof/>
          <w:szCs w:val="22"/>
          <w:highlight w:val="lightGray"/>
        </w:rPr>
        <w:t>Lisateavet vt infolehest.</w:t>
      </w:r>
    </w:p>
    <w:p w14:paraId="04AB1C8A" w14:textId="77777777" w:rsidR="00B87B0E" w:rsidRDefault="00B87B0E">
      <w:pPr>
        <w:spacing w:line="240" w:lineRule="auto"/>
        <w:rPr>
          <w:szCs w:val="22"/>
        </w:rPr>
      </w:pPr>
    </w:p>
    <w:p w14:paraId="337290D5" w14:textId="77777777" w:rsidR="00B87B0E" w:rsidRDefault="00B87B0E">
      <w:pPr>
        <w:spacing w:line="240" w:lineRule="auto"/>
        <w:rPr>
          <w:szCs w:val="22"/>
        </w:rPr>
      </w:pPr>
    </w:p>
    <w:p w14:paraId="4D2B05C8"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t>4.</w:t>
      </w:r>
      <w:r>
        <w:rPr>
          <w:b/>
        </w:rPr>
        <w:tab/>
        <w:t>RAVIMVORM JA PAKENDI SUURUS</w:t>
      </w:r>
      <w:r>
        <w:rPr>
          <w:b/>
        </w:rPr>
        <w:fldChar w:fldCharType="begin"/>
      </w:r>
      <w:r>
        <w:rPr>
          <w:b/>
        </w:rPr>
        <w:instrText xml:space="preserve"> DOCVARIABLE VAULT_ND_2c66e78e-6206-4475-b546-1588d8e1584c \* MERGEFORMAT </w:instrText>
      </w:r>
      <w:r>
        <w:rPr>
          <w:b/>
        </w:rPr>
        <w:fldChar w:fldCharType="separate"/>
      </w:r>
      <w:r>
        <w:rPr>
          <w:b/>
        </w:rPr>
        <w:t xml:space="preserve"> </w:t>
      </w:r>
      <w:r>
        <w:rPr>
          <w:b/>
        </w:rPr>
        <w:fldChar w:fldCharType="end"/>
      </w:r>
    </w:p>
    <w:p w14:paraId="0689B1A9" w14:textId="77777777" w:rsidR="00B87B0E" w:rsidRDefault="00B87B0E">
      <w:pPr>
        <w:keepNext/>
        <w:spacing w:line="240" w:lineRule="auto"/>
        <w:rPr>
          <w:szCs w:val="22"/>
        </w:rPr>
      </w:pPr>
    </w:p>
    <w:p w14:paraId="6B71585D" w14:textId="77777777" w:rsidR="00B87B0E" w:rsidRDefault="0023382E">
      <w:r>
        <w:rPr>
          <w:highlight w:val="lightGray"/>
        </w:rPr>
        <w:t>Süstelahus</w:t>
      </w:r>
    </w:p>
    <w:p w14:paraId="7657DBEC" w14:textId="77777777" w:rsidR="00B87B0E" w:rsidRDefault="0023382E">
      <w:r>
        <w:t>1 viaal</w:t>
      </w:r>
    </w:p>
    <w:p w14:paraId="239CDB8E" w14:textId="77777777" w:rsidR="00B87B0E" w:rsidRDefault="0023382E">
      <w:pPr>
        <w:spacing w:line="240" w:lineRule="auto"/>
        <w:rPr>
          <w:highlight w:val="lightGray"/>
        </w:rPr>
      </w:pPr>
      <w:r>
        <w:rPr>
          <w:highlight w:val="lightGray"/>
        </w:rPr>
        <w:t>4 viaali</w:t>
      </w:r>
    </w:p>
    <w:p w14:paraId="539FA2F0" w14:textId="77777777" w:rsidR="00B87B0E" w:rsidRDefault="0023382E">
      <w:pPr>
        <w:spacing w:line="240" w:lineRule="auto"/>
      </w:pPr>
      <w:r>
        <w:rPr>
          <w:highlight w:val="lightGray"/>
        </w:rPr>
        <w:t>12 viaali</w:t>
      </w:r>
    </w:p>
    <w:p w14:paraId="2E3AAE8D" w14:textId="77777777" w:rsidR="00B87B0E" w:rsidRDefault="00B87B0E">
      <w:pPr>
        <w:spacing w:line="240" w:lineRule="auto"/>
      </w:pPr>
    </w:p>
    <w:p w14:paraId="1C471724" w14:textId="77777777" w:rsidR="00B87B0E" w:rsidRDefault="00B87B0E">
      <w:pPr>
        <w:spacing w:line="240" w:lineRule="auto"/>
        <w:rPr>
          <w:szCs w:val="22"/>
        </w:rPr>
      </w:pPr>
    </w:p>
    <w:p w14:paraId="6E4F713B"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t>5.</w:t>
      </w:r>
      <w:r>
        <w:rPr>
          <w:b/>
        </w:rPr>
        <w:tab/>
        <w:t>MANUSTAMISVIIS JA -TEE(D)</w:t>
      </w:r>
      <w:r>
        <w:rPr>
          <w:b/>
        </w:rPr>
        <w:fldChar w:fldCharType="begin"/>
      </w:r>
      <w:r>
        <w:rPr>
          <w:b/>
        </w:rPr>
        <w:instrText xml:space="preserve"> DOCVARIABLE VAULT_ND_5db8ca24-b3ee-44e6-afc9-f15f8f28eea8 \* MERGEFORMAT </w:instrText>
      </w:r>
      <w:r>
        <w:rPr>
          <w:b/>
        </w:rPr>
        <w:fldChar w:fldCharType="separate"/>
      </w:r>
      <w:r>
        <w:rPr>
          <w:b/>
        </w:rPr>
        <w:t xml:space="preserve"> </w:t>
      </w:r>
      <w:r>
        <w:rPr>
          <w:b/>
        </w:rPr>
        <w:fldChar w:fldCharType="end"/>
      </w:r>
    </w:p>
    <w:p w14:paraId="78B7C444" w14:textId="77777777" w:rsidR="00B87B0E" w:rsidRDefault="00B87B0E">
      <w:pPr>
        <w:keepNext/>
        <w:spacing w:line="240" w:lineRule="auto"/>
      </w:pPr>
    </w:p>
    <w:p w14:paraId="3CF14AD5" w14:textId="77777777" w:rsidR="00B87B0E" w:rsidRDefault="0023382E">
      <w:pPr>
        <w:spacing w:line="240" w:lineRule="auto"/>
      </w:pPr>
      <w:r>
        <w:t>Ainult ühekordseks kasutamiseks</w:t>
      </w:r>
    </w:p>
    <w:p w14:paraId="0FD09709" w14:textId="77777777" w:rsidR="00B87B0E" w:rsidRDefault="0023382E">
      <w:pPr>
        <w:spacing w:line="240" w:lineRule="auto"/>
      </w:pPr>
      <w:r>
        <w:t>Üks kord nädalas</w:t>
      </w:r>
    </w:p>
    <w:p w14:paraId="503EFCF3" w14:textId="77777777" w:rsidR="00B87B0E" w:rsidRDefault="0023382E">
      <w:pPr>
        <w:spacing w:line="240" w:lineRule="auto"/>
      </w:pPr>
      <w:r>
        <w:t>Enne ravimi kasutamist lugege pakendi infolehte.</w:t>
      </w:r>
    </w:p>
    <w:p w14:paraId="1B7AD776" w14:textId="77777777" w:rsidR="00B87B0E" w:rsidRDefault="0023382E">
      <w:pPr>
        <w:spacing w:line="240" w:lineRule="auto"/>
      </w:pPr>
      <w:r>
        <w:t>Subkutaanne</w:t>
      </w:r>
    </w:p>
    <w:p w14:paraId="52A893E5" w14:textId="77777777" w:rsidR="00B87B0E" w:rsidRDefault="00B87B0E">
      <w:pPr>
        <w:spacing w:line="240" w:lineRule="auto"/>
      </w:pPr>
    </w:p>
    <w:p w14:paraId="283EA3B7" w14:textId="77777777" w:rsidR="00B87B0E" w:rsidRDefault="00B87B0E">
      <w:pPr>
        <w:spacing w:line="240" w:lineRule="auto"/>
      </w:pPr>
    </w:p>
    <w:p w14:paraId="061B7010"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6.</w:t>
      </w:r>
      <w:r>
        <w:rPr>
          <w:b/>
        </w:rPr>
        <w:tab/>
        <w:t>ERIHOIATUS, ET RAVIMIT TULEB HOIDA LASTE EEST VARJATUD JA KÄTTESAAMATUS KOHAS</w:t>
      </w:r>
      <w:r>
        <w:rPr>
          <w:b/>
        </w:rPr>
        <w:fldChar w:fldCharType="begin"/>
      </w:r>
      <w:r>
        <w:rPr>
          <w:b/>
        </w:rPr>
        <w:instrText xml:space="preserve"> DOCVARIABLE VAULT_ND_f1dba526-81eb-4a66-ace3-5fcca761f2dc \* MERGEFORMAT </w:instrText>
      </w:r>
      <w:r>
        <w:rPr>
          <w:b/>
        </w:rPr>
        <w:fldChar w:fldCharType="separate"/>
      </w:r>
      <w:r>
        <w:rPr>
          <w:b/>
        </w:rPr>
        <w:t xml:space="preserve"> </w:t>
      </w:r>
      <w:r>
        <w:rPr>
          <w:b/>
        </w:rPr>
        <w:fldChar w:fldCharType="end"/>
      </w:r>
    </w:p>
    <w:p w14:paraId="65A6BB59" w14:textId="77777777" w:rsidR="00B87B0E" w:rsidRDefault="00B87B0E">
      <w:pPr>
        <w:keepNext/>
        <w:spacing w:line="240" w:lineRule="auto"/>
      </w:pPr>
    </w:p>
    <w:p w14:paraId="486E459C" w14:textId="77777777" w:rsidR="00B87B0E" w:rsidRDefault="0023382E">
      <w:pPr>
        <w:spacing w:line="240" w:lineRule="auto"/>
        <w:outlineLvl w:val="0"/>
      </w:pPr>
      <w:r>
        <w:t>Hoida laste eest varjatud ja kättesaamatus kohas.</w:t>
      </w:r>
      <w:fldSimple w:instr=" DOCVARIABLE vault_nd_bdc1d849-f6fb-420a-9626-473c276e8b3a \* MERGEFORMAT">
        <w:r>
          <w:t xml:space="preserve"> </w:t>
        </w:r>
      </w:fldSimple>
    </w:p>
    <w:p w14:paraId="49714A50" w14:textId="77777777" w:rsidR="00B87B0E" w:rsidRDefault="00B87B0E">
      <w:pPr>
        <w:spacing w:line="240" w:lineRule="auto"/>
      </w:pPr>
    </w:p>
    <w:p w14:paraId="1A3CB455" w14:textId="77777777" w:rsidR="00B87B0E" w:rsidRDefault="00B87B0E">
      <w:pPr>
        <w:spacing w:line="240" w:lineRule="auto"/>
      </w:pPr>
    </w:p>
    <w:p w14:paraId="25DEEF7B"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7.</w:t>
      </w:r>
      <w:r>
        <w:rPr>
          <w:b/>
        </w:rPr>
        <w:tab/>
        <w:t>TEISED ERIHOIATUSED (VAJADUSEL)</w:t>
      </w:r>
      <w:r>
        <w:rPr>
          <w:b/>
        </w:rPr>
        <w:fldChar w:fldCharType="begin"/>
      </w:r>
      <w:r>
        <w:rPr>
          <w:b/>
        </w:rPr>
        <w:instrText xml:space="preserve"> DOCVARIABLE VAULT_ND_375b512f-2f73-47f9-9629-0be322a6e173 \* MERGEFORMAT </w:instrText>
      </w:r>
      <w:r>
        <w:rPr>
          <w:b/>
        </w:rPr>
        <w:fldChar w:fldCharType="separate"/>
      </w:r>
      <w:r>
        <w:rPr>
          <w:b/>
        </w:rPr>
        <w:t xml:space="preserve"> </w:t>
      </w:r>
      <w:r>
        <w:rPr>
          <w:b/>
        </w:rPr>
        <w:fldChar w:fldCharType="end"/>
      </w:r>
    </w:p>
    <w:p w14:paraId="749609E9" w14:textId="77777777" w:rsidR="00B87B0E" w:rsidRDefault="00B87B0E">
      <w:pPr>
        <w:keepNext/>
        <w:spacing w:line="240" w:lineRule="auto"/>
      </w:pPr>
    </w:p>
    <w:p w14:paraId="3B0733BE" w14:textId="77777777" w:rsidR="00B87B0E" w:rsidRDefault="00B87B0E">
      <w:pPr>
        <w:tabs>
          <w:tab w:val="left" w:pos="749"/>
        </w:tabs>
        <w:spacing w:line="240" w:lineRule="auto"/>
      </w:pPr>
    </w:p>
    <w:p w14:paraId="1E58E2DB"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8.</w:t>
      </w:r>
      <w:r>
        <w:rPr>
          <w:b/>
        </w:rPr>
        <w:tab/>
        <w:t>KÕLBLIKKUSAEG</w:t>
      </w:r>
      <w:r>
        <w:rPr>
          <w:b/>
        </w:rPr>
        <w:fldChar w:fldCharType="begin"/>
      </w:r>
      <w:r>
        <w:rPr>
          <w:b/>
        </w:rPr>
        <w:instrText xml:space="preserve"> DOCVARIABLE VAULT_ND_5cd2b4de-a912-4479-9a33-cab054fa33f4 \* MERGEFORMAT </w:instrText>
      </w:r>
      <w:r>
        <w:rPr>
          <w:b/>
        </w:rPr>
        <w:fldChar w:fldCharType="separate"/>
      </w:r>
      <w:r>
        <w:rPr>
          <w:b/>
        </w:rPr>
        <w:t xml:space="preserve"> </w:t>
      </w:r>
      <w:r>
        <w:rPr>
          <w:b/>
        </w:rPr>
        <w:fldChar w:fldCharType="end"/>
      </w:r>
    </w:p>
    <w:p w14:paraId="5303B570" w14:textId="77777777" w:rsidR="00B87B0E" w:rsidRDefault="00B87B0E">
      <w:pPr>
        <w:keepNext/>
        <w:spacing w:line="240" w:lineRule="auto"/>
      </w:pPr>
    </w:p>
    <w:p w14:paraId="50546746" w14:textId="77777777" w:rsidR="00B87B0E" w:rsidRDefault="0023382E">
      <w:pPr>
        <w:spacing w:line="240" w:lineRule="auto"/>
        <w:rPr>
          <w:szCs w:val="22"/>
        </w:rPr>
      </w:pPr>
      <w:r>
        <w:rPr>
          <w:szCs w:val="22"/>
        </w:rPr>
        <w:t>EXP</w:t>
      </w:r>
    </w:p>
    <w:p w14:paraId="510ABD3F" w14:textId="77777777" w:rsidR="00B87B0E" w:rsidRDefault="00B87B0E">
      <w:pPr>
        <w:spacing w:line="240" w:lineRule="auto"/>
        <w:rPr>
          <w:szCs w:val="22"/>
        </w:rPr>
      </w:pPr>
    </w:p>
    <w:p w14:paraId="240B0B68" w14:textId="77777777" w:rsidR="00B87B0E" w:rsidRDefault="00B87B0E">
      <w:pPr>
        <w:spacing w:line="240" w:lineRule="auto"/>
        <w:rPr>
          <w:szCs w:val="22"/>
        </w:rPr>
      </w:pPr>
    </w:p>
    <w:p w14:paraId="56C14F60"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lastRenderedPageBreak/>
        <w:t>9.</w:t>
      </w:r>
      <w:r>
        <w:rPr>
          <w:b/>
        </w:rPr>
        <w:tab/>
        <w:t>SÄILITAMISE ERITINGIMUSED</w:t>
      </w:r>
      <w:r>
        <w:rPr>
          <w:b/>
        </w:rPr>
        <w:fldChar w:fldCharType="begin"/>
      </w:r>
      <w:r>
        <w:rPr>
          <w:b/>
        </w:rPr>
        <w:instrText xml:space="preserve"> DOCVARIABLE VAULT_ND_c9c657d7-94cc-4238-84df-d413b460c8a7 \* MERGEFORMAT </w:instrText>
      </w:r>
      <w:r>
        <w:rPr>
          <w:b/>
        </w:rPr>
        <w:fldChar w:fldCharType="separate"/>
      </w:r>
      <w:r>
        <w:rPr>
          <w:b/>
        </w:rPr>
        <w:t xml:space="preserve"> </w:t>
      </w:r>
      <w:r>
        <w:rPr>
          <w:b/>
        </w:rPr>
        <w:fldChar w:fldCharType="end"/>
      </w:r>
    </w:p>
    <w:p w14:paraId="510EF15D" w14:textId="77777777" w:rsidR="00B87B0E" w:rsidRDefault="00B87B0E">
      <w:pPr>
        <w:keepNext/>
        <w:spacing w:line="240" w:lineRule="auto"/>
        <w:rPr>
          <w:szCs w:val="22"/>
        </w:rPr>
      </w:pPr>
    </w:p>
    <w:p w14:paraId="454E4E4F" w14:textId="77777777" w:rsidR="00B87B0E" w:rsidRDefault="0023382E">
      <w:pPr>
        <w:tabs>
          <w:tab w:val="clear" w:pos="567"/>
          <w:tab w:val="left" w:pos="0"/>
        </w:tabs>
        <w:spacing w:line="240" w:lineRule="auto"/>
        <w:rPr>
          <w:szCs w:val="22"/>
        </w:rPr>
      </w:pPr>
      <w:r>
        <w:rPr>
          <w:szCs w:val="22"/>
        </w:rPr>
        <w:t>Hoida külmkapis.</w:t>
      </w:r>
    </w:p>
    <w:p w14:paraId="681EF826" w14:textId="77777777" w:rsidR="00B87B0E" w:rsidRDefault="0023382E">
      <w:pPr>
        <w:tabs>
          <w:tab w:val="clear" w:pos="567"/>
          <w:tab w:val="left" w:pos="0"/>
        </w:tabs>
        <w:spacing w:line="240" w:lineRule="auto"/>
      </w:pPr>
      <w:r>
        <w:rPr>
          <w:szCs w:val="22"/>
        </w:rPr>
        <w:t>Võib hoida külmkapist väljavõetuna temperatuuril kuni 30 ºC kuni 21</w:t>
      </w:r>
      <w:r>
        <w:t> päeva.</w:t>
      </w:r>
    </w:p>
    <w:p w14:paraId="0722C6A4" w14:textId="77777777" w:rsidR="00B87B0E" w:rsidRDefault="0023382E">
      <w:pPr>
        <w:tabs>
          <w:tab w:val="clear" w:pos="567"/>
          <w:tab w:val="left" w:pos="0"/>
        </w:tabs>
        <w:spacing w:line="240" w:lineRule="auto"/>
        <w:rPr>
          <w:szCs w:val="22"/>
        </w:rPr>
      </w:pPr>
      <w:r>
        <w:rPr>
          <w:szCs w:val="22"/>
        </w:rPr>
        <w:t>Mitte lasta külmuda.</w:t>
      </w:r>
    </w:p>
    <w:p w14:paraId="5C2B2637" w14:textId="77777777" w:rsidR="00B87B0E" w:rsidRDefault="0023382E">
      <w:pPr>
        <w:tabs>
          <w:tab w:val="clear" w:pos="567"/>
          <w:tab w:val="left" w:pos="0"/>
        </w:tabs>
        <w:spacing w:line="240" w:lineRule="auto"/>
        <w:rPr>
          <w:szCs w:val="22"/>
        </w:rPr>
      </w:pPr>
      <w:r>
        <w:rPr>
          <w:szCs w:val="22"/>
        </w:rPr>
        <w:t>Hoida originaalpakendis, valguse eest kaitstult.</w:t>
      </w:r>
    </w:p>
    <w:p w14:paraId="7E66055C" w14:textId="77777777" w:rsidR="00B87B0E" w:rsidRDefault="00B87B0E">
      <w:pPr>
        <w:tabs>
          <w:tab w:val="clear" w:pos="567"/>
          <w:tab w:val="left" w:pos="0"/>
        </w:tabs>
        <w:spacing w:line="240" w:lineRule="auto"/>
        <w:rPr>
          <w:szCs w:val="22"/>
        </w:rPr>
      </w:pPr>
    </w:p>
    <w:p w14:paraId="2AE8A484" w14:textId="77777777" w:rsidR="00B87B0E" w:rsidRDefault="00B87B0E">
      <w:pPr>
        <w:tabs>
          <w:tab w:val="clear" w:pos="567"/>
          <w:tab w:val="left" w:pos="0"/>
        </w:tabs>
        <w:spacing w:line="240" w:lineRule="auto"/>
        <w:rPr>
          <w:szCs w:val="22"/>
        </w:rPr>
      </w:pPr>
    </w:p>
    <w:p w14:paraId="39FC2CCD"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szCs w:val="22"/>
        </w:rPr>
      </w:pPr>
      <w:r>
        <w:rPr>
          <w:b/>
        </w:rPr>
        <w:t>10.</w:t>
      </w:r>
      <w:r>
        <w:rPr>
          <w:b/>
        </w:rPr>
        <w:tab/>
        <w:t>ERINÕUDED KASUTAMATA JÄÄNUD RAVIMPREPARAADI VÕI SELLEST TEKKINUD JÄÄTMEMATERJALI HÄVITAMISEKS, VASTAVALT VAJADUSELE</w:t>
      </w:r>
      <w:r>
        <w:rPr>
          <w:b/>
        </w:rPr>
        <w:fldChar w:fldCharType="begin"/>
      </w:r>
      <w:r>
        <w:rPr>
          <w:b/>
        </w:rPr>
        <w:instrText xml:space="preserve"> DOCVARIABLE VAULT_ND_ea0f0da1-4a5d-4dd8-b2b3-8d453828e3c9 \* MERGEFORMAT </w:instrText>
      </w:r>
      <w:r>
        <w:rPr>
          <w:b/>
        </w:rPr>
        <w:fldChar w:fldCharType="separate"/>
      </w:r>
      <w:r>
        <w:rPr>
          <w:b/>
        </w:rPr>
        <w:t xml:space="preserve"> </w:t>
      </w:r>
      <w:r>
        <w:rPr>
          <w:b/>
        </w:rPr>
        <w:fldChar w:fldCharType="end"/>
      </w:r>
    </w:p>
    <w:p w14:paraId="1A4F8DF1" w14:textId="77777777" w:rsidR="00B87B0E" w:rsidRDefault="00B87B0E">
      <w:pPr>
        <w:keepNext/>
        <w:spacing w:line="240" w:lineRule="auto"/>
        <w:rPr>
          <w:szCs w:val="22"/>
        </w:rPr>
      </w:pPr>
    </w:p>
    <w:p w14:paraId="79050561" w14:textId="77777777" w:rsidR="00B87B0E" w:rsidRDefault="00B87B0E">
      <w:pPr>
        <w:spacing w:line="240" w:lineRule="auto"/>
        <w:rPr>
          <w:szCs w:val="22"/>
        </w:rPr>
      </w:pPr>
    </w:p>
    <w:p w14:paraId="50AC483B"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szCs w:val="22"/>
        </w:rPr>
      </w:pPr>
      <w:r>
        <w:rPr>
          <w:b/>
        </w:rPr>
        <w:t>11.</w:t>
      </w:r>
      <w:r>
        <w:rPr>
          <w:b/>
        </w:rPr>
        <w:tab/>
        <w:t>MÜÜGILOA HOIDJA NIMI JA AADRESS</w:t>
      </w:r>
      <w:r>
        <w:rPr>
          <w:b/>
        </w:rPr>
        <w:fldChar w:fldCharType="begin"/>
      </w:r>
      <w:r>
        <w:rPr>
          <w:b/>
        </w:rPr>
        <w:instrText xml:space="preserve"> DOCVARIABLE VAULT_ND_f299b8a6-ce61-4191-9ea2-91f5232d3636 \* MERGEFORMAT </w:instrText>
      </w:r>
      <w:r>
        <w:rPr>
          <w:b/>
        </w:rPr>
        <w:fldChar w:fldCharType="separate"/>
      </w:r>
      <w:r>
        <w:rPr>
          <w:b/>
        </w:rPr>
        <w:t xml:space="preserve"> </w:t>
      </w:r>
      <w:r>
        <w:rPr>
          <w:b/>
        </w:rPr>
        <w:fldChar w:fldCharType="end"/>
      </w:r>
    </w:p>
    <w:p w14:paraId="7C5BF225" w14:textId="77777777" w:rsidR="00B87B0E" w:rsidRDefault="00B87B0E">
      <w:pPr>
        <w:keepNext/>
        <w:spacing w:line="240" w:lineRule="auto"/>
      </w:pPr>
    </w:p>
    <w:p w14:paraId="6E65792A" w14:textId="77777777" w:rsidR="00B87B0E" w:rsidRDefault="0023382E">
      <w:pPr>
        <w:spacing w:line="240" w:lineRule="auto"/>
        <w:rPr>
          <w:szCs w:val="22"/>
        </w:rPr>
      </w:pPr>
      <w:r>
        <w:rPr>
          <w:szCs w:val="22"/>
        </w:rPr>
        <w:t>Eli Lilly Nederland B.V.</w:t>
      </w:r>
    </w:p>
    <w:p w14:paraId="45E626AF" w14:textId="77777777" w:rsidR="00B87B0E" w:rsidRDefault="0023382E">
      <w:pPr>
        <w:spacing w:line="240" w:lineRule="auto"/>
        <w:rPr>
          <w:szCs w:val="22"/>
        </w:rPr>
      </w:pPr>
      <w:r>
        <w:rPr>
          <w:szCs w:val="22"/>
          <w:lang w:val="de-CH"/>
        </w:rPr>
        <w:t>Orteliuslaan 1000, 3528 BD</w:t>
      </w:r>
      <w:r>
        <w:rPr>
          <w:szCs w:val="22"/>
        </w:rPr>
        <w:t xml:space="preserve"> Utrecht</w:t>
      </w:r>
    </w:p>
    <w:p w14:paraId="2966ED1B" w14:textId="77777777" w:rsidR="00B87B0E" w:rsidRDefault="0023382E">
      <w:pPr>
        <w:spacing w:line="240" w:lineRule="auto"/>
        <w:rPr>
          <w:szCs w:val="22"/>
        </w:rPr>
      </w:pPr>
      <w:r>
        <w:rPr>
          <w:szCs w:val="22"/>
        </w:rPr>
        <w:t>Holland</w:t>
      </w:r>
    </w:p>
    <w:p w14:paraId="6CA2DD01" w14:textId="77777777" w:rsidR="00B87B0E" w:rsidRDefault="00B87B0E">
      <w:pPr>
        <w:spacing w:line="240" w:lineRule="auto"/>
      </w:pPr>
    </w:p>
    <w:p w14:paraId="3F05520B" w14:textId="77777777" w:rsidR="00B87B0E" w:rsidRDefault="00B87B0E">
      <w:pPr>
        <w:spacing w:line="240" w:lineRule="auto"/>
        <w:rPr>
          <w:szCs w:val="22"/>
        </w:rPr>
      </w:pPr>
    </w:p>
    <w:p w14:paraId="4A295260"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12.</w:t>
      </w:r>
      <w:r>
        <w:rPr>
          <w:b/>
        </w:rPr>
        <w:tab/>
        <w:t>MÜÜGILOA NUMBER (NUMBRID)</w:t>
      </w:r>
      <w:r>
        <w:rPr>
          <w:b/>
        </w:rPr>
        <w:fldChar w:fldCharType="begin"/>
      </w:r>
      <w:r>
        <w:rPr>
          <w:b/>
        </w:rPr>
        <w:instrText xml:space="preserve"> DOCVARIABLE VAULT_ND_a4771036-ea3f-4e88-9c55-844d88a37982 \* MERGEFORMAT </w:instrText>
      </w:r>
      <w:r>
        <w:rPr>
          <w:b/>
        </w:rPr>
        <w:fldChar w:fldCharType="separate"/>
      </w:r>
      <w:r>
        <w:rPr>
          <w:b/>
        </w:rPr>
        <w:t xml:space="preserve"> </w:t>
      </w:r>
      <w:r>
        <w:rPr>
          <w:b/>
        </w:rPr>
        <w:fldChar w:fldCharType="end"/>
      </w:r>
    </w:p>
    <w:p w14:paraId="2E4A19AC" w14:textId="77777777" w:rsidR="00B87B0E" w:rsidRDefault="00B87B0E">
      <w:pPr>
        <w:keepNext/>
        <w:spacing w:line="240" w:lineRule="auto"/>
      </w:pPr>
    </w:p>
    <w:p w14:paraId="6BC7AB6E" w14:textId="77777777" w:rsidR="00B87B0E" w:rsidRDefault="0023382E">
      <w:pPr>
        <w:keepNext/>
        <w:suppressAutoHyphens/>
        <w:spacing w:line="240" w:lineRule="auto"/>
        <w:rPr>
          <w:szCs w:val="22"/>
          <w:highlight w:val="lightGray"/>
        </w:rPr>
      </w:pPr>
      <w:r>
        <w:rPr>
          <w:szCs w:val="22"/>
        </w:rPr>
        <w:t>EU/1/22/1685/020</w:t>
      </w:r>
    </w:p>
    <w:p w14:paraId="660893E5" w14:textId="77777777" w:rsidR="00B87B0E" w:rsidRDefault="0023382E">
      <w:pPr>
        <w:tabs>
          <w:tab w:val="clear" w:pos="567"/>
        </w:tabs>
        <w:spacing w:line="240" w:lineRule="auto"/>
        <w:outlineLvl w:val="0"/>
        <w:rPr>
          <w:szCs w:val="22"/>
          <w:lang w:val="es-ES"/>
        </w:rPr>
      </w:pPr>
      <w:r>
        <w:rPr>
          <w:szCs w:val="22"/>
          <w:highlight w:val="lightGray"/>
          <w:lang w:val="es-ES"/>
        </w:rPr>
        <w:t>EU/1/22/1685/029</w:t>
      </w:r>
      <w:r>
        <w:rPr>
          <w:szCs w:val="22"/>
          <w:highlight w:val="lightGray"/>
          <w:lang w:val="es-ES"/>
        </w:rPr>
        <w:fldChar w:fldCharType="begin"/>
      </w:r>
      <w:r>
        <w:rPr>
          <w:szCs w:val="22"/>
          <w:highlight w:val="lightGray"/>
          <w:lang w:val="es-ES"/>
        </w:rPr>
        <w:instrText xml:space="preserve"> DOCVARIABLE VAULT_ND_73b65df7-c51e-40ab-9d12-750dfd278012 \* MERGEFORMAT </w:instrText>
      </w:r>
      <w:r>
        <w:rPr>
          <w:szCs w:val="22"/>
          <w:highlight w:val="lightGray"/>
          <w:lang w:val="es-ES"/>
        </w:rPr>
        <w:fldChar w:fldCharType="separate"/>
      </w:r>
      <w:r>
        <w:rPr>
          <w:szCs w:val="22"/>
          <w:highlight w:val="lightGray"/>
          <w:lang w:val="es-ES"/>
        </w:rPr>
        <w:t xml:space="preserve"> </w:t>
      </w:r>
      <w:r>
        <w:rPr>
          <w:szCs w:val="22"/>
          <w:highlight w:val="lightGray"/>
          <w:lang w:val="es-ES"/>
        </w:rPr>
        <w:fldChar w:fldCharType="end"/>
      </w:r>
    </w:p>
    <w:p w14:paraId="721E989F" w14:textId="77777777" w:rsidR="00B87B0E" w:rsidRDefault="0023382E">
      <w:pPr>
        <w:tabs>
          <w:tab w:val="clear" w:pos="567"/>
        </w:tabs>
        <w:spacing w:line="240" w:lineRule="auto"/>
        <w:outlineLvl w:val="0"/>
        <w:rPr>
          <w:szCs w:val="22"/>
          <w:lang w:val="es-ES"/>
        </w:rPr>
      </w:pPr>
      <w:r>
        <w:rPr>
          <w:szCs w:val="22"/>
          <w:highlight w:val="lightGray"/>
          <w:lang w:val="es-ES"/>
        </w:rPr>
        <w:t>EU/1/22/1685/030</w:t>
      </w:r>
      <w:r>
        <w:rPr>
          <w:szCs w:val="22"/>
          <w:highlight w:val="lightGray"/>
          <w:lang w:val="es-ES"/>
        </w:rPr>
        <w:fldChar w:fldCharType="begin"/>
      </w:r>
      <w:r>
        <w:rPr>
          <w:szCs w:val="22"/>
          <w:highlight w:val="lightGray"/>
          <w:lang w:val="es-ES"/>
        </w:rPr>
        <w:instrText xml:space="preserve"> DOCVARIABLE VAULT_ND_6dc7b89e-b66e-4b4d-b3a8-576681224c6f \* MERGEFORMAT </w:instrText>
      </w:r>
      <w:r>
        <w:rPr>
          <w:szCs w:val="22"/>
          <w:highlight w:val="lightGray"/>
          <w:lang w:val="es-ES"/>
        </w:rPr>
        <w:fldChar w:fldCharType="separate"/>
      </w:r>
      <w:r>
        <w:rPr>
          <w:szCs w:val="22"/>
          <w:highlight w:val="lightGray"/>
          <w:lang w:val="es-ES"/>
        </w:rPr>
        <w:t xml:space="preserve"> </w:t>
      </w:r>
      <w:r>
        <w:rPr>
          <w:szCs w:val="22"/>
          <w:highlight w:val="lightGray"/>
          <w:lang w:val="es-ES"/>
        </w:rPr>
        <w:fldChar w:fldCharType="end"/>
      </w:r>
    </w:p>
    <w:p w14:paraId="1AD20333" w14:textId="77777777" w:rsidR="00B87B0E" w:rsidRDefault="00B87B0E">
      <w:pPr>
        <w:spacing w:line="240" w:lineRule="auto"/>
      </w:pPr>
    </w:p>
    <w:p w14:paraId="05D183B0" w14:textId="77777777" w:rsidR="00B87B0E" w:rsidRDefault="00B87B0E">
      <w:pPr>
        <w:spacing w:line="240" w:lineRule="auto"/>
      </w:pPr>
    </w:p>
    <w:p w14:paraId="51B5A757"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i/>
          <w:szCs w:val="22"/>
        </w:rPr>
      </w:pPr>
      <w:r>
        <w:rPr>
          <w:b/>
        </w:rPr>
        <w:t>13.</w:t>
      </w:r>
      <w:r>
        <w:rPr>
          <w:b/>
        </w:rPr>
        <w:tab/>
        <w:t>PARTII NUMBER</w:t>
      </w:r>
      <w:r>
        <w:rPr>
          <w:b/>
        </w:rPr>
        <w:fldChar w:fldCharType="begin"/>
      </w:r>
      <w:r>
        <w:rPr>
          <w:b/>
        </w:rPr>
        <w:instrText xml:space="preserve"> DOCVARIABLE VAULT_ND_c1dd5578-2cee-403e-ab02-fd50a9a7df42 \* MERGEFORMAT </w:instrText>
      </w:r>
      <w:r>
        <w:rPr>
          <w:b/>
        </w:rPr>
        <w:fldChar w:fldCharType="separate"/>
      </w:r>
      <w:r>
        <w:rPr>
          <w:b/>
        </w:rPr>
        <w:t xml:space="preserve"> </w:t>
      </w:r>
      <w:r>
        <w:rPr>
          <w:b/>
        </w:rPr>
        <w:fldChar w:fldCharType="end"/>
      </w:r>
    </w:p>
    <w:p w14:paraId="40E19B7B" w14:textId="77777777" w:rsidR="00B87B0E" w:rsidRDefault="00B87B0E">
      <w:pPr>
        <w:keepNext/>
        <w:spacing w:line="240" w:lineRule="auto"/>
        <w:rPr>
          <w:szCs w:val="22"/>
        </w:rPr>
      </w:pPr>
    </w:p>
    <w:p w14:paraId="2A16A696" w14:textId="77777777" w:rsidR="00B87B0E" w:rsidRDefault="0023382E">
      <w:pPr>
        <w:spacing w:line="240" w:lineRule="auto"/>
        <w:rPr>
          <w:szCs w:val="22"/>
        </w:rPr>
      </w:pPr>
      <w:r>
        <w:rPr>
          <w:szCs w:val="22"/>
        </w:rPr>
        <w:t>Lot</w:t>
      </w:r>
    </w:p>
    <w:p w14:paraId="4201875B" w14:textId="77777777" w:rsidR="00B87B0E" w:rsidRDefault="00B87B0E">
      <w:pPr>
        <w:spacing w:line="240" w:lineRule="auto"/>
        <w:rPr>
          <w:szCs w:val="22"/>
        </w:rPr>
      </w:pPr>
    </w:p>
    <w:p w14:paraId="4FB2971C" w14:textId="77777777" w:rsidR="00B87B0E" w:rsidRDefault="00B87B0E">
      <w:pPr>
        <w:spacing w:line="240" w:lineRule="auto"/>
        <w:rPr>
          <w:szCs w:val="22"/>
        </w:rPr>
      </w:pPr>
    </w:p>
    <w:p w14:paraId="115BD9FA"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t>14.</w:t>
      </w:r>
      <w:r>
        <w:rPr>
          <w:b/>
        </w:rPr>
        <w:tab/>
        <w:t>RAVIMI VÄLJASTAMISTINGIMUSED</w:t>
      </w:r>
      <w:r>
        <w:rPr>
          <w:b/>
        </w:rPr>
        <w:fldChar w:fldCharType="begin"/>
      </w:r>
      <w:r>
        <w:rPr>
          <w:b/>
        </w:rPr>
        <w:instrText xml:space="preserve"> DOCVARIABLE VAULT_ND_f6138076-57e1-402b-8522-c2f76a3afeb2 \* MERGEFORMAT </w:instrText>
      </w:r>
      <w:r>
        <w:rPr>
          <w:b/>
        </w:rPr>
        <w:fldChar w:fldCharType="separate"/>
      </w:r>
      <w:r>
        <w:rPr>
          <w:b/>
        </w:rPr>
        <w:t xml:space="preserve"> </w:t>
      </w:r>
      <w:r>
        <w:rPr>
          <w:b/>
        </w:rPr>
        <w:fldChar w:fldCharType="end"/>
      </w:r>
    </w:p>
    <w:p w14:paraId="0BC60645" w14:textId="77777777" w:rsidR="00B87B0E" w:rsidRDefault="00B87B0E">
      <w:pPr>
        <w:spacing w:line="240" w:lineRule="auto"/>
        <w:rPr>
          <w:iCs/>
          <w:szCs w:val="22"/>
        </w:rPr>
      </w:pPr>
    </w:p>
    <w:p w14:paraId="46EB2C41" w14:textId="77777777" w:rsidR="00B87B0E" w:rsidRDefault="00B87B0E">
      <w:pPr>
        <w:spacing w:line="240" w:lineRule="auto"/>
        <w:rPr>
          <w:szCs w:val="22"/>
        </w:rPr>
      </w:pPr>
    </w:p>
    <w:p w14:paraId="470D9361"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t>15.</w:t>
      </w:r>
      <w:r>
        <w:rPr>
          <w:b/>
        </w:rPr>
        <w:tab/>
        <w:t>KASUTUSJUHEND</w:t>
      </w:r>
      <w:r>
        <w:rPr>
          <w:b/>
        </w:rPr>
        <w:fldChar w:fldCharType="begin"/>
      </w:r>
      <w:r>
        <w:rPr>
          <w:b/>
        </w:rPr>
        <w:instrText xml:space="preserve"> DOCVARIABLE VAULT_ND_5e4c1263-f17d-4fb2-b65c-faee717e0ec0 \* MERGEFORMAT </w:instrText>
      </w:r>
      <w:r>
        <w:rPr>
          <w:b/>
        </w:rPr>
        <w:fldChar w:fldCharType="separate"/>
      </w:r>
      <w:r>
        <w:rPr>
          <w:b/>
        </w:rPr>
        <w:t xml:space="preserve"> </w:t>
      </w:r>
      <w:r>
        <w:rPr>
          <w:b/>
        </w:rPr>
        <w:fldChar w:fldCharType="end"/>
      </w:r>
    </w:p>
    <w:p w14:paraId="6EDBBAF0" w14:textId="77777777" w:rsidR="00B87B0E" w:rsidRDefault="00B87B0E">
      <w:pPr>
        <w:keepNext/>
        <w:spacing w:line="240" w:lineRule="auto"/>
        <w:rPr>
          <w:szCs w:val="22"/>
        </w:rPr>
      </w:pPr>
    </w:p>
    <w:p w14:paraId="7E9F8D0F" w14:textId="77777777" w:rsidR="00B87B0E" w:rsidRDefault="00B87B0E">
      <w:pPr>
        <w:spacing w:line="240" w:lineRule="auto"/>
        <w:rPr>
          <w:szCs w:val="22"/>
        </w:rPr>
      </w:pPr>
    </w:p>
    <w:p w14:paraId="49F36CAA"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t>16.</w:t>
      </w:r>
      <w:r>
        <w:rPr>
          <w:b/>
        </w:rPr>
        <w:tab/>
        <w:t>TEAVE BRAILLE’ KIRJAS (PUNKTKIRJAS)</w:t>
      </w:r>
      <w:r>
        <w:rPr>
          <w:b/>
        </w:rPr>
        <w:fldChar w:fldCharType="begin"/>
      </w:r>
      <w:r>
        <w:rPr>
          <w:b/>
        </w:rPr>
        <w:instrText xml:space="preserve"> DOCVARIABLE VAULT_ND_637f0f0e-301b-4610-8862-4c2a71750af8 \* MERGEFORMAT </w:instrText>
      </w:r>
      <w:r>
        <w:rPr>
          <w:b/>
        </w:rPr>
        <w:fldChar w:fldCharType="separate"/>
      </w:r>
      <w:r>
        <w:rPr>
          <w:b/>
        </w:rPr>
        <w:t xml:space="preserve"> </w:t>
      </w:r>
      <w:r>
        <w:rPr>
          <w:b/>
        </w:rPr>
        <w:fldChar w:fldCharType="end"/>
      </w:r>
    </w:p>
    <w:p w14:paraId="1A9C851C" w14:textId="77777777" w:rsidR="00B87B0E" w:rsidRDefault="00B87B0E">
      <w:pPr>
        <w:keepNext/>
        <w:spacing w:line="240" w:lineRule="auto"/>
        <w:rPr>
          <w:szCs w:val="22"/>
        </w:rPr>
      </w:pPr>
    </w:p>
    <w:p w14:paraId="01AB445D" w14:textId="77777777" w:rsidR="00B87B0E" w:rsidRDefault="0023382E">
      <w:pPr>
        <w:spacing w:line="240" w:lineRule="auto"/>
        <w:rPr>
          <w:shd w:val="clear" w:color="auto" w:fill="CCCCCC"/>
        </w:rPr>
      </w:pPr>
      <w:r>
        <w:rPr>
          <w:highlight w:val="lightGray"/>
        </w:rPr>
        <w:t>Põhjendus Braille' mitte lisamiseks heaks kiidetud.</w:t>
      </w:r>
    </w:p>
    <w:p w14:paraId="226A5850" w14:textId="77777777" w:rsidR="00B87B0E" w:rsidRDefault="00B87B0E">
      <w:pPr>
        <w:spacing w:line="240" w:lineRule="auto"/>
        <w:rPr>
          <w:shd w:val="clear" w:color="auto" w:fill="CCCCCC"/>
        </w:rPr>
      </w:pPr>
    </w:p>
    <w:p w14:paraId="64CAB534" w14:textId="77777777" w:rsidR="00B87B0E" w:rsidRDefault="00B87B0E">
      <w:pPr>
        <w:spacing w:line="240" w:lineRule="auto"/>
        <w:rPr>
          <w:szCs w:val="22"/>
          <w:shd w:val="clear" w:color="auto" w:fill="CCCCCC"/>
        </w:rPr>
      </w:pPr>
    </w:p>
    <w:p w14:paraId="4F9668F3"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67"/>
        <w:outlineLvl w:val="0"/>
        <w:rPr>
          <w:i/>
        </w:rPr>
      </w:pPr>
      <w:r>
        <w:rPr>
          <w:b/>
        </w:rPr>
        <w:t>17.</w:t>
      </w:r>
      <w:r>
        <w:rPr>
          <w:b/>
        </w:rPr>
        <w:tab/>
        <w:t>AINULAADNE IDENTIFIKAATOR – 2D-vöötkood</w:t>
      </w:r>
      <w:r>
        <w:rPr>
          <w:b/>
        </w:rPr>
        <w:fldChar w:fldCharType="begin"/>
      </w:r>
      <w:r>
        <w:rPr>
          <w:b/>
        </w:rPr>
        <w:instrText xml:space="preserve"> DOCVARIABLE vault_nd_b8ac86ea-8826-462b-890a-b2ed0a52d1f2 \* MERGEFORMAT </w:instrText>
      </w:r>
      <w:r>
        <w:rPr>
          <w:b/>
        </w:rPr>
        <w:fldChar w:fldCharType="separate"/>
      </w:r>
      <w:r>
        <w:rPr>
          <w:b/>
        </w:rPr>
        <w:t xml:space="preserve"> </w:t>
      </w:r>
      <w:r>
        <w:rPr>
          <w:b/>
        </w:rPr>
        <w:fldChar w:fldCharType="end"/>
      </w:r>
    </w:p>
    <w:p w14:paraId="5845230B" w14:textId="77777777" w:rsidR="00B87B0E" w:rsidRDefault="00B87B0E">
      <w:pPr>
        <w:keepNext/>
        <w:tabs>
          <w:tab w:val="clear" w:pos="567"/>
        </w:tabs>
        <w:spacing w:line="240" w:lineRule="auto"/>
      </w:pPr>
    </w:p>
    <w:p w14:paraId="6F5E44FE" w14:textId="77777777" w:rsidR="00B87B0E" w:rsidRDefault="0023382E">
      <w:pPr>
        <w:spacing w:line="240" w:lineRule="auto"/>
        <w:rPr>
          <w:szCs w:val="22"/>
          <w:shd w:val="clear" w:color="auto" w:fill="CCCCCC"/>
        </w:rPr>
      </w:pPr>
      <w:r>
        <w:rPr>
          <w:highlight w:val="lightGray"/>
        </w:rPr>
        <w:t>Lisatud on 2D-vöötkood, mis sisaldab ainulaadset identifikaatorit.</w:t>
      </w:r>
    </w:p>
    <w:p w14:paraId="0E89C8FA" w14:textId="77777777" w:rsidR="00B87B0E" w:rsidRDefault="00B87B0E">
      <w:pPr>
        <w:tabs>
          <w:tab w:val="clear" w:pos="567"/>
        </w:tabs>
        <w:spacing w:line="240" w:lineRule="auto"/>
      </w:pPr>
    </w:p>
    <w:p w14:paraId="56EFC64E" w14:textId="77777777" w:rsidR="00B87B0E" w:rsidRDefault="00B87B0E">
      <w:pPr>
        <w:tabs>
          <w:tab w:val="clear" w:pos="567"/>
        </w:tabs>
        <w:spacing w:line="240" w:lineRule="auto"/>
      </w:pPr>
    </w:p>
    <w:p w14:paraId="479793F9"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i/>
        </w:rPr>
      </w:pPr>
      <w:r>
        <w:rPr>
          <w:b/>
        </w:rPr>
        <w:t>18.</w:t>
      </w:r>
      <w:r>
        <w:rPr>
          <w:b/>
        </w:rPr>
        <w:tab/>
        <w:t>AINULAADNE IDENTIFIKAATOR – INIMLOETAVAD ANDMED</w:t>
      </w:r>
      <w:r>
        <w:rPr>
          <w:b/>
        </w:rPr>
        <w:fldChar w:fldCharType="begin"/>
      </w:r>
      <w:r>
        <w:rPr>
          <w:b/>
        </w:rPr>
        <w:instrText xml:space="preserve"> DOCVARIABLE VAULT_ND_13bf5e43-05fb-4de8-971b-44dea91095e8 \* MERGEFORMAT </w:instrText>
      </w:r>
      <w:r>
        <w:rPr>
          <w:b/>
        </w:rPr>
        <w:fldChar w:fldCharType="separate"/>
      </w:r>
      <w:r>
        <w:rPr>
          <w:b/>
        </w:rPr>
        <w:t xml:space="preserve"> </w:t>
      </w:r>
      <w:r>
        <w:rPr>
          <w:b/>
        </w:rPr>
        <w:fldChar w:fldCharType="end"/>
      </w:r>
    </w:p>
    <w:p w14:paraId="1D14980B" w14:textId="77777777" w:rsidR="00B87B0E" w:rsidRDefault="00B87B0E">
      <w:pPr>
        <w:keepNext/>
        <w:tabs>
          <w:tab w:val="clear" w:pos="567"/>
        </w:tabs>
        <w:spacing w:line="240" w:lineRule="auto"/>
      </w:pPr>
    </w:p>
    <w:p w14:paraId="3A1996A4" w14:textId="77777777" w:rsidR="00B87B0E" w:rsidRDefault="0023382E">
      <w:pPr>
        <w:rPr>
          <w:szCs w:val="22"/>
        </w:rPr>
      </w:pPr>
      <w:r>
        <w:t>PC</w:t>
      </w:r>
    </w:p>
    <w:p w14:paraId="02B4F7B6" w14:textId="77777777" w:rsidR="00B87B0E" w:rsidRDefault="0023382E">
      <w:pPr>
        <w:rPr>
          <w:szCs w:val="22"/>
        </w:rPr>
      </w:pPr>
      <w:r>
        <w:t>SN</w:t>
      </w:r>
    </w:p>
    <w:p w14:paraId="738FA455" w14:textId="77777777" w:rsidR="00B87B0E" w:rsidRDefault="0023382E">
      <w:r>
        <w:t>NN</w:t>
      </w:r>
    </w:p>
    <w:p w14:paraId="68A038F4" w14:textId="77777777" w:rsidR="00B87B0E" w:rsidRDefault="0023382E">
      <w:pPr>
        <w:tabs>
          <w:tab w:val="clear" w:pos="567"/>
        </w:tabs>
        <w:spacing w:line="240" w:lineRule="auto"/>
      </w:pPr>
      <w:r>
        <w:br w:type="page"/>
      </w:r>
    </w:p>
    <w:p w14:paraId="65B5E4F2"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rPr>
        <w:lastRenderedPageBreak/>
        <w:t>VÄLISPAKENDIL PEAVAD OLEMA JÄRGMISED ANDMED</w:t>
      </w:r>
    </w:p>
    <w:p w14:paraId="0E1CFEDE" w14:textId="77777777" w:rsidR="00B87B0E" w:rsidRDefault="00B87B0E">
      <w:pPr>
        <w:pBdr>
          <w:top w:val="single" w:sz="4" w:space="1" w:color="auto"/>
          <w:left w:val="single" w:sz="4" w:space="4" w:color="auto"/>
          <w:bottom w:val="single" w:sz="4" w:space="1" w:color="auto"/>
          <w:right w:val="single" w:sz="4" w:space="4" w:color="auto"/>
        </w:pBdr>
        <w:spacing w:line="240" w:lineRule="auto"/>
        <w:ind w:left="567" w:hanging="567"/>
      </w:pPr>
    </w:p>
    <w:p w14:paraId="096A5428"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rPr>
        <w:t>VÄLISKARP (</w:t>
      </w:r>
      <w:r>
        <w:rPr>
          <w:b/>
          <w:szCs w:val="22"/>
        </w:rPr>
        <w:t>Blue Box`iga</w:t>
      </w:r>
      <w:r>
        <w:rPr>
          <w:b/>
        </w:rPr>
        <w:t>) – mitmikpakend – ÜHEANNUSELINE VIAAL</w:t>
      </w:r>
    </w:p>
    <w:p w14:paraId="4F2B3D46" w14:textId="77777777" w:rsidR="00B87B0E" w:rsidRDefault="00B87B0E">
      <w:pPr>
        <w:spacing w:line="240" w:lineRule="auto"/>
      </w:pPr>
    </w:p>
    <w:p w14:paraId="48DA8FDB" w14:textId="77777777" w:rsidR="00B87B0E" w:rsidRDefault="00B87B0E">
      <w:pPr>
        <w:spacing w:line="240" w:lineRule="auto"/>
      </w:pPr>
    </w:p>
    <w:p w14:paraId="03CD8DD8"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67"/>
        <w:outlineLvl w:val="0"/>
      </w:pPr>
      <w:r>
        <w:rPr>
          <w:b/>
        </w:rPr>
        <w:t>1.</w:t>
      </w:r>
      <w:r>
        <w:rPr>
          <w:b/>
        </w:rPr>
        <w:tab/>
        <w:t>RAVIMPREPARAADI NIMETUS</w:t>
      </w:r>
      <w:r>
        <w:rPr>
          <w:b/>
        </w:rPr>
        <w:fldChar w:fldCharType="begin"/>
      </w:r>
      <w:r>
        <w:rPr>
          <w:b/>
        </w:rPr>
        <w:instrText xml:space="preserve"> DOCVARIABLE VAULT_ND_4c6e2689-86f6-4069-9771-11a70c6ace1f \* MERGEFORMAT </w:instrText>
      </w:r>
      <w:r>
        <w:rPr>
          <w:b/>
        </w:rPr>
        <w:fldChar w:fldCharType="separate"/>
      </w:r>
      <w:r>
        <w:rPr>
          <w:b/>
        </w:rPr>
        <w:t xml:space="preserve"> </w:t>
      </w:r>
      <w:r>
        <w:rPr>
          <w:b/>
        </w:rPr>
        <w:fldChar w:fldCharType="end"/>
      </w:r>
    </w:p>
    <w:p w14:paraId="7FC73D4E" w14:textId="77777777" w:rsidR="00B87B0E" w:rsidRDefault="00B87B0E">
      <w:pPr>
        <w:keepNext/>
        <w:spacing w:line="240" w:lineRule="auto"/>
      </w:pPr>
    </w:p>
    <w:p w14:paraId="1987CF20" w14:textId="77777777" w:rsidR="00B87B0E" w:rsidRDefault="0023382E">
      <w:pPr>
        <w:spacing w:line="240" w:lineRule="auto"/>
      </w:pPr>
      <w:r>
        <w:t>Mounjaro 5 mg süstelahus viaalis</w:t>
      </w:r>
    </w:p>
    <w:p w14:paraId="0A21C6C9" w14:textId="77777777" w:rsidR="00B87B0E" w:rsidRDefault="00B87B0E">
      <w:pPr>
        <w:spacing w:line="240" w:lineRule="auto"/>
      </w:pPr>
    </w:p>
    <w:p w14:paraId="4CD3BD6C" w14:textId="77777777" w:rsidR="00B87B0E" w:rsidRDefault="0023382E">
      <w:pPr>
        <w:spacing w:line="240" w:lineRule="auto"/>
        <w:rPr>
          <w:b/>
        </w:rPr>
      </w:pPr>
      <w:r>
        <w:t>tirsepatiid</w:t>
      </w:r>
    </w:p>
    <w:p w14:paraId="7216BF1C" w14:textId="77777777" w:rsidR="00B87B0E" w:rsidRDefault="00B87B0E">
      <w:pPr>
        <w:spacing w:line="240" w:lineRule="auto"/>
      </w:pPr>
    </w:p>
    <w:p w14:paraId="6DAE7E12" w14:textId="77777777" w:rsidR="00B87B0E" w:rsidRDefault="00B87B0E">
      <w:pPr>
        <w:spacing w:line="240" w:lineRule="auto"/>
      </w:pPr>
    </w:p>
    <w:p w14:paraId="5A275DC4"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rPr>
      </w:pPr>
      <w:r>
        <w:rPr>
          <w:b/>
        </w:rPr>
        <w:t>2.</w:t>
      </w:r>
      <w:r>
        <w:rPr>
          <w:b/>
        </w:rPr>
        <w:tab/>
        <w:t>TOIMEAINE(TE) SISALDUS</w:t>
      </w:r>
      <w:r>
        <w:rPr>
          <w:b/>
        </w:rPr>
        <w:fldChar w:fldCharType="begin"/>
      </w:r>
      <w:r>
        <w:rPr>
          <w:b/>
        </w:rPr>
        <w:instrText xml:space="preserve"> DOCVARIABLE VAULT_ND_2d84317c-75af-4b41-a166-4d612090c0a4 \* MERGEFORMAT </w:instrText>
      </w:r>
      <w:r>
        <w:rPr>
          <w:b/>
        </w:rPr>
        <w:fldChar w:fldCharType="separate"/>
      </w:r>
      <w:r>
        <w:rPr>
          <w:b/>
        </w:rPr>
        <w:t xml:space="preserve"> </w:t>
      </w:r>
      <w:r>
        <w:rPr>
          <w:b/>
        </w:rPr>
        <w:fldChar w:fldCharType="end"/>
      </w:r>
    </w:p>
    <w:p w14:paraId="33451154" w14:textId="77777777" w:rsidR="00B87B0E" w:rsidRDefault="00B87B0E">
      <w:pPr>
        <w:keepNext/>
        <w:spacing w:line="240" w:lineRule="auto"/>
      </w:pPr>
    </w:p>
    <w:p w14:paraId="7BB69748" w14:textId="77777777" w:rsidR="00B87B0E" w:rsidRDefault="0023382E">
      <w:pPr>
        <w:pStyle w:val="EMEAEnBodyText"/>
        <w:autoSpaceDE w:val="0"/>
        <w:autoSpaceDN w:val="0"/>
        <w:adjustRightInd w:val="0"/>
        <w:spacing w:before="0" w:after="0"/>
        <w:jc w:val="left"/>
      </w:pPr>
      <w:r>
        <w:t>Iga viaal sisaldab 5 mg tirsepatiidi 0,5 ml lahuses (10 mg/ml)</w:t>
      </w:r>
    </w:p>
    <w:p w14:paraId="26D6A835" w14:textId="77777777" w:rsidR="00B87B0E" w:rsidRDefault="00B87B0E">
      <w:pPr>
        <w:spacing w:line="240" w:lineRule="auto"/>
      </w:pPr>
    </w:p>
    <w:p w14:paraId="13FFC742" w14:textId="77777777" w:rsidR="00B87B0E" w:rsidRDefault="00B87B0E">
      <w:pPr>
        <w:spacing w:line="240" w:lineRule="auto"/>
      </w:pPr>
    </w:p>
    <w:p w14:paraId="568BE5D3"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t>3.</w:t>
      </w:r>
      <w:r>
        <w:rPr>
          <w:b/>
        </w:rPr>
        <w:tab/>
        <w:t>ABIAINED</w:t>
      </w:r>
      <w:r>
        <w:rPr>
          <w:b/>
        </w:rPr>
        <w:fldChar w:fldCharType="begin"/>
      </w:r>
      <w:r>
        <w:rPr>
          <w:b/>
        </w:rPr>
        <w:instrText xml:space="preserve"> DOCVARIABLE VAULT_ND_f50058af-8e46-4f64-bbd4-fbd4f90e6c50 \* MERGEFORMAT </w:instrText>
      </w:r>
      <w:r>
        <w:rPr>
          <w:b/>
        </w:rPr>
        <w:fldChar w:fldCharType="separate"/>
      </w:r>
      <w:r>
        <w:rPr>
          <w:b/>
        </w:rPr>
        <w:t xml:space="preserve"> </w:t>
      </w:r>
      <w:r>
        <w:rPr>
          <w:b/>
        </w:rPr>
        <w:fldChar w:fldCharType="end"/>
      </w:r>
    </w:p>
    <w:p w14:paraId="4FFCA7FE" w14:textId="77777777" w:rsidR="00B87B0E" w:rsidRDefault="00B87B0E">
      <w:pPr>
        <w:keepNext/>
        <w:spacing w:line="240" w:lineRule="auto"/>
        <w:rPr>
          <w:szCs w:val="22"/>
        </w:rPr>
      </w:pPr>
    </w:p>
    <w:p w14:paraId="2AC59B09" w14:textId="77777777" w:rsidR="00B87B0E" w:rsidRDefault="0023382E">
      <w:pPr>
        <w:spacing w:line="240" w:lineRule="auto"/>
        <w:rPr>
          <w:noProof/>
          <w:szCs w:val="22"/>
        </w:rPr>
      </w:pPr>
      <w:r>
        <w:rPr>
          <w:noProof/>
          <w:szCs w:val="22"/>
        </w:rPr>
        <w:t xml:space="preserve">Abiained: </w:t>
      </w:r>
      <w:r>
        <w:rPr>
          <w:noProof/>
          <w:szCs w:val="22"/>
          <w:highlight w:val="lightGray"/>
        </w:rPr>
        <w:t>dinaatriumvesinikfosfaatheptahüdraat (</w:t>
      </w:r>
      <w:r>
        <w:rPr>
          <w:noProof/>
          <w:szCs w:val="22"/>
        </w:rPr>
        <w:t>E339</w:t>
      </w:r>
      <w:r>
        <w:rPr>
          <w:noProof/>
          <w:szCs w:val="22"/>
          <w:highlight w:val="lightGray"/>
        </w:rPr>
        <w:t>)</w:t>
      </w:r>
      <w:r>
        <w:rPr>
          <w:noProof/>
          <w:szCs w:val="22"/>
        </w:rPr>
        <w:t xml:space="preserve">, naatriumkloriid, naatriumhüdroksiid, kontsentreeritud vesinikkloriidhape, süstevesi. </w:t>
      </w:r>
      <w:r>
        <w:rPr>
          <w:noProof/>
          <w:szCs w:val="22"/>
          <w:highlight w:val="lightGray"/>
        </w:rPr>
        <w:t>Lisateavet vt infolehest.</w:t>
      </w:r>
    </w:p>
    <w:p w14:paraId="79D960FD" w14:textId="77777777" w:rsidR="00B87B0E" w:rsidRDefault="00B87B0E">
      <w:pPr>
        <w:spacing w:line="240" w:lineRule="auto"/>
        <w:rPr>
          <w:szCs w:val="22"/>
        </w:rPr>
      </w:pPr>
    </w:p>
    <w:p w14:paraId="236AB702" w14:textId="77777777" w:rsidR="00B87B0E" w:rsidRDefault="00B87B0E">
      <w:pPr>
        <w:spacing w:line="240" w:lineRule="auto"/>
        <w:rPr>
          <w:szCs w:val="22"/>
        </w:rPr>
      </w:pPr>
    </w:p>
    <w:p w14:paraId="4FFB8D2F"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t>4.</w:t>
      </w:r>
      <w:r>
        <w:rPr>
          <w:b/>
        </w:rPr>
        <w:tab/>
        <w:t>RAVIMVORM JA PAKENDI SUURUS</w:t>
      </w:r>
      <w:r>
        <w:rPr>
          <w:b/>
        </w:rPr>
        <w:fldChar w:fldCharType="begin"/>
      </w:r>
      <w:r>
        <w:rPr>
          <w:b/>
        </w:rPr>
        <w:instrText xml:space="preserve"> DOCVARIABLE VAULT_ND_e5cbcf7e-ec24-45c3-8298-9c52c569cc32 \* MERGEFORMAT </w:instrText>
      </w:r>
      <w:r>
        <w:rPr>
          <w:b/>
        </w:rPr>
        <w:fldChar w:fldCharType="separate"/>
      </w:r>
      <w:r>
        <w:rPr>
          <w:b/>
        </w:rPr>
        <w:t xml:space="preserve"> </w:t>
      </w:r>
      <w:r>
        <w:rPr>
          <w:b/>
        </w:rPr>
        <w:fldChar w:fldCharType="end"/>
      </w:r>
    </w:p>
    <w:p w14:paraId="00642C87" w14:textId="77777777" w:rsidR="00B87B0E" w:rsidRDefault="00B87B0E">
      <w:pPr>
        <w:keepNext/>
        <w:spacing w:line="240" w:lineRule="auto"/>
        <w:rPr>
          <w:szCs w:val="22"/>
        </w:rPr>
      </w:pPr>
    </w:p>
    <w:p w14:paraId="1E0CF277" w14:textId="77777777" w:rsidR="00B87B0E" w:rsidRDefault="0023382E">
      <w:r>
        <w:rPr>
          <w:highlight w:val="lightGray"/>
        </w:rPr>
        <w:t>Süstelahus</w:t>
      </w:r>
    </w:p>
    <w:p w14:paraId="71BE7447" w14:textId="77777777" w:rsidR="00B87B0E" w:rsidRDefault="00B87B0E"/>
    <w:p w14:paraId="327FC719" w14:textId="77777777" w:rsidR="00B87B0E" w:rsidRDefault="0023382E">
      <w:r>
        <w:t>Mitmikpakend: 4  (neli 1 viaaliga pakendit) viaali 0,5 ml lahusega.</w:t>
      </w:r>
    </w:p>
    <w:p w14:paraId="6B05D4EF" w14:textId="77777777" w:rsidR="00B87B0E" w:rsidRDefault="0023382E">
      <w:r>
        <w:rPr>
          <w:highlight w:val="lightGray"/>
        </w:rPr>
        <w:t>Mitmikpakend: 12 (kaksteist 1 viaaliga pakendit) viaali 0,5 ml lahusega.</w:t>
      </w:r>
    </w:p>
    <w:p w14:paraId="59C6C045" w14:textId="77777777" w:rsidR="00B87B0E" w:rsidRDefault="00B87B0E">
      <w:pPr>
        <w:spacing w:line="240" w:lineRule="auto"/>
      </w:pPr>
    </w:p>
    <w:p w14:paraId="38CB0330" w14:textId="77777777" w:rsidR="00B87B0E" w:rsidRDefault="00B87B0E">
      <w:pPr>
        <w:spacing w:line="240" w:lineRule="auto"/>
        <w:rPr>
          <w:szCs w:val="22"/>
        </w:rPr>
      </w:pPr>
    </w:p>
    <w:p w14:paraId="5F462665"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t>5.</w:t>
      </w:r>
      <w:r>
        <w:rPr>
          <w:b/>
        </w:rPr>
        <w:tab/>
        <w:t>MANUSTAMISVIIS JA -TEE(D)</w:t>
      </w:r>
      <w:r>
        <w:rPr>
          <w:b/>
        </w:rPr>
        <w:fldChar w:fldCharType="begin"/>
      </w:r>
      <w:r>
        <w:rPr>
          <w:b/>
        </w:rPr>
        <w:instrText xml:space="preserve"> DOCVARIABLE VAULT_ND_12e359ad-deed-4922-976f-78ef3515283f \* MERGEFORMAT </w:instrText>
      </w:r>
      <w:r>
        <w:rPr>
          <w:b/>
        </w:rPr>
        <w:fldChar w:fldCharType="separate"/>
      </w:r>
      <w:r>
        <w:rPr>
          <w:b/>
        </w:rPr>
        <w:t xml:space="preserve"> </w:t>
      </w:r>
      <w:r>
        <w:rPr>
          <w:b/>
        </w:rPr>
        <w:fldChar w:fldCharType="end"/>
      </w:r>
    </w:p>
    <w:p w14:paraId="213BE85B" w14:textId="77777777" w:rsidR="00B87B0E" w:rsidRDefault="00B87B0E">
      <w:pPr>
        <w:keepNext/>
        <w:spacing w:line="240" w:lineRule="auto"/>
      </w:pPr>
    </w:p>
    <w:p w14:paraId="124DA19C" w14:textId="77777777" w:rsidR="00B87B0E" w:rsidRDefault="0023382E">
      <w:pPr>
        <w:spacing w:line="240" w:lineRule="auto"/>
      </w:pPr>
      <w:r>
        <w:t>Ainult ühekordseks kasutamiseks</w:t>
      </w:r>
    </w:p>
    <w:p w14:paraId="473D9A24" w14:textId="77777777" w:rsidR="00B87B0E" w:rsidRDefault="0023382E">
      <w:pPr>
        <w:spacing w:line="240" w:lineRule="auto"/>
      </w:pPr>
      <w:r>
        <w:t>Üks kord nädalas</w:t>
      </w:r>
    </w:p>
    <w:p w14:paraId="214F20F6" w14:textId="77777777" w:rsidR="00B87B0E" w:rsidRDefault="0023382E">
      <w:pPr>
        <w:spacing w:line="240" w:lineRule="auto"/>
      </w:pPr>
      <w:r>
        <w:t>Enne ravimi kasutamist lugege pakendi infolehte.</w:t>
      </w:r>
    </w:p>
    <w:p w14:paraId="73B03496" w14:textId="77777777" w:rsidR="00B87B0E" w:rsidRDefault="0023382E">
      <w:pPr>
        <w:spacing w:line="240" w:lineRule="auto"/>
      </w:pPr>
      <w:r>
        <w:t>Subkutaanne</w:t>
      </w:r>
    </w:p>
    <w:p w14:paraId="49DE59AD" w14:textId="77777777" w:rsidR="00B87B0E" w:rsidRDefault="00B87B0E">
      <w:pPr>
        <w:spacing w:line="240" w:lineRule="auto"/>
      </w:pPr>
    </w:p>
    <w:p w14:paraId="72230CFF" w14:textId="77777777" w:rsidR="00B87B0E" w:rsidRDefault="00B87B0E">
      <w:pPr>
        <w:spacing w:line="240" w:lineRule="auto"/>
      </w:pPr>
    </w:p>
    <w:p w14:paraId="45B699F5"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6.</w:t>
      </w:r>
      <w:r>
        <w:rPr>
          <w:b/>
        </w:rPr>
        <w:tab/>
        <w:t>ERIHOIATUS, ET RAVIMIT TULEB HOIDA LASTE EEST VARJATUD JA KÄTTESAAMATUS KOHAS</w:t>
      </w:r>
      <w:r>
        <w:rPr>
          <w:b/>
        </w:rPr>
        <w:fldChar w:fldCharType="begin"/>
      </w:r>
      <w:r>
        <w:rPr>
          <w:b/>
        </w:rPr>
        <w:instrText xml:space="preserve"> DOCVARIABLE VAULT_ND_bcf6d97e-3ab0-4c1e-b986-695bf3256723 \* MERGEFORMAT </w:instrText>
      </w:r>
      <w:r>
        <w:rPr>
          <w:b/>
        </w:rPr>
        <w:fldChar w:fldCharType="separate"/>
      </w:r>
      <w:r>
        <w:rPr>
          <w:b/>
        </w:rPr>
        <w:t xml:space="preserve"> </w:t>
      </w:r>
      <w:r>
        <w:rPr>
          <w:b/>
        </w:rPr>
        <w:fldChar w:fldCharType="end"/>
      </w:r>
    </w:p>
    <w:p w14:paraId="093D27A5" w14:textId="77777777" w:rsidR="00B87B0E" w:rsidRDefault="00B87B0E">
      <w:pPr>
        <w:keepNext/>
        <w:spacing w:line="240" w:lineRule="auto"/>
      </w:pPr>
    </w:p>
    <w:p w14:paraId="0A269E0A" w14:textId="77777777" w:rsidR="00B87B0E" w:rsidRDefault="0023382E">
      <w:pPr>
        <w:spacing w:line="240" w:lineRule="auto"/>
        <w:outlineLvl w:val="0"/>
      </w:pPr>
      <w:r>
        <w:t>Hoida laste eest varjatud ja kättesaamatus kohas.</w:t>
      </w:r>
      <w:fldSimple w:instr=" DOCVARIABLE vault_nd_3bb9f4bc-fb97-41db-bf01-6cc14b7443bf \* MERGEFORMAT">
        <w:r>
          <w:t xml:space="preserve"> </w:t>
        </w:r>
      </w:fldSimple>
    </w:p>
    <w:p w14:paraId="0689A8D9" w14:textId="77777777" w:rsidR="00B87B0E" w:rsidRDefault="00B87B0E">
      <w:pPr>
        <w:spacing w:line="240" w:lineRule="auto"/>
      </w:pPr>
    </w:p>
    <w:p w14:paraId="6A1F3DAF" w14:textId="77777777" w:rsidR="00B87B0E" w:rsidRDefault="00B87B0E">
      <w:pPr>
        <w:spacing w:line="240" w:lineRule="auto"/>
      </w:pPr>
    </w:p>
    <w:p w14:paraId="4B8E4CE6"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7.</w:t>
      </w:r>
      <w:r>
        <w:rPr>
          <w:b/>
        </w:rPr>
        <w:tab/>
        <w:t>TEISED ERIHOIATUSED (VAJADUSEL)</w:t>
      </w:r>
      <w:r>
        <w:rPr>
          <w:b/>
        </w:rPr>
        <w:fldChar w:fldCharType="begin"/>
      </w:r>
      <w:r>
        <w:rPr>
          <w:b/>
        </w:rPr>
        <w:instrText xml:space="preserve"> DOCVARIABLE VAULT_ND_95081c81-51db-41ff-8aad-a6aa9c505acc \* MERGEFORMAT </w:instrText>
      </w:r>
      <w:r>
        <w:rPr>
          <w:b/>
        </w:rPr>
        <w:fldChar w:fldCharType="separate"/>
      </w:r>
      <w:r>
        <w:rPr>
          <w:b/>
        </w:rPr>
        <w:t xml:space="preserve"> </w:t>
      </w:r>
      <w:r>
        <w:rPr>
          <w:b/>
        </w:rPr>
        <w:fldChar w:fldCharType="end"/>
      </w:r>
    </w:p>
    <w:p w14:paraId="2D28E3BB" w14:textId="77777777" w:rsidR="00B87B0E" w:rsidRDefault="00B87B0E">
      <w:pPr>
        <w:keepNext/>
        <w:spacing w:line="240" w:lineRule="auto"/>
      </w:pPr>
    </w:p>
    <w:p w14:paraId="14B53E0D" w14:textId="77777777" w:rsidR="00B87B0E" w:rsidRDefault="00B87B0E">
      <w:pPr>
        <w:tabs>
          <w:tab w:val="left" w:pos="749"/>
        </w:tabs>
        <w:spacing w:line="240" w:lineRule="auto"/>
      </w:pPr>
    </w:p>
    <w:p w14:paraId="081A2648"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8.</w:t>
      </w:r>
      <w:r>
        <w:rPr>
          <w:b/>
        </w:rPr>
        <w:tab/>
        <w:t>KÕLBLIKKUSAEG</w:t>
      </w:r>
      <w:r>
        <w:rPr>
          <w:b/>
        </w:rPr>
        <w:fldChar w:fldCharType="begin"/>
      </w:r>
      <w:r>
        <w:rPr>
          <w:b/>
        </w:rPr>
        <w:instrText xml:space="preserve"> DOCVARIABLE VAULT_ND_0f2933b4-1f6e-4e6c-9656-c7efc38eb7ce \* MERGEFORMAT </w:instrText>
      </w:r>
      <w:r>
        <w:rPr>
          <w:b/>
        </w:rPr>
        <w:fldChar w:fldCharType="separate"/>
      </w:r>
      <w:r>
        <w:rPr>
          <w:b/>
        </w:rPr>
        <w:t xml:space="preserve"> </w:t>
      </w:r>
      <w:r>
        <w:rPr>
          <w:b/>
        </w:rPr>
        <w:fldChar w:fldCharType="end"/>
      </w:r>
    </w:p>
    <w:p w14:paraId="6E3B5C6A" w14:textId="77777777" w:rsidR="00B87B0E" w:rsidRDefault="00B87B0E">
      <w:pPr>
        <w:keepNext/>
        <w:spacing w:line="240" w:lineRule="auto"/>
      </w:pPr>
    </w:p>
    <w:p w14:paraId="76553A8D" w14:textId="77777777" w:rsidR="00B87B0E" w:rsidRDefault="0023382E">
      <w:pPr>
        <w:spacing w:line="240" w:lineRule="auto"/>
        <w:rPr>
          <w:szCs w:val="22"/>
        </w:rPr>
      </w:pPr>
      <w:r>
        <w:rPr>
          <w:szCs w:val="22"/>
        </w:rPr>
        <w:t>EXP</w:t>
      </w:r>
    </w:p>
    <w:p w14:paraId="3EB430BA" w14:textId="77777777" w:rsidR="00B87B0E" w:rsidRDefault="00B87B0E">
      <w:pPr>
        <w:spacing w:line="240" w:lineRule="auto"/>
        <w:rPr>
          <w:szCs w:val="22"/>
        </w:rPr>
      </w:pPr>
    </w:p>
    <w:p w14:paraId="21BE3301" w14:textId="77777777" w:rsidR="00B87B0E" w:rsidRDefault="00B87B0E">
      <w:pPr>
        <w:spacing w:line="240" w:lineRule="auto"/>
        <w:rPr>
          <w:szCs w:val="22"/>
        </w:rPr>
      </w:pPr>
    </w:p>
    <w:p w14:paraId="18B76244"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lastRenderedPageBreak/>
        <w:t>9.</w:t>
      </w:r>
      <w:r>
        <w:rPr>
          <w:b/>
        </w:rPr>
        <w:tab/>
        <w:t>SÄILITAMISE ERITINGIMUSED</w:t>
      </w:r>
      <w:r>
        <w:rPr>
          <w:b/>
        </w:rPr>
        <w:fldChar w:fldCharType="begin"/>
      </w:r>
      <w:r>
        <w:rPr>
          <w:b/>
        </w:rPr>
        <w:instrText xml:space="preserve"> DOCVARIABLE VAULT_ND_5699b4db-bc5a-43e8-8301-735f591980b7 \* MERGEFORMAT </w:instrText>
      </w:r>
      <w:r>
        <w:rPr>
          <w:b/>
        </w:rPr>
        <w:fldChar w:fldCharType="separate"/>
      </w:r>
      <w:r>
        <w:rPr>
          <w:b/>
        </w:rPr>
        <w:t xml:space="preserve"> </w:t>
      </w:r>
      <w:r>
        <w:rPr>
          <w:b/>
        </w:rPr>
        <w:fldChar w:fldCharType="end"/>
      </w:r>
    </w:p>
    <w:p w14:paraId="4E418752" w14:textId="77777777" w:rsidR="00B87B0E" w:rsidRDefault="00B87B0E">
      <w:pPr>
        <w:keepNext/>
        <w:spacing w:line="240" w:lineRule="auto"/>
        <w:rPr>
          <w:szCs w:val="22"/>
        </w:rPr>
      </w:pPr>
    </w:p>
    <w:p w14:paraId="42F12C9B" w14:textId="77777777" w:rsidR="00B87B0E" w:rsidRDefault="0023382E">
      <w:pPr>
        <w:tabs>
          <w:tab w:val="clear" w:pos="567"/>
          <w:tab w:val="left" w:pos="0"/>
        </w:tabs>
        <w:spacing w:line="240" w:lineRule="auto"/>
        <w:rPr>
          <w:szCs w:val="22"/>
        </w:rPr>
      </w:pPr>
      <w:r>
        <w:rPr>
          <w:szCs w:val="22"/>
        </w:rPr>
        <w:t>Hoida külmkapis.</w:t>
      </w:r>
    </w:p>
    <w:p w14:paraId="39490BA7" w14:textId="77777777" w:rsidR="00B87B0E" w:rsidRDefault="0023382E">
      <w:pPr>
        <w:tabs>
          <w:tab w:val="clear" w:pos="567"/>
          <w:tab w:val="left" w:pos="0"/>
        </w:tabs>
        <w:spacing w:line="240" w:lineRule="auto"/>
      </w:pPr>
      <w:r>
        <w:rPr>
          <w:szCs w:val="22"/>
        </w:rPr>
        <w:t>Võib hoida külmkapist väljavõetuna temperatuuril kuni 30 ºC kuni 21</w:t>
      </w:r>
      <w:r>
        <w:t> päeva.</w:t>
      </w:r>
    </w:p>
    <w:p w14:paraId="4250DB3C" w14:textId="77777777" w:rsidR="00B87B0E" w:rsidRDefault="0023382E">
      <w:pPr>
        <w:tabs>
          <w:tab w:val="clear" w:pos="567"/>
          <w:tab w:val="left" w:pos="0"/>
        </w:tabs>
        <w:spacing w:line="240" w:lineRule="auto"/>
        <w:rPr>
          <w:szCs w:val="22"/>
        </w:rPr>
      </w:pPr>
      <w:r>
        <w:rPr>
          <w:szCs w:val="22"/>
        </w:rPr>
        <w:t>Mitte lasta külmuda.</w:t>
      </w:r>
    </w:p>
    <w:p w14:paraId="32F77745" w14:textId="77777777" w:rsidR="00B87B0E" w:rsidRDefault="0023382E">
      <w:pPr>
        <w:tabs>
          <w:tab w:val="clear" w:pos="567"/>
          <w:tab w:val="left" w:pos="0"/>
        </w:tabs>
        <w:spacing w:line="240" w:lineRule="auto"/>
        <w:rPr>
          <w:szCs w:val="22"/>
        </w:rPr>
      </w:pPr>
      <w:r>
        <w:rPr>
          <w:szCs w:val="22"/>
        </w:rPr>
        <w:t>Hoida originaalpakendis, valguse eest kaitstult.</w:t>
      </w:r>
    </w:p>
    <w:p w14:paraId="5AA7702D" w14:textId="77777777" w:rsidR="00B87B0E" w:rsidRDefault="00B87B0E">
      <w:pPr>
        <w:tabs>
          <w:tab w:val="clear" w:pos="567"/>
          <w:tab w:val="left" w:pos="0"/>
        </w:tabs>
        <w:spacing w:line="240" w:lineRule="auto"/>
        <w:rPr>
          <w:szCs w:val="22"/>
        </w:rPr>
      </w:pPr>
    </w:p>
    <w:p w14:paraId="64874D94" w14:textId="77777777" w:rsidR="00B87B0E" w:rsidRDefault="00B87B0E">
      <w:pPr>
        <w:tabs>
          <w:tab w:val="clear" w:pos="567"/>
          <w:tab w:val="left" w:pos="0"/>
        </w:tabs>
        <w:spacing w:line="240" w:lineRule="auto"/>
        <w:rPr>
          <w:szCs w:val="22"/>
        </w:rPr>
      </w:pPr>
    </w:p>
    <w:p w14:paraId="35B821CD"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szCs w:val="22"/>
        </w:rPr>
      </w:pPr>
      <w:r>
        <w:rPr>
          <w:b/>
        </w:rPr>
        <w:t>10.</w:t>
      </w:r>
      <w:r>
        <w:rPr>
          <w:b/>
        </w:rPr>
        <w:tab/>
        <w:t>ERINÕUDED KASUTAMATA JÄÄNUD RAVIMPREPARAADI VÕI SELLEST TEKKINUD JÄÄTMEMATERJALI HÄVITAMISEKS, VASTAVALT VAJADUSELE</w:t>
      </w:r>
      <w:r>
        <w:rPr>
          <w:b/>
        </w:rPr>
        <w:fldChar w:fldCharType="begin"/>
      </w:r>
      <w:r>
        <w:rPr>
          <w:b/>
        </w:rPr>
        <w:instrText xml:space="preserve"> DOCVARIABLE VAULT_ND_99d4d51c-e988-4f15-ae0f-6c745f68c4c1 \* MERGEFORMAT </w:instrText>
      </w:r>
      <w:r>
        <w:rPr>
          <w:b/>
        </w:rPr>
        <w:fldChar w:fldCharType="separate"/>
      </w:r>
      <w:r>
        <w:rPr>
          <w:b/>
        </w:rPr>
        <w:t xml:space="preserve"> </w:t>
      </w:r>
      <w:r>
        <w:rPr>
          <w:b/>
        </w:rPr>
        <w:fldChar w:fldCharType="end"/>
      </w:r>
    </w:p>
    <w:p w14:paraId="73F572B0" w14:textId="77777777" w:rsidR="00B87B0E" w:rsidRDefault="00B87B0E">
      <w:pPr>
        <w:keepNext/>
        <w:spacing w:line="240" w:lineRule="auto"/>
        <w:rPr>
          <w:szCs w:val="22"/>
        </w:rPr>
      </w:pPr>
    </w:p>
    <w:p w14:paraId="2A3DB323" w14:textId="77777777" w:rsidR="00B87B0E" w:rsidRDefault="00B87B0E">
      <w:pPr>
        <w:spacing w:line="240" w:lineRule="auto"/>
        <w:rPr>
          <w:szCs w:val="22"/>
        </w:rPr>
      </w:pPr>
    </w:p>
    <w:p w14:paraId="1C0E2075"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szCs w:val="22"/>
        </w:rPr>
      </w:pPr>
      <w:r>
        <w:rPr>
          <w:b/>
        </w:rPr>
        <w:t>11.</w:t>
      </w:r>
      <w:r>
        <w:rPr>
          <w:b/>
        </w:rPr>
        <w:tab/>
        <w:t>MÜÜGILOA HOIDJA NIMI JA AADRESS</w:t>
      </w:r>
      <w:r>
        <w:rPr>
          <w:b/>
        </w:rPr>
        <w:fldChar w:fldCharType="begin"/>
      </w:r>
      <w:r>
        <w:rPr>
          <w:b/>
        </w:rPr>
        <w:instrText xml:space="preserve"> DOCVARIABLE VAULT_ND_0aaa4a4d-1a33-4ca9-a81c-0dd31ca58ba5 \* MERGEFORMAT </w:instrText>
      </w:r>
      <w:r>
        <w:rPr>
          <w:b/>
        </w:rPr>
        <w:fldChar w:fldCharType="separate"/>
      </w:r>
      <w:r>
        <w:rPr>
          <w:b/>
        </w:rPr>
        <w:t xml:space="preserve"> </w:t>
      </w:r>
      <w:r>
        <w:rPr>
          <w:b/>
        </w:rPr>
        <w:fldChar w:fldCharType="end"/>
      </w:r>
    </w:p>
    <w:p w14:paraId="64FFDAB4" w14:textId="77777777" w:rsidR="00B87B0E" w:rsidRDefault="00B87B0E">
      <w:pPr>
        <w:keepNext/>
        <w:spacing w:line="240" w:lineRule="auto"/>
      </w:pPr>
    </w:p>
    <w:p w14:paraId="4676200E" w14:textId="77777777" w:rsidR="00B87B0E" w:rsidRDefault="0023382E">
      <w:pPr>
        <w:spacing w:line="240" w:lineRule="auto"/>
        <w:rPr>
          <w:szCs w:val="22"/>
        </w:rPr>
      </w:pPr>
      <w:r>
        <w:rPr>
          <w:szCs w:val="22"/>
        </w:rPr>
        <w:t>Eli Lilly Nederland B.V.</w:t>
      </w:r>
    </w:p>
    <w:p w14:paraId="3CB88BCF" w14:textId="77777777" w:rsidR="00B87B0E" w:rsidRDefault="0023382E">
      <w:pPr>
        <w:spacing w:line="240" w:lineRule="auto"/>
        <w:rPr>
          <w:szCs w:val="22"/>
        </w:rPr>
      </w:pPr>
      <w:r>
        <w:rPr>
          <w:szCs w:val="22"/>
          <w:lang w:val="de-CH"/>
        </w:rPr>
        <w:t>Orteliuslaan 1000, 3528 BD</w:t>
      </w:r>
      <w:r>
        <w:rPr>
          <w:szCs w:val="22"/>
        </w:rPr>
        <w:t xml:space="preserve"> Utrecht</w:t>
      </w:r>
    </w:p>
    <w:p w14:paraId="0ED84C0F" w14:textId="77777777" w:rsidR="00B87B0E" w:rsidRDefault="0023382E">
      <w:pPr>
        <w:spacing w:line="240" w:lineRule="auto"/>
        <w:rPr>
          <w:szCs w:val="22"/>
        </w:rPr>
      </w:pPr>
      <w:r>
        <w:rPr>
          <w:szCs w:val="22"/>
        </w:rPr>
        <w:t>Holland</w:t>
      </w:r>
    </w:p>
    <w:p w14:paraId="1AEA9658" w14:textId="77777777" w:rsidR="00B87B0E" w:rsidRDefault="00B87B0E">
      <w:pPr>
        <w:spacing w:line="240" w:lineRule="auto"/>
      </w:pPr>
    </w:p>
    <w:p w14:paraId="34967EF8" w14:textId="77777777" w:rsidR="00B87B0E" w:rsidRDefault="00B87B0E">
      <w:pPr>
        <w:spacing w:line="240" w:lineRule="auto"/>
        <w:rPr>
          <w:szCs w:val="22"/>
        </w:rPr>
      </w:pPr>
    </w:p>
    <w:p w14:paraId="0C91B123"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12.</w:t>
      </w:r>
      <w:r>
        <w:rPr>
          <w:b/>
        </w:rPr>
        <w:tab/>
        <w:t>MÜÜGILOA NUMBER (NUMBRID)</w:t>
      </w:r>
      <w:r>
        <w:rPr>
          <w:b/>
        </w:rPr>
        <w:fldChar w:fldCharType="begin"/>
      </w:r>
      <w:r>
        <w:rPr>
          <w:b/>
        </w:rPr>
        <w:instrText xml:space="preserve"> DOCVARIABLE VAULT_ND_41db4dd4-dd08-46e9-925b-ce8c74ee193b \* MERGEFORMAT </w:instrText>
      </w:r>
      <w:r>
        <w:rPr>
          <w:b/>
        </w:rPr>
        <w:fldChar w:fldCharType="separate"/>
      </w:r>
      <w:r>
        <w:rPr>
          <w:b/>
        </w:rPr>
        <w:t xml:space="preserve"> </w:t>
      </w:r>
      <w:r>
        <w:rPr>
          <w:b/>
        </w:rPr>
        <w:fldChar w:fldCharType="end"/>
      </w:r>
    </w:p>
    <w:p w14:paraId="4C45324D" w14:textId="77777777" w:rsidR="00B87B0E" w:rsidRDefault="00B87B0E">
      <w:pPr>
        <w:keepNext/>
        <w:spacing w:line="240" w:lineRule="auto"/>
      </w:pPr>
    </w:p>
    <w:p w14:paraId="15A7A2B8" w14:textId="77777777" w:rsidR="00B87B0E" w:rsidRDefault="0023382E">
      <w:pPr>
        <w:tabs>
          <w:tab w:val="clear" w:pos="567"/>
        </w:tabs>
        <w:spacing w:line="240" w:lineRule="auto"/>
        <w:outlineLvl w:val="0"/>
      </w:pPr>
      <w:r>
        <w:t>EU/1/22/1685/031</w:t>
      </w:r>
      <w:r w:rsidR="00C35452">
        <w:fldChar w:fldCharType="begin"/>
      </w:r>
      <w:r w:rsidR="00C35452">
        <w:instrText xml:space="preserve"> DOCVARIABLE VAULT_ND_f686b639-cd4a-415f-8eba-cbfc93f2b36a \* MERGEFORMAT</w:instrText>
      </w:r>
      <w:r w:rsidR="00C35452">
        <w:fldChar w:fldCharType="separate"/>
      </w:r>
      <w:r>
        <w:t xml:space="preserve"> </w:t>
      </w:r>
      <w:r w:rsidR="00C35452">
        <w:fldChar w:fldCharType="end"/>
      </w:r>
    </w:p>
    <w:p w14:paraId="5B1A3227" w14:textId="77777777" w:rsidR="00B87B0E" w:rsidRDefault="0023382E">
      <w:pPr>
        <w:tabs>
          <w:tab w:val="clear" w:pos="567"/>
        </w:tabs>
        <w:spacing w:line="240" w:lineRule="auto"/>
        <w:outlineLvl w:val="0"/>
        <w:rPr>
          <w:highlight w:val="lightGray"/>
        </w:rPr>
      </w:pPr>
      <w:r>
        <w:rPr>
          <w:highlight w:val="lightGray"/>
        </w:rPr>
        <w:t>EU/1/22/1685/032</w:t>
      </w:r>
      <w:r>
        <w:rPr>
          <w:highlight w:val="lightGray"/>
        </w:rPr>
        <w:fldChar w:fldCharType="begin"/>
      </w:r>
      <w:r>
        <w:rPr>
          <w:highlight w:val="lightGray"/>
        </w:rPr>
        <w:instrText xml:space="preserve"> DOCVARIABLE VAULT_ND_c09dc86c-8413-45e7-bb6b-e5bf08785666 \* MERGEFORMAT </w:instrText>
      </w:r>
      <w:r>
        <w:rPr>
          <w:highlight w:val="lightGray"/>
        </w:rPr>
        <w:fldChar w:fldCharType="separate"/>
      </w:r>
      <w:r>
        <w:rPr>
          <w:highlight w:val="lightGray"/>
        </w:rPr>
        <w:t xml:space="preserve"> </w:t>
      </w:r>
      <w:r>
        <w:rPr>
          <w:highlight w:val="lightGray"/>
        </w:rPr>
        <w:fldChar w:fldCharType="end"/>
      </w:r>
    </w:p>
    <w:p w14:paraId="1702DCAF" w14:textId="77777777" w:rsidR="00B87B0E" w:rsidRDefault="00B87B0E">
      <w:pPr>
        <w:spacing w:line="240" w:lineRule="auto"/>
      </w:pPr>
    </w:p>
    <w:p w14:paraId="63D8E93C" w14:textId="77777777" w:rsidR="00B87B0E" w:rsidRDefault="00B87B0E">
      <w:pPr>
        <w:spacing w:line="240" w:lineRule="auto"/>
      </w:pPr>
    </w:p>
    <w:p w14:paraId="13787D77"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i/>
          <w:szCs w:val="22"/>
        </w:rPr>
      </w:pPr>
      <w:r>
        <w:rPr>
          <w:b/>
        </w:rPr>
        <w:t>13.</w:t>
      </w:r>
      <w:r>
        <w:rPr>
          <w:b/>
        </w:rPr>
        <w:tab/>
        <w:t>PARTII NUMBER</w:t>
      </w:r>
      <w:r>
        <w:rPr>
          <w:b/>
        </w:rPr>
        <w:fldChar w:fldCharType="begin"/>
      </w:r>
      <w:r>
        <w:rPr>
          <w:b/>
        </w:rPr>
        <w:instrText xml:space="preserve"> DOCVARIABLE VAULT_ND_2782e9ac-2563-4042-b7e2-3ab9af7b4566 \* MERGEFORMAT </w:instrText>
      </w:r>
      <w:r>
        <w:rPr>
          <w:b/>
        </w:rPr>
        <w:fldChar w:fldCharType="separate"/>
      </w:r>
      <w:r>
        <w:rPr>
          <w:b/>
        </w:rPr>
        <w:t xml:space="preserve"> </w:t>
      </w:r>
      <w:r>
        <w:rPr>
          <w:b/>
        </w:rPr>
        <w:fldChar w:fldCharType="end"/>
      </w:r>
    </w:p>
    <w:p w14:paraId="1071E978" w14:textId="77777777" w:rsidR="00B87B0E" w:rsidRDefault="00B87B0E">
      <w:pPr>
        <w:keepNext/>
        <w:spacing w:line="240" w:lineRule="auto"/>
        <w:rPr>
          <w:szCs w:val="22"/>
        </w:rPr>
      </w:pPr>
    </w:p>
    <w:p w14:paraId="7D164CA6" w14:textId="77777777" w:rsidR="00B87B0E" w:rsidRDefault="0023382E">
      <w:pPr>
        <w:spacing w:line="240" w:lineRule="auto"/>
        <w:rPr>
          <w:szCs w:val="22"/>
        </w:rPr>
      </w:pPr>
      <w:r>
        <w:rPr>
          <w:szCs w:val="22"/>
        </w:rPr>
        <w:t>Lot</w:t>
      </w:r>
    </w:p>
    <w:p w14:paraId="5B877503" w14:textId="77777777" w:rsidR="00B87B0E" w:rsidRDefault="00B87B0E">
      <w:pPr>
        <w:spacing w:line="240" w:lineRule="auto"/>
        <w:rPr>
          <w:szCs w:val="22"/>
        </w:rPr>
      </w:pPr>
    </w:p>
    <w:p w14:paraId="76A0E5E7" w14:textId="77777777" w:rsidR="00B87B0E" w:rsidRDefault="00B87B0E">
      <w:pPr>
        <w:spacing w:line="240" w:lineRule="auto"/>
        <w:rPr>
          <w:szCs w:val="22"/>
        </w:rPr>
      </w:pPr>
    </w:p>
    <w:p w14:paraId="15A0CBC0"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t>14.</w:t>
      </w:r>
      <w:r>
        <w:rPr>
          <w:b/>
        </w:rPr>
        <w:tab/>
        <w:t>RAVIMI VÄLJASTAMISTINGIMUSED</w:t>
      </w:r>
      <w:r>
        <w:rPr>
          <w:b/>
        </w:rPr>
        <w:fldChar w:fldCharType="begin"/>
      </w:r>
      <w:r>
        <w:rPr>
          <w:b/>
        </w:rPr>
        <w:instrText xml:space="preserve"> DOCVARIABLE VAULT_ND_70a86983-3c47-4b74-a0ca-4ffbfc787fac \* MERGEFORMAT </w:instrText>
      </w:r>
      <w:r>
        <w:rPr>
          <w:b/>
        </w:rPr>
        <w:fldChar w:fldCharType="separate"/>
      </w:r>
      <w:r>
        <w:rPr>
          <w:b/>
        </w:rPr>
        <w:t xml:space="preserve"> </w:t>
      </w:r>
      <w:r>
        <w:rPr>
          <w:b/>
        </w:rPr>
        <w:fldChar w:fldCharType="end"/>
      </w:r>
    </w:p>
    <w:p w14:paraId="54B54FE7" w14:textId="77777777" w:rsidR="00B87B0E" w:rsidRDefault="00B87B0E">
      <w:pPr>
        <w:spacing w:line="240" w:lineRule="auto"/>
        <w:rPr>
          <w:iCs/>
          <w:szCs w:val="22"/>
        </w:rPr>
      </w:pPr>
    </w:p>
    <w:p w14:paraId="4AC731E0" w14:textId="77777777" w:rsidR="00B87B0E" w:rsidRDefault="00B87B0E">
      <w:pPr>
        <w:spacing w:line="240" w:lineRule="auto"/>
        <w:rPr>
          <w:szCs w:val="22"/>
        </w:rPr>
      </w:pPr>
    </w:p>
    <w:p w14:paraId="56D139DD"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t>15.</w:t>
      </w:r>
      <w:r>
        <w:rPr>
          <w:b/>
        </w:rPr>
        <w:tab/>
        <w:t>KASUTUSJUHEND</w:t>
      </w:r>
      <w:r>
        <w:rPr>
          <w:b/>
        </w:rPr>
        <w:fldChar w:fldCharType="begin"/>
      </w:r>
      <w:r>
        <w:rPr>
          <w:b/>
        </w:rPr>
        <w:instrText xml:space="preserve"> DOCVARIABLE VAULT_ND_75d1489b-6553-4aab-92f7-080f9662ea0b \* MERGEFORMAT </w:instrText>
      </w:r>
      <w:r>
        <w:rPr>
          <w:b/>
        </w:rPr>
        <w:fldChar w:fldCharType="separate"/>
      </w:r>
      <w:r>
        <w:rPr>
          <w:b/>
        </w:rPr>
        <w:t xml:space="preserve"> </w:t>
      </w:r>
      <w:r>
        <w:rPr>
          <w:b/>
        </w:rPr>
        <w:fldChar w:fldCharType="end"/>
      </w:r>
    </w:p>
    <w:p w14:paraId="33A5A4CF" w14:textId="77777777" w:rsidR="00B87B0E" w:rsidRDefault="00B87B0E">
      <w:pPr>
        <w:keepNext/>
        <w:spacing w:line="240" w:lineRule="auto"/>
        <w:rPr>
          <w:szCs w:val="22"/>
        </w:rPr>
      </w:pPr>
    </w:p>
    <w:p w14:paraId="74B064A6" w14:textId="77777777" w:rsidR="00B87B0E" w:rsidRDefault="00B87B0E">
      <w:pPr>
        <w:spacing w:line="240" w:lineRule="auto"/>
        <w:rPr>
          <w:szCs w:val="22"/>
        </w:rPr>
      </w:pPr>
    </w:p>
    <w:p w14:paraId="2E123123"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t>16.</w:t>
      </w:r>
      <w:r>
        <w:rPr>
          <w:b/>
        </w:rPr>
        <w:tab/>
        <w:t>TEAVE BRAILLE’ KIRJAS (PUNKTKIRJAS)</w:t>
      </w:r>
      <w:r>
        <w:rPr>
          <w:b/>
        </w:rPr>
        <w:fldChar w:fldCharType="begin"/>
      </w:r>
      <w:r>
        <w:rPr>
          <w:b/>
        </w:rPr>
        <w:instrText xml:space="preserve"> DOCVARIABLE VAULT_ND_39e214e4-b004-4275-9f22-1e3a06bf78d7 \* MERGEFORMAT </w:instrText>
      </w:r>
      <w:r>
        <w:rPr>
          <w:b/>
        </w:rPr>
        <w:fldChar w:fldCharType="separate"/>
      </w:r>
      <w:r>
        <w:rPr>
          <w:b/>
        </w:rPr>
        <w:t xml:space="preserve"> </w:t>
      </w:r>
      <w:r>
        <w:rPr>
          <w:b/>
        </w:rPr>
        <w:fldChar w:fldCharType="end"/>
      </w:r>
    </w:p>
    <w:p w14:paraId="0AF3D6DF" w14:textId="77777777" w:rsidR="00B87B0E" w:rsidRDefault="00B87B0E">
      <w:pPr>
        <w:keepNext/>
        <w:spacing w:line="240" w:lineRule="auto"/>
        <w:rPr>
          <w:szCs w:val="22"/>
        </w:rPr>
      </w:pPr>
    </w:p>
    <w:p w14:paraId="4786E39B" w14:textId="77777777" w:rsidR="00B87B0E" w:rsidRDefault="0023382E">
      <w:pPr>
        <w:spacing w:line="240" w:lineRule="auto"/>
        <w:rPr>
          <w:shd w:val="clear" w:color="auto" w:fill="CCCCCC"/>
        </w:rPr>
      </w:pPr>
      <w:r>
        <w:rPr>
          <w:highlight w:val="lightGray"/>
        </w:rPr>
        <w:t>Põhjendus Braille' mitte lisamiseks heaks kiidetud.</w:t>
      </w:r>
    </w:p>
    <w:p w14:paraId="1CD68CCC" w14:textId="77777777" w:rsidR="00B87B0E" w:rsidRDefault="00B87B0E">
      <w:pPr>
        <w:spacing w:line="240" w:lineRule="auto"/>
        <w:rPr>
          <w:shd w:val="clear" w:color="auto" w:fill="CCCCCC"/>
        </w:rPr>
      </w:pPr>
    </w:p>
    <w:p w14:paraId="6DE43FA1" w14:textId="77777777" w:rsidR="00B87B0E" w:rsidRDefault="00B87B0E">
      <w:pPr>
        <w:spacing w:line="240" w:lineRule="auto"/>
        <w:rPr>
          <w:szCs w:val="22"/>
          <w:shd w:val="clear" w:color="auto" w:fill="CCCCCC"/>
        </w:rPr>
      </w:pPr>
    </w:p>
    <w:p w14:paraId="6869F54D"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67"/>
        <w:outlineLvl w:val="0"/>
        <w:rPr>
          <w:i/>
        </w:rPr>
      </w:pPr>
      <w:r>
        <w:rPr>
          <w:b/>
        </w:rPr>
        <w:t>17.</w:t>
      </w:r>
      <w:r>
        <w:rPr>
          <w:b/>
        </w:rPr>
        <w:tab/>
        <w:t>AINULAADNE IDENTIFIKAATOR – 2D-vöötkood</w:t>
      </w:r>
      <w:r>
        <w:rPr>
          <w:b/>
        </w:rPr>
        <w:fldChar w:fldCharType="begin"/>
      </w:r>
      <w:r>
        <w:rPr>
          <w:b/>
        </w:rPr>
        <w:instrText xml:space="preserve"> DOCVARIABLE vault_nd_fd2ef886-1742-4259-9ba1-1693776bb060 \* MERGEFORMAT </w:instrText>
      </w:r>
      <w:r>
        <w:rPr>
          <w:b/>
        </w:rPr>
        <w:fldChar w:fldCharType="separate"/>
      </w:r>
      <w:r>
        <w:rPr>
          <w:b/>
        </w:rPr>
        <w:t xml:space="preserve"> </w:t>
      </w:r>
      <w:r>
        <w:rPr>
          <w:b/>
        </w:rPr>
        <w:fldChar w:fldCharType="end"/>
      </w:r>
    </w:p>
    <w:p w14:paraId="43F487E1" w14:textId="77777777" w:rsidR="00B87B0E" w:rsidRDefault="00B87B0E">
      <w:pPr>
        <w:keepNext/>
        <w:tabs>
          <w:tab w:val="clear" w:pos="567"/>
        </w:tabs>
        <w:spacing w:line="240" w:lineRule="auto"/>
      </w:pPr>
    </w:p>
    <w:p w14:paraId="170D94B6" w14:textId="77777777" w:rsidR="00B87B0E" w:rsidRDefault="0023382E">
      <w:pPr>
        <w:spacing w:line="240" w:lineRule="auto"/>
        <w:rPr>
          <w:szCs w:val="22"/>
          <w:shd w:val="clear" w:color="auto" w:fill="CCCCCC"/>
        </w:rPr>
      </w:pPr>
      <w:r>
        <w:rPr>
          <w:highlight w:val="lightGray"/>
        </w:rPr>
        <w:t>Lisatud on 2D-vöötkood, mis sisaldab ainulaadset identifikaatorit.</w:t>
      </w:r>
    </w:p>
    <w:p w14:paraId="7F0ED903" w14:textId="77777777" w:rsidR="00B87B0E" w:rsidRDefault="00B87B0E">
      <w:pPr>
        <w:tabs>
          <w:tab w:val="clear" w:pos="567"/>
        </w:tabs>
        <w:spacing w:line="240" w:lineRule="auto"/>
      </w:pPr>
    </w:p>
    <w:p w14:paraId="77A8528E" w14:textId="77777777" w:rsidR="00B87B0E" w:rsidRDefault="00B87B0E">
      <w:pPr>
        <w:tabs>
          <w:tab w:val="clear" w:pos="567"/>
        </w:tabs>
        <w:spacing w:line="240" w:lineRule="auto"/>
      </w:pPr>
    </w:p>
    <w:p w14:paraId="0F740534"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i/>
        </w:rPr>
      </w:pPr>
      <w:r>
        <w:rPr>
          <w:b/>
        </w:rPr>
        <w:t>18.</w:t>
      </w:r>
      <w:r>
        <w:rPr>
          <w:b/>
        </w:rPr>
        <w:tab/>
        <w:t>AINULAADNE IDENTIFIKAATOR – INIMLOETAVAD ANDMED</w:t>
      </w:r>
      <w:r>
        <w:rPr>
          <w:b/>
        </w:rPr>
        <w:fldChar w:fldCharType="begin"/>
      </w:r>
      <w:r>
        <w:rPr>
          <w:b/>
        </w:rPr>
        <w:instrText xml:space="preserve"> DOCVARIABLE VAULT_ND_c1110f5f-8079-4aac-8b2c-5e0d3ded199d \* MERGEFORMAT </w:instrText>
      </w:r>
      <w:r>
        <w:rPr>
          <w:b/>
        </w:rPr>
        <w:fldChar w:fldCharType="separate"/>
      </w:r>
      <w:r>
        <w:rPr>
          <w:b/>
        </w:rPr>
        <w:t xml:space="preserve"> </w:t>
      </w:r>
      <w:r>
        <w:rPr>
          <w:b/>
        </w:rPr>
        <w:fldChar w:fldCharType="end"/>
      </w:r>
    </w:p>
    <w:p w14:paraId="70F859DB" w14:textId="77777777" w:rsidR="00B87B0E" w:rsidRDefault="00B87B0E">
      <w:pPr>
        <w:keepNext/>
        <w:tabs>
          <w:tab w:val="clear" w:pos="567"/>
        </w:tabs>
        <w:spacing w:line="240" w:lineRule="auto"/>
      </w:pPr>
    </w:p>
    <w:p w14:paraId="029C08B8" w14:textId="77777777" w:rsidR="00B87B0E" w:rsidRDefault="0023382E">
      <w:pPr>
        <w:rPr>
          <w:szCs w:val="22"/>
        </w:rPr>
      </w:pPr>
      <w:r>
        <w:t>PC</w:t>
      </w:r>
    </w:p>
    <w:p w14:paraId="37072C86" w14:textId="77777777" w:rsidR="00B87B0E" w:rsidRDefault="0023382E">
      <w:pPr>
        <w:rPr>
          <w:szCs w:val="22"/>
        </w:rPr>
      </w:pPr>
      <w:r>
        <w:t>SN</w:t>
      </w:r>
    </w:p>
    <w:p w14:paraId="2943D492" w14:textId="77777777" w:rsidR="00B87B0E" w:rsidRDefault="0023382E">
      <w:pPr>
        <w:rPr>
          <w:szCs w:val="22"/>
        </w:rPr>
      </w:pPr>
      <w:r>
        <w:t>NN</w:t>
      </w:r>
    </w:p>
    <w:p w14:paraId="2A3E9EE3" w14:textId="77777777" w:rsidR="00B87B0E" w:rsidRDefault="00B87B0E">
      <w:pPr>
        <w:tabs>
          <w:tab w:val="clear" w:pos="567"/>
        </w:tabs>
        <w:spacing w:line="240" w:lineRule="auto"/>
        <w:rPr>
          <w:vanish/>
          <w:szCs w:val="22"/>
        </w:rPr>
      </w:pPr>
    </w:p>
    <w:p w14:paraId="3F6226A2" w14:textId="77777777" w:rsidR="00B87B0E" w:rsidRDefault="0023382E">
      <w:pPr>
        <w:spacing w:line="240" w:lineRule="auto"/>
        <w:rPr>
          <w:b/>
          <w:noProof/>
          <w:szCs w:val="22"/>
        </w:rPr>
      </w:pPr>
      <w:r>
        <w:br w:type="page"/>
      </w:r>
    </w:p>
    <w:p w14:paraId="3370E939"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rPr>
        <w:lastRenderedPageBreak/>
        <w:t>VÄLISPAKENDIL PEAVAD OLEMA JÄRGMISED ANDMED</w:t>
      </w:r>
    </w:p>
    <w:p w14:paraId="0DAFF76B" w14:textId="77777777" w:rsidR="00B87B0E" w:rsidRDefault="00B87B0E">
      <w:pPr>
        <w:pBdr>
          <w:top w:val="single" w:sz="4" w:space="1" w:color="auto"/>
          <w:left w:val="single" w:sz="4" w:space="4" w:color="auto"/>
          <w:bottom w:val="single" w:sz="4" w:space="1" w:color="auto"/>
          <w:right w:val="single" w:sz="4" w:space="4" w:color="auto"/>
        </w:pBdr>
        <w:spacing w:line="240" w:lineRule="auto"/>
        <w:rPr>
          <w:b/>
        </w:rPr>
      </w:pPr>
    </w:p>
    <w:p w14:paraId="32B370D4"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rPr>
        <w:t>SISEPAKEND (</w:t>
      </w:r>
      <w:r>
        <w:rPr>
          <w:b/>
          <w:szCs w:val="22"/>
        </w:rPr>
        <w:t>Blue Box`ita</w:t>
      </w:r>
      <w:r>
        <w:rPr>
          <w:b/>
        </w:rPr>
        <w:t>) mitmikpakendi osa – ÜHEANNUSELINE VIAAL</w:t>
      </w:r>
    </w:p>
    <w:p w14:paraId="28FC4E42" w14:textId="77777777" w:rsidR="00B87B0E" w:rsidRDefault="00B87B0E">
      <w:pPr>
        <w:spacing w:line="240" w:lineRule="auto"/>
      </w:pPr>
    </w:p>
    <w:p w14:paraId="7252FA43" w14:textId="77777777" w:rsidR="00B87B0E" w:rsidRDefault="00B87B0E">
      <w:pPr>
        <w:spacing w:line="240" w:lineRule="auto"/>
      </w:pPr>
    </w:p>
    <w:p w14:paraId="7457D6B2"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67"/>
        <w:outlineLvl w:val="0"/>
      </w:pPr>
      <w:r>
        <w:rPr>
          <w:b/>
        </w:rPr>
        <w:t>1.</w:t>
      </w:r>
      <w:r>
        <w:rPr>
          <w:b/>
        </w:rPr>
        <w:tab/>
        <w:t>RAVIMPREPARAADI NIMETUS</w:t>
      </w:r>
      <w:r>
        <w:rPr>
          <w:b/>
        </w:rPr>
        <w:fldChar w:fldCharType="begin"/>
      </w:r>
      <w:r>
        <w:rPr>
          <w:b/>
        </w:rPr>
        <w:instrText xml:space="preserve"> DOCVARIABLE VAULT_ND_accd078b-11a6-4542-9370-3c24897ccba8 \* MERGEFORMAT </w:instrText>
      </w:r>
      <w:r>
        <w:rPr>
          <w:b/>
        </w:rPr>
        <w:fldChar w:fldCharType="separate"/>
      </w:r>
      <w:r>
        <w:rPr>
          <w:b/>
        </w:rPr>
        <w:t xml:space="preserve"> </w:t>
      </w:r>
      <w:r>
        <w:rPr>
          <w:b/>
        </w:rPr>
        <w:fldChar w:fldCharType="end"/>
      </w:r>
    </w:p>
    <w:p w14:paraId="68D45C54" w14:textId="77777777" w:rsidR="00B87B0E" w:rsidRDefault="00B87B0E">
      <w:pPr>
        <w:keepNext/>
        <w:spacing w:line="240" w:lineRule="auto"/>
      </w:pPr>
    </w:p>
    <w:p w14:paraId="35E6F17C" w14:textId="77777777" w:rsidR="00B87B0E" w:rsidRDefault="0023382E">
      <w:pPr>
        <w:spacing w:line="240" w:lineRule="auto"/>
      </w:pPr>
      <w:r>
        <w:t>Mounjaro 5 mg süstelahus viaalis</w:t>
      </w:r>
    </w:p>
    <w:p w14:paraId="77CAFC42" w14:textId="77777777" w:rsidR="00B87B0E" w:rsidRDefault="00B87B0E">
      <w:pPr>
        <w:spacing w:line="240" w:lineRule="auto"/>
      </w:pPr>
    </w:p>
    <w:p w14:paraId="413C647E" w14:textId="77777777" w:rsidR="00B87B0E" w:rsidRDefault="0023382E">
      <w:pPr>
        <w:spacing w:line="240" w:lineRule="auto"/>
        <w:rPr>
          <w:b/>
        </w:rPr>
      </w:pPr>
      <w:r>
        <w:t>tirsepatiid</w:t>
      </w:r>
    </w:p>
    <w:p w14:paraId="44E7FAA2" w14:textId="77777777" w:rsidR="00B87B0E" w:rsidRDefault="00B87B0E">
      <w:pPr>
        <w:spacing w:line="240" w:lineRule="auto"/>
      </w:pPr>
    </w:p>
    <w:p w14:paraId="1286EFEC" w14:textId="77777777" w:rsidR="00B87B0E" w:rsidRDefault="00B87B0E">
      <w:pPr>
        <w:spacing w:line="240" w:lineRule="auto"/>
      </w:pPr>
    </w:p>
    <w:p w14:paraId="5DAEE6C2"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rPr>
      </w:pPr>
      <w:r>
        <w:rPr>
          <w:b/>
        </w:rPr>
        <w:t>2.</w:t>
      </w:r>
      <w:r>
        <w:rPr>
          <w:b/>
        </w:rPr>
        <w:tab/>
        <w:t>TOIMEAINE(TE) SISALDUS</w:t>
      </w:r>
      <w:r>
        <w:rPr>
          <w:b/>
        </w:rPr>
        <w:fldChar w:fldCharType="begin"/>
      </w:r>
      <w:r>
        <w:rPr>
          <w:b/>
        </w:rPr>
        <w:instrText xml:space="preserve"> DOCVARIABLE VAULT_ND_3eed1cc4-ddb0-44e5-a915-1ca652156f1d \* MERGEFORMAT </w:instrText>
      </w:r>
      <w:r>
        <w:rPr>
          <w:b/>
        </w:rPr>
        <w:fldChar w:fldCharType="separate"/>
      </w:r>
      <w:r>
        <w:rPr>
          <w:b/>
        </w:rPr>
        <w:t xml:space="preserve"> </w:t>
      </w:r>
      <w:r>
        <w:rPr>
          <w:b/>
        </w:rPr>
        <w:fldChar w:fldCharType="end"/>
      </w:r>
    </w:p>
    <w:p w14:paraId="19D778E5" w14:textId="77777777" w:rsidR="00B87B0E" w:rsidRDefault="00B87B0E">
      <w:pPr>
        <w:keepNext/>
        <w:spacing w:line="240" w:lineRule="auto"/>
      </w:pPr>
    </w:p>
    <w:p w14:paraId="7A45A98D" w14:textId="77777777" w:rsidR="00B87B0E" w:rsidRDefault="0023382E">
      <w:pPr>
        <w:pStyle w:val="EMEAEnBodyText"/>
        <w:autoSpaceDE w:val="0"/>
        <w:autoSpaceDN w:val="0"/>
        <w:adjustRightInd w:val="0"/>
        <w:spacing w:before="0" w:after="0"/>
        <w:jc w:val="left"/>
      </w:pPr>
      <w:r>
        <w:t>Iga viaal sisaldab 5 mg tirsepatiidi 0,5 ml lahuses (10 mg/ml)</w:t>
      </w:r>
    </w:p>
    <w:p w14:paraId="5D86878C" w14:textId="77777777" w:rsidR="00B87B0E" w:rsidRDefault="00B87B0E">
      <w:pPr>
        <w:spacing w:line="240" w:lineRule="auto"/>
      </w:pPr>
    </w:p>
    <w:p w14:paraId="0D0AF37C" w14:textId="77777777" w:rsidR="00B87B0E" w:rsidRDefault="00B87B0E">
      <w:pPr>
        <w:spacing w:line="240" w:lineRule="auto"/>
      </w:pPr>
    </w:p>
    <w:p w14:paraId="782B858E"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t>3.</w:t>
      </w:r>
      <w:r>
        <w:rPr>
          <w:b/>
        </w:rPr>
        <w:tab/>
        <w:t>ABIAINED</w:t>
      </w:r>
      <w:r>
        <w:rPr>
          <w:b/>
        </w:rPr>
        <w:fldChar w:fldCharType="begin"/>
      </w:r>
      <w:r>
        <w:rPr>
          <w:b/>
        </w:rPr>
        <w:instrText xml:space="preserve"> DOCVARIABLE VAULT_ND_f58c8ec0-47ab-4615-ae5d-b3b11bb6ae3c \* MERGEFORMAT </w:instrText>
      </w:r>
      <w:r>
        <w:rPr>
          <w:b/>
        </w:rPr>
        <w:fldChar w:fldCharType="separate"/>
      </w:r>
      <w:r>
        <w:rPr>
          <w:b/>
        </w:rPr>
        <w:t xml:space="preserve"> </w:t>
      </w:r>
      <w:r>
        <w:rPr>
          <w:b/>
        </w:rPr>
        <w:fldChar w:fldCharType="end"/>
      </w:r>
    </w:p>
    <w:p w14:paraId="38AF8A8D" w14:textId="77777777" w:rsidR="00B87B0E" w:rsidRDefault="00B87B0E">
      <w:pPr>
        <w:keepNext/>
        <w:spacing w:line="240" w:lineRule="auto"/>
        <w:rPr>
          <w:szCs w:val="22"/>
        </w:rPr>
      </w:pPr>
    </w:p>
    <w:p w14:paraId="416327B4" w14:textId="77777777" w:rsidR="00B87B0E" w:rsidRDefault="0023382E">
      <w:pPr>
        <w:spacing w:line="240" w:lineRule="auto"/>
        <w:rPr>
          <w:noProof/>
          <w:szCs w:val="22"/>
        </w:rPr>
      </w:pPr>
      <w:r>
        <w:rPr>
          <w:noProof/>
          <w:szCs w:val="22"/>
        </w:rPr>
        <w:t xml:space="preserve">Abiained: </w:t>
      </w:r>
      <w:r>
        <w:rPr>
          <w:noProof/>
          <w:szCs w:val="22"/>
          <w:highlight w:val="lightGray"/>
        </w:rPr>
        <w:t>dinaatriumvesinikfosfaatheptahüdraat (</w:t>
      </w:r>
      <w:r>
        <w:rPr>
          <w:noProof/>
          <w:szCs w:val="22"/>
        </w:rPr>
        <w:t>E339</w:t>
      </w:r>
      <w:r>
        <w:rPr>
          <w:noProof/>
          <w:szCs w:val="22"/>
          <w:highlight w:val="lightGray"/>
        </w:rPr>
        <w:t>)</w:t>
      </w:r>
      <w:r>
        <w:rPr>
          <w:noProof/>
          <w:szCs w:val="22"/>
        </w:rPr>
        <w:t xml:space="preserve">, naatriumkloriid, naatriumhüdroksiid, kontsentreeritud vesinikkloriidhape, süstevesi. </w:t>
      </w:r>
      <w:r>
        <w:rPr>
          <w:noProof/>
          <w:szCs w:val="22"/>
          <w:highlight w:val="lightGray"/>
        </w:rPr>
        <w:t>Lisateavet vt infolehest.</w:t>
      </w:r>
    </w:p>
    <w:p w14:paraId="13F6EE20" w14:textId="77777777" w:rsidR="00B87B0E" w:rsidRDefault="00B87B0E">
      <w:pPr>
        <w:spacing w:line="240" w:lineRule="auto"/>
        <w:rPr>
          <w:szCs w:val="22"/>
        </w:rPr>
      </w:pPr>
    </w:p>
    <w:p w14:paraId="0319EAEA" w14:textId="77777777" w:rsidR="00B87B0E" w:rsidRDefault="00B87B0E">
      <w:pPr>
        <w:spacing w:line="240" w:lineRule="auto"/>
        <w:rPr>
          <w:szCs w:val="22"/>
        </w:rPr>
      </w:pPr>
    </w:p>
    <w:p w14:paraId="1455C9B5"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t>4.</w:t>
      </w:r>
      <w:r>
        <w:rPr>
          <w:b/>
        </w:rPr>
        <w:tab/>
        <w:t>RAVIMVORM JA PAKENDI SUURUS</w:t>
      </w:r>
      <w:r>
        <w:rPr>
          <w:b/>
        </w:rPr>
        <w:fldChar w:fldCharType="begin"/>
      </w:r>
      <w:r>
        <w:rPr>
          <w:b/>
        </w:rPr>
        <w:instrText xml:space="preserve"> DOCVARIABLE VAULT_ND_152f52fe-7ba0-47ef-892c-727cb0217079 \* MERGEFORMAT </w:instrText>
      </w:r>
      <w:r>
        <w:rPr>
          <w:b/>
        </w:rPr>
        <w:fldChar w:fldCharType="separate"/>
      </w:r>
      <w:r>
        <w:rPr>
          <w:b/>
        </w:rPr>
        <w:t xml:space="preserve"> </w:t>
      </w:r>
      <w:r>
        <w:rPr>
          <w:b/>
        </w:rPr>
        <w:fldChar w:fldCharType="end"/>
      </w:r>
    </w:p>
    <w:p w14:paraId="3A27EF29" w14:textId="77777777" w:rsidR="00B87B0E" w:rsidRDefault="00B87B0E">
      <w:pPr>
        <w:keepNext/>
        <w:spacing w:line="240" w:lineRule="auto"/>
        <w:rPr>
          <w:szCs w:val="22"/>
        </w:rPr>
      </w:pPr>
    </w:p>
    <w:p w14:paraId="290ED089" w14:textId="77777777" w:rsidR="00B87B0E" w:rsidRDefault="0023382E">
      <w:r>
        <w:rPr>
          <w:highlight w:val="lightGray"/>
        </w:rPr>
        <w:t>Süstelahus</w:t>
      </w:r>
    </w:p>
    <w:p w14:paraId="3862ED0A" w14:textId="77777777" w:rsidR="00B87B0E" w:rsidRDefault="00B87B0E"/>
    <w:p w14:paraId="462C673C" w14:textId="77777777" w:rsidR="00B87B0E" w:rsidRDefault="0023382E">
      <w:r>
        <w:t>1 viaal. Mitmikpakendi osa, mida ei saa müüa eraldi.</w:t>
      </w:r>
    </w:p>
    <w:p w14:paraId="30813107" w14:textId="77777777" w:rsidR="00B87B0E" w:rsidRDefault="00B87B0E">
      <w:pPr>
        <w:spacing w:line="240" w:lineRule="auto"/>
      </w:pPr>
    </w:p>
    <w:p w14:paraId="6742B747" w14:textId="77777777" w:rsidR="00B87B0E" w:rsidRDefault="00B87B0E">
      <w:pPr>
        <w:spacing w:line="240" w:lineRule="auto"/>
        <w:rPr>
          <w:szCs w:val="22"/>
        </w:rPr>
      </w:pPr>
    </w:p>
    <w:p w14:paraId="057E018D"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t>5.</w:t>
      </w:r>
      <w:r>
        <w:rPr>
          <w:b/>
        </w:rPr>
        <w:tab/>
        <w:t>MANUSTAMISVIIS JA -TEE(D)</w:t>
      </w:r>
      <w:r>
        <w:rPr>
          <w:b/>
        </w:rPr>
        <w:fldChar w:fldCharType="begin"/>
      </w:r>
      <w:r>
        <w:rPr>
          <w:b/>
        </w:rPr>
        <w:instrText xml:space="preserve"> DOCVARIABLE VAULT_ND_adb2eaf3-8476-464e-bdcd-ebe2fb2dee54 \* MERGEFORMAT </w:instrText>
      </w:r>
      <w:r>
        <w:rPr>
          <w:b/>
        </w:rPr>
        <w:fldChar w:fldCharType="separate"/>
      </w:r>
      <w:r>
        <w:rPr>
          <w:b/>
        </w:rPr>
        <w:t xml:space="preserve"> </w:t>
      </w:r>
      <w:r>
        <w:rPr>
          <w:b/>
        </w:rPr>
        <w:fldChar w:fldCharType="end"/>
      </w:r>
    </w:p>
    <w:p w14:paraId="4E0E4122" w14:textId="77777777" w:rsidR="00B87B0E" w:rsidRDefault="00B87B0E">
      <w:pPr>
        <w:keepNext/>
        <w:spacing w:line="240" w:lineRule="auto"/>
      </w:pPr>
    </w:p>
    <w:p w14:paraId="13E59710" w14:textId="77777777" w:rsidR="00B87B0E" w:rsidRDefault="0023382E">
      <w:pPr>
        <w:spacing w:line="240" w:lineRule="auto"/>
      </w:pPr>
      <w:r>
        <w:t>Ainult ühekordseks kasutamiseks</w:t>
      </w:r>
    </w:p>
    <w:p w14:paraId="69E0EEE4" w14:textId="77777777" w:rsidR="00B87B0E" w:rsidRDefault="0023382E">
      <w:pPr>
        <w:spacing w:line="240" w:lineRule="auto"/>
      </w:pPr>
      <w:r>
        <w:t>Üks kord nädalas</w:t>
      </w:r>
    </w:p>
    <w:p w14:paraId="753995DD" w14:textId="77777777" w:rsidR="00B87B0E" w:rsidRDefault="0023382E">
      <w:pPr>
        <w:spacing w:line="240" w:lineRule="auto"/>
      </w:pPr>
      <w:r>
        <w:t>Enne ravimi kasutamist lugege pakendi infolehte.</w:t>
      </w:r>
    </w:p>
    <w:p w14:paraId="3D3734D9" w14:textId="77777777" w:rsidR="00B87B0E" w:rsidRDefault="0023382E">
      <w:pPr>
        <w:spacing w:line="240" w:lineRule="auto"/>
      </w:pPr>
      <w:r>
        <w:t>Subkutaanne</w:t>
      </w:r>
    </w:p>
    <w:p w14:paraId="09F34286" w14:textId="77777777" w:rsidR="00B87B0E" w:rsidRDefault="00B87B0E">
      <w:pPr>
        <w:spacing w:line="240" w:lineRule="auto"/>
      </w:pPr>
    </w:p>
    <w:p w14:paraId="544BD26A" w14:textId="77777777" w:rsidR="00B87B0E" w:rsidRDefault="00B87B0E">
      <w:pPr>
        <w:spacing w:line="240" w:lineRule="auto"/>
      </w:pPr>
    </w:p>
    <w:p w14:paraId="7BD40E23"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6.</w:t>
      </w:r>
      <w:r>
        <w:rPr>
          <w:b/>
        </w:rPr>
        <w:tab/>
        <w:t>ERIHOIATUS, ET RAVIMIT TULEB HOIDA LASTE EEST VARJATUD JA KÄTTESAAMATUS KOHAS</w:t>
      </w:r>
      <w:r>
        <w:rPr>
          <w:b/>
        </w:rPr>
        <w:fldChar w:fldCharType="begin"/>
      </w:r>
      <w:r>
        <w:rPr>
          <w:b/>
        </w:rPr>
        <w:instrText xml:space="preserve"> DOCVARIABLE VAULT_ND_f74837b8-04a1-488b-92e7-6a1d4ca858fc \* MERGEFORMAT </w:instrText>
      </w:r>
      <w:r>
        <w:rPr>
          <w:b/>
        </w:rPr>
        <w:fldChar w:fldCharType="separate"/>
      </w:r>
      <w:r>
        <w:rPr>
          <w:b/>
        </w:rPr>
        <w:t xml:space="preserve"> </w:t>
      </w:r>
      <w:r>
        <w:rPr>
          <w:b/>
        </w:rPr>
        <w:fldChar w:fldCharType="end"/>
      </w:r>
    </w:p>
    <w:p w14:paraId="112F488F" w14:textId="77777777" w:rsidR="00B87B0E" w:rsidRDefault="00B87B0E">
      <w:pPr>
        <w:keepNext/>
        <w:spacing w:line="240" w:lineRule="auto"/>
      </w:pPr>
    </w:p>
    <w:p w14:paraId="5DFF4288" w14:textId="77777777" w:rsidR="00B87B0E" w:rsidRDefault="0023382E">
      <w:pPr>
        <w:spacing w:line="240" w:lineRule="auto"/>
        <w:outlineLvl w:val="0"/>
      </w:pPr>
      <w:r>
        <w:t>Hoida laste eest varjatud ja kättesaamatus kohas.</w:t>
      </w:r>
      <w:fldSimple w:instr=" DOCVARIABLE vault_nd_b2d5a1f1-d826-46fb-b94b-773ebce84c6f \* MERGEFORMAT">
        <w:r>
          <w:t xml:space="preserve"> </w:t>
        </w:r>
      </w:fldSimple>
    </w:p>
    <w:p w14:paraId="24A8382B" w14:textId="77777777" w:rsidR="00B87B0E" w:rsidRDefault="00B87B0E">
      <w:pPr>
        <w:spacing w:line="240" w:lineRule="auto"/>
      </w:pPr>
    </w:p>
    <w:p w14:paraId="647F9E83" w14:textId="77777777" w:rsidR="00B87B0E" w:rsidRDefault="00B87B0E">
      <w:pPr>
        <w:spacing w:line="240" w:lineRule="auto"/>
      </w:pPr>
    </w:p>
    <w:p w14:paraId="0EF10014"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7.</w:t>
      </w:r>
      <w:r>
        <w:rPr>
          <w:b/>
        </w:rPr>
        <w:tab/>
        <w:t>TEISED ERIHOIATUSED (VAJADUSEL)</w:t>
      </w:r>
      <w:r>
        <w:rPr>
          <w:b/>
        </w:rPr>
        <w:fldChar w:fldCharType="begin"/>
      </w:r>
      <w:r>
        <w:rPr>
          <w:b/>
        </w:rPr>
        <w:instrText xml:space="preserve"> DOCVARIABLE VAULT_ND_0f742af9-4819-4ee5-8d79-12159b4d46f4 \* MERGEFORMAT </w:instrText>
      </w:r>
      <w:r>
        <w:rPr>
          <w:b/>
        </w:rPr>
        <w:fldChar w:fldCharType="separate"/>
      </w:r>
      <w:r>
        <w:rPr>
          <w:b/>
        </w:rPr>
        <w:t xml:space="preserve"> </w:t>
      </w:r>
      <w:r>
        <w:rPr>
          <w:b/>
        </w:rPr>
        <w:fldChar w:fldCharType="end"/>
      </w:r>
    </w:p>
    <w:p w14:paraId="4E9CB5BD" w14:textId="77777777" w:rsidR="00B87B0E" w:rsidRDefault="00B87B0E">
      <w:pPr>
        <w:keepNext/>
        <w:spacing w:line="240" w:lineRule="auto"/>
      </w:pPr>
    </w:p>
    <w:p w14:paraId="6CF4EF85" w14:textId="77777777" w:rsidR="00B87B0E" w:rsidRDefault="00B87B0E">
      <w:pPr>
        <w:tabs>
          <w:tab w:val="left" w:pos="749"/>
        </w:tabs>
        <w:spacing w:line="240" w:lineRule="auto"/>
      </w:pPr>
    </w:p>
    <w:p w14:paraId="0B95B5AF"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8.</w:t>
      </w:r>
      <w:r>
        <w:rPr>
          <w:b/>
        </w:rPr>
        <w:tab/>
        <w:t>KÕLBLIKKUSAEG</w:t>
      </w:r>
      <w:r>
        <w:rPr>
          <w:b/>
        </w:rPr>
        <w:fldChar w:fldCharType="begin"/>
      </w:r>
      <w:r>
        <w:rPr>
          <w:b/>
        </w:rPr>
        <w:instrText xml:space="preserve"> DOCVARIABLE VAULT_ND_682b46c6-6c53-4088-98fc-a4e00ed15984 \* MERGEFORMAT </w:instrText>
      </w:r>
      <w:r>
        <w:rPr>
          <w:b/>
        </w:rPr>
        <w:fldChar w:fldCharType="separate"/>
      </w:r>
      <w:r>
        <w:rPr>
          <w:b/>
        </w:rPr>
        <w:t xml:space="preserve"> </w:t>
      </w:r>
      <w:r>
        <w:rPr>
          <w:b/>
        </w:rPr>
        <w:fldChar w:fldCharType="end"/>
      </w:r>
    </w:p>
    <w:p w14:paraId="0967B180" w14:textId="77777777" w:rsidR="00B87B0E" w:rsidRDefault="00B87B0E">
      <w:pPr>
        <w:keepNext/>
        <w:spacing w:line="240" w:lineRule="auto"/>
      </w:pPr>
    </w:p>
    <w:p w14:paraId="6A113471" w14:textId="77777777" w:rsidR="00B87B0E" w:rsidRDefault="0023382E">
      <w:pPr>
        <w:spacing w:line="240" w:lineRule="auto"/>
        <w:rPr>
          <w:szCs w:val="22"/>
        </w:rPr>
      </w:pPr>
      <w:r>
        <w:rPr>
          <w:szCs w:val="22"/>
        </w:rPr>
        <w:t>EXP</w:t>
      </w:r>
    </w:p>
    <w:p w14:paraId="3115D50D" w14:textId="77777777" w:rsidR="00B87B0E" w:rsidRDefault="00B87B0E">
      <w:pPr>
        <w:spacing w:line="240" w:lineRule="auto"/>
        <w:rPr>
          <w:szCs w:val="22"/>
        </w:rPr>
      </w:pPr>
    </w:p>
    <w:p w14:paraId="2D9B332F" w14:textId="77777777" w:rsidR="00B87B0E" w:rsidRDefault="00B87B0E">
      <w:pPr>
        <w:spacing w:line="240" w:lineRule="auto"/>
        <w:rPr>
          <w:szCs w:val="22"/>
        </w:rPr>
      </w:pPr>
    </w:p>
    <w:p w14:paraId="36075549"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t>9.</w:t>
      </w:r>
      <w:r>
        <w:rPr>
          <w:b/>
        </w:rPr>
        <w:tab/>
        <w:t>SÄILITAMISE ERITINGIMUSED</w:t>
      </w:r>
      <w:r>
        <w:rPr>
          <w:b/>
        </w:rPr>
        <w:fldChar w:fldCharType="begin"/>
      </w:r>
      <w:r>
        <w:rPr>
          <w:b/>
        </w:rPr>
        <w:instrText xml:space="preserve"> DOCVARIABLE VAULT_ND_acd0a47f-6366-41f1-9a52-4ec6a4ef8b82 \* MERGEFORMAT </w:instrText>
      </w:r>
      <w:r>
        <w:rPr>
          <w:b/>
        </w:rPr>
        <w:fldChar w:fldCharType="separate"/>
      </w:r>
      <w:r>
        <w:rPr>
          <w:b/>
        </w:rPr>
        <w:t xml:space="preserve"> </w:t>
      </w:r>
      <w:r>
        <w:rPr>
          <w:b/>
        </w:rPr>
        <w:fldChar w:fldCharType="end"/>
      </w:r>
    </w:p>
    <w:p w14:paraId="525FA8BC" w14:textId="77777777" w:rsidR="00B87B0E" w:rsidRDefault="00B87B0E">
      <w:pPr>
        <w:keepNext/>
        <w:spacing w:line="240" w:lineRule="auto"/>
        <w:rPr>
          <w:szCs w:val="22"/>
        </w:rPr>
      </w:pPr>
    </w:p>
    <w:p w14:paraId="3AD91E9F" w14:textId="77777777" w:rsidR="00B87B0E" w:rsidRDefault="0023382E">
      <w:pPr>
        <w:tabs>
          <w:tab w:val="clear" w:pos="567"/>
          <w:tab w:val="left" w:pos="0"/>
        </w:tabs>
        <w:spacing w:line="240" w:lineRule="auto"/>
        <w:rPr>
          <w:szCs w:val="22"/>
        </w:rPr>
      </w:pPr>
      <w:r>
        <w:rPr>
          <w:szCs w:val="22"/>
        </w:rPr>
        <w:t>Hoida külmkapis.</w:t>
      </w:r>
    </w:p>
    <w:p w14:paraId="367889F0" w14:textId="77777777" w:rsidR="00B87B0E" w:rsidRDefault="0023382E">
      <w:pPr>
        <w:tabs>
          <w:tab w:val="clear" w:pos="567"/>
          <w:tab w:val="left" w:pos="0"/>
        </w:tabs>
        <w:spacing w:line="240" w:lineRule="auto"/>
      </w:pPr>
      <w:r>
        <w:rPr>
          <w:szCs w:val="22"/>
        </w:rPr>
        <w:lastRenderedPageBreak/>
        <w:t>Võib hoida külmkapist väljavõetuna temperatuuril kuni 30 ºC kuni 21</w:t>
      </w:r>
      <w:r>
        <w:t> päeva.</w:t>
      </w:r>
    </w:p>
    <w:p w14:paraId="49507D4D" w14:textId="77777777" w:rsidR="00B87B0E" w:rsidRDefault="0023382E">
      <w:pPr>
        <w:tabs>
          <w:tab w:val="clear" w:pos="567"/>
          <w:tab w:val="left" w:pos="0"/>
        </w:tabs>
        <w:spacing w:line="240" w:lineRule="auto"/>
        <w:rPr>
          <w:szCs w:val="22"/>
        </w:rPr>
      </w:pPr>
      <w:r>
        <w:rPr>
          <w:szCs w:val="22"/>
        </w:rPr>
        <w:t>Mitte lasta külmuda.</w:t>
      </w:r>
    </w:p>
    <w:p w14:paraId="2FE3C6E5" w14:textId="77777777" w:rsidR="00B87B0E" w:rsidRDefault="0023382E">
      <w:pPr>
        <w:tabs>
          <w:tab w:val="clear" w:pos="567"/>
          <w:tab w:val="left" w:pos="0"/>
        </w:tabs>
        <w:spacing w:line="240" w:lineRule="auto"/>
        <w:rPr>
          <w:szCs w:val="22"/>
        </w:rPr>
      </w:pPr>
      <w:r>
        <w:rPr>
          <w:szCs w:val="22"/>
        </w:rPr>
        <w:t>Hoida originaalpakendis, valguse eest kaitstult.</w:t>
      </w:r>
    </w:p>
    <w:p w14:paraId="50520373" w14:textId="77777777" w:rsidR="00B87B0E" w:rsidRDefault="00B87B0E">
      <w:pPr>
        <w:tabs>
          <w:tab w:val="clear" w:pos="567"/>
          <w:tab w:val="left" w:pos="0"/>
        </w:tabs>
        <w:spacing w:line="240" w:lineRule="auto"/>
        <w:rPr>
          <w:szCs w:val="22"/>
        </w:rPr>
      </w:pPr>
    </w:p>
    <w:p w14:paraId="755B3ED2" w14:textId="77777777" w:rsidR="00B87B0E" w:rsidRDefault="00B87B0E">
      <w:pPr>
        <w:tabs>
          <w:tab w:val="clear" w:pos="567"/>
          <w:tab w:val="left" w:pos="0"/>
        </w:tabs>
        <w:spacing w:line="240" w:lineRule="auto"/>
        <w:rPr>
          <w:szCs w:val="22"/>
        </w:rPr>
      </w:pPr>
    </w:p>
    <w:p w14:paraId="4885FBA5"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szCs w:val="22"/>
        </w:rPr>
      </w:pPr>
      <w:r>
        <w:rPr>
          <w:b/>
        </w:rPr>
        <w:t>10.</w:t>
      </w:r>
      <w:r>
        <w:rPr>
          <w:b/>
        </w:rPr>
        <w:tab/>
        <w:t>ERINÕUDED KASUTAMATA JÄÄNUD RAVIMPREPARAADI VÕI SELLEST TEKKINUD JÄÄTMEMATERJALI HÄVITAMISEKS, VASTAVALT VAJADUSELE</w:t>
      </w:r>
      <w:r>
        <w:rPr>
          <w:b/>
        </w:rPr>
        <w:fldChar w:fldCharType="begin"/>
      </w:r>
      <w:r>
        <w:rPr>
          <w:b/>
        </w:rPr>
        <w:instrText xml:space="preserve"> DOCVARIABLE VAULT_ND_eee79ce6-ecba-42de-a43c-df441a9f17e9 \* MERGEFORMAT </w:instrText>
      </w:r>
      <w:r>
        <w:rPr>
          <w:b/>
        </w:rPr>
        <w:fldChar w:fldCharType="separate"/>
      </w:r>
      <w:r>
        <w:rPr>
          <w:b/>
        </w:rPr>
        <w:t xml:space="preserve"> </w:t>
      </w:r>
      <w:r>
        <w:rPr>
          <w:b/>
        </w:rPr>
        <w:fldChar w:fldCharType="end"/>
      </w:r>
    </w:p>
    <w:p w14:paraId="5713BE6F" w14:textId="77777777" w:rsidR="00B87B0E" w:rsidRDefault="00B87B0E">
      <w:pPr>
        <w:keepNext/>
        <w:spacing w:line="240" w:lineRule="auto"/>
        <w:rPr>
          <w:szCs w:val="22"/>
        </w:rPr>
      </w:pPr>
    </w:p>
    <w:p w14:paraId="2B7D8BD5" w14:textId="77777777" w:rsidR="00B87B0E" w:rsidRDefault="00B87B0E">
      <w:pPr>
        <w:spacing w:line="240" w:lineRule="auto"/>
        <w:rPr>
          <w:szCs w:val="22"/>
        </w:rPr>
      </w:pPr>
    </w:p>
    <w:p w14:paraId="0A6A2640"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szCs w:val="22"/>
        </w:rPr>
      </w:pPr>
      <w:r>
        <w:rPr>
          <w:b/>
        </w:rPr>
        <w:t>11.</w:t>
      </w:r>
      <w:r>
        <w:rPr>
          <w:b/>
        </w:rPr>
        <w:tab/>
        <w:t>MÜÜGILOA HOIDJA NIMI JA AADRESS</w:t>
      </w:r>
      <w:r>
        <w:rPr>
          <w:b/>
        </w:rPr>
        <w:fldChar w:fldCharType="begin"/>
      </w:r>
      <w:r>
        <w:rPr>
          <w:b/>
        </w:rPr>
        <w:instrText xml:space="preserve"> DOCVARIABLE VAULT_ND_ed4cedff-001a-4429-8976-3c74d8150d76 \* MERGEFORMAT </w:instrText>
      </w:r>
      <w:r>
        <w:rPr>
          <w:b/>
        </w:rPr>
        <w:fldChar w:fldCharType="separate"/>
      </w:r>
      <w:r>
        <w:rPr>
          <w:b/>
        </w:rPr>
        <w:t xml:space="preserve"> </w:t>
      </w:r>
      <w:r>
        <w:rPr>
          <w:b/>
        </w:rPr>
        <w:fldChar w:fldCharType="end"/>
      </w:r>
    </w:p>
    <w:p w14:paraId="254A1DBF" w14:textId="77777777" w:rsidR="00B87B0E" w:rsidRDefault="00B87B0E">
      <w:pPr>
        <w:keepNext/>
        <w:spacing w:line="240" w:lineRule="auto"/>
      </w:pPr>
    </w:p>
    <w:p w14:paraId="27640094" w14:textId="77777777" w:rsidR="00B87B0E" w:rsidRDefault="0023382E">
      <w:pPr>
        <w:spacing w:line="240" w:lineRule="auto"/>
        <w:rPr>
          <w:szCs w:val="22"/>
        </w:rPr>
      </w:pPr>
      <w:r>
        <w:rPr>
          <w:szCs w:val="22"/>
        </w:rPr>
        <w:t>Eli Lilly Nederland B.V.</w:t>
      </w:r>
    </w:p>
    <w:p w14:paraId="4276FF96" w14:textId="77777777" w:rsidR="00B87B0E" w:rsidRDefault="0023382E">
      <w:pPr>
        <w:spacing w:line="240" w:lineRule="auto"/>
        <w:rPr>
          <w:szCs w:val="22"/>
        </w:rPr>
      </w:pPr>
      <w:r>
        <w:rPr>
          <w:szCs w:val="22"/>
          <w:lang w:val="de-CH"/>
        </w:rPr>
        <w:t>Orteliuslaan 1000, 3528 BD</w:t>
      </w:r>
      <w:r>
        <w:rPr>
          <w:szCs w:val="22"/>
        </w:rPr>
        <w:t xml:space="preserve"> Utrecht</w:t>
      </w:r>
    </w:p>
    <w:p w14:paraId="6A3804D1" w14:textId="77777777" w:rsidR="00B87B0E" w:rsidRDefault="0023382E">
      <w:pPr>
        <w:spacing w:line="240" w:lineRule="auto"/>
        <w:rPr>
          <w:szCs w:val="22"/>
        </w:rPr>
      </w:pPr>
      <w:r>
        <w:rPr>
          <w:szCs w:val="22"/>
        </w:rPr>
        <w:t>Holland</w:t>
      </w:r>
    </w:p>
    <w:p w14:paraId="021DB247" w14:textId="77777777" w:rsidR="00B87B0E" w:rsidRDefault="00B87B0E">
      <w:pPr>
        <w:spacing w:line="240" w:lineRule="auto"/>
      </w:pPr>
    </w:p>
    <w:p w14:paraId="484CF3EE" w14:textId="77777777" w:rsidR="00B87B0E" w:rsidRDefault="00B87B0E">
      <w:pPr>
        <w:spacing w:line="240" w:lineRule="auto"/>
        <w:rPr>
          <w:szCs w:val="22"/>
        </w:rPr>
      </w:pPr>
    </w:p>
    <w:p w14:paraId="4B36DCC3"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12.</w:t>
      </w:r>
      <w:r>
        <w:rPr>
          <w:b/>
        </w:rPr>
        <w:tab/>
        <w:t>MÜÜGILOA NUMBER (NUMBRID)</w:t>
      </w:r>
      <w:r>
        <w:rPr>
          <w:b/>
        </w:rPr>
        <w:fldChar w:fldCharType="begin"/>
      </w:r>
      <w:r>
        <w:rPr>
          <w:b/>
        </w:rPr>
        <w:instrText xml:space="preserve"> DOCVARIABLE VAULT_ND_0c0cab58-68d3-4010-b58b-97b0396254ba \* MERGEFORMAT </w:instrText>
      </w:r>
      <w:r>
        <w:rPr>
          <w:b/>
        </w:rPr>
        <w:fldChar w:fldCharType="separate"/>
      </w:r>
      <w:r>
        <w:rPr>
          <w:b/>
        </w:rPr>
        <w:t xml:space="preserve"> </w:t>
      </w:r>
      <w:r>
        <w:rPr>
          <w:b/>
        </w:rPr>
        <w:fldChar w:fldCharType="end"/>
      </w:r>
    </w:p>
    <w:p w14:paraId="12BFF385" w14:textId="77777777" w:rsidR="00B87B0E" w:rsidRDefault="00B87B0E">
      <w:pPr>
        <w:keepNext/>
        <w:spacing w:line="240" w:lineRule="auto"/>
      </w:pPr>
    </w:p>
    <w:p w14:paraId="68EDDE26" w14:textId="77777777" w:rsidR="00B87B0E" w:rsidRDefault="0023382E">
      <w:pPr>
        <w:tabs>
          <w:tab w:val="clear" w:pos="567"/>
        </w:tabs>
        <w:spacing w:line="240" w:lineRule="auto"/>
        <w:outlineLvl w:val="0"/>
        <w:rPr>
          <w:lang w:val="de-DE"/>
        </w:rPr>
      </w:pPr>
      <w:r>
        <w:rPr>
          <w:lang w:val="de-DE"/>
        </w:rPr>
        <w:t>EU/1/22/1685/031</w:t>
      </w:r>
      <w:r>
        <w:rPr>
          <w:lang w:val="de-DE"/>
        </w:rPr>
        <w:fldChar w:fldCharType="begin"/>
      </w:r>
      <w:r>
        <w:rPr>
          <w:lang w:val="de-DE"/>
        </w:rPr>
        <w:instrText xml:space="preserve"> DOCVARIABLE VAULT_ND_f0546363-7173-4050-a26d-54e238c15775 \* MERGEFORMAT </w:instrText>
      </w:r>
      <w:r>
        <w:rPr>
          <w:lang w:val="de-DE"/>
        </w:rPr>
        <w:fldChar w:fldCharType="separate"/>
      </w:r>
      <w:r>
        <w:rPr>
          <w:lang w:val="de-DE"/>
        </w:rPr>
        <w:t xml:space="preserve"> </w:t>
      </w:r>
      <w:r>
        <w:rPr>
          <w:lang w:val="de-DE"/>
        </w:rPr>
        <w:fldChar w:fldCharType="end"/>
      </w:r>
    </w:p>
    <w:p w14:paraId="087057C9" w14:textId="77777777" w:rsidR="00B87B0E" w:rsidRDefault="0023382E">
      <w:pPr>
        <w:tabs>
          <w:tab w:val="clear" w:pos="567"/>
        </w:tabs>
        <w:spacing w:line="240" w:lineRule="auto"/>
        <w:outlineLvl w:val="0"/>
        <w:rPr>
          <w:highlight w:val="lightGray"/>
          <w:lang w:val="de-DE"/>
        </w:rPr>
      </w:pPr>
      <w:r>
        <w:rPr>
          <w:highlight w:val="lightGray"/>
          <w:lang w:val="de-DE"/>
        </w:rPr>
        <w:t>EU/1/22/1685/032</w:t>
      </w:r>
      <w:r>
        <w:rPr>
          <w:highlight w:val="lightGray"/>
          <w:lang w:val="de-DE"/>
        </w:rPr>
        <w:fldChar w:fldCharType="begin"/>
      </w:r>
      <w:r>
        <w:rPr>
          <w:highlight w:val="lightGray"/>
          <w:lang w:val="de-DE"/>
        </w:rPr>
        <w:instrText xml:space="preserve"> DOCVARIABLE VAULT_ND_881ecc91-73ce-42aa-a6bc-f83fc3eac384 \* MERGEFORMAT </w:instrText>
      </w:r>
      <w:r>
        <w:rPr>
          <w:highlight w:val="lightGray"/>
          <w:lang w:val="de-DE"/>
        </w:rPr>
        <w:fldChar w:fldCharType="separate"/>
      </w:r>
      <w:r>
        <w:rPr>
          <w:highlight w:val="lightGray"/>
          <w:lang w:val="de-DE"/>
        </w:rPr>
        <w:t xml:space="preserve"> </w:t>
      </w:r>
      <w:r>
        <w:rPr>
          <w:highlight w:val="lightGray"/>
          <w:lang w:val="de-DE"/>
        </w:rPr>
        <w:fldChar w:fldCharType="end"/>
      </w:r>
    </w:p>
    <w:p w14:paraId="58E476C9" w14:textId="77777777" w:rsidR="00B87B0E" w:rsidRDefault="00B87B0E">
      <w:pPr>
        <w:spacing w:line="240" w:lineRule="auto"/>
      </w:pPr>
    </w:p>
    <w:p w14:paraId="4FADE2C6" w14:textId="77777777" w:rsidR="00B87B0E" w:rsidRDefault="00B87B0E">
      <w:pPr>
        <w:spacing w:line="240" w:lineRule="auto"/>
      </w:pPr>
    </w:p>
    <w:p w14:paraId="5CE19308"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i/>
          <w:szCs w:val="22"/>
        </w:rPr>
      </w:pPr>
      <w:r>
        <w:rPr>
          <w:b/>
        </w:rPr>
        <w:t>13.</w:t>
      </w:r>
      <w:r>
        <w:rPr>
          <w:b/>
        </w:rPr>
        <w:tab/>
        <w:t>PARTII NUMBER</w:t>
      </w:r>
      <w:r>
        <w:rPr>
          <w:b/>
        </w:rPr>
        <w:fldChar w:fldCharType="begin"/>
      </w:r>
      <w:r>
        <w:rPr>
          <w:b/>
        </w:rPr>
        <w:instrText xml:space="preserve"> DOCVARIABLE VAULT_ND_392673ef-c7d7-4877-9614-4a478f8a710e \* MERGEFORMAT </w:instrText>
      </w:r>
      <w:r>
        <w:rPr>
          <w:b/>
        </w:rPr>
        <w:fldChar w:fldCharType="separate"/>
      </w:r>
      <w:r>
        <w:rPr>
          <w:b/>
        </w:rPr>
        <w:t xml:space="preserve"> </w:t>
      </w:r>
      <w:r>
        <w:rPr>
          <w:b/>
        </w:rPr>
        <w:fldChar w:fldCharType="end"/>
      </w:r>
    </w:p>
    <w:p w14:paraId="54D27039" w14:textId="77777777" w:rsidR="00B87B0E" w:rsidRDefault="00B87B0E">
      <w:pPr>
        <w:keepNext/>
        <w:spacing w:line="240" w:lineRule="auto"/>
        <w:rPr>
          <w:szCs w:val="22"/>
        </w:rPr>
      </w:pPr>
    </w:p>
    <w:p w14:paraId="28281E23" w14:textId="77777777" w:rsidR="00B87B0E" w:rsidRDefault="0023382E">
      <w:pPr>
        <w:spacing w:line="240" w:lineRule="auto"/>
        <w:rPr>
          <w:szCs w:val="22"/>
        </w:rPr>
      </w:pPr>
      <w:r>
        <w:rPr>
          <w:szCs w:val="22"/>
        </w:rPr>
        <w:t>Lot</w:t>
      </w:r>
    </w:p>
    <w:p w14:paraId="2618FFFB" w14:textId="77777777" w:rsidR="00B87B0E" w:rsidRDefault="00B87B0E">
      <w:pPr>
        <w:spacing w:line="240" w:lineRule="auto"/>
        <w:rPr>
          <w:szCs w:val="22"/>
        </w:rPr>
      </w:pPr>
    </w:p>
    <w:p w14:paraId="2820FCCD" w14:textId="77777777" w:rsidR="00B87B0E" w:rsidRDefault="00B87B0E">
      <w:pPr>
        <w:spacing w:line="240" w:lineRule="auto"/>
        <w:rPr>
          <w:szCs w:val="22"/>
        </w:rPr>
      </w:pPr>
    </w:p>
    <w:p w14:paraId="148F1C4B"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t>14.</w:t>
      </w:r>
      <w:r>
        <w:rPr>
          <w:b/>
        </w:rPr>
        <w:tab/>
        <w:t>RAVIMI VÄLJASTAMISTINGIMUSED</w:t>
      </w:r>
      <w:r>
        <w:rPr>
          <w:b/>
        </w:rPr>
        <w:fldChar w:fldCharType="begin"/>
      </w:r>
      <w:r>
        <w:rPr>
          <w:b/>
        </w:rPr>
        <w:instrText xml:space="preserve"> DOCVARIABLE VAULT_ND_a52b6aa8-7835-4746-9cf8-916c77ae3f30 \* MERGEFORMAT </w:instrText>
      </w:r>
      <w:r>
        <w:rPr>
          <w:b/>
        </w:rPr>
        <w:fldChar w:fldCharType="separate"/>
      </w:r>
      <w:r>
        <w:rPr>
          <w:b/>
        </w:rPr>
        <w:t xml:space="preserve"> </w:t>
      </w:r>
      <w:r>
        <w:rPr>
          <w:b/>
        </w:rPr>
        <w:fldChar w:fldCharType="end"/>
      </w:r>
    </w:p>
    <w:p w14:paraId="513D183A" w14:textId="77777777" w:rsidR="00B87B0E" w:rsidRDefault="00B87B0E">
      <w:pPr>
        <w:spacing w:line="240" w:lineRule="auto"/>
        <w:rPr>
          <w:iCs/>
          <w:szCs w:val="22"/>
        </w:rPr>
      </w:pPr>
    </w:p>
    <w:p w14:paraId="2FD73EA4" w14:textId="77777777" w:rsidR="00B87B0E" w:rsidRDefault="00B87B0E">
      <w:pPr>
        <w:spacing w:line="240" w:lineRule="auto"/>
        <w:rPr>
          <w:szCs w:val="22"/>
        </w:rPr>
      </w:pPr>
    </w:p>
    <w:p w14:paraId="6F8ADDAF"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t>15.</w:t>
      </w:r>
      <w:r>
        <w:rPr>
          <w:b/>
        </w:rPr>
        <w:tab/>
        <w:t>KASUTUSJUHEND</w:t>
      </w:r>
      <w:r>
        <w:rPr>
          <w:b/>
        </w:rPr>
        <w:fldChar w:fldCharType="begin"/>
      </w:r>
      <w:r>
        <w:rPr>
          <w:b/>
        </w:rPr>
        <w:instrText xml:space="preserve"> DOCVARIABLE VAULT_ND_dd3a8b78-076c-4236-9a1c-97be117d1864 \* MERGEFORMAT </w:instrText>
      </w:r>
      <w:r>
        <w:rPr>
          <w:b/>
        </w:rPr>
        <w:fldChar w:fldCharType="separate"/>
      </w:r>
      <w:r>
        <w:rPr>
          <w:b/>
        </w:rPr>
        <w:t xml:space="preserve"> </w:t>
      </w:r>
      <w:r>
        <w:rPr>
          <w:b/>
        </w:rPr>
        <w:fldChar w:fldCharType="end"/>
      </w:r>
    </w:p>
    <w:p w14:paraId="3D67870C" w14:textId="77777777" w:rsidR="00B87B0E" w:rsidRDefault="00B87B0E">
      <w:pPr>
        <w:keepNext/>
        <w:spacing w:line="240" w:lineRule="auto"/>
        <w:rPr>
          <w:szCs w:val="22"/>
        </w:rPr>
      </w:pPr>
    </w:p>
    <w:p w14:paraId="47B4B698" w14:textId="77777777" w:rsidR="00B87B0E" w:rsidRDefault="00B87B0E">
      <w:pPr>
        <w:spacing w:line="240" w:lineRule="auto"/>
        <w:rPr>
          <w:szCs w:val="22"/>
        </w:rPr>
      </w:pPr>
    </w:p>
    <w:p w14:paraId="7ACDB9E2"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t>16.</w:t>
      </w:r>
      <w:r>
        <w:rPr>
          <w:b/>
        </w:rPr>
        <w:tab/>
        <w:t>TEAVE BRAILLE’ KIRJAS (PUNKTKIRJAS)</w:t>
      </w:r>
      <w:r>
        <w:rPr>
          <w:b/>
        </w:rPr>
        <w:fldChar w:fldCharType="begin"/>
      </w:r>
      <w:r>
        <w:rPr>
          <w:b/>
        </w:rPr>
        <w:instrText xml:space="preserve"> DOCVARIABLE VAULT_ND_a6f7d03e-3c54-470c-905f-983357b294be \* MERGEFORMAT </w:instrText>
      </w:r>
      <w:r>
        <w:rPr>
          <w:b/>
        </w:rPr>
        <w:fldChar w:fldCharType="separate"/>
      </w:r>
      <w:r>
        <w:rPr>
          <w:b/>
        </w:rPr>
        <w:t xml:space="preserve"> </w:t>
      </w:r>
      <w:r>
        <w:rPr>
          <w:b/>
        </w:rPr>
        <w:fldChar w:fldCharType="end"/>
      </w:r>
    </w:p>
    <w:p w14:paraId="41611D0B" w14:textId="77777777" w:rsidR="00B87B0E" w:rsidRDefault="00B87B0E">
      <w:pPr>
        <w:keepNext/>
        <w:spacing w:line="240" w:lineRule="auto"/>
        <w:rPr>
          <w:szCs w:val="22"/>
        </w:rPr>
      </w:pPr>
    </w:p>
    <w:p w14:paraId="45A41845" w14:textId="77777777" w:rsidR="00B87B0E" w:rsidRDefault="0023382E">
      <w:pPr>
        <w:spacing w:line="240" w:lineRule="auto"/>
        <w:rPr>
          <w:shd w:val="clear" w:color="auto" w:fill="CCCCCC"/>
        </w:rPr>
      </w:pPr>
      <w:r>
        <w:rPr>
          <w:highlight w:val="lightGray"/>
        </w:rPr>
        <w:t>Põhjendus Braille' mitte lisamiseks heaks kiidetud.</w:t>
      </w:r>
    </w:p>
    <w:p w14:paraId="4343F0C6" w14:textId="77777777" w:rsidR="00B87B0E" w:rsidRDefault="00B87B0E">
      <w:pPr>
        <w:spacing w:line="240" w:lineRule="auto"/>
        <w:rPr>
          <w:shd w:val="clear" w:color="auto" w:fill="CCCCCC"/>
        </w:rPr>
      </w:pPr>
    </w:p>
    <w:p w14:paraId="2078B060" w14:textId="77777777" w:rsidR="00B87B0E" w:rsidRDefault="00B87B0E">
      <w:pPr>
        <w:spacing w:line="240" w:lineRule="auto"/>
        <w:rPr>
          <w:szCs w:val="22"/>
          <w:shd w:val="clear" w:color="auto" w:fill="CCCCCC"/>
        </w:rPr>
      </w:pPr>
    </w:p>
    <w:p w14:paraId="5113218D"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67"/>
        <w:outlineLvl w:val="0"/>
        <w:rPr>
          <w:i/>
        </w:rPr>
      </w:pPr>
      <w:r>
        <w:rPr>
          <w:b/>
        </w:rPr>
        <w:t>17.</w:t>
      </w:r>
      <w:r>
        <w:rPr>
          <w:b/>
        </w:rPr>
        <w:tab/>
        <w:t>AINULAADNE IDENTIFIKAATOR – 2D-vöötkood</w:t>
      </w:r>
      <w:r>
        <w:rPr>
          <w:b/>
        </w:rPr>
        <w:fldChar w:fldCharType="begin"/>
      </w:r>
      <w:r>
        <w:rPr>
          <w:b/>
        </w:rPr>
        <w:instrText xml:space="preserve"> DOCVARIABLE vault_nd_47b0e580-61eb-4af6-b91c-dc69c25af328 \* MERGEFORMAT </w:instrText>
      </w:r>
      <w:r>
        <w:rPr>
          <w:b/>
        </w:rPr>
        <w:fldChar w:fldCharType="separate"/>
      </w:r>
      <w:r>
        <w:rPr>
          <w:b/>
        </w:rPr>
        <w:t xml:space="preserve"> </w:t>
      </w:r>
      <w:r>
        <w:rPr>
          <w:b/>
        </w:rPr>
        <w:fldChar w:fldCharType="end"/>
      </w:r>
    </w:p>
    <w:p w14:paraId="65FAED6B" w14:textId="77777777" w:rsidR="00B87B0E" w:rsidRDefault="00B87B0E">
      <w:pPr>
        <w:keepNext/>
        <w:tabs>
          <w:tab w:val="clear" w:pos="567"/>
        </w:tabs>
        <w:spacing w:line="240" w:lineRule="auto"/>
      </w:pPr>
    </w:p>
    <w:p w14:paraId="667321D9" w14:textId="77777777" w:rsidR="00B87B0E" w:rsidRDefault="00B87B0E">
      <w:pPr>
        <w:tabs>
          <w:tab w:val="clear" w:pos="567"/>
        </w:tabs>
        <w:spacing w:line="240" w:lineRule="auto"/>
      </w:pPr>
    </w:p>
    <w:p w14:paraId="69E664F6"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i/>
        </w:rPr>
      </w:pPr>
      <w:r>
        <w:rPr>
          <w:b/>
        </w:rPr>
        <w:t>18.</w:t>
      </w:r>
      <w:r>
        <w:rPr>
          <w:b/>
        </w:rPr>
        <w:tab/>
        <w:t>AINULAADNE IDENTIFIKAATOR – INIMLOETAVAD ANDMED</w:t>
      </w:r>
      <w:r>
        <w:rPr>
          <w:b/>
        </w:rPr>
        <w:fldChar w:fldCharType="begin"/>
      </w:r>
      <w:r>
        <w:rPr>
          <w:b/>
        </w:rPr>
        <w:instrText xml:space="preserve"> DOCVARIABLE VAULT_ND_e2d34203-bc3d-4210-90f1-45f380b9b5b7 \* MERGEFORMAT </w:instrText>
      </w:r>
      <w:r>
        <w:rPr>
          <w:b/>
        </w:rPr>
        <w:fldChar w:fldCharType="separate"/>
      </w:r>
      <w:r>
        <w:rPr>
          <w:b/>
        </w:rPr>
        <w:t xml:space="preserve"> </w:t>
      </w:r>
      <w:r>
        <w:rPr>
          <w:b/>
        </w:rPr>
        <w:fldChar w:fldCharType="end"/>
      </w:r>
    </w:p>
    <w:p w14:paraId="46BC171F" w14:textId="77777777" w:rsidR="00B87B0E" w:rsidRDefault="00B87B0E">
      <w:pPr>
        <w:keepNext/>
        <w:tabs>
          <w:tab w:val="clear" w:pos="567"/>
        </w:tabs>
        <w:spacing w:line="240" w:lineRule="auto"/>
      </w:pPr>
    </w:p>
    <w:p w14:paraId="38CFCD5D" w14:textId="77777777" w:rsidR="00B87B0E" w:rsidRDefault="0023382E">
      <w:pPr>
        <w:spacing w:line="240" w:lineRule="auto"/>
        <w:rPr>
          <w:b/>
          <w:noProof/>
          <w:szCs w:val="22"/>
        </w:rPr>
      </w:pPr>
      <w:r>
        <w:br w:type="page"/>
      </w:r>
    </w:p>
    <w:p w14:paraId="17063F1B"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rPr>
        <w:lastRenderedPageBreak/>
        <w:t>MINIMAALSED ANDMED, MIS PEAVAD OLEMA VÄIKESEL VAHETUL SISEPAKENDIL</w:t>
      </w:r>
    </w:p>
    <w:p w14:paraId="65AFABE0" w14:textId="77777777" w:rsidR="00B87B0E" w:rsidRDefault="00B87B0E">
      <w:pPr>
        <w:pBdr>
          <w:top w:val="single" w:sz="4" w:space="1" w:color="auto"/>
          <w:left w:val="single" w:sz="4" w:space="4" w:color="auto"/>
          <w:bottom w:val="single" w:sz="4" w:space="1" w:color="auto"/>
          <w:right w:val="single" w:sz="4" w:space="4" w:color="auto"/>
        </w:pBdr>
        <w:spacing w:line="240" w:lineRule="auto"/>
        <w:rPr>
          <w:b/>
        </w:rPr>
      </w:pPr>
    </w:p>
    <w:p w14:paraId="1F618BA4"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rPr>
        <w:t>ÜHEANNUSELISE VIAALI ETIKETT</w:t>
      </w:r>
    </w:p>
    <w:p w14:paraId="7C36CF31" w14:textId="77777777" w:rsidR="00B87B0E" w:rsidRDefault="00B87B0E">
      <w:pPr>
        <w:spacing w:line="240" w:lineRule="auto"/>
      </w:pPr>
    </w:p>
    <w:p w14:paraId="5DB788FB" w14:textId="77777777" w:rsidR="00B87B0E" w:rsidRDefault="00B87B0E">
      <w:pPr>
        <w:spacing w:line="240" w:lineRule="auto"/>
      </w:pPr>
    </w:p>
    <w:p w14:paraId="650EDA86" w14:textId="77777777" w:rsidR="00B87B0E" w:rsidRDefault="0023382E">
      <w:p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Pr>
          <w:b/>
        </w:rPr>
        <w:t>1.</w:t>
      </w:r>
      <w:r>
        <w:rPr>
          <w:b/>
        </w:rPr>
        <w:tab/>
        <w:t>RAVIMPREPARAADI NIMETUS JA MANUSTAMISTEE(D)</w:t>
      </w:r>
      <w:r>
        <w:rPr>
          <w:b/>
        </w:rPr>
        <w:fldChar w:fldCharType="begin"/>
      </w:r>
      <w:r>
        <w:rPr>
          <w:b/>
        </w:rPr>
        <w:instrText xml:space="preserve"> DOCVARIABLE VAULT_ND_859455d0-4f32-4630-a50d-7e1149d57a7b \* MERGEFORMAT </w:instrText>
      </w:r>
      <w:r>
        <w:rPr>
          <w:b/>
        </w:rPr>
        <w:fldChar w:fldCharType="separate"/>
      </w:r>
      <w:r>
        <w:rPr>
          <w:b/>
        </w:rPr>
        <w:t xml:space="preserve"> </w:t>
      </w:r>
      <w:r>
        <w:rPr>
          <w:b/>
        </w:rPr>
        <w:fldChar w:fldCharType="end"/>
      </w:r>
    </w:p>
    <w:p w14:paraId="05E2429D" w14:textId="77777777" w:rsidR="00B87B0E" w:rsidRDefault="00B87B0E">
      <w:pPr>
        <w:spacing w:line="240" w:lineRule="auto"/>
        <w:ind w:left="567" w:hanging="567"/>
      </w:pPr>
    </w:p>
    <w:p w14:paraId="54224525" w14:textId="77777777" w:rsidR="00B87B0E" w:rsidRDefault="0023382E">
      <w:pPr>
        <w:spacing w:line="240" w:lineRule="auto"/>
      </w:pPr>
      <w:r>
        <w:t>Mounjaro 5 mg süstevedelik</w:t>
      </w:r>
    </w:p>
    <w:p w14:paraId="41C37A8D" w14:textId="77777777" w:rsidR="00B87B0E" w:rsidRDefault="00B87B0E">
      <w:pPr>
        <w:spacing w:line="240" w:lineRule="auto"/>
      </w:pPr>
    </w:p>
    <w:p w14:paraId="03415276" w14:textId="77777777" w:rsidR="00B87B0E" w:rsidRDefault="0023382E">
      <w:pPr>
        <w:spacing w:line="240" w:lineRule="auto"/>
        <w:rPr>
          <w:b/>
        </w:rPr>
      </w:pPr>
      <w:r>
        <w:t>tirsepatiid</w:t>
      </w:r>
    </w:p>
    <w:p w14:paraId="7C05272B" w14:textId="77777777" w:rsidR="00B87B0E" w:rsidRDefault="0023382E">
      <w:pPr>
        <w:spacing w:line="240" w:lineRule="auto"/>
      </w:pPr>
      <w:r>
        <w:t>Subkutaanne</w:t>
      </w:r>
    </w:p>
    <w:p w14:paraId="6CBCA690" w14:textId="77777777" w:rsidR="00B87B0E" w:rsidRDefault="00B87B0E">
      <w:pPr>
        <w:spacing w:line="240" w:lineRule="auto"/>
      </w:pPr>
    </w:p>
    <w:p w14:paraId="1C4EE284" w14:textId="77777777" w:rsidR="00B87B0E" w:rsidRDefault="00B87B0E">
      <w:pPr>
        <w:spacing w:line="240" w:lineRule="auto"/>
      </w:pPr>
    </w:p>
    <w:p w14:paraId="1954B3B4" w14:textId="77777777" w:rsidR="00B87B0E" w:rsidRDefault="0023382E">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Pr>
          <w:b/>
          <w:noProof/>
        </w:rPr>
        <w:t>2.</w:t>
      </w:r>
      <w:r>
        <w:rPr>
          <w:b/>
          <w:noProof/>
        </w:rPr>
        <w:tab/>
        <w:t>MANUSTAMISVIIS</w:t>
      </w:r>
      <w:r>
        <w:rPr>
          <w:b/>
          <w:noProof/>
        </w:rPr>
        <w:fldChar w:fldCharType="begin"/>
      </w:r>
      <w:r>
        <w:rPr>
          <w:b/>
          <w:noProof/>
        </w:rPr>
        <w:instrText xml:space="preserve"> DOCVARIABLE VAULT_ND_d704d31c-487b-4990-8d91-0e64fe241621 \* MERGEFORMAT </w:instrText>
      </w:r>
      <w:r>
        <w:rPr>
          <w:b/>
          <w:noProof/>
        </w:rPr>
        <w:fldChar w:fldCharType="separate"/>
      </w:r>
      <w:r>
        <w:rPr>
          <w:b/>
          <w:noProof/>
        </w:rPr>
        <w:t xml:space="preserve"> </w:t>
      </w:r>
      <w:r>
        <w:rPr>
          <w:b/>
          <w:noProof/>
        </w:rPr>
        <w:fldChar w:fldCharType="end"/>
      </w:r>
    </w:p>
    <w:p w14:paraId="617EBA62" w14:textId="77777777" w:rsidR="00B87B0E" w:rsidRDefault="00B87B0E">
      <w:pPr>
        <w:spacing w:line="240" w:lineRule="auto"/>
        <w:rPr>
          <w:noProof/>
          <w:szCs w:val="22"/>
        </w:rPr>
      </w:pPr>
    </w:p>
    <w:p w14:paraId="55C13211" w14:textId="77777777" w:rsidR="00B87B0E" w:rsidRDefault="00B87B0E">
      <w:pPr>
        <w:spacing w:line="240" w:lineRule="auto"/>
        <w:rPr>
          <w:noProof/>
          <w:szCs w:val="22"/>
        </w:rPr>
      </w:pPr>
    </w:p>
    <w:p w14:paraId="6FAAA8AA" w14:textId="77777777" w:rsidR="00B87B0E" w:rsidRDefault="0023382E">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Pr>
          <w:b/>
          <w:noProof/>
        </w:rPr>
        <w:t>3.</w:t>
      </w:r>
      <w:r>
        <w:rPr>
          <w:b/>
          <w:noProof/>
        </w:rPr>
        <w:tab/>
        <w:t>KÕLBLIKKUSAEG</w:t>
      </w:r>
      <w:r>
        <w:rPr>
          <w:b/>
          <w:noProof/>
        </w:rPr>
        <w:fldChar w:fldCharType="begin"/>
      </w:r>
      <w:r>
        <w:rPr>
          <w:b/>
          <w:noProof/>
        </w:rPr>
        <w:instrText xml:space="preserve"> DOCVARIABLE VAULT_ND_a55f9226-fe8f-4fe9-9005-4e55e67b7999 \* MERGEFORMAT </w:instrText>
      </w:r>
      <w:r>
        <w:rPr>
          <w:b/>
          <w:noProof/>
        </w:rPr>
        <w:fldChar w:fldCharType="separate"/>
      </w:r>
      <w:r>
        <w:rPr>
          <w:b/>
          <w:noProof/>
        </w:rPr>
        <w:t xml:space="preserve"> </w:t>
      </w:r>
      <w:r>
        <w:rPr>
          <w:b/>
          <w:noProof/>
        </w:rPr>
        <w:fldChar w:fldCharType="end"/>
      </w:r>
    </w:p>
    <w:p w14:paraId="01157095" w14:textId="77777777" w:rsidR="00B87B0E" w:rsidRDefault="00B87B0E">
      <w:pPr>
        <w:spacing w:line="240" w:lineRule="auto"/>
      </w:pPr>
    </w:p>
    <w:p w14:paraId="2E8CAA1E" w14:textId="77777777" w:rsidR="00B87B0E" w:rsidRDefault="0023382E">
      <w:pPr>
        <w:spacing w:line="240" w:lineRule="auto"/>
      </w:pPr>
      <w:r>
        <w:t>EXP</w:t>
      </w:r>
    </w:p>
    <w:p w14:paraId="65671E42" w14:textId="77777777" w:rsidR="00B87B0E" w:rsidRDefault="00B87B0E">
      <w:pPr>
        <w:spacing w:line="240" w:lineRule="auto"/>
      </w:pPr>
    </w:p>
    <w:p w14:paraId="4000BBC1" w14:textId="77777777" w:rsidR="00B87B0E" w:rsidRDefault="00B87B0E">
      <w:pPr>
        <w:spacing w:line="240" w:lineRule="auto"/>
      </w:pPr>
    </w:p>
    <w:p w14:paraId="772FC150" w14:textId="77777777" w:rsidR="00B87B0E" w:rsidRDefault="0023382E">
      <w:p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Pr>
          <w:b/>
        </w:rPr>
        <w:t>4.</w:t>
      </w:r>
      <w:r>
        <w:rPr>
          <w:b/>
        </w:rPr>
        <w:tab/>
        <w:t>PARTII NUMBER</w:t>
      </w:r>
      <w:r>
        <w:rPr>
          <w:b/>
        </w:rPr>
        <w:fldChar w:fldCharType="begin"/>
      </w:r>
      <w:r>
        <w:rPr>
          <w:b/>
        </w:rPr>
        <w:instrText xml:space="preserve"> DOCVARIABLE VAULT_ND_ebf6bd88-ef61-43a4-b5eb-7e72b1d1bbad \* MERGEFORMAT </w:instrText>
      </w:r>
      <w:r>
        <w:rPr>
          <w:b/>
        </w:rPr>
        <w:fldChar w:fldCharType="separate"/>
      </w:r>
      <w:r>
        <w:rPr>
          <w:b/>
        </w:rPr>
        <w:t xml:space="preserve"> </w:t>
      </w:r>
      <w:r>
        <w:rPr>
          <w:b/>
        </w:rPr>
        <w:fldChar w:fldCharType="end"/>
      </w:r>
    </w:p>
    <w:p w14:paraId="7E1810F8" w14:textId="77777777" w:rsidR="00B87B0E" w:rsidRDefault="00B87B0E">
      <w:pPr>
        <w:spacing w:line="240" w:lineRule="auto"/>
        <w:ind w:right="113"/>
      </w:pPr>
    </w:p>
    <w:p w14:paraId="7C50047C" w14:textId="77777777" w:rsidR="00B87B0E" w:rsidRDefault="0023382E">
      <w:pPr>
        <w:spacing w:line="240" w:lineRule="auto"/>
        <w:ind w:right="113"/>
      </w:pPr>
      <w:r>
        <w:t>Lot</w:t>
      </w:r>
    </w:p>
    <w:p w14:paraId="24C8F5C5" w14:textId="77777777" w:rsidR="00B87B0E" w:rsidRDefault="00B87B0E">
      <w:pPr>
        <w:spacing w:line="240" w:lineRule="auto"/>
        <w:ind w:right="113"/>
      </w:pPr>
    </w:p>
    <w:p w14:paraId="4C894F9F" w14:textId="77777777" w:rsidR="00B87B0E" w:rsidRDefault="00B87B0E">
      <w:pPr>
        <w:spacing w:line="240" w:lineRule="auto"/>
        <w:ind w:right="113"/>
      </w:pPr>
    </w:p>
    <w:p w14:paraId="4AC0646C" w14:textId="77777777" w:rsidR="00B87B0E" w:rsidRDefault="0023382E">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Pr>
          <w:b/>
          <w:noProof/>
        </w:rPr>
        <w:t>5.</w:t>
      </w:r>
      <w:r>
        <w:rPr>
          <w:b/>
          <w:noProof/>
        </w:rPr>
        <w:tab/>
        <w:t>PAKENDI SISU KAALU, MAHU VÕI ÜHIKUTE JÄRGI</w:t>
      </w:r>
      <w:r>
        <w:rPr>
          <w:b/>
          <w:noProof/>
        </w:rPr>
        <w:fldChar w:fldCharType="begin"/>
      </w:r>
      <w:r>
        <w:rPr>
          <w:b/>
          <w:noProof/>
        </w:rPr>
        <w:instrText xml:space="preserve"> DOCVARIABLE VAULT_ND_ca71626f-d3f5-430a-894d-4ecc6170c29b \* MERGEFORMAT </w:instrText>
      </w:r>
      <w:r>
        <w:rPr>
          <w:b/>
          <w:noProof/>
        </w:rPr>
        <w:fldChar w:fldCharType="separate"/>
      </w:r>
      <w:r>
        <w:rPr>
          <w:b/>
          <w:noProof/>
        </w:rPr>
        <w:t xml:space="preserve"> </w:t>
      </w:r>
      <w:r>
        <w:rPr>
          <w:b/>
          <w:noProof/>
        </w:rPr>
        <w:fldChar w:fldCharType="end"/>
      </w:r>
    </w:p>
    <w:p w14:paraId="51D95F05" w14:textId="77777777" w:rsidR="00B87B0E" w:rsidRDefault="00B87B0E">
      <w:pPr>
        <w:spacing w:line="240" w:lineRule="auto"/>
        <w:ind w:right="113"/>
        <w:rPr>
          <w:noProof/>
          <w:szCs w:val="22"/>
        </w:rPr>
      </w:pPr>
    </w:p>
    <w:p w14:paraId="1B1F3037" w14:textId="77777777" w:rsidR="00B87B0E" w:rsidRDefault="0023382E">
      <w:pPr>
        <w:spacing w:line="240" w:lineRule="auto"/>
        <w:ind w:right="113"/>
        <w:rPr>
          <w:noProof/>
          <w:szCs w:val="22"/>
        </w:rPr>
      </w:pPr>
      <w:r>
        <w:rPr>
          <w:noProof/>
          <w:szCs w:val="22"/>
        </w:rPr>
        <w:t>0,5 ml</w:t>
      </w:r>
    </w:p>
    <w:p w14:paraId="168968F4" w14:textId="77777777" w:rsidR="00B87B0E" w:rsidRDefault="00B87B0E">
      <w:pPr>
        <w:spacing w:line="240" w:lineRule="auto"/>
        <w:ind w:right="113"/>
        <w:rPr>
          <w:noProof/>
          <w:szCs w:val="22"/>
        </w:rPr>
      </w:pPr>
    </w:p>
    <w:p w14:paraId="308C0A3F" w14:textId="77777777" w:rsidR="00B87B0E" w:rsidRDefault="00B87B0E">
      <w:pPr>
        <w:spacing w:line="240" w:lineRule="auto"/>
        <w:ind w:right="113"/>
        <w:rPr>
          <w:noProof/>
          <w:szCs w:val="22"/>
        </w:rPr>
      </w:pPr>
    </w:p>
    <w:p w14:paraId="0771CFCF" w14:textId="77777777" w:rsidR="00B87B0E" w:rsidRDefault="0023382E">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Pr>
          <w:b/>
          <w:noProof/>
        </w:rPr>
        <w:t>6.</w:t>
      </w:r>
      <w:r>
        <w:rPr>
          <w:b/>
          <w:noProof/>
        </w:rPr>
        <w:tab/>
        <w:t>MUU</w:t>
      </w:r>
      <w:r>
        <w:rPr>
          <w:b/>
          <w:noProof/>
        </w:rPr>
        <w:fldChar w:fldCharType="begin"/>
      </w:r>
      <w:r>
        <w:rPr>
          <w:b/>
          <w:noProof/>
        </w:rPr>
        <w:instrText xml:space="preserve"> DOCVARIABLE VAULT_ND_f9fb533f-a67d-4a6a-9a19-08319a5d43d0 \* MERGEFORMAT </w:instrText>
      </w:r>
      <w:r>
        <w:rPr>
          <w:b/>
          <w:noProof/>
        </w:rPr>
        <w:fldChar w:fldCharType="separate"/>
      </w:r>
      <w:r>
        <w:rPr>
          <w:b/>
          <w:noProof/>
        </w:rPr>
        <w:t xml:space="preserve"> </w:t>
      </w:r>
      <w:r>
        <w:rPr>
          <w:b/>
          <w:noProof/>
        </w:rPr>
        <w:fldChar w:fldCharType="end"/>
      </w:r>
    </w:p>
    <w:p w14:paraId="343DDF2A" w14:textId="77777777" w:rsidR="00B87B0E" w:rsidRDefault="00B87B0E">
      <w:pPr>
        <w:widowControl w:val="0"/>
        <w:tabs>
          <w:tab w:val="clear" w:pos="567"/>
        </w:tabs>
        <w:spacing w:line="240" w:lineRule="auto"/>
        <w:rPr>
          <w:szCs w:val="22"/>
        </w:rPr>
      </w:pPr>
    </w:p>
    <w:p w14:paraId="44A7131E" w14:textId="77777777" w:rsidR="00B87B0E" w:rsidRDefault="0023382E">
      <w:pPr>
        <w:spacing w:line="240" w:lineRule="auto"/>
        <w:outlineLvl w:val="0"/>
        <w:rPr>
          <w:b/>
        </w:rPr>
      </w:pPr>
      <w:r>
        <w:br w:type="page"/>
      </w:r>
    </w:p>
    <w:p w14:paraId="58953CF7"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rPr>
        <w:lastRenderedPageBreak/>
        <w:t>VÄLISPAKENDIL PEAVAD OLEMA JÄRGMISED ANDMED</w:t>
      </w:r>
    </w:p>
    <w:p w14:paraId="7050AC1D" w14:textId="77777777" w:rsidR="00B87B0E" w:rsidRDefault="00B87B0E">
      <w:pPr>
        <w:pBdr>
          <w:top w:val="single" w:sz="4" w:space="1" w:color="auto"/>
          <w:left w:val="single" w:sz="4" w:space="4" w:color="auto"/>
          <w:bottom w:val="single" w:sz="4" w:space="1" w:color="auto"/>
          <w:right w:val="single" w:sz="4" w:space="4" w:color="auto"/>
        </w:pBdr>
        <w:spacing w:line="240" w:lineRule="auto"/>
        <w:ind w:left="567" w:hanging="567"/>
      </w:pPr>
    </w:p>
    <w:p w14:paraId="61E7D350"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rPr>
        <w:t>VÄLISKARP – ÜHEANNUSELINE VIAAL</w:t>
      </w:r>
    </w:p>
    <w:p w14:paraId="15A28ACB" w14:textId="77777777" w:rsidR="00B87B0E" w:rsidRDefault="00B87B0E">
      <w:pPr>
        <w:spacing w:line="240" w:lineRule="auto"/>
      </w:pPr>
    </w:p>
    <w:p w14:paraId="17B34259" w14:textId="77777777" w:rsidR="00B87B0E" w:rsidRDefault="00B87B0E">
      <w:pPr>
        <w:spacing w:line="240" w:lineRule="auto"/>
      </w:pPr>
    </w:p>
    <w:p w14:paraId="53051770"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67"/>
        <w:outlineLvl w:val="0"/>
      </w:pPr>
      <w:r>
        <w:rPr>
          <w:b/>
        </w:rPr>
        <w:t>1.</w:t>
      </w:r>
      <w:r>
        <w:rPr>
          <w:b/>
        </w:rPr>
        <w:tab/>
        <w:t>RAVIMPREPARAADI NIMETUS</w:t>
      </w:r>
      <w:r>
        <w:rPr>
          <w:b/>
        </w:rPr>
        <w:fldChar w:fldCharType="begin"/>
      </w:r>
      <w:r>
        <w:rPr>
          <w:b/>
        </w:rPr>
        <w:instrText xml:space="preserve"> DOCVARIABLE VAULT_ND_bacb1e27-9a47-4b19-b9b3-41ccb8fd214f \* MERGEFORMAT </w:instrText>
      </w:r>
      <w:r>
        <w:rPr>
          <w:b/>
        </w:rPr>
        <w:fldChar w:fldCharType="separate"/>
      </w:r>
      <w:r>
        <w:rPr>
          <w:b/>
        </w:rPr>
        <w:t xml:space="preserve"> </w:t>
      </w:r>
      <w:r>
        <w:rPr>
          <w:b/>
        </w:rPr>
        <w:fldChar w:fldCharType="end"/>
      </w:r>
    </w:p>
    <w:p w14:paraId="05610BFE" w14:textId="77777777" w:rsidR="00B87B0E" w:rsidRDefault="00B87B0E">
      <w:pPr>
        <w:keepNext/>
        <w:spacing w:line="240" w:lineRule="auto"/>
      </w:pPr>
    </w:p>
    <w:p w14:paraId="7715BCC0" w14:textId="77777777" w:rsidR="00B87B0E" w:rsidRDefault="0023382E">
      <w:pPr>
        <w:spacing w:line="240" w:lineRule="auto"/>
      </w:pPr>
      <w:r>
        <w:t>Mounjaro 7,5 mg süstelahus viaalis</w:t>
      </w:r>
    </w:p>
    <w:p w14:paraId="17F71BC5" w14:textId="77777777" w:rsidR="00B87B0E" w:rsidRDefault="00B87B0E">
      <w:pPr>
        <w:spacing w:line="240" w:lineRule="auto"/>
      </w:pPr>
    </w:p>
    <w:p w14:paraId="7DF11E84" w14:textId="77777777" w:rsidR="00B87B0E" w:rsidRDefault="0023382E">
      <w:pPr>
        <w:spacing w:line="240" w:lineRule="auto"/>
        <w:rPr>
          <w:b/>
        </w:rPr>
      </w:pPr>
      <w:r>
        <w:t>tirsepatiid</w:t>
      </w:r>
    </w:p>
    <w:p w14:paraId="262CB8DF" w14:textId="77777777" w:rsidR="00B87B0E" w:rsidRDefault="00B87B0E">
      <w:pPr>
        <w:spacing w:line="240" w:lineRule="auto"/>
      </w:pPr>
    </w:p>
    <w:p w14:paraId="1CBD13DD" w14:textId="77777777" w:rsidR="00B87B0E" w:rsidRDefault="00B87B0E">
      <w:pPr>
        <w:spacing w:line="240" w:lineRule="auto"/>
      </w:pPr>
    </w:p>
    <w:p w14:paraId="1CAFB864"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rPr>
      </w:pPr>
      <w:r>
        <w:rPr>
          <w:b/>
        </w:rPr>
        <w:t>2.</w:t>
      </w:r>
      <w:r>
        <w:rPr>
          <w:b/>
        </w:rPr>
        <w:tab/>
        <w:t>TOIMEAINE(TE) SISALDUS</w:t>
      </w:r>
      <w:r>
        <w:rPr>
          <w:b/>
        </w:rPr>
        <w:fldChar w:fldCharType="begin"/>
      </w:r>
      <w:r>
        <w:rPr>
          <w:b/>
        </w:rPr>
        <w:instrText xml:space="preserve"> DOCVARIABLE VAULT_ND_095e6c14-210a-4201-aaac-69df1d98a1d6 \* MERGEFORMAT </w:instrText>
      </w:r>
      <w:r>
        <w:rPr>
          <w:b/>
        </w:rPr>
        <w:fldChar w:fldCharType="separate"/>
      </w:r>
      <w:r>
        <w:rPr>
          <w:b/>
        </w:rPr>
        <w:t xml:space="preserve"> </w:t>
      </w:r>
      <w:r>
        <w:rPr>
          <w:b/>
        </w:rPr>
        <w:fldChar w:fldCharType="end"/>
      </w:r>
    </w:p>
    <w:p w14:paraId="1C418329" w14:textId="77777777" w:rsidR="00B87B0E" w:rsidRDefault="00B87B0E">
      <w:pPr>
        <w:keepNext/>
        <w:spacing w:line="240" w:lineRule="auto"/>
      </w:pPr>
    </w:p>
    <w:p w14:paraId="18518387" w14:textId="77777777" w:rsidR="00B87B0E" w:rsidRDefault="0023382E">
      <w:pPr>
        <w:pStyle w:val="EMEAEnBodyText"/>
        <w:autoSpaceDE w:val="0"/>
        <w:autoSpaceDN w:val="0"/>
        <w:adjustRightInd w:val="0"/>
        <w:spacing w:before="0" w:after="0"/>
        <w:jc w:val="left"/>
      </w:pPr>
      <w:r>
        <w:t>Iga viaal sisaldab 7,5 mg tirsepatiidi 0,5 ml lahuses (15 mg/ml)</w:t>
      </w:r>
    </w:p>
    <w:p w14:paraId="0A2F9E66" w14:textId="77777777" w:rsidR="00B87B0E" w:rsidRDefault="00B87B0E">
      <w:pPr>
        <w:spacing w:line="240" w:lineRule="auto"/>
      </w:pPr>
    </w:p>
    <w:p w14:paraId="5FDC660D" w14:textId="77777777" w:rsidR="00B87B0E" w:rsidRDefault="00B87B0E">
      <w:pPr>
        <w:spacing w:line="240" w:lineRule="auto"/>
      </w:pPr>
    </w:p>
    <w:p w14:paraId="2543E700"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t>3.</w:t>
      </w:r>
      <w:r>
        <w:rPr>
          <w:b/>
        </w:rPr>
        <w:tab/>
        <w:t>ABIAINED</w:t>
      </w:r>
      <w:r>
        <w:rPr>
          <w:b/>
        </w:rPr>
        <w:fldChar w:fldCharType="begin"/>
      </w:r>
      <w:r>
        <w:rPr>
          <w:b/>
        </w:rPr>
        <w:instrText xml:space="preserve"> DOCVARIABLE VAULT_ND_55181e76-40a4-4aa6-bbf3-0059eb93b294 \* MERGEFORMAT </w:instrText>
      </w:r>
      <w:r>
        <w:rPr>
          <w:b/>
        </w:rPr>
        <w:fldChar w:fldCharType="separate"/>
      </w:r>
      <w:r>
        <w:rPr>
          <w:b/>
        </w:rPr>
        <w:t xml:space="preserve"> </w:t>
      </w:r>
      <w:r>
        <w:rPr>
          <w:b/>
        </w:rPr>
        <w:fldChar w:fldCharType="end"/>
      </w:r>
    </w:p>
    <w:p w14:paraId="3901C284" w14:textId="77777777" w:rsidR="00B87B0E" w:rsidRDefault="00B87B0E">
      <w:pPr>
        <w:keepNext/>
        <w:spacing w:line="240" w:lineRule="auto"/>
        <w:rPr>
          <w:szCs w:val="22"/>
        </w:rPr>
      </w:pPr>
    </w:p>
    <w:p w14:paraId="139021CA" w14:textId="77777777" w:rsidR="00B87B0E" w:rsidRDefault="0023382E">
      <w:pPr>
        <w:spacing w:line="240" w:lineRule="auto"/>
        <w:rPr>
          <w:noProof/>
          <w:szCs w:val="22"/>
        </w:rPr>
      </w:pPr>
      <w:r>
        <w:rPr>
          <w:noProof/>
          <w:szCs w:val="22"/>
        </w:rPr>
        <w:t xml:space="preserve">Abiained: </w:t>
      </w:r>
      <w:r>
        <w:rPr>
          <w:noProof/>
          <w:szCs w:val="22"/>
          <w:highlight w:val="lightGray"/>
        </w:rPr>
        <w:t>dinaatriumvesinikfosfaatheptahüdraat (</w:t>
      </w:r>
      <w:r>
        <w:rPr>
          <w:noProof/>
          <w:szCs w:val="22"/>
        </w:rPr>
        <w:t>E339</w:t>
      </w:r>
      <w:r>
        <w:rPr>
          <w:noProof/>
          <w:szCs w:val="22"/>
          <w:highlight w:val="lightGray"/>
        </w:rPr>
        <w:t>)</w:t>
      </w:r>
      <w:r>
        <w:rPr>
          <w:noProof/>
          <w:szCs w:val="22"/>
        </w:rPr>
        <w:t xml:space="preserve">, naatriumkloriid, naatriumhüdroksiid, kontsentreeritud vesinikkloriidhape, süstevesi. </w:t>
      </w:r>
      <w:r>
        <w:rPr>
          <w:noProof/>
          <w:szCs w:val="22"/>
          <w:highlight w:val="lightGray"/>
        </w:rPr>
        <w:t>Lisateavet vt infolehest.</w:t>
      </w:r>
    </w:p>
    <w:p w14:paraId="1B6D0213" w14:textId="77777777" w:rsidR="00B87B0E" w:rsidRDefault="00B87B0E">
      <w:pPr>
        <w:spacing w:line="240" w:lineRule="auto"/>
        <w:rPr>
          <w:szCs w:val="22"/>
        </w:rPr>
      </w:pPr>
    </w:p>
    <w:p w14:paraId="3FF55584" w14:textId="77777777" w:rsidR="00B87B0E" w:rsidRDefault="00B87B0E">
      <w:pPr>
        <w:spacing w:line="240" w:lineRule="auto"/>
        <w:rPr>
          <w:szCs w:val="22"/>
        </w:rPr>
      </w:pPr>
    </w:p>
    <w:p w14:paraId="41DE6EC9"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t>4.</w:t>
      </w:r>
      <w:r>
        <w:rPr>
          <w:b/>
        </w:rPr>
        <w:tab/>
        <w:t>RAVIMVORM JA PAKENDI SUURUS</w:t>
      </w:r>
      <w:r>
        <w:rPr>
          <w:b/>
        </w:rPr>
        <w:fldChar w:fldCharType="begin"/>
      </w:r>
      <w:r>
        <w:rPr>
          <w:b/>
        </w:rPr>
        <w:instrText xml:space="preserve"> DOCVARIABLE VAULT_ND_a8a7446f-c0c3-4a8c-bb9e-488376decb69 \* MERGEFORMAT </w:instrText>
      </w:r>
      <w:r>
        <w:rPr>
          <w:b/>
        </w:rPr>
        <w:fldChar w:fldCharType="separate"/>
      </w:r>
      <w:r>
        <w:rPr>
          <w:b/>
        </w:rPr>
        <w:t xml:space="preserve"> </w:t>
      </w:r>
      <w:r>
        <w:rPr>
          <w:b/>
        </w:rPr>
        <w:fldChar w:fldCharType="end"/>
      </w:r>
    </w:p>
    <w:p w14:paraId="0D4CF9F4" w14:textId="77777777" w:rsidR="00B87B0E" w:rsidRDefault="00B87B0E">
      <w:pPr>
        <w:keepNext/>
        <w:spacing w:line="240" w:lineRule="auto"/>
        <w:rPr>
          <w:szCs w:val="22"/>
        </w:rPr>
      </w:pPr>
    </w:p>
    <w:p w14:paraId="5D1DAC74" w14:textId="77777777" w:rsidR="00B87B0E" w:rsidRDefault="0023382E">
      <w:r>
        <w:rPr>
          <w:highlight w:val="lightGray"/>
        </w:rPr>
        <w:t>Süstelahus</w:t>
      </w:r>
    </w:p>
    <w:p w14:paraId="566DBB6D" w14:textId="77777777" w:rsidR="00B87B0E" w:rsidRDefault="0023382E">
      <w:r>
        <w:t>1 viaal</w:t>
      </w:r>
    </w:p>
    <w:p w14:paraId="4ABC23E8" w14:textId="77777777" w:rsidR="00B87B0E" w:rsidRDefault="0023382E">
      <w:pPr>
        <w:rPr>
          <w:highlight w:val="lightGray"/>
        </w:rPr>
      </w:pPr>
      <w:r>
        <w:rPr>
          <w:highlight w:val="lightGray"/>
        </w:rPr>
        <w:t>4 viaali</w:t>
      </w:r>
    </w:p>
    <w:p w14:paraId="2EBA56EC" w14:textId="77777777" w:rsidR="00B87B0E" w:rsidRDefault="0023382E">
      <w:r>
        <w:rPr>
          <w:highlight w:val="lightGray"/>
        </w:rPr>
        <w:t>12 viaali</w:t>
      </w:r>
    </w:p>
    <w:p w14:paraId="3DA554D5" w14:textId="77777777" w:rsidR="00B87B0E" w:rsidRDefault="00B87B0E">
      <w:pPr>
        <w:spacing w:line="240" w:lineRule="auto"/>
      </w:pPr>
    </w:p>
    <w:p w14:paraId="0AB43298" w14:textId="77777777" w:rsidR="00B87B0E" w:rsidRDefault="00B87B0E">
      <w:pPr>
        <w:spacing w:line="240" w:lineRule="auto"/>
        <w:rPr>
          <w:szCs w:val="22"/>
        </w:rPr>
      </w:pPr>
    </w:p>
    <w:p w14:paraId="3E05A213"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t>5.</w:t>
      </w:r>
      <w:r>
        <w:rPr>
          <w:b/>
        </w:rPr>
        <w:tab/>
        <w:t>MANUSTAMISVIIS JA -TEE(D)</w:t>
      </w:r>
      <w:r>
        <w:rPr>
          <w:b/>
        </w:rPr>
        <w:fldChar w:fldCharType="begin"/>
      </w:r>
      <w:r>
        <w:rPr>
          <w:b/>
        </w:rPr>
        <w:instrText xml:space="preserve"> DOCVARIABLE VAULT_ND_bc8ad463-803b-4f36-95dc-8565edc94325 \* MERGEFORMAT </w:instrText>
      </w:r>
      <w:r>
        <w:rPr>
          <w:b/>
        </w:rPr>
        <w:fldChar w:fldCharType="separate"/>
      </w:r>
      <w:r>
        <w:rPr>
          <w:b/>
        </w:rPr>
        <w:t xml:space="preserve"> </w:t>
      </w:r>
      <w:r>
        <w:rPr>
          <w:b/>
        </w:rPr>
        <w:fldChar w:fldCharType="end"/>
      </w:r>
    </w:p>
    <w:p w14:paraId="792776DC" w14:textId="77777777" w:rsidR="00B87B0E" w:rsidRDefault="00B87B0E">
      <w:pPr>
        <w:keepNext/>
        <w:spacing w:line="240" w:lineRule="auto"/>
      </w:pPr>
    </w:p>
    <w:p w14:paraId="7A07CC75" w14:textId="77777777" w:rsidR="00B87B0E" w:rsidRDefault="0023382E">
      <w:pPr>
        <w:spacing w:line="240" w:lineRule="auto"/>
      </w:pPr>
      <w:r>
        <w:t>Ainult ühekordseks kasutamiseks</w:t>
      </w:r>
    </w:p>
    <w:p w14:paraId="183B8C22" w14:textId="77777777" w:rsidR="00B87B0E" w:rsidRDefault="0023382E">
      <w:pPr>
        <w:spacing w:line="240" w:lineRule="auto"/>
      </w:pPr>
      <w:r>
        <w:t>Üks kord nädalas</w:t>
      </w:r>
    </w:p>
    <w:p w14:paraId="3F7BAFEB" w14:textId="77777777" w:rsidR="00B87B0E" w:rsidRDefault="0023382E">
      <w:pPr>
        <w:spacing w:line="240" w:lineRule="auto"/>
      </w:pPr>
      <w:r>
        <w:t>Enne ravimi kasutamist lugege pakendi infolehte.</w:t>
      </w:r>
    </w:p>
    <w:p w14:paraId="0718B3B9" w14:textId="77777777" w:rsidR="00B87B0E" w:rsidRDefault="0023382E">
      <w:pPr>
        <w:spacing w:line="240" w:lineRule="auto"/>
      </w:pPr>
      <w:r>
        <w:t>Subkutaanne</w:t>
      </w:r>
    </w:p>
    <w:p w14:paraId="59B38284" w14:textId="77777777" w:rsidR="00B87B0E" w:rsidRDefault="00B87B0E">
      <w:pPr>
        <w:spacing w:line="240" w:lineRule="auto"/>
      </w:pPr>
    </w:p>
    <w:p w14:paraId="56A2F8A3" w14:textId="77777777" w:rsidR="00B87B0E" w:rsidRDefault="00B87B0E">
      <w:pPr>
        <w:spacing w:line="240" w:lineRule="auto"/>
      </w:pPr>
    </w:p>
    <w:p w14:paraId="45297AA1"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6.</w:t>
      </w:r>
      <w:r>
        <w:rPr>
          <w:b/>
        </w:rPr>
        <w:tab/>
        <w:t>ERIHOIATUS, ET RAVIMIT TULEB HOIDA LASTE EEST VARJATUD JA KÄTTESAAMATUS KOHAS</w:t>
      </w:r>
      <w:r>
        <w:rPr>
          <w:b/>
        </w:rPr>
        <w:fldChar w:fldCharType="begin"/>
      </w:r>
      <w:r>
        <w:rPr>
          <w:b/>
        </w:rPr>
        <w:instrText xml:space="preserve"> DOCVARIABLE VAULT_ND_f047ea1d-e2dc-40ec-9778-19a891a1c2ad \* MERGEFORMAT </w:instrText>
      </w:r>
      <w:r>
        <w:rPr>
          <w:b/>
        </w:rPr>
        <w:fldChar w:fldCharType="separate"/>
      </w:r>
      <w:r>
        <w:rPr>
          <w:b/>
        </w:rPr>
        <w:t xml:space="preserve"> </w:t>
      </w:r>
      <w:r>
        <w:rPr>
          <w:b/>
        </w:rPr>
        <w:fldChar w:fldCharType="end"/>
      </w:r>
    </w:p>
    <w:p w14:paraId="63523E2A" w14:textId="77777777" w:rsidR="00B87B0E" w:rsidRDefault="00B87B0E">
      <w:pPr>
        <w:keepNext/>
        <w:spacing w:line="240" w:lineRule="auto"/>
      </w:pPr>
    </w:p>
    <w:p w14:paraId="6527BCA1" w14:textId="77777777" w:rsidR="00B87B0E" w:rsidRDefault="0023382E">
      <w:pPr>
        <w:spacing w:line="240" w:lineRule="auto"/>
        <w:outlineLvl w:val="0"/>
      </w:pPr>
      <w:r>
        <w:t>Hoida laste eest varjatud ja kättesaamatus kohas.</w:t>
      </w:r>
      <w:fldSimple w:instr=" DOCVARIABLE vault_nd_c1de96f1-195d-46c9-9924-ae786951d494 \* MERGEFORMAT">
        <w:r>
          <w:t xml:space="preserve"> </w:t>
        </w:r>
      </w:fldSimple>
    </w:p>
    <w:p w14:paraId="407C517E" w14:textId="77777777" w:rsidR="00B87B0E" w:rsidRDefault="00B87B0E">
      <w:pPr>
        <w:spacing w:line="240" w:lineRule="auto"/>
      </w:pPr>
    </w:p>
    <w:p w14:paraId="7C4F22EA" w14:textId="77777777" w:rsidR="00B87B0E" w:rsidRDefault="00B87B0E">
      <w:pPr>
        <w:spacing w:line="240" w:lineRule="auto"/>
      </w:pPr>
    </w:p>
    <w:p w14:paraId="02FB6A8A"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7.</w:t>
      </w:r>
      <w:r>
        <w:rPr>
          <w:b/>
        </w:rPr>
        <w:tab/>
        <w:t>TEISED ERIHOIATUSED (VAJADUSEL)</w:t>
      </w:r>
      <w:r>
        <w:rPr>
          <w:b/>
        </w:rPr>
        <w:fldChar w:fldCharType="begin"/>
      </w:r>
      <w:r>
        <w:rPr>
          <w:b/>
        </w:rPr>
        <w:instrText xml:space="preserve"> DOCVARIABLE VAULT_ND_df600c82-1f86-4081-98e6-e97a84a0e5d5 \* MERGEFORMAT </w:instrText>
      </w:r>
      <w:r>
        <w:rPr>
          <w:b/>
        </w:rPr>
        <w:fldChar w:fldCharType="separate"/>
      </w:r>
      <w:r>
        <w:rPr>
          <w:b/>
        </w:rPr>
        <w:t xml:space="preserve"> </w:t>
      </w:r>
      <w:r>
        <w:rPr>
          <w:b/>
        </w:rPr>
        <w:fldChar w:fldCharType="end"/>
      </w:r>
    </w:p>
    <w:p w14:paraId="0232E99B" w14:textId="77777777" w:rsidR="00B87B0E" w:rsidRDefault="00B87B0E">
      <w:pPr>
        <w:keepNext/>
        <w:spacing w:line="240" w:lineRule="auto"/>
      </w:pPr>
    </w:p>
    <w:p w14:paraId="76389EFF" w14:textId="77777777" w:rsidR="00B87B0E" w:rsidRDefault="00B87B0E">
      <w:pPr>
        <w:tabs>
          <w:tab w:val="left" w:pos="749"/>
        </w:tabs>
        <w:spacing w:line="240" w:lineRule="auto"/>
      </w:pPr>
    </w:p>
    <w:p w14:paraId="75389C9B"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8.</w:t>
      </w:r>
      <w:r>
        <w:rPr>
          <w:b/>
        </w:rPr>
        <w:tab/>
        <w:t>KÕLBLIKKUSAEG</w:t>
      </w:r>
      <w:r>
        <w:rPr>
          <w:b/>
        </w:rPr>
        <w:fldChar w:fldCharType="begin"/>
      </w:r>
      <w:r>
        <w:rPr>
          <w:b/>
        </w:rPr>
        <w:instrText xml:space="preserve"> DOCVARIABLE VAULT_ND_a57890c3-732f-496e-aeff-13914018c90f \* MERGEFORMAT </w:instrText>
      </w:r>
      <w:r>
        <w:rPr>
          <w:b/>
        </w:rPr>
        <w:fldChar w:fldCharType="separate"/>
      </w:r>
      <w:r>
        <w:rPr>
          <w:b/>
        </w:rPr>
        <w:t xml:space="preserve"> </w:t>
      </w:r>
      <w:r>
        <w:rPr>
          <w:b/>
        </w:rPr>
        <w:fldChar w:fldCharType="end"/>
      </w:r>
    </w:p>
    <w:p w14:paraId="17DCE850" w14:textId="77777777" w:rsidR="00B87B0E" w:rsidRDefault="00B87B0E">
      <w:pPr>
        <w:keepNext/>
        <w:spacing w:line="240" w:lineRule="auto"/>
      </w:pPr>
    </w:p>
    <w:p w14:paraId="10C8FE3C" w14:textId="77777777" w:rsidR="00B87B0E" w:rsidRDefault="0023382E">
      <w:pPr>
        <w:spacing w:line="240" w:lineRule="auto"/>
        <w:rPr>
          <w:szCs w:val="22"/>
        </w:rPr>
      </w:pPr>
      <w:r>
        <w:rPr>
          <w:szCs w:val="22"/>
        </w:rPr>
        <w:t>EXP</w:t>
      </w:r>
    </w:p>
    <w:p w14:paraId="09CE0DFB" w14:textId="77777777" w:rsidR="00B87B0E" w:rsidRDefault="00B87B0E">
      <w:pPr>
        <w:spacing w:line="240" w:lineRule="auto"/>
        <w:rPr>
          <w:szCs w:val="22"/>
        </w:rPr>
      </w:pPr>
    </w:p>
    <w:p w14:paraId="40FB02EB" w14:textId="77777777" w:rsidR="00B87B0E" w:rsidRDefault="00B87B0E">
      <w:pPr>
        <w:spacing w:line="240" w:lineRule="auto"/>
        <w:rPr>
          <w:szCs w:val="22"/>
        </w:rPr>
      </w:pPr>
    </w:p>
    <w:p w14:paraId="78ABB5B4"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lastRenderedPageBreak/>
        <w:t>9.</w:t>
      </w:r>
      <w:r>
        <w:rPr>
          <w:b/>
        </w:rPr>
        <w:tab/>
        <w:t>SÄILITAMISE ERITINGIMUSED</w:t>
      </w:r>
      <w:r>
        <w:rPr>
          <w:b/>
        </w:rPr>
        <w:fldChar w:fldCharType="begin"/>
      </w:r>
      <w:r>
        <w:rPr>
          <w:b/>
        </w:rPr>
        <w:instrText xml:space="preserve"> DOCVARIABLE VAULT_ND_b7e4a302-e382-46be-ac39-85ceb78669dc \* MERGEFORMAT </w:instrText>
      </w:r>
      <w:r>
        <w:rPr>
          <w:b/>
        </w:rPr>
        <w:fldChar w:fldCharType="separate"/>
      </w:r>
      <w:r>
        <w:rPr>
          <w:b/>
        </w:rPr>
        <w:t xml:space="preserve"> </w:t>
      </w:r>
      <w:r>
        <w:rPr>
          <w:b/>
        </w:rPr>
        <w:fldChar w:fldCharType="end"/>
      </w:r>
    </w:p>
    <w:p w14:paraId="6E66AD67" w14:textId="77777777" w:rsidR="00B87B0E" w:rsidRDefault="00B87B0E">
      <w:pPr>
        <w:keepNext/>
        <w:spacing w:line="240" w:lineRule="auto"/>
        <w:rPr>
          <w:szCs w:val="22"/>
        </w:rPr>
      </w:pPr>
    </w:p>
    <w:p w14:paraId="741741B9" w14:textId="77777777" w:rsidR="00B87B0E" w:rsidRDefault="0023382E">
      <w:pPr>
        <w:tabs>
          <w:tab w:val="clear" w:pos="567"/>
          <w:tab w:val="left" w:pos="0"/>
        </w:tabs>
        <w:spacing w:line="240" w:lineRule="auto"/>
        <w:rPr>
          <w:szCs w:val="22"/>
        </w:rPr>
      </w:pPr>
      <w:r>
        <w:rPr>
          <w:szCs w:val="22"/>
        </w:rPr>
        <w:t>Hoida külmkapis.</w:t>
      </w:r>
    </w:p>
    <w:p w14:paraId="3B415968" w14:textId="77777777" w:rsidR="00B87B0E" w:rsidRDefault="0023382E">
      <w:pPr>
        <w:tabs>
          <w:tab w:val="clear" w:pos="567"/>
          <w:tab w:val="left" w:pos="0"/>
        </w:tabs>
        <w:spacing w:line="240" w:lineRule="auto"/>
      </w:pPr>
      <w:r>
        <w:rPr>
          <w:szCs w:val="22"/>
        </w:rPr>
        <w:t>Võib hoida külmkapist väljavõetuna temperatuuril kuni 30 ºC kuni 21</w:t>
      </w:r>
      <w:r>
        <w:t> päeva.</w:t>
      </w:r>
    </w:p>
    <w:p w14:paraId="550FC6B8" w14:textId="77777777" w:rsidR="00B87B0E" w:rsidRDefault="0023382E">
      <w:pPr>
        <w:tabs>
          <w:tab w:val="clear" w:pos="567"/>
          <w:tab w:val="left" w:pos="0"/>
        </w:tabs>
        <w:spacing w:line="240" w:lineRule="auto"/>
        <w:rPr>
          <w:szCs w:val="22"/>
        </w:rPr>
      </w:pPr>
      <w:r>
        <w:rPr>
          <w:szCs w:val="22"/>
        </w:rPr>
        <w:t>Mitte lasta külmuda.</w:t>
      </w:r>
    </w:p>
    <w:p w14:paraId="594755D0" w14:textId="77777777" w:rsidR="00B87B0E" w:rsidRDefault="0023382E">
      <w:pPr>
        <w:tabs>
          <w:tab w:val="clear" w:pos="567"/>
          <w:tab w:val="left" w:pos="0"/>
        </w:tabs>
        <w:spacing w:line="240" w:lineRule="auto"/>
        <w:rPr>
          <w:szCs w:val="22"/>
        </w:rPr>
      </w:pPr>
      <w:r>
        <w:rPr>
          <w:szCs w:val="22"/>
        </w:rPr>
        <w:t>Hoida originaalpakendis, valguse eest kaitstult.</w:t>
      </w:r>
    </w:p>
    <w:p w14:paraId="20B3E5A8" w14:textId="77777777" w:rsidR="00B87B0E" w:rsidRDefault="00B87B0E">
      <w:pPr>
        <w:tabs>
          <w:tab w:val="clear" w:pos="567"/>
          <w:tab w:val="left" w:pos="0"/>
        </w:tabs>
        <w:spacing w:line="240" w:lineRule="auto"/>
        <w:rPr>
          <w:szCs w:val="22"/>
        </w:rPr>
      </w:pPr>
    </w:p>
    <w:p w14:paraId="307E1062" w14:textId="77777777" w:rsidR="00B87B0E" w:rsidRDefault="00B87B0E">
      <w:pPr>
        <w:tabs>
          <w:tab w:val="clear" w:pos="567"/>
          <w:tab w:val="left" w:pos="0"/>
        </w:tabs>
        <w:spacing w:line="240" w:lineRule="auto"/>
        <w:rPr>
          <w:szCs w:val="22"/>
        </w:rPr>
      </w:pPr>
    </w:p>
    <w:p w14:paraId="6F475BD6"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szCs w:val="22"/>
        </w:rPr>
      </w:pPr>
      <w:r>
        <w:rPr>
          <w:b/>
        </w:rPr>
        <w:t>10.</w:t>
      </w:r>
      <w:r>
        <w:rPr>
          <w:b/>
        </w:rPr>
        <w:tab/>
        <w:t>ERINÕUDED KASUTAMATA JÄÄNUD RAVIMPREPARAADI VÕI SELLEST TEKKINUD JÄÄTMEMATERJALI HÄVITAMISEKS, VASTAVALT VAJADUSELE</w:t>
      </w:r>
      <w:r>
        <w:rPr>
          <w:b/>
        </w:rPr>
        <w:fldChar w:fldCharType="begin"/>
      </w:r>
      <w:r>
        <w:rPr>
          <w:b/>
        </w:rPr>
        <w:instrText xml:space="preserve"> DOCVARIABLE VAULT_ND_dbbfc727-4a49-4518-866e-112eb6f48013 \* MERGEFORMAT </w:instrText>
      </w:r>
      <w:r>
        <w:rPr>
          <w:b/>
        </w:rPr>
        <w:fldChar w:fldCharType="separate"/>
      </w:r>
      <w:r>
        <w:rPr>
          <w:b/>
        </w:rPr>
        <w:t xml:space="preserve"> </w:t>
      </w:r>
      <w:r>
        <w:rPr>
          <w:b/>
        </w:rPr>
        <w:fldChar w:fldCharType="end"/>
      </w:r>
    </w:p>
    <w:p w14:paraId="1F9B1196" w14:textId="77777777" w:rsidR="00B87B0E" w:rsidRDefault="00B87B0E">
      <w:pPr>
        <w:keepNext/>
        <w:spacing w:line="240" w:lineRule="auto"/>
        <w:rPr>
          <w:szCs w:val="22"/>
        </w:rPr>
      </w:pPr>
    </w:p>
    <w:p w14:paraId="1AFE7040" w14:textId="77777777" w:rsidR="00B87B0E" w:rsidRDefault="00B87B0E">
      <w:pPr>
        <w:spacing w:line="240" w:lineRule="auto"/>
        <w:rPr>
          <w:szCs w:val="22"/>
        </w:rPr>
      </w:pPr>
    </w:p>
    <w:p w14:paraId="2E25090A"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szCs w:val="22"/>
        </w:rPr>
      </w:pPr>
      <w:r>
        <w:rPr>
          <w:b/>
        </w:rPr>
        <w:t>11.</w:t>
      </w:r>
      <w:r>
        <w:rPr>
          <w:b/>
        </w:rPr>
        <w:tab/>
        <w:t>MÜÜGILOA HOIDJA NIMI JA AADRESS</w:t>
      </w:r>
      <w:r>
        <w:rPr>
          <w:b/>
        </w:rPr>
        <w:fldChar w:fldCharType="begin"/>
      </w:r>
      <w:r>
        <w:rPr>
          <w:b/>
        </w:rPr>
        <w:instrText xml:space="preserve"> DOCVARIABLE VAULT_ND_7f2a08a5-5ead-4719-9e20-9df57b98fb5b \* MERGEFORMAT </w:instrText>
      </w:r>
      <w:r>
        <w:rPr>
          <w:b/>
        </w:rPr>
        <w:fldChar w:fldCharType="separate"/>
      </w:r>
      <w:r>
        <w:rPr>
          <w:b/>
        </w:rPr>
        <w:t xml:space="preserve"> </w:t>
      </w:r>
      <w:r>
        <w:rPr>
          <w:b/>
        </w:rPr>
        <w:fldChar w:fldCharType="end"/>
      </w:r>
    </w:p>
    <w:p w14:paraId="5DD88A8A" w14:textId="77777777" w:rsidR="00B87B0E" w:rsidRDefault="00B87B0E">
      <w:pPr>
        <w:keepNext/>
        <w:spacing w:line="240" w:lineRule="auto"/>
      </w:pPr>
    </w:p>
    <w:p w14:paraId="5747BC07" w14:textId="77777777" w:rsidR="00B87B0E" w:rsidRDefault="0023382E">
      <w:pPr>
        <w:spacing w:line="240" w:lineRule="auto"/>
        <w:rPr>
          <w:szCs w:val="22"/>
        </w:rPr>
      </w:pPr>
      <w:r>
        <w:rPr>
          <w:szCs w:val="22"/>
        </w:rPr>
        <w:t>Eli Lilly Nederland B.V.</w:t>
      </w:r>
    </w:p>
    <w:p w14:paraId="760547F5" w14:textId="77777777" w:rsidR="00B87B0E" w:rsidRDefault="0023382E">
      <w:pPr>
        <w:spacing w:line="240" w:lineRule="auto"/>
        <w:rPr>
          <w:szCs w:val="22"/>
        </w:rPr>
      </w:pPr>
      <w:r>
        <w:rPr>
          <w:szCs w:val="22"/>
          <w:lang w:val="de-CH"/>
        </w:rPr>
        <w:t>Orteliuslaan 1000, 3528 BD</w:t>
      </w:r>
      <w:r>
        <w:rPr>
          <w:szCs w:val="22"/>
        </w:rPr>
        <w:t xml:space="preserve"> Utrecht</w:t>
      </w:r>
    </w:p>
    <w:p w14:paraId="43A68607" w14:textId="77777777" w:rsidR="00B87B0E" w:rsidRDefault="0023382E">
      <w:pPr>
        <w:spacing w:line="240" w:lineRule="auto"/>
        <w:rPr>
          <w:szCs w:val="22"/>
        </w:rPr>
      </w:pPr>
      <w:r>
        <w:rPr>
          <w:szCs w:val="22"/>
        </w:rPr>
        <w:t>Holland</w:t>
      </w:r>
    </w:p>
    <w:p w14:paraId="6670967A" w14:textId="77777777" w:rsidR="00B87B0E" w:rsidRDefault="00B87B0E">
      <w:pPr>
        <w:spacing w:line="240" w:lineRule="auto"/>
      </w:pPr>
    </w:p>
    <w:p w14:paraId="0849C1A8" w14:textId="77777777" w:rsidR="00B87B0E" w:rsidRDefault="00B87B0E">
      <w:pPr>
        <w:spacing w:line="240" w:lineRule="auto"/>
        <w:rPr>
          <w:szCs w:val="22"/>
        </w:rPr>
      </w:pPr>
    </w:p>
    <w:p w14:paraId="1096FCC3"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12.</w:t>
      </w:r>
      <w:r>
        <w:rPr>
          <w:b/>
        </w:rPr>
        <w:tab/>
        <w:t>MÜÜGILOA NUMBER (NUMBRID)</w:t>
      </w:r>
      <w:r>
        <w:rPr>
          <w:b/>
        </w:rPr>
        <w:fldChar w:fldCharType="begin"/>
      </w:r>
      <w:r>
        <w:rPr>
          <w:b/>
        </w:rPr>
        <w:instrText xml:space="preserve"> DOCVARIABLE VAULT_ND_162c6eee-8b78-4be7-9256-e11ac4167994 \* MERGEFORMAT </w:instrText>
      </w:r>
      <w:r>
        <w:rPr>
          <w:b/>
        </w:rPr>
        <w:fldChar w:fldCharType="separate"/>
      </w:r>
      <w:r>
        <w:rPr>
          <w:b/>
        </w:rPr>
        <w:t xml:space="preserve"> </w:t>
      </w:r>
      <w:r>
        <w:rPr>
          <w:b/>
        </w:rPr>
        <w:fldChar w:fldCharType="end"/>
      </w:r>
    </w:p>
    <w:p w14:paraId="0B6B7732" w14:textId="77777777" w:rsidR="00B87B0E" w:rsidRDefault="00B87B0E">
      <w:pPr>
        <w:keepNext/>
        <w:spacing w:line="240" w:lineRule="auto"/>
      </w:pPr>
    </w:p>
    <w:p w14:paraId="34C86F0A" w14:textId="77777777" w:rsidR="00B87B0E" w:rsidRDefault="0023382E">
      <w:pPr>
        <w:keepNext/>
        <w:suppressAutoHyphens/>
        <w:spacing w:line="240" w:lineRule="auto"/>
        <w:rPr>
          <w:szCs w:val="22"/>
          <w:highlight w:val="lightGray"/>
        </w:rPr>
      </w:pPr>
      <w:r>
        <w:rPr>
          <w:szCs w:val="22"/>
        </w:rPr>
        <w:t>EU/1/22/1685/021</w:t>
      </w:r>
    </w:p>
    <w:p w14:paraId="08589D1E" w14:textId="77777777" w:rsidR="00B87B0E" w:rsidRDefault="0023382E">
      <w:pPr>
        <w:tabs>
          <w:tab w:val="clear" w:pos="567"/>
        </w:tabs>
        <w:spacing w:line="240" w:lineRule="auto"/>
        <w:outlineLvl w:val="0"/>
        <w:rPr>
          <w:lang w:val="de-DE"/>
        </w:rPr>
      </w:pPr>
      <w:r>
        <w:rPr>
          <w:szCs w:val="22"/>
          <w:highlight w:val="lightGray"/>
          <w:lang w:val="es-ES"/>
        </w:rPr>
        <w:t>EU/1/22/1685/033</w:t>
      </w:r>
      <w:r>
        <w:rPr>
          <w:highlight w:val="lightGray"/>
          <w:lang w:val="de-DE"/>
        </w:rPr>
        <w:fldChar w:fldCharType="begin"/>
      </w:r>
      <w:r>
        <w:rPr>
          <w:highlight w:val="lightGray"/>
          <w:lang w:val="de-DE"/>
        </w:rPr>
        <w:instrText xml:space="preserve"> DOCVARIABLE VAULT_ND_4dddbcda-a940-4c5e-8195-ca8785e46787 \* MERGEFORMAT </w:instrText>
      </w:r>
      <w:r>
        <w:rPr>
          <w:highlight w:val="lightGray"/>
          <w:lang w:val="de-DE"/>
        </w:rPr>
        <w:fldChar w:fldCharType="separate"/>
      </w:r>
      <w:r>
        <w:rPr>
          <w:highlight w:val="lightGray"/>
          <w:lang w:val="de-DE"/>
        </w:rPr>
        <w:t xml:space="preserve"> </w:t>
      </w:r>
      <w:r>
        <w:rPr>
          <w:highlight w:val="lightGray"/>
          <w:lang w:val="de-DE"/>
        </w:rPr>
        <w:fldChar w:fldCharType="end"/>
      </w:r>
    </w:p>
    <w:p w14:paraId="4A902A24" w14:textId="77777777" w:rsidR="00B87B0E" w:rsidRDefault="0023382E">
      <w:pPr>
        <w:tabs>
          <w:tab w:val="clear" w:pos="567"/>
        </w:tabs>
        <w:spacing w:line="240" w:lineRule="auto"/>
        <w:outlineLvl w:val="0"/>
        <w:rPr>
          <w:szCs w:val="22"/>
          <w:lang w:val="es-ES"/>
        </w:rPr>
      </w:pPr>
      <w:r>
        <w:rPr>
          <w:szCs w:val="22"/>
          <w:highlight w:val="lightGray"/>
          <w:lang w:val="es-ES"/>
        </w:rPr>
        <w:t>EU/1/22/1685/034</w:t>
      </w:r>
      <w:r>
        <w:rPr>
          <w:szCs w:val="22"/>
          <w:highlight w:val="lightGray"/>
          <w:lang w:val="es-ES"/>
        </w:rPr>
        <w:fldChar w:fldCharType="begin"/>
      </w:r>
      <w:r>
        <w:rPr>
          <w:szCs w:val="22"/>
          <w:highlight w:val="lightGray"/>
          <w:lang w:val="es-ES"/>
        </w:rPr>
        <w:instrText xml:space="preserve"> DOCVARIABLE VAULT_ND_0a7242f3-4241-4a1c-a74b-b19ff003667d \* MERGEFORMAT </w:instrText>
      </w:r>
      <w:r>
        <w:rPr>
          <w:szCs w:val="22"/>
          <w:highlight w:val="lightGray"/>
          <w:lang w:val="es-ES"/>
        </w:rPr>
        <w:fldChar w:fldCharType="separate"/>
      </w:r>
      <w:r>
        <w:rPr>
          <w:szCs w:val="22"/>
          <w:highlight w:val="lightGray"/>
          <w:lang w:val="es-ES"/>
        </w:rPr>
        <w:t xml:space="preserve"> </w:t>
      </w:r>
      <w:r>
        <w:rPr>
          <w:szCs w:val="22"/>
          <w:highlight w:val="lightGray"/>
          <w:lang w:val="es-ES"/>
        </w:rPr>
        <w:fldChar w:fldCharType="end"/>
      </w:r>
    </w:p>
    <w:p w14:paraId="17AD814B" w14:textId="77777777" w:rsidR="00B87B0E" w:rsidRDefault="00B87B0E">
      <w:pPr>
        <w:spacing w:line="240" w:lineRule="auto"/>
      </w:pPr>
    </w:p>
    <w:p w14:paraId="7645E865" w14:textId="77777777" w:rsidR="00B87B0E" w:rsidRDefault="00B87B0E">
      <w:pPr>
        <w:spacing w:line="240" w:lineRule="auto"/>
      </w:pPr>
    </w:p>
    <w:p w14:paraId="72F155D6"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i/>
          <w:szCs w:val="22"/>
        </w:rPr>
      </w:pPr>
      <w:r>
        <w:rPr>
          <w:b/>
        </w:rPr>
        <w:t>13.</w:t>
      </w:r>
      <w:r>
        <w:rPr>
          <w:b/>
        </w:rPr>
        <w:tab/>
        <w:t>PARTII NUMBER</w:t>
      </w:r>
      <w:r>
        <w:rPr>
          <w:b/>
        </w:rPr>
        <w:fldChar w:fldCharType="begin"/>
      </w:r>
      <w:r>
        <w:rPr>
          <w:b/>
        </w:rPr>
        <w:instrText xml:space="preserve"> DOCVARIABLE VAULT_ND_cf4d5c81-2e40-4622-89a5-c4c3feabdbfa \* MERGEFORMAT </w:instrText>
      </w:r>
      <w:r>
        <w:rPr>
          <w:b/>
        </w:rPr>
        <w:fldChar w:fldCharType="separate"/>
      </w:r>
      <w:r>
        <w:rPr>
          <w:b/>
        </w:rPr>
        <w:t xml:space="preserve"> </w:t>
      </w:r>
      <w:r>
        <w:rPr>
          <w:b/>
        </w:rPr>
        <w:fldChar w:fldCharType="end"/>
      </w:r>
    </w:p>
    <w:p w14:paraId="2F76E95B" w14:textId="77777777" w:rsidR="00B87B0E" w:rsidRDefault="00B87B0E">
      <w:pPr>
        <w:keepNext/>
        <w:spacing w:line="240" w:lineRule="auto"/>
        <w:rPr>
          <w:szCs w:val="22"/>
        </w:rPr>
      </w:pPr>
    </w:p>
    <w:p w14:paraId="7FE31036" w14:textId="77777777" w:rsidR="00B87B0E" w:rsidRDefault="0023382E">
      <w:pPr>
        <w:spacing w:line="240" w:lineRule="auto"/>
        <w:rPr>
          <w:szCs w:val="22"/>
        </w:rPr>
      </w:pPr>
      <w:r>
        <w:rPr>
          <w:szCs w:val="22"/>
        </w:rPr>
        <w:t>Lot</w:t>
      </w:r>
    </w:p>
    <w:p w14:paraId="44F1E4BF" w14:textId="77777777" w:rsidR="00B87B0E" w:rsidRDefault="00B87B0E">
      <w:pPr>
        <w:spacing w:line="240" w:lineRule="auto"/>
        <w:rPr>
          <w:szCs w:val="22"/>
        </w:rPr>
      </w:pPr>
    </w:p>
    <w:p w14:paraId="0EE15A6B" w14:textId="77777777" w:rsidR="00B87B0E" w:rsidRDefault="00B87B0E">
      <w:pPr>
        <w:spacing w:line="240" w:lineRule="auto"/>
        <w:rPr>
          <w:szCs w:val="22"/>
        </w:rPr>
      </w:pPr>
    </w:p>
    <w:p w14:paraId="765664FA"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t>14.</w:t>
      </w:r>
      <w:r>
        <w:rPr>
          <w:b/>
        </w:rPr>
        <w:tab/>
        <w:t>RAVIMI VÄLJASTAMISTINGIMUSED</w:t>
      </w:r>
      <w:r>
        <w:rPr>
          <w:b/>
        </w:rPr>
        <w:fldChar w:fldCharType="begin"/>
      </w:r>
      <w:r>
        <w:rPr>
          <w:b/>
        </w:rPr>
        <w:instrText xml:space="preserve"> DOCVARIABLE VAULT_ND_a8c2e38e-ae5d-4b80-bde9-3aba13c1dd46 \* MERGEFORMAT </w:instrText>
      </w:r>
      <w:r>
        <w:rPr>
          <w:b/>
        </w:rPr>
        <w:fldChar w:fldCharType="separate"/>
      </w:r>
      <w:r>
        <w:rPr>
          <w:b/>
        </w:rPr>
        <w:t xml:space="preserve"> </w:t>
      </w:r>
      <w:r>
        <w:rPr>
          <w:b/>
        </w:rPr>
        <w:fldChar w:fldCharType="end"/>
      </w:r>
    </w:p>
    <w:p w14:paraId="6B6CCE2B" w14:textId="77777777" w:rsidR="00B87B0E" w:rsidRDefault="00B87B0E">
      <w:pPr>
        <w:spacing w:line="240" w:lineRule="auto"/>
        <w:rPr>
          <w:iCs/>
          <w:szCs w:val="22"/>
        </w:rPr>
      </w:pPr>
    </w:p>
    <w:p w14:paraId="482E317F" w14:textId="77777777" w:rsidR="00B87B0E" w:rsidRDefault="00B87B0E">
      <w:pPr>
        <w:spacing w:line="240" w:lineRule="auto"/>
        <w:rPr>
          <w:szCs w:val="22"/>
        </w:rPr>
      </w:pPr>
    </w:p>
    <w:p w14:paraId="2F2DA1F1"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t>15.</w:t>
      </w:r>
      <w:r>
        <w:rPr>
          <w:b/>
        </w:rPr>
        <w:tab/>
        <w:t>KASUTUSJUHEND</w:t>
      </w:r>
      <w:r>
        <w:rPr>
          <w:b/>
        </w:rPr>
        <w:fldChar w:fldCharType="begin"/>
      </w:r>
      <w:r>
        <w:rPr>
          <w:b/>
        </w:rPr>
        <w:instrText xml:space="preserve"> DOCVARIABLE VAULT_ND_cbb060e0-eeaf-48a8-a316-f10492488f8f \* MERGEFORMAT </w:instrText>
      </w:r>
      <w:r>
        <w:rPr>
          <w:b/>
        </w:rPr>
        <w:fldChar w:fldCharType="separate"/>
      </w:r>
      <w:r>
        <w:rPr>
          <w:b/>
        </w:rPr>
        <w:t xml:space="preserve"> </w:t>
      </w:r>
      <w:r>
        <w:rPr>
          <w:b/>
        </w:rPr>
        <w:fldChar w:fldCharType="end"/>
      </w:r>
    </w:p>
    <w:p w14:paraId="04AA5500" w14:textId="77777777" w:rsidR="00B87B0E" w:rsidRDefault="00B87B0E">
      <w:pPr>
        <w:keepNext/>
        <w:spacing w:line="240" w:lineRule="auto"/>
        <w:rPr>
          <w:szCs w:val="22"/>
        </w:rPr>
      </w:pPr>
    </w:p>
    <w:p w14:paraId="158B8831" w14:textId="77777777" w:rsidR="00B87B0E" w:rsidRDefault="00B87B0E">
      <w:pPr>
        <w:spacing w:line="240" w:lineRule="auto"/>
        <w:rPr>
          <w:szCs w:val="22"/>
        </w:rPr>
      </w:pPr>
    </w:p>
    <w:p w14:paraId="24F47334"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t>16.</w:t>
      </w:r>
      <w:r>
        <w:rPr>
          <w:b/>
        </w:rPr>
        <w:tab/>
        <w:t>TEAVE BRAILLE’ KIRJAS (PUNKTKIRJAS)</w:t>
      </w:r>
      <w:r>
        <w:rPr>
          <w:b/>
        </w:rPr>
        <w:fldChar w:fldCharType="begin"/>
      </w:r>
      <w:r>
        <w:rPr>
          <w:b/>
        </w:rPr>
        <w:instrText xml:space="preserve"> DOCVARIABLE VAULT_ND_a319ad60-b561-46f8-892e-0f03eb0320f3 \* MERGEFORMAT </w:instrText>
      </w:r>
      <w:r>
        <w:rPr>
          <w:b/>
        </w:rPr>
        <w:fldChar w:fldCharType="separate"/>
      </w:r>
      <w:r>
        <w:rPr>
          <w:b/>
        </w:rPr>
        <w:t xml:space="preserve"> </w:t>
      </w:r>
      <w:r>
        <w:rPr>
          <w:b/>
        </w:rPr>
        <w:fldChar w:fldCharType="end"/>
      </w:r>
    </w:p>
    <w:p w14:paraId="50F45C98" w14:textId="77777777" w:rsidR="00B87B0E" w:rsidRDefault="00B87B0E">
      <w:pPr>
        <w:keepNext/>
        <w:spacing w:line="240" w:lineRule="auto"/>
        <w:rPr>
          <w:szCs w:val="22"/>
        </w:rPr>
      </w:pPr>
    </w:p>
    <w:p w14:paraId="499110BB" w14:textId="77777777" w:rsidR="00B87B0E" w:rsidRDefault="0023382E">
      <w:pPr>
        <w:spacing w:line="240" w:lineRule="auto"/>
        <w:rPr>
          <w:shd w:val="clear" w:color="auto" w:fill="CCCCCC"/>
        </w:rPr>
      </w:pPr>
      <w:r>
        <w:rPr>
          <w:highlight w:val="lightGray"/>
        </w:rPr>
        <w:t>Põhjendus Braille' mitte lisamiseks heaks kiidetud.</w:t>
      </w:r>
    </w:p>
    <w:p w14:paraId="5D3BA3C8" w14:textId="77777777" w:rsidR="00B87B0E" w:rsidRDefault="00B87B0E">
      <w:pPr>
        <w:spacing w:line="240" w:lineRule="auto"/>
        <w:rPr>
          <w:shd w:val="clear" w:color="auto" w:fill="CCCCCC"/>
        </w:rPr>
      </w:pPr>
    </w:p>
    <w:p w14:paraId="5407254B" w14:textId="77777777" w:rsidR="00B87B0E" w:rsidRDefault="00B87B0E">
      <w:pPr>
        <w:spacing w:line="240" w:lineRule="auto"/>
        <w:rPr>
          <w:szCs w:val="22"/>
          <w:shd w:val="clear" w:color="auto" w:fill="CCCCCC"/>
        </w:rPr>
      </w:pPr>
    </w:p>
    <w:p w14:paraId="312E8ED4"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67"/>
        <w:outlineLvl w:val="0"/>
        <w:rPr>
          <w:i/>
        </w:rPr>
      </w:pPr>
      <w:r>
        <w:rPr>
          <w:b/>
        </w:rPr>
        <w:t>17.</w:t>
      </w:r>
      <w:r>
        <w:rPr>
          <w:b/>
        </w:rPr>
        <w:tab/>
        <w:t>AINULAADNE IDENTIFIKAATOR – 2D-vöötkood</w:t>
      </w:r>
      <w:r>
        <w:rPr>
          <w:b/>
        </w:rPr>
        <w:fldChar w:fldCharType="begin"/>
      </w:r>
      <w:r>
        <w:rPr>
          <w:b/>
        </w:rPr>
        <w:instrText xml:space="preserve"> DOCVARIABLE vault_nd_fb6b65bf-9a9a-4a0a-92fb-0396e4a54204 \* MERGEFORMAT </w:instrText>
      </w:r>
      <w:r>
        <w:rPr>
          <w:b/>
        </w:rPr>
        <w:fldChar w:fldCharType="separate"/>
      </w:r>
      <w:r>
        <w:rPr>
          <w:b/>
        </w:rPr>
        <w:t xml:space="preserve"> </w:t>
      </w:r>
      <w:r>
        <w:rPr>
          <w:b/>
        </w:rPr>
        <w:fldChar w:fldCharType="end"/>
      </w:r>
    </w:p>
    <w:p w14:paraId="622A3A06" w14:textId="77777777" w:rsidR="00B87B0E" w:rsidRDefault="00B87B0E">
      <w:pPr>
        <w:keepNext/>
        <w:tabs>
          <w:tab w:val="clear" w:pos="567"/>
        </w:tabs>
        <w:spacing w:line="240" w:lineRule="auto"/>
      </w:pPr>
    </w:p>
    <w:p w14:paraId="0900DE50" w14:textId="77777777" w:rsidR="00B87B0E" w:rsidRDefault="0023382E">
      <w:pPr>
        <w:spacing w:line="240" w:lineRule="auto"/>
        <w:rPr>
          <w:szCs w:val="22"/>
          <w:shd w:val="clear" w:color="auto" w:fill="CCCCCC"/>
        </w:rPr>
      </w:pPr>
      <w:r>
        <w:rPr>
          <w:highlight w:val="lightGray"/>
        </w:rPr>
        <w:t>Lisatud on 2D-vöötkood, mis sisaldab ainulaadset identifikaatorit.</w:t>
      </w:r>
    </w:p>
    <w:p w14:paraId="015D4648" w14:textId="77777777" w:rsidR="00B87B0E" w:rsidRDefault="00B87B0E">
      <w:pPr>
        <w:tabs>
          <w:tab w:val="clear" w:pos="567"/>
        </w:tabs>
        <w:spacing w:line="240" w:lineRule="auto"/>
      </w:pPr>
    </w:p>
    <w:p w14:paraId="725DF9DE" w14:textId="77777777" w:rsidR="00B87B0E" w:rsidRDefault="00B87B0E">
      <w:pPr>
        <w:tabs>
          <w:tab w:val="clear" w:pos="567"/>
        </w:tabs>
        <w:spacing w:line="240" w:lineRule="auto"/>
      </w:pPr>
    </w:p>
    <w:p w14:paraId="1A479EF5"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i/>
        </w:rPr>
      </w:pPr>
      <w:r>
        <w:rPr>
          <w:b/>
        </w:rPr>
        <w:t>18.</w:t>
      </w:r>
      <w:r>
        <w:rPr>
          <w:b/>
        </w:rPr>
        <w:tab/>
        <w:t>AINULAADNE IDENTIFIKAATOR – INIMLOETAVAD ANDMED</w:t>
      </w:r>
      <w:r>
        <w:rPr>
          <w:b/>
        </w:rPr>
        <w:fldChar w:fldCharType="begin"/>
      </w:r>
      <w:r>
        <w:rPr>
          <w:b/>
        </w:rPr>
        <w:instrText xml:space="preserve"> DOCVARIABLE VAULT_ND_1ca627ce-4a76-47e7-a082-d5afde51a9d8 \* MERGEFORMAT </w:instrText>
      </w:r>
      <w:r>
        <w:rPr>
          <w:b/>
        </w:rPr>
        <w:fldChar w:fldCharType="separate"/>
      </w:r>
      <w:r>
        <w:rPr>
          <w:b/>
        </w:rPr>
        <w:t xml:space="preserve"> </w:t>
      </w:r>
      <w:r>
        <w:rPr>
          <w:b/>
        </w:rPr>
        <w:fldChar w:fldCharType="end"/>
      </w:r>
    </w:p>
    <w:p w14:paraId="48A9CBD5" w14:textId="77777777" w:rsidR="00B87B0E" w:rsidRDefault="00B87B0E">
      <w:pPr>
        <w:keepNext/>
        <w:tabs>
          <w:tab w:val="clear" w:pos="567"/>
        </w:tabs>
        <w:spacing w:line="240" w:lineRule="auto"/>
      </w:pPr>
    </w:p>
    <w:p w14:paraId="34FD9860" w14:textId="77777777" w:rsidR="00B87B0E" w:rsidRDefault="0023382E">
      <w:pPr>
        <w:rPr>
          <w:szCs w:val="22"/>
        </w:rPr>
      </w:pPr>
      <w:r>
        <w:t>PC</w:t>
      </w:r>
    </w:p>
    <w:p w14:paraId="7FCB6739" w14:textId="77777777" w:rsidR="00B87B0E" w:rsidRDefault="0023382E">
      <w:pPr>
        <w:rPr>
          <w:szCs w:val="22"/>
        </w:rPr>
      </w:pPr>
      <w:r>
        <w:t>SN</w:t>
      </w:r>
    </w:p>
    <w:p w14:paraId="3943F96F" w14:textId="77777777" w:rsidR="00B87B0E" w:rsidRDefault="0023382E">
      <w:r>
        <w:t>NN</w:t>
      </w:r>
    </w:p>
    <w:p w14:paraId="7FC4D762" w14:textId="77777777" w:rsidR="00B87B0E" w:rsidRDefault="0023382E">
      <w:pPr>
        <w:tabs>
          <w:tab w:val="clear" w:pos="567"/>
        </w:tabs>
        <w:spacing w:line="240" w:lineRule="auto"/>
      </w:pPr>
      <w:r>
        <w:br w:type="page"/>
      </w:r>
    </w:p>
    <w:p w14:paraId="3D87D66B"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rPr>
        <w:lastRenderedPageBreak/>
        <w:t>VÄLISPAKENDIL PEAVAD OLEMA JÄRGMISED ANDMED</w:t>
      </w:r>
    </w:p>
    <w:p w14:paraId="1F399E9D" w14:textId="77777777" w:rsidR="00B87B0E" w:rsidRDefault="00B87B0E">
      <w:pPr>
        <w:pBdr>
          <w:top w:val="single" w:sz="4" w:space="1" w:color="auto"/>
          <w:left w:val="single" w:sz="4" w:space="4" w:color="auto"/>
          <w:bottom w:val="single" w:sz="4" w:space="1" w:color="auto"/>
          <w:right w:val="single" w:sz="4" w:space="4" w:color="auto"/>
        </w:pBdr>
        <w:spacing w:line="240" w:lineRule="auto"/>
        <w:ind w:left="567" w:hanging="567"/>
      </w:pPr>
    </w:p>
    <w:p w14:paraId="0086BB6A"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rPr>
        <w:t>VÄLISKARP (</w:t>
      </w:r>
      <w:r>
        <w:rPr>
          <w:b/>
          <w:szCs w:val="22"/>
        </w:rPr>
        <w:t>Blue Box`iga</w:t>
      </w:r>
      <w:r>
        <w:rPr>
          <w:b/>
        </w:rPr>
        <w:t>) – mitmikpakend – ÜHEANNUSELINE VIAAL</w:t>
      </w:r>
    </w:p>
    <w:p w14:paraId="4BD084D5" w14:textId="77777777" w:rsidR="00B87B0E" w:rsidRDefault="00B87B0E">
      <w:pPr>
        <w:spacing w:line="240" w:lineRule="auto"/>
      </w:pPr>
    </w:p>
    <w:p w14:paraId="1984C97B" w14:textId="77777777" w:rsidR="00B87B0E" w:rsidRDefault="00B87B0E">
      <w:pPr>
        <w:spacing w:line="240" w:lineRule="auto"/>
      </w:pPr>
    </w:p>
    <w:p w14:paraId="16323A6B"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67"/>
        <w:outlineLvl w:val="0"/>
      </w:pPr>
      <w:r>
        <w:rPr>
          <w:b/>
        </w:rPr>
        <w:t>1.</w:t>
      </w:r>
      <w:r>
        <w:rPr>
          <w:b/>
        </w:rPr>
        <w:tab/>
        <w:t>RAVIMPREPARAADI NIMETUS</w:t>
      </w:r>
      <w:r>
        <w:rPr>
          <w:b/>
        </w:rPr>
        <w:fldChar w:fldCharType="begin"/>
      </w:r>
      <w:r>
        <w:rPr>
          <w:b/>
        </w:rPr>
        <w:instrText xml:space="preserve"> DOCVARIABLE VAULT_ND_30710ed4-95e1-4176-bc6b-2659ce437046 \* MERGEFORMAT </w:instrText>
      </w:r>
      <w:r>
        <w:rPr>
          <w:b/>
        </w:rPr>
        <w:fldChar w:fldCharType="separate"/>
      </w:r>
      <w:r>
        <w:rPr>
          <w:b/>
        </w:rPr>
        <w:t xml:space="preserve"> </w:t>
      </w:r>
      <w:r>
        <w:rPr>
          <w:b/>
        </w:rPr>
        <w:fldChar w:fldCharType="end"/>
      </w:r>
    </w:p>
    <w:p w14:paraId="1FF7E055" w14:textId="77777777" w:rsidR="00B87B0E" w:rsidRDefault="00B87B0E">
      <w:pPr>
        <w:keepNext/>
        <w:spacing w:line="240" w:lineRule="auto"/>
      </w:pPr>
    </w:p>
    <w:p w14:paraId="0365DEF8" w14:textId="77777777" w:rsidR="00B87B0E" w:rsidRDefault="0023382E">
      <w:pPr>
        <w:spacing w:line="240" w:lineRule="auto"/>
      </w:pPr>
      <w:r>
        <w:t>Mounjaro 7,5 mg süstelahus viaalis</w:t>
      </w:r>
    </w:p>
    <w:p w14:paraId="76278B82" w14:textId="77777777" w:rsidR="00B87B0E" w:rsidRDefault="00B87B0E">
      <w:pPr>
        <w:spacing w:line="240" w:lineRule="auto"/>
      </w:pPr>
    </w:p>
    <w:p w14:paraId="661FFC00" w14:textId="77777777" w:rsidR="00B87B0E" w:rsidRDefault="0023382E">
      <w:pPr>
        <w:spacing w:line="240" w:lineRule="auto"/>
        <w:rPr>
          <w:b/>
        </w:rPr>
      </w:pPr>
      <w:r>
        <w:t>tirsepatiid</w:t>
      </w:r>
    </w:p>
    <w:p w14:paraId="74137CEA" w14:textId="77777777" w:rsidR="00B87B0E" w:rsidRDefault="00B87B0E">
      <w:pPr>
        <w:spacing w:line="240" w:lineRule="auto"/>
      </w:pPr>
    </w:p>
    <w:p w14:paraId="2AAC12F2" w14:textId="77777777" w:rsidR="00B87B0E" w:rsidRDefault="00B87B0E">
      <w:pPr>
        <w:spacing w:line="240" w:lineRule="auto"/>
      </w:pPr>
    </w:p>
    <w:p w14:paraId="265FA429"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rPr>
      </w:pPr>
      <w:r>
        <w:rPr>
          <w:b/>
        </w:rPr>
        <w:t>2.</w:t>
      </w:r>
      <w:r>
        <w:rPr>
          <w:b/>
        </w:rPr>
        <w:tab/>
        <w:t>TOIMEAINE(TE) SISALDUS</w:t>
      </w:r>
      <w:r>
        <w:rPr>
          <w:b/>
        </w:rPr>
        <w:fldChar w:fldCharType="begin"/>
      </w:r>
      <w:r>
        <w:rPr>
          <w:b/>
        </w:rPr>
        <w:instrText xml:space="preserve"> DOCVARIABLE VAULT_ND_9614f6de-fe4a-4bf2-af3c-acc76966cf11 \* MERGEFORMAT </w:instrText>
      </w:r>
      <w:r>
        <w:rPr>
          <w:b/>
        </w:rPr>
        <w:fldChar w:fldCharType="separate"/>
      </w:r>
      <w:r>
        <w:rPr>
          <w:b/>
        </w:rPr>
        <w:t xml:space="preserve"> </w:t>
      </w:r>
      <w:r>
        <w:rPr>
          <w:b/>
        </w:rPr>
        <w:fldChar w:fldCharType="end"/>
      </w:r>
    </w:p>
    <w:p w14:paraId="3E296EFE" w14:textId="77777777" w:rsidR="00B87B0E" w:rsidRDefault="00B87B0E">
      <w:pPr>
        <w:keepNext/>
        <w:spacing w:line="240" w:lineRule="auto"/>
      </w:pPr>
    </w:p>
    <w:p w14:paraId="5693E5A8" w14:textId="77777777" w:rsidR="00B87B0E" w:rsidRDefault="0023382E">
      <w:pPr>
        <w:pStyle w:val="EMEAEnBodyText"/>
        <w:autoSpaceDE w:val="0"/>
        <w:autoSpaceDN w:val="0"/>
        <w:adjustRightInd w:val="0"/>
        <w:spacing w:before="0" w:after="0"/>
        <w:jc w:val="left"/>
      </w:pPr>
      <w:r>
        <w:t>Iga viaal sisaldab 7,5 mg tirsepatiidi 0,5 ml lahuses (15 mg/ml)</w:t>
      </w:r>
    </w:p>
    <w:p w14:paraId="02DE40A4" w14:textId="77777777" w:rsidR="00B87B0E" w:rsidRDefault="00B87B0E">
      <w:pPr>
        <w:spacing w:line="240" w:lineRule="auto"/>
      </w:pPr>
    </w:p>
    <w:p w14:paraId="2362888E" w14:textId="77777777" w:rsidR="00B87B0E" w:rsidRDefault="00B87B0E">
      <w:pPr>
        <w:spacing w:line="240" w:lineRule="auto"/>
      </w:pPr>
    </w:p>
    <w:p w14:paraId="161D732D"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t>3.</w:t>
      </w:r>
      <w:r>
        <w:rPr>
          <w:b/>
        </w:rPr>
        <w:tab/>
        <w:t>ABIAINED</w:t>
      </w:r>
      <w:r>
        <w:rPr>
          <w:b/>
        </w:rPr>
        <w:fldChar w:fldCharType="begin"/>
      </w:r>
      <w:r>
        <w:rPr>
          <w:b/>
        </w:rPr>
        <w:instrText xml:space="preserve"> DOCVARIABLE VAULT_ND_225f6678-14ad-426d-88e4-20bff4e021d0 \* MERGEFORMAT </w:instrText>
      </w:r>
      <w:r>
        <w:rPr>
          <w:b/>
        </w:rPr>
        <w:fldChar w:fldCharType="separate"/>
      </w:r>
      <w:r>
        <w:rPr>
          <w:b/>
        </w:rPr>
        <w:t xml:space="preserve"> </w:t>
      </w:r>
      <w:r>
        <w:rPr>
          <w:b/>
        </w:rPr>
        <w:fldChar w:fldCharType="end"/>
      </w:r>
    </w:p>
    <w:p w14:paraId="02D849B0" w14:textId="77777777" w:rsidR="00B87B0E" w:rsidRDefault="00B87B0E">
      <w:pPr>
        <w:keepNext/>
        <w:spacing w:line="240" w:lineRule="auto"/>
        <w:rPr>
          <w:szCs w:val="22"/>
        </w:rPr>
      </w:pPr>
    </w:p>
    <w:p w14:paraId="3E8F8B3A" w14:textId="77777777" w:rsidR="00B87B0E" w:rsidRDefault="0023382E">
      <w:pPr>
        <w:spacing w:line="240" w:lineRule="auto"/>
        <w:rPr>
          <w:noProof/>
          <w:szCs w:val="22"/>
        </w:rPr>
      </w:pPr>
      <w:r>
        <w:rPr>
          <w:noProof/>
          <w:szCs w:val="22"/>
        </w:rPr>
        <w:t xml:space="preserve">Abiained: </w:t>
      </w:r>
      <w:r>
        <w:rPr>
          <w:noProof/>
          <w:szCs w:val="22"/>
          <w:highlight w:val="lightGray"/>
        </w:rPr>
        <w:t>dinaatriumvesinikfosfaatheptahüdraat (</w:t>
      </w:r>
      <w:r>
        <w:rPr>
          <w:noProof/>
          <w:szCs w:val="22"/>
        </w:rPr>
        <w:t>E339</w:t>
      </w:r>
      <w:r>
        <w:rPr>
          <w:noProof/>
          <w:szCs w:val="22"/>
          <w:highlight w:val="lightGray"/>
        </w:rPr>
        <w:t>)</w:t>
      </w:r>
      <w:r>
        <w:rPr>
          <w:noProof/>
          <w:szCs w:val="22"/>
        </w:rPr>
        <w:t xml:space="preserve">, naatriumkloriid, naatriumhüdroksiid, kontsentreeritud vesinikkloriidhape, süstevesi. </w:t>
      </w:r>
      <w:r>
        <w:rPr>
          <w:noProof/>
          <w:szCs w:val="22"/>
          <w:highlight w:val="lightGray"/>
        </w:rPr>
        <w:t>Lisateavet vt infolehest.</w:t>
      </w:r>
    </w:p>
    <w:p w14:paraId="23DD02F2" w14:textId="77777777" w:rsidR="00B87B0E" w:rsidRDefault="00B87B0E">
      <w:pPr>
        <w:spacing w:line="240" w:lineRule="auto"/>
        <w:rPr>
          <w:szCs w:val="22"/>
        </w:rPr>
      </w:pPr>
    </w:p>
    <w:p w14:paraId="70C6C458" w14:textId="77777777" w:rsidR="00B87B0E" w:rsidRDefault="00B87B0E">
      <w:pPr>
        <w:spacing w:line="240" w:lineRule="auto"/>
        <w:rPr>
          <w:szCs w:val="22"/>
        </w:rPr>
      </w:pPr>
    </w:p>
    <w:p w14:paraId="14675A49"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t>4.</w:t>
      </w:r>
      <w:r>
        <w:rPr>
          <w:b/>
        </w:rPr>
        <w:tab/>
        <w:t>RAVIMVORM JA PAKENDI SUURUS</w:t>
      </w:r>
      <w:r>
        <w:rPr>
          <w:b/>
        </w:rPr>
        <w:fldChar w:fldCharType="begin"/>
      </w:r>
      <w:r>
        <w:rPr>
          <w:b/>
        </w:rPr>
        <w:instrText xml:space="preserve"> DOCVARIABLE VAULT_ND_3e579693-f5fe-4065-8b01-338f9388a9eb \* MERGEFORMAT </w:instrText>
      </w:r>
      <w:r>
        <w:rPr>
          <w:b/>
        </w:rPr>
        <w:fldChar w:fldCharType="separate"/>
      </w:r>
      <w:r>
        <w:rPr>
          <w:b/>
        </w:rPr>
        <w:t xml:space="preserve"> </w:t>
      </w:r>
      <w:r>
        <w:rPr>
          <w:b/>
        </w:rPr>
        <w:fldChar w:fldCharType="end"/>
      </w:r>
    </w:p>
    <w:p w14:paraId="5BFF4ECD" w14:textId="77777777" w:rsidR="00B87B0E" w:rsidRDefault="00B87B0E">
      <w:pPr>
        <w:keepNext/>
        <w:spacing w:line="240" w:lineRule="auto"/>
        <w:rPr>
          <w:szCs w:val="22"/>
        </w:rPr>
      </w:pPr>
    </w:p>
    <w:p w14:paraId="6C7EF5B9" w14:textId="77777777" w:rsidR="00B87B0E" w:rsidRDefault="0023382E">
      <w:r>
        <w:rPr>
          <w:highlight w:val="lightGray"/>
        </w:rPr>
        <w:t>Süstelahus</w:t>
      </w:r>
    </w:p>
    <w:p w14:paraId="5DA59F95" w14:textId="77777777" w:rsidR="00B87B0E" w:rsidRDefault="00B87B0E"/>
    <w:p w14:paraId="35E80E31" w14:textId="77777777" w:rsidR="00B87B0E" w:rsidRDefault="0023382E">
      <w:r>
        <w:t>Mitmikpakend: 4  (neli 1 viaaliga pakendit) viaali 0,5 ml lahusega.</w:t>
      </w:r>
    </w:p>
    <w:p w14:paraId="22753955" w14:textId="77777777" w:rsidR="00B87B0E" w:rsidRDefault="0023382E">
      <w:r>
        <w:rPr>
          <w:highlight w:val="lightGray"/>
        </w:rPr>
        <w:t>Mitmikpakend: 12 (kaksteist 1 viaaliga pakendit) viaali 0,5 ml lahusega</w:t>
      </w:r>
      <w:r>
        <w:t>.</w:t>
      </w:r>
    </w:p>
    <w:p w14:paraId="062528F4" w14:textId="77777777" w:rsidR="00B87B0E" w:rsidRDefault="00B87B0E">
      <w:pPr>
        <w:spacing w:line="240" w:lineRule="auto"/>
      </w:pPr>
    </w:p>
    <w:p w14:paraId="5AA0DF86" w14:textId="77777777" w:rsidR="00B87B0E" w:rsidRDefault="00B87B0E">
      <w:pPr>
        <w:spacing w:line="240" w:lineRule="auto"/>
        <w:rPr>
          <w:szCs w:val="22"/>
        </w:rPr>
      </w:pPr>
    </w:p>
    <w:p w14:paraId="68ABEB13"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t>5.</w:t>
      </w:r>
      <w:r>
        <w:rPr>
          <w:b/>
        </w:rPr>
        <w:tab/>
        <w:t>MANUSTAMISVIIS JA -TEE(D)</w:t>
      </w:r>
      <w:r>
        <w:rPr>
          <w:b/>
        </w:rPr>
        <w:fldChar w:fldCharType="begin"/>
      </w:r>
      <w:r>
        <w:rPr>
          <w:b/>
        </w:rPr>
        <w:instrText xml:space="preserve"> DOCVARIABLE VAULT_ND_6db4c797-c034-449c-9be7-93efde7064a2 \* MERGEFORMAT </w:instrText>
      </w:r>
      <w:r>
        <w:rPr>
          <w:b/>
        </w:rPr>
        <w:fldChar w:fldCharType="separate"/>
      </w:r>
      <w:r>
        <w:rPr>
          <w:b/>
        </w:rPr>
        <w:t xml:space="preserve"> </w:t>
      </w:r>
      <w:r>
        <w:rPr>
          <w:b/>
        </w:rPr>
        <w:fldChar w:fldCharType="end"/>
      </w:r>
    </w:p>
    <w:p w14:paraId="2666181D" w14:textId="77777777" w:rsidR="00B87B0E" w:rsidRDefault="00B87B0E">
      <w:pPr>
        <w:keepNext/>
        <w:spacing w:line="240" w:lineRule="auto"/>
      </w:pPr>
    </w:p>
    <w:p w14:paraId="35B7CCB4" w14:textId="77777777" w:rsidR="00B87B0E" w:rsidRDefault="0023382E">
      <w:pPr>
        <w:spacing w:line="240" w:lineRule="auto"/>
      </w:pPr>
      <w:r>
        <w:t>Ainult ühekordseks kasutamiseks</w:t>
      </w:r>
    </w:p>
    <w:p w14:paraId="6734E9C2" w14:textId="77777777" w:rsidR="00B87B0E" w:rsidRDefault="0023382E">
      <w:pPr>
        <w:spacing w:line="240" w:lineRule="auto"/>
      </w:pPr>
      <w:r>
        <w:t>Üks kord nädalas</w:t>
      </w:r>
    </w:p>
    <w:p w14:paraId="73F8A58B" w14:textId="77777777" w:rsidR="00B87B0E" w:rsidRDefault="0023382E">
      <w:pPr>
        <w:spacing w:line="240" w:lineRule="auto"/>
      </w:pPr>
      <w:r>
        <w:t>Enne ravimi kasutamist lugege pakendi infolehte.</w:t>
      </w:r>
    </w:p>
    <w:p w14:paraId="24F3BF2E" w14:textId="77777777" w:rsidR="00B87B0E" w:rsidRDefault="0023382E">
      <w:pPr>
        <w:spacing w:line="240" w:lineRule="auto"/>
      </w:pPr>
      <w:r>
        <w:t>Subkutaanne</w:t>
      </w:r>
    </w:p>
    <w:p w14:paraId="35FA20F4" w14:textId="77777777" w:rsidR="00B87B0E" w:rsidRDefault="00B87B0E">
      <w:pPr>
        <w:spacing w:line="240" w:lineRule="auto"/>
      </w:pPr>
    </w:p>
    <w:p w14:paraId="57CEF0EE" w14:textId="77777777" w:rsidR="00B87B0E" w:rsidRDefault="00B87B0E">
      <w:pPr>
        <w:spacing w:line="240" w:lineRule="auto"/>
      </w:pPr>
    </w:p>
    <w:p w14:paraId="38FDAE75"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6.</w:t>
      </w:r>
      <w:r>
        <w:rPr>
          <w:b/>
        </w:rPr>
        <w:tab/>
        <w:t>ERIHOIATUS, ET RAVIMIT TULEB HOIDA LASTE EEST VARJATUD JA KÄTTESAAMATUS KOHAS</w:t>
      </w:r>
      <w:r>
        <w:rPr>
          <w:b/>
        </w:rPr>
        <w:fldChar w:fldCharType="begin"/>
      </w:r>
      <w:r>
        <w:rPr>
          <w:b/>
        </w:rPr>
        <w:instrText xml:space="preserve"> DOCVARIABLE VAULT_ND_42545d25-2e90-4424-9c51-0f3203d5d12f \* MERGEFORMAT </w:instrText>
      </w:r>
      <w:r>
        <w:rPr>
          <w:b/>
        </w:rPr>
        <w:fldChar w:fldCharType="separate"/>
      </w:r>
      <w:r>
        <w:rPr>
          <w:b/>
        </w:rPr>
        <w:t xml:space="preserve"> </w:t>
      </w:r>
      <w:r>
        <w:rPr>
          <w:b/>
        </w:rPr>
        <w:fldChar w:fldCharType="end"/>
      </w:r>
    </w:p>
    <w:p w14:paraId="771A89BB" w14:textId="77777777" w:rsidR="00B87B0E" w:rsidRDefault="00B87B0E">
      <w:pPr>
        <w:keepNext/>
        <w:spacing w:line="240" w:lineRule="auto"/>
      </w:pPr>
    </w:p>
    <w:p w14:paraId="5022B2DC" w14:textId="77777777" w:rsidR="00B87B0E" w:rsidRDefault="0023382E">
      <w:pPr>
        <w:spacing w:line="240" w:lineRule="auto"/>
        <w:outlineLvl w:val="0"/>
      </w:pPr>
      <w:r>
        <w:t>Hoida laste eest varjatud ja kättesaamatus kohas.</w:t>
      </w:r>
      <w:fldSimple w:instr=" DOCVARIABLE vault_nd_60e58275-895b-4acc-bfa0-cf1bd3b8fa6c \* MERGEFORMAT">
        <w:r>
          <w:t xml:space="preserve"> </w:t>
        </w:r>
      </w:fldSimple>
    </w:p>
    <w:p w14:paraId="5E34795D" w14:textId="77777777" w:rsidR="00B87B0E" w:rsidRDefault="00B87B0E">
      <w:pPr>
        <w:spacing w:line="240" w:lineRule="auto"/>
      </w:pPr>
    </w:p>
    <w:p w14:paraId="1E20BDA7" w14:textId="77777777" w:rsidR="00B87B0E" w:rsidRDefault="00B87B0E">
      <w:pPr>
        <w:spacing w:line="240" w:lineRule="auto"/>
      </w:pPr>
    </w:p>
    <w:p w14:paraId="6918737A"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7.</w:t>
      </w:r>
      <w:r>
        <w:rPr>
          <w:b/>
        </w:rPr>
        <w:tab/>
        <w:t>TEISED ERIHOIATUSED (VAJADUSEL)</w:t>
      </w:r>
      <w:r>
        <w:rPr>
          <w:b/>
        </w:rPr>
        <w:fldChar w:fldCharType="begin"/>
      </w:r>
      <w:r>
        <w:rPr>
          <w:b/>
        </w:rPr>
        <w:instrText xml:space="preserve"> DOCVARIABLE VAULT_ND_bced255d-a69f-4c56-ae10-413e3b2b6026 \* MERGEFORMAT </w:instrText>
      </w:r>
      <w:r>
        <w:rPr>
          <w:b/>
        </w:rPr>
        <w:fldChar w:fldCharType="separate"/>
      </w:r>
      <w:r>
        <w:rPr>
          <w:b/>
        </w:rPr>
        <w:t xml:space="preserve"> </w:t>
      </w:r>
      <w:r>
        <w:rPr>
          <w:b/>
        </w:rPr>
        <w:fldChar w:fldCharType="end"/>
      </w:r>
    </w:p>
    <w:p w14:paraId="6A12F7EB" w14:textId="77777777" w:rsidR="00B87B0E" w:rsidRDefault="00B87B0E">
      <w:pPr>
        <w:keepNext/>
        <w:spacing w:line="240" w:lineRule="auto"/>
      </w:pPr>
    </w:p>
    <w:p w14:paraId="74BDE216" w14:textId="77777777" w:rsidR="00B87B0E" w:rsidRDefault="00B87B0E">
      <w:pPr>
        <w:tabs>
          <w:tab w:val="left" w:pos="749"/>
        </w:tabs>
        <w:spacing w:line="240" w:lineRule="auto"/>
      </w:pPr>
    </w:p>
    <w:p w14:paraId="33975F87"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8.</w:t>
      </w:r>
      <w:r>
        <w:rPr>
          <w:b/>
        </w:rPr>
        <w:tab/>
        <w:t>KÕLBLIKKUSAEG</w:t>
      </w:r>
      <w:r>
        <w:rPr>
          <w:b/>
        </w:rPr>
        <w:fldChar w:fldCharType="begin"/>
      </w:r>
      <w:r>
        <w:rPr>
          <w:b/>
        </w:rPr>
        <w:instrText xml:space="preserve"> DOCVARIABLE VAULT_ND_dcbf40f9-a04f-4a78-9f5e-5b10944cedfb \* MERGEFORMAT </w:instrText>
      </w:r>
      <w:r>
        <w:rPr>
          <w:b/>
        </w:rPr>
        <w:fldChar w:fldCharType="separate"/>
      </w:r>
      <w:r>
        <w:rPr>
          <w:b/>
        </w:rPr>
        <w:t xml:space="preserve"> </w:t>
      </w:r>
      <w:r>
        <w:rPr>
          <w:b/>
        </w:rPr>
        <w:fldChar w:fldCharType="end"/>
      </w:r>
    </w:p>
    <w:p w14:paraId="5138897F" w14:textId="77777777" w:rsidR="00B87B0E" w:rsidRDefault="00B87B0E">
      <w:pPr>
        <w:keepNext/>
        <w:spacing w:line="240" w:lineRule="auto"/>
      </w:pPr>
    </w:p>
    <w:p w14:paraId="00FFA39C" w14:textId="77777777" w:rsidR="00B87B0E" w:rsidRDefault="0023382E">
      <w:pPr>
        <w:spacing w:line="240" w:lineRule="auto"/>
        <w:rPr>
          <w:szCs w:val="22"/>
        </w:rPr>
      </w:pPr>
      <w:r>
        <w:rPr>
          <w:szCs w:val="22"/>
        </w:rPr>
        <w:t>EXP</w:t>
      </w:r>
    </w:p>
    <w:p w14:paraId="6A343C4F" w14:textId="77777777" w:rsidR="00B87B0E" w:rsidRDefault="00B87B0E">
      <w:pPr>
        <w:spacing w:line="240" w:lineRule="auto"/>
        <w:rPr>
          <w:szCs w:val="22"/>
        </w:rPr>
      </w:pPr>
    </w:p>
    <w:p w14:paraId="70FA9C15" w14:textId="77777777" w:rsidR="00B87B0E" w:rsidRDefault="00B87B0E">
      <w:pPr>
        <w:spacing w:line="240" w:lineRule="auto"/>
        <w:rPr>
          <w:szCs w:val="22"/>
        </w:rPr>
      </w:pPr>
    </w:p>
    <w:p w14:paraId="5942C0D2"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lastRenderedPageBreak/>
        <w:t>9.</w:t>
      </w:r>
      <w:r>
        <w:rPr>
          <w:b/>
        </w:rPr>
        <w:tab/>
        <w:t>SÄILITAMISE ERITINGIMUSED</w:t>
      </w:r>
      <w:r>
        <w:rPr>
          <w:b/>
        </w:rPr>
        <w:fldChar w:fldCharType="begin"/>
      </w:r>
      <w:r>
        <w:rPr>
          <w:b/>
        </w:rPr>
        <w:instrText xml:space="preserve"> DOCVARIABLE VAULT_ND_c1107203-c15d-41be-a45a-894578b58cf0 \* MERGEFORMAT </w:instrText>
      </w:r>
      <w:r>
        <w:rPr>
          <w:b/>
        </w:rPr>
        <w:fldChar w:fldCharType="separate"/>
      </w:r>
      <w:r>
        <w:rPr>
          <w:b/>
        </w:rPr>
        <w:t xml:space="preserve"> </w:t>
      </w:r>
      <w:r>
        <w:rPr>
          <w:b/>
        </w:rPr>
        <w:fldChar w:fldCharType="end"/>
      </w:r>
    </w:p>
    <w:p w14:paraId="70EC2768" w14:textId="77777777" w:rsidR="00B87B0E" w:rsidRDefault="00B87B0E">
      <w:pPr>
        <w:keepNext/>
        <w:spacing w:line="240" w:lineRule="auto"/>
        <w:rPr>
          <w:szCs w:val="22"/>
        </w:rPr>
      </w:pPr>
    </w:p>
    <w:p w14:paraId="2EB0A8EF" w14:textId="77777777" w:rsidR="00B87B0E" w:rsidRDefault="0023382E">
      <w:pPr>
        <w:tabs>
          <w:tab w:val="clear" w:pos="567"/>
          <w:tab w:val="left" w:pos="0"/>
        </w:tabs>
        <w:spacing w:line="240" w:lineRule="auto"/>
        <w:rPr>
          <w:szCs w:val="22"/>
        </w:rPr>
      </w:pPr>
      <w:r>
        <w:rPr>
          <w:szCs w:val="22"/>
        </w:rPr>
        <w:t>Hoida külmkapis.</w:t>
      </w:r>
    </w:p>
    <w:p w14:paraId="4A4D9EE2" w14:textId="77777777" w:rsidR="00B87B0E" w:rsidRDefault="0023382E">
      <w:pPr>
        <w:tabs>
          <w:tab w:val="clear" w:pos="567"/>
          <w:tab w:val="left" w:pos="0"/>
        </w:tabs>
        <w:spacing w:line="240" w:lineRule="auto"/>
      </w:pPr>
      <w:r>
        <w:rPr>
          <w:szCs w:val="22"/>
        </w:rPr>
        <w:t>Võib hoida külmkapist väljavõetuna temperatuuril kuni 30 ºC kuni 21</w:t>
      </w:r>
      <w:r>
        <w:t> päeva.</w:t>
      </w:r>
    </w:p>
    <w:p w14:paraId="1ED51793" w14:textId="77777777" w:rsidR="00B87B0E" w:rsidRDefault="0023382E">
      <w:pPr>
        <w:tabs>
          <w:tab w:val="clear" w:pos="567"/>
          <w:tab w:val="left" w:pos="0"/>
        </w:tabs>
        <w:spacing w:line="240" w:lineRule="auto"/>
        <w:rPr>
          <w:szCs w:val="22"/>
        </w:rPr>
      </w:pPr>
      <w:r>
        <w:rPr>
          <w:szCs w:val="22"/>
        </w:rPr>
        <w:t>Mitte lasta külmuda.</w:t>
      </w:r>
    </w:p>
    <w:p w14:paraId="6FF62336" w14:textId="77777777" w:rsidR="00B87B0E" w:rsidRDefault="0023382E">
      <w:pPr>
        <w:tabs>
          <w:tab w:val="clear" w:pos="567"/>
          <w:tab w:val="left" w:pos="0"/>
        </w:tabs>
        <w:spacing w:line="240" w:lineRule="auto"/>
        <w:rPr>
          <w:szCs w:val="22"/>
        </w:rPr>
      </w:pPr>
      <w:r>
        <w:rPr>
          <w:szCs w:val="22"/>
        </w:rPr>
        <w:t>Hoida originaalpakendis, valguse eest kaitstult.</w:t>
      </w:r>
    </w:p>
    <w:p w14:paraId="50B1D364" w14:textId="77777777" w:rsidR="00B87B0E" w:rsidRDefault="00B87B0E">
      <w:pPr>
        <w:tabs>
          <w:tab w:val="clear" w:pos="567"/>
          <w:tab w:val="left" w:pos="0"/>
        </w:tabs>
        <w:spacing w:line="240" w:lineRule="auto"/>
        <w:rPr>
          <w:szCs w:val="22"/>
        </w:rPr>
      </w:pPr>
    </w:p>
    <w:p w14:paraId="51077812" w14:textId="77777777" w:rsidR="00B87B0E" w:rsidRDefault="00B87B0E">
      <w:pPr>
        <w:tabs>
          <w:tab w:val="clear" w:pos="567"/>
          <w:tab w:val="left" w:pos="0"/>
        </w:tabs>
        <w:spacing w:line="240" w:lineRule="auto"/>
        <w:rPr>
          <w:szCs w:val="22"/>
        </w:rPr>
      </w:pPr>
    </w:p>
    <w:p w14:paraId="26963517"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szCs w:val="22"/>
        </w:rPr>
      </w:pPr>
      <w:r>
        <w:rPr>
          <w:b/>
        </w:rPr>
        <w:t>10.</w:t>
      </w:r>
      <w:r>
        <w:rPr>
          <w:b/>
        </w:rPr>
        <w:tab/>
        <w:t>ERINÕUDED KASUTAMATA JÄÄNUD RAVIMPREPARAADI VÕI SELLEST TEKKINUD JÄÄTMEMATERJALI HÄVITAMISEKS, VASTAVALT VAJADUSELE</w:t>
      </w:r>
      <w:r>
        <w:rPr>
          <w:b/>
        </w:rPr>
        <w:fldChar w:fldCharType="begin"/>
      </w:r>
      <w:r>
        <w:rPr>
          <w:b/>
        </w:rPr>
        <w:instrText xml:space="preserve"> DOCVARIABLE VAULT_ND_46e728b8-4141-4e3c-a926-0cd0d649f672 \* MERGEFORMAT </w:instrText>
      </w:r>
      <w:r>
        <w:rPr>
          <w:b/>
        </w:rPr>
        <w:fldChar w:fldCharType="separate"/>
      </w:r>
      <w:r>
        <w:rPr>
          <w:b/>
        </w:rPr>
        <w:t xml:space="preserve"> </w:t>
      </w:r>
      <w:r>
        <w:rPr>
          <w:b/>
        </w:rPr>
        <w:fldChar w:fldCharType="end"/>
      </w:r>
    </w:p>
    <w:p w14:paraId="6B7F7211" w14:textId="77777777" w:rsidR="00B87B0E" w:rsidRDefault="00B87B0E">
      <w:pPr>
        <w:keepNext/>
        <w:spacing w:line="240" w:lineRule="auto"/>
        <w:rPr>
          <w:szCs w:val="22"/>
        </w:rPr>
      </w:pPr>
    </w:p>
    <w:p w14:paraId="1347F7A8" w14:textId="77777777" w:rsidR="00B87B0E" w:rsidRDefault="00B87B0E">
      <w:pPr>
        <w:spacing w:line="240" w:lineRule="auto"/>
        <w:rPr>
          <w:szCs w:val="22"/>
        </w:rPr>
      </w:pPr>
    </w:p>
    <w:p w14:paraId="4AF496B6"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szCs w:val="22"/>
        </w:rPr>
      </w:pPr>
      <w:r>
        <w:rPr>
          <w:b/>
        </w:rPr>
        <w:t>11.</w:t>
      </w:r>
      <w:r>
        <w:rPr>
          <w:b/>
        </w:rPr>
        <w:tab/>
        <w:t>MÜÜGILOA HOIDJA NIMI JA AADRESS</w:t>
      </w:r>
      <w:r>
        <w:rPr>
          <w:b/>
        </w:rPr>
        <w:fldChar w:fldCharType="begin"/>
      </w:r>
      <w:r>
        <w:rPr>
          <w:b/>
        </w:rPr>
        <w:instrText xml:space="preserve"> DOCVARIABLE VAULT_ND_e599574c-710f-40f0-b452-3f125146e23d \* MERGEFORMAT </w:instrText>
      </w:r>
      <w:r>
        <w:rPr>
          <w:b/>
        </w:rPr>
        <w:fldChar w:fldCharType="separate"/>
      </w:r>
      <w:r>
        <w:rPr>
          <w:b/>
        </w:rPr>
        <w:t xml:space="preserve"> </w:t>
      </w:r>
      <w:r>
        <w:rPr>
          <w:b/>
        </w:rPr>
        <w:fldChar w:fldCharType="end"/>
      </w:r>
    </w:p>
    <w:p w14:paraId="2446A42D" w14:textId="77777777" w:rsidR="00B87B0E" w:rsidRDefault="00B87B0E">
      <w:pPr>
        <w:keepNext/>
        <w:spacing w:line="240" w:lineRule="auto"/>
      </w:pPr>
    </w:p>
    <w:p w14:paraId="451526F1" w14:textId="77777777" w:rsidR="00B87B0E" w:rsidRDefault="0023382E">
      <w:pPr>
        <w:spacing w:line="240" w:lineRule="auto"/>
        <w:rPr>
          <w:szCs w:val="22"/>
        </w:rPr>
      </w:pPr>
      <w:r>
        <w:rPr>
          <w:szCs w:val="22"/>
        </w:rPr>
        <w:t>Eli Lilly Nederland B.V.</w:t>
      </w:r>
    </w:p>
    <w:p w14:paraId="5783C829" w14:textId="77777777" w:rsidR="00B87B0E" w:rsidRDefault="0023382E">
      <w:pPr>
        <w:spacing w:line="240" w:lineRule="auto"/>
        <w:rPr>
          <w:szCs w:val="22"/>
        </w:rPr>
      </w:pPr>
      <w:r>
        <w:rPr>
          <w:szCs w:val="22"/>
          <w:lang w:val="de-CH"/>
        </w:rPr>
        <w:t>Orteliuslaan 1000, 3528 BD</w:t>
      </w:r>
      <w:r>
        <w:rPr>
          <w:szCs w:val="22"/>
        </w:rPr>
        <w:t xml:space="preserve"> Utrecht</w:t>
      </w:r>
    </w:p>
    <w:p w14:paraId="75A2BA36" w14:textId="77777777" w:rsidR="00B87B0E" w:rsidRDefault="0023382E">
      <w:pPr>
        <w:spacing w:line="240" w:lineRule="auto"/>
        <w:rPr>
          <w:szCs w:val="22"/>
        </w:rPr>
      </w:pPr>
      <w:r>
        <w:rPr>
          <w:szCs w:val="22"/>
        </w:rPr>
        <w:t>Holland</w:t>
      </w:r>
    </w:p>
    <w:p w14:paraId="7ECEAA57" w14:textId="77777777" w:rsidR="00B87B0E" w:rsidRDefault="00B87B0E">
      <w:pPr>
        <w:spacing w:line="240" w:lineRule="auto"/>
      </w:pPr>
    </w:p>
    <w:p w14:paraId="5969CE34" w14:textId="77777777" w:rsidR="00B87B0E" w:rsidRDefault="00B87B0E">
      <w:pPr>
        <w:spacing w:line="240" w:lineRule="auto"/>
        <w:rPr>
          <w:szCs w:val="22"/>
        </w:rPr>
      </w:pPr>
    </w:p>
    <w:p w14:paraId="4B1891CF"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12.</w:t>
      </w:r>
      <w:r>
        <w:rPr>
          <w:b/>
        </w:rPr>
        <w:tab/>
        <w:t>MÜÜGILOA NUMBER (NUMBRID)</w:t>
      </w:r>
      <w:r>
        <w:rPr>
          <w:b/>
        </w:rPr>
        <w:fldChar w:fldCharType="begin"/>
      </w:r>
      <w:r>
        <w:rPr>
          <w:b/>
        </w:rPr>
        <w:instrText xml:space="preserve"> DOCVARIABLE VAULT_ND_d804b03f-39a5-4d52-81af-cb0ff7798249 \* MERGEFORMAT </w:instrText>
      </w:r>
      <w:r>
        <w:rPr>
          <w:b/>
        </w:rPr>
        <w:fldChar w:fldCharType="separate"/>
      </w:r>
      <w:r>
        <w:rPr>
          <w:b/>
        </w:rPr>
        <w:t xml:space="preserve"> </w:t>
      </w:r>
      <w:r>
        <w:rPr>
          <w:b/>
        </w:rPr>
        <w:fldChar w:fldCharType="end"/>
      </w:r>
    </w:p>
    <w:p w14:paraId="089E81C7" w14:textId="77777777" w:rsidR="00B87B0E" w:rsidRDefault="00B87B0E">
      <w:pPr>
        <w:keepNext/>
        <w:spacing w:line="240" w:lineRule="auto"/>
      </w:pPr>
    </w:p>
    <w:p w14:paraId="43E55F06" w14:textId="77777777" w:rsidR="00B87B0E" w:rsidRDefault="0023382E">
      <w:pPr>
        <w:tabs>
          <w:tab w:val="clear" w:pos="567"/>
        </w:tabs>
        <w:spacing w:line="240" w:lineRule="auto"/>
        <w:outlineLvl w:val="0"/>
      </w:pPr>
      <w:r>
        <w:t>EU/1/22/1685/035</w:t>
      </w:r>
      <w:r w:rsidR="00C35452">
        <w:fldChar w:fldCharType="begin"/>
      </w:r>
      <w:r w:rsidR="00C35452">
        <w:instrText xml:space="preserve"> DOCVARIABLE VAULT_ND_73255f56-0e45-46bc-aeac-0ed5f68916ad \* MERGEFORMAT</w:instrText>
      </w:r>
      <w:r w:rsidR="00C35452">
        <w:fldChar w:fldCharType="separate"/>
      </w:r>
      <w:r>
        <w:t xml:space="preserve"> </w:t>
      </w:r>
      <w:r w:rsidR="00C35452">
        <w:fldChar w:fldCharType="end"/>
      </w:r>
    </w:p>
    <w:p w14:paraId="517B37B4" w14:textId="77777777" w:rsidR="00B87B0E" w:rsidRDefault="0023382E">
      <w:pPr>
        <w:tabs>
          <w:tab w:val="clear" w:pos="567"/>
        </w:tabs>
        <w:spacing w:line="240" w:lineRule="auto"/>
        <w:outlineLvl w:val="0"/>
        <w:rPr>
          <w:highlight w:val="lightGray"/>
        </w:rPr>
      </w:pPr>
      <w:r>
        <w:rPr>
          <w:highlight w:val="lightGray"/>
        </w:rPr>
        <w:t>EU/1/22/1685/036</w:t>
      </w:r>
      <w:r>
        <w:rPr>
          <w:highlight w:val="lightGray"/>
        </w:rPr>
        <w:fldChar w:fldCharType="begin"/>
      </w:r>
      <w:r>
        <w:rPr>
          <w:highlight w:val="lightGray"/>
        </w:rPr>
        <w:instrText xml:space="preserve"> DOCVARIABLE VAULT_ND_d7d318bd-e306-4acf-832d-d6af2e88704e \* MERGEFORMAT </w:instrText>
      </w:r>
      <w:r>
        <w:rPr>
          <w:highlight w:val="lightGray"/>
        </w:rPr>
        <w:fldChar w:fldCharType="separate"/>
      </w:r>
      <w:r>
        <w:rPr>
          <w:highlight w:val="lightGray"/>
        </w:rPr>
        <w:t xml:space="preserve"> </w:t>
      </w:r>
      <w:r>
        <w:rPr>
          <w:highlight w:val="lightGray"/>
        </w:rPr>
        <w:fldChar w:fldCharType="end"/>
      </w:r>
    </w:p>
    <w:p w14:paraId="7F14DC03" w14:textId="77777777" w:rsidR="00B87B0E" w:rsidRDefault="00B87B0E">
      <w:pPr>
        <w:spacing w:line="240" w:lineRule="auto"/>
      </w:pPr>
    </w:p>
    <w:p w14:paraId="5E49674F" w14:textId="77777777" w:rsidR="00B87B0E" w:rsidRDefault="00B87B0E">
      <w:pPr>
        <w:spacing w:line="240" w:lineRule="auto"/>
      </w:pPr>
    </w:p>
    <w:p w14:paraId="410D243B"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i/>
          <w:szCs w:val="22"/>
        </w:rPr>
      </w:pPr>
      <w:r>
        <w:rPr>
          <w:b/>
        </w:rPr>
        <w:t>13.</w:t>
      </w:r>
      <w:r>
        <w:rPr>
          <w:b/>
        </w:rPr>
        <w:tab/>
        <w:t>PARTII NUMBER</w:t>
      </w:r>
      <w:r>
        <w:rPr>
          <w:b/>
        </w:rPr>
        <w:fldChar w:fldCharType="begin"/>
      </w:r>
      <w:r>
        <w:rPr>
          <w:b/>
        </w:rPr>
        <w:instrText xml:space="preserve"> DOCVARIABLE VAULT_ND_7987fa4a-f144-48e4-be8d-37c4ff5fec09 \* MERGEFORMAT </w:instrText>
      </w:r>
      <w:r>
        <w:rPr>
          <w:b/>
        </w:rPr>
        <w:fldChar w:fldCharType="separate"/>
      </w:r>
      <w:r>
        <w:rPr>
          <w:b/>
        </w:rPr>
        <w:t xml:space="preserve"> </w:t>
      </w:r>
      <w:r>
        <w:rPr>
          <w:b/>
        </w:rPr>
        <w:fldChar w:fldCharType="end"/>
      </w:r>
    </w:p>
    <w:p w14:paraId="3033BFCE" w14:textId="77777777" w:rsidR="00B87B0E" w:rsidRDefault="00B87B0E">
      <w:pPr>
        <w:keepNext/>
        <w:spacing w:line="240" w:lineRule="auto"/>
        <w:rPr>
          <w:szCs w:val="22"/>
        </w:rPr>
      </w:pPr>
    </w:p>
    <w:p w14:paraId="4C52098B" w14:textId="77777777" w:rsidR="00B87B0E" w:rsidRDefault="0023382E">
      <w:pPr>
        <w:spacing w:line="240" w:lineRule="auto"/>
        <w:rPr>
          <w:szCs w:val="22"/>
        </w:rPr>
      </w:pPr>
      <w:r>
        <w:rPr>
          <w:szCs w:val="22"/>
        </w:rPr>
        <w:t>Lot</w:t>
      </w:r>
    </w:p>
    <w:p w14:paraId="0244ECD2" w14:textId="77777777" w:rsidR="00B87B0E" w:rsidRDefault="00B87B0E">
      <w:pPr>
        <w:spacing w:line="240" w:lineRule="auto"/>
        <w:rPr>
          <w:szCs w:val="22"/>
        </w:rPr>
      </w:pPr>
    </w:p>
    <w:p w14:paraId="293DE72B" w14:textId="77777777" w:rsidR="00B87B0E" w:rsidRDefault="00B87B0E">
      <w:pPr>
        <w:spacing w:line="240" w:lineRule="auto"/>
        <w:rPr>
          <w:szCs w:val="22"/>
        </w:rPr>
      </w:pPr>
    </w:p>
    <w:p w14:paraId="46DA1CE9"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t>14.</w:t>
      </w:r>
      <w:r>
        <w:rPr>
          <w:b/>
        </w:rPr>
        <w:tab/>
        <w:t>RAVIMI VÄLJASTAMISTINGIMUSED</w:t>
      </w:r>
      <w:r>
        <w:rPr>
          <w:b/>
        </w:rPr>
        <w:fldChar w:fldCharType="begin"/>
      </w:r>
      <w:r>
        <w:rPr>
          <w:b/>
        </w:rPr>
        <w:instrText xml:space="preserve"> DOCVARIABLE VAULT_ND_f91bfebe-1928-4e1c-a793-535e0d665220 \* MERGEFORMAT </w:instrText>
      </w:r>
      <w:r>
        <w:rPr>
          <w:b/>
        </w:rPr>
        <w:fldChar w:fldCharType="separate"/>
      </w:r>
      <w:r>
        <w:rPr>
          <w:b/>
        </w:rPr>
        <w:t xml:space="preserve"> </w:t>
      </w:r>
      <w:r>
        <w:rPr>
          <w:b/>
        </w:rPr>
        <w:fldChar w:fldCharType="end"/>
      </w:r>
    </w:p>
    <w:p w14:paraId="389401A5" w14:textId="77777777" w:rsidR="00B87B0E" w:rsidRDefault="00B87B0E">
      <w:pPr>
        <w:spacing w:line="240" w:lineRule="auto"/>
        <w:rPr>
          <w:iCs/>
          <w:szCs w:val="22"/>
        </w:rPr>
      </w:pPr>
    </w:p>
    <w:p w14:paraId="210FD91B" w14:textId="77777777" w:rsidR="00B87B0E" w:rsidRDefault="00B87B0E">
      <w:pPr>
        <w:spacing w:line="240" w:lineRule="auto"/>
        <w:rPr>
          <w:szCs w:val="22"/>
        </w:rPr>
      </w:pPr>
    </w:p>
    <w:p w14:paraId="7808A331"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t>15.</w:t>
      </w:r>
      <w:r>
        <w:rPr>
          <w:b/>
        </w:rPr>
        <w:tab/>
        <w:t>KASUTUSJUHEND</w:t>
      </w:r>
      <w:r>
        <w:rPr>
          <w:b/>
        </w:rPr>
        <w:fldChar w:fldCharType="begin"/>
      </w:r>
      <w:r>
        <w:rPr>
          <w:b/>
        </w:rPr>
        <w:instrText xml:space="preserve"> DOCVARIABLE VAULT_ND_f370a971-fe3c-40e4-b436-e93e3f598eb4 \* MERGEFORMAT </w:instrText>
      </w:r>
      <w:r>
        <w:rPr>
          <w:b/>
        </w:rPr>
        <w:fldChar w:fldCharType="separate"/>
      </w:r>
      <w:r>
        <w:rPr>
          <w:b/>
        </w:rPr>
        <w:t xml:space="preserve"> </w:t>
      </w:r>
      <w:r>
        <w:rPr>
          <w:b/>
        </w:rPr>
        <w:fldChar w:fldCharType="end"/>
      </w:r>
    </w:p>
    <w:p w14:paraId="7E698C74" w14:textId="77777777" w:rsidR="00B87B0E" w:rsidRDefault="00B87B0E">
      <w:pPr>
        <w:keepNext/>
        <w:spacing w:line="240" w:lineRule="auto"/>
        <w:rPr>
          <w:szCs w:val="22"/>
        </w:rPr>
      </w:pPr>
    </w:p>
    <w:p w14:paraId="323E2F82" w14:textId="77777777" w:rsidR="00B87B0E" w:rsidRDefault="00B87B0E">
      <w:pPr>
        <w:spacing w:line="240" w:lineRule="auto"/>
        <w:rPr>
          <w:szCs w:val="22"/>
        </w:rPr>
      </w:pPr>
    </w:p>
    <w:p w14:paraId="16B16153"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t>16.</w:t>
      </w:r>
      <w:r>
        <w:rPr>
          <w:b/>
        </w:rPr>
        <w:tab/>
        <w:t>TEAVE BRAILLE’ KIRJAS (PUNKTKIRJAS)</w:t>
      </w:r>
      <w:r>
        <w:rPr>
          <w:b/>
        </w:rPr>
        <w:fldChar w:fldCharType="begin"/>
      </w:r>
      <w:r>
        <w:rPr>
          <w:b/>
        </w:rPr>
        <w:instrText xml:space="preserve"> DOCVARIABLE VAULT_ND_94ccfe05-40c8-46d2-91ec-f2209b494620 \* MERGEFORMAT </w:instrText>
      </w:r>
      <w:r>
        <w:rPr>
          <w:b/>
        </w:rPr>
        <w:fldChar w:fldCharType="separate"/>
      </w:r>
      <w:r>
        <w:rPr>
          <w:b/>
        </w:rPr>
        <w:t xml:space="preserve"> </w:t>
      </w:r>
      <w:r>
        <w:rPr>
          <w:b/>
        </w:rPr>
        <w:fldChar w:fldCharType="end"/>
      </w:r>
    </w:p>
    <w:p w14:paraId="2DEF717D" w14:textId="77777777" w:rsidR="00B87B0E" w:rsidRDefault="00B87B0E">
      <w:pPr>
        <w:keepNext/>
        <w:spacing w:line="240" w:lineRule="auto"/>
        <w:rPr>
          <w:szCs w:val="22"/>
        </w:rPr>
      </w:pPr>
    </w:p>
    <w:p w14:paraId="55E19510" w14:textId="77777777" w:rsidR="00B87B0E" w:rsidRDefault="0023382E">
      <w:pPr>
        <w:spacing w:line="240" w:lineRule="auto"/>
        <w:rPr>
          <w:shd w:val="clear" w:color="auto" w:fill="CCCCCC"/>
        </w:rPr>
      </w:pPr>
      <w:r>
        <w:rPr>
          <w:highlight w:val="lightGray"/>
        </w:rPr>
        <w:t>Põhjendus Braille' mitte lisamiseks heaks kiidetud.</w:t>
      </w:r>
    </w:p>
    <w:p w14:paraId="4A2059AF" w14:textId="77777777" w:rsidR="00B87B0E" w:rsidRDefault="00B87B0E">
      <w:pPr>
        <w:spacing w:line="240" w:lineRule="auto"/>
        <w:rPr>
          <w:shd w:val="clear" w:color="auto" w:fill="CCCCCC"/>
        </w:rPr>
      </w:pPr>
    </w:p>
    <w:p w14:paraId="561D645E" w14:textId="77777777" w:rsidR="00B87B0E" w:rsidRDefault="00B87B0E">
      <w:pPr>
        <w:spacing w:line="240" w:lineRule="auto"/>
        <w:rPr>
          <w:szCs w:val="22"/>
          <w:shd w:val="clear" w:color="auto" w:fill="CCCCCC"/>
        </w:rPr>
      </w:pPr>
    </w:p>
    <w:p w14:paraId="40A0432A"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67"/>
        <w:outlineLvl w:val="0"/>
        <w:rPr>
          <w:i/>
        </w:rPr>
      </w:pPr>
      <w:r>
        <w:rPr>
          <w:b/>
        </w:rPr>
        <w:t>17.</w:t>
      </w:r>
      <w:r>
        <w:rPr>
          <w:b/>
        </w:rPr>
        <w:tab/>
        <w:t>AINULAADNE IDENTIFIKAATOR – 2D-vöötkood</w:t>
      </w:r>
      <w:r>
        <w:rPr>
          <w:b/>
        </w:rPr>
        <w:fldChar w:fldCharType="begin"/>
      </w:r>
      <w:r>
        <w:rPr>
          <w:b/>
        </w:rPr>
        <w:instrText xml:space="preserve"> DOCVARIABLE vault_nd_1dbead0f-341b-476e-b54c-93822fdf3406 \* MERGEFORMAT </w:instrText>
      </w:r>
      <w:r>
        <w:rPr>
          <w:b/>
        </w:rPr>
        <w:fldChar w:fldCharType="separate"/>
      </w:r>
      <w:r>
        <w:rPr>
          <w:b/>
        </w:rPr>
        <w:t xml:space="preserve"> </w:t>
      </w:r>
      <w:r>
        <w:rPr>
          <w:b/>
        </w:rPr>
        <w:fldChar w:fldCharType="end"/>
      </w:r>
    </w:p>
    <w:p w14:paraId="5F3D7401" w14:textId="77777777" w:rsidR="00B87B0E" w:rsidRDefault="00B87B0E">
      <w:pPr>
        <w:keepNext/>
        <w:tabs>
          <w:tab w:val="clear" w:pos="567"/>
        </w:tabs>
        <w:spacing w:line="240" w:lineRule="auto"/>
      </w:pPr>
    </w:p>
    <w:p w14:paraId="53982AB8" w14:textId="77777777" w:rsidR="00B87B0E" w:rsidRDefault="0023382E">
      <w:pPr>
        <w:spacing w:line="240" w:lineRule="auto"/>
        <w:rPr>
          <w:szCs w:val="22"/>
          <w:shd w:val="clear" w:color="auto" w:fill="CCCCCC"/>
        </w:rPr>
      </w:pPr>
      <w:r>
        <w:rPr>
          <w:highlight w:val="lightGray"/>
        </w:rPr>
        <w:t>Lisatud on 2D-vöötkood, mis sisaldab ainulaadset identifikaatorit.</w:t>
      </w:r>
    </w:p>
    <w:p w14:paraId="0FABC550" w14:textId="77777777" w:rsidR="00B87B0E" w:rsidRDefault="00B87B0E">
      <w:pPr>
        <w:tabs>
          <w:tab w:val="clear" w:pos="567"/>
        </w:tabs>
        <w:spacing w:line="240" w:lineRule="auto"/>
      </w:pPr>
    </w:p>
    <w:p w14:paraId="4BBD5A30" w14:textId="77777777" w:rsidR="00B87B0E" w:rsidRDefault="00B87B0E">
      <w:pPr>
        <w:tabs>
          <w:tab w:val="clear" w:pos="567"/>
        </w:tabs>
        <w:spacing w:line="240" w:lineRule="auto"/>
      </w:pPr>
    </w:p>
    <w:p w14:paraId="3A39D242"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i/>
        </w:rPr>
      </w:pPr>
      <w:r>
        <w:rPr>
          <w:b/>
        </w:rPr>
        <w:t>18.</w:t>
      </w:r>
      <w:r>
        <w:rPr>
          <w:b/>
        </w:rPr>
        <w:tab/>
        <w:t>AINULAADNE IDENTIFIKAATOR – INIMLOETAVAD ANDMED</w:t>
      </w:r>
      <w:r>
        <w:rPr>
          <w:b/>
        </w:rPr>
        <w:fldChar w:fldCharType="begin"/>
      </w:r>
      <w:r>
        <w:rPr>
          <w:b/>
        </w:rPr>
        <w:instrText xml:space="preserve"> DOCVARIABLE VAULT_ND_ea6970ff-4ba4-4c4a-bdeb-2bcf08b8946a \* MERGEFORMAT </w:instrText>
      </w:r>
      <w:r>
        <w:rPr>
          <w:b/>
        </w:rPr>
        <w:fldChar w:fldCharType="separate"/>
      </w:r>
      <w:r>
        <w:rPr>
          <w:b/>
        </w:rPr>
        <w:t xml:space="preserve"> </w:t>
      </w:r>
      <w:r>
        <w:rPr>
          <w:b/>
        </w:rPr>
        <w:fldChar w:fldCharType="end"/>
      </w:r>
    </w:p>
    <w:p w14:paraId="5743FA41" w14:textId="77777777" w:rsidR="00B87B0E" w:rsidRDefault="00B87B0E">
      <w:pPr>
        <w:keepNext/>
        <w:tabs>
          <w:tab w:val="clear" w:pos="567"/>
        </w:tabs>
        <w:spacing w:line="240" w:lineRule="auto"/>
      </w:pPr>
    </w:p>
    <w:p w14:paraId="65E46601" w14:textId="77777777" w:rsidR="00B87B0E" w:rsidRDefault="0023382E">
      <w:pPr>
        <w:rPr>
          <w:szCs w:val="22"/>
        </w:rPr>
      </w:pPr>
      <w:r>
        <w:t>PC</w:t>
      </w:r>
    </w:p>
    <w:p w14:paraId="062A1EC4" w14:textId="77777777" w:rsidR="00B87B0E" w:rsidRDefault="0023382E">
      <w:pPr>
        <w:rPr>
          <w:szCs w:val="22"/>
        </w:rPr>
      </w:pPr>
      <w:r>
        <w:t>SN</w:t>
      </w:r>
    </w:p>
    <w:p w14:paraId="18EAF5FC" w14:textId="77777777" w:rsidR="00B87B0E" w:rsidRDefault="0023382E">
      <w:pPr>
        <w:rPr>
          <w:szCs w:val="22"/>
        </w:rPr>
      </w:pPr>
      <w:r>
        <w:t>NN</w:t>
      </w:r>
    </w:p>
    <w:p w14:paraId="08EB818B" w14:textId="77777777" w:rsidR="00B87B0E" w:rsidRDefault="00B87B0E">
      <w:pPr>
        <w:tabs>
          <w:tab w:val="clear" w:pos="567"/>
        </w:tabs>
        <w:spacing w:line="240" w:lineRule="auto"/>
        <w:rPr>
          <w:vanish/>
          <w:szCs w:val="22"/>
        </w:rPr>
      </w:pPr>
    </w:p>
    <w:p w14:paraId="4DD55F6D" w14:textId="77777777" w:rsidR="00B87B0E" w:rsidRDefault="0023382E">
      <w:pPr>
        <w:spacing w:line="240" w:lineRule="auto"/>
        <w:rPr>
          <w:b/>
          <w:noProof/>
          <w:szCs w:val="22"/>
        </w:rPr>
      </w:pPr>
      <w:r>
        <w:br w:type="page"/>
      </w:r>
    </w:p>
    <w:p w14:paraId="0DBABFB4"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rPr>
        <w:lastRenderedPageBreak/>
        <w:t>VÄLISPAKENDIL PEAVAD OLEMA JÄRGMISED ANDMED</w:t>
      </w:r>
    </w:p>
    <w:p w14:paraId="50590D78" w14:textId="77777777" w:rsidR="00B87B0E" w:rsidRDefault="00B87B0E">
      <w:pPr>
        <w:pBdr>
          <w:top w:val="single" w:sz="4" w:space="1" w:color="auto"/>
          <w:left w:val="single" w:sz="4" w:space="4" w:color="auto"/>
          <w:bottom w:val="single" w:sz="4" w:space="1" w:color="auto"/>
          <w:right w:val="single" w:sz="4" w:space="4" w:color="auto"/>
        </w:pBdr>
        <w:spacing w:line="240" w:lineRule="auto"/>
        <w:ind w:left="567" w:hanging="567"/>
      </w:pPr>
    </w:p>
    <w:p w14:paraId="03668D76"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rPr>
        <w:t>SISEPAKEND (</w:t>
      </w:r>
      <w:r>
        <w:rPr>
          <w:b/>
          <w:szCs w:val="22"/>
        </w:rPr>
        <w:t>Blue Box`ita</w:t>
      </w:r>
      <w:r>
        <w:rPr>
          <w:b/>
        </w:rPr>
        <w:t>) mitmikpakendi osa – ÜHEANNUSELINE VIAAL</w:t>
      </w:r>
    </w:p>
    <w:p w14:paraId="104DABAE" w14:textId="77777777" w:rsidR="00B87B0E" w:rsidRDefault="00B87B0E">
      <w:pPr>
        <w:spacing w:line="240" w:lineRule="auto"/>
      </w:pPr>
    </w:p>
    <w:p w14:paraId="0EBFF473" w14:textId="77777777" w:rsidR="00B87B0E" w:rsidRDefault="00B87B0E">
      <w:pPr>
        <w:spacing w:line="240" w:lineRule="auto"/>
      </w:pPr>
    </w:p>
    <w:p w14:paraId="7511A921"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67"/>
        <w:outlineLvl w:val="0"/>
      </w:pPr>
      <w:r>
        <w:rPr>
          <w:b/>
        </w:rPr>
        <w:t>1.</w:t>
      </w:r>
      <w:r>
        <w:rPr>
          <w:b/>
        </w:rPr>
        <w:tab/>
        <w:t>RAVIMPREPARAADI NIMETUS</w:t>
      </w:r>
      <w:r>
        <w:rPr>
          <w:b/>
        </w:rPr>
        <w:fldChar w:fldCharType="begin"/>
      </w:r>
      <w:r>
        <w:rPr>
          <w:b/>
        </w:rPr>
        <w:instrText xml:space="preserve"> DOCVARIABLE VAULT_ND_e46b9e90-f5f4-41bd-b485-d1b4e0f6a5f9 \* MERGEFORMAT </w:instrText>
      </w:r>
      <w:r>
        <w:rPr>
          <w:b/>
        </w:rPr>
        <w:fldChar w:fldCharType="separate"/>
      </w:r>
      <w:r>
        <w:rPr>
          <w:b/>
        </w:rPr>
        <w:t xml:space="preserve"> </w:t>
      </w:r>
      <w:r>
        <w:rPr>
          <w:b/>
        </w:rPr>
        <w:fldChar w:fldCharType="end"/>
      </w:r>
    </w:p>
    <w:p w14:paraId="41925086" w14:textId="77777777" w:rsidR="00B87B0E" w:rsidRDefault="00B87B0E">
      <w:pPr>
        <w:keepNext/>
        <w:spacing w:line="240" w:lineRule="auto"/>
      </w:pPr>
    </w:p>
    <w:p w14:paraId="2527F022" w14:textId="77777777" w:rsidR="00B87B0E" w:rsidRDefault="0023382E">
      <w:pPr>
        <w:spacing w:line="240" w:lineRule="auto"/>
      </w:pPr>
      <w:r>
        <w:t>Mounjaro 7,5 mg süstelahus viaalis</w:t>
      </w:r>
    </w:p>
    <w:p w14:paraId="08341ED3" w14:textId="77777777" w:rsidR="00B87B0E" w:rsidRDefault="00B87B0E">
      <w:pPr>
        <w:spacing w:line="240" w:lineRule="auto"/>
      </w:pPr>
    </w:p>
    <w:p w14:paraId="528F294B" w14:textId="77777777" w:rsidR="00B87B0E" w:rsidRDefault="0023382E">
      <w:pPr>
        <w:spacing w:line="240" w:lineRule="auto"/>
        <w:rPr>
          <w:b/>
        </w:rPr>
      </w:pPr>
      <w:r>
        <w:t>tirsepatiid</w:t>
      </w:r>
    </w:p>
    <w:p w14:paraId="592FF544" w14:textId="77777777" w:rsidR="00B87B0E" w:rsidRDefault="00B87B0E">
      <w:pPr>
        <w:spacing w:line="240" w:lineRule="auto"/>
      </w:pPr>
    </w:p>
    <w:p w14:paraId="1FE1156F" w14:textId="77777777" w:rsidR="00B87B0E" w:rsidRDefault="00B87B0E">
      <w:pPr>
        <w:spacing w:line="240" w:lineRule="auto"/>
      </w:pPr>
    </w:p>
    <w:p w14:paraId="1900141A"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rPr>
      </w:pPr>
      <w:r>
        <w:rPr>
          <w:b/>
        </w:rPr>
        <w:t>2.</w:t>
      </w:r>
      <w:r>
        <w:rPr>
          <w:b/>
        </w:rPr>
        <w:tab/>
        <w:t>TOIMEAINE(TE) SISALDUS</w:t>
      </w:r>
      <w:r>
        <w:rPr>
          <w:b/>
        </w:rPr>
        <w:fldChar w:fldCharType="begin"/>
      </w:r>
      <w:r>
        <w:rPr>
          <w:b/>
        </w:rPr>
        <w:instrText xml:space="preserve"> DOCVARIABLE VAULT_ND_4d4fed97-6ef5-4199-91ec-4eadac164a4e \* MERGEFORMAT </w:instrText>
      </w:r>
      <w:r>
        <w:rPr>
          <w:b/>
        </w:rPr>
        <w:fldChar w:fldCharType="separate"/>
      </w:r>
      <w:r>
        <w:rPr>
          <w:b/>
        </w:rPr>
        <w:t xml:space="preserve"> </w:t>
      </w:r>
      <w:r>
        <w:rPr>
          <w:b/>
        </w:rPr>
        <w:fldChar w:fldCharType="end"/>
      </w:r>
    </w:p>
    <w:p w14:paraId="330FD594" w14:textId="77777777" w:rsidR="00B87B0E" w:rsidRDefault="00B87B0E">
      <w:pPr>
        <w:keepNext/>
        <w:spacing w:line="240" w:lineRule="auto"/>
      </w:pPr>
    </w:p>
    <w:p w14:paraId="01816816" w14:textId="77777777" w:rsidR="00B87B0E" w:rsidRDefault="0023382E">
      <w:pPr>
        <w:pStyle w:val="EMEAEnBodyText"/>
        <w:autoSpaceDE w:val="0"/>
        <w:autoSpaceDN w:val="0"/>
        <w:adjustRightInd w:val="0"/>
        <w:spacing w:before="0" w:after="0"/>
        <w:jc w:val="left"/>
      </w:pPr>
      <w:r>
        <w:t>Iga viaal sisaldab 7,5 mg tirsepatiidi 0,5 ml lahuses (15 mg/ml)</w:t>
      </w:r>
    </w:p>
    <w:p w14:paraId="5C82B4E2" w14:textId="77777777" w:rsidR="00B87B0E" w:rsidRDefault="00B87B0E">
      <w:pPr>
        <w:spacing w:line="240" w:lineRule="auto"/>
      </w:pPr>
    </w:p>
    <w:p w14:paraId="1D623858" w14:textId="77777777" w:rsidR="00B87B0E" w:rsidRDefault="00B87B0E">
      <w:pPr>
        <w:spacing w:line="240" w:lineRule="auto"/>
      </w:pPr>
    </w:p>
    <w:p w14:paraId="5C1838AC"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t>3.</w:t>
      </w:r>
      <w:r>
        <w:rPr>
          <w:b/>
        </w:rPr>
        <w:tab/>
        <w:t>ABIAINED</w:t>
      </w:r>
      <w:r>
        <w:rPr>
          <w:b/>
        </w:rPr>
        <w:fldChar w:fldCharType="begin"/>
      </w:r>
      <w:r>
        <w:rPr>
          <w:b/>
        </w:rPr>
        <w:instrText xml:space="preserve"> DOCVARIABLE VAULT_ND_0b7b13f5-2855-4198-900f-f1ad586d7a88 \* MERGEFORMAT </w:instrText>
      </w:r>
      <w:r>
        <w:rPr>
          <w:b/>
        </w:rPr>
        <w:fldChar w:fldCharType="separate"/>
      </w:r>
      <w:r>
        <w:rPr>
          <w:b/>
        </w:rPr>
        <w:t xml:space="preserve"> </w:t>
      </w:r>
      <w:r>
        <w:rPr>
          <w:b/>
        </w:rPr>
        <w:fldChar w:fldCharType="end"/>
      </w:r>
    </w:p>
    <w:p w14:paraId="2842FADF" w14:textId="77777777" w:rsidR="00B87B0E" w:rsidRDefault="00B87B0E">
      <w:pPr>
        <w:keepNext/>
        <w:spacing w:line="240" w:lineRule="auto"/>
        <w:rPr>
          <w:szCs w:val="22"/>
        </w:rPr>
      </w:pPr>
    </w:p>
    <w:p w14:paraId="2C9F156E" w14:textId="77777777" w:rsidR="00B87B0E" w:rsidRDefault="0023382E">
      <w:pPr>
        <w:spacing w:line="240" w:lineRule="auto"/>
        <w:rPr>
          <w:noProof/>
          <w:szCs w:val="22"/>
        </w:rPr>
      </w:pPr>
      <w:r>
        <w:rPr>
          <w:noProof/>
          <w:szCs w:val="22"/>
        </w:rPr>
        <w:t xml:space="preserve">Abiained: </w:t>
      </w:r>
      <w:r>
        <w:rPr>
          <w:noProof/>
          <w:szCs w:val="22"/>
          <w:highlight w:val="lightGray"/>
        </w:rPr>
        <w:t>dinaatriumvesinikfosfaatheptahüdraat (</w:t>
      </w:r>
      <w:r>
        <w:rPr>
          <w:noProof/>
          <w:szCs w:val="22"/>
        </w:rPr>
        <w:t>E339</w:t>
      </w:r>
      <w:r>
        <w:rPr>
          <w:noProof/>
          <w:szCs w:val="22"/>
          <w:highlight w:val="lightGray"/>
        </w:rPr>
        <w:t>)</w:t>
      </w:r>
      <w:r>
        <w:rPr>
          <w:noProof/>
          <w:szCs w:val="22"/>
        </w:rPr>
        <w:t xml:space="preserve">, naatriumkloriid, naatriumhüdroksiid, kontsentreeritud vesinikkloriidhape, süstevesi. </w:t>
      </w:r>
      <w:r>
        <w:rPr>
          <w:noProof/>
          <w:szCs w:val="22"/>
          <w:highlight w:val="lightGray"/>
        </w:rPr>
        <w:t>Lisateavet vt infolehest.</w:t>
      </w:r>
    </w:p>
    <w:p w14:paraId="6E05DD52" w14:textId="77777777" w:rsidR="00B87B0E" w:rsidRDefault="00B87B0E">
      <w:pPr>
        <w:spacing w:line="240" w:lineRule="auto"/>
        <w:rPr>
          <w:szCs w:val="22"/>
        </w:rPr>
      </w:pPr>
    </w:p>
    <w:p w14:paraId="7208941D" w14:textId="77777777" w:rsidR="00B87B0E" w:rsidRDefault="00B87B0E">
      <w:pPr>
        <w:spacing w:line="240" w:lineRule="auto"/>
        <w:rPr>
          <w:szCs w:val="22"/>
        </w:rPr>
      </w:pPr>
    </w:p>
    <w:p w14:paraId="4E270A28"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t>4.</w:t>
      </w:r>
      <w:r>
        <w:rPr>
          <w:b/>
        </w:rPr>
        <w:tab/>
        <w:t>RAVIMVORM JA PAKENDI SUURUS</w:t>
      </w:r>
      <w:r>
        <w:rPr>
          <w:b/>
        </w:rPr>
        <w:fldChar w:fldCharType="begin"/>
      </w:r>
      <w:r>
        <w:rPr>
          <w:b/>
        </w:rPr>
        <w:instrText xml:space="preserve"> DOCVARIABLE VAULT_ND_7009e958-a70b-41cb-860e-f128d5b72e33 \* MERGEFORMAT </w:instrText>
      </w:r>
      <w:r>
        <w:rPr>
          <w:b/>
        </w:rPr>
        <w:fldChar w:fldCharType="separate"/>
      </w:r>
      <w:r>
        <w:rPr>
          <w:b/>
        </w:rPr>
        <w:t xml:space="preserve"> </w:t>
      </w:r>
      <w:r>
        <w:rPr>
          <w:b/>
        </w:rPr>
        <w:fldChar w:fldCharType="end"/>
      </w:r>
    </w:p>
    <w:p w14:paraId="4ABD707B" w14:textId="77777777" w:rsidR="00B87B0E" w:rsidRDefault="00B87B0E">
      <w:pPr>
        <w:keepNext/>
        <w:spacing w:line="240" w:lineRule="auto"/>
        <w:rPr>
          <w:szCs w:val="22"/>
        </w:rPr>
      </w:pPr>
    </w:p>
    <w:p w14:paraId="6090F141" w14:textId="77777777" w:rsidR="00B87B0E" w:rsidRDefault="0023382E">
      <w:r>
        <w:rPr>
          <w:highlight w:val="lightGray"/>
        </w:rPr>
        <w:t>Süstelahus</w:t>
      </w:r>
    </w:p>
    <w:p w14:paraId="33842AE6" w14:textId="77777777" w:rsidR="00B87B0E" w:rsidRDefault="00B87B0E"/>
    <w:p w14:paraId="706E7CB0" w14:textId="77777777" w:rsidR="00B87B0E" w:rsidRDefault="0023382E">
      <w:r>
        <w:t>1 viaal. Mitmikpakendi osa, mida ei saa müüa eraldi.</w:t>
      </w:r>
    </w:p>
    <w:p w14:paraId="59B2628C" w14:textId="77777777" w:rsidR="00B87B0E" w:rsidRDefault="00B87B0E">
      <w:pPr>
        <w:spacing w:line="240" w:lineRule="auto"/>
      </w:pPr>
    </w:p>
    <w:p w14:paraId="2B7B8361" w14:textId="77777777" w:rsidR="00B87B0E" w:rsidRDefault="00B87B0E">
      <w:pPr>
        <w:spacing w:line="240" w:lineRule="auto"/>
        <w:rPr>
          <w:szCs w:val="22"/>
        </w:rPr>
      </w:pPr>
    </w:p>
    <w:p w14:paraId="3C6BF701"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t>5.</w:t>
      </w:r>
      <w:r>
        <w:rPr>
          <w:b/>
        </w:rPr>
        <w:tab/>
        <w:t>MANUSTAMISVIIS JA -TEE(D)</w:t>
      </w:r>
      <w:r>
        <w:rPr>
          <w:b/>
        </w:rPr>
        <w:fldChar w:fldCharType="begin"/>
      </w:r>
      <w:r>
        <w:rPr>
          <w:b/>
        </w:rPr>
        <w:instrText xml:space="preserve"> DOCVARIABLE VAULT_ND_fc7a1164-acb1-4104-a8ec-148e2ba7a199 \* MERGEFORMAT </w:instrText>
      </w:r>
      <w:r>
        <w:rPr>
          <w:b/>
        </w:rPr>
        <w:fldChar w:fldCharType="separate"/>
      </w:r>
      <w:r>
        <w:rPr>
          <w:b/>
        </w:rPr>
        <w:t xml:space="preserve"> </w:t>
      </w:r>
      <w:r>
        <w:rPr>
          <w:b/>
        </w:rPr>
        <w:fldChar w:fldCharType="end"/>
      </w:r>
    </w:p>
    <w:p w14:paraId="14EFC83E" w14:textId="77777777" w:rsidR="00B87B0E" w:rsidRDefault="00B87B0E">
      <w:pPr>
        <w:keepNext/>
        <w:spacing w:line="240" w:lineRule="auto"/>
      </w:pPr>
    </w:p>
    <w:p w14:paraId="4DE1B50F" w14:textId="77777777" w:rsidR="00B87B0E" w:rsidRDefault="0023382E">
      <w:pPr>
        <w:spacing w:line="240" w:lineRule="auto"/>
      </w:pPr>
      <w:r>
        <w:t>Ainult ühekordseks kasutamiseks</w:t>
      </w:r>
    </w:p>
    <w:p w14:paraId="66EBE5AD" w14:textId="77777777" w:rsidR="00B87B0E" w:rsidRDefault="0023382E">
      <w:pPr>
        <w:spacing w:line="240" w:lineRule="auto"/>
      </w:pPr>
      <w:r>
        <w:t>Üks kord nädalas</w:t>
      </w:r>
    </w:p>
    <w:p w14:paraId="02D706E7" w14:textId="77777777" w:rsidR="00B87B0E" w:rsidRDefault="0023382E">
      <w:pPr>
        <w:spacing w:line="240" w:lineRule="auto"/>
      </w:pPr>
      <w:r>
        <w:t>Enne ravimi kasutamist lugege pakendi infolehte.</w:t>
      </w:r>
    </w:p>
    <w:p w14:paraId="0E30725C" w14:textId="77777777" w:rsidR="00B87B0E" w:rsidRDefault="0023382E">
      <w:pPr>
        <w:spacing w:line="240" w:lineRule="auto"/>
      </w:pPr>
      <w:r>
        <w:t>Subkutaanne</w:t>
      </w:r>
    </w:p>
    <w:p w14:paraId="739FEDDE" w14:textId="77777777" w:rsidR="00B87B0E" w:rsidRDefault="00B87B0E">
      <w:pPr>
        <w:spacing w:line="240" w:lineRule="auto"/>
      </w:pPr>
    </w:p>
    <w:p w14:paraId="59754233" w14:textId="77777777" w:rsidR="00B87B0E" w:rsidRDefault="00B87B0E">
      <w:pPr>
        <w:spacing w:line="240" w:lineRule="auto"/>
      </w:pPr>
    </w:p>
    <w:p w14:paraId="027995BE"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6.</w:t>
      </w:r>
      <w:r>
        <w:rPr>
          <w:b/>
        </w:rPr>
        <w:tab/>
        <w:t>ERIHOIATUS, ET RAVIMIT TULEB HOIDA LASTE EEST VARJATUD JA KÄTTESAAMATUS KOHAS</w:t>
      </w:r>
      <w:r>
        <w:rPr>
          <w:b/>
        </w:rPr>
        <w:fldChar w:fldCharType="begin"/>
      </w:r>
      <w:r>
        <w:rPr>
          <w:b/>
        </w:rPr>
        <w:instrText xml:space="preserve"> DOCVARIABLE VAULT_ND_c689a4ac-83ef-4e3b-b1f0-c60cfcfb48c5 \* MERGEFORMAT </w:instrText>
      </w:r>
      <w:r>
        <w:rPr>
          <w:b/>
        </w:rPr>
        <w:fldChar w:fldCharType="separate"/>
      </w:r>
      <w:r>
        <w:rPr>
          <w:b/>
        </w:rPr>
        <w:t xml:space="preserve"> </w:t>
      </w:r>
      <w:r>
        <w:rPr>
          <w:b/>
        </w:rPr>
        <w:fldChar w:fldCharType="end"/>
      </w:r>
    </w:p>
    <w:p w14:paraId="0D724D21" w14:textId="77777777" w:rsidR="00B87B0E" w:rsidRDefault="00B87B0E">
      <w:pPr>
        <w:keepNext/>
        <w:spacing w:line="240" w:lineRule="auto"/>
      </w:pPr>
    </w:p>
    <w:p w14:paraId="750599D1" w14:textId="77777777" w:rsidR="00B87B0E" w:rsidRDefault="0023382E">
      <w:pPr>
        <w:spacing w:line="240" w:lineRule="auto"/>
        <w:outlineLvl w:val="0"/>
      </w:pPr>
      <w:r>
        <w:t>Hoida laste eest varjatud ja kättesaamatus kohas.</w:t>
      </w:r>
      <w:fldSimple w:instr=" DOCVARIABLE vault_nd_26752f10-a31a-4006-8bf3-9567687e2c21 \* MERGEFORMAT">
        <w:r>
          <w:t xml:space="preserve"> </w:t>
        </w:r>
      </w:fldSimple>
    </w:p>
    <w:p w14:paraId="72EAEBEC" w14:textId="77777777" w:rsidR="00B87B0E" w:rsidRDefault="00B87B0E">
      <w:pPr>
        <w:spacing w:line="240" w:lineRule="auto"/>
      </w:pPr>
    </w:p>
    <w:p w14:paraId="3969A675" w14:textId="77777777" w:rsidR="00B87B0E" w:rsidRDefault="00B87B0E">
      <w:pPr>
        <w:spacing w:line="240" w:lineRule="auto"/>
      </w:pPr>
    </w:p>
    <w:p w14:paraId="2523BBBC"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7.</w:t>
      </w:r>
      <w:r>
        <w:rPr>
          <w:b/>
        </w:rPr>
        <w:tab/>
        <w:t>TEISED ERIHOIATUSED (VAJADUSEL)</w:t>
      </w:r>
      <w:r>
        <w:rPr>
          <w:b/>
        </w:rPr>
        <w:fldChar w:fldCharType="begin"/>
      </w:r>
      <w:r>
        <w:rPr>
          <w:b/>
        </w:rPr>
        <w:instrText xml:space="preserve"> DOCVARIABLE VAULT_ND_37ea6ce4-53d2-4226-822e-9d83a231d0e5 \* MERGEFORMAT </w:instrText>
      </w:r>
      <w:r>
        <w:rPr>
          <w:b/>
        </w:rPr>
        <w:fldChar w:fldCharType="separate"/>
      </w:r>
      <w:r>
        <w:rPr>
          <w:b/>
        </w:rPr>
        <w:t xml:space="preserve"> </w:t>
      </w:r>
      <w:r>
        <w:rPr>
          <w:b/>
        </w:rPr>
        <w:fldChar w:fldCharType="end"/>
      </w:r>
    </w:p>
    <w:p w14:paraId="66E5DDFB" w14:textId="77777777" w:rsidR="00B87B0E" w:rsidRDefault="00B87B0E">
      <w:pPr>
        <w:keepNext/>
        <w:spacing w:line="240" w:lineRule="auto"/>
      </w:pPr>
    </w:p>
    <w:p w14:paraId="1B81D95A" w14:textId="77777777" w:rsidR="00B87B0E" w:rsidRDefault="00B87B0E">
      <w:pPr>
        <w:tabs>
          <w:tab w:val="left" w:pos="749"/>
        </w:tabs>
        <w:spacing w:line="240" w:lineRule="auto"/>
      </w:pPr>
    </w:p>
    <w:p w14:paraId="5F7C0C23"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8.</w:t>
      </w:r>
      <w:r>
        <w:rPr>
          <w:b/>
        </w:rPr>
        <w:tab/>
        <w:t>KÕLBLIKKUSAEG</w:t>
      </w:r>
      <w:r>
        <w:rPr>
          <w:b/>
        </w:rPr>
        <w:fldChar w:fldCharType="begin"/>
      </w:r>
      <w:r>
        <w:rPr>
          <w:b/>
        </w:rPr>
        <w:instrText xml:space="preserve"> DOCVARIABLE VAULT_ND_ccddb3b1-8959-46ab-bd57-bfd8b20070cb \* MERGEFORMAT </w:instrText>
      </w:r>
      <w:r>
        <w:rPr>
          <w:b/>
        </w:rPr>
        <w:fldChar w:fldCharType="separate"/>
      </w:r>
      <w:r>
        <w:rPr>
          <w:b/>
        </w:rPr>
        <w:t xml:space="preserve"> </w:t>
      </w:r>
      <w:r>
        <w:rPr>
          <w:b/>
        </w:rPr>
        <w:fldChar w:fldCharType="end"/>
      </w:r>
    </w:p>
    <w:p w14:paraId="34EA8EA1" w14:textId="77777777" w:rsidR="00B87B0E" w:rsidRDefault="00B87B0E">
      <w:pPr>
        <w:keepNext/>
        <w:spacing w:line="240" w:lineRule="auto"/>
      </w:pPr>
    </w:p>
    <w:p w14:paraId="256E9041" w14:textId="77777777" w:rsidR="00B87B0E" w:rsidRDefault="0023382E">
      <w:pPr>
        <w:spacing w:line="240" w:lineRule="auto"/>
        <w:rPr>
          <w:szCs w:val="22"/>
        </w:rPr>
      </w:pPr>
      <w:r>
        <w:rPr>
          <w:szCs w:val="22"/>
        </w:rPr>
        <w:t>EXP</w:t>
      </w:r>
    </w:p>
    <w:p w14:paraId="1DA0D852" w14:textId="77777777" w:rsidR="00B87B0E" w:rsidRDefault="00B87B0E">
      <w:pPr>
        <w:spacing w:line="240" w:lineRule="auto"/>
        <w:rPr>
          <w:szCs w:val="22"/>
        </w:rPr>
      </w:pPr>
    </w:p>
    <w:p w14:paraId="3E9778F0" w14:textId="77777777" w:rsidR="00B87B0E" w:rsidRDefault="00B87B0E">
      <w:pPr>
        <w:spacing w:line="240" w:lineRule="auto"/>
        <w:rPr>
          <w:szCs w:val="22"/>
        </w:rPr>
      </w:pPr>
    </w:p>
    <w:p w14:paraId="54075D09"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t>9.</w:t>
      </w:r>
      <w:r>
        <w:rPr>
          <w:b/>
        </w:rPr>
        <w:tab/>
        <w:t>SÄILITAMISE ERITINGIMUSED</w:t>
      </w:r>
      <w:r>
        <w:rPr>
          <w:b/>
        </w:rPr>
        <w:fldChar w:fldCharType="begin"/>
      </w:r>
      <w:r>
        <w:rPr>
          <w:b/>
        </w:rPr>
        <w:instrText xml:space="preserve"> DOCVARIABLE VAULT_ND_7f83b9d1-6f46-40eb-80f9-583a429ecf86 \* MERGEFORMAT </w:instrText>
      </w:r>
      <w:r>
        <w:rPr>
          <w:b/>
        </w:rPr>
        <w:fldChar w:fldCharType="separate"/>
      </w:r>
      <w:r>
        <w:rPr>
          <w:b/>
        </w:rPr>
        <w:t xml:space="preserve"> </w:t>
      </w:r>
      <w:r>
        <w:rPr>
          <w:b/>
        </w:rPr>
        <w:fldChar w:fldCharType="end"/>
      </w:r>
    </w:p>
    <w:p w14:paraId="398917E8" w14:textId="77777777" w:rsidR="00B87B0E" w:rsidRDefault="00B87B0E">
      <w:pPr>
        <w:keepNext/>
        <w:spacing w:line="240" w:lineRule="auto"/>
        <w:rPr>
          <w:szCs w:val="22"/>
        </w:rPr>
      </w:pPr>
    </w:p>
    <w:p w14:paraId="5B66FFDD" w14:textId="77777777" w:rsidR="00B87B0E" w:rsidRDefault="0023382E">
      <w:pPr>
        <w:tabs>
          <w:tab w:val="clear" w:pos="567"/>
          <w:tab w:val="left" w:pos="0"/>
        </w:tabs>
        <w:spacing w:line="240" w:lineRule="auto"/>
        <w:rPr>
          <w:szCs w:val="22"/>
        </w:rPr>
      </w:pPr>
      <w:r>
        <w:rPr>
          <w:szCs w:val="22"/>
        </w:rPr>
        <w:t>Hoida külmkapis.</w:t>
      </w:r>
    </w:p>
    <w:p w14:paraId="1972A04C" w14:textId="77777777" w:rsidR="00B87B0E" w:rsidRDefault="0023382E">
      <w:pPr>
        <w:tabs>
          <w:tab w:val="clear" w:pos="567"/>
          <w:tab w:val="left" w:pos="0"/>
        </w:tabs>
        <w:spacing w:line="240" w:lineRule="auto"/>
      </w:pPr>
      <w:r>
        <w:rPr>
          <w:szCs w:val="22"/>
        </w:rPr>
        <w:lastRenderedPageBreak/>
        <w:t>Võib hoida külmkapist väljavõetuna temperatuuril kuni 30 ºC kuni 21</w:t>
      </w:r>
      <w:r>
        <w:t> päeva.</w:t>
      </w:r>
    </w:p>
    <w:p w14:paraId="5D7C435F" w14:textId="77777777" w:rsidR="00B87B0E" w:rsidRDefault="0023382E">
      <w:pPr>
        <w:tabs>
          <w:tab w:val="clear" w:pos="567"/>
          <w:tab w:val="left" w:pos="0"/>
        </w:tabs>
        <w:spacing w:line="240" w:lineRule="auto"/>
        <w:rPr>
          <w:szCs w:val="22"/>
        </w:rPr>
      </w:pPr>
      <w:r>
        <w:rPr>
          <w:szCs w:val="22"/>
        </w:rPr>
        <w:t>Mitte lasta külmuda.</w:t>
      </w:r>
    </w:p>
    <w:p w14:paraId="03318375" w14:textId="77777777" w:rsidR="00B87B0E" w:rsidRDefault="0023382E">
      <w:pPr>
        <w:tabs>
          <w:tab w:val="clear" w:pos="567"/>
          <w:tab w:val="left" w:pos="0"/>
        </w:tabs>
        <w:spacing w:line="240" w:lineRule="auto"/>
        <w:rPr>
          <w:szCs w:val="22"/>
        </w:rPr>
      </w:pPr>
      <w:r>
        <w:rPr>
          <w:szCs w:val="22"/>
        </w:rPr>
        <w:t>Hoida originaalpakendis, valguse eest kaitstult.</w:t>
      </w:r>
    </w:p>
    <w:p w14:paraId="1D8CE138" w14:textId="77777777" w:rsidR="00B87B0E" w:rsidRDefault="00B87B0E">
      <w:pPr>
        <w:tabs>
          <w:tab w:val="clear" w:pos="567"/>
          <w:tab w:val="left" w:pos="0"/>
        </w:tabs>
        <w:spacing w:line="240" w:lineRule="auto"/>
        <w:rPr>
          <w:szCs w:val="22"/>
        </w:rPr>
      </w:pPr>
    </w:p>
    <w:p w14:paraId="40A8E049" w14:textId="77777777" w:rsidR="00B87B0E" w:rsidRDefault="00B87B0E">
      <w:pPr>
        <w:tabs>
          <w:tab w:val="clear" w:pos="567"/>
          <w:tab w:val="left" w:pos="0"/>
        </w:tabs>
        <w:spacing w:line="240" w:lineRule="auto"/>
        <w:rPr>
          <w:szCs w:val="22"/>
        </w:rPr>
      </w:pPr>
    </w:p>
    <w:p w14:paraId="29B1312E"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szCs w:val="22"/>
        </w:rPr>
      </w:pPr>
      <w:r>
        <w:rPr>
          <w:b/>
        </w:rPr>
        <w:t>10.</w:t>
      </w:r>
      <w:r>
        <w:rPr>
          <w:b/>
        </w:rPr>
        <w:tab/>
        <w:t>ERINÕUDED KASUTAMATA JÄÄNUD RAVIMPREPARAADI VÕI SELLEST TEKKINUD JÄÄTMEMATERJALI HÄVITAMISEKS, VASTAVALT VAJADUSELE</w:t>
      </w:r>
      <w:r>
        <w:rPr>
          <w:b/>
        </w:rPr>
        <w:fldChar w:fldCharType="begin"/>
      </w:r>
      <w:r>
        <w:rPr>
          <w:b/>
        </w:rPr>
        <w:instrText xml:space="preserve"> DOCVARIABLE VAULT_ND_7b1cc4bb-7b9b-454d-bc45-66ee2722e85b \* MERGEFORMAT </w:instrText>
      </w:r>
      <w:r>
        <w:rPr>
          <w:b/>
        </w:rPr>
        <w:fldChar w:fldCharType="separate"/>
      </w:r>
      <w:r>
        <w:rPr>
          <w:b/>
        </w:rPr>
        <w:t xml:space="preserve"> </w:t>
      </w:r>
      <w:r>
        <w:rPr>
          <w:b/>
        </w:rPr>
        <w:fldChar w:fldCharType="end"/>
      </w:r>
    </w:p>
    <w:p w14:paraId="0DB87154" w14:textId="77777777" w:rsidR="00B87B0E" w:rsidRDefault="00B87B0E">
      <w:pPr>
        <w:keepNext/>
        <w:spacing w:line="240" w:lineRule="auto"/>
        <w:rPr>
          <w:szCs w:val="22"/>
        </w:rPr>
      </w:pPr>
    </w:p>
    <w:p w14:paraId="77E05F28" w14:textId="77777777" w:rsidR="00B87B0E" w:rsidRDefault="00B87B0E">
      <w:pPr>
        <w:spacing w:line="240" w:lineRule="auto"/>
        <w:rPr>
          <w:szCs w:val="22"/>
        </w:rPr>
      </w:pPr>
    </w:p>
    <w:p w14:paraId="75AF71D9"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szCs w:val="22"/>
        </w:rPr>
      </w:pPr>
      <w:r>
        <w:rPr>
          <w:b/>
        </w:rPr>
        <w:t>11.</w:t>
      </w:r>
      <w:r>
        <w:rPr>
          <w:b/>
        </w:rPr>
        <w:tab/>
        <w:t>MÜÜGILOA HOIDJA NIMI JA AADRESS</w:t>
      </w:r>
      <w:r>
        <w:rPr>
          <w:b/>
        </w:rPr>
        <w:fldChar w:fldCharType="begin"/>
      </w:r>
      <w:r>
        <w:rPr>
          <w:b/>
        </w:rPr>
        <w:instrText xml:space="preserve"> DOCVARIABLE VAULT_ND_755f2e58-1f00-4f5e-9e59-b562a813c550 \* MERGEFORMAT </w:instrText>
      </w:r>
      <w:r>
        <w:rPr>
          <w:b/>
        </w:rPr>
        <w:fldChar w:fldCharType="separate"/>
      </w:r>
      <w:r>
        <w:rPr>
          <w:b/>
        </w:rPr>
        <w:t xml:space="preserve"> </w:t>
      </w:r>
      <w:r>
        <w:rPr>
          <w:b/>
        </w:rPr>
        <w:fldChar w:fldCharType="end"/>
      </w:r>
    </w:p>
    <w:p w14:paraId="66AF7675" w14:textId="77777777" w:rsidR="00B87B0E" w:rsidRDefault="00B87B0E">
      <w:pPr>
        <w:keepNext/>
        <w:spacing w:line="240" w:lineRule="auto"/>
      </w:pPr>
    </w:p>
    <w:p w14:paraId="7460649B" w14:textId="77777777" w:rsidR="00B87B0E" w:rsidRDefault="0023382E">
      <w:pPr>
        <w:spacing w:line="240" w:lineRule="auto"/>
        <w:rPr>
          <w:szCs w:val="22"/>
        </w:rPr>
      </w:pPr>
      <w:r>
        <w:rPr>
          <w:szCs w:val="22"/>
        </w:rPr>
        <w:t>Eli Lilly Nederland B.V.</w:t>
      </w:r>
    </w:p>
    <w:p w14:paraId="3100830C" w14:textId="77777777" w:rsidR="00B87B0E" w:rsidRDefault="0023382E">
      <w:pPr>
        <w:spacing w:line="240" w:lineRule="auto"/>
        <w:rPr>
          <w:szCs w:val="22"/>
        </w:rPr>
      </w:pPr>
      <w:r>
        <w:rPr>
          <w:szCs w:val="22"/>
          <w:lang w:val="de-CH"/>
        </w:rPr>
        <w:t>Orteliuslaan 1000, 3528 BD</w:t>
      </w:r>
      <w:r>
        <w:rPr>
          <w:szCs w:val="22"/>
        </w:rPr>
        <w:t xml:space="preserve"> Utrecht</w:t>
      </w:r>
    </w:p>
    <w:p w14:paraId="7BB03D32" w14:textId="77777777" w:rsidR="00B87B0E" w:rsidRDefault="0023382E">
      <w:pPr>
        <w:spacing w:line="240" w:lineRule="auto"/>
        <w:rPr>
          <w:szCs w:val="22"/>
        </w:rPr>
      </w:pPr>
      <w:r>
        <w:rPr>
          <w:szCs w:val="22"/>
        </w:rPr>
        <w:t>Holland</w:t>
      </w:r>
    </w:p>
    <w:p w14:paraId="33289F33" w14:textId="77777777" w:rsidR="00B87B0E" w:rsidRDefault="00B87B0E">
      <w:pPr>
        <w:spacing w:line="240" w:lineRule="auto"/>
      </w:pPr>
    </w:p>
    <w:p w14:paraId="38704111" w14:textId="77777777" w:rsidR="00B87B0E" w:rsidRDefault="00B87B0E">
      <w:pPr>
        <w:spacing w:line="240" w:lineRule="auto"/>
        <w:rPr>
          <w:szCs w:val="22"/>
        </w:rPr>
      </w:pPr>
    </w:p>
    <w:p w14:paraId="457D0556"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12.</w:t>
      </w:r>
      <w:r>
        <w:rPr>
          <w:b/>
        </w:rPr>
        <w:tab/>
        <w:t>MÜÜGILOA NUMBER (NUMBRID)</w:t>
      </w:r>
      <w:r>
        <w:rPr>
          <w:b/>
        </w:rPr>
        <w:fldChar w:fldCharType="begin"/>
      </w:r>
      <w:r>
        <w:rPr>
          <w:b/>
        </w:rPr>
        <w:instrText xml:space="preserve"> DOCVARIABLE VAULT_ND_7ed3b69f-3b5f-4ba4-9074-3d7f05b42709 \* MERGEFORMAT </w:instrText>
      </w:r>
      <w:r>
        <w:rPr>
          <w:b/>
        </w:rPr>
        <w:fldChar w:fldCharType="separate"/>
      </w:r>
      <w:r>
        <w:rPr>
          <w:b/>
        </w:rPr>
        <w:t xml:space="preserve"> </w:t>
      </w:r>
      <w:r>
        <w:rPr>
          <w:b/>
        </w:rPr>
        <w:fldChar w:fldCharType="end"/>
      </w:r>
    </w:p>
    <w:p w14:paraId="68429E1D" w14:textId="77777777" w:rsidR="00B87B0E" w:rsidRDefault="00B87B0E">
      <w:pPr>
        <w:keepNext/>
        <w:spacing w:line="240" w:lineRule="auto"/>
      </w:pPr>
    </w:p>
    <w:p w14:paraId="5EB8B1A0" w14:textId="77777777" w:rsidR="00B87B0E" w:rsidRDefault="0023382E">
      <w:pPr>
        <w:tabs>
          <w:tab w:val="clear" w:pos="567"/>
        </w:tabs>
        <w:spacing w:line="240" w:lineRule="auto"/>
        <w:outlineLvl w:val="0"/>
        <w:rPr>
          <w:lang w:val="de-DE"/>
        </w:rPr>
      </w:pPr>
      <w:r>
        <w:rPr>
          <w:lang w:val="de-DE"/>
        </w:rPr>
        <w:t>EU/1/22/1685/035</w:t>
      </w:r>
      <w:r>
        <w:rPr>
          <w:lang w:val="de-DE"/>
        </w:rPr>
        <w:fldChar w:fldCharType="begin"/>
      </w:r>
      <w:r>
        <w:rPr>
          <w:lang w:val="de-DE"/>
        </w:rPr>
        <w:instrText xml:space="preserve"> DOCVARIABLE VAULT_ND_b7fc1579-14c3-4bdc-94e3-20c6422a3843 \* MERGEFORMAT </w:instrText>
      </w:r>
      <w:r>
        <w:rPr>
          <w:lang w:val="de-DE"/>
        </w:rPr>
        <w:fldChar w:fldCharType="separate"/>
      </w:r>
      <w:r>
        <w:rPr>
          <w:lang w:val="de-DE"/>
        </w:rPr>
        <w:t xml:space="preserve"> </w:t>
      </w:r>
      <w:r>
        <w:rPr>
          <w:lang w:val="de-DE"/>
        </w:rPr>
        <w:fldChar w:fldCharType="end"/>
      </w:r>
    </w:p>
    <w:p w14:paraId="6E8320F6" w14:textId="77777777" w:rsidR="00B87B0E" w:rsidRDefault="0023382E">
      <w:pPr>
        <w:tabs>
          <w:tab w:val="clear" w:pos="567"/>
        </w:tabs>
        <w:spacing w:line="240" w:lineRule="auto"/>
        <w:outlineLvl w:val="0"/>
        <w:rPr>
          <w:highlight w:val="lightGray"/>
          <w:lang w:val="de-DE"/>
        </w:rPr>
      </w:pPr>
      <w:r>
        <w:rPr>
          <w:highlight w:val="lightGray"/>
          <w:lang w:val="de-DE"/>
        </w:rPr>
        <w:t>EU/1/22/1685/036</w:t>
      </w:r>
      <w:r>
        <w:rPr>
          <w:highlight w:val="lightGray"/>
          <w:lang w:val="de-DE"/>
        </w:rPr>
        <w:fldChar w:fldCharType="begin"/>
      </w:r>
      <w:r>
        <w:rPr>
          <w:highlight w:val="lightGray"/>
          <w:lang w:val="de-DE"/>
        </w:rPr>
        <w:instrText xml:space="preserve"> DOCVARIABLE VAULT_ND_15ea99b2-4fc3-4caa-aa8d-5873fca1c14d \* MERGEFORMAT </w:instrText>
      </w:r>
      <w:r>
        <w:rPr>
          <w:highlight w:val="lightGray"/>
          <w:lang w:val="de-DE"/>
        </w:rPr>
        <w:fldChar w:fldCharType="separate"/>
      </w:r>
      <w:r>
        <w:rPr>
          <w:highlight w:val="lightGray"/>
          <w:lang w:val="de-DE"/>
        </w:rPr>
        <w:t xml:space="preserve"> </w:t>
      </w:r>
      <w:r>
        <w:rPr>
          <w:highlight w:val="lightGray"/>
          <w:lang w:val="de-DE"/>
        </w:rPr>
        <w:fldChar w:fldCharType="end"/>
      </w:r>
    </w:p>
    <w:p w14:paraId="37947567" w14:textId="77777777" w:rsidR="00B87B0E" w:rsidRDefault="00B87B0E">
      <w:pPr>
        <w:spacing w:line="240" w:lineRule="auto"/>
      </w:pPr>
    </w:p>
    <w:p w14:paraId="5568C9F5" w14:textId="77777777" w:rsidR="00B87B0E" w:rsidRDefault="00B87B0E">
      <w:pPr>
        <w:spacing w:line="240" w:lineRule="auto"/>
      </w:pPr>
    </w:p>
    <w:p w14:paraId="3018982B"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i/>
          <w:szCs w:val="22"/>
        </w:rPr>
      </w:pPr>
      <w:r>
        <w:rPr>
          <w:b/>
        </w:rPr>
        <w:t>13.</w:t>
      </w:r>
      <w:r>
        <w:rPr>
          <w:b/>
        </w:rPr>
        <w:tab/>
        <w:t>PARTII NUMBER</w:t>
      </w:r>
      <w:r>
        <w:rPr>
          <w:b/>
        </w:rPr>
        <w:fldChar w:fldCharType="begin"/>
      </w:r>
      <w:r>
        <w:rPr>
          <w:b/>
        </w:rPr>
        <w:instrText xml:space="preserve"> DOCVARIABLE VAULT_ND_bbf86627-4b42-4a94-b96e-36b32eece381 \* MERGEFORMAT </w:instrText>
      </w:r>
      <w:r>
        <w:rPr>
          <w:b/>
        </w:rPr>
        <w:fldChar w:fldCharType="separate"/>
      </w:r>
      <w:r>
        <w:rPr>
          <w:b/>
        </w:rPr>
        <w:t xml:space="preserve"> </w:t>
      </w:r>
      <w:r>
        <w:rPr>
          <w:b/>
        </w:rPr>
        <w:fldChar w:fldCharType="end"/>
      </w:r>
    </w:p>
    <w:p w14:paraId="3A926D22" w14:textId="77777777" w:rsidR="00B87B0E" w:rsidRDefault="00B87B0E">
      <w:pPr>
        <w:keepNext/>
        <w:spacing w:line="240" w:lineRule="auto"/>
        <w:rPr>
          <w:szCs w:val="22"/>
        </w:rPr>
      </w:pPr>
    </w:p>
    <w:p w14:paraId="1E717E15" w14:textId="77777777" w:rsidR="00B87B0E" w:rsidRDefault="0023382E">
      <w:pPr>
        <w:spacing w:line="240" w:lineRule="auto"/>
        <w:rPr>
          <w:szCs w:val="22"/>
        </w:rPr>
      </w:pPr>
      <w:r>
        <w:rPr>
          <w:szCs w:val="22"/>
        </w:rPr>
        <w:t>Lot</w:t>
      </w:r>
    </w:p>
    <w:p w14:paraId="02FE9F1C" w14:textId="77777777" w:rsidR="00B87B0E" w:rsidRDefault="00B87B0E">
      <w:pPr>
        <w:spacing w:line="240" w:lineRule="auto"/>
        <w:rPr>
          <w:szCs w:val="22"/>
        </w:rPr>
      </w:pPr>
    </w:p>
    <w:p w14:paraId="7D2AA07A" w14:textId="77777777" w:rsidR="00B87B0E" w:rsidRDefault="00B87B0E">
      <w:pPr>
        <w:spacing w:line="240" w:lineRule="auto"/>
        <w:rPr>
          <w:szCs w:val="22"/>
        </w:rPr>
      </w:pPr>
    </w:p>
    <w:p w14:paraId="675B6813"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t>14.</w:t>
      </w:r>
      <w:r>
        <w:rPr>
          <w:b/>
        </w:rPr>
        <w:tab/>
        <w:t>RAVIMI VÄLJASTAMISTINGIMUSED</w:t>
      </w:r>
      <w:r>
        <w:rPr>
          <w:b/>
        </w:rPr>
        <w:fldChar w:fldCharType="begin"/>
      </w:r>
      <w:r>
        <w:rPr>
          <w:b/>
        </w:rPr>
        <w:instrText xml:space="preserve"> DOCVARIABLE VAULT_ND_71c8bbba-d2bc-49a0-91af-4975a934d671 \* MERGEFORMAT </w:instrText>
      </w:r>
      <w:r>
        <w:rPr>
          <w:b/>
        </w:rPr>
        <w:fldChar w:fldCharType="separate"/>
      </w:r>
      <w:r>
        <w:rPr>
          <w:b/>
        </w:rPr>
        <w:t xml:space="preserve"> </w:t>
      </w:r>
      <w:r>
        <w:rPr>
          <w:b/>
        </w:rPr>
        <w:fldChar w:fldCharType="end"/>
      </w:r>
    </w:p>
    <w:p w14:paraId="38B48622" w14:textId="77777777" w:rsidR="00B87B0E" w:rsidRDefault="00B87B0E">
      <w:pPr>
        <w:spacing w:line="240" w:lineRule="auto"/>
        <w:rPr>
          <w:iCs/>
          <w:szCs w:val="22"/>
        </w:rPr>
      </w:pPr>
    </w:p>
    <w:p w14:paraId="008A890B" w14:textId="77777777" w:rsidR="00B87B0E" w:rsidRDefault="00B87B0E">
      <w:pPr>
        <w:spacing w:line="240" w:lineRule="auto"/>
        <w:rPr>
          <w:szCs w:val="22"/>
        </w:rPr>
      </w:pPr>
    </w:p>
    <w:p w14:paraId="5DB8116F"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t>15.</w:t>
      </w:r>
      <w:r>
        <w:rPr>
          <w:b/>
        </w:rPr>
        <w:tab/>
        <w:t>KASUTUSJUHEND</w:t>
      </w:r>
      <w:r>
        <w:rPr>
          <w:b/>
        </w:rPr>
        <w:fldChar w:fldCharType="begin"/>
      </w:r>
      <w:r>
        <w:rPr>
          <w:b/>
        </w:rPr>
        <w:instrText xml:space="preserve"> DOCVARIABLE VAULT_ND_66525af7-a103-45f6-bce2-2d19a424d679 \* MERGEFORMAT </w:instrText>
      </w:r>
      <w:r>
        <w:rPr>
          <w:b/>
        </w:rPr>
        <w:fldChar w:fldCharType="separate"/>
      </w:r>
      <w:r>
        <w:rPr>
          <w:b/>
        </w:rPr>
        <w:t xml:space="preserve"> </w:t>
      </w:r>
      <w:r>
        <w:rPr>
          <w:b/>
        </w:rPr>
        <w:fldChar w:fldCharType="end"/>
      </w:r>
    </w:p>
    <w:p w14:paraId="7981B021" w14:textId="77777777" w:rsidR="00B87B0E" w:rsidRDefault="00B87B0E">
      <w:pPr>
        <w:keepNext/>
        <w:spacing w:line="240" w:lineRule="auto"/>
        <w:rPr>
          <w:szCs w:val="22"/>
        </w:rPr>
      </w:pPr>
    </w:p>
    <w:p w14:paraId="7F4EE15D" w14:textId="77777777" w:rsidR="00B87B0E" w:rsidRDefault="00B87B0E">
      <w:pPr>
        <w:spacing w:line="240" w:lineRule="auto"/>
        <w:rPr>
          <w:szCs w:val="22"/>
        </w:rPr>
      </w:pPr>
    </w:p>
    <w:p w14:paraId="1028A4E6"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t>16.</w:t>
      </w:r>
      <w:r>
        <w:rPr>
          <w:b/>
        </w:rPr>
        <w:tab/>
        <w:t>TEAVE BRAILLE’ KIRJAS (PUNKTKIRJAS)</w:t>
      </w:r>
      <w:r>
        <w:rPr>
          <w:b/>
        </w:rPr>
        <w:fldChar w:fldCharType="begin"/>
      </w:r>
      <w:r>
        <w:rPr>
          <w:b/>
        </w:rPr>
        <w:instrText xml:space="preserve"> DOCVARIABLE VAULT_ND_fe6cde2c-5afb-4efb-a404-3f8417404fbc \* MERGEFORMAT </w:instrText>
      </w:r>
      <w:r>
        <w:rPr>
          <w:b/>
        </w:rPr>
        <w:fldChar w:fldCharType="separate"/>
      </w:r>
      <w:r>
        <w:rPr>
          <w:b/>
        </w:rPr>
        <w:t xml:space="preserve"> </w:t>
      </w:r>
      <w:r>
        <w:rPr>
          <w:b/>
        </w:rPr>
        <w:fldChar w:fldCharType="end"/>
      </w:r>
    </w:p>
    <w:p w14:paraId="024AC5A1" w14:textId="77777777" w:rsidR="00B87B0E" w:rsidRDefault="00B87B0E">
      <w:pPr>
        <w:keepNext/>
        <w:spacing w:line="240" w:lineRule="auto"/>
        <w:rPr>
          <w:szCs w:val="22"/>
        </w:rPr>
      </w:pPr>
    </w:p>
    <w:p w14:paraId="098C5C33" w14:textId="77777777" w:rsidR="00B87B0E" w:rsidRDefault="0023382E">
      <w:pPr>
        <w:spacing w:line="240" w:lineRule="auto"/>
        <w:rPr>
          <w:shd w:val="clear" w:color="auto" w:fill="CCCCCC"/>
        </w:rPr>
      </w:pPr>
      <w:r>
        <w:rPr>
          <w:highlight w:val="lightGray"/>
        </w:rPr>
        <w:t>Põhjendus Braille' mitte lisamiseks heaks kiidetud.</w:t>
      </w:r>
    </w:p>
    <w:p w14:paraId="68B9D889" w14:textId="77777777" w:rsidR="00B87B0E" w:rsidRDefault="00B87B0E">
      <w:pPr>
        <w:spacing w:line="240" w:lineRule="auto"/>
        <w:rPr>
          <w:shd w:val="clear" w:color="auto" w:fill="CCCCCC"/>
        </w:rPr>
      </w:pPr>
    </w:p>
    <w:p w14:paraId="3CB4DF98" w14:textId="77777777" w:rsidR="00B87B0E" w:rsidRDefault="00B87B0E">
      <w:pPr>
        <w:spacing w:line="240" w:lineRule="auto"/>
        <w:rPr>
          <w:szCs w:val="22"/>
          <w:shd w:val="clear" w:color="auto" w:fill="CCCCCC"/>
        </w:rPr>
      </w:pPr>
    </w:p>
    <w:p w14:paraId="01F2A0FD"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67"/>
        <w:outlineLvl w:val="0"/>
        <w:rPr>
          <w:i/>
        </w:rPr>
      </w:pPr>
      <w:r>
        <w:rPr>
          <w:b/>
        </w:rPr>
        <w:t>17.</w:t>
      </w:r>
      <w:r>
        <w:rPr>
          <w:b/>
        </w:rPr>
        <w:tab/>
        <w:t>AINULAADNE IDENTIFIKAATOR – 2D-vöötkood</w:t>
      </w:r>
      <w:r>
        <w:rPr>
          <w:b/>
        </w:rPr>
        <w:fldChar w:fldCharType="begin"/>
      </w:r>
      <w:r>
        <w:rPr>
          <w:b/>
        </w:rPr>
        <w:instrText xml:space="preserve"> DOCVARIABLE vault_nd_46e52b38-4c05-4390-a108-e81deb12a178 \* MERGEFORMAT </w:instrText>
      </w:r>
      <w:r>
        <w:rPr>
          <w:b/>
        </w:rPr>
        <w:fldChar w:fldCharType="separate"/>
      </w:r>
      <w:r>
        <w:rPr>
          <w:b/>
        </w:rPr>
        <w:t xml:space="preserve"> </w:t>
      </w:r>
      <w:r>
        <w:rPr>
          <w:b/>
        </w:rPr>
        <w:fldChar w:fldCharType="end"/>
      </w:r>
    </w:p>
    <w:p w14:paraId="5416CA6C" w14:textId="77777777" w:rsidR="00B87B0E" w:rsidRDefault="00B87B0E">
      <w:pPr>
        <w:keepNext/>
        <w:tabs>
          <w:tab w:val="clear" w:pos="567"/>
        </w:tabs>
        <w:spacing w:line="240" w:lineRule="auto"/>
      </w:pPr>
    </w:p>
    <w:p w14:paraId="09607A24" w14:textId="77777777" w:rsidR="00B87B0E" w:rsidRDefault="00B87B0E">
      <w:pPr>
        <w:tabs>
          <w:tab w:val="clear" w:pos="567"/>
        </w:tabs>
        <w:spacing w:line="240" w:lineRule="auto"/>
      </w:pPr>
    </w:p>
    <w:p w14:paraId="553A6695"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i/>
        </w:rPr>
      </w:pPr>
      <w:r>
        <w:rPr>
          <w:b/>
        </w:rPr>
        <w:t>18.</w:t>
      </w:r>
      <w:r>
        <w:rPr>
          <w:b/>
        </w:rPr>
        <w:tab/>
        <w:t>AINULAADNE IDENTIFIKAATOR – INIMLOETAVAD ANDMED</w:t>
      </w:r>
      <w:r>
        <w:rPr>
          <w:b/>
        </w:rPr>
        <w:fldChar w:fldCharType="begin"/>
      </w:r>
      <w:r>
        <w:rPr>
          <w:b/>
        </w:rPr>
        <w:instrText xml:space="preserve"> DOCVARIABLE VAULT_ND_cffe65b3-ce3f-44f4-9319-2724face39fc \* MERGEFORMAT </w:instrText>
      </w:r>
      <w:r>
        <w:rPr>
          <w:b/>
        </w:rPr>
        <w:fldChar w:fldCharType="separate"/>
      </w:r>
      <w:r>
        <w:rPr>
          <w:b/>
        </w:rPr>
        <w:t xml:space="preserve"> </w:t>
      </w:r>
      <w:r>
        <w:rPr>
          <w:b/>
        </w:rPr>
        <w:fldChar w:fldCharType="end"/>
      </w:r>
    </w:p>
    <w:p w14:paraId="3C7E421D" w14:textId="77777777" w:rsidR="00B87B0E" w:rsidRDefault="00B87B0E">
      <w:pPr>
        <w:keepNext/>
        <w:tabs>
          <w:tab w:val="clear" w:pos="567"/>
        </w:tabs>
        <w:spacing w:line="240" w:lineRule="auto"/>
      </w:pPr>
    </w:p>
    <w:p w14:paraId="52BB2029" w14:textId="77777777" w:rsidR="00B87B0E" w:rsidRDefault="0023382E">
      <w:pPr>
        <w:spacing w:line="240" w:lineRule="auto"/>
        <w:rPr>
          <w:b/>
          <w:noProof/>
          <w:szCs w:val="22"/>
        </w:rPr>
      </w:pPr>
      <w:r>
        <w:br w:type="page"/>
      </w:r>
    </w:p>
    <w:p w14:paraId="6FCDA5A0"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rPr>
        <w:lastRenderedPageBreak/>
        <w:t>MINIMAALSED ANDMED, MIS PEAVAD OLEMA VÄIKESEL VAHETUL SISEPAKENDIL</w:t>
      </w:r>
    </w:p>
    <w:p w14:paraId="3F57D812" w14:textId="77777777" w:rsidR="00B87B0E" w:rsidRDefault="00B87B0E">
      <w:pPr>
        <w:pBdr>
          <w:top w:val="single" w:sz="4" w:space="1" w:color="auto"/>
          <w:left w:val="single" w:sz="4" w:space="4" w:color="auto"/>
          <w:bottom w:val="single" w:sz="4" w:space="1" w:color="auto"/>
          <w:right w:val="single" w:sz="4" w:space="4" w:color="auto"/>
        </w:pBdr>
        <w:spacing w:line="240" w:lineRule="auto"/>
        <w:rPr>
          <w:b/>
        </w:rPr>
      </w:pPr>
    </w:p>
    <w:p w14:paraId="28090893"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rPr>
        <w:t>ÜHEANNUSELISE VIAALI ETIKETT</w:t>
      </w:r>
    </w:p>
    <w:p w14:paraId="7D9AC7AA" w14:textId="77777777" w:rsidR="00B87B0E" w:rsidRDefault="00B87B0E">
      <w:pPr>
        <w:spacing w:line="240" w:lineRule="auto"/>
      </w:pPr>
    </w:p>
    <w:p w14:paraId="35EAC3E9" w14:textId="77777777" w:rsidR="00B87B0E" w:rsidRDefault="00B87B0E">
      <w:pPr>
        <w:spacing w:line="240" w:lineRule="auto"/>
      </w:pPr>
    </w:p>
    <w:p w14:paraId="0A6AA4EE" w14:textId="77777777" w:rsidR="00B87B0E" w:rsidRDefault="0023382E">
      <w:p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Pr>
          <w:b/>
        </w:rPr>
        <w:t>1.</w:t>
      </w:r>
      <w:r>
        <w:rPr>
          <w:b/>
        </w:rPr>
        <w:tab/>
        <w:t>RAVIMPREPARAADI NIMETUS JA MANUSTAMISTEE(D)</w:t>
      </w:r>
      <w:r>
        <w:rPr>
          <w:b/>
        </w:rPr>
        <w:fldChar w:fldCharType="begin"/>
      </w:r>
      <w:r>
        <w:rPr>
          <w:b/>
        </w:rPr>
        <w:instrText xml:space="preserve"> DOCVARIABLE VAULT_ND_c058e6a3-19a6-482b-b64a-79c0da345236 \* MERGEFORMAT </w:instrText>
      </w:r>
      <w:r>
        <w:rPr>
          <w:b/>
        </w:rPr>
        <w:fldChar w:fldCharType="separate"/>
      </w:r>
      <w:r>
        <w:rPr>
          <w:b/>
        </w:rPr>
        <w:t xml:space="preserve"> </w:t>
      </w:r>
      <w:r>
        <w:rPr>
          <w:b/>
        </w:rPr>
        <w:fldChar w:fldCharType="end"/>
      </w:r>
    </w:p>
    <w:p w14:paraId="3845E56D" w14:textId="77777777" w:rsidR="00B87B0E" w:rsidRDefault="00B87B0E">
      <w:pPr>
        <w:spacing w:line="240" w:lineRule="auto"/>
        <w:ind w:left="567" w:hanging="567"/>
      </w:pPr>
    </w:p>
    <w:p w14:paraId="6C7F4B74" w14:textId="77777777" w:rsidR="00B87B0E" w:rsidRDefault="0023382E">
      <w:pPr>
        <w:spacing w:line="240" w:lineRule="auto"/>
      </w:pPr>
      <w:r>
        <w:t>Mounjaro 7,5 mg süstevedelik</w:t>
      </w:r>
    </w:p>
    <w:p w14:paraId="6A7E9E91" w14:textId="77777777" w:rsidR="00B87B0E" w:rsidRDefault="00B87B0E">
      <w:pPr>
        <w:spacing w:line="240" w:lineRule="auto"/>
      </w:pPr>
    </w:p>
    <w:p w14:paraId="16962394" w14:textId="77777777" w:rsidR="00B87B0E" w:rsidRDefault="0023382E">
      <w:pPr>
        <w:spacing w:line="240" w:lineRule="auto"/>
        <w:rPr>
          <w:b/>
        </w:rPr>
      </w:pPr>
      <w:r>
        <w:t>tirsepatiid</w:t>
      </w:r>
    </w:p>
    <w:p w14:paraId="18DFA4C2" w14:textId="77777777" w:rsidR="00B87B0E" w:rsidRDefault="0023382E">
      <w:pPr>
        <w:spacing w:line="240" w:lineRule="auto"/>
      </w:pPr>
      <w:r>
        <w:t>Subkutaanne</w:t>
      </w:r>
    </w:p>
    <w:p w14:paraId="56C05E99" w14:textId="77777777" w:rsidR="00B87B0E" w:rsidRDefault="00B87B0E">
      <w:pPr>
        <w:spacing w:line="240" w:lineRule="auto"/>
      </w:pPr>
    </w:p>
    <w:p w14:paraId="2CF9EF4C" w14:textId="77777777" w:rsidR="00B87B0E" w:rsidRDefault="00B87B0E">
      <w:pPr>
        <w:spacing w:line="240" w:lineRule="auto"/>
      </w:pPr>
    </w:p>
    <w:p w14:paraId="0B5DF6AD" w14:textId="77777777" w:rsidR="00B87B0E" w:rsidRDefault="0023382E">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Pr>
          <w:b/>
          <w:noProof/>
        </w:rPr>
        <w:t>2.</w:t>
      </w:r>
      <w:r>
        <w:rPr>
          <w:b/>
          <w:noProof/>
        </w:rPr>
        <w:tab/>
        <w:t>MANUSTAMISVIIS</w:t>
      </w:r>
      <w:r>
        <w:rPr>
          <w:b/>
          <w:noProof/>
        </w:rPr>
        <w:fldChar w:fldCharType="begin"/>
      </w:r>
      <w:r>
        <w:rPr>
          <w:b/>
          <w:noProof/>
        </w:rPr>
        <w:instrText xml:space="preserve"> DOCVARIABLE VAULT_ND_ce275276-3944-4855-9763-31a1402bf549 \* MERGEFORMAT </w:instrText>
      </w:r>
      <w:r>
        <w:rPr>
          <w:b/>
          <w:noProof/>
        </w:rPr>
        <w:fldChar w:fldCharType="separate"/>
      </w:r>
      <w:r>
        <w:rPr>
          <w:b/>
          <w:noProof/>
        </w:rPr>
        <w:t xml:space="preserve"> </w:t>
      </w:r>
      <w:r>
        <w:rPr>
          <w:b/>
          <w:noProof/>
        </w:rPr>
        <w:fldChar w:fldCharType="end"/>
      </w:r>
    </w:p>
    <w:p w14:paraId="2ECD09F0" w14:textId="77777777" w:rsidR="00B87B0E" w:rsidRDefault="00B87B0E">
      <w:pPr>
        <w:spacing w:line="240" w:lineRule="auto"/>
        <w:rPr>
          <w:noProof/>
          <w:szCs w:val="22"/>
        </w:rPr>
      </w:pPr>
    </w:p>
    <w:p w14:paraId="0B0313C8" w14:textId="77777777" w:rsidR="00B87B0E" w:rsidRDefault="00B87B0E">
      <w:pPr>
        <w:spacing w:line="240" w:lineRule="auto"/>
        <w:rPr>
          <w:noProof/>
          <w:szCs w:val="22"/>
        </w:rPr>
      </w:pPr>
    </w:p>
    <w:p w14:paraId="101AA019" w14:textId="77777777" w:rsidR="00B87B0E" w:rsidRDefault="0023382E">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Pr>
          <w:b/>
          <w:noProof/>
        </w:rPr>
        <w:t>3.</w:t>
      </w:r>
      <w:r>
        <w:rPr>
          <w:b/>
          <w:noProof/>
        </w:rPr>
        <w:tab/>
        <w:t>KÕLBLIKKUSAEG</w:t>
      </w:r>
      <w:r>
        <w:rPr>
          <w:b/>
          <w:noProof/>
        </w:rPr>
        <w:fldChar w:fldCharType="begin"/>
      </w:r>
      <w:r>
        <w:rPr>
          <w:b/>
          <w:noProof/>
        </w:rPr>
        <w:instrText xml:space="preserve"> DOCVARIABLE VAULT_ND_7bc0957c-9b0c-4497-9afd-2689de697c39 \* MERGEFORMAT </w:instrText>
      </w:r>
      <w:r>
        <w:rPr>
          <w:b/>
          <w:noProof/>
        </w:rPr>
        <w:fldChar w:fldCharType="separate"/>
      </w:r>
      <w:r>
        <w:rPr>
          <w:b/>
          <w:noProof/>
        </w:rPr>
        <w:t xml:space="preserve"> </w:t>
      </w:r>
      <w:r>
        <w:rPr>
          <w:b/>
          <w:noProof/>
        </w:rPr>
        <w:fldChar w:fldCharType="end"/>
      </w:r>
    </w:p>
    <w:p w14:paraId="687C9AA6" w14:textId="77777777" w:rsidR="00B87B0E" w:rsidRDefault="00B87B0E">
      <w:pPr>
        <w:spacing w:line="240" w:lineRule="auto"/>
      </w:pPr>
    </w:p>
    <w:p w14:paraId="0F45BBA8" w14:textId="77777777" w:rsidR="00B87B0E" w:rsidRDefault="0023382E">
      <w:pPr>
        <w:spacing w:line="240" w:lineRule="auto"/>
      </w:pPr>
      <w:r>
        <w:t>EXP</w:t>
      </w:r>
    </w:p>
    <w:p w14:paraId="013CDE59" w14:textId="77777777" w:rsidR="00B87B0E" w:rsidRDefault="00B87B0E">
      <w:pPr>
        <w:spacing w:line="240" w:lineRule="auto"/>
      </w:pPr>
    </w:p>
    <w:p w14:paraId="172AA64B" w14:textId="77777777" w:rsidR="00B87B0E" w:rsidRDefault="00B87B0E">
      <w:pPr>
        <w:spacing w:line="240" w:lineRule="auto"/>
      </w:pPr>
    </w:p>
    <w:p w14:paraId="5A3A5A4C" w14:textId="77777777" w:rsidR="00B87B0E" w:rsidRDefault="0023382E">
      <w:p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Pr>
          <w:b/>
        </w:rPr>
        <w:t>4.</w:t>
      </w:r>
      <w:r>
        <w:rPr>
          <w:b/>
        </w:rPr>
        <w:tab/>
        <w:t>PARTII NUMBER</w:t>
      </w:r>
      <w:r>
        <w:rPr>
          <w:b/>
        </w:rPr>
        <w:fldChar w:fldCharType="begin"/>
      </w:r>
      <w:r>
        <w:rPr>
          <w:b/>
        </w:rPr>
        <w:instrText xml:space="preserve"> DOCVARIABLE VAULT_ND_6084154f-765b-4b06-b448-b662828903a0 \* MERGEFORMAT </w:instrText>
      </w:r>
      <w:r>
        <w:rPr>
          <w:b/>
        </w:rPr>
        <w:fldChar w:fldCharType="separate"/>
      </w:r>
      <w:r>
        <w:rPr>
          <w:b/>
        </w:rPr>
        <w:t xml:space="preserve"> </w:t>
      </w:r>
      <w:r>
        <w:rPr>
          <w:b/>
        </w:rPr>
        <w:fldChar w:fldCharType="end"/>
      </w:r>
    </w:p>
    <w:p w14:paraId="0BA6ECCB" w14:textId="77777777" w:rsidR="00B87B0E" w:rsidRDefault="00B87B0E">
      <w:pPr>
        <w:spacing w:line="240" w:lineRule="auto"/>
        <w:ind w:right="113"/>
      </w:pPr>
    </w:p>
    <w:p w14:paraId="1DD6D501" w14:textId="77777777" w:rsidR="00B87B0E" w:rsidRDefault="0023382E">
      <w:pPr>
        <w:spacing w:line="240" w:lineRule="auto"/>
        <w:ind w:right="113"/>
      </w:pPr>
      <w:r>
        <w:t>Lot</w:t>
      </w:r>
    </w:p>
    <w:p w14:paraId="55B6561D" w14:textId="77777777" w:rsidR="00B87B0E" w:rsidRDefault="00B87B0E">
      <w:pPr>
        <w:spacing w:line="240" w:lineRule="auto"/>
        <w:ind w:right="113"/>
      </w:pPr>
    </w:p>
    <w:p w14:paraId="4F126CB4" w14:textId="77777777" w:rsidR="00B87B0E" w:rsidRDefault="00B87B0E">
      <w:pPr>
        <w:spacing w:line="240" w:lineRule="auto"/>
        <w:ind w:right="113"/>
      </w:pPr>
    </w:p>
    <w:p w14:paraId="10E10AE3" w14:textId="77777777" w:rsidR="00B87B0E" w:rsidRDefault="0023382E">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Pr>
          <w:b/>
          <w:noProof/>
        </w:rPr>
        <w:t>5.</w:t>
      </w:r>
      <w:r>
        <w:rPr>
          <w:b/>
          <w:noProof/>
        </w:rPr>
        <w:tab/>
        <w:t>PAKENDI SISU KAALU, MAHU VÕI ÜHIKUTE JÄRGI</w:t>
      </w:r>
      <w:r>
        <w:rPr>
          <w:b/>
          <w:noProof/>
        </w:rPr>
        <w:fldChar w:fldCharType="begin"/>
      </w:r>
      <w:r>
        <w:rPr>
          <w:b/>
          <w:noProof/>
        </w:rPr>
        <w:instrText xml:space="preserve"> DOCVARIABLE VAULT_ND_178a3f1a-2ab8-419b-a90c-47851c00450d \* MERGEFORMAT </w:instrText>
      </w:r>
      <w:r>
        <w:rPr>
          <w:b/>
          <w:noProof/>
        </w:rPr>
        <w:fldChar w:fldCharType="separate"/>
      </w:r>
      <w:r>
        <w:rPr>
          <w:b/>
          <w:noProof/>
        </w:rPr>
        <w:t xml:space="preserve"> </w:t>
      </w:r>
      <w:r>
        <w:rPr>
          <w:b/>
          <w:noProof/>
        </w:rPr>
        <w:fldChar w:fldCharType="end"/>
      </w:r>
    </w:p>
    <w:p w14:paraId="246B639C" w14:textId="77777777" w:rsidR="00B87B0E" w:rsidRDefault="00B87B0E">
      <w:pPr>
        <w:spacing w:line="240" w:lineRule="auto"/>
        <w:ind w:right="113"/>
        <w:rPr>
          <w:noProof/>
          <w:szCs w:val="22"/>
        </w:rPr>
      </w:pPr>
    </w:p>
    <w:p w14:paraId="46D9138A" w14:textId="77777777" w:rsidR="00B87B0E" w:rsidRDefault="0023382E">
      <w:pPr>
        <w:spacing w:line="240" w:lineRule="auto"/>
        <w:ind w:right="113"/>
        <w:rPr>
          <w:noProof/>
          <w:szCs w:val="22"/>
        </w:rPr>
      </w:pPr>
      <w:r>
        <w:rPr>
          <w:noProof/>
          <w:szCs w:val="22"/>
        </w:rPr>
        <w:t>0,5 ml</w:t>
      </w:r>
    </w:p>
    <w:p w14:paraId="10CF73FF" w14:textId="77777777" w:rsidR="00B87B0E" w:rsidRDefault="00B87B0E">
      <w:pPr>
        <w:spacing w:line="240" w:lineRule="auto"/>
        <w:ind w:right="113"/>
        <w:rPr>
          <w:noProof/>
          <w:szCs w:val="22"/>
        </w:rPr>
      </w:pPr>
    </w:p>
    <w:p w14:paraId="01A1AF78" w14:textId="77777777" w:rsidR="00B87B0E" w:rsidRDefault="00B87B0E">
      <w:pPr>
        <w:spacing w:line="240" w:lineRule="auto"/>
        <w:ind w:right="113"/>
        <w:rPr>
          <w:noProof/>
          <w:szCs w:val="22"/>
        </w:rPr>
      </w:pPr>
    </w:p>
    <w:p w14:paraId="32D53A0E" w14:textId="77777777" w:rsidR="00B87B0E" w:rsidRDefault="0023382E">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Pr>
          <w:b/>
          <w:noProof/>
        </w:rPr>
        <w:t>6.</w:t>
      </w:r>
      <w:r>
        <w:rPr>
          <w:b/>
          <w:noProof/>
        </w:rPr>
        <w:tab/>
        <w:t>MUU</w:t>
      </w:r>
      <w:r>
        <w:rPr>
          <w:b/>
          <w:noProof/>
        </w:rPr>
        <w:fldChar w:fldCharType="begin"/>
      </w:r>
      <w:r>
        <w:rPr>
          <w:b/>
          <w:noProof/>
        </w:rPr>
        <w:instrText xml:space="preserve"> DOCVARIABLE VAULT_ND_a69cad1a-a048-4636-8d6c-ca17883f642f \* MERGEFORMAT </w:instrText>
      </w:r>
      <w:r>
        <w:rPr>
          <w:b/>
          <w:noProof/>
        </w:rPr>
        <w:fldChar w:fldCharType="separate"/>
      </w:r>
      <w:r>
        <w:rPr>
          <w:b/>
          <w:noProof/>
        </w:rPr>
        <w:t xml:space="preserve"> </w:t>
      </w:r>
      <w:r>
        <w:rPr>
          <w:b/>
          <w:noProof/>
        </w:rPr>
        <w:fldChar w:fldCharType="end"/>
      </w:r>
    </w:p>
    <w:p w14:paraId="3920EC0D" w14:textId="77777777" w:rsidR="00B87B0E" w:rsidRDefault="00B87B0E">
      <w:pPr>
        <w:widowControl w:val="0"/>
        <w:tabs>
          <w:tab w:val="clear" w:pos="567"/>
        </w:tabs>
        <w:spacing w:line="240" w:lineRule="auto"/>
        <w:rPr>
          <w:szCs w:val="22"/>
        </w:rPr>
      </w:pPr>
    </w:p>
    <w:p w14:paraId="3F0C8035" w14:textId="77777777" w:rsidR="00B87B0E" w:rsidRDefault="0023382E">
      <w:pPr>
        <w:spacing w:line="240" w:lineRule="auto"/>
        <w:outlineLvl w:val="0"/>
        <w:rPr>
          <w:b/>
        </w:rPr>
      </w:pPr>
      <w:r>
        <w:br w:type="page"/>
      </w:r>
    </w:p>
    <w:p w14:paraId="5D9F4C5D"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rPr>
        <w:lastRenderedPageBreak/>
        <w:t>VÄLISPAKENDIL PEAVAD OLEMA JÄRGMISED ANDMED</w:t>
      </w:r>
    </w:p>
    <w:p w14:paraId="43418731" w14:textId="77777777" w:rsidR="00B87B0E" w:rsidRDefault="00B87B0E">
      <w:pPr>
        <w:pBdr>
          <w:top w:val="single" w:sz="4" w:space="1" w:color="auto"/>
          <w:left w:val="single" w:sz="4" w:space="4" w:color="auto"/>
          <w:bottom w:val="single" w:sz="4" w:space="1" w:color="auto"/>
          <w:right w:val="single" w:sz="4" w:space="4" w:color="auto"/>
        </w:pBdr>
        <w:spacing w:line="240" w:lineRule="auto"/>
        <w:ind w:left="567" w:hanging="567"/>
      </w:pPr>
    </w:p>
    <w:p w14:paraId="43EC42DC"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rPr>
        <w:t>VÄLISKARP – ÜHEANNUSELINE VIAAL</w:t>
      </w:r>
    </w:p>
    <w:p w14:paraId="59CDC684" w14:textId="77777777" w:rsidR="00B87B0E" w:rsidRDefault="00B87B0E">
      <w:pPr>
        <w:spacing w:line="240" w:lineRule="auto"/>
      </w:pPr>
    </w:p>
    <w:p w14:paraId="46459290" w14:textId="77777777" w:rsidR="00B87B0E" w:rsidRDefault="00B87B0E">
      <w:pPr>
        <w:spacing w:line="240" w:lineRule="auto"/>
      </w:pPr>
    </w:p>
    <w:p w14:paraId="76148BA1"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67"/>
        <w:outlineLvl w:val="0"/>
      </w:pPr>
      <w:r>
        <w:rPr>
          <w:b/>
        </w:rPr>
        <w:t>1.</w:t>
      </w:r>
      <w:r>
        <w:rPr>
          <w:b/>
        </w:rPr>
        <w:tab/>
        <w:t>RAVIMPREPARAADI NIMETUS</w:t>
      </w:r>
      <w:r>
        <w:rPr>
          <w:b/>
        </w:rPr>
        <w:fldChar w:fldCharType="begin"/>
      </w:r>
      <w:r>
        <w:rPr>
          <w:b/>
        </w:rPr>
        <w:instrText xml:space="preserve"> DOCVARIABLE VAULT_ND_1e09ce2d-3949-4327-8a56-2da9f39e9878 \* MERGEFORMAT </w:instrText>
      </w:r>
      <w:r>
        <w:rPr>
          <w:b/>
        </w:rPr>
        <w:fldChar w:fldCharType="separate"/>
      </w:r>
      <w:r>
        <w:rPr>
          <w:b/>
        </w:rPr>
        <w:t xml:space="preserve"> </w:t>
      </w:r>
      <w:r>
        <w:rPr>
          <w:b/>
        </w:rPr>
        <w:fldChar w:fldCharType="end"/>
      </w:r>
    </w:p>
    <w:p w14:paraId="0D3DA038" w14:textId="77777777" w:rsidR="00B87B0E" w:rsidRDefault="00B87B0E">
      <w:pPr>
        <w:keepNext/>
        <w:spacing w:line="240" w:lineRule="auto"/>
      </w:pPr>
    </w:p>
    <w:p w14:paraId="10383A38" w14:textId="77777777" w:rsidR="00B87B0E" w:rsidRDefault="0023382E">
      <w:pPr>
        <w:spacing w:line="240" w:lineRule="auto"/>
      </w:pPr>
      <w:r>
        <w:t>Mounjaro 10 mg süstelahus viaalis</w:t>
      </w:r>
    </w:p>
    <w:p w14:paraId="581E40D2" w14:textId="77777777" w:rsidR="00B87B0E" w:rsidRDefault="00B87B0E">
      <w:pPr>
        <w:spacing w:line="240" w:lineRule="auto"/>
      </w:pPr>
    </w:p>
    <w:p w14:paraId="1BA9A743" w14:textId="77777777" w:rsidR="00B87B0E" w:rsidRDefault="0023382E">
      <w:pPr>
        <w:spacing w:line="240" w:lineRule="auto"/>
        <w:rPr>
          <w:b/>
        </w:rPr>
      </w:pPr>
      <w:r>
        <w:t>tirsepatiid</w:t>
      </w:r>
    </w:p>
    <w:p w14:paraId="56826930" w14:textId="77777777" w:rsidR="00B87B0E" w:rsidRDefault="00B87B0E">
      <w:pPr>
        <w:spacing w:line="240" w:lineRule="auto"/>
      </w:pPr>
    </w:p>
    <w:p w14:paraId="640A4AF3" w14:textId="77777777" w:rsidR="00B87B0E" w:rsidRDefault="00B87B0E">
      <w:pPr>
        <w:spacing w:line="240" w:lineRule="auto"/>
      </w:pPr>
    </w:p>
    <w:p w14:paraId="79EA376C"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rPr>
      </w:pPr>
      <w:r>
        <w:rPr>
          <w:b/>
        </w:rPr>
        <w:t>2.</w:t>
      </w:r>
      <w:r>
        <w:rPr>
          <w:b/>
        </w:rPr>
        <w:tab/>
        <w:t>TOIMEAINE(TE) SISALDUS</w:t>
      </w:r>
      <w:r>
        <w:rPr>
          <w:b/>
        </w:rPr>
        <w:fldChar w:fldCharType="begin"/>
      </w:r>
      <w:r>
        <w:rPr>
          <w:b/>
        </w:rPr>
        <w:instrText xml:space="preserve"> DOCVARIABLE VAULT_ND_a906d6aa-34e5-49df-b97f-4388c9a35697 \* MERGEFORMAT </w:instrText>
      </w:r>
      <w:r>
        <w:rPr>
          <w:b/>
        </w:rPr>
        <w:fldChar w:fldCharType="separate"/>
      </w:r>
      <w:r>
        <w:rPr>
          <w:b/>
        </w:rPr>
        <w:t xml:space="preserve"> </w:t>
      </w:r>
      <w:r>
        <w:rPr>
          <w:b/>
        </w:rPr>
        <w:fldChar w:fldCharType="end"/>
      </w:r>
    </w:p>
    <w:p w14:paraId="295D20B3" w14:textId="77777777" w:rsidR="00B87B0E" w:rsidRDefault="00B87B0E">
      <w:pPr>
        <w:keepNext/>
        <w:spacing w:line="240" w:lineRule="auto"/>
      </w:pPr>
    </w:p>
    <w:p w14:paraId="74BC2D3E" w14:textId="77777777" w:rsidR="00B87B0E" w:rsidRDefault="0023382E">
      <w:pPr>
        <w:pStyle w:val="EMEAEnBodyText"/>
        <w:autoSpaceDE w:val="0"/>
        <w:autoSpaceDN w:val="0"/>
        <w:adjustRightInd w:val="0"/>
        <w:spacing w:before="0" w:after="0"/>
        <w:jc w:val="left"/>
      </w:pPr>
      <w:r>
        <w:t>Iga viaal sisaldab 10 mg tirsepatiidi 0,5 ml lahuses (20 mg/ml)</w:t>
      </w:r>
    </w:p>
    <w:p w14:paraId="7220A8E5" w14:textId="77777777" w:rsidR="00B87B0E" w:rsidRDefault="00B87B0E">
      <w:pPr>
        <w:spacing w:line="240" w:lineRule="auto"/>
      </w:pPr>
    </w:p>
    <w:p w14:paraId="69FC3F51" w14:textId="77777777" w:rsidR="00B87B0E" w:rsidRDefault="00B87B0E">
      <w:pPr>
        <w:spacing w:line="240" w:lineRule="auto"/>
      </w:pPr>
    </w:p>
    <w:p w14:paraId="0D15F672"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t>3.</w:t>
      </w:r>
      <w:r>
        <w:rPr>
          <w:b/>
        </w:rPr>
        <w:tab/>
        <w:t>ABIAINED</w:t>
      </w:r>
      <w:r>
        <w:rPr>
          <w:b/>
        </w:rPr>
        <w:fldChar w:fldCharType="begin"/>
      </w:r>
      <w:r>
        <w:rPr>
          <w:b/>
        </w:rPr>
        <w:instrText xml:space="preserve"> DOCVARIABLE VAULT_ND_5c9a55e7-a4cc-4ea0-8a2d-b0ee1c9040a6 \* MERGEFORMAT </w:instrText>
      </w:r>
      <w:r>
        <w:rPr>
          <w:b/>
        </w:rPr>
        <w:fldChar w:fldCharType="separate"/>
      </w:r>
      <w:r>
        <w:rPr>
          <w:b/>
        </w:rPr>
        <w:t xml:space="preserve"> </w:t>
      </w:r>
      <w:r>
        <w:rPr>
          <w:b/>
        </w:rPr>
        <w:fldChar w:fldCharType="end"/>
      </w:r>
    </w:p>
    <w:p w14:paraId="1E9C3C19" w14:textId="77777777" w:rsidR="00B87B0E" w:rsidRDefault="00B87B0E">
      <w:pPr>
        <w:keepNext/>
        <w:spacing w:line="240" w:lineRule="auto"/>
        <w:rPr>
          <w:szCs w:val="22"/>
        </w:rPr>
      </w:pPr>
    </w:p>
    <w:p w14:paraId="6ABA45E6" w14:textId="77777777" w:rsidR="00B87B0E" w:rsidRDefault="0023382E">
      <w:pPr>
        <w:spacing w:line="240" w:lineRule="auto"/>
        <w:rPr>
          <w:noProof/>
          <w:szCs w:val="22"/>
        </w:rPr>
      </w:pPr>
      <w:r>
        <w:rPr>
          <w:noProof/>
          <w:szCs w:val="22"/>
        </w:rPr>
        <w:t xml:space="preserve">Abiained: </w:t>
      </w:r>
      <w:r>
        <w:rPr>
          <w:noProof/>
          <w:szCs w:val="22"/>
          <w:highlight w:val="lightGray"/>
        </w:rPr>
        <w:t>dinaatriumvesinikfosfaatheptahüdraat (</w:t>
      </w:r>
      <w:r>
        <w:rPr>
          <w:noProof/>
          <w:szCs w:val="22"/>
        </w:rPr>
        <w:t>E339</w:t>
      </w:r>
      <w:r>
        <w:rPr>
          <w:noProof/>
          <w:szCs w:val="22"/>
          <w:highlight w:val="lightGray"/>
        </w:rPr>
        <w:t>)</w:t>
      </w:r>
      <w:r>
        <w:rPr>
          <w:noProof/>
          <w:szCs w:val="22"/>
        </w:rPr>
        <w:t xml:space="preserve">, naatriumkloriid, naatriumhüdroksiid, kontsentreeritud vesinikkloriidhape, süstevesi. </w:t>
      </w:r>
      <w:r>
        <w:rPr>
          <w:noProof/>
          <w:szCs w:val="22"/>
          <w:highlight w:val="lightGray"/>
        </w:rPr>
        <w:t>Lisateavet vt infolehest.</w:t>
      </w:r>
    </w:p>
    <w:p w14:paraId="071878F3" w14:textId="77777777" w:rsidR="00B87B0E" w:rsidRDefault="00B87B0E">
      <w:pPr>
        <w:spacing w:line="240" w:lineRule="auto"/>
        <w:rPr>
          <w:szCs w:val="22"/>
        </w:rPr>
      </w:pPr>
    </w:p>
    <w:p w14:paraId="50E4C76F" w14:textId="77777777" w:rsidR="00B87B0E" w:rsidRDefault="00B87B0E">
      <w:pPr>
        <w:spacing w:line="240" w:lineRule="auto"/>
        <w:rPr>
          <w:szCs w:val="22"/>
        </w:rPr>
      </w:pPr>
    </w:p>
    <w:p w14:paraId="73C3E043"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t>4.</w:t>
      </w:r>
      <w:r>
        <w:rPr>
          <w:b/>
        </w:rPr>
        <w:tab/>
        <w:t>RAVIMVORM JA PAKENDI SUURUS</w:t>
      </w:r>
      <w:r>
        <w:rPr>
          <w:b/>
        </w:rPr>
        <w:fldChar w:fldCharType="begin"/>
      </w:r>
      <w:r>
        <w:rPr>
          <w:b/>
        </w:rPr>
        <w:instrText xml:space="preserve"> DOCVARIABLE VAULT_ND_17dd97e8-8aa4-468d-bcc7-1f0c6f33aa96 \* MERGEFORMAT </w:instrText>
      </w:r>
      <w:r>
        <w:rPr>
          <w:b/>
        </w:rPr>
        <w:fldChar w:fldCharType="separate"/>
      </w:r>
      <w:r>
        <w:rPr>
          <w:b/>
        </w:rPr>
        <w:t xml:space="preserve"> </w:t>
      </w:r>
      <w:r>
        <w:rPr>
          <w:b/>
        </w:rPr>
        <w:fldChar w:fldCharType="end"/>
      </w:r>
    </w:p>
    <w:p w14:paraId="3C7F5C9B" w14:textId="77777777" w:rsidR="00B87B0E" w:rsidRDefault="00B87B0E">
      <w:pPr>
        <w:keepNext/>
        <w:spacing w:line="240" w:lineRule="auto"/>
        <w:rPr>
          <w:szCs w:val="22"/>
        </w:rPr>
      </w:pPr>
    </w:p>
    <w:p w14:paraId="7D10804B" w14:textId="77777777" w:rsidR="00B87B0E" w:rsidRDefault="0023382E">
      <w:r>
        <w:rPr>
          <w:highlight w:val="lightGray"/>
        </w:rPr>
        <w:t>Süstelahus</w:t>
      </w:r>
    </w:p>
    <w:p w14:paraId="7D16C337" w14:textId="77777777" w:rsidR="00B87B0E" w:rsidRDefault="0023382E">
      <w:r>
        <w:t>1 viaal</w:t>
      </w:r>
    </w:p>
    <w:p w14:paraId="6D4C0C7D" w14:textId="77777777" w:rsidR="00B87B0E" w:rsidRDefault="0023382E">
      <w:pPr>
        <w:spacing w:line="240" w:lineRule="auto"/>
        <w:rPr>
          <w:highlight w:val="lightGray"/>
        </w:rPr>
      </w:pPr>
      <w:r>
        <w:rPr>
          <w:highlight w:val="lightGray"/>
        </w:rPr>
        <w:t>4 viaali</w:t>
      </w:r>
    </w:p>
    <w:p w14:paraId="19880CD3" w14:textId="77777777" w:rsidR="00B87B0E" w:rsidRDefault="0023382E">
      <w:pPr>
        <w:spacing w:line="240" w:lineRule="auto"/>
      </w:pPr>
      <w:r>
        <w:rPr>
          <w:highlight w:val="lightGray"/>
        </w:rPr>
        <w:t>12 viaali</w:t>
      </w:r>
    </w:p>
    <w:p w14:paraId="1360C668" w14:textId="77777777" w:rsidR="00B87B0E" w:rsidRDefault="00B87B0E">
      <w:pPr>
        <w:spacing w:line="240" w:lineRule="auto"/>
      </w:pPr>
    </w:p>
    <w:p w14:paraId="02A84FC3" w14:textId="77777777" w:rsidR="00B87B0E" w:rsidRDefault="00B87B0E">
      <w:pPr>
        <w:spacing w:line="240" w:lineRule="auto"/>
        <w:rPr>
          <w:szCs w:val="22"/>
        </w:rPr>
      </w:pPr>
    </w:p>
    <w:p w14:paraId="0E08A65D"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t>5.</w:t>
      </w:r>
      <w:r>
        <w:rPr>
          <w:b/>
        </w:rPr>
        <w:tab/>
        <w:t>MANUSTAMISVIIS JA -TEE(D)</w:t>
      </w:r>
      <w:r>
        <w:rPr>
          <w:b/>
        </w:rPr>
        <w:fldChar w:fldCharType="begin"/>
      </w:r>
      <w:r>
        <w:rPr>
          <w:b/>
        </w:rPr>
        <w:instrText xml:space="preserve"> DOCVARIABLE VAULT_ND_d4ac88df-a2b7-4f7e-af46-67e244d9e12c \* MERGEFORMAT </w:instrText>
      </w:r>
      <w:r>
        <w:rPr>
          <w:b/>
        </w:rPr>
        <w:fldChar w:fldCharType="separate"/>
      </w:r>
      <w:r>
        <w:rPr>
          <w:b/>
        </w:rPr>
        <w:t xml:space="preserve"> </w:t>
      </w:r>
      <w:r>
        <w:rPr>
          <w:b/>
        </w:rPr>
        <w:fldChar w:fldCharType="end"/>
      </w:r>
    </w:p>
    <w:p w14:paraId="7CE2EBF1" w14:textId="77777777" w:rsidR="00B87B0E" w:rsidRDefault="00B87B0E">
      <w:pPr>
        <w:keepNext/>
        <w:spacing w:line="240" w:lineRule="auto"/>
      </w:pPr>
    </w:p>
    <w:p w14:paraId="28826933" w14:textId="77777777" w:rsidR="00B87B0E" w:rsidRDefault="0023382E">
      <w:pPr>
        <w:spacing w:line="240" w:lineRule="auto"/>
      </w:pPr>
      <w:r>
        <w:t>Ainult ühekordseks kasutamiseks</w:t>
      </w:r>
    </w:p>
    <w:p w14:paraId="2E0A8BB1" w14:textId="77777777" w:rsidR="00B87B0E" w:rsidRDefault="0023382E">
      <w:pPr>
        <w:spacing w:line="240" w:lineRule="auto"/>
      </w:pPr>
      <w:r>
        <w:t>Üks kord nädalas</w:t>
      </w:r>
    </w:p>
    <w:p w14:paraId="659DC7AF" w14:textId="77777777" w:rsidR="00B87B0E" w:rsidRDefault="0023382E">
      <w:pPr>
        <w:spacing w:line="240" w:lineRule="auto"/>
      </w:pPr>
      <w:r>
        <w:t>Enne ravimi kasutamist lugege pakendi infolehte.</w:t>
      </w:r>
    </w:p>
    <w:p w14:paraId="7102823A" w14:textId="77777777" w:rsidR="00B87B0E" w:rsidRDefault="0023382E">
      <w:pPr>
        <w:spacing w:line="240" w:lineRule="auto"/>
      </w:pPr>
      <w:r>
        <w:t>Subkutaanne</w:t>
      </w:r>
    </w:p>
    <w:p w14:paraId="084ADC5E" w14:textId="77777777" w:rsidR="00B87B0E" w:rsidRDefault="00B87B0E">
      <w:pPr>
        <w:spacing w:line="240" w:lineRule="auto"/>
      </w:pPr>
    </w:p>
    <w:p w14:paraId="3AF4A7D7" w14:textId="77777777" w:rsidR="00B87B0E" w:rsidRDefault="00B87B0E">
      <w:pPr>
        <w:spacing w:line="240" w:lineRule="auto"/>
      </w:pPr>
    </w:p>
    <w:p w14:paraId="56D7A497"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6.</w:t>
      </w:r>
      <w:r>
        <w:rPr>
          <w:b/>
        </w:rPr>
        <w:tab/>
        <w:t>ERIHOIATUS, ET RAVIMIT TULEB HOIDA LASTE EEST VARJATUD JA KÄTTESAAMATUS KOHAS</w:t>
      </w:r>
      <w:r>
        <w:rPr>
          <w:b/>
        </w:rPr>
        <w:fldChar w:fldCharType="begin"/>
      </w:r>
      <w:r>
        <w:rPr>
          <w:b/>
        </w:rPr>
        <w:instrText xml:space="preserve"> DOCVARIABLE VAULT_ND_538d6d22-e9c3-47ad-a501-c8882b248d1a \* MERGEFORMAT </w:instrText>
      </w:r>
      <w:r>
        <w:rPr>
          <w:b/>
        </w:rPr>
        <w:fldChar w:fldCharType="separate"/>
      </w:r>
      <w:r>
        <w:rPr>
          <w:b/>
        </w:rPr>
        <w:t xml:space="preserve"> </w:t>
      </w:r>
      <w:r>
        <w:rPr>
          <w:b/>
        </w:rPr>
        <w:fldChar w:fldCharType="end"/>
      </w:r>
    </w:p>
    <w:p w14:paraId="29D22B9E" w14:textId="77777777" w:rsidR="00B87B0E" w:rsidRDefault="00B87B0E">
      <w:pPr>
        <w:keepNext/>
        <w:spacing w:line="240" w:lineRule="auto"/>
      </w:pPr>
    </w:p>
    <w:p w14:paraId="7EE0226A" w14:textId="77777777" w:rsidR="00B87B0E" w:rsidRDefault="0023382E">
      <w:pPr>
        <w:spacing w:line="240" w:lineRule="auto"/>
        <w:outlineLvl w:val="0"/>
      </w:pPr>
      <w:r>
        <w:t>Hoida laste eest varjatud ja kättesaamatus kohas.</w:t>
      </w:r>
      <w:fldSimple w:instr=" DOCVARIABLE vault_nd_6372499a-6642-4bfe-b26b-598ac9b4f79d \* MERGEFORMAT">
        <w:r>
          <w:t xml:space="preserve"> </w:t>
        </w:r>
      </w:fldSimple>
    </w:p>
    <w:p w14:paraId="77952A6D" w14:textId="77777777" w:rsidR="00B87B0E" w:rsidRDefault="00B87B0E">
      <w:pPr>
        <w:spacing w:line="240" w:lineRule="auto"/>
      </w:pPr>
    </w:p>
    <w:p w14:paraId="3089836C" w14:textId="77777777" w:rsidR="00B87B0E" w:rsidRDefault="00B87B0E">
      <w:pPr>
        <w:spacing w:line="240" w:lineRule="auto"/>
      </w:pPr>
    </w:p>
    <w:p w14:paraId="26838866"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7.</w:t>
      </w:r>
      <w:r>
        <w:rPr>
          <w:b/>
        </w:rPr>
        <w:tab/>
        <w:t>TEISED ERIHOIATUSED (VAJADUSEL)</w:t>
      </w:r>
      <w:r>
        <w:rPr>
          <w:b/>
        </w:rPr>
        <w:fldChar w:fldCharType="begin"/>
      </w:r>
      <w:r>
        <w:rPr>
          <w:b/>
        </w:rPr>
        <w:instrText xml:space="preserve"> DOCVARIABLE VAULT_ND_7b713754-692a-4733-b476-a61927532828 \* MERGEFORMAT </w:instrText>
      </w:r>
      <w:r>
        <w:rPr>
          <w:b/>
        </w:rPr>
        <w:fldChar w:fldCharType="separate"/>
      </w:r>
      <w:r>
        <w:rPr>
          <w:b/>
        </w:rPr>
        <w:t xml:space="preserve"> </w:t>
      </w:r>
      <w:r>
        <w:rPr>
          <w:b/>
        </w:rPr>
        <w:fldChar w:fldCharType="end"/>
      </w:r>
    </w:p>
    <w:p w14:paraId="1F147372" w14:textId="77777777" w:rsidR="00B87B0E" w:rsidRDefault="00B87B0E">
      <w:pPr>
        <w:keepNext/>
        <w:spacing w:line="240" w:lineRule="auto"/>
      </w:pPr>
    </w:p>
    <w:p w14:paraId="6E9D8D57" w14:textId="77777777" w:rsidR="00B87B0E" w:rsidRDefault="00B87B0E">
      <w:pPr>
        <w:tabs>
          <w:tab w:val="left" w:pos="749"/>
        </w:tabs>
        <w:spacing w:line="240" w:lineRule="auto"/>
      </w:pPr>
    </w:p>
    <w:p w14:paraId="2D4433E6"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8.</w:t>
      </w:r>
      <w:r>
        <w:rPr>
          <w:b/>
        </w:rPr>
        <w:tab/>
        <w:t>KÕLBLIKKUSAEG</w:t>
      </w:r>
      <w:r>
        <w:rPr>
          <w:b/>
        </w:rPr>
        <w:fldChar w:fldCharType="begin"/>
      </w:r>
      <w:r>
        <w:rPr>
          <w:b/>
        </w:rPr>
        <w:instrText xml:space="preserve"> DOCVARIABLE VAULT_ND_37ed956e-36cd-41c0-b40c-c98b76193b76 \* MERGEFORMAT </w:instrText>
      </w:r>
      <w:r>
        <w:rPr>
          <w:b/>
        </w:rPr>
        <w:fldChar w:fldCharType="separate"/>
      </w:r>
      <w:r>
        <w:rPr>
          <w:b/>
        </w:rPr>
        <w:t xml:space="preserve"> </w:t>
      </w:r>
      <w:r>
        <w:rPr>
          <w:b/>
        </w:rPr>
        <w:fldChar w:fldCharType="end"/>
      </w:r>
    </w:p>
    <w:p w14:paraId="2C87CA9C" w14:textId="77777777" w:rsidR="00B87B0E" w:rsidRDefault="00B87B0E">
      <w:pPr>
        <w:keepNext/>
        <w:spacing w:line="240" w:lineRule="auto"/>
      </w:pPr>
    </w:p>
    <w:p w14:paraId="70748428" w14:textId="77777777" w:rsidR="00B87B0E" w:rsidRDefault="0023382E">
      <w:pPr>
        <w:spacing w:line="240" w:lineRule="auto"/>
        <w:rPr>
          <w:szCs w:val="22"/>
        </w:rPr>
      </w:pPr>
      <w:r>
        <w:rPr>
          <w:szCs w:val="22"/>
        </w:rPr>
        <w:t>EXP</w:t>
      </w:r>
    </w:p>
    <w:p w14:paraId="40FEE94B" w14:textId="77777777" w:rsidR="00B87B0E" w:rsidRDefault="00B87B0E">
      <w:pPr>
        <w:spacing w:line="240" w:lineRule="auto"/>
        <w:rPr>
          <w:szCs w:val="22"/>
        </w:rPr>
      </w:pPr>
    </w:p>
    <w:p w14:paraId="0E48B858" w14:textId="77777777" w:rsidR="00B87B0E" w:rsidRDefault="00B87B0E">
      <w:pPr>
        <w:spacing w:line="240" w:lineRule="auto"/>
        <w:rPr>
          <w:szCs w:val="22"/>
        </w:rPr>
      </w:pPr>
    </w:p>
    <w:p w14:paraId="16D4B022"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lastRenderedPageBreak/>
        <w:t>9.</w:t>
      </w:r>
      <w:r>
        <w:rPr>
          <w:b/>
        </w:rPr>
        <w:tab/>
        <w:t>SÄILITAMISE ERITINGIMUSED</w:t>
      </w:r>
      <w:r>
        <w:rPr>
          <w:b/>
        </w:rPr>
        <w:fldChar w:fldCharType="begin"/>
      </w:r>
      <w:r>
        <w:rPr>
          <w:b/>
        </w:rPr>
        <w:instrText xml:space="preserve"> DOCVARIABLE VAULT_ND_149818e5-582d-4e0b-80d2-dedb978daa61 \* MERGEFORMAT </w:instrText>
      </w:r>
      <w:r>
        <w:rPr>
          <w:b/>
        </w:rPr>
        <w:fldChar w:fldCharType="separate"/>
      </w:r>
      <w:r>
        <w:rPr>
          <w:b/>
        </w:rPr>
        <w:t xml:space="preserve"> </w:t>
      </w:r>
      <w:r>
        <w:rPr>
          <w:b/>
        </w:rPr>
        <w:fldChar w:fldCharType="end"/>
      </w:r>
    </w:p>
    <w:p w14:paraId="7875C99C" w14:textId="77777777" w:rsidR="00B87B0E" w:rsidRDefault="00B87B0E">
      <w:pPr>
        <w:keepNext/>
        <w:spacing w:line="240" w:lineRule="auto"/>
        <w:rPr>
          <w:szCs w:val="22"/>
        </w:rPr>
      </w:pPr>
    </w:p>
    <w:p w14:paraId="59C46DE4" w14:textId="77777777" w:rsidR="00B87B0E" w:rsidRDefault="0023382E">
      <w:pPr>
        <w:tabs>
          <w:tab w:val="clear" w:pos="567"/>
          <w:tab w:val="left" w:pos="0"/>
        </w:tabs>
        <w:spacing w:line="240" w:lineRule="auto"/>
        <w:rPr>
          <w:szCs w:val="22"/>
        </w:rPr>
      </w:pPr>
      <w:r>
        <w:rPr>
          <w:szCs w:val="22"/>
        </w:rPr>
        <w:t>Hoida külmkapis.</w:t>
      </w:r>
    </w:p>
    <w:p w14:paraId="5FB8A65B" w14:textId="77777777" w:rsidR="00B87B0E" w:rsidRDefault="0023382E">
      <w:pPr>
        <w:tabs>
          <w:tab w:val="clear" w:pos="567"/>
          <w:tab w:val="left" w:pos="0"/>
        </w:tabs>
        <w:spacing w:line="240" w:lineRule="auto"/>
      </w:pPr>
      <w:r>
        <w:rPr>
          <w:szCs w:val="22"/>
        </w:rPr>
        <w:t>Võib hoida külmkapist väljavõetuna temperatuuril kuni 30 ºC kuni 21</w:t>
      </w:r>
      <w:r>
        <w:t> päeva.</w:t>
      </w:r>
    </w:p>
    <w:p w14:paraId="49D2EBCA" w14:textId="77777777" w:rsidR="00B87B0E" w:rsidRDefault="0023382E">
      <w:pPr>
        <w:tabs>
          <w:tab w:val="clear" w:pos="567"/>
          <w:tab w:val="left" w:pos="0"/>
        </w:tabs>
        <w:spacing w:line="240" w:lineRule="auto"/>
        <w:rPr>
          <w:szCs w:val="22"/>
        </w:rPr>
      </w:pPr>
      <w:r>
        <w:rPr>
          <w:szCs w:val="22"/>
        </w:rPr>
        <w:t>Mitte lasta külmuda.</w:t>
      </w:r>
    </w:p>
    <w:p w14:paraId="3BAC9274" w14:textId="77777777" w:rsidR="00B87B0E" w:rsidRDefault="0023382E">
      <w:pPr>
        <w:tabs>
          <w:tab w:val="clear" w:pos="567"/>
          <w:tab w:val="left" w:pos="0"/>
        </w:tabs>
        <w:spacing w:line="240" w:lineRule="auto"/>
        <w:rPr>
          <w:szCs w:val="22"/>
        </w:rPr>
      </w:pPr>
      <w:r>
        <w:rPr>
          <w:szCs w:val="22"/>
        </w:rPr>
        <w:t>Hoida originaalpakendis, valguse eest kaitstult.</w:t>
      </w:r>
    </w:p>
    <w:p w14:paraId="667B3F75" w14:textId="77777777" w:rsidR="00B87B0E" w:rsidRDefault="00B87B0E">
      <w:pPr>
        <w:tabs>
          <w:tab w:val="clear" w:pos="567"/>
          <w:tab w:val="left" w:pos="0"/>
        </w:tabs>
        <w:spacing w:line="240" w:lineRule="auto"/>
        <w:rPr>
          <w:szCs w:val="22"/>
        </w:rPr>
      </w:pPr>
    </w:p>
    <w:p w14:paraId="213E6B1C" w14:textId="77777777" w:rsidR="00B87B0E" w:rsidRDefault="00B87B0E">
      <w:pPr>
        <w:tabs>
          <w:tab w:val="clear" w:pos="567"/>
          <w:tab w:val="left" w:pos="0"/>
        </w:tabs>
        <w:spacing w:line="240" w:lineRule="auto"/>
        <w:rPr>
          <w:szCs w:val="22"/>
        </w:rPr>
      </w:pPr>
    </w:p>
    <w:p w14:paraId="729FD175"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szCs w:val="22"/>
        </w:rPr>
      </w:pPr>
      <w:r>
        <w:rPr>
          <w:b/>
        </w:rPr>
        <w:t>10.</w:t>
      </w:r>
      <w:r>
        <w:rPr>
          <w:b/>
        </w:rPr>
        <w:tab/>
        <w:t>ERINÕUDED KASUTAMATA JÄÄNUD RAVIMPREPARAADI VÕI SELLEST TEKKINUD JÄÄTMEMATERJALI HÄVITAMISEKS, VASTAVALT VAJADUSELE</w:t>
      </w:r>
      <w:r>
        <w:rPr>
          <w:b/>
        </w:rPr>
        <w:fldChar w:fldCharType="begin"/>
      </w:r>
      <w:r>
        <w:rPr>
          <w:b/>
        </w:rPr>
        <w:instrText xml:space="preserve"> DOCVARIABLE VAULT_ND_a22ed381-44f8-4157-9eba-1d9265028836 \* MERGEFORMAT </w:instrText>
      </w:r>
      <w:r>
        <w:rPr>
          <w:b/>
        </w:rPr>
        <w:fldChar w:fldCharType="separate"/>
      </w:r>
      <w:r>
        <w:rPr>
          <w:b/>
        </w:rPr>
        <w:t xml:space="preserve"> </w:t>
      </w:r>
      <w:r>
        <w:rPr>
          <w:b/>
        </w:rPr>
        <w:fldChar w:fldCharType="end"/>
      </w:r>
    </w:p>
    <w:p w14:paraId="78336FDC" w14:textId="77777777" w:rsidR="00B87B0E" w:rsidRDefault="00B87B0E">
      <w:pPr>
        <w:keepNext/>
        <w:spacing w:line="240" w:lineRule="auto"/>
        <w:rPr>
          <w:szCs w:val="22"/>
        </w:rPr>
      </w:pPr>
    </w:p>
    <w:p w14:paraId="68573C96" w14:textId="77777777" w:rsidR="00B87B0E" w:rsidRDefault="00B87B0E">
      <w:pPr>
        <w:spacing w:line="240" w:lineRule="auto"/>
        <w:rPr>
          <w:szCs w:val="22"/>
        </w:rPr>
      </w:pPr>
    </w:p>
    <w:p w14:paraId="75BC3575"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szCs w:val="22"/>
        </w:rPr>
      </w:pPr>
      <w:r>
        <w:rPr>
          <w:b/>
        </w:rPr>
        <w:t>11.</w:t>
      </w:r>
      <w:r>
        <w:rPr>
          <w:b/>
        </w:rPr>
        <w:tab/>
        <w:t>MÜÜGILOA HOIDJA NIMI JA AADRESS</w:t>
      </w:r>
      <w:r>
        <w:rPr>
          <w:b/>
        </w:rPr>
        <w:fldChar w:fldCharType="begin"/>
      </w:r>
      <w:r>
        <w:rPr>
          <w:b/>
        </w:rPr>
        <w:instrText xml:space="preserve"> DOCVARIABLE VAULT_ND_550d872a-0fbd-4471-ad45-2fb8dfcbead0 \* MERGEFORMAT </w:instrText>
      </w:r>
      <w:r>
        <w:rPr>
          <w:b/>
        </w:rPr>
        <w:fldChar w:fldCharType="separate"/>
      </w:r>
      <w:r>
        <w:rPr>
          <w:b/>
        </w:rPr>
        <w:t xml:space="preserve"> </w:t>
      </w:r>
      <w:r>
        <w:rPr>
          <w:b/>
        </w:rPr>
        <w:fldChar w:fldCharType="end"/>
      </w:r>
    </w:p>
    <w:p w14:paraId="505BCA15" w14:textId="77777777" w:rsidR="00B87B0E" w:rsidRDefault="00B87B0E">
      <w:pPr>
        <w:keepNext/>
        <w:spacing w:line="240" w:lineRule="auto"/>
      </w:pPr>
    </w:p>
    <w:p w14:paraId="6C6455C7" w14:textId="77777777" w:rsidR="00B87B0E" w:rsidRDefault="0023382E">
      <w:pPr>
        <w:spacing w:line="240" w:lineRule="auto"/>
        <w:rPr>
          <w:szCs w:val="22"/>
        </w:rPr>
      </w:pPr>
      <w:r>
        <w:rPr>
          <w:szCs w:val="22"/>
        </w:rPr>
        <w:t>Eli Lilly Nederland B.V.</w:t>
      </w:r>
    </w:p>
    <w:p w14:paraId="603B9E70" w14:textId="77777777" w:rsidR="00B87B0E" w:rsidRDefault="0023382E">
      <w:pPr>
        <w:spacing w:line="240" w:lineRule="auto"/>
        <w:rPr>
          <w:szCs w:val="22"/>
        </w:rPr>
      </w:pPr>
      <w:r>
        <w:rPr>
          <w:szCs w:val="22"/>
          <w:lang w:val="de-CH"/>
        </w:rPr>
        <w:t>Orteliuslaan 1000, 3528 BD</w:t>
      </w:r>
      <w:r>
        <w:rPr>
          <w:szCs w:val="22"/>
        </w:rPr>
        <w:t xml:space="preserve"> Utrecht</w:t>
      </w:r>
    </w:p>
    <w:p w14:paraId="6A3A254C" w14:textId="77777777" w:rsidR="00B87B0E" w:rsidRDefault="0023382E">
      <w:pPr>
        <w:spacing w:line="240" w:lineRule="auto"/>
        <w:rPr>
          <w:szCs w:val="22"/>
        </w:rPr>
      </w:pPr>
      <w:r>
        <w:rPr>
          <w:szCs w:val="22"/>
        </w:rPr>
        <w:t>Holland</w:t>
      </w:r>
    </w:p>
    <w:p w14:paraId="53B5C30E" w14:textId="77777777" w:rsidR="00B87B0E" w:rsidRDefault="00B87B0E">
      <w:pPr>
        <w:spacing w:line="240" w:lineRule="auto"/>
      </w:pPr>
    </w:p>
    <w:p w14:paraId="7F08BFE2" w14:textId="77777777" w:rsidR="00B87B0E" w:rsidRDefault="00B87B0E">
      <w:pPr>
        <w:spacing w:line="240" w:lineRule="auto"/>
        <w:rPr>
          <w:szCs w:val="22"/>
        </w:rPr>
      </w:pPr>
    </w:p>
    <w:p w14:paraId="0DB62C1A"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12.</w:t>
      </w:r>
      <w:r>
        <w:rPr>
          <w:b/>
        </w:rPr>
        <w:tab/>
        <w:t>MÜÜGILOA NUMBER (NUMBRID)</w:t>
      </w:r>
      <w:r>
        <w:rPr>
          <w:b/>
        </w:rPr>
        <w:fldChar w:fldCharType="begin"/>
      </w:r>
      <w:r>
        <w:rPr>
          <w:b/>
        </w:rPr>
        <w:instrText xml:space="preserve"> DOCVARIABLE VAULT_ND_fb1039e4-11e0-466b-9830-e1dca553ee4e \* MERGEFORMAT </w:instrText>
      </w:r>
      <w:r>
        <w:rPr>
          <w:b/>
        </w:rPr>
        <w:fldChar w:fldCharType="separate"/>
      </w:r>
      <w:r>
        <w:rPr>
          <w:b/>
        </w:rPr>
        <w:t xml:space="preserve"> </w:t>
      </w:r>
      <w:r>
        <w:rPr>
          <w:b/>
        </w:rPr>
        <w:fldChar w:fldCharType="end"/>
      </w:r>
    </w:p>
    <w:p w14:paraId="20C6A39C" w14:textId="77777777" w:rsidR="00B87B0E" w:rsidRDefault="00B87B0E">
      <w:pPr>
        <w:keepNext/>
        <w:spacing w:line="240" w:lineRule="auto"/>
      </w:pPr>
    </w:p>
    <w:p w14:paraId="7F7F5A0E" w14:textId="77777777" w:rsidR="00B87B0E" w:rsidRDefault="0023382E">
      <w:pPr>
        <w:keepNext/>
        <w:suppressAutoHyphens/>
        <w:spacing w:line="240" w:lineRule="auto"/>
        <w:rPr>
          <w:szCs w:val="22"/>
          <w:highlight w:val="lightGray"/>
        </w:rPr>
      </w:pPr>
      <w:r>
        <w:rPr>
          <w:szCs w:val="22"/>
        </w:rPr>
        <w:t>EU/1/22/1685/022</w:t>
      </w:r>
    </w:p>
    <w:p w14:paraId="53AEC8BD" w14:textId="77777777" w:rsidR="00B87B0E" w:rsidRDefault="0023382E">
      <w:pPr>
        <w:tabs>
          <w:tab w:val="clear" w:pos="567"/>
        </w:tabs>
        <w:spacing w:line="240" w:lineRule="auto"/>
        <w:outlineLvl w:val="0"/>
        <w:rPr>
          <w:lang w:val="de-DE"/>
        </w:rPr>
      </w:pPr>
      <w:r>
        <w:rPr>
          <w:szCs w:val="22"/>
          <w:highlight w:val="lightGray"/>
          <w:lang w:val="es-ES"/>
        </w:rPr>
        <w:t>EU/1/22/1685/037</w:t>
      </w:r>
      <w:r>
        <w:rPr>
          <w:szCs w:val="22"/>
          <w:highlight w:val="lightGray"/>
          <w:lang w:val="es-ES"/>
        </w:rPr>
        <w:fldChar w:fldCharType="begin"/>
      </w:r>
      <w:r>
        <w:rPr>
          <w:szCs w:val="22"/>
          <w:highlight w:val="lightGray"/>
          <w:lang w:val="es-ES"/>
        </w:rPr>
        <w:instrText xml:space="preserve"> DOCVARIABLE VAULT_ND_64bf7168-4aad-4c86-8345-63bdf6a19378 \* MERGEFORMAT </w:instrText>
      </w:r>
      <w:r>
        <w:rPr>
          <w:szCs w:val="22"/>
          <w:highlight w:val="lightGray"/>
          <w:lang w:val="es-ES"/>
        </w:rPr>
        <w:fldChar w:fldCharType="separate"/>
      </w:r>
      <w:r>
        <w:rPr>
          <w:szCs w:val="22"/>
          <w:highlight w:val="lightGray"/>
          <w:lang w:val="es-ES"/>
        </w:rPr>
        <w:t xml:space="preserve"> </w:t>
      </w:r>
      <w:r>
        <w:rPr>
          <w:szCs w:val="22"/>
          <w:highlight w:val="lightGray"/>
          <w:lang w:val="es-ES"/>
        </w:rPr>
        <w:fldChar w:fldCharType="end"/>
      </w:r>
    </w:p>
    <w:p w14:paraId="7357EC06" w14:textId="77777777" w:rsidR="00B87B0E" w:rsidRDefault="0023382E">
      <w:pPr>
        <w:tabs>
          <w:tab w:val="clear" w:pos="567"/>
        </w:tabs>
        <w:spacing w:line="240" w:lineRule="auto"/>
        <w:outlineLvl w:val="0"/>
        <w:rPr>
          <w:szCs w:val="22"/>
          <w:lang w:val="es-ES"/>
        </w:rPr>
      </w:pPr>
      <w:r>
        <w:rPr>
          <w:szCs w:val="22"/>
          <w:highlight w:val="lightGray"/>
          <w:lang w:val="es-ES"/>
        </w:rPr>
        <w:t>EU/1/22/1685/038</w:t>
      </w:r>
      <w:r>
        <w:rPr>
          <w:szCs w:val="22"/>
          <w:highlight w:val="lightGray"/>
          <w:lang w:val="es-ES"/>
        </w:rPr>
        <w:fldChar w:fldCharType="begin"/>
      </w:r>
      <w:r>
        <w:rPr>
          <w:szCs w:val="22"/>
          <w:highlight w:val="lightGray"/>
          <w:lang w:val="es-ES"/>
        </w:rPr>
        <w:instrText xml:space="preserve"> DOCVARIABLE VAULT_ND_2bac79ee-f04c-48d7-abeb-d68ea17e9a3a \* MERGEFORMAT </w:instrText>
      </w:r>
      <w:r>
        <w:rPr>
          <w:szCs w:val="22"/>
          <w:highlight w:val="lightGray"/>
          <w:lang w:val="es-ES"/>
        </w:rPr>
        <w:fldChar w:fldCharType="separate"/>
      </w:r>
      <w:r>
        <w:rPr>
          <w:szCs w:val="22"/>
          <w:highlight w:val="lightGray"/>
          <w:lang w:val="es-ES"/>
        </w:rPr>
        <w:t xml:space="preserve"> </w:t>
      </w:r>
      <w:r>
        <w:rPr>
          <w:szCs w:val="22"/>
          <w:highlight w:val="lightGray"/>
          <w:lang w:val="es-ES"/>
        </w:rPr>
        <w:fldChar w:fldCharType="end"/>
      </w:r>
    </w:p>
    <w:p w14:paraId="0F069B91" w14:textId="77777777" w:rsidR="00B87B0E" w:rsidRDefault="00B87B0E">
      <w:pPr>
        <w:spacing w:line="240" w:lineRule="auto"/>
      </w:pPr>
    </w:p>
    <w:p w14:paraId="0B8AC70C" w14:textId="77777777" w:rsidR="00B87B0E" w:rsidRDefault="00B87B0E">
      <w:pPr>
        <w:spacing w:line="240" w:lineRule="auto"/>
      </w:pPr>
    </w:p>
    <w:p w14:paraId="6602C1C4"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i/>
          <w:szCs w:val="22"/>
        </w:rPr>
      </w:pPr>
      <w:r>
        <w:rPr>
          <w:b/>
        </w:rPr>
        <w:t>13.</w:t>
      </w:r>
      <w:r>
        <w:rPr>
          <w:b/>
        </w:rPr>
        <w:tab/>
        <w:t>PARTII NUMBER</w:t>
      </w:r>
      <w:r>
        <w:rPr>
          <w:b/>
        </w:rPr>
        <w:fldChar w:fldCharType="begin"/>
      </w:r>
      <w:r>
        <w:rPr>
          <w:b/>
        </w:rPr>
        <w:instrText xml:space="preserve"> DOCVARIABLE VAULT_ND_ef3fd878-182a-42a0-a5ed-18d995f42921 \* MERGEFORMAT </w:instrText>
      </w:r>
      <w:r>
        <w:rPr>
          <w:b/>
        </w:rPr>
        <w:fldChar w:fldCharType="separate"/>
      </w:r>
      <w:r>
        <w:rPr>
          <w:b/>
        </w:rPr>
        <w:t xml:space="preserve"> </w:t>
      </w:r>
      <w:r>
        <w:rPr>
          <w:b/>
        </w:rPr>
        <w:fldChar w:fldCharType="end"/>
      </w:r>
    </w:p>
    <w:p w14:paraId="12D07511" w14:textId="77777777" w:rsidR="00B87B0E" w:rsidRDefault="00B87B0E">
      <w:pPr>
        <w:keepNext/>
        <w:spacing w:line="240" w:lineRule="auto"/>
        <w:rPr>
          <w:szCs w:val="22"/>
        </w:rPr>
      </w:pPr>
    </w:p>
    <w:p w14:paraId="6227C020" w14:textId="77777777" w:rsidR="00B87B0E" w:rsidRDefault="0023382E">
      <w:pPr>
        <w:spacing w:line="240" w:lineRule="auto"/>
        <w:rPr>
          <w:szCs w:val="22"/>
        </w:rPr>
      </w:pPr>
      <w:r>
        <w:rPr>
          <w:szCs w:val="22"/>
        </w:rPr>
        <w:t>Lot</w:t>
      </w:r>
    </w:p>
    <w:p w14:paraId="2A02793F" w14:textId="77777777" w:rsidR="00B87B0E" w:rsidRDefault="00B87B0E">
      <w:pPr>
        <w:spacing w:line="240" w:lineRule="auto"/>
        <w:rPr>
          <w:szCs w:val="22"/>
        </w:rPr>
      </w:pPr>
    </w:p>
    <w:p w14:paraId="3BF235C3" w14:textId="77777777" w:rsidR="00B87B0E" w:rsidRDefault="00B87B0E">
      <w:pPr>
        <w:spacing w:line="240" w:lineRule="auto"/>
        <w:rPr>
          <w:szCs w:val="22"/>
        </w:rPr>
      </w:pPr>
    </w:p>
    <w:p w14:paraId="56054571"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t>14.</w:t>
      </w:r>
      <w:r>
        <w:rPr>
          <w:b/>
        </w:rPr>
        <w:tab/>
        <w:t>RAVIMI VÄLJASTAMISTINGIMUSED</w:t>
      </w:r>
      <w:r>
        <w:rPr>
          <w:b/>
        </w:rPr>
        <w:fldChar w:fldCharType="begin"/>
      </w:r>
      <w:r>
        <w:rPr>
          <w:b/>
        </w:rPr>
        <w:instrText xml:space="preserve"> DOCVARIABLE VAULT_ND_af99e9ed-7732-44e8-a092-cc409df63781 \* MERGEFORMAT </w:instrText>
      </w:r>
      <w:r>
        <w:rPr>
          <w:b/>
        </w:rPr>
        <w:fldChar w:fldCharType="separate"/>
      </w:r>
      <w:r>
        <w:rPr>
          <w:b/>
        </w:rPr>
        <w:t xml:space="preserve"> </w:t>
      </w:r>
      <w:r>
        <w:rPr>
          <w:b/>
        </w:rPr>
        <w:fldChar w:fldCharType="end"/>
      </w:r>
    </w:p>
    <w:p w14:paraId="2345E475" w14:textId="77777777" w:rsidR="00B87B0E" w:rsidRDefault="00B87B0E">
      <w:pPr>
        <w:spacing w:line="240" w:lineRule="auto"/>
        <w:rPr>
          <w:iCs/>
          <w:szCs w:val="22"/>
        </w:rPr>
      </w:pPr>
    </w:p>
    <w:p w14:paraId="4B5A1F44" w14:textId="77777777" w:rsidR="00B87B0E" w:rsidRDefault="00B87B0E">
      <w:pPr>
        <w:spacing w:line="240" w:lineRule="auto"/>
        <w:rPr>
          <w:szCs w:val="22"/>
        </w:rPr>
      </w:pPr>
    </w:p>
    <w:p w14:paraId="5B6E4779"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t>15.</w:t>
      </w:r>
      <w:r>
        <w:rPr>
          <w:b/>
        </w:rPr>
        <w:tab/>
        <w:t>KASUTUSJUHEND</w:t>
      </w:r>
      <w:r>
        <w:rPr>
          <w:b/>
        </w:rPr>
        <w:fldChar w:fldCharType="begin"/>
      </w:r>
      <w:r>
        <w:rPr>
          <w:b/>
        </w:rPr>
        <w:instrText xml:space="preserve"> DOCVARIABLE VAULT_ND_4705cf84-fdbb-49ed-bfea-243daf5febd3 \* MERGEFORMAT </w:instrText>
      </w:r>
      <w:r>
        <w:rPr>
          <w:b/>
        </w:rPr>
        <w:fldChar w:fldCharType="separate"/>
      </w:r>
      <w:r>
        <w:rPr>
          <w:b/>
        </w:rPr>
        <w:t xml:space="preserve"> </w:t>
      </w:r>
      <w:r>
        <w:rPr>
          <w:b/>
        </w:rPr>
        <w:fldChar w:fldCharType="end"/>
      </w:r>
    </w:p>
    <w:p w14:paraId="30B8C9A5" w14:textId="77777777" w:rsidR="00B87B0E" w:rsidRDefault="00B87B0E">
      <w:pPr>
        <w:keepNext/>
        <w:spacing w:line="240" w:lineRule="auto"/>
        <w:rPr>
          <w:szCs w:val="22"/>
        </w:rPr>
      </w:pPr>
    </w:p>
    <w:p w14:paraId="3C1C8CDE" w14:textId="77777777" w:rsidR="00B87B0E" w:rsidRDefault="00B87B0E">
      <w:pPr>
        <w:spacing w:line="240" w:lineRule="auto"/>
        <w:rPr>
          <w:szCs w:val="22"/>
        </w:rPr>
      </w:pPr>
    </w:p>
    <w:p w14:paraId="2E54F6E4"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t>16.</w:t>
      </w:r>
      <w:r>
        <w:rPr>
          <w:b/>
        </w:rPr>
        <w:tab/>
        <w:t>TEAVE BRAILLE’ KIRJAS (PUNKTKIRJAS)</w:t>
      </w:r>
      <w:r>
        <w:rPr>
          <w:b/>
        </w:rPr>
        <w:fldChar w:fldCharType="begin"/>
      </w:r>
      <w:r>
        <w:rPr>
          <w:b/>
        </w:rPr>
        <w:instrText xml:space="preserve"> DOCVARIABLE VAULT_ND_24c3dcc9-1a8c-4b3c-892a-7a82f9f9ceba \* MERGEFORMAT </w:instrText>
      </w:r>
      <w:r>
        <w:rPr>
          <w:b/>
        </w:rPr>
        <w:fldChar w:fldCharType="separate"/>
      </w:r>
      <w:r>
        <w:rPr>
          <w:b/>
        </w:rPr>
        <w:t xml:space="preserve"> </w:t>
      </w:r>
      <w:r>
        <w:rPr>
          <w:b/>
        </w:rPr>
        <w:fldChar w:fldCharType="end"/>
      </w:r>
    </w:p>
    <w:p w14:paraId="0C90654B" w14:textId="77777777" w:rsidR="00B87B0E" w:rsidRDefault="00B87B0E">
      <w:pPr>
        <w:keepNext/>
        <w:spacing w:line="240" w:lineRule="auto"/>
        <w:rPr>
          <w:szCs w:val="22"/>
        </w:rPr>
      </w:pPr>
    </w:p>
    <w:p w14:paraId="1A8AA745" w14:textId="77777777" w:rsidR="00B87B0E" w:rsidRDefault="0023382E">
      <w:pPr>
        <w:spacing w:line="240" w:lineRule="auto"/>
        <w:rPr>
          <w:shd w:val="clear" w:color="auto" w:fill="CCCCCC"/>
        </w:rPr>
      </w:pPr>
      <w:r>
        <w:rPr>
          <w:highlight w:val="lightGray"/>
        </w:rPr>
        <w:t>Põhjendus Braille' mitte lisamiseks heaks kiidetud.</w:t>
      </w:r>
    </w:p>
    <w:p w14:paraId="543FBE4F" w14:textId="77777777" w:rsidR="00B87B0E" w:rsidRDefault="00B87B0E">
      <w:pPr>
        <w:spacing w:line="240" w:lineRule="auto"/>
        <w:rPr>
          <w:shd w:val="clear" w:color="auto" w:fill="CCCCCC"/>
        </w:rPr>
      </w:pPr>
    </w:p>
    <w:p w14:paraId="2C74B80A" w14:textId="77777777" w:rsidR="00B87B0E" w:rsidRDefault="00B87B0E">
      <w:pPr>
        <w:spacing w:line="240" w:lineRule="auto"/>
        <w:rPr>
          <w:szCs w:val="22"/>
          <w:shd w:val="clear" w:color="auto" w:fill="CCCCCC"/>
        </w:rPr>
      </w:pPr>
    </w:p>
    <w:p w14:paraId="14C51B39"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67"/>
        <w:outlineLvl w:val="0"/>
        <w:rPr>
          <w:i/>
        </w:rPr>
      </w:pPr>
      <w:r>
        <w:rPr>
          <w:b/>
        </w:rPr>
        <w:t>17.</w:t>
      </w:r>
      <w:r>
        <w:rPr>
          <w:b/>
        </w:rPr>
        <w:tab/>
        <w:t>AINULAADNE IDENTIFIKAATOR – 2D-vöötkood</w:t>
      </w:r>
      <w:r>
        <w:rPr>
          <w:b/>
        </w:rPr>
        <w:fldChar w:fldCharType="begin"/>
      </w:r>
      <w:r>
        <w:rPr>
          <w:b/>
        </w:rPr>
        <w:instrText xml:space="preserve"> DOCVARIABLE vault_nd_57a2b868-58ce-483f-8a32-7ba4ad3e3366 \* MERGEFORMAT </w:instrText>
      </w:r>
      <w:r>
        <w:rPr>
          <w:b/>
        </w:rPr>
        <w:fldChar w:fldCharType="separate"/>
      </w:r>
      <w:r>
        <w:rPr>
          <w:b/>
        </w:rPr>
        <w:t xml:space="preserve"> </w:t>
      </w:r>
      <w:r>
        <w:rPr>
          <w:b/>
        </w:rPr>
        <w:fldChar w:fldCharType="end"/>
      </w:r>
    </w:p>
    <w:p w14:paraId="68B20709" w14:textId="77777777" w:rsidR="00B87B0E" w:rsidRDefault="00B87B0E">
      <w:pPr>
        <w:keepNext/>
        <w:tabs>
          <w:tab w:val="clear" w:pos="567"/>
        </w:tabs>
        <w:spacing w:line="240" w:lineRule="auto"/>
      </w:pPr>
    </w:p>
    <w:p w14:paraId="10C4E05B" w14:textId="77777777" w:rsidR="00B87B0E" w:rsidRDefault="0023382E">
      <w:pPr>
        <w:spacing w:line="240" w:lineRule="auto"/>
        <w:rPr>
          <w:szCs w:val="22"/>
          <w:shd w:val="clear" w:color="auto" w:fill="CCCCCC"/>
        </w:rPr>
      </w:pPr>
      <w:r>
        <w:rPr>
          <w:highlight w:val="lightGray"/>
        </w:rPr>
        <w:t>Lisatud on 2D-vöötkood, mis sisaldab ainulaadset identifikaatorit.</w:t>
      </w:r>
    </w:p>
    <w:p w14:paraId="6BDFAEBD" w14:textId="77777777" w:rsidR="00B87B0E" w:rsidRDefault="00B87B0E">
      <w:pPr>
        <w:tabs>
          <w:tab w:val="clear" w:pos="567"/>
        </w:tabs>
        <w:spacing w:line="240" w:lineRule="auto"/>
      </w:pPr>
    </w:p>
    <w:p w14:paraId="7F3F84E3" w14:textId="77777777" w:rsidR="00B87B0E" w:rsidRDefault="00B87B0E">
      <w:pPr>
        <w:tabs>
          <w:tab w:val="clear" w:pos="567"/>
        </w:tabs>
        <w:spacing w:line="240" w:lineRule="auto"/>
      </w:pPr>
    </w:p>
    <w:p w14:paraId="42D9FEF6"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i/>
        </w:rPr>
      </w:pPr>
      <w:r>
        <w:rPr>
          <w:b/>
        </w:rPr>
        <w:t>18.</w:t>
      </w:r>
      <w:r>
        <w:rPr>
          <w:b/>
        </w:rPr>
        <w:tab/>
        <w:t>AINULAADNE IDENTIFIKAATOR – INIMLOETAVAD ANDMED</w:t>
      </w:r>
      <w:r>
        <w:rPr>
          <w:b/>
        </w:rPr>
        <w:fldChar w:fldCharType="begin"/>
      </w:r>
      <w:r>
        <w:rPr>
          <w:b/>
        </w:rPr>
        <w:instrText xml:space="preserve"> DOCVARIABLE VAULT_ND_43dbf907-0897-4260-942d-e4cd86e37f82 \* MERGEFORMAT </w:instrText>
      </w:r>
      <w:r>
        <w:rPr>
          <w:b/>
        </w:rPr>
        <w:fldChar w:fldCharType="separate"/>
      </w:r>
      <w:r>
        <w:rPr>
          <w:b/>
        </w:rPr>
        <w:t xml:space="preserve"> </w:t>
      </w:r>
      <w:r>
        <w:rPr>
          <w:b/>
        </w:rPr>
        <w:fldChar w:fldCharType="end"/>
      </w:r>
    </w:p>
    <w:p w14:paraId="4016FF01" w14:textId="77777777" w:rsidR="00B87B0E" w:rsidRDefault="00B87B0E">
      <w:pPr>
        <w:keepNext/>
        <w:tabs>
          <w:tab w:val="clear" w:pos="567"/>
        </w:tabs>
        <w:spacing w:line="240" w:lineRule="auto"/>
      </w:pPr>
    </w:p>
    <w:p w14:paraId="4D41A8D2" w14:textId="77777777" w:rsidR="00B87B0E" w:rsidRDefault="0023382E">
      <w:pPr>
        <w:rPr>
          <w:szCs w:val="22"/>
        </w:rPr>
      </w:pPr>
      <w:r>
        <w:t>PC</w:t>
      </w:r>
    </w:p>
    <w:p w14:paraId="6AF669DC" w14:textId="77777777" w:rsidR="00B87B0E" w:rsidRDefault="0023382E">
      <w:pPr>
        <w:rPr>
          <w:szCs w:val="22"/>
        </w:rPr>
      </w:pPr>
      <w:r>
        <w:t>SN</w:t>
      </w:r>
    </w:p>
    <w:p w14:paraId="0A481A81" w14:textId="77777777" w:rsidR="00B87B0E" w:rsidRDefault="0023382E">
      <w:r>
        <w:t>NN</w:t>
      </w:r>
    </w:p>
    <w:p w14:paraId="0B2D8AD4" w14:textId="77777777" w:rsidR="00B87B0E" w:rsidRDefault="0023382E">
      <w:pPr>
        <w:tabs>
          <w:tab w:val="clear" w:pos="567"/>
        </w:tabs>
        <w:spacing w:line="240" w:lineRule="auto"/>
      </w:pPr>
      <w:r>
        <w:br w:type="page"/>
      </w:r>
    </w:p>
    <w:p w14:paraId="6D3390D3"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rPr>
        <w:lastRenderedPageBreak/>
        <w:t>VÄLISPAKENDIL PEAVAD OLEMA JÄRGMISED ANDMED</w:t>
      </w:r>
    </w:p>
    <w:p w14:paraId="6E47D620" w14:textId="77777777" w:rsidR="00B87B0E" w:rsidRDefault="00B87B0E">
      <w:pPr>
        <w:pBdr>
          <w:top w:val="single" w:sz="4" w:space="1" w:color="auto"/>
          <w:left w:val="single" w:sz="4" w:space="4" w:color="auto"/>
          <w:bottom w:val="single" w:sz="4" w:space="1" w:color="auto"/>
          <w:right w:val="single" w:sz="4" w:space="4" w:color="auto"/>
        </w:pBdr>
        <w:spacing w:line="240" w:lineRule="auto"/>
        <w:ind w:left="567" w:hanging="567"/>
      </w:pPr>
    </w:p>
    <w:p w14:paraId="54EE83FB"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rPr>
        <w:t>VÄLISKARP (</w:t>
      </w:r>
      <w:r>
        <w:rPr>
          <w:b/>
          <w:szCs w:val="22"/>
        </w:rPr>
        <w:t>Blue Box`iga</w:t>
      </w:r>
      <w:r>
        <w:rPr>
          <w:b/>
        </w:rPr>
        <w:t>) – mitmikpakend – ÜHEANNUSELINE VIAAL</w:t>
      </w:r>
    </w:p>
    <w:p w14:paraId="5D4A25D9" w14:textId="77777777" w:rsidR="00B87B0E" w:rsidRDefault="00B87B0E">
      <w:pPr>
        <w:spacing w:line="240" w:lineRule="auto"/>
      </w:pPr>
    </w:p>
    <w:p w14:paraId="009AE4BB" w14:textId="77777777" w:rsidR="00B87B0E" w:rsidRDefault="00B87B0E">
      <w:pPr>
        <w:spacing w:line="240" w:lineRule="auto"/>
      </w:pPr>
    </w:p>
    <w:p w14:paraId="514586D1"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67"/>
        <w:outlineLvl w:val="0"/>
      </w:pPr>
      <w:r>
        <w:rPr>
          <w:b/>
        </w:rPr>
        <w:t>1.</w:t>
      </w:r>
      <w:r>
        <w:rPr>
          <w:b/>
        </w:rPr>
        <w:tab/>
        <w:t>RAVIMPREPARAADI NIMETUS</w:t>
      </w:r>
      <w:r>
        <w:rPr>
          <w:b/>
        </w:rPr>
        <w:fldChar w:fldCharType="begin"/>
      </w:r>
      <w:r>
        <w:rPr>
          <w:b/>
        </w:rPr>
        <w:instrText xml:space="preserve"> DOCVARIABLE VAULT_ND_e2c23ef1-9bf3-4b0c-a45b-2d6bcd122ae4 \* MERGEFORMAT </w:instrText>
      </w:r>
      <w:r>
        <w:rPr>
          <w:b/>
        </w:rPr>
        <w:fldChar w:fldCharType="separate"/>
      </w:r>
      <w:r>
        <w:rPr>
          <w:b/>
        </w:rPr>
        <w:t xml:space="preserve"> </w:t>
      </w:r>
      <w:r>
        <w:rPr>
          <w:b/>
        </w:rPr>
        <w:fldChar w:fldCharType="end"/>
      </w:r>
    </w:p>
    <w:p w14:paraId="7351D232" w14:textId="77777777" w:rsidR="00B87B0E" w:rsidRDefault="00B87B0E">
      <w:pPr>
        <w:keepNext/>
        <w:spacing w:line="240" w:lineRule="auto"/>
      </w:pPr>
    </w:p>
    <w:p w14:paraId="24F9BE67" w14:textId="77777777" w:rsidR="00B87B0E" w:rsidRDefault="0023382E">
      <w:pPr>
        <w:spacing w:line="240" w:lineRule="auto"/>
      </w:pPr>
      <w:r>
        <w:t>Mounjaro 10 mg süstelahus viaalis</w:t>
      </w:r>
    </w:p>
    <w:p w14:paraId="1C0A412C" w14:textId="77777777" w:rsidR="00B87B0E" w:rsidRDefault="00B87B0E">
      <w:pPr>
        <w:spacing w:line="240" w:lineRule="auto"/>
      </w:pPr>
    </w:p>
    <w:p w14:paraId="507300F6" w14:textId="77777777" w:rsidR="00B87B0E" w:rsidRDefault="0023382E">
      <w:pPr>
        <w:spacing w:line="240" w:lineRule="auto"/>
        <w:rPr>
          <w:b/>
        </w:rPr>
      </w:pPr>
      <w:r>
        <w:t>tirsepatiid</w:t>
      </w:r>
    </w:p>
    <w:p w14:paraId="66F8BE3F" w14:textId="77777777" w:rsidR="00B87B0E" w:rsidRDefault="00B87B0E">
      <w:pPr>
        <w:spacing w:line="240" w:lineRule="auto"/>
      </w:pPr>
    </w:p>
    <w:p w14:paraId="6FA771C4" w14:textId="77777777" w:rsidR="00B87B0E" w:rsidRDefault="00B87B0E">
      <w:pPr>
        <w:spacing w:line="240" w:lineRule="auto"/>
      </w:pPr>
    </w:p>
    <w:p w14:paraId="05C46837"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rPr>
      </w:pPr>
      <w:r>
        <w:rPr>
          <w:b/>
        </w:rPr>
        <w:t>2.</w:t>
      </w:r>
      <w:r>
        <w:rPr>
          <w:b/>
        </w:rPr>
        <w:tab/>
        <w:t>TOIMEAINE(TE) SISALDUS</w:t>
      </w:r>
      <w:r>
        <w:rPr>
          <w:b/>
        </w:rPr>
        <w:fldChar w:fldCharType="begin"/>
      </w:r>
      <w:r>
        <w:rPr>
          <w:b/>
        </w:rPr>
        <w:instrText xml:space="preserve"> DOCVARIABLE VAULT_ND_ea32dbfd-1917-4b3b-9087-0f93daaf53ff \* MERGEFORMAT </w:instrText>
      </w:r>
      <w:r>
        <w:rPr>
          <w:b/>
        </w:rPr>
        <w:fldChar w:fldCharType="separate"/>
      </w:r>
      <w:r>
        <w:rPr>
          <w:b/>
        </w:rPr>
        <w:t xml:space="preserve"> </w:t>
      </w:r>
      <w:r>
        <w:rPr>
          <w:b/>
        </w:rPr>
        <w:fldChar w:fldCharType="end"/>
      </w:r>
    </w:p>
    <w:p w14:paraId="5ADEAAC5" w14:textId="77777777" w:rsidR="00B87B0E" w:rsidRDefault="00B87B0E">
      <w:pPr>
        <w:keepNext/>
        <w:spacing w:line="240" w:lineRule="auto"/>
      </w:pPr>
    </w:p>
    <w:p w14:paraId="2B4A2886" w14:textId="77777777" w:rsidR="00B87B0E" w:rsidRDefault="0023382E">
      <w:pPr>
        <w:pStyle w:val="EMEAEnBodyText"/>
        <w:autoSpaceDE w:val="0"/>
        <w:autoSpaceDN w:val="0"/>
        <w:adjustRightInd w:val="0"/>
        <w:spacing w:before="0" w:after="0"/>
        <w:jc w:val="left"/>
      </w:pPr>
      <w:r>
        <w:t>Iga viaal sisaldab 10 mg tirsepatiidi 0,5 ml lahuses (20 mg/ml)</w:t>
      </w:r>
    </w:p>
    <w:p w14:paraId="5701782B" w14:textId="77777777" w:rsidR="00B87B0E" w:rsidRDefault="00B87B0E">
      <w:pPr>
        <w:spacing w:line="240" w:lineRule="auto"/>
      </w:pPr>
    </w:p>
    <w:p w14:paraId="6E6BDB24" w14:textId="77777777" w:rsidR="00B87B0E" w:rsidRDefault="00B87B0E">
      <w:pPr>
        <w:spacing w:line="240" w:lineRule="auto"/>
      </w:pPr>
    </w:p>
    <w:p w14:paraId="3AC2E5E5"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t>3.</w:t>
      </w:r>
      <w:r>
        <w:rPr>
          <w:b/>
        </w:rPr>
        <w:tab/>
        <w:t>ABIAINED</w:t>
      </w:r>
      <w:r>
        <w:rPr>
          <w:b/>
        </w:rPr>
        <w:fldChar w:fldCharType="begin"/>
      </w:r>
      <w:r>
        <w:rPr>
          <w:b/>
        </w:rPr>
        <w:instrText xml:space="preserve"> DOCVARIABLE VAULT_ND_8f83c562-0f0b-4915-954b-d49fca2f784e \* MERGEFORMAT </w:instrText>
      </w:r>
      <w:r>
        <w:rPr>
          <w:b/>
        </w:rPr>
        <w:fldChar w:fldCharType="separate"/>
      </w:r>
      <w:r>
        <w:rPr>
          <w:b/>
        </w:rPr>
        <w:t xml:space="preserve"> </w:t>
      </w:r>
      <w:r>
        <w:rPr>
          <w:b/>
        </w:rPr>
        <w:fldChar w:fldCharType="end"/>
      </w:r>
    </w:p>
    <w:p w14:paraId="61FA58BB" w14:textId="77777777" w:rsidR="00B87B0E" w:rsidRDefault="00B87B0E">
      <w:pPr>
        <w:keepNext/>
        <w:spacing w:line="240" w:lineRule="auto"/>
        <w:rPr>
          <w:szCs w:val="22"/>
        </w:rPr>
      </w:pPr>
    </w:p>
    <w:p w14:paraId="5C2AF644" w14:textId="77777777" w:rsidR="00B87B0E" w:rsidRDefault="0023382E">
      <w:pPr>
        <w:spacing w:line="240" w:lineRule="auto"/>
        <w:rPr>
          <w:noProof/>
          <w:szCs w:val="22"/>
        </w:rPr>
      </w:pPr>
      <w:r>
        <w:rPr>
          <w:noProof/>
          <w:szCs w:val="22"/>
        </w:rPr>
        <w:t xml:space="preserve">Abiained: </w:t>
      </w:r>
      <w:r>
        <w:rPr>
          <w:noProof/>
          <w:szCs w:val="22"/>
          <w:highlight w:val="lightGray"/>
        </w:rPr>
        <w:t>dinaatriumvesinikfosfaatheptahüdraat (</w:t>
      </w:r>
      <w:r>
        <w:rPr>
          <w:noProof/>
          <w:szCs w:val="22"/>
        </w:rPr>
        <w:t>E339</w:t>
      </w:r>
      <w:r>
        <w:rPr>
          <w:noProof/>
          <w:szCs w:val="22"/>
          <w:highlight w:val="lightGray"/>
        </w:rPr>
        <w:t>)</w:t>
      </w:r>
      <w:r>
        <w:rPr>
          <w:noProof/>
          <w:szCs w:val="22"/>
        </w:rPr>
        <w:t xml:space="preserve">, naatriumkloriid, naatriumhüdroksiid, kontsentreeritud vesinikkloriidhape, süstevesi. </w:t>
      </w:r>
      <w:r>
        <w:rPr>
          <w:noProof/>
          <w:szCs w:val="22"/>
          <w:highlight w:val="lightGray"/>
        </w:rPr>
        <w:t>Lisateavet vt infolehest.</w:t>
      </w:r>
    </w:p>
    <w:p w14:paraId="773683F6" w14:textId="77777777" w:rsidR="00B87B0E" w:rsidRDefault="00B87B0E">
      <w:pPr>
        <w:spacing w:line="240" w:lineRule="auto"/>
        <w:rPr>
          <w:szCs w:val="22"/>
        </w:rPr>
      </w:pPr>
    </w:p>
    <w:p w14:paraId="01717ED7" w14:textId="77777777" w:rsidR="00B87B0E" w:rsidRDefault="00B87B0E">
      <w:pPr>
        <w:spacing w:line="240" w:lineRule="auto"/>
        <w:rPr>
          <w:szCs w:val="22"/>
        </w:rPr>
      </w:pPr>
    </w:p>
    <w:p w14:paraId="7A1BA4FD"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t>4.</w:t>
      </w:r>
      <w:r>
        <w:rPr>
          <w:b/>
        </w:rPr>
        <w:tab/>
        <w:t>RAVIMVORM JA PAKENDI SUURUS</w:t>
      </w:r>
      <w:r>
        <w:rPr>
          <w:b/>
        </w:rPr>
        <w:fldChar w:fldCharType="begin"/>
      </w:r>
      <w:r>
        <w:rPr>
          <w:b/>
        </w:rPr>
        <w:instrText xml:space="preserve"> DOCVARIABLE VAULT_ND_815cc2c2-c620-4811-bdde-1f9822ad3161 \* MERGEFORMAT </w:instrText>
      </w:r>
      <w:r>
        <w:rPr>
          <w:b/>
        </w:rPr>
        <w:fldChar w:fldCharType="separate"/>
      </w:r>
      <w:r>
        <w:rPr>
          <w:b/>
        </w:rPr>
        <w:t xml:space="preserve"> </w:t>
      </w:r>
      <w:r>
        <w:rPr>
          <w:b/>
        </w:rPr>
        <w:fldChar w:fldCharType="end"/>
      </w:r>
    </w:p>
    <w:p w14:paraId="11958888" w14:textId="77777777" w:rsidR="00B87B0E" w:rsidRDefault="00B87B0E">
      <w:pPr>
        <w:keepNext/>
        <w:spacing w:line="240" w:lineRule="auto"/>
        <w:rPr>
          <w:szCs w:val="22"/>
        </w:rPr>
      </w:pPr>
    </w:p>
    <w:p w14:paraId="30A389C5" w14:textId="77777777" w:rsidR="00B87B0E" w:rsidRDefault="0023382E">
      <w:r>
        <w:rPr>
          <w:highlight w:val="lightGray"/>
        </w:rPr>
        <w:t>Süstelahus</w:t>
      </w:r>
    </w:p>
    <w:p w14:paraId="0CE92588" w14:textId="77777777" w:rsidR="00B87B0E" w:rsidRDefault="00B87B0E"/>
    <w:p w14:paraId="67519983" w14:textId="77777777" w:rsidR="00B87B0E" w:rsidRDefault="0023382E">
      <w:r>
        <w:t>Mitmikpakend: 4  (neli 1 viaaliga pakendit) viaali 0,5 ml lahusega.</w:t>
      </w:r>
    </w:p>
    <w:p w14:paraId="407B1EE4" w14:textId="77777777" w:rsidR="00B87B0E" w:rsidRDefault="0023382E">
      <w:r>
        <w:rPr>
          <w:highlight w:val="lightGray"/>
        </w:rPr>
        <w:t>Mitmikpakend: 12 (kaksteist 1 viaaliga pakendit) viaali 0,5 ml lahusega.</w:t>
      </w:r>
    </w:p>
    <w:p w14:paraId="4E5CE4AC" w14:textId="77777777" w:rsidR="00B87B0E" w:rsidRDefault="00B87B0E">
      <w:pPr>
        <w:spacing w:line="240" w:lineRule="auto"/>
      </w:pPr>
    </w:p>
    <w:p w14:paraId="5CBD7E23" w14:textId="77777777" w:rsidR="00B87B0E" w:rsidRDefault="00B87B0E">
      <w:pPr>
        <w:spacing w:line="240" w:lineRule="auto"/>
        <w:rPr>
          <w:szCs w:val="22"/>
        </w:rPr>
      </w:pPr>
    </w:p>
    <w:p w14:paraId="6C9CF4E1"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t>5.</w:t>
      </w:r>
      <w:r>
        <w:rPr>
          <w:b/>
        </w:rPr>
        <w:tab/>
        <w:t>MANUSTAMISVIIS JA -TEE(D)</w:t>
      </w:r>
      <w:r>
        <w:rPr>
          <w:b/>
        </w:rPr>
        <w:fldChar w:fldCharType="begin"/>
      </w:r>
      <w:r>
        <w:rPr>
          <w:b/>
        </w:rPr>
        <w:instrText xml:space="preserve"> DOCVARIABLE VAULT_ND_6cc6faa8-1bd3-43a7-9e6c-1d2bf3f0054e \* MERGEFORMAT </w:instrText>
      </w:r>
      <w:r>
        <w:rPr>
          <w:b/>
        </w:rPr>
        <w:fldChar w:fldCharType="separate"/>
      </w:r>
      <w:r>
        <w:rPr>
          <w:b/>
        </w:rPr>
        <w:t xml:space="preserve"> </w:t>
      </w:r>
      <w:r>
        <w:rPr>
          <w:b/>
        </w:rPr>
        <w:fldChar w:fldCharType="end"/>
      </w:r>
    </w:p>
    <w:p w14:paraId="5C6B58B8" w14:textId="77777777" w:rsidR="00B87B0E" w:rsidRDefault="00B87B0E">
      <w:pPr>
        <w:keepNext/>
        <w:spacing w:line="240" w:lineRule="auto"/>
      </w:pPr>
    </w:p>
    <w:p w14:paraId="1D3763C9" w14:textId="77777777" w:rsidR="00B87B0E" w:rsidRDefault="0023382E">
      <w:pPr>
        <w:spacing w:line="240" w:lineRule="auto"/>
      </w:pPr>
      <w:r>
        <w:t>Ainult ühekordseks kasutamiseks</w:t>
      </w:r>
    </w:p>
    <w:p w14:paraId="70FBE0CC" w14:textId="77777777" w:rsidR="00B87B0E" w:rsidRDefault="0023382E">
      <w:pPr>
        <w:spacing w:line="240" w:lineRule="auto"/>
      </w:pPr>
      <w:r>
        <w:t>Üks kord nädalas</w:t>
      </w:r>
    </w:p>
    <w:p w14:paraId="09EBD698" w14:textId="77777777" w:rsidR="00B87B0E" w:rsidRDefault="0023382E">
      <w:pPr>
        <w:spacing w:line="240" w:lineRule="auto"/>
      </w:pPr>
      <w:r>
        <w:t>Enne ravimi kasutamist lugege pakendi infolehte.</w:t>
      </w:r>
    </w:p>
    <w:p w14:paraId="379428A9" w14:textId="77777777" w:rsidR="00B87B0E" w:rsidRDefault="0023382E">
      <w:pPr>
        <w:spacing w:line="240" w:lineRule="auto"/>
      </w:pPr>
      <w:r>
        <w:t>Subkutaanne</w:t>
      </w:r>
    </w:p>
    <w:p w14:paraId="49E8B203" w14:textId="77777777" w:rsidR="00B87B0E" w:rsidRDefault="00B87B0E">
      <w:pPr>
        <w:spacing w:line="240" w:lineRule="auto"/>
      </w:pPr>
    </w:p>
    <w:p w14:paraId="7F01F607" w14:textId="77777777" w:rsidR="00B87B0E" w:rsidRDefault="00B87B0E">
      <w:pPr>
        <w:spacing w:line="240" w:lineRule="auto"/>
      </w:pPr>
    </w:p>
    <w:p w14:paraId="09485BB0"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6.</w:t>
      </w:r>
      <w:r>
        <w:rPr>
          <w:b/>
        </w:rPr>
        <w:tab/>
        <w:t>ERIHOIATUS, ET RAVIMIT TULEB HOIDA LASTE EEST VARJATUD JA KÄTTESAAMATUS KOHAS</w:t>
      </w:r>
      <w:r>
        <w:rPr>
          <w:b/>
        </w:rPr>
        <w:fldChar w:fldCharType="begin"/>
      </w:r>
      <w:r>
        <w:rPr>
          <w:b/>
        </w:rPr>
        <w:instrText xml:space="preserve"> DOCVARIABLE VAULT_ND_671be892-78c5-47ad-8e41-61106f25a440 \* MERGEFORMAT </w:instrText>
      </w:r>
      <w:r>
        <w:rPr>
          <w:b/>
        </w:rPr>
        <w:fldChar w:fldCharType="separate"/>
      </w:r>
      <w:r>
        <w:rPr>
          <w:b/>
        </w:rPr>
        <w:t xml:space="preserve"> </w:t>
      </w:r>
      <w:r>
        <w:rPr>
          <w:b/>
        </w:rPr>
        <w:fldChar w:fldCharType="end"/>
      </w:r>
    </w:p>
    <w:p w14:paraId="37F22D34" w14:textId="77777777" w:rsidR="00B87B0E" w:rsidRDefault="00B87B0E">
      <w:pPr>
        <w:keepNext/>
        <w:spacing w:line="240" w:lineRule="auto"/>
      </w:pPr>
    </w:p>
    <w:p w14:paraId="60BCFB8E" w14:textId="77777777" w:rsidR="00B87B0E" w:rsidRDefault="0023382E">
      <w:pPr>
        <w:spacing w:line="240" w:lineRule="auto"/>
        <w:outlineLvl w:val="0"/>
      </w:pPr>
      <w:r>
        <w:t>Hoida laste eest varjatud ja kättesaamatus kohas.</w:t>
      </w:r>
      <w:fldSimple w:instr=" DOCVARIABLE vault_nd_46af7232-147b-45bc-9aef-f936a539abc5 \* MERGEFORMAT">
        <w:r>
          <w:t xml:space="preserve"> </w:t>
        </w:r>
      </w:fldSimple>
    </w:p>
    <w:p w14:paraId="4D0B645B" w14:textId="77777777" w:rsidR="00B87B0E" w:rsidRDefault="00B87B0E">
      <w:pPr>
        <w:spacing w:line="240" w:lineRule="auto"/>
      </w:pPr>
    </w:p>
    <w:p w14:paraId="4915D4DE" w14:textId="77777777" w:rsidR="00B87B0E" w:rsidRDefault="00B87B0E">
      <w:pPr>
        <w:spacing w:line="240" w:lineRule="auto"/>
      </w:pPr>
    </w:p>
    <w:p w14:paraId="6594325F"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7.</w:t>
      </w:r>
      <w:r>
        <w:rPr>
          <w:b/>
        </w:rPr>
        <w:tab/>
        <w:t>TEISED ERIHOIATUSED (VAJADUSEL)</w:t>
      </w:r>
      <w:r>
        <w:rPr>
          <w:b/>
        </w:rPr>
        <w:fldChar w:fldCharType="begin"/>
      </w:r>
      <w:r>
        <w:rPr>
          <w:b/>
        </w:rPr>
        <w:instrText xml:space="preserve"> DOCVARIABLE VAULT_ND_92589408-5c97-4031-92e9-a756d23b069d \* MERGEFORMAT </w:instrText>
      </w:r>
      <w:r>
        <w:rPr>
          <w:b/>
        </w:rPr>
        <w:fldChar w:fldCharType="separate"/>
      </w:r>
      <w:r>
        <w:rPr>
          <w:b/>
        </w:rPr>
        <w:t xml:space="preserve"> </w:t>
      </w:r>
      <w:r>
        <w:rPr>
          <w:b/>
        </w:rPr>
        <w:fldChar w:fldCharType="end"/>
      </w:r>
    </w:p>
    <w:p w14:paraId="015D4BAB" w14:textId="77777777" w:rsidR="00B87B0E" w:rsidRDefault="00B87B0E">
      <w:pPr>
        <w:keepNext/>
        <w:spacing w:line="240" w:lineRule="auto"/>
      </w:pPr>
    </w:p>
    <w:p w14:paraId="732C9AD6" w14:textId="77777777" w:rsidR="00B87B0E" w:rsidRDefault="00B87B0E">
      <w:pPr>
        <w:tabs>
          <w:tab w:val="left" w:pos="749"/>
        </w:tabs>
        <w:spacing w:line="240" w:lineRule="auto"/>
      </w:pPr>
    </w:p>
    <w:p w14:paraId="113CFB08"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8.</w:t>
      </w:r>
      <w:r>
        <w:rPr>
          <w:b/>
        </w:rPr>
        <w:tab/>
        <w:t>KÕLBLIKKUSAEG</w:t>
      </w:r>
      <w:r>
        <w:rPr>
          <w:b/>
        </w:rPr>
        <w:fldChar w:fldCharType="begin"/>
      </w:r>
      <w:r>
        <w:rPr>
          <w:b/>
        </w:rPr>
        <w:instrText xml:space="preserve"> DOCVARIABLE VAULT_ND_f4065880-c481-4e1a-9ef3-598c99335791 \* MERGEFORMAT </w:instrText>
      </w:r>
      <w:r>
        <w:rPr>
          <w:b/>
        </w:rPr>
        <w:fldChar w:fldCharType="separate"/>
      </w:r>
      <w:r>
        <w:rPr>
          <w:b/>
        </w:rPr>
        <w:t xml:space="preserve"> </w:t>
      </w:r>
      <w:r>
        <w:rPr>
          <w:b/>
        </w:rPr>
        <w:fldChar w:fldCharType="end"/>
      </w:r>
    </w:p>
    <w:p w14:paraId="6B772783" w14:textId="77777777" w:rsidR="00B87B0E" w:rsidRDefault="00B87B0E">
      <w:pPr>
        <w:keepNext/>
        <w:spacing w:line="240" w:lineRule="auto"/>
      </w:pPr>
    </w:p>
    <w:p w14:paraId="5533C2FA" w14:textId="77777777" w:rsidR="00B87B0E" w:rsidRDefault="0023382E">
      <w:pPr>
        <w:spacing w:line="240" w:lineRule="auto"/>
        <w:rPr>
          <w:szCs w:val="22"/>
        </w:rPr>
      </w:pPr>
      <w:r>
        <w:rPr>
          <w:szCs w:val="22"/>
        </w:rPr>
        <w:t>EXP</w:t>
      </w:r>
    </w:p>
    <w:p w14:paraId="3DCBCA5C" w14:textId="77777777" w:rsidR="00B87B0E" w:rsidRDefault="00B87B0E">
      <w:pPr>
        <w:spacing w:line="240" w:lineRule="auto"/>
        <w:rPr>
          <w:szCs w:val="22"/>
        </w:rPr>
      </w:pPr>
    </w:p>
    <w:p w14:paraId="4E1F0795" w14:textId="77777777" w:rsidR="00B87B0E" w:rsidRDefault="00B87B0E">
      <w:pPr>
        <w:spacing w:line="240" w:lineRule="auto"/>
        <w:rPr>
          <w:szCs w:val="22"/>
        </w:rPr>
      </w:pPr>
    </w:p>
    <w:p w14:paraId="1772C901"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lastRenderedPageBreak/>
        <w:t>9.</w:t>
      </w:r>
      <w:r>
        <w:rPr>
          <w:b/>
        </w:rPr>
        <w:tab/>
        <w:t>SÄILITAMISE ERITINGIMUSED</w:t>
      </w:r>
      <w:r>
        <w:rPr>
          <w:b/>
        </w:rPr>
        <w:fldChar w:fldCharType="begin"/>
      </w:r>
      <w:r>
        <w:rPr>
          <w:b/>
        </w:rPr>
        <w:instrText xml:space="preserve"> DOCVARIABLE VAULT_ND_8580f3fd-762b-4205-bce9-43f33b738f9e \* MERGEFORMAT </w:instrText>
      </w:r>
      <w:r>
        <w:rPr>
          <w:b/>
        </w:rPr>
        <w:fldChar w:fldCharType="separate"/>
      </w:r>
      <w:r>
        <w:rPr>
          <w:b/>
        </w:rPr>
        <w:t xml:space="preserve"> </w:t>
      </w:r>
      <w:r>
        <w:rPr>
          <w:b/>
        </w:rPr>
        <w:fldChar w:fldCharType="end"/>
      </w:r>
    </w:p>
    <w:p w14:paraId="2995F817" w14:textId="77777777" w:rsidR="00B87B0E" w:rsidRDefault="00B87B0E">
      <w:pPr>
        <w:keepNext/>
        <w:spacing w:line="240" w:lineRule="auto"/>
        <w:rPr>
          <w:szCs w:val="22"/>
        </w:rPr>
      </w:pPr>
    </w:p>
    <w:p w14:paraId="795B6431" w14:textId="77777777" w:rsidR="00B87B0E" w:rsidRDefault="0023382E">
      <w:pPr>
        <w:tabs>
          <w:tab w:val="clear" w:pos="567"/>
          <w:tab w:val="left" w:pos="0"/>
        </w:tabs>
        <w:spacing w:line="240" w:lineRule="auto"/>
        <w:rPr>
          <w:szCs w:val="22"/>
        </w:rPr>
      </w:pPr>
      <w:r>
        <w:rPr>
          <w:szCs w:val="22"/>
        </w:rPr>
        <w:t>Hoida külmkapis.</w:t>
      </w:r>
    </w:p>
    <w:p w14:paraId="421FA3D6" w14:textId="77777777" w:rsidR="00B87B0E" w:rsidRDefault="0023382E">
      <w:pPr>
        <w:tabs>
          <w:tab w:val="clear" w:pos="567"/>
          <w:tab w:val="left" w:pos="0"/>
        </w:tabs>
        <w:spacing w:line="240" w:lineRule="auto"/>
      </w:pPr>
      <w:r>
        <w:rPr>
          <w:szCs w:val="22"/>
        </w:rPr>
        <w:t>Võib hoida külmkapist väljavõetuna temperatuuril kuni 30 ºC kuni 21</w:t>
      </w:r>
      <w:r>
        <w:t> päeva.</w:t>
      </w:r>
    </w:p>
    <w:p w14:paraId="52DD2248" w14:textId="77777777" w:rsidR="00B87B0E" w:rsidRDefault="0023382E">
      <w:pPr>
        <w:tabs>
          <w:tab w:val="clear" w:pos="567"/>
          <w:tab w:val="left" w:pos="0"/>
        </w:tabs>
        <w:spacing w:line="240" w:lineRule="auto"/>
        <w:rPr>
          <w:szCs w:val="22"/>
        </w:rPr>
      </w:pPr>
      <w:r>
        <w:rPr>
          <w:szCs w:val="22"/>
        </w:rPr>
        <w:t>Mitte lasta külmuda.</w:t>
      </w:r>
    </w:p>
    <w:p w14:paraId="08790052" w14:textId="77777777" w:rsidR="00B87B0E" w:rsidRDefault="0023382E">
      <w:pPr>
        <w:tabs>
          <w:tab w:val="clear" w:pos="567"/>
          <w:tab w:val="left" w:pos="0"/>
        </w:tabs>
        <w:spacing w:line="240" w:lineRule="auto"/>
        <w:rPr>
          <w:szCs w:val="22"/>
        </w:rPr>
      </w:pPr>
      <w:r>
        <w:rPr>
          <w:szCs w:val="22"/>
        </w:rPr>
        <w:t>Hoida originaalpakendis, valguse eest kaitstult.</w:t>
      </w:r>
    </w:p>
    <w:p w14:paraId="250E0D4D" w14:textId="77777777" w:rsidR="00B87B0E" w:rsidRDefault="00B87B0E">
      <w:pPr>
        <w:tabs>
          <w:tab w:val="clear" w:pos="567"/>
          <w:tab w:val="left" w:pos="0"/>
        </w:tabs>
        <w:spacing w:line="240" w:lineRule="auto"/>
        <w:rPr>
          <w:szCs w:val="22"/>
        </w:rPr>
      </w:pPr>
    </w:p>
    <w:p w14:paraId="27210FB3" w14:textId="77777777" w:rsidR="00B87B0E" w:rsidRDefault="00B87B0E">
      <w:pPr>
        <w:tabs>
          <w:tab w:val="clear" w:pos="567"/>
          <w:tab w:val="left" w:pos="0"/>
        </w:tabs>
        <w:spacing w:line="240" w:lineRule="auto"/>
        <w:rPr>
          <w:szCs w:val="22"/>
        </w:rPr>
      </w:pPr>
    </w:p>
    <w:p w14:paraId="3A641FDE"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szCs w:val="22"/>
        </w:rPr>
      </w:pPr>
      <w:r>
        <w:rPr>
          <w:b/>
        </w:rPr>
        <w:t>10.</w:t>
      </w:r>
      <w:r>
        <w:rPr>
          <w:b/>
        </w:rPr>
        <w:tab/>
        <w:t>ERINÕUDED KASUTAMATA JÄÄNUD RAVIMPREPARAADI VÕI SELLEST TEKKINUD JÄÄTMEMATERJALI HÄVITAMISEKS, VASTAVALT VAJADUSELE</w:t>
      </w:r>
      <w:r>
        <w:rPr>
          <w:b/>
        </w:rPr>
        <w:fldChar w:fldCharType="begin"/>
      </w:r>
      <w:r>
        <w:rPr>
          <w:b/>
        </w:rPr>
        <w:instrText xml:space="preserve"> DOCVARIABLE VAULT_ND_d68b6485-f656-40c5-a88e-018da6c43287 \* MERGEFORMAT </w:instrText>
      </w:r>
      <w:r>
        <w:rPr>
          <w:b/>
        </w:rPr>
        <w:fldChar w:fldCharType="separate"/>
      </w:r>
      <w:r>
        <w:rPr>
          <w:b/>
        </w:rPr>
        <w:t xml:space="preserve"> </w:t>
      </w:r>
      <w:r>
        <w:rPr>
          <w:b/>
        </w:rPr>
        <w:fldChar w:fldCharType="end"/>
      </w:r>
    </w:p>
    <w:p w14:paraId="2E275952" w14:textId="77777777" w:rsidR="00B87B0E" w:rsidRDefault="00B87B0E">
      <w:pPr>
        <w:keepNext/>
        <w:spacing w:line="240" w:lineRule="auto"/>
        <w:rPr>
          <w:szCs w:val="22"/>
        </w:rPr>
      </w:pPr>
    </w:p>
    <w:p w14:paraId="369A782E" w14:textId="77777777" w:rsidR="00B87B0E" w:rsidRDefault="00B87B0E">
      <w:pPr>
        <w:spacing w:line="240" w:lineRule="auto"/>
        <w:rPr>
          <w:szCs w:val="22"/>
        </w:rPr>
      </w:pPr>
    </w:p>
    <w:p w14:paraId="5F014AEF"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szCs w:val="22"/>
        </w:rPr>
      </w:pPr>
      <w:r>
        <w:rPr>
          <w:b/>
        </w:rPr>
        <w:t>11.</w:t>
      </w:r>
      <w:r>
        <w:rPr>
          <w:b/>
        </w:rPr>
        <w:tab/>
        <w:t>MÜÜGILOA HOIDJA NIMI JA AADRESS</w:t>
      </w:r>
      <w:r>
        <w:rPr>
          <w:b/>
        </w:rPr>
        <w:fldChar w:fldCharType="begin"/>
      </w:r>
      <w:r>
        <w:rPr>
          <w:b/>
        </w:rPr>
        <w:instrText xml:space="preserve"> DOCVARIABLE VAULT_ND_c87bac33-08c3-4840-83a1-5a5b065660af \* MERGEFORMAT </w:instrText>
      </w:r>
      <w:r>
        <w:rPr>
          <w:b/>
        </w:rPr>
        <w:fldChar w:fldCharType="separate"/>
      </w:r>
      <w:r>
        <w:rPr>
          <w:b/>
        </w:rPr>
        <w:t xml:space="preserve"> </w:t>
      </w:r>
      <w:r>
        <w:rPr>
          <w:b/>
        </w:rPr>
        <w:fldChar w:fldCharType="end"/>
      </w:r>
    </w:p>
    <w:p w14:paraId="4FA4A4F0" w14:textId="77777777" w:rsidR="00B87B0E" w:rsidRDefault="00B87B0E">
      <w:pPr>
        <w:keepNext/>
        <w:spacing w:line="240" w:lineRule="auto"/>
      </w:pPr>
    </w:p>
    <w:p w14:paraId="7A587D86" w14:textId="77777777" w:rsidR="00B87B0E" w:rsidRDefault="0023382E">
      <w:pPr>
        <w:spacing w:line="240" w:lineRule="auto"/>
        <w:rPr>
          <w:szCs w:val="22"/>
        </w:rPr>
      </w:pPr>
      <w:r>
        <w:rPr>
          <w:szCs w:val="22"/>
        </w:rPr>
        <w:t>Eli Lilly Nederland B.V.</w:t>
      </w:r>
    </w:p>
    <w:p w14:paraId="2FD484ED" w14:textId="77777777" w:rsidR="00B87B0E" w:rsidRDefault="0023382E">
      <w:pPr>
        <w:spacing w:line="240" w:lineRule="auto"/>
        <w:rPr>
          <w:szCs w:val="22"/>
        </w:rPr>
      </w:pPr>
      <w:r>
        <w:rPr>
          <w:szCs w:val="22"/>
          <w:lang w:val="de-CH"/>
        </w:rPr>
        <w:t>Orteliuslaan 1000, 3528 BD</w:t>
      </w:r>
      <w:r>
        <w:rPr>
          <w:szCs w:val="22"/>
        </w:rPr>
        <w:t xml:space="preserve"> Utrecht</w:t>
      </w:r>
    </w:p>
    <w:p w14:paraId="06FC4CB2" w14:textId="77777777" w:rsidR="00B87B0E" w:rsidRDefault="0023382E">
      <w:pPr>
        <w:spacing w:line="240" w:lineRule="auto"/>
        <w:rPr>
          <w:szCs w:val="22"/>
        </w:rPr>
      </w:pPr>
      <w:r>
        <w:rPr>
          <w:szCs w:val="22"/>
        </w:rPr>
        <w:t>Holland</w:t>
      </w:r>
    </w:p>
    <w:p w14:paraId="1816FEEA" w14:textId="77777777" w:rsidR="00B87B0E" w:rsidRDefault="00B87B0E">
      <w:pPr>
        <w:spacing w:line="240" w:lineRule="auto"/>
      </w:pPr>
    </w:p>
    <w:p w14:paraId="453E1DF7" w14:textId="77777777" w:rsidR="00B87B0E" w:rsidRDefault="00B87B0E">
      <w:pPr>
        <w:spacing w:line="240" w:lineRule="auto"/>
        <w:rPr>
          <w:szCs w:val="22"/>
        </w:rPr>
      </w:pPr>
    </w:p>
    <w:p w14:paraId="7B106717"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12.</w:t>
      </w:r>
      <w:r>
        <w:rPr>
          <w:b/>
        </w:rPr>
        <w:tab/>
        <w:t>MÜÜGILOA NUMBER (NUMBRID)</w:t>
      </w:r>
      <w:r>
        <w:rPr>
          <w:b/>
        </w:rPr>
        <w:fldChar w:fldCharType="begin"/>
      </w:r>
      <w:r>
        <w:rPr>
          <w:b/>
        </w:rPr>
        <w:instrText xml:space="preserve"> DOCVARIABLE VAULT_ND_a101cc2b-f31c-4e15-9833-b1db079514e1 \* MERGEFORMAT </w:instrText>
      </w:r>
      <w:r>
        <w:rPr>
          <w:b/>
        </w:rPr>
        <w:fldChar w:fldCharType="separate"/>
      </w:r>
      <w:r>
        <w:rPr>
          <w:b/>
        </w:rPr>
        <w:t xml:space="preserve"> </w:t>
      </w:r>
      <w:r>
        <w:rPr>
          <w:b/>
        </w:rPr>
        <w:fldChar w:fldCharType="end"/>
      </w:r>
    </w:p>
    <w:p w14:paraId="3F4FDFCE" w14:textId="77777777" w:rsidR="00B87B0E" w:rsidRDefault="00B87B0E">
      <w:pPr>
        <w:keepNext/>
        <w:spacing w:line="240" w:lineRule="auto"/>
      </w:pPr>
    </w:p>
    <w:p w14:paraId="7649C4D0" w14:textId="77777777" w:rsidR="00B87B0E" w:rsidRDefault="0023382E">
      <w:pPr>
        <w:tabs>
          <w:tab w:val="clear" w:pos="567"/>
        </w:tabs>
        <w:spacing w:line="240" w:lineRule="auto"/>
        <w:outlineLvl w:val="0"/>
      </w:pPr>
      <w:r>
        <w:t>EU/1/22/1685/039</w:t>
      </w:r>
      <w:r w:rsidR="00C35452">
        <w:fldChar w:fldCharType="begin"/>
      </w:r>
      <w:r w:rsidR="00C35452">
        <w:instrText xml:space="preserve"> DOCVARIABLE VAULT_ND_cf7d318f-7ee1-4137-a2de-ca7efbdc8924 \* MERGEFORMAT</w:instrText>
      </w:r>
      <w:r w:rsidR="00C35452">
        <w:fldChar w:fldCharType="separate"/>
      </w:r>
      <w:r>
        <w:t xml:space="preserve"> </w:t>
      </w:r>
      <w:r w:rsidR="00C35452">
        <w:fldChar w:fldCharType="end"/>
      </w:r>
    </w:p>
    <w:p w14:paraId="07105DBF" w14:textId="77777777" w:rsidR="00B87B0E" w:rsidRDefault="0023382E">
      <w:pPr>
        <w:tabs>
          <w:tab w:val="clear" w:pos="567"/>
        </w:tabs>
        <w:spacing w:line="240" w:lineRule="auto"/>
        <w:outlineLvl w:val="0"/>
        <w:rPr>
          <w:highlight w:val="lightGray"/>
        </w:rPr>
      </w:pPr>
      <w:r>
        <w:rPr>
          <w:highlight w:val="lightGray"/>
        </w:rPr>
        <w:t>EU/1/22/1685/040</w:t>
      </w:r>
      <w:r>
        <w:rPr>
          <w:highlight w:val="lightGray"/>
        </w:rPr>
        <w:fldChar w:fldCharType="begin"/>
      </w:r>
      <w:r>
        <w:rPr>
          <w:highlight w:val="lightGray"/>
        </w:rPr>
        <w:instrText xml:space="preserve"> DOCVARIABLE VAULT_ND_f3edda20-654a-4fa0-a692-23ef5f977a92 \* MERGEFORMAT </w:instrText>
      </w:r>
      <w:r>
        <w:rPr>
          <w:highlight w:val="lightGray"/>
        </w:rPr>
        <w:fldChar w:fldCharType="separate"/>
      </w:r>
      <w:r>
        <w:rPr>
          <w:highlight w:val="lightGray"/>
        </w:rPr>
        <w:t xml:space="preserve"> </w:t>
      </w:r>
      <w:r>
        <w:rPr>
          <w:highlight w:val="lightGray"/>
        </w:rPr>
        <w:fldChar w:fldCharType="end"/>
      </w:r>
    </w:p>
    <w:p w14:paraId="19E9175F" w14:textId="77777777" w:rsidR="00B87B0E" w:rsidRDefault="00B87B0E">
      <w:pPr>
        <w:spacing w:line="240" w:lineRule="auto"/>
      </w:pPr>
    </w:p>
    <w:p w14:paraId="1E3246B8" w14:textId="77777777" w:rsidR="00B87B0E" w:rsidRDefault="00B87B0E">
      <w:pPr>
        <w:spacing w:line="240" w:lineRule="auto"/>
      </w:pPr>
    </w:p>
    <w:p w14:paraId="09CFC4F5"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i/>
          <w:szCs w:val="22"/>
        </w:rPr>
      </w:pPr>
      <w:r>
        <w:rPr>
          <w:b/>
        </w:rPr>
        <w:t>13.</w:t>
      </w:r>
      <w:r>
        <w:rPr>
          <w:b/>
        </w:rPr>
        <w:tab/>
        <w:t>PARTII NUMBER</w:t>
      </w:r>
      <w:r>
        <w:rPr>
          <w:b/>
        </w:rPr>
        <w:fldChar w:fldCharType="begin"/>
      </w:r>
      <w:r>
        <w:rPr>
          <w:b/>
        </w:rPr>
        <w:instrText xml:space="preserve"> DOCVARIABLE VAULT_ND_b87cb3f7-4bf2-4463-8226-e69bbd8ef4d3 \* MERGEFORMAT </w:instrText>
      </w:r>
      <w:r>
        <w:rPr>
          <w:b/>
        </w:rPr>
        <w:fldChar w:fldCharType="separate"/>
      </w:r>
      <w:r>
        <w:rPr>
          <w:b/>
        </w:rPr>
        <w:t xml:space="preserve"> </w:t>
      </w:r>
      <w:r>
        <w:rPr>
          <w:b/>
        </w:rPr>
        <w:fldChar w:fldCharType="end"/>
      </w:r>
    </w:p>
    <w:p w14:paraId="02C3A2C1" w14:textId="77777777" w:rsidR="00B87B0E" w:rsidRDefault="00B87B0E">
      <w:pPr>
        <w:keepNext/>
        <w:spacing w:line="240" w:lineRule="auto"/>
        <w:rPr>
          <w:szCs w:val="22"/>
        </w:rPr>
      </w:pPr>
    </w:p>
    <w:p w14:paraId="26477EFC" w14:textId="77777777" w:rsidR="00B87B0E" w:rsidRDefault="0023382E">
      <w:pPr>
        <w:spacing w:line="240" w:lineRule="auto"/>
        <w:rPr>
          <w:szCs w:val="22"/>
        </w:rPr>
      </w:pPr>
      <w:r>
        <w:rPr>
          <w:szCs w:val="22"/>
        </w:rPr>
        <w:t>Lot</w:t>
      </w:r>
    </w:p>
    <w:p w14:paraId="1FDF5E38" w14:textId="77777777" w:rsidR="00B87B0E" w:rsidRDefault="00B87B0E">
      <w:pPr>
        <w:spacing w:line="240" w:lineRule="auto"/>
        <w:rPr>
          <w:szCs w:val="22"/>
        </w:rPr>
      </w:pPr>
    </w:p>
    <w:p w14:paraId="572E5E90" w14:textId="77777777" w:rsidR="00B87B0E" w:rsidRDefault="00B87B0E">
      <w:pPr>
        <w:spacing w:line="240" w:lineRule="auto"/>
        <w:rPr>
          <w:szCs w:val="22"/>
        </w:rPr>
      </w:pPr>
    </w:p>
    <w:p w14:paraId="28EE9A72"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t>14.</w:t>
      </w:r>
      <w:r>
        <w:rPr>
          <w:b/>
        </w:rPr>
        <w:tab/>
        <w:t>RAVIMI VÄLJASTAMISTINGIMUSED</w:t>
      </w:r>
      <w:r>
        <w:rPr>
          <w:b/>
        </w:rPr>
        <w:fldChar w:fldCharType="begin"/>
      </w:r>
      <w:r>
        <w:rPr>
          <w:b/>
        </w:rPr>
        <w:instrText xml:space="preserve"> DOCVARIABLE VAULT_ND_95b75064-d175-45ff-9e4f-0714b7d94849 \* MERGEFORMAT </w:instrText>
      </w:r>
      <w:r>
        <w:rPr>
          <w:b/>
        </w:rPr>
        <w:fldChar w:fldCharType="separate"/>
      </w:r>
      <w:r>
        <w:rPr>
          <w:b/>
        </w:rPr>
        <w:t xml:space="preserve"> </w:t>
      </w:r>
      <w:r>
        <w:rPr>
          <w:b/>
        </w:rPr>
        <w:fldChar w:fldCharType="end"/>
      </w:r>
    </w:p>
    <w:p w14:paraId="64A7E2F9" w14:textId="77777777" w:rsidR="00B87B0E" w:rsidRDefault="00B87B0E">
      <w:pPr>
        <w:spacing w:line="240" w:lineRule="auto"/>
        <w:rPr>
          <w:iCs/>
          <w:szCs w:val="22"/>
        </w:rPr>
      </w:pPr>
    </w:p>
    <w:p w14:paraId="17BB6950" w14:textId="77777777" w:rsidR="00B87B0E" w:rsidRDefault="00B87B0E">
      <w:pPr>
        <w:spacing w:line="240" w:lineRule="auto"/>
        <w:rPr>
          <w:szCs w:val="22"/>
        </w:rPr>
      </w:pPr>
    </w:p>
    <w:p w14:paraId="0BC3E966"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t>15.</w:t>
      </w:r>
      <w:r>
        <w:rPr>
          <w:b/>
        </w:rPr>
        <w:tab/>
        <w:t>KASUTUSJUHEND</w:t>
      </w:r>
      <w:r>
        <w:rPr>
          <w:b/>
        </w:rPr>
        <w:fldChar w:fldCharType="begin"/>
      </w:r>
      <w:r>
        <w:rPr>
          <w:b/>
        </w:rPr>
        <w:instrText xml:space="preserve"> DOCVARIABLE VAULT_ND_4193ee2a-0056-4b13-a335-6d725fac4fbf \* MERGEFORMAT </w:instrText>
      </w:r>
      <w:r>
        <w:rPr>
          <w:b/>
        </w:rPr>
        <w:fldChar w:fldCharType="separate"/>
      </w:r>
      <w:r>
        <w:rPr>
          <w:b/>
        </w:rPr>
        <w:t xml:space="preserve"> </w:t>
      </w:r>
      <w:r>
        <w:rPr>
          <w:b/>
        </w:rPr>
        <w:fldChar w:fldCharType="end"/>
      </w:r>
    </w:p>
    <w:p w14:paraId="75DD9E88" w14:textId="77777777" w:rsidR="00B87B0E" w:rsidRDefault="00B87B0E">
      <w:pPr>
        <w:keepNext/>
        <w:spacing w:line="240" w:lineRule="auto"/>
        <w:rPr>
          <w:szCs w:val="22"/>
        </w:rPr>
      </w:pPr>
    </w:p>
    <w:p w14:paraId="5217B540" w14:textId="77777777" w:rsidR="00B87B0E" w:rsidRDefault="00B87B0E">
      <w:pPr>
        <w:spacing w:line="240" w:lineRule="auto"/>
        <w:rPr>
          <w:szCs w:val="22"/>
        </w:rPr>
      </w:pPr>
    </w:p>
    <w:p w14:paraId="72913D2D"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t>16.</w:t>
      </w:r>
      <w:r>
        <w:rPr>
          <w:b/>
        </w:rPr>
        <w:tab/>
        <w:t>TEAVE BRAILLE’ KIRJAS (PUNKTKIRJAS)</w:t>
      </w:r>
      <w:r>
        <w:rPr>
          <w:b/>
        </w:rPr>
        <w:fldChar w:fldCharType="begin"/>
      </w:r>
      <w:r>
        <w:rPr>
          <w:b/>
        </w:rPr>
        <w:instrText xml:space="preserve"> DOCVARIABLE VAULT_ND_e5c38bb6-f893-4d80-a03e-14e102c450cd \* MERGEFORMAT </w:instrText>
      </w:r>
      <w:r>
        <w:rPr>
          <w:b/>
        </w:rPr>
        <w:fldChar w:fldCharType="separate"/>
      </w:r>
      <w:r>
        <w:rPr>
          <w:b/>
        </w:rPr>
        <w:t xml:space="preserve"> </w:t>
      </w:r>
      <w:r>
        <w:rPr>
          <w:b/>
        </w:rPr>
        <w:fldChar w:fldCharType="end"/>
      </w:r>
    </w:p>
    <w:p w14:paraId="48E4DAE3" w14:textId="77777777" w:rsidR="00B87B0E" w:rsidRDefault="00B87B0E">
      <w:pPr>
        <w:keepNext/>
        <w:spacing w:line="240" w:lineRule="auto"/>
        <w:rPr>
          <w:szCs w:val="22"/>
        </w:rPr>
      </w:pPr>
    </w:p>
    <w:p w14:paraId="0EAE13E7" w14:textId="77777777" w:rsidR="00B87B0E" w:rsidRDefault="0023382E">
      <w:pPr>
        <w:spacing w:line="240" w:lineRule="auto"/>
        <w:rPr>
          <w:shd w:val="clear" w:color="auto" w:fill="CCCCCC"/>
        </w:rPr>
      </w:pPr>
      <w:r>
        <w:rPr>
          <w:highlight w:val="lightGray"/>
        </w:rPr>
        <w:t>Põhjendus Braille' mitte lisamiseks heaks kiidetud.</w:t>
      </w:r>
    </w:p>
    <w:p w14:paraId="473E4BCD" w14:textId="77777777" w:rsidR="00B87B0E" w:rsidRDefault="00B87B0E">
      <w:pPr>
        <w:spacing w:line="240" w:lineRule="auto"/>
        <w:rPr>
          <w:shd w:val="clear" w:color="auto" w:fill="CCCCCC"/>
        </w:rPr>
      </w:pPr>
    </w:p>
    <w:p w14:paraId="3BEECADE" w14:textId="77777777" w:rsidR="00B87B0E" w:rsidRDefault="00B87B0E">
      <w:pPr>
        <w:spacing w:line="240" w:lineRule="auto"/>
        <w:rPr>
          <w:szCs w:val="22"/>
          <w:shd w:val="clear" w:color="auto" w:fill="CCCCCC"/>
        </w:rPr>
      </w:pPr>
    </w:p>
    <w:p w14:paraId="52E986DB"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67"/>
        <w:outlineLvl w:val="0"/>
        <w:rPr>
          <w:i/>
        </w:rPr>
      </w:pPr>
      <w:r>
        <w:rPr>
          <w:b/>
        </w:rPr>
        <w:t>17.</w:t>
      </w:r>
      <w:r>
        <w:rPr>
          <w:b/>
        </w:rPr>
        <w:tab/>
        <w:t>AINULAADNE IDENTIFIKAATOR – 2D-vöötkood</w:t>
      </w:r>
      <w:r>
        <w:rPr>
          <w:b/>
        </w:rPr>
        <w:fldChar w:fldCharType="begin"/>
      </w:r>
      <w:r>
        <w:rPr>
          <w:b/>
        </w:rPr>
        <w:instrText xml:space="preserve"> DOCVARIABLE vault_nd_6f4252dc-7c23-40f5-adf2-31466734d291 \* MERGEFORMAT </w:instrText>
      </w:r>
      <w:r>
        <w:rPr>
          <w:b/>
        </w:rPr>
        <w:fldChar w:fldCharType="separate"/>
      </w:r>
      <w:r>
        <w:rPr>
          <w:b/>
        </w:rPr>
        <w:t xml:space="preserve"> </w:t>
      </w:r>
      <w:r>
        <w:rPr>
          <w:b/>
        </w:rPr>
        <w:fldChar w:fldCharType="end"/>
      </w:r>
    </w:p>
    <w:p w14:paraId="63E76216" w14:textId="77777777" w:rsidR="00B87B0E" w:rsidRDefault="00B87B0E">
      <w:pPr>
        <w:keepNext/>
        <w:tabs>
          <w:tab w:val="clear" w:pos="567"/>
        </w:tabs>
        <w:spacing w:line="240" w:lineRule="auto"/>
      </w:pPr>
    </w:p>
    <w:p w14:paraId="3EAAE0BA" w14:textId="77777777" w:rsidR="00B87B0E" w:rsidRDefault="0023382E">
      <w:pPr>
        <w:spacing w:line="240" w:lineRule="auto"/>
        <w:rPr>
          <w:szCs w:val="22"/>
          <w:shd w:val="clear" w:color="auto" w:fill="CCCCCC"/>
        </w:rPr>
      </w:pPr>
      <w:r>
        <w:rPr>
          <w:highlight w:val="lightGray"/>
        </w:rPr>
        <w:t>Lisatud on 2D-vöötkood, mis sisaldab ainulaadset identifikaatorit.</w:t>
      </w:r>
    </w:p>
    <w:p w14:paraId="3C7C0747" w14:textId="77777777" w:rsidR="00B87B0E" w:rsidRDefault="00B87B0E">
      <w:pPr>
        <w:tabs>
          <w:tab w:val="clear" w:pos="567"/>
        </w:tabs>
        <w:spacing w:line="240" w:lineRule="auto"/>
      </w:pPr>
    </w:p>
    <w:p w14:paraId="7D30021C" w14:textId="77777777" w:rsidR="00B87B0E" w:rsidRDefault="00B87B0E">
      <w:pPr>
        <w:tabs>
          <w:tab w:val="clear" w:pos="567"/>
        </w:tabs>
        <w:spacing w:line="240" w:lineRule="auto"/>
      </w:pPr>
    </w:p>
    <w:p w14:paraId="35CDEBC7"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i/>
        </w:rPr>
      </w:pPr>
      <w:r>
        <w:rPr>
          <w:b/>
        </w:rPr>
        <w:t>18.</w:t>
      </w:r>
      <w:r>
        <w:rPr>
          <w:b/>
        </w:rPr>
        <w:tab/>
        <w:t>AINULAADNE IDENTIFIKAATOR – INIMLOETAVAD ANDMED</w:t>
      </w:r>
      <w:r>
        <w:rPr>
          <w:b/>
        </w:rPr>
        <w:fldChar w:fldCharType="begin"/>
      </w:r>
      <w:r>
        <w:rPr>
          <w:b/>
        </w:rPr>
        <w:instrText xml:space="preserve"> DOCVARIABLE VAULT_ND_2fcc92b3-f715-4484-af48-063a58745866 \* MERGEFORMAT </w:instrText>
      </w:r>
      <w:r>
        <w:rPr>
          <w:b/>
        </w:rPr>
        <w:fldChar w:fldCharType="separate"/>
      </w:r>
      <w:r>
        <w:rPr>
          <w:b/>
        </w:rPr>
        <w:t xml:space="preserve"> </w:t>
      </w:r>
      <w:r>
        <w:rPr>
          <w:b/>
        </w:rPr>
        <w:fldChar w:fldCharType="end"/>
      </w:r>
    </w:p>
    <w:p w14:paraId="37DAF1A8" w14:textId="77777777" w:rsidR="00B87B0E" w:rsidRDefault="00B87B0E">
      <w:pPr>
        <w:keepNext/>
        <w:tabs>
          <w:tab w:val="clear" w:pos="567"/>
        </w:tabs>
        <w:spacing w:line="240" w:lineRule="auto"/>
      </w:pPr>
    </w:p>
    <w:p w14:paraId="657594FE" w14:textId="77777777" w:rsidR="00B87B0E" w:rsidRDefault="0023382E">
      <w:pPr>
        <w:rPr>
          <w:szCs w:val="22"/>
        </w:rPr>
      </w:pPr>
      <w:r>
        <w:t>PC</w:t>
      </w:r>
    </w:p>
    <w:p w14:paraId="6AE1C1BE" w14:textId="77777777" w:rsidR="00B87B0E" w:rsidRDefault="0023382E">
      <w:pPr>
        <w:rPr>
          <w:szCs w:val="22"/>
        </w:rPr>
      </w:pPr>
      <w:r>
        <w:t>SN</w:t>
      </w:r>
    </w:p>
    <w:p w14:paraId="71D27E52" w14:textId="77777777" w:rsidR="00B87B0E" w:rsidRDefault="0023382E">
      <w:pPr>
        <w:rPr>
          <w:szCs w:val="22"/>
        </w:rPr>
      </w:pPr>
      <w:r>
        <w:t>NN</w:t>
      </w:r>
    </w:p>
    <w:p w14:paraId="33450A00" w14:textId="77777777" w:rsidR="00B87B0E" w:rsidRDefault="00B87B0E">
      <w:pPr>
        <w:tabs>
          <w:tab w:val="clear" w:pos="567"/>
        </w:tabs>
        <w:spacing w:line="240" w:lineRule="auto"/>
        <w:rPr>
          <w:vanish/>
          <w:szCs w:val="22"/>
        </w:rPr>
      </w:pPr>
    </w:p>
    <w:p w14:paraId="7A9D5F5D" w14:textId="77777777" w:rsidR="00B87B0E" w:rsidRDefault="0023382E">
      <w:pPr>
        <w:spacing w:line="240" w:lineRule="auto"/>
        <w:rPr>
          <w:b/>
          <w:noProof/>
          <w:szCs w:val="22"/>
        </w:rPr>
      </w:pPr>
      <w:r>
        <w:br w:type="page"/>
      </w:r>
    </w:p>
    <w:p w14:paraId="026069ED"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rPr>
        <w:lastRenderedPageBreak/>
        <w:t>VAHETUL VÄLISPAKENDIL PEAVAD OLEMA JÄRGMISED ANDMED</w:t>
      </w:r>
    </w:p>
    <w:p w14:paraId="47CC5561" w14:textId="77777777" w:rsidR="00B87B0E" w:rsidRDefault="00B87B0E">
      <w:pPr>
        <w:pBdr>
          <w:top w:val="single" w:sz="4" w:space="1" w:color="auto"/>
          <w:left w:val="single" w:sz="4" w:space="4" w:color="auto"/>
          <w:bottom w:val="single" w:sz="4" w:space="1" w:color="auto"/>
          <w:right w:val="single" w:sz="4" w:space="4" w:color="auto"/>
        </w:pBdr>
        <w:spacing w:line="240" w:lineRule="auto"/>
        <w:ind w:left="567" w:hanging="567"/>
      </w:pPr>
    </w:p>
    <w:p w14:paraId="04F4517F"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rPr>
        <w:t>SISEPAKEND (</w:t>
      </w:r>
      <w:r>
        <w:rPr>
          <w:b/>
          <w:szCs w:val="22"/>
        </w:rPr>
        <w:t>Blue Box`ita</w:t>
      </w:r>
      <w:r>
        <w:rPr>
          <w:b/>
        </w:rPr>
        <w:t>) mitmikpakendi osa – ÜHEANNUSELINE VIAAL</w:t>
      </w:r>
    </w:p>
    <w:p w14:paraId="2BE724CB" w14:textId="77777777" w:rsidR="00B87B0E" w:rsidRDefault="00B87B0E">
      <w:pPr>
        <w:spacing w:line="240" w:lineRule="auto"/>
      </w:pPr>
    </w:p>
    <w:p w14:paraId="5D7B474D" w14:textId="77777777" w:rsidR="00B87B0E" w:rsidRDefault="00B87B0E">
      <w:pPr>
        <w:spacing w:line="240" w:lineRule="auto"/>
      </w:pPr>
    </w:p>
    <w:p w14:paraId="5D6B40B8"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67"/>
        <w:outlineLvl w:val="0"/>
      </w:pPr>
      <w:r>
        <w:rPr>
          <w:b/>
        </w:rPr>
        <w:t>1.</w:t>
      </w:r>
      <w:r>
        <w:rPr>
          <w:b/>
        </w:rPr>
        <w:tab/>
        <w:t>RAVIMPREPARAADI NIMETUS</w:t>
      </w:r>
      <w:r>
        <w:rPr>
          <w:b/>
        </w:rPr>
        <w:fldChar w:fldCharType="begin"/>
      </w:r>
      <w:r>
        <w:rPr>
          <w:b/>
        </w:rPr>
        <w:instrText xml:space="preserve"> DOCVARIABLE VAULT_ND_dc6281f7-c228-4d59-9f19-027faa0cc076 \* MERGEFORMAT </w:instrText>
      </w:r>
      <w:r>
        <w:rPr>
          <w:b/>
        </w:rPr>
        <w:fldChar w:fldCharType="separate"/>
      </w:r>
      <w:r>
        <w:rPr>
          <w:b/>
        </w:rPr>
        <w:t xml:space="preserve"> </w:t>
      </w:r>
      <w:r>
        <w:rPr>
          <w:b/>
        </w:rPr>
        <w:fldChar w:fldCharType="end"/>
      </w:r>
    </w:p>
    <w:p w14:paraId="769EB453" w14:textId="77777777" w:rsidR="00B87B0E" w:rsidRDefault="00B87B0E">
      <w:pPr>
        <w:keepNext/>
        <w:spacing w:line="240" w:lineRule="auto"/>
      </w:pPr>
    </w:p>
    <w:p w14:paraId="4178BA0E" w14:textId="77777777" w:rsidR="00B87B0E" w:rsidRDefault="0023382E">
      <w:pPr>
        <w:spacing w:line="240" w:lineRule="auto"/>
      </w:pPr>
      <w:r>
        <w:t>Mounjaro 10 mg süstelahus viaalis</w:t>
      </w:r>
    </w:p>
    <w:p w14:paraId="4F868620" w14:textId="77777777" w:rsidR="00B87B0E" w:rsidRDefault="00B87B0E">
      <w:pPr>
        <w:spacing w:line="240" w:lineRule="auto"/>
      </w:pPr>
    </w:p>
    <w:p w14:paraId="76D447B2" w14:textId="77777777" w:rsidR="00B87B0E" w:rsidRDefault="0023382E">
      <w:pPr>
        <w:spacing w:line="240" w:lineRule="auto"/>
        <w:rPr>
          <w:b/>
        </w:rPr>
      </w:pPr>
      <w:r>
        <w:t>tirsepatiid</w:t>
      </w:r>
    </w:p>
    <w:p w14:paraId="48CF8235" w14:textId="77777777" w:rsidR="00B87B0E" w:rsidRDefault="00B87B0E">
      <w:pPr>
        <w:spacing w:line="240" w:lineRule="auto"/>
      </w:pPr>
    </w:p>
    <w:p w14:paraId="5BC2FF8C" w14:textId="77777777" w:rsidR="00B87B0E" w:rsidRDefault="00B87B0E">
      <w:pPr>
        <w:spacing w:line="240" w:lineRule="auto"/>
      </w:pPr>
    </w:p>
    <w:p w14:paraId="62D284F5"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rPr>
      </w:pPr>
      <w:r>
        <w:rPr>
          <w:b/>
        </w:rPr>
        <w:t>2.</w:t>
      </w:r>
      <w:r>
        <w:rPr>
          <w:b/>
        </w:rPr>
        <w:tab/>
        <w:t>TOIMEAINE(TE) SISALDUS</w:t>
      </w:r>
      <w:r>
        <w:rPr>
          <w:b/>
        </w:rPr>
        <w:fldChar w:fldCharType="begin"/>
      </w:r>
      <w:r>
        <w:rPr>
          <w:b/>
        </w:rPr>
        <w:instrText xml:space="preserve"> DOCVARIABLE VAULT_ND_3bfbd95f-5450-40b3-a946-52dfecf69b18 \* MERGEFORMAT </w:instrText>
      </w:r>
      <w:r>
        <w:rPr>
          <w:b/>
        </w:rPr>
        <w:fldChar w:fldCharType="separate"/>
      </w:r>
      <w:r>
        <w:rPr>
          <w:b/>
        </w:rPr>
        <w:t xml:space="preserve"> </w:t>
      </w:r>
      <w:r>
        <w:rPr>
          <w:b/>
        </w:rPr>
        <w:fldChar w:fldCharType="end"/>
      </w:r>
    </w:p>
    <w:p w14:paraId="4143A8CF" w14:textId="77777777" w:rsidR="00B87B0E" w:rsidRDefault="00B87B0E">
      <w:pPr>
        <w:keepNext/>
        <w:spacing w:line="240" w:lineRule="auto"/>
      </w:pPr>
    </w:p>
    <w:p w14:paraId="5BAFE610" w14:textId="77777777" w:rsidR="00B87B0E" w:rsidRDefault="0023382E">
      <w:pPr>
        <w:pStyle w:val="EMEAEnBodyText"/>
        <w:autoSpaceDE w:val="0"/>
        <w:autoSpaceDN w:val="0"/>
        <w:adjustRightInd w:val="0"/>
        <w:spacing w:before="0" w:after="0"/>
        <w:jc w:val="left"/>
      </w:pPr>
      <w:r>
        <w:t>Iga viaal sisaldab 10 mg tirsepatiidi 0,5 ml lahuses (20 mg/ml)</w:t>
      </w:r>
    </w:p>
    <w:p w14:paraId="0619DDFD" w14:textId="77777777" w:rsidR="00B87B0E" w:rsidRDefault="00B87B0E">
      <w:pPr>
        <w:spacing w:line="240" w:lineRule="auto"/>
      </w:pPr>
    </w:p>
    <w:p w14:paraId="2965F526" w14:textId="77777777" w:rsidR="00B87B0E" w:rsidRDefault="00B87B0E">
      <w:pPr>
        <w:spacing w:line="240" w:lineRule="auto"/>
      </w:pPr>
    </w:p>
    <w:p w14:paraId="477A7C29"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t>3.</w:t>
      </w:r>
      <w:r>
        <w:rPr>
          <w:b/>
        </w:rPr>
        <w:tab/>
        <w:t>ABIAINED</w:t>
      </w:r>
      <w:r>
        <w:rPr>
          <w:b/>
        </w:rPr>
        <w:fldChar w:fldCharType="begin"/>
      </w:r>
      <w:r>
        <w:rPr>
          <w:b/>
        </w:rPr>
        <w:instrText xml:space="preserve"> DOCVARIABLE VAULT_ND_b64b0c39-d293-4a13-a6fd-664883ae62f5 \* MERGEFORMAT </w:instrText>
      </w:r>
      <w:r>
        <w:rPr>
          <w:b/>
        </w:rPr>
        <w:fldChar w:fldCharType="separate"/>
      </w:r>
      <w:r>
        <w:rPr>
          <w:b/>
        </w:rPr>
        <w:t xml:space="preserve"> </w:t>
      </w:r>
      <w:r>
        <w:rPr>
          <w:b/>
        </w:rPr>
        <w:fldChar w:fldCharType="end"/>
      </w:r>
    </w:p>
    <w:p w14:paraId="40FA0411" w14:textId="77777777" w:rsidR="00B87B0E" w:rsidRDefault="00B87B0E">
      <w:pPr>
        <w:keepNext/>
        <w:spacing w:line="240" w:lineRule="auto"/>
        <w:rPr>
          <w:szCs w:val="22"/>
        </w:rPr>
      </w:pPr>
    </w:p>
    <w:p w14:paraId="527ACB7A" w14:textId="77777777" w:rsidR="00B87B0E" w:rsidRDefault="0023382E">
      <w:pPr>
        <w:spacing w:line="240" w:lineRule="auto"/>
        <w:rPr>
          <w:noProof/>
          <w:szCs w:val="22"/>
        </w:rPr>
      </w:pPr>
      <w:r>
        <w:rPr>
          <w:noProof/>
          <w:szCs w:val="22"/>
        </w:rPr>
        <w:t xml:space="preserve">Abiained: </w:t>
      </w:r>
      <w:r>
        <w:rPr>
          <w:noProof/>
          <w:szCs w:val="22"/>
          <w:highlight w:val="lightGray"/>
        </w:rPr>
        <w:t>dinaatriumvesinikfosfaatheptahüdraat (</w:t>
      </w:r>
      <w:r>
        <w:rPr>
          <w:noProof/>
          <w:szCs w:val="22"/>
        </w:rPr>
        <w:t>E339</w:t>
      </w:r>
      <w:r>
        <w:rPr>
          <w:noProof/>
          <w:szCs w:val="22"/>
          <w:highlight w:val="lightGray"/>
        </w:rPr>
        <w:t>)</w:t>
      </w:r>
      <w:r>
        <w:rPr>
          <w:noProof/>
          <w:szCs w:val="22"/>
        </w:rPr>
        <w:t xml:space="preserve">, naatriumkloriid, naatriumhüdroksiid, kontsentreeritud vesinikkloriidhape, süstevesi. </w:t>
      </w:r>
      <w:r>
        <w:rPr>
          <w:noProof/>
          <w:szCs w:val="22"/>
          <w:highlight w:val="lightGray"/>
        </w:rPr>
        <w:t>Lisateavet vt infolehest.</w:t>
      </w:r>
    </w:p>
    <w:p w14:paraId="4BDCF637" w14:textId="77777777" w:rsidR="00B87B0E" w:rsidRDefault="00B87B0E">
      <w:pPr>
        <w:spacing w:line="240" w:lineRule="auto"/>
        <w:rPr>
          <w:szCs w:val="22"/>
        </w:rPr>
      </w:pPr>
    </w:p>
    <w:p w14:paraId="76DE6F39" w14:textId="77777777" w:rsidR="00B87B0E" w:rsidRDefault="00B87B0E">
      <w:pPr>
        <w:spacing w:line="240" w:lineRule="auto"/>
        <w:rPr>
          <w:szCs w:val="22"/>
        </w:rPr>
      </w:pPr>
    </w:p>
    <w:p w14:paraId="4E5DD657"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t>4.</w:t>
      </w:r>
      <w:r>
        <w:rPr>
          <w:b/>
        </w:rPr>
        <w:tab/>
        <w:t>RAVIMVORM JA PAKENDI SUURUS</w:t>
      </w:r>
      <w:r>
        <w:rPr>
          <w:b/>
        </w:rPr>
        <w:fldChar w:fldCharType="begin"/>
      </w:r>
      <w:r>
        <w:rPr>
          <w:b/>
        </w:rPr>
        <w:instrText xml:space="preserve"> DOCVARIABLE VAULT_ND_4982bb1d-c8f4-406b-89c4-ee19091dcc7a \* MERGEFORMAT </w:instrText>
      </w:r>
      <w:r>
        <w:rPr>
          <w:b/>
        </w:rPr>
        <w:fldChar w:fldCharType="separate"/>
      </w:r>
      <w:r>
        <w:rPr>
          <w:b/>
        </w:rPr>
        <w:t xml:space="preserve"> </w:t>
      </w:r>
      <w:r>
        <w:rPr>
          <w:b/>
        </w:rPr>
        <w:fldChar w:fldCharType="end"/>
      </w:r>
    </w:p>
    <w:p w14:paraId="00F4B288" w14:textId="77777777" w:rsidR="00B87B0E" w:rsidRDefault="00B87B0E">
      <w:pPr>
        <w:keepNext/>
        <w:spacing w:line="240" w:lineRule="auto"/>
        <w:rPr>
          <w:szCs w:val="22"/>
        </w:rPr>
      </w:pPr>
    </w:p>
    <w:p w14:paraId="4671C699" w14:textId="77777777" w:rsidR="00B87B0E" w:rsidRDefault="0023382E">
      <w:r>
        <w:rPr>
          <w:highlight w:val="lightGray"/>
        </w:rPr>
        <w:t>Süstelahus</w:t>
      </w:r>
    </w:p>
    <w:p w14:paraId="15DCC875" w14:textId="77777777" w:rsidR="00B87B0E" w:rsidRDefault="00B87B0E"/>
    <w:p w14:paraId="5202EC85" w14:textId="77777777" w:rsidR="00B87B0E" w:rsidRDefault="0023382E">
      <w:r>
        <w:t>1 viaal. Mitmikpakendi osa, mida ei saa müüa eraldi.</w:t>
      </w:r>
    </w:p>
    <w:p w14:paraId="5538971C" w14:textId="77777777" w:rsidR="00B87B0E" w:rsidRDefault="00B87B0E">
      <w:pPr>
        <w:spacing w:line="240" w:lineRule="auto"/>
      </w:pPr>
    </w:p>
    <w:p w14:paraId="770A037B" w14:textId="77777777" w:rsidR="00B87B0E" w:rsidRDefault="00B87B0E">
      <w:pPr>
        <w:spacing w:line="240" w:lineRule="auto"/>
        <w:rPr>
          <w:szCs w:val="22"/>
        </w:rPr>
      </w:pPr>
    </w:p>
    <w:p w14:paraId="56347E9E"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t>5.</w:t>
      </w:r>
      <w:r>
        <w:rPr>
          <w:b/>
        </w:rPr>
        <w:tab/>
        <w:t>MANUSTAMISVIIS JA -TEE(D)</w:t>
      </w:r>
      <w:r>
        <w:rPr>
          <w:b/>
        </w:rPr>
        <w:fldChar w:fldCharType="begin"/>
      </w:r>
      <w:r>
        <w:rPr>
          <w:b/>
        </w:rPr>
        <w:instrText xml:space="preserve"> DOCVARIABLE VAULT_ND_a47edac7-395a-4799-8ac7-4cb679370bdf \* MERGEFORMAT </w:instrText>
      </w:r>
      <w:r>
        <w:rPr>
          <w:b/>
        </w:rPr>
        <w:fldChar w:fldCharType="separate"/>
      </w:r>
      <w:r>
        <w:rPr>
          <w:b/>
        </w:rPr>
        <w:t xml:space="preserve"> </w:t>
      </w:r>
      <w:r>
        <w:rPr>
          <w:b/>
        </w:rPr>
        <w:fldChar w:fldCharType="end"/>
      </w:r>
    </w:p>
    <w:p w14:paraId="36EA53D5" w14:textId="77777777" w:rsidR="00B87B0E" w:rsidRDefault="00B87B0E">
      <w:pPr>
        <w:keepNext/>
        <w:spacing w:line="240" w:lineRule="auto"/>
      </w:pPr>
    </w:p>
    <w:p w14:paraId="569EE373" w14:textId="77777777" w:rsidR="00B87B0E" w:rsidRDefault="0023382E">
      <w:pPr>
        <w:spacing w:line="240" w:lineRule="auto"/>
      </w:pPr>
      <w:r>
        <w:t>Ainult ühekordseks kasutamiseks</w:t>
      </w:r>
    </w:p>
    <w:p w14:paraId="2888A126" w14:textId="77777777" w:rsidR="00B87B0E" w:rsidRDefault="0023382E">
      <w:pPr>
        <w:spacing w:line="240" w:lineRule="auto"/>
      </w:pPr>
      <w:r>
        <w:t>Üks kord nädalas</w:t>
      </w:r>
    </w:p>
    <w:p w14:paraId="1C9AF7A3" w14:textId="77777777" w:rsidR="00B87B0E" w:rsidRDefault="0023382E">
      <w:pPr>
        <w:spacing w:line="240" w:lineRule="auto"/>
      </w:pPr>
      <w:r>
        <w:t>Enne ravimi kasutamist lugege pakendi infolehte.</w:t>
      </w:r>
    </w:p>
    <w:p w14:paraId="001AF0F9" w14:textId="77777777" w:rsidR="00B87B0E" w:rsidRDefault="0023382E">
      <w:pPr>
        <w:spacing w:line="240" w:lineRule="auto"/>
      </w:pPr>
      <w:r>
        <w:t>Subkutaanne</w:t>
      </w:r>
    </w:p>
    <w:p w14:paraId="249B423F" w14:textId="77777777" w:rsidR="00B87B0E" w:rsidRDefault="00B87B0E">
      <w:pPr>
        <w:spacing w:line="240" w:lineRule="auto"/>
      </w:pPr>
    </w:p>
    <w:p w14:paraId="734930CB" w14:textId="77777777" w:rsidR="00B87B0E" w:rsidRDefault="00B87B0E">
      <w:pPr>
        <w:spacing w:line="240" w:lineRule="auto"/>
      </w:pPr>
    </w:p>
    <w:p w14:paraId="59E1D607"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6.</w:t>
      </w:r>
      <w:r>
        <w:rPr>
          <w:b/>
        </w:rPr>
        <w:tab/>
        <w:t>ERIHOIATUS, ET RAVIMIT TULEB HOIDA LASTE EEST VARJATUD JA KÄTTESAAMATUS KOHAS</w:t>
      </w:r>
      <w:r>
        <w:rPr>
          <w:b/>
        </w:rPr>
        <w:fldChar w:fldCharType="begin"/>
      </w:r>
      <w:r>
        <w:rPr>
          <w:b/>
        </w:rPr>
        <w:instrText xml:space="preserve"> DOCVARIABLE VAULT_ND_bcffb0b7-7de2-4801-b718-66a18bde23f7 \* MERGEFORMAT </w:instrText>
      </w:r>
      <w:r>
        <w:rPr>
          <w:b/>
        </w:rPr>
        <w:fldChar w:fldCharType="separate"/>
      </w:r>
      <w:r>
        <w:rPr>
          <w:b/>
        </w:rPr>
        <w:t xml:space="preserve"> </w:t>
      </w:r>
      <w:r>
        <w:rPr>
          <w:b/>
        </w:rPr>
        <w:fldChar w:fldCharType="end"/>
      </w:r>
    </w:p>
    <w:p w14:paraId="47DCB52A" w14:textId="77777777" w:rsidR="00B87B0E" w:rsidRDefault="00B87B0E">
      <w:pPr>
        <w:keepNext/>
        <w:spacing w:line="240" w:lineRule="auto"/>
      </w:pPr>
    </w:p>
    <w:p w14:paraId="791EF84D" w14:textId="77777777" w:rsidR="00B87B0E" w:rsidRDefault="0023382E">
      <w:pPr>
        <w:spacing w:line="240" w:lineRule="auto"/>
        <w:outlineLvl w:val="0"/>
      </w:pPr>
      <w:r>
        <w:t>Hoida laste eest varjatud ja kättesaamatus kohas.</w:t>
      </w:r>
      <w:fldSimple w:instr=" DOCVARIABLE vault_nd_b1cc2e44-bf49-416f-a20b-0cdf427c3f1d \* MERGEFORMAT">
        <w:r>
          <w:t xml:space="preserve"> </w:t>
        </w:r>
      </w:fldSimple>
    </w:p>
    <w:p w14:paraId="34289F54" w14:textId="77777777" w:rsidR="00B87B0E" w:rsidRDefault="00B87B0E">
      <w:pPr>
        <w:spacing w:line="240" w:lineRule="auto"/>
      </w:pPr>
    </w:p>
    <w:p w14:paraId="15752F03" w14:textId="77777777" w:rsidR="00B87B0E" w:rsidRDefault="00B87B0E">
      <w:pPr>
        <w:spacing w:line="240" w:lineRule="auto"/>
      </w:pPr>
    </w:p>
    <w:p w14:paraId="4B99433B"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7.</w:t>
      </w:r>
      <w:r>
        <w:rPr>
          <w:b/>
        </w:rPr>
        <w:tab/>
        <w:t>TEISED ERIHOIATUSED (VAJADUSEL)</w:t>
      </w:r>
      <w:r>
        <w:rPr>
          <w:b/>
        </w:rPr>
        <w:fldChar w:fldCharType="begin"/>
      </w:r>
      <w:r>
        <w:rPr>
          <w:b/>
        </w:rPr>
        <w:instrText xml:space="preserve"> DOCVARIABLE VAULT_ND_b76da02e-7dfa-4387-bc97-1bbccfd4f52b \* MERGEFORMAT </w:instrText>
      </w:r>
      <w:r>
        <w:rPr>
          <w:b/>
        </w:rPr>
        <w:fldChar w:fldCharType="separate"/>
      </w:r>
      <w:r>
        <w:rPr>
          <w:b/>
        </w:rPr>
        <w:t xml:space="preserve"> </w:t>
      </w:r>
      <w:r>
        <w:rPr>
          <w:b/>
        </w:rPr>
        <w:fldChar w:fldCharType="end"/>
      </w:r>
    </w:p>
    <w:p w14:paraId="51B510AA" w14:textId="77777777" w:rsidR="00B87B0E" w:rsidRDefault="00B87B0E">
      <w:pPr>
        <w:keepNext/>
        <w:spacing w:line="240" w:lineRule="auto"/>
      </w:pPr>
    </w:p>
    <w:p w14:paraId="2A4D289E" w14:textId="77777777" w:rsidR="00B87B0E" w:rsidRDefault="00B87B0E">
      <w:pPr>
        <w:tabs>
          <w:tab w:val="left" w:pos="749"/>
        </w:tabs>
        <w:spacing w:line="240" w:lineRule="auto"/>
      </w:pPr>
    </w:p>
    <w:p w14:paraId="6D1C0D96"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8.</w:t>
      </w:r>
      <w:r>
        <w:rPr>
          <w:b/>
        </w:rPr>
        <w:tab/>
        <w:t>KÕLBLIKKUSAEG</w:t>
      </w:r>
      <w:r>
        <w:rPr>
          <w:b/>
        </w:rPr>
        <w:fldChar w:fldCharType="begin"/>
      </w:r>
      <w:r>
        <w:rPr>
          <w:b/>
        </w:rPr>
        <w:instrText xml:space="preserve"> DOCVARIABLE VAULT_ND_a30a9a73-b401-4eb9-9df7-dc51dcebeb9b \* MERGEFORMAT </w:instrText>
      </w:r>
      <w:r>
        <w:rPr>
          <w:b/>
        </w:rPr>
        <w:fldChar w:fldCharType="separate"/>
      </w:r>
      <w:r>
        <w:rPr>
          <w:b/>
        </w:rPr>
        <w:t xml:space="preserve"> </w:t>
      </w:r>
      <w:r>
        <w:rPr>
          <w:b/>
        </w:rPr>
        <w:fldChar w:fldCharType="end"/>
      </w:r>
    </w:p>
    <w:p w14:paraId="68422BAD" w14:textId="77777777" w:rsidR="00B87B0E" w:rsidRDefault="00B87B0E">
      <w:pPr>
        <w:keepNext/>
        <w:spacing w:line="240" w:lineRule="auto"/>
      </w:pPr>
    </w:p>
    <w:p w14:paraId="4D92732C" w14:textId="77777777" w:rsidR="00B87B0E" w:rsidRDefault="0023382E">
      <w:pPr>
        <w:spacing w:line="240" w:lineRule="auto"/>
        <w:rPr>
          <w:szCs w:val="22"/>
        </w:rPr>
      </w:pPr>
      <w:r>
        <w:rPr>
          <w:szCs w:val="22"/>
        </w:rPr>
        <w:t>EXP</w:t>
      </w:r>
    </w:p>
    <w:p w14:paraId="06594B56" w14:textId="77777777" w:rsidR="00B87B0E" w:rsidRDefault="00B87B0E">
      <w:pPr>
        <w:spacing w:line="240" w:lineRule="auto"/>
        <w:rPr>
          <w:szCs w:val="22"/>
        </w:rPr>
      </w:pPr>
    </w:p>
    <w:p w14:paraId="2AABC862" w14:textId="77777777" w:rsidR="00B87B0E" w:rsidRDefault="00B87B0E">
      <w:pPr>
        <w:spacing w:line="240" w:lineRule="auto"/>
        <w:rPr>
          <w:szCs w:val="22"/>
        </w:rPr>
      </w:pPr>
    </w:p>
    <w:p w14:paraId="1B331C8A"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t>9.</w:t>
      </w:r>
      <w:r>
        <w:rPr>
          <w:b/>
        </w:rPr>
        <w:tab/>
        <w:t>SÄILITAMISE ERITINGIMUSED</w:t>
      </w:r>
      <w:r>
        <w:rPr>
          <w:b/>
        </w:rPr>
        <w:fldChar w:fldCharType="begin"/>
      </w:r>
      <w:r>
        <w:rPr>
          <w:b/>
        </w:rPr>
        <w:instrText xml:space="preserve"> DOCVARIABLE VAULT_ND_c7fdfc24-9773-4037-89ae-1e7cc826bc99 \* MERGEFORMAT </w:instrText>
      </w:r>
      <w:r>
        <w:rPr>
          <w:b/>
        </w:rPr>
        <w:fldChar w:fldCharType="separate"/>
      </w:r>
      <w:r>
        <w:rPr>
          <w:b/>
        </w:rPr>
        <w:t xml:space="preserve"> </w:t>
      </w:r>
      <w:r>
        <w:rPr>
          <w:b/>
        </w:rPr>
        <w:fldChar w:fldCharType="end"/>
      </w:r>
    </w:p>
    <w:p w14:paraId="12DA91CF" w14:textId="77777777" w:rsidR="00B87B0E" w:rsidRDefault="00B87B0E">
      <w:pPr>
        <w:keepNext/>
        <w:spacing w:line="240" w:lineRule="auto"/>
        <w:rPr>
          <w:szCs w:val="22"/>
        </w:rPr>
      </w:pPr>
    </w:p>
    <w:p w14:paraId="66186419" w14:textId="77777777" w:rsidR="00B87B0E" w:rsidRDefault="0023382E">
      <w:pPr>
        <w:tabs>
          <w:tab w:val="clear" w:pos="567"/>
          <w:tab w:val="left" w:pos="0"/>
        </w:tabs>
        <w:spacing w:line="240" w:lineRule="auto"/>
        <w:rPr>
          <w:szCs w:val="22"/>
        </w:rPr>
      </w:pPr>
      <w:r>
        <w:rPr>
          <w:szCs w:val="22"/>
        </w:rPr>
        <w:t>Hoida külmkapis.</w:t>
      </w:r>
    </w:p>
    <w:p w14:paraId="50C5123C" w14:textId="77777777" w:rsidR="00B87B0E" w:rsidRDefault="0023382E">
      <w:pPr>
        <w:tabs>
          <w:tab w:val="clear" w:pos="567"/>
          <w:tab w:val="left" w:pos="0"/>
        </w:tabs>
        <w:spacing w:line="240" w:lineRule="auto"/>
      </w:pPr>
      <w:r>
        <w:rPr>
          <w:szCs w:val="22"/>
        </w:rPr>
        <w:lastRenderedPageBreak/>
        <w:t>Võib hoida külmkapist väljavõetuna temperatuuril kuni 30 ºC kuni 21</w:t>
      </w:r>
      <w:r>
        <w:t> päeva.</w:t>
      </w:r>
    </w:p>
    <w:p w14:paraId="33596B01" w14:textId="77777777" w:rsidR="00B87B0E" w:rsidRDefault="0023382E">
      <w:pPr>
        <w:tabs>
          <w:tab w:val="clear" w:pos="567"/>
          <w:tab w:val="left" w:pos="0"/>
        </w:tabs>
        <w:spacing w:line="240" w:lineRule="auto"/>
        <w:rPr>
          <w:szCs w:val="22"/>
        </w:rPr>
      </w:pPr>
      <w:r>
        <w:rPr>
          <w:szCs w:val="22"/>
        </w:rPr>
        <w:t>Mitte lasta külmuda.</w:t>
      </w:r>
    </w:p>
    <w:p w14:paraId="086ACBBA" w14:textId="77777777" w:rsidR="00B87B0E" w:rsidRDefault="0023382E">
      <w:pPr>
        <w:tabs>
          <w:tab w:val="clear" w:pos="567"/>
          <w:tab w:val="left" w:pos="0"/>
        </w:tabs>
        <w:spacing w:line="240" w:lineRule="auto"/>
        <w:rPr>
          <w:szCs w:val="22"/>
        </w:rPr>
      </w:pPr>
      <w:r>
        <w:rPr>
          <w:szCs w:val="22"/>
        </w:rPr>
        <w:t>Hoida originaalpakendis, valguse eest kaitstult.</w:t>
      </w:r>
    </w:p>
    <w:p w14:paraId="04164131" w14:textId="77777777" w:rsidR="00B87B0E" w:rsidRDefault="00B87B0E">
      <w:pPr>
        <w:tabs>
          <w:tab w:val="clear" w:pos="567"/>
          <w:tab w:val="left" w:pos="0"/>
        </w:tabs>
        <w:spacing w:line="240" w:lineRule="auto"/>
        <w:rPr>
          <w:szCs w:val="22"/>
        </w:rPr>
      </w:pPr>
    </w:p>
    <w:p w14:paraId="64CFA521" w14:textId="77777777" w:rsidR="00B87B0E" w:rsidRDefault="00B87B0E">
      <w:pPr>
        <w:tabs>
          <w:tab w:val="clear" w:pos="567"/>
          <w:tab w:val="left" w:pos="0"/>
        </w:tabs>
        <w:spacing w:line="240" w:lineRule="auto"/>
        <w:rPr>
          <w:szCs w:val="22"/>
        </w:rPr>
      </w:pPr>
    </w:p>
    <w:p w14:paraId="0CFEC2E6"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szCs w:val="22"/>
        </w:rPr>
      </w:pPr>
      <w:r>
        <w:rPr>
          <w:b/>
        </w:rPr>
        <w:t>10.</w:t>
      </w:r>
      <w:r>
        <w:rPr>
          <w:b/>
        </w:rPr>
        <w:tab/>
        <w:t>ERINÕUDED KASUTAMATA JÄÄNUD RAVIMPREPARAADI VÕI SELLEST TEKKINUD JÄÄTMEMATERJALI HÄVITAMISEKS, VASTAVALT VAJADUSELE</w:t>
      </w:r>
      <w:r>
        <w:rPr>
          <w:b/>
        </w:rPr>
        <w:fldChar w:fldCharType="begin"/>
      </w:r>
      <w:r>
        <w:rPr>
          <w:b/>
        </w:rPr>
        <w:instrText xml:space="preserve"> DOCVARIABLE VAULT_ND_f1bf2ec3-f0cc-4c8b-92e4-0d8b8c8588ea \* MERGEFORMAT </w:instrText>
      </w:r>
      <w:r>
        <w:rPr>
          <w:b/>
        </w:rPr>
        <w:fldChar w:fldCharType="separate"/>
      </w:r>
      <w:r>
        <w:rPr>
          <w:b/>
        </w:rPr>
        <w:t xml:space="preserve"> </w:t>
      </w:r>
      <w:r>
        <w:rPr>
          <w:b/>
        </w:rPr>
        <w:fldChar w:fldCharType="end"/>
      </w:r>
    </w:p>
    <w:p w14:paraId="2487B837" w14:textId="77777777" w:rsidR="00B87B0E" w:rsidRDefault="00B87B0E">
      <w:pPr>
        <w:keepNext/>
        <w:spacing w:line="240" w:lineRule="auto"/>
        <w:rPr>
          <w:szCs w:val="22"/>
        </w:rPr>
      </w:pPr>
    </w:p>
    <w:p w14:paraId="05B2D479" w14:textId="77777777" w:rsidR="00B87B0E" w:rsidRDefault="00B87B0E">
      <w:pPr>
        <w:spacing w:line="240" w:lineRule="auto"/>
        <w:rPr>
          <w:szCs w:val="22"/>
        </w:rPr>
      </w:pPr>
    </w:p>
    <w:p w14:paraId="388DEC2A"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szCs w:val="22"/>
        </w:rPr>
      </w:pPr>
      <w:r>
        <w:rPr>
          <w:b/>
        </w:rPr>
        <w:t>11.</w:t>
      </w:r>
      <w:r>
        <w:rPr>
          <w:b/>
        </w:rPr>
        <w:tab/>
        <w:t>MÜÜGILOA HOIDJA NIMI JA AADRESS</w:t>
      </w:r>
      <w:r>
        <w:rPr>
          <w:b/>
        </w:rPr>
        <w:fldChar w:fldCharType="begin"/>
      </w:r>
      <w:r>
        <w:rPr>
          <w:b/>
        </w:rPr>
        <w:instrText xml:space="preserve"> DOCVARIABLE VAULT_ND_40ffc4b8-8119-45d7-90cc-230d43113053 \* MERGEFORMAT </w:instrText>
      </w:r>
      <w:r>
        <w:rPr>
          <w:b/>
        </w:rPr>
        <w:fldChar w:fldCharType="separate"/>
      </w:r>
      <w:r>
        <w:rPr>
          <w:b/>
        </w:rPr>
        <w:t xml:space="preserve"> </w:t>
      </w:r>
      <w:r>
        <w:rPr>
          <w:b/>
        </w:rPr>
        <w:fldChar w:fldCharType="end"/>
      </w:r>
    </w:p>
    <w:p w14:paraId="37A9E8AA" w14:textId="77777777" w:rsidR="00B87B0E" w:rsidRDefault="00B87B0E">
      <w:pPr>
        <w:keepNext/>
        <w:spacing w:line="240" w:lineRule="auto"/>
      </w:pPr>
    </w:p>
    <w:p w14:paraId="0C4FA0B2" w14:textId="77777777" w:rsidR="00B87B0E" w:rsidRDefault="0023382E">
      <w:pPr>
        <w:spacing w:line="240" w:lineRule="auto"/>
        <w:rPr>
          <w:szCs w:val="22"/>
        </w:rPr>
      </w:pPr>
      <w:r>
        <w:rPr>
          <w:szCs w:val="22"/>
        </w:rPr>
        <w:t>Eli Lilly Nederland B.V.</w:t>
      </w:r>
    </w:p>
    <w:p w14:paraId="65D48575" w14:textId="77777777" w:rsidR="00B87B0E" w:rsidRDefault="0023382E">
      <w:pPr>
        <w:spacing w:line="240" w:lineRule="auto"/>
        <w:rPr>
          <w:szCs w:val="22"/>
        </w:rPr>
      </w:pPr>
      <w:r>
        <w:rPr>
          <w:szCs w:val="22"/>
          <w:lang w:val="de-CH"/>
        </w:rPr>
        <w:t>Orteliuslaan 1000, 3528 BD</w:t>
      </w:r>
      <w:r>
        <w:rPr>
          <w:szCs w:val="22"/>
        </w:rPr>
        <w:t xml:space="preserve"> Utrecht</w:t>
      </w:r>
    </w:p>
    <w:p w14:paraId="2510CD92" w14:textId="77777777" w:rsidR="00B87B0E" w:rsidRDefault="0023382E">
      <w:pPr>
        <w:spacing w:line="240" w:lineRule="auto"/>
        <w:rPr>
          <w:szCs w:val="22"/>
        </w:rPr>
      </w:pPr>
      <w:r>
        <w:rPr>
          <w:szCs w:val="22"/>
        </w:rPr>
        <w:t>Holland</w:t>
      </w:r>
    </w:p>
    <w:p w14:paraId="10AB1B61" w14:textId="77777777" w:rsidR="00B87B0E" w:rsidRDefault="00B87B0E">
      <w:pPr>
        <w:spacing w:line="240" w:lineRule="auto"/>
      </w:pPr>
    </w:p>
    <w:p w14:paraId="0F461AB4" w14:textId="77777777" w:rsidR="00B87B0E" w:rsidRDefault="00B87B0E">
      <w:pPr>
        <w:spacing w:line="240" w:lineRule="auto"/>
        <w:rPr>
          <w:szCs w:val="22"/>
        </w:rPr>
      </w:pPr>
    </w:p>
    <w:p w14:paraId="0F7B234A"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12.</w:t>
      </w:r>
      <w:r>
        <w:rPr>
          <w:b/>
        </w:rPr>
        <w:tab/>
        <w:t>MÜÜGILOA NUMBER (NUMBRID)</w:t>
      </w:r>
      <w:r>
        <w:rPr>
          <w:b/>
        </w:rPr>
        <w:fldChar w:fldCharType="begin"/>
      </w:r>
      <w:r>
        <w:rPr>
          <w:b/>
        </w:rPr>
        <w:instrText xml:space="preserve"> DOCVARIABLE VAULT_ND_c3f270db-933e-4766-96b9-512360002786 \* MERGEFORMAT </w:instrText>
      </w:r>
      <w:r>
        <w:rPr>
          <w:b/>
        </w:rPr>
        <w:fldChar w:fldCharType="separate"/>
      </w:r>
      <w:r>
        <w:rPr>
          <w:b/>
        </w:rPr>
        <w:t xml:space="preserve"> </w:t>
      </w:r>
      <w:r>
        <w:rPr>
          <w:b/>
        </w:rPr>
        <w:fldChar w:fldCharType="end"/>
      </w:r>
    </w:p>
    <w:p w14:paraId="020594B2" w14:textId="77777777" w:rsidR="00B87B0E" w:rsidRDefault="00B87B0E">
      <w:pPr>
        <w:keepNext/>
        <w:spacing w:line="240" w:lineRule="auto"/>
      </w:pPr>
    </w:p>
    <w:p w14:paraId="2B2616BB" w14:textId="77777777" w:rsidR="00B87B0E" w:rsidRDefault="0023382E">
      <w:pPr>
        <w:tabs>
          <w:tab w:val="clear" w:pos="567"/>
        </w:tabs>
        <w:spacing w:line="240" w:lineRule="auto"/>
        <w:outlineLvl w:val="0"/>
        <w:rPr>
          <w:lang w:val="de-DE"/>
        </w:rPr>
      </w:pPr>
      <w:r>
        <w:rPr>
          <w:lang w:val="de-DE"/>
        </w:rPr>
        <w:t>EU/1/22/1685/039</w:t>
      </w:r>
      <w:r>
        <w:rPr>
          <w:lang w:val="de-DE"/>
        </w:rPr>
        <w:fldChar w:fldCharType="begin"/>
      </w:r>
      <w:r>
        <w:rPr>
          <w:lang w:val="de-DE"/>
        </w:rPr>
        <w:instrText xml:space="preserve"> DOCVARIABLE VAULT_ND_a8999139-1a17-4ef2-97fc-bae0441c656a \* MERGEFORMAT </w:instrText>
      </w:r>
      <w:r>
        <w:rPr>
          <w:lang w:val="de-DE"/>
        </w:rPr>
        <w:fldChar w:fldCharType="separate"/>
      </w:r>
      <w:r>
        <w:rPr>
          <w:lang w:val="de-DE"/>
        </w:rPr>
        <w:t xml:space="preserve"> </w:t>
      </w:r>
      <w:r>
        <w:rPr>
          <w:lang w:val="de-DE"/>
        </w:rPr>
        <w:fldChar w:fldCharType="end"/>
      </w:r>
    </w:p>
    <w:p w14:paraId="6F42C1E6" w14:textId="77777777" w:rsidR="00B87B0E" w:rsidRDefault="0023382E">
      <w:pPr>
        <w:tabs>
          <w:tab w:val="clear" w:pos="567"/>
        </w:tabs>
        <w:spacing w:line="240" w:lineRule="auto"/>
        <w:outlineLvl w:val="0"/>
        <w:rPr>
          <w:highlight w:val="lightGray"/>
          <w:lang w:val="de-DE"/>
        </w:rPr>
      </w:pPr>
      <w:r>
        <w:rPr>
          <w:highlight w:val="lightGray"/>
          <w:lang w:val="de-DE"/>
        </w:rPr>
        <w:t>EU/1/22/1685/040</w:t>
      </w:r>
      <w:r>
        <w:rPr>
          <w:highlight w:val="lightGray"/>
          <w:lang w:val="de-DE"/>
        </w:rPr>
        <w:fldChar w:fldCharType="begin"/>
      </w:r>
      <w:r>
        <w:rPr>
          <w:highlight w:val="lightGray"/>
          <w:lang w:val="de-DE"/>
        </w:rPr>
        <w:instrText xml:space="preserve"> DOCVARIABLE VAULT_ND_00a4323d-43cf-483c-a114-5d3272f59cd6 \* MERGEFORMAT </w:instrText>
      </w:r>
      <w:r>
        <w:rPr>
          <w:highlight w:val="lightGray"/>
          <w:lang w:val="de-DE"/>
        </w:rPr>
        <w:fldChar w:fldCharType="separate"/>
      </w:r>
      <w:r>
        <w:rPr>
          <w:highlight w:val="lightGray"/>
          <w:lang w:val="de-DE"/>
        </w:rPr>
        <w:t xml:space="preserve"> </w:t>
      </w:r>
      <w:r>
        <w:rPr>
          <w:highlight w:val="lightGray"/>
          <w:lang w:val="de-DE"/>
        </w:rPr>
        <w:fldChar w:fldCharType="end"/>
      </w:r>
    </w:p>
    <w:p w14:paraId="6F158DB6" w14:textId="77777777" w:rsidR="00B87B0E" w:rsidRDefault="00B87B0E">
      <w:pPr>
        <w:spacing w:line="240" w:lineRule="auto"/>
      </w:pPr>
    </w:p>
    <w:p w14:paraId="28EA7462" w14:textId="77777777" w:rsidR="00B87B0E" w:rsidRDefault="00B87B0E">
      <w:pPr>
        <w:spacing w:line="240" w:lineRule="auto"/>
      </w:pPr>
    </w:p>
    <w:p w14:paraId="457F916B"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i/>
          <w:szCs w:val="22"/>
        </w:rPr>
      </w:pPr>
      <w:r>
        <w:rPr>
          <w:b/>
        </w:rPr>
        <w:t>13.</w:t>
      </w:r>
      <w:r>
        <w:rPr>
          <w:b/>
        </w:rPr>
        <w:tab/>
        <w:t>PARTII NUMBER</w:t>
      </w:r>
      <w:r>
        <w:rPr>
          <w:b/>
        </w:rPr>
        <w:fldChar w:fldCharType="begin"/>
      </w:r>
      <w:r>
        <w:rPr>
          <w:b/>
        </w:rPr>
        <w:instrText xml:space="preserve"> DOCVARIABLE VAULT_ND_0b716772-37a9-4095-9ed0-d29c0542d45b \* MERGEFORMAT </w:instrText>
      </w:r>
      <w:r>
        <w:rPr>
          <w:b/>
        </w:rPr>
        <w:fldChar w:fldCharType="separate"/>
      </w:r>
      <w:r>
        <w:rPr>
          <w:b/>
        </w:rPr>
        <w:t xml:space="preserve"> </w:t>
      </w:r>
      <w:r>
        <w:rPr>
          <w:b/>
        </w:rPr>
        <w:fldChar w:fldCharType="end"/>
      </w:r>
    </w:p>
    <w:p w14:paraId="49FA8A17" w14:textId="77777777" w:rsidR="00B87B0E" w:rsidRDefault="00B87B0E">
      <w:pPr>
        <w:keepNext/>
        <w:spacing w:line="240" w:lineRule="auto"/>
        <w:rPr>
          <w:szCs w:val="22"/>
        </w:rPr>
      </w:pPr>
    </w:p>
    <w:p w14:paraId="2B90747D" w14:textId="77777777" w:rsidR="00B87B0E" w:rsidRDefault="0023382E">
      <w:pPr>
        <w:spacing w:line="240" w:lineRule="auto"/>
        <w:rPr>
          <w:szCs w:val="22"/>
        </w:rPr>
      </w:pPr>
      <w:r>
        <w:rPr>
          <w:szCs w:val="22"/>
        </w:rPr>
        <w:t>Lot</w:t>
      </w:r>
    </w:p>
    <w:p w14:paraId="5FD1BAF9" w14:textId="77777777" w:rsidR="00B87B0E" w:rsidRDefault="00B87B0E">
      <w:pPr>
        <w:spacing w:line="240" w:lineRule="auto"/>
        <w:rPr>
          <w:szCs w:val="22"/>
        </w:rPr>
      </w:pPr>
    </w:p>
    <w:p w14:paraId="0BFEBAF3" w14:textId="77777777" w:rsidR="00B87B0E" w:rsidRDefault="00B87B0E">
      <w:pPr>
        <w:spacing w:line="240" w:lineRule="auto"/>
        <w:rPr>
          <w:szCs w:val="22"/>
        </w:rPr>
      </w:pPr>
    </w:p>
    <w:p w14:paraId="4656C39C"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t>14.</w:t>
      </w:r>
      <w:r>
        <w:rPr>
          <w:b/>
        </w:rPr>
        <w:tab/>
        <w:t>RAVIMI VÄLJASTAMISTINGIMUSED</w:t>
      </w:r>
      <w:r>
        <w:rPr>
          <w:b/>
        </w:rPr>
        <w:fldChar w:fldCharType="begin"/>
      </w:r>
      <w:r>
        <w:rPr>
          <w:b/>
        </w:rPr>
        <w:instrText xml:space="preserve"> DOCVARIABLE VAULT_ND_67ab81be-c394-4f20-8e4f-e67b854b7e6d \* MERGEFORMAT </w:instrText>
      </w:r>
      <w:r>
        <w:rPr>
          <w:b/>
        </w:rPr>
        <w:fldChar w:fldCharType="separate"/>
      </w:r>
      <w:r>
        <w:rPr>
          <w:b/>
        </w:rPr>
        <w:t xml:space="preserve"> </w:t>
      </w:r>
      <w:r>
        <w:rPr>
          <w:b/>
        </w:rPr>
        <w:fldChar w:fldCharType="end"/>
      </w:r>
    </w:p>
    <w:p w14:paraId="099B0E84" w14:textId="77777777" w:rsidR="00B87B0E" w:rsidRDefault="00B87B0E">
      <w:pPr>
        <w:spacing w:line="240" w:lineRule="auto"/>
        <w:rPr>
          <w:iCs/>
          <w:szCs w:val="22"/>
        </w:rPr>
      </w:pPr>
    </w:p>
    <w:p w14:paraId="1C88A570" w14:textId="77777777" w:rsidR="00B87B0E" w:rsidRDefault="00B87B0E">
      <w:pPr>
        <w:spacing w:line="240" w:lineRule="auto"/>
        <w:rPr>
          <w:szCs w:val="22"/>
        </w:rPr>
      </w:pPr>
    </w:p>
    <w:p w14:paraId="413F781A"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t>15.</w:t>
      </w:r>
      <w:r>
        <w:rPr>
          <w:b/>
        </w:rPr>
        <w:tab/>
        <w:t>KASUTUSJUHEND</w:t>
      </w:r>
      <w:r>
        <w:rPr>
          <w:b/>
        </w:rPr>
        <w:fldChar w:fldCharType="begin"/>
      </w:r>
      <w:r>
        <w:rPr>
          <w:b/>
        </w:rPr>
        <w:instrText xml:space="preserve"> DOCVARIABLE VAULT_ND_aa4584ad-5291-42de-989b-c2a0674fc202 \* MERGEFORMAT </w:instrText>
      </w:r>
      <w:r>
        <w:rPr>
          <w:b/>
        </w:rPr>
        <w:fldChar w:fldCharType="separate"/>
      </w:r>
      <w:r>
        <w:rPr>
          <w:b/>
        </w:rPr>
        <w:t xml:space="preserve"> </w:t>
      </w:r>
      <w:r>
        <w:rPr>
          <w:b/>
        </w:rPr>
        <w:fldChar w:fldCharType="end"/>
      </w:r>
    </w:p>
    <w:p w14:paraId="3AEF630C" w14:textId="77777777" w:rsidR="00B87B0E" w:rsidRDefault="00B87B0E">
      <w:pPr>
        <w:keepNext/>
        <w:spacing w:line="240" w:lineRule="auto"/>
        <w:rPr>
          <w:szCs w:val="22"/>
        </w:rPr>
      </w:pPr>
    </w:p>
    <w:p w14:paraId="0CB7A8E4" w14:textId="77777777" w:rsidR="00B87B0E" w:rsidRDefault="00B87B0E">
      <w:pPr>
        <w:spacing w:line="240" w:lineRule="auto"/>
        <w:rPr>
          <w:szCs w:val="22"/>
        </w:rPr>
      </w:pPr>
    </w:p>
    <w:p w14:paraId="7CD6EB05"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t>16.</w:t>
      </w:r>
      <w:r>
        <w:rPr>
          <w:b/>
        </w:rPr>
        <w:tab/>
        <w:t>TEAVE BRAILLE’ KIRJAS (PUNKTKIRJAS)</w:t>
      </w:r>
      <w:r>
        <w:rPr>
          <w:b/>
        </w:rPr>
        <w:fldChar w:fldCharType="begin"/>
      </w:r>
      <w:r>
        <w:rPr>
          <w:b/>
        </w:rPr>
        <w:instrText xml:space="preserve"> DOCVARIABLE VAULT_ND_963559dd-cc8d-401b-8e08-e3500e91ee64 \* MERGEFORMAT </w:instrText>
      </w:r>
      <w:r>
        <w:rPr>
          <w:b/>
        </w:rPr>
        <w:fldChar w:fldCharType="separate"/>
      </w:r>
      <w:r>
        <w:rPr>
          <w:b/>
        </w:rPr>
        <w:t xml:space="preserve"> </w:t>
      </w:r>
      <w:r>
        <w:rPr>
          <w:b/>
        </w:rPr>
        <w:fldChar w:fldCharType="end"/>
      </w:r>
    </w:p>
    <w:p w14:paraId="5C0327DC" w14:textId="77777777" w:rsidR="00B87B0E" w:rsidRDefault="00B87B0E">
      <w:pPr>
        <w:keepNext/>
        <w:spacing w:line="240" w:lineRule="auto"/>
        <w:rPr>
          <w:szCs w:val="22"/>
        </w:rPr>
      </w:pPr>
    </w:p>
    <w:p w14:paraId="001D054F" w14:textId="77777777" w:rsidR="00B87B0E" w:rsidRDefault="0023382E">
      <w:pPr>
        <w:spacing w:line="240" w:lineRule="auto"/>
        <w:rPr>
          <w:shd w:val="clear" w:color="auto" w:fill="CCCCCC"/>
        </w:rPr>
      </w:pPr>
      <w:r>
        <w:rPr>
          <w:highlight w:val="lightGray"/>
        </w:rPr>
        <w:t>Põhjendus Braille' mitte lisamiseks heaks kiidetud.</w:t>
      </w:r>
    </w:p>
    <w:p w14:paraId="746147C4" w14:textId="77777777" w:rsidR="00B87B0E" w:rsidRDefault="00B87B0E">
      <w:pPr>
        <w:spacing w:line="240" w:lineRule="auto"/>
        <w:rPr>
          <w:shd w:val="clear" w:color="auto" w:fill="CCCCCC"/>
        </w:rPr>
      </w:pPr>
    </w:p>
    <w:p w14:paraId="530B2084" w14:textId="77777777" w:rsidR="00B87B0E" w:rsidRDefault="00B87B0E">
      <w:pPr>
        <w:spacing w:line="240" w:lineRule="auto"/>
        <w:rPr>
          <w:szCs w:val="22"/>
          <w:shd w:val="clear" w:color="auto" w:fill="CCCCCC"/>
        </w:rPr>
      </w:pPr>
    </w:p>
    <w:p w14:paraId="6CEB48FC"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67"/>
        <w:outlineLvl w:val="0"/>
        <w:rPr>
          <w:i/>
        </w:rPr>
      </w:pPr>
      <w:r>
        <w:rPr>
          <w:b/>
        </w:rPr>
        <w:t>17.</w:t>
      </w:r>
      <w:r>
        <w:rPr>
          <w:b/>
        </w:rPr>
        <w:tab/>
        <w:t>AINULAADNE IDENTIFIKAATOR – 2D-vöötkood</w:t>
      </w:r>
      <w:r>
        <w:rPr>
          <w:b/>
        </w:rPr>
        <w:fldChar w:fldCharType="begin"/>
      </w:r>
      <w:r>
        <w:rPr>
          <w:b/>
        </w:rPr>
        <w:instrText xml:space="preserve"> DOCVARIABLE vault_nd_7166f86e-a3db-4779-bd3f-956f226ab89b \* MERGEFORMAT </w:instrText>
      </w:r>
      <w:r>
        <w:rPr>
          <w:b/>
        </w:rPr>
        <w:fldChar w:fldCharType="separate"/>
      </w:r>
      <w:r>
        <w:rPr>
          <w:b/>
        </w:rPr>
        <w:t xml:space="preserve"> </w:t>
      </w:r>
      <w:r>
        <w:rPr>
          <w:b/>
        </w:rPr>
        <w:fldChar w:fldCharType="end"/>
      </w:r>
    </w:p>
    <w:p w14:paraId="195BCE01" w14:textId="77777777" w:rsidR="00B87B0E" w:rsidRDefault="00B87B0E">
      <w:pPr>
        <w:keepNext/>
        <w:tabs>
          <w:tab w:val="clear" w:pos="567"/>
        </w:tabs>
        <w:spacing w:line="240" w:lineRule="auto"/>
      </w:pPr>
    </w:p>
    <w:p w14:paraId="71FAC9E9" w14:textId="77777777" w:rsidR="00B87B0E" w:rsidRDefault="00B87B0E">
      <w:pPr>
        <w:tabs>
          <w:tab w:val="clear" w:pos="567"/>
        </w:tabs>
        <w:spacing w:line="240" w:lineRule="auto"/>
      </w:pPr>
    </w:p>
    <w:p w14:paraId="3D20EFC6"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i/>
        </w:rPr>
      </w:pPr>
      <w:r>
        <w:rPr>
          <w:b/>
        </w:rPr>
        <w:t>18.</w:t>
      </w:r>
      <w:r>
        <w:rPr>
          <w:b/>
        </w:rPr>
        <w:tab/>
        <w:t>AINULAADNE IDENTIFIKAATOR – INIMLOETAVAD ANDMED</w:t>
      </w:r>
      <w:r>
        <w:rPr>
          <w:b/>
        </w:rPr>
        <w:fldChar w:fldCharType="begin"/>
      </w:r>
      <w:r>
        <w:rPr>
          <w:b/>
        </w:rPr>
        <w:instrText xml:space="preserve"> DOCVARIABLE VAULT_ND_f21c4c16-e12f-467a-a5d8-f1bc58c788e1 \* MERGEFORMAT </w:instrText>
      </w:r>
      <w:r>
        <w:rPr>
          <w:b/>
        </w:rPr>
        <w:fldChar w:fldCharType="separate"/>
      </w:r>
      <w:r>
        <w:rPr>
          <w:b/>
        </w:rPr>
        <w:t xml:space="preserve"> </w:t>
      </w:r>
      <w:r>
        <w:rPr>
          <w:b/>
        </w:rPr>
        <w:fldChar w:fldCharType="end"/>
      </w:r>
    </w:p>
    <w:p w14:paraId="339B49C9" w14:textId="77777777" w:rsidR="00B87B0E" w:rsidRDefault="00B87B0E">
      <w:pPr>
        <w:keepNext/>
        <w:tabs>
          <w:tab w:val="clear" w:pos="567"/>
        </w:tabs>
        <w:spacing w:line="240" w:lineRule="auto"/>
      </w:pPr>
    </w:p>
    <w:p w14:paraId="676A691A" w14:textId="77777777" w:rsidR="00B87B0E" w:rsidRDefault="0023382E">
      <w:pPr>
        <w:spacing w:line="240" w:lineRule="auto"/>
        <w:rPr>
          <w:b/>
          <w:noProof/>
          <w:szCs w:val="22"/>
        </w:rPr>
      </w:pPr>
      <w:r>
        <w:br w:type="page"/>
      </w:r>
    </w:p>
    <w:p w14:paraId="784EF66A"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rPr>
        <w:lastRenderedPageBreak/>
        <w:t>MINIMAALSED ANDMED, MIS PEAVAD OLEMA VÄIKESEL VAHETUL SISEPAKENDIL</w:t>
      </w:r>
    </w:p>
    <w:p w14:paraId="085036E6" w14:textId="77777777" w:rsidR="00B87B0E" w:rsidRDefault="00B87B0E">
      <w:pPr>
        <w:pBdr>
          <w:top w:val="single" w:sz="4" w:space="1" w:color="auto"/>
          <w:left w:val="single" w:sz="4" w:space="4" w:color="auto"/>
          <w:bottom w:val="single" w:sz="4" w:space="1" w:color="auto"/>
          <w:right w:val="single" w:sz="4" w:space="4" w:color="auto"/>
        </w:pBdr>
        <w:spacing w:line="240" w:lineRule="auto"/>
        <w:rPr>
          <w:b/>
        </w:rPr>
      </w:pPr>
    </w:p>
    <w:p w14:paraId="0856C8BC"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rPr>
        <w:t>ÜHEANNUSELISE VIAALI ETIKETT</w:t>
      </w:r>
    </w:p>
    <w:p w14:paraId="045F8A19" w14:textId="77777777" w:rsidR="00B87B0E" w:rsidRDefault="00B87B0E">
      <w:pPr>
        <w:spacing w:line="240" w:lineRule="auto"/>
      </w:pPr>
    </w:p>
    <w:p w14:paraId="6041A497" w14:textId="77777777" w:rsidR="00B87B0E" w:rsidRDefault="00B87B0E">
      <w:pPr>
        <w:spacing w:line="240" w:lineRule="auto"/>
      </w:pPr>
    </w:p>
    <w:p w14:paraId="515427F2" w14:textId="77777777" w:rsidR="00B87B0E" w:rsidRDefault="0023382E">
      <w:p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Pr>
          <w:b/>
        </w:rPr>
        <w:t>1.</w:t>
      </w:r>
      <w:r>
        <w:rPr>
          <w:b/>
        </w:rPr>
        <w:tab/>
        <w:t>RAVIMPREPARAADI NIMETUS JA MANUSTAMISTEE(D)</w:t>
      </w:r>
      <w:r>
        <w:rPr>
          <w:b/>
        </w:rPr>
        <w:fldChar w:fldCharType="begin"/>
      </w:r>
      <w:r>
        <w:rPr>
          <w:b/>
        </w:rPr>
        <w:instrText xml:space="preserve"> DOCVARIABLE VAULT_ND_2e5bb78c-8168-48ab-ac7e-76564c6169e6 \* MERGEFORMAT </w:instrText>
      </w:r>
      <w:r>
        <w:rPr>
          <w:b/>
        </w:rPr>
        <w:fldChar w:fldCharType="separate"/>
      </w:r>
      <w:r>
        <w:rPr>
          <w:b/>
        </w:rPr>
        <w:t xml:space="preserve"> </w:t>
      </w:r>
      <w:r>
        <w:rPr>
          <w:b/>
        </w:rPr>
        <w:fldChar w:fldCharType="end"/>
      </w:r>
    </w:p>
    <w:p w14:paraId="248D48C1" w14:textId="77777777" w:rsidR="00B87B0E" w:rsidRDefault="00B87B0E">
      <w:pPr>
        <w:spacing w:line="240" w:lineRule="auto"/>
        <w:ind w:left="567" w:hanging="567"/>
      </w:pPr>
    </w:p>
    <w:p w14:paraId="5B2CE5C9" w14:textId="77777777" w:rsidR="00B87B0E" w:rsidRDefault="0023382E">
      <w:pPr>
        <w:spacing w:line="240" w:lineRule="auto"/>
      </w:pPr>
      <w:r>
        <w:t>Mounjaro 10 mg süstevedelik</w:t>
      </w:r>
    </w:p>
    <w:p w14:paraId="64782968" w14:textId="77777777" w:rsidR="00B87B0E" w:rsidRDefault="00B87B0E">
      <w:pPr>
        <w:spacing w:line="240" w:lineRule="auto"/>
      </w:pPr>
    </w:p>
    <w:p w14:paraId="70D96F5E" w14:textId="77777777" w:rsidR="00B87B0E" w:rsidRDefault="0023382E">
      <w:pPr>
        <w:spacing w:line="240" w:lineRule="auto"/>
        <w:rPr>
          <w:b/>
        </w:rPr>
      </w:pPr>
      <w:r>
        <w:t>tirsepatiid</w:t>
      </w:r>
    </w:p>
    <w:p w14:paraId="60925B43" w14:textId="77777777" w:rsidR="00B87B0E" w:rsidRDefault="0023382E">
      <w:pPr>
        <w:spacing w:line="240" w:lineRule="auto"/>
      </w:pPr>
      <w:r>
        <w:t>Subkutaanne</w:t>
      </w:r>
    </w:p>
    <w:p w14:paraId="69C40BC1" w14:textId="77777777" w:rsidR="00B87B0E" w:rsidRDefault="00B87B0E">
      <w:pPr>
        <w:spacing w:line="240" w:lineRule="auto"/>
      </w:pPr>
    </w:p>
    <w:p w14:paraId="2103D2F7" w14:textId="77777777" w:rsidR="00B87B0E" w:rsidRDefault="00B87B0E">
      <w:pPr>
        <w:spacing w:line="240" w:lineRule="auto"/>
      </w:pPr>
    </w:p>
    <w:p w14:paraId="2AC11E21" w14:textId="77777777" w:rsidR="00B87B0E" w:rsidRDefault="0023382E">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Pr>
          <w:b/>
          <w:noProof/>
        </w:rPr>
        <w:t>2.</w:t>
      </w:r>
      <w:r>
        <w:rPr>
          <w:b/>
          <w:noProof/>
        </w:rPr>
        <w:tab/>
        <w:t>MANUSTAMISVIIS</w:t>
      </w:r>
      <w:r>
        <w:rPr>
          <w:b/>
          <w:noProof/>
        </w:rPr>
        <w:fldChar w:fldCharType="begin"/>
      </w:r>
      <w:r>
        <w:rPr>
          <w:b/>
          <w:noProof/>
        </w:rPr>
        <w:instrText xml:space="preserve"> DOCVARIABLE VAULT_ND_a1544730-dcca-4205-8167-3fa1dbf7c81c \* MERGEFORMAT </w:instrText>
      </w:r>
      <w:r>
        <w:rPr>
          <w:b/>
          <w:noProof/>
        </w:rPr>
        <w:fldChar w:fldCharType="separate"/>
      </w:r>
      <w:r>
        <w:rPr>
          <w:b/>
          <w:noProof/>
        </w:rPr>
        <w:t xml:space="preserve"> </w:t>
      </w:r>
      <w:r>
        <w:rPr>
          <w:b/>
          <w:noProof/>
        </w:rPr>
        <w:fldChar w:fldCharType="end"/>
      </w:r>
    </w:p>
    <w:p w14:paraId="4DADAE01" w14:textId="77777777" w:rsidR="00B87B0E" w:rsidRDefault="00B87B0E">
      <w:pPr>
        <w:spacing w:line="240" w:lineRule="auto"/>
        <w:rPr>
          <w:noProof/>
          <w:szCs w:val="22"/>
        </w:rPr>
      </w:pPr>
    </w:p>
    <w:p w14:paraId="1AF94A49" w14:textId="77777777" w:rsidR="00B87B0E" w:rsidRDefault="00B87B0E">
      <w:pPr>
        <w:spacing w:line="240" w:lineRule="auto"/>
        <w:rPr>
          <w:noProof/>
          <w:szCs w:val="22"/>
        </w:rPr>
      </w:pPr>
    </w:p>
    <w:p w14:paraId="68A397E7" w14:textId="77777777" w:rsidR="00B87B0E" w:rsidRDefault="0023382E">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Pr>
          <w:b/>
          <w:noProof/>
        </w:rPr>
        <w:t>3.</w:t>
      </w:r>
      <w:r>
        <w:rPr>
          <w:b/>
          <w:noProof/>
        </w:rPr>
        <w:tab/>
        <w:t>KÕLBLIKKUSAEG</w:t>
      </w:r>
      <w:r>
        <w:rPr>
          <w:b/>
          <w:noProof/>
        </w:rPr>
        <w:fldChar w:fldCharType="begin"/>
      </w:r>
      <w:r>
        <w:rPr>
          <w:b/>
          <w:noProof/>
        </w:rPr>
        <w:instrText xml:space="preserve"> DOCVARIABLE VAULT_ND_49e28c7a-9679-42cc-b0f2-93c71c2ec327 \* MERGEFORMAT </w:instrText>
      </w:r>
      <w:r>
        <w:rPr>
          <w:b/>
          <w:noProof/>
        </w:rPr>
        <w:fldChar w:fldCharType="separate"/>
      </w:r>
      <w:r>
        <w:rPr>
          <w:b/>
          <w:noProof/>
        </w:rPr>
        <w:t xml:space="preserve"> </w:t>
      </w:r>
      <w:r>
        <w:rPr>
          <w:b/>
          <w:noProof/>
        </w:rPr>
        <w:fldChar w:fldCharType="end"/>
      </w:r>
    </w:p>
    <w:p w14:paraId="67075A66" w14:textId="77777777" w:rsidR="00B87B0E" w:rsidRDefault="00B87B0E">
      <w:pPr>
        <w:spacing w:line="240" w:lineRule="auto"/>
      </w:pPr>
    </w:p>
    <w:p w14:paraId="2023E0F6" w14:textId="77777777" w:rsidR="00B87B0E" w:rsidRDefault="0023382E">
      <w:pPr>
        <w:spacing w:line="240" w:lineRule="auto"/>
      </w:pPr>
      <w:r>
        <w:t>EXP</w:t>
      </w:r>
    </w:p>
    <w:p w14:paraId="1B79F20B" w14:textId="77777777" w:rsidR="00B87B0E" w:rsidRDefault="00B87B0E">
      <w:pPr>
        <w:spacing w:line="240" w:lineRule="auto"/>
      </w:pPr>
    </w:p>
    <w:p w14:paraId="30475E13" w14:textId="77777777" w:rsidR="00B87B0E" w:rsidRDefault="00B87B0E">
      <w:pPr>
        <w:spacing w:line="240" w:lineRule="auto"/>
      </w:pPr>
    </w:p>
    <w:p w14:paraId="3CF0BCB8" w14:textId="77777777" w:rsidR="00B87B0E" w:rsidRDefault="0023382E">
      <w:p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Pr>
          <w:b/>
        </w:rPr>
        <w:t>4.</w:t>
      </w:r>
      <w:r>
        <w:rPr>
          <w:b/>
        </w:rPr>
        <w:tab/>
        <w:t>PARTII NUMBER</w:t>
      </w:r>
      <w:r>
        <w:rPr>
          <w:b/>
        </w:rPr>
        <w:fldChar w:fldCharType="begin"/>
      </w:r>
      <w:r>
        <w:rPr>
          <w:b/>
        </w:rPr>
        <w:instrText xml:space="preserve"> DOCVARIABLE VAULT_ND_5c16f640-aea0-4265-8857-4aeff852b5af \* MERGEFORMAT </w:instrText>
      </w:r>
      <w:r>
        <w:rPr>
          <w:b/>
        </w:rPr>
        <w:fldChar w:fldCharType="separate"/>
      </w:r>
      <w:r>
        <w:rPr>
          <w:b/>
        </w:rPr>
        <w:t xml:space="preserve"> </w:t>
      </w:r>
      <w:r>
        <w:rPr>
          <w:b/>
        </w:rPr>
        <w:fldChar w:fldCharType="end"/>
      </w:r>
    </w:p>
    <w:p w14:paraId="7A84B30F" w14:textId="77777777" w:rsidR="00B87B0E" w:rsidRDefault="00B87B0E">
      <w:pPr>
        <w:spacing w:line="240" w:lineRule="auto"/>
        <w:ind w:right="113"/>
      </w:pPr>
    </w:p>
    <w:p w14:paraId="4FD64CF2" w14:textId="77777777" w:rsidR="00B87B0E" w:rsidRDefault="0023382E">
      <w:pPr>
        <w:spacing w:line="240" w:lineRule="auto"/>
        <w:ind w:right="113"/>
      </w:pPr>
      <w:r>
        <w:t>Lot</w:t>
      </w:r>
    </w:p>
    <w:p w14:paraId="6B52BB8D" w14:textId="77777777" w:rsidR="00B87B0E" w:rsidRDefault="00B87B0E">
      <w:pPr>
        <w:spacing w:line="240" w:lineRule="auto"/>
        <w:ind w:right="113"/>
      </w:pPr>
    </w:p>
    <w:p w14:paraId="5FF1EFAE" w14:textId="77777777" w:rsidR="00B87B0E" w:rsidRDefault="00B87B0E">
      <w:pPr>
        <w:spacing w:line="240" w:lineRule="auto"/>
        <w:ind w:right="113"/>
      </w:pPr>
    </w:p>
    <w:p w14:paraId="5F84CFEF" w14:textId="77777777" w:rsidR="00B87B0E" w:rsidRDefault="0023382E">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Pr>
          <w:b/>
          <w:noProof/>
        </w:rPr>
        <w:t>5.</w:t>
      </w:r>
      <w:r>
        <w:rPr>
          <w:b/>
          <w:noProof/>
        </w:rPr>
        <w:tab/>
        <w:t>PAKENDI SISU KAALU, MAHU VÕI ÜHIKUTE JÄRGI</w:t>
      </w:r>
      <w:r>
        <w:rPr>
          <w:b/>
          <w:noProof/>
        </w:rPr>
        <w:fldChar w:fldCharType="begin"/>
      </w:r>
      <w:r>
        <w:rPr>
          <w:b/>
          <w:noProof/>
        </w:rPr>
        <w:instrText xml:space="preserve"> DOCVARIABLE VAULT_ND_f2e07cd1-0d1f-443b-96c7-bd9099809c25 \* MERGEFORMAT </w:instrText>
      </w:r>
      <w:r>
        <w:rPr>
          <w:b/>
          <w:noProof/>
        </w:rPr>
        <w:fldChar w:fldCharType="separate"/>
      </w:r>
      <w:r>
        <w:rPr>
          <w:b/>
          <w:noProof/>
        </w:rPr>
        <w:t xml:space="preserve"> </w:t>
      </w:r>
      <w:r>
        <w:rPr>
          <w:b/>
          <w:noProof/>
        </w:rPr>
        <w:fldChar w:fldCharType="end"/>
      </w:r>
    </w:p>
    <w:p w14:paraId="0529E8FB" w14:textId="77777777" w:rsidR="00B87B0E" w:rsidRDefault="00B87B0E">
      <w:pPr>
        <w:spacing w:line="240" w:lineRule="auto"/>
        <w:ind w:right="113"/>
        <w:rPr>
          <w:noProof/>
          <w:szCs w:val="22"/>
        </w:rPr>
      </w:pPr>
    </w:p>
    <w:p w14:paraId="33DBA0E7" w14:textId="77777777" w:rsidR="00B87B0E" w:rsidRDefault="0023382E">
      <w:pPr>
        <w:spacing w:line="240" w:lineRule="auto"/>
        <w:ind w:right="113"/>
        <w:rPr>
          <w:noProof/>
          <w:szCs w:val="22"/>
        </w:rPr>
      </w:pPr>
      <w:r>
        <w:rPr>
          <w:noProof/>
          <w:szCs w:val="22"/>
        </w:rPr>
        <w:t>0,5 ml</w:t>
      </w:r>
    </w:p>
    <w:p w14:paraId="0BB88ED8" w14:textId="77777777" w:rsidR="00B87B0E" w:rsidRDefault="00B87B0E">
      <w:pPr>
        <w:spacing w:line="240" w:lineRule="auto"/>
        <w:ind w:right="113"/>
        <w:rPr>
          <w:noProof/>
          <w:szCs w:val="22"/>
        </w:rPr>
      </w:pPr>
    </w:p>
    <w:p w14:paraId="424CAE8A" w14:textId="77777777" w:rsidR="00B87B0E" w:rsidRDefault="00B87B0E">
      <w:pPr>
        <w:spacing w:line="240" w:lineRule="auto"/>
        <w:ind w:right="113"/>
        <w:rPr>
          <w:noProof/>
          <w:szCs w:val="22"/>
        </w:rPr>
      </w:pPr>
    </w:p>
    <w:p w14:paraId="12D0B535" w14:textId="77777777" w:rsidR="00B87B0E" w:rsidRDefault="0023382E">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Pr>
          <w:b/>
          <w:noProof/>
        </w:rPr>
        <w:t>6.</w:t>
      </w:r>
      <w:r>
        <w:rPr>
          <w:b/>
          <w:noProof/>
        </w:rPr>
        <w:tab/>
        <w:t>MUU</w:t>
      </w:r>
      <w:r>
        <w:rPr>
          <w:b/>
          <w:noProof/>
        </w:rPr>
        <w:fldChar w:fldCharType="begin"/>
      </w:r>
      <w:r>
        <w:rPr>
          <w:b/>
          <w:noProof/>
        </w:rPr>
        <w:instrText xml:space="preserve"> DOCVARIABLE VAULT_ND_00b55029-876e-416a-b067-c2987501f2a0 \* MERGEFORMAT </w:instrText>
      </w:r>
      <w:r>
        <w:rPr>
          <w:b/>
          <w:noProof/>
        </w:rPr>
        <w:fldChar w:fldCharType="separate"/>
      </w:r>
      <w:r>
        <w:rPr>
          <w:b/>
          <w:noProof/>
        </w:rPr>
        <w:t xml:space="preserve"> </w:t>
      </w:r>
      <w:r>
        <w:rPr>
          <w:b/>
          <w:noProof/>
        </w:rPr>
        <w:fldChar w:fldCharType="end"/>
      </w:r>
    </w:p>
    <w:p w14:paraId="6BC47A42" w14:textId="77777777" w:rsidR="00B87B0E" w:rsidRDefault="00B87B0E">
      <w:pPr>
        <w:widowControl w:val="0"/>
        <w:tabs>
          <w:tab w:val="clear" w:pos="567"/>
        </w:tabs>
        <w:spacing w:line="240" w:lineRule="auto"/>
        <w:rPr>
          <w:szCs w:val="22"/>
        </w:rPr>
      </w:pPr>
    </w:p>
    <w:p w14:paraId="6B93252B" w14:textId="77777777" w:rsidR="00B87B0E" w:rsidRDefault="0023382E">
      <w:pPr>
        <w:spacing w:line="240" w:lineRule="auto"/>
        <w:outlineLvl w:val="0"/>
        <w:rPr>
          <w:b/>
        </w:rPr>
      </w:pPr>
      <w:r>
        <w:br w:type="page"/>
      </w:r>
    </w:p>
    <w:p w14:paraId="0705D1BE"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rPr>
        <w:lastRenderedPageBreak/>
        <w:t>VÄLISPAKENDIL PEAVAD OLEMA JÄRGMISED ANDMED</w:t>
      </w:r>
    </w:p>
    <w:p w14:paraId="054C27E4" w14:textId="77777777" w:rsidR="00B87B0E" w:rsidRDefault="00B87B0E">
      <w:pPr>
        <w:pBdr>
          <w:top w:val="single" w:sz="4" w:space="1" w:color="auto"/>
          <w:left w:val="single" w:sz="4" w:space="4" w:color="auto"/>
          <w:bottom w:val="single" w:sz="4" w:space="1" w:color="auto"/>
          <w:right w:val="single" w:sz="4" w:space="4" w:color="auto"/>
        </w:pBdr>
        <w:spacing w:line="240" w:lineRule="auto"/>
        <w:ind w:left="567" w:hanging="567"/>
      </w:pPr>
    </w:p>
    <w:p w14:paraId="55A2FC57"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rPr>
        <w:t>VÄLISKARP – ÜHEANNUSELINE VIAAL</w:t>
      </w:r>
    </w:p>
    <w:p w14:paraId="68B77D61" w14:textId="77777777" w:rsidR="00B87B0E" w:rsidRDefault="00B87B0E">
      <w:pPr>
        <w:spacing w:line="240" w:lineRule="auto"/>
      </w:pPr>
    </w:p>
    <w:p w14:paraId="6251E208" w14:textId="77777777" w:rsidR="00B87B0E" w:rsidRDefault="00B87B0E">
      <w:pPr>
        <w:spacing w:line="240" w:lineRule="auto"/>
      </w:pPr>
    </w:p>
    <w:p w14:paraId="7A59270B"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67"/>
        <w:outlineLvl w:val="0"/>
      </w:pPr>
      <w:r>
        <w:rPr>
          <w:b/>
        </w:rPr>
        <w:t>1.</w:t>
      </w:r>
      <w:r>
        <w:rPr>
          <w:b/>
        </w:rPr>
        <w:tab/>
        <w:t>RAVIMPREPARAADI NIMETUS</w:t>
      </w:r>
      <w:r>
        <w:rPr>
          <w:b/>
        </w:rPr>
        <w:fldChar w:fldCharType="begin"/>
      </w:r>
      <w:r>
        <w:rPr>
          <w:b/>
        </w:rPr>
        <w:instrText xml:space="preserve"> DOCVARIABLE VAULT_ND_f42c7a39-14e0-4d40-9f0f-0ae4c0f8653b \* MERGEFORMAT </w:instrText>
      </w:r>
      <w:r>
        <w:rPr>
          <w:b/>
        </w:rPr>
        <w:fldChar w:fldCharType="separate"/>
      </w:r>
      <w:r>
        <w:rPr>
          <w:b/>
        </w:rPr>
        <w:t xml:space="preserve"> </w:t>
      </w:r>
      <w:r>
        <w:rPr>
          <w:b/>
        </w:rPr>
        <w:fldChar w:fldCharType="end"/>
      </w:r>
    </w:p>
    <w:p w14:paraId="493BBE8B" w14:textId="77777777" w:rsidR="00B87B0E" w:rsidRDefault="00B87B0E">
      <w:pPr>
        <w:keepNext/>
        <w:spacing w:line="240" w:lineRule="auto"/>
      </w:pPr>
    </w:p>
    <w:p w14:paraId="1409A38E" w14:textId="77777777" w:rsidR="00B87B0E" w:rsidRDefault="0023382E">
      <w:pPr>
        <w:spacing w:line="240" w:lineRule="auto"/>
      </w:pPr>
      <w:r>
        <w:t>Mounjaro 12,5 mg süstelahus viaalis</w:t>
      </w:r>
    </w:p>
    <w:p w14:paraId="50D435E2" w14:textId="77777777" w:rsidR="00B87B0E" w:rsidRDefault="00B87B0E">
      <w:pPr>
        <w:spacing w:line="240" w:lineRule="auto"/>
      </w:pPr>
    </w:p>
    <w:p w14:paraId="7823FAE3" w14:textId="77777777" w:rsidR="00B87B0E" w:rsidRDefault="0023382E">
      <w:pPr>
        <w:spacing w:line="240" w:lineRule="auto"/>
        <w:rPr>
          <w:b/>
        </w:rPr>
      </w:pPr>
      <w:r>
        <w:t>tirsepatiid</w:t>
      </w:r>
    </w:p>
    <w:p w14:paraId="175CC3DD" w14:textId="77777777" w:rsidR="00B87B0E" w:rsidRDefault="00B87B0E">
      <w:pPr>
        <w:spacing w:line="240" w:lineRule="auto"/>
      </w:pPr>
    </w:p>
    <w:p w14:paraId="5CD2B041" w14:textId="77777777" w:rsidR="00B87B0E" w:rsidRDefault="00B87B0E">
      <w:pPr>
        <w:spacing w:line="240" w:lineRule="auto"/>
      </w:pPr>
    </w:p>
    <w:p w14:paraId="19C08595"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rPr>
      </w:pPr>
      <w:r>
        <w:rPr>
          <w:b/>
        </w:rPr>
        <w:t>2.</w:t>
      </w:r>
      <w:r>
        <w:rPr>
          <w:b/>
        </w:rPr>
        <w:tab/>
        <w:t>TOIMEAINE(TE) SISALDUS</w:t>
      </w:r>
      <w:r>
        <w:rPr>
          <w:b/>
        </w:rPr>
        <w:fldChar w:fldCharType="begin"/>
      </w:r>
      <w:r>
        <w:rPr>
          <w:b/>
        </w:rPr>
        <w:instrText xml:space="preserve"> DOCVARIABLE VAULT_ND_5290a930-068f-4341-9a22-9bd73e7f6efa \* MERGEFORMAT </w:instrText>
      </w:r>
      <w:r>
        <w:rPr>
          <w:b/>
        </w:rPr>
        <w:fldChar w:fldCharType="separate"/>
      </w:r>
      <w:r>
        <w:rPr>
          <w:b/>
        </w:rPr>
        <w:t xml:space="preserve"> </w:t>
      </w:r>
      <w:r>
        <w:rPr>
          <w:b/>
        </w:rPr>
        <w:fldChar w:fldCharType="end"/>
      </w:r>
    </w:p>
    <w:p w14:paraId="09D1620D" w14:textId="77777777" w:rsidR="00B87B0E" w:rsidRDefault="00B87B0E">
      <w:pPr>
        <w:keepNext/>
        <w:spacing w:line="240" w:lineRule="auto"/>
      </w:pPr>
    </w:p>
    <w:p w14:paraId="40AB33B0" w14:textId="77777777" w:rsidR="00B87B0E" w:rsidRDefault="0023382E">
      <w:pPr>
        <w:pStyle w:val="EMEAEnBodyText"/>
        <w:autoSpaceDE w:val="0"/>
        <w:autoSpaceDN w:val="0"/>
        <w:adjustRightInd w:val="0"/>
        <w:spacing w:before="0" w:after="0"/>
        <w:jc w:val="left"/>
      </w:pPr>
      <w:r>
        <w:t>Iga viaal sisaldab 12,5 mg tirsepatiidi 0,5 ml lahuses (25 mg/ml)</w:t>
      </w:r>
    </w:p>
    <w:p w14:paraId="02EAABCD" w14:textId="77777777" w:rsidR="00B87B0E" w:rsidRDefault="00B87B0E">
      <w:pPr>
        <w:spacing w:line="240" w:lineRule="auto"/>
      </w:pPr>
    </w:p>
    <w:p w14:paraId="7FCD882C" w14:textId="77777777" w:rsidR="00B87B0E" w:rsidRDefault="00B87B0E">
      <w:pPr>
        <w:spacing w:line="240" w:lineRule="auto"/>
      </w:pPr>
    </w:p>
    <w:p w14:paraId="0AEE02BD"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t>3.</w:t>
      </w:r>
      <w:r>
        <w:rPr>
          <w:b/>
        </w:rPr>
        <w:tab/>
        <w:t>ABIAINED</w:t>
      </w:r>
      <w:r>
        <w:rPr>
          <w:b/>
        </w:rPr>
        <w:fldChar w:fldCharType="begin"/>
      </w:r>
      <w:r>
        <w:rPr>
          <w:b/>
        </w:rPr>
        <w:instrText xml:space="preserve"> DOCVARIABLE VAULT_ND_85b2d6dc-2349-40f3-a7d0-0d1553a14c79 \* MERGEFORMAT </w:instrText>
      </w:r>
      <w:r>
        <w:rPr>
          <w:b/>
        </w:rPr>
        <w:fldChar w:fldCharType="separate"/>
      </w:r>
      <w:r>
        <w:rPr>
          <w:b/>
        </w:rPr>
        <w:t xml:space="preserve"> </w:t>
      </w:r>
      <w:r>
        <w:rPr>
          <w:b/>
        </w:rPr>
        <w:fldChar w:fldCharType="end"/>
      </w:r>
    </w:p>
    <w:p w14:paraId="67EBD5B7" w14:textId="77777777" w:rsidR="00B87B0E" w:rsidRDefault="00B87B0E">
      <w:pPr>
        <w:keepNext/>
        <w:spacing w:line="240" w:lineRule="auto"/>
        <w:rPr>
          <w:szCs w:val="22"/>
        </w:rPr>
      </w:pPr>
    </w:p>
    <w:p w14:paraId="5D72AB24" w14:textId="77777777" w:rsidR="00B87B0E" w:rsidRDefault="0023382E">
      <w:pPr>
        <w:spacing w:line="240" w:lineRule="auto"/>
        <w:rPr>
          <w:noProof/>
          <w:szCs w:val="22"/>
        </w:rPr>
      </w:pPr>
      <w:r>
        <w:rPr>
          <w:noProof/>
          <w:szCs w:val="22"/>
        </w:rPr>
        <w:t xml:space="preserve">Abiained: </w:t>
      </w:r>
      <w:r>
        <w:rPr>
          <w:noProof/>
          <w:szCs w:val="22"/>
          <w:highlight w:val="lightGray"/>
        </w:rPr>
        <w:t>dinaatriumvesinikfosfaatheptahüdraat (</w:t>
      </w:r>
      <w:r>
        <w:rPr>
          <w:noProof/>
          <w:szCs w:val="22"/>
        </w:rPr>
        <w:t>E339</w:t>
      </w:r>
      <w:r>
        <w:rPr>
          <w:noProof/>
          <w:szCs w:val="22"/>
          <w:highlight w:val="lightGray"/>
        </w:rPr>
        <w:t>)</w:t>
      </w:r>
      <w:r>
        <w:rPr>
          <w:noProof/>
          <w:szCs w:val="22"/>
        </w:rPr>
        <w:t xml:space="preserve">, naatriumkloriid, naatriumhüdroksiid, kontsentreeritud vesinikkloriidhape, süstevesi. </w:t>
      </w:r>
      <w:r>
        <w:rPr>
          <w:noProof/>
          <w:szCs w:val="22"/>
          <w:highlight w:val="lightGray"/>
        </w:rPr>
        <w:t>Lisateavet vt infolehest.</w:t>
      </w:r>
    </w:p>
    <w:p w14:paraId="131C5FDE" w14:textId="77777777" w:rsidR="00B87B0E" w:rsidRDefault="00B87B0E">
      <w:pPr>
        <w:spacing w:line="240" w:lineRule="auto"/>
        <w:rPr>
          <w:szCs w:val="22"/>
        </w:rPr>
      </w:pPr>
    </w:p>
    <w:p w14:paraId="42968EAE" w14:textId="77777777" w:rsidR="00B87B0E" w:rsidRDefault="00B87B0E">
      <w:pPr>
        <w:spacing w:line="240" w:lineRule="auto"/>
        <w:rPr>
          <w:szCs w:val="22"/>
        </w:rPr>
      </w:pPr>
    </w:p>
    <w:p w14:paraId="24EC8A8B"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t>4.</w:t>
      </w:r>
      <w:r>
        <w:rPr>
          <w:b/>
        </w:rPr>
        <w:tab/>
        <w:t>RAVIMVORM JA PAKENDI SUURUS</w:t>
      </w:r>
      <w:r>
        <w:rPr>
          <w:b/>
        </w:rPr>
        <w:fldChar w:fldCharType="begin"/>
      </w:r>
      <w:r>
        <w:rPr>
          <w:b/>
        </w:rPr>
        <w:instrText xml:space="preserve"> DOCVARIABLE VAULT_ND_5075a356-1633-487e-9747-28212e734098 \* MERGEFORMAT </w:instrText>
      </w:r>
      <w:r>
        <w:rPr>
          <w:b/>
        </w:rPr>
        <w:fldChar w:fldCharType="separate"/>
      </w:r>
      <w:r>
        <w:rPr>
          <w:b/>
        </w:rPr>
        <w:t xml:space="preserve"> </w:t>
      </w:r>
      <w:r>
        <w:rPr>
          <w:b/>
        </w:rPr>
        <w:fldChar w:fldCharType="end"/>
      </w:r>
    </w:p>
    <w:p w14:paraId="218BCE77" w14:textId="77777777" w:rsidR="00B87B0E" w:rsidRDefault="00B87B0E">
      <w:pPr>
        <w:keepNext/>
        <w:spacing w:line="240" w:lineRule="auto"/>
        <w:rPr>
          <w:szCs w:val="22"/>
        </w:rPr>
      </w:pPr>
    </w:p>
    <w:p w14:paraId="0B7C6827" w14:textId="77777777" w:rsidR="00B87B0E" w:rsidRDefault="0023382E">
      <w:r>
        <w:rPr>
          <w:highlight w:val="lightGray"/>
        </w:rPr>
        <w:t>Süstelahus</w:t>
      </w:r>
    </w:p>
    <w:p w14:paraId="3EB44722" w14:textId="77777777" w:rsidR="00B87B0E" w:rsidRDefault="0023382E">
      <w:r>
        <w:t>1 viaal</w:t>
      </w:r>
    </w:p>
    <w:p w14:paraId="2519A836" w14:textId="77777777" w:rsidR="00B87B0E" w:rsidRDefault="0023382E">
      <w:pPr>
        <w:rPr>
          <w:highlight w:val="lightGray"/>
        </w:rPr>
      </w:pPr>
      <w:r>
        <w:rPr>
          <w:highlight w:val="lightGray"/>
        </w:rPr>
        <w:t>4 viaali</w:t>
      </w:r>
    </w:p>
    <w:p w14:paraId="6456F6AF" w14:textId="77777777" w:rsidR="00B87B0E" w:rsidRDefault="0023382E">
      <w:r>
        <w:rPr>
          <w:highlight w:val="lightGray"/>
        </w:rPr>
        <w:t>12 viaali</w:t>
      </w:r>
    </w:p>
    <w:p w14:paraId="774273F5" w14:textId="77777777" w:rsidR="00B87B0E" w:rsidRDefault="00B87B0E">
      <w:pPr>
        <w:spacing w:line="240" w:lineRule="auto"/>
      </w:pPr>
    </w:p>
    <w:p w14:paraId="4B677CC8" w14:textId="77777777" w:rsidR="00B87B0E" w:rsidRDefault="00B87B0E">
      <w:pPr>
        <w:spacing w:line="240" w:lineRule="auto"/>
        <w:rPr>
          <w:szCs w:val="22"/>
        </w:rPr>
      </w:pPr>
    </w:p>
    <w:p w14:paraId="5C2AEB62"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t>5.</w:t>
      </w:r>
      <w:r>
        <w:rPr>
          <w:b/>
        </w:rPr>
        <w:tab/>
        <w:t>MANUSTAMISVIIS JA -TEE(D)</w:t>
      </w:r>
      <w:r>
        <w:rPr>
          <w:b/>
        </w:rPr>
        <w:fldChar w:fldCharType="begin"/>
      </w:r>
      <w:r>
        <w:rPr>
          <w:b/>
        </w:rPr>
        <w:instrText xml:space="preserve"> DOCVARIABLE VAULT_ND_185fa57b-853a-425e-a7b3-2d63e0f9ad47 \* MERGEFORMAT </w:instrText>
      </w:r>
      <w:r>
        <w:rPr>
          <w:b/>
        </w:rPr>
        <w:fldChar w:fldCharType="separate"/>
      </w:r>
      <w:r>
        <w:rPr>
          <w:b/>
        </w:rPr>
        <w:t xml:space="preserve"> </w:t>
      </w:r>
      <w:r>
        <w:rPr>
          <w:b/>
        </w:rPr>
        <w:fldChar w:fldCharType="end"/>
      </w:r>
    </w:p>
    <w:p w14:paraId="7594E990" w14:textId="77777777" w:rsidR="00B87B0E" w:rsidRDefault="00B87B0E">
      <w:pPr>
        <w:keepNext/>
        <w:spacing w:line="240" w:lineRule="auto"/>
      </w:pPr>
    </w:p>
    <w:p w14:paraId="6CD126C8" w14:textId="77777777" w:rsidR="00B87B0E" w:rsidRDefault="0023382E">
      <w:pPr>
        <w:spacing w:line="240" w:lineRule="auto"/>
      </w:pPr>
      <w:r>
        <w:t>Ainult ühekordseks kasutamiseks</w:t>
      </w:r>
    </w:p>
    <w:p w14:paraId="2EC9AF08" w14:textId="77777777" w:rsidR="00B87B0E" w:rsidRDefault="0023382E">
      <w:pPr>
        <w:spacing w:line="240" w:lineRule="auto"/>
      </w:pPr>
      <w:r>
        <w:t>Üks kord nädalas</w:t>
      </w:r>
    </w:p>
    <w:p w14:paraId="0A4CA0CC" w14:textId="77777777" w:rsidR="00B87B0E" w:rsidRDefault="0023382E">
      <w:pPr>
        <w:spacing w:line="240" w:lineRule="auto"/>
      </w:pPr>
      <w:r>
        <w:t>Enne ravimi kasutamist lugege pakendi infolehte.</w:t>
      </w:r>
    </w:p>
    <w:p w14:paraId="38C17240" w14:textId="77777777" w:rsidR="00B87B0E" w:rsidRDefault="0023382E">
      <w:pPr>
        <w:spacing w:line="240" w:lineRule="auto"/>
      </w:pPr>
      <w:r>
        <w:t>Subkutaanne</w:t>
      </w:r>
    </w:p>
    <w:p w14:paraId="7048C74E" w14:textId="77777777" w:rsidR="00B87B0E" w:rsidRDefault="00B87B0E">
      <w:pPr>
        <w:spacing w:line="240" w:lineRule="auto"/>
      </w:pPr>
    </w:p>
    <w:p w14:paraId="3312F52C" w14:textId="77777777" w:rsidR="00B87B0E" w:rsidRDefault="00B87B0E">
      <w:pPr>
        <w:spacing w:line="240" w:lineRule="auto"/>
      </w:pPr>
    </w:p>
    <w:p w14:paraId="795459F2"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6.</w:t>
      </w:r>
      <w:r>
        <w:rPr>
          <w:b/>
        </w:rPr>
        <w:tab/>
        <w:t>ERIHOIATUS, ET RAVIMIT TULEB HOIDA LASTE EEST VARJATUD JA KÄTTESAAMATUS KOHAS</w:t>
      </w:r>
      <w:r>
        <w:rPr>
          <w:b/>
        </w:rPr>
        <w:fldChar w:fldCharType="begin"/>
      </w:r>
      <w:r>
        <w:rPr>
          <w:b/>
        </w:rPr>
        <w:instrText xml:space="preserve"> DOCVARIABLE VAULT_ND_1239581e-cb22-4d4d-af82-c5ef23b40e6c \* MERGEFORMAT </w:instrText>
      </w:r>
      <w:r>
        <w:rPr>
          <w:b/>
        </w:rPr>
        <w:fldChar w:fldCharType="separate"/>
      </w:r>
      <w:r>
        <w:rPr>
          <w:b/>
        </w:rPr>
        <w:t xml:space="preserve"> </w:t>
      </w:r>
      <w:r>
        <w:rPr>
          <w:b/>
        </w:rPr>
        <w:fldChar w:fldCharType="end"/>
      </w:r>
    </w:p>
    <w:p w14:paraId="340B8543" w14:textId="77777777" w:rsidR="00B87B0E" w:rsidRDefault="00B87B0E">
      <w:pPr>
        <w:keepNext/>
        <w:spacing w:line="240" w:lineRule="auto"/>
      </w:pPr>
    </w:p>
    <w:p w14:paraId="390427FE" w14:textId="77777777" w:rsidR="00B87B0E" w:rsidRDefault="0023382E">
      <w:pPr>
        <w:spacing w:line="240" w:lineRule="auto"/>
        <w:outlineLvl w:val="0"/>
      </w:pPr>
      <w:r>
        <w:t>Hoida laste eest varjatud ja kättesaamatus kohas.</w:t>
      </w:r>
      <w:fldSimple w:instr=" DOCVARIABLE vault_nd_1d68ed66-872f-4eb7-b6c0-322a32be8934 \* MERGEFORMAT">
        <w:r>
          <w:t xml:space="preserve"> </w:t>
        </w:r>
      </w:fldSimple>
    </w:p>
    <w:p w14:paraId="6F7F0E24" w14:textId="77777777" w:rsidR="00B87B0E" w:rsidRDefault="00B87B0E">
      <w:pPr>
        <w:spacing w:line="240" w:lineRule="auto"/>
      </w:pPr>
    </w:p>
    <w:p w14:paraId="784E773B" w14:textId="77777777" w:rsidR="00B87B0E" w:rsidRDefault="00B87B0E">
      <w:pPr>
        <w:spacing w:line="240" w:lineRule="auto"/>
      </w:pPr>
    </w:p>
    <w:p w14:paraId="754111E2"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7.</w:t>
      </w:r>
      <w:r>
        <w:rPr>
          <w:b/>
        </w:rPr>
        <w:tab/>
        <w:t>TEISED ERIHOIATUSED (VAJADUSEL)</w:t>
      </w:r>
      <w:r>
        <w:rPr>
          <w:b/>
        </w:rPr>
        <w:fldChar w:fldCharType="begin"/>
      </w:r>
      <w:r>
        <w:rPr>
          <w:b/>
        </w:rPr>
        <w:instrText xml:space="preserve"> DOCVARIABLE VAULT_ND_14669742-87c2-4fef-b2a3-b5ff8e1cef73 \* MERGEFORMAT </w:instrText>
      </w:r>
      <w:r>
        <w:rPr>
          <w:b/>
        </w:rPr>
        <w:fldChar w:fldCharType="separate"/>
      </w:r>
      <w:r>
        <w:rPr>
          <w:b/>
        </w:rPr>
        <w:t xml:space="preserve"> </w:t>
      </w:r>
      <w:r>
        <w:rPr>
          <w:b/>
        </w:rPr>
        <w:fldChar w:fldCharType="end"/>
      </w:r>
    </w:p>
    <w:p w14:paraId="5C580A41" w14:textId="77777777" w:rsidR="00B87B0E" w:rsidRDefault="00B87B0E">
      <w:pPr>
        <w:keepNext/>
        <w:spacing w:line="240" w:lineRule="auto"/>
      </w:pPr>
    </w:p>
    <w:p w14:paraId="388E42E5" w14:textId="77777777" w:rsidR="00B87B0E" w:rsidRDefault="00B87B0E">
      <w:pPr>
        <w:tabs>
          <w:tab w:val="left" w:pos="749"/>
        </w:tabs>
        <w:spacing w:line="240" w:lineRule="auto"/>
      </w:pPr>
    </w:p>
    <w:p w14:paraId="44A91884"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8.</w:t>
      </w:r>
      <w:r>
        <w:rPr>
          <w:b/>
        </w:rPr>
        <w:tab/>
        <w:t>KÕLBLIKKUSAEG</w:t>
      </w:r>
      <w:r>
        <w:rPr>
          <w:b/>
        </w:rPr>
        <w:fldChar w:fldCharType="begin"/>
      </w:r>
      <w:r>
        <w:rPr>
          <w:b/>
        </w:rPr>
        <w:instrText xml:space="preserve"> DOCVARIABLE VAULT_ND_5160569e-5a98-4f4b-ab13-dc2f2c530964 \* MERGEFORMAT </w:instrText>
      </w:r>
      <w:r>
        <w:rPr>
          <w:b/>
        </w:rPr>
        <w:fldChar w:fldCharType="separate"/>
      </w:r>
      <w:r>
        <w:rPr>
          <w:b/>
        </w:rPr>
        <w:t xml:space="preserve"> </w:t>
      </w:r>
      <w:r>
        <w:rPr>
          <w:b/>
        </w:rPr>
        <w:fldChar w:fldCharType="end"/>
      </w:r>
    </w:p>
    <w:p w14:paraId="261E6B2D" w14:textId="77777777" w:rsidR="00B87B0E" w:rsidRDefault="00B87B0E">
      <w:pPr>
        <w:keepNext/>
        <w:spacing w:line="240" w:lineRule="auto"/>
      </w:pPr>
    </w:p>
    <w:p w14:paraId="78027469" w14:textId="77777777" w:rsidR="00B87B0E" w:rsidRDefault="0023382E">
      <w:pPr>
        <w:spacing w:line="240" w:lineRule="auto"/>
        <w:rPr>
          <w:szCs w:val="22"/>
        </w:rPr>
      </w:pPr>
      <w:r>
        <w:rPr>
          <w:szCs w:val="22"/>
        </w:rPr>
        <w:t>EXP</w:t>
      </w:r>
    </w:p>
    <w:p w14:paraId="1138E2E6" w14:textId="77777777" w:rsidR="00B87B0E" w:rsidRDefault="00B87B0E">
      <w:pPr>
        <w:spacing w:line="240" w:lineRule="auto"/>
        <w:rPr>
          <w:szCs w:val="22"/>
        </w:rPr>
      </w:pPr>
    </w:p>
    <w:p w14:paraId="4E6543AE" w14:textId="77777777" w:rsidR="00B87B0E" w:rsidRDefault="00B87B0E">
      <w:pPr>
        <w:spacing w:line="240" w:lineRule="auto"/>
        <w:rPr>
          <w:szCs w:val="22"/>
        </w:rPr>
      </w:pPr>
    </w:p>
    <w:p w14:paraId="1DE257E9"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lastRenderedPageBreak/>
        <w:t>9.</w:t>
      </w:r>
      <w:r>
        <w:rPr>
          <w:b/>
        </w:rPr>
        <w:tab/>
        <w:t>SÄILITAMISE ERITINGIMUSED</w:t>
      </w:r>
      <w:r>
        <w:rPr>
          <w:b/>
        </w:rPr>
        <w:fldChar w:fldCharType="begin"/>
      </w:r>
      <w:r>
        <w:rPr>
          <w:b/>
        </w:rPr>
        <w:instrText xml:space="preserve"> DOCVARIABLE VAULT_ND_20b8cf20-c33e-4f7e-8f60-70c1f5439261 \* MERGEFORMAT </w:instrText>
      </w:r>
      <w:r>
        <w:rPr>
          <w:b/>
        </w:rPr>
        <w:fldChar w:fldCharType="separate"/>
      </w:r>
      <w:r>
        <w:rPr>
          <w:b/>
        </w:rPr>
        <w:t xml:space="preserve"> </w:t>
      </w:r>
      <w:r>
        <w:rPr>
          <w:b/>
        </w:rPr>
        <w:fldChar w:fldCharType="end"/>
      </w:r>
    </w:p>
    <w:p w14:paraId="0F533620" w14:textId="77777777" w:rsidR="00B87B0E" w:rsidRDefault="00B87B0E">
      <w:pPr>
        <w:keepNext/>
        <w:spacing w:line="240" w:lineRule="auto"/>
        <w:rPr>
          <w:szCs w:val="22"/>
        </w:rPr>
      </w:pPr>
    </w:p>
    <w:p w14:paraId="0650311C" w14:textId="77777777" w:rsidR="00B87B0E" w:rsidRDefault="0023382E">
      <w:pPr>
        <w:tabs>
          <w:tab w:val="clear" w:pos="567"/>
          <w:tab w:val="left" w:pos="0"/>
        </w:tabs>
        <w:spacing w:line="240" w:lineRule="auto"/>
        <w:rPr>
          <w:szCs w:val="22"/>
        </w:rPr>
      </w:pPr>
      <w:r>
        <w:rPr>
          <w:szCs w:val="22"/>
        </w:rPr>
        <w:t>Hoida külmkapis.</w:t>
      </w:r>
    </w:p>
    <w:p w14:paraId="4D78BD96" w14:textId="77777777" w:rsidR="00B87B0E" w:rsidRDefault="0023382E">
      <w:pPr>
        <w:tabs>
          <w:tab w:val="clear" w:pos="567"/>
          <w:tab w:val="left" w:pos="0"/>
        </w:tabs>
        <w:spacing w:line="240" w:lineRule="auto"/>
      </w:pPr>
      <w:r>
        <w:rPr>
          <w:szCs w:val="22"/>
        </w:rPr>
        <w:t>Võib hoida külmkapist väljevõetuna temperatuuril kuni 30 ºC kuni 21</w:t>
      </w:r>
      <w:r>
        <w:t> päeva.</w:t>
      </w:r>
    </w:p>
    <w:p w14:paraId="2C0E0919" w14:textId="77777777" w:rsidR="00B87B0E" w:rsidRDefault="0023382E">
      <w:pPr>
        <w:tabs>
          <w:tab w:val="clear" w:pos="567"/>
          <w:tab w:val="left" w:pos="0"/>
        </w:tabs>
        <w:spacing w:line="240" w:lineRule="auto"/>
        <w:rPr>
          <w:szCs w:val="22"/>
        </w:rPr>
      </w:pPr>
      <w:r>
        <w:rPr>
          <w:szCs w:val="22"/>
        </w:rPr>
        <w:t>Mitte lasta külmuda.</w:t>
      </w:r>
    </w:p>
    <w:p w14:paraId="317FC33F" w14:textId="77777777" w:rsidR="00B87B0E" w:rsidRDefault="0023382E">
      <w:pPr>
        <w:tabs>
          <w:tab w:val="clear" w:pos="567"/>
          <w:tab w:val="left" w:pos="0"/>
        </w:tabs>
        <w:spacing w:line="240" w:lineRule="auto"/>
        <w:rPr>
          <w:szCs w:val="22"/>
        </w:rPr>
      </w:pPr>
      <w:r>
        <w:rPr>
          <w:szCs w:val="22"/>
        </w:rPr>
        <w:t>Hoida originaalpakendis, valguse eest kaitstult.</w:t>
      </w:r>
    </w:p>
    <w:p w14:paraId="0D722673" w14:textId="77777777" w:rsidR="00B87B0E" w:rsidRDefault="00B87B0E">
      <w:pPr>
        <w:tabs>
          <w:tab w:val="clear" w:pos="567"/>
          <w:tab w:val="left" w:pos="0"/>
        </w:tabs>
        <w:spacing w:line="240" w:lineRule="auto"/>
        <w:rPr>
          <w:szCs w:val="22"/>
        </w:rPr>
      </w:pPr>
    </w:p>
    <w:p w14:paraId="6F39C618" w14:textId="77777777" w:rsidR="00B87B0E" w:rsidRDefault="00B87B0E">
      <w:pPr>
        <w:tabs>
          <w:tab w:val="clear" w:pos="567"/>
          <w:tab w:val="left" w:pos="0"/>
        </w:tabs>
        <w:spacing w:line="240" w:lineRule="auto"/>
        <w:rPr>
          <w:szCs w:val="22"/>
        </w:rPr>
      </w:pPr>
    </w:p>
    <w:p w14:paraId="16716907"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szCs w:val="22"/>
        </w:rPr>
      </w:pPr>
      <w:r>
        <w:rPr>
          <w:b/>
        </w:rPr>
        <w:t>10.</w:t>
      </w:r>
      <w:r>
        <w:rPr>
          <w:b/>
        </w:rPr>
        <w:tab/>
        <w:t>ERINÕUDED KASUTAMATA JÄÄNUD RAVIMPREPARAADI VÕI SELLEST TEKKINUD JÄÄTMEMATERJALI HÄVITAMISEKS, VASTAVALT VAJADUSELE</w:t>
      </w:r>
      <w:r>
        <w:rPr>
          <w:b/>
        </w:rPr>
        <w:fldChar w:fldCharType="begin"/>
      </w:r>
      <w:r>
        <w:rPr>
          <w:b/>
        </w:rPr>
        <w:instrText xml:space="preserve"> DOCVARIABLE VAULT_ND_d9a87777-6450-4709-802d-91a4b35f52b3 \* MERGEFORMAT </w:instrText>
      </w:r>
      <w:r>
        <w:rPr>
          <w:b/>
        </w:rPr>
        <w:fldChar w:fldCharType="separate"/>
      </w:r>
      <w:r>
        <w:rPr>
          <w:b/>
        </w:rPr>
        <w:t xml:space="preserve"> </w:t>
      </w:r>
      <w:r>
        <w:rPr>
          <w:b/>
        </w:rPr>
        <w:fldChar w:fldCharType="end"/>
      </w:r>
    </w:p>
    <w:p w14:paraId="17D6F103" w14:textId="77777777" w:rsidR="00B87B0E" w:rsidRDefault="00B87B0E">
      <w:pPr>
        <w:keepNext/>
        <w:spacing w:line="240" w:lineRule="auto"/>
        <w:rPr>
          <w:szCs w:val="22"/>
        </w:rPr>
      </w:pPr>
    </w:p>
    <w:p w14:paraId="2BE8ADCC" w14:textId="77777777" w:rsidR="00B87B0E" w:rsidRDefault="00B87B0E">
      <w:pPr>
        <w:spacing w:line="240" w:lineRule="auto"/>
        <w:rPr>
          <w:szCs w:val="22"/>
        </w:rPr>
      </w:pPr>
    </w:p>
    <w:p w14:paraId="18603D4F"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szCs w:val="22"/>
        </w:rPr>
      </w:pPr>
      <w:r>
        <w:rPr>
          <w:b/>
        </w:rPr>
        <w:t>11.</w:t>
      </w:r>
      <w:r>
        <w:rPr>
          <w:b/>
        </w:rPr>
        <w:tab/>
        <w:t>MÜÜGILOA HOIDJA NIMI JA AADRESS</w:t>
      </w:r>
      <w:r>
        <w:rPr>
          <w:b/>
        </w:rPr>
        <w:fldChar w:fldCharType="begin"/>
      </w:r>
      <w:r>
        <w:rPr>
          <w:b/>
        </w:rPr>
        <w:instrText xml:space="preserve"> DOCVARIABLE VAULT_ND_8bef6a2f-efb6-48f7-81b5-6d575ed9b043 \* MERGEFORMAT </w:instrText>
      </w:r>
      <w:r>
        <w:rPr>
          <w:b/>
        </w:rPr>
        <w:fldChar w:fldCharType="separate"/>
      </w:r>
      <w:r>
        <w:rPr>
          <w:b/>
        </w:rPr>
        <w:t xml:space="preserve"> </w:t>
      </w:r>
      <w:r>
        <w:rPr>
          <w:b/>
        </w:rPr>
        <w:fldChar w:fldCharType="end"/>
      </w:r>
    </w:p>
    <w:p w14:paraId="3F1CBD24" w14:textId="77777777" w:rsidR="00B87B0E" w:rsidRDefault="00B87B0E">
      <w:pPr>
        <w:keepNext/>
        <w:spacing w:line="240" w:lineRule="auto"/>
      </w:pPr>
    </w:p>
    <w:p w14:paraId="4C90E5D2" w14:textId="77777777" w:rsidR="00B87B0E" w:rsidRDefault="0023382E">
      <w:pPr>
        <w:spacing w:line="240" w:lineRule="auto"/>
        <w:rPr>
          <w:szCs w:val="22"/>
        </w:rPr>
      </w:pPr>
      <w:r>
        <w:rPr>
          <w:szCs w:val="22"/>
        </w:rPr>
        <w:t>Eli Lilly Nederland B.V.</w:t>
      </w:r>
    </w:p>
    <w:p w14:paraId="6DCD77A9" w14:textId="77777777" w:rsidR="00B87B0E" w:rsidRDefault="0023382E">
      <w:pPr>
        <w:spacing w:line="240" w:lineRule="auto"/>
        <w:rPr>
          <w:szCs w:val="22"/>
        </w:rPr>
      </w:pPr>
      <w:r>
        <w:rPr>
          <w:szCs w:val="22"/>
          <w:lang w:val="de-CH"/>
        </w:rPr>
        <w:t>Orteliuslaan 1000, 3528 BD</w:t>
      </w:r>
      <w:r>
        <w:rPr>
          <w:szCs w:val="22"/>
        </w:rPr>
        <w:t xml:space="preserve"> Utrecht</w:t>
      </w:r>
    </w:p>
    <w:p w14:paraId="7E748E72" w14:textId="77777777" w:rsidR="00B87B0E" w:rsidRDefault="0023382E">
      <w:pPr>
        <w:spacing w:line="240" w:lineRule="auto"/>
        <w:rPr>
          <w:szCs w:val="22"/>
        </w:rPr>
      </w:pPr>
      <w:r>
        <w:rPr>
          <w:szCs w:val="22"/>
        </w:rPr>
        <w:t>Holland</w:t>
      </w:r>
    </w:p>
    <w:p w14:paraId="58899596" w14:textId="77777777" w:rsidR="00B87B0E" w:rsidRDefault="00B87B0E">
      <w:pPr>
        <w:spacing w:line="240" w:lineRule="auto"/>
      </w:pPr>
    </w:p>
    <w:p w14:paraId="313C842B" w14:textId="77777777" w:rsidR="00B87B0E" w:rsidRDefault="00B87B0E">
      <w:pPr>
        <w:spacing w:line="240" w:lineRule="auto"/>
        <w:rPr>
          <w:szCs w:val="22"/>
        </w:rPr>
      </w:pPr>
    </w:p>
    <w:p w14:paraId="79A735F1"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12.</w:t>
      </w:r>
      <w:r>
        <w:rPr>
          <w:b/>
        </w:rPr>
        <w:tab/>
        <w:t>MÜÜGILOA NUMBER (NUMBRID)</w:t>
      </w:r>
      <w:r>
        <w:rPr>
          <w:b/>
        </w:rPr>
        <w:fldChar w:fldCharType="begin"/>
      </w:r>
      <w:r>
        <w:rPr>
          <w:b/>
        </w:rPr>
        <w:instrText xml:space="preserve"> DOCVARIABLE VAULT_ND_445cd7e6-f7e4-427f-995a-dbeb5b92a94c \* MERGEFORMAT </w:instrText>
      </w:r>
      <w:r>
        <w:rPr>
          <w:b/>
        </w:rPr>
        <w:fldChar w:fldCharType="separate"/>
      </w:r>
      <w:r>
        <w:rPr>
          <w:b/>
        </w:rPr>
        <w:t xml:space="preserve"> </w:t>
      </w:r>
      <w:r>
        <w:rPr>
          <w:b/>
        </w:rPr>
        <w:fldChar w:fldCharType="end"/>
      </w:r>
    </w:p>
    <w:p w14:paraId="1ECD53F7" w14:textId="77777777" w:rsidR="00B87B0E" w:rsidRDefault="00B87B0E">
      <w:pPr>
        <w:keepNext/>
        <w:spacing w:line="240" w:lineRule="auto"/>
      </w:pPr>
    </w:p>
    <w:p w14:paraId="461AF67C" w14:textId="77777777" w:rsidR="00B87B0E" w:rsidRDefault="0023382E">
      <w:pPr>
        <w:keepNext/>
        <w:suppressAutoHyphens/>
        <w:spacing w:line="240" w:lineRule="auto"/>
        <w:rPr>
          <w:szCs w:val="22"/>
          <w:highlight w:val="lightGray"/>
        </w:rPr>
      </w:pPr>
      <w:r>
        <w:rPr>
          <w:szCs w:val="22"/>
        </w:rPr>
        <w:t>EU/1/22/1685/023</w:t>
      </w:r>
    </w:p>
    <w:p w14:paraId="136EBF07" w14:textId="77777777" w:rsidR="00B87B0E" w:rsidRDefault="0023382E">
      <w:pPr>
        <w:tabs>
          <w:tab w:val="clear" w:pos="567"/>
        </w:tabs>
        <w:spacing w:line="240" w:lineRule="auto"/>
        <w:outlineLvl w:val="0"/>
        <w:rPr>
          <w:lang w:val="de-DE"/>
        </w:rPr>
      </w:pPr>
      <w:r>
        <w:rPr>
          <w:szCs w:val="22"/>
          <w:highlight w:val="lightGray"/>
          <w:lang w:val="es-ES"/>
        </w:rPr>
        <w:t>EU/1/22/1685/041</w:t>
      </w:r>
      <w:r>
        <w:rPr>
          <w:szCs w:val="22"/>
          <w:highlight w:val="lightGray"/>
          <w:lang w:val="es-ES"/>
        </w:rPr>
        <w:fldChar w:fldCharType="begin"/>
      </w:r>
      <w:r>
        <w:rPr>
          <w:szCs w:val="22"/>
          <w:highlight w:val="lightGray"/>
          <w:lang w:val="es-ES"/>
        </w:rPr>
        <w:instrText xml:space="preserve"> DOCVARIABLE VAULT_ND_fb9ce490-7e50-4960-8a0e-982f5ba6e3a8 \* MERGEFORMAT </w:instrText>
      </w:r>
      <w:r>
        <w:rPr>
          <w:szCs w:val="22"/>
          <w:highlight w:val="lightGray"/>
          <w:lang w:val="es-ES"/>
        </w:rPr>
        <w:fldChar w:fldCharType="separate"/>
      </w:r>
      <w:r>
        <w:rPr>
          <w:szCs w:val="22"/>
          <w:highlight w:val="lightGray"/>
          <w:lang w:val="es-ES"/>
        </w:rPr>
        <w:t xml:space="preserve"> </w:t>
      </w:r>
      <w:r>
        <w:rPr>
          <w:szCs w:val="22"/>
          <w:highlight w:val="lightGray"/>
          <w:lang w:val="es-ES"/>
        </w:rPr>
        <w:fldChar w:fldCharType="end"/>
      </w:r>
    </w:p>
    <w:p w14:paraId="1AA32A11" w14:textId="77777777" w:rsidR="00B87B0E" w:rsidRDefault="0023382E">
      <w:pPr>
        <w:tabs>
          <w:tab w:val="clear" w:pos="567"/>
        </w:tabs>
        <w:spacing w:line="240" w:lineRule="auto"/>
        <w:outlineLvl w:val="0"/>
        <w:rPr>
          <w:szCs w:val="22"/>
          <w:lang w:val="es-ES"/>
        </w:rPr>
      </w:pPr>
      <w:r>
        <w:rPr>
          <w:szCs w:val="22"/>
          <w:highlight w:val="lightGray"/>
          <w:lang w:val="es-ES"/>
        </w:rPr>
        <w:t>EU/1/22/1685/042</w:t>
      </w:r>
      <w:r>
        <w:rPr>
          <w:szCs w:val="22"/>
          <w:highlight w:val="lightGray"/>
          <w:lang w:val="es-ES"/>
        </w:rPr>
        <w:fldChar w:fldCharType="begin"/>
      </w:r>
      <w:r>
        <w:rPr>
          <w:szCs w:val="22"/>
          <w:highlight w:val="lightGray"/>
          <w:lang w:val="es-ES"/>
        </w:rPr>
        <w:instrText xml:space="preserve"> DOCVARIABLE VAULT_ND_17a2c733-cb2d-4fa2-9a41-e7e68a300897 \* MERGEFORMAT </w:instrText>
      </w:r>
      <w:r>
        <w:rPr>
          <w:szCs w:val="22"/>
          <w:highlight w:val="lightGray"/>
          <w:lang w:val="es-ES"/>
        </w:rPr>
        <w:fldChar w:fldCharType="separate"/>
      </w:r>
      <w:r>
        <w:rPr>
          <w:szCs w:val="22"/>
          <w:highlight w:val="lightGray"/>
          <w:lang w:val="es-ES"/>
        </w:rPr>
        <w:t xml:space="preserve"> </w:t>
      </w:r>
      <w:r>
        <w:rPr>
          <w:szCs w:val="22"/>
          <w:highlight w:val="lightGray"/>
          <w:lang w:val="es-ES"/>
        </w:rPr>
        <w:fldChar w:fldCharType="end"/>
      </w:r>
    </w:p>
    <w:p w14:paraId="00917C56" w14:textId="77777777" w:rsidR="00B87B0E" w:rsidRDefault="00B87B0E">
      <w:pPr>
        <w:spacing w:line="240" w:lineRule="auto"/>
      </w:pPr>
    </w:p>
    <w:p w14:paraId="685B9E85" w14:textId="77777777" w:rsidR="00B87B0E" w:rsidRDefault="00B87B0E">
      <w:pPr>
        <w:spacing w:line="240" w:lineRule="auto"/>
      </w:pPr>
    </w:p>
    <w:p w14:paraId="1DDD45C3"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i/>
          <w:szCs w:val="22"/>
        </w:rPr>
      </w:pPr>
      <w:r>
        <w:rPr>
          <w:b/>
        </w:rPr>
        <w:t>13.</w:t>
      </w:r>
      <w:r>
        <w:rPr>
          <w:b/>
        </w:rPr>
        <w:tab/>
        <w:t>PARTII NUMBER</w:t>
      </w:r>
      <w:r>
        <w:rPr>
          <w:b/>
        </w:rPr>
        <w:fldChar w:fldCharType="begin"/>
      </w:r>
      <w:r>
        <w:rPr>
          <w:b/>
        </w:rPr>
        <w:instrText xml:space="preserve"> DOCVARIABLE VAULT_ND_6149ce98-4da3-4381-8235-32c3f7f9408f \* MERGEFORMAT </w:instrText>
      </w:r>
      <w:r>
        <w:rPr>
          <w:b/>
        </w:rPr>
        <w:fldChar w:fldCharType="separate"/>
      </w:r>
      <w:r>
        <w:rPr>
          <w:b/>
        </w:rPr>
        <w:t xml:space="preserve"> </w:t>
      </w:r>
      <w:r>
        <w:rPr>
          <w:b/>
        </w:rPr>
        <w:fldChar w:fldCharType="end"/>
      </w:r>
    </w:p>
    <w:p w14:paraId="4CCA08EE" w14:textId="77777777" w:rsidR="00B87B0E" w:rsidRDefault="00B87B0E">
      <w:pPr>
        <w:keepNext/>
        <w:spacing w:line="240" w:lineRule="auto"/>
        <w:rPr>
          <w:szCs w:val="22"/>
        </w:rPr>
      </w:pPr>
    </w:p>
    <w:p w14:paraId="7DC56A0C" w14:textId="77777777" w:rsidR="00B87B0E" w:rsidRDefault="0023382E">
      <w:pPr>
        <w:spacing w:line="240" w:lineRule="auto"/>
        <w:rPr>
          <w:szCs w:val="22"/>
        </w:rPr>
      </w:pPr>
      <w:r>
        <w:rPr>
          <w:szCs w:val="22"/>
        </w:rPr>
        <w:t>Lot</w:t>
      </w:r>
    </w:p>
    <w:p w14:paraId="19825B87" w14:textId="77777777" w:rsidR="00B87B0E" w:rsidRDefault="00B87B0E">
      <w:pPr>
        <w:spacing w:line="240" w:lineRule="auto"/>
        <w:rPr>
          <w:szCs w:val="22"/>
        </w:rPr>
      </w:pPr>
    </w:p>
    <w:p w14:paraId="38FE059D" w14:textId="77777777" w:rsidR="00B87B0E" w:rsidRDefault="00B87B0E">
      <w:pPr>
        <w:spacing w:line="240" w:lineRule="auto"/>
        <w:rPr>
          <w:szCs w:val="22"/>
        </w:rPr>
      </w:pPr>
    </w:p>
    <w:p w14:paraId="042A1B06"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t>14.</w:t>
      </w:r>
      <w:r>
        <w:rPr>
          <w:b/>
        </w:rPr>
        <w:tab/>
        <w:t>RAVIMI VÄLJASTAMISTINGIMUSED</w:t>
      </w:r>
      <w:r>
        <w:rPr>
          <w:b/>
        </w:rPr>
        <w:fldChar w:fldCharType="begin"/>
      </w:r>
      <w:r>
        <w:rPr>
          <w:b/>
        </w:rPr>
        <w:instrText xml:space="preserve"> DOCVARIABLE VAULT_ND_85b36649-0bec-4144-b03c-3ff2e976c4a3 \* MERGEFORMAT </w:instrText>
      </w:r>
      <w:r>
        <w:rPr>
          <w:b/>
        </w:rPr>
        <w:fldChar w:fldCharType="separate"/>
      </w:r>
      <w:r>
        <w:rPr>
          <w:b/>
        </w:rPr>
        <w:t xml:space="preserve"> </w:t>
      </w:r>
      <w:r>
        <w:rPr>
          <w:b/>
        </w:rPr>
        <w:fldChar w:fldCharType="end"/>
      </w:r>
    </w:p>
    <w:p w14:paraId="5E5B777D" w14:textId="77777777" w:rsidR="00B87B0E" w:rsidRDefault="00B87B0E">
      <w:pPr>
        <w:spacing w:line="240" w:lineRule="auto"/>
        <w:rPr>
          <w:iCs/>
          <w:szCs w:val="22"/>
        </w:rPr>
      </w:pPr>
    </w:p>
    <w:p w14:paraId="7603ED18" w14:textId="77777777" w:rsidR="00B87B0E" w:rsidRDefault="00B87B0E">
      <w:pPr>
        <w:spacing w:line="240" w:lineRule="auto"/>
        <w:rPr>
          <w:szCs w:val="22"/>
        </w:rPr>
      </w:pPr>
    </w:p>
    <w:p w14:paraId="0FABA722"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t>15.</w:t>
      </w:r>
      <w:r>
        <w:rPr>
          <w:b/>
        </w:rPr>
        <w:tab/>
        <w:t>KASUTUSJUHEND</w:t>
      </w:r>
      <w:r>
        <w:rPr>
          <w:b/>
        </w:rPr>
        <w:fldChar w:fldCharType="begin"/>
      </w:r>
      <w:r>
        <w:rPr>
          <w:b/>
        </w:rPr>
        <w:instrText xml:space="preserve"> DOCVARIABLE VAULT_ND_9cdcd168-d745-414c-bb0d-17d707008711 \* MERGEFORMAT </w:instrText>
      </w:r>
      <w:r>
        <w:rPr>
          <w:b/>
        </w:rPr>
        <w:fldChar w:fldCharType="separate"/>
      </w:r>
      <w:r>
        <w:rPr>
          <w:b/>
        </w:rPr>
        <w:t xml:space="preserve"> </w:t>
      </w:r>
      <w:r>
        <w:rPr>
          <w:b/>
        </w:rPr>
        <w:fldChar w:fldCharType="end"/>
      </w:r>
    </w:p>
    <w:p w14:paraId="47378F1B" w14:textId="77777777" w:rsidR="00B87B0E" w:rsidRDefault="00B87B0E">
      <w:pPr>
        <w:keepNext/>
        <w:spacing w:line="240" w:lineRule="auto"/>
        <w:rPr>
          <w:szCs w:val="22"/>
        </w:rPr>
      </w:pPr>
    </w:p>
    <w:p w14:paraId="3979CAC9" w14:textId="77777777" w:rsidR="00B87B0E" w:rsidRDefault="00B87B0E">
      <w:pPr>
        <w:spacing w:line="240" w:lineRule="auto"/>
        <w:rPr>
          <w:szCs w:val="22"/>
        </w:rPr>
      </w:pPr>
    </w:p>
    <w:p w14:paraId="106561E8"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t>16.</w:t>
      </w:r>
      <w:r>
        <w:rPr>
          <w:b/>
        </w:rPr>
        <w:tab/>
        <w:t>TEAVE BRAILLE’ KIRJAS (PUNKTKIRJAS)</w:t>
      </w:r>
      <w:r>
        <w:rPr>
          <w:b/>
        </w:rPr>
        <w:fldChar w:fldCharType="begin"/>
      </w:r>
      <w:r>
        <w:rPr>
          <w:b/>
        </w:rPr>
        <w:instrText xml:space="preserve"> DOCVARIABLE VAULT_ND_ac58e0d5-f976-4705-83cb-128549fc577b \* MERGEFORMAT </w:instrText>
      </w:r>
      <w:r>
        <w:rPr>
          <w:b/>
        </w:rPr>
        <w:fldChar w:fldCharType="separate"/>
      </w:r>
      <w:r>
        <w:rPr>
          <w:b/>
        </w:rPr>
        <w:t xml:space="preserve"> </w:t>
      </w:r>
      <w:r>
        <w:rPr>
          <w:b/>
        </w:rPr>
        <w:fldChar w:fldCharType="end"/>
      </w:r>
    </w:p>
    <w:p w14:paraId="1C69AF71" w14:textId="77777777" w:rsidR="00B87B0E" w:rsidRDefault="00B87B0E">
      <w:pPr>
        <w:keepNext/>
        <w:spacing w:line="240" w:lineRule="auto"/>
        <w:rPr>
          <w:szCs w:val="22"/>
        </w:rPr>
      </w:pPr>
    </w:p>
    <w:p w14:paraId="1D7C3155" w14:textId="77777777" w:rsidR="00B87B0E" w:rsidRDefault="0023382E">
      <w:pPr>
        <w:spacing w:line="240" w:lineRule="auto"/>
        <w:rPr>
          <w:shd w:val="clear" w:color="auto" w:fill="CCCCCC"/>
        </w:rPr>
      </w:pPr>
      <w:r>
        <w:rPr>
          <w:highlight w:val="lightGray"/>
        </w:rPr>
        <w:t>Põhjendus Braille' mitte lisamiseks heaks kiidetud.</w:t>
      </w:r>
    </w:p>
    <w:p w14:paraId="407D54F5" w14:textId="77777777" w:rsidR="00B87B0E" w:rsidRDefault="00B87B0E">
      <w:pPr>
        <w:spacing w:line="240" w:lineRule="auto"/>
        <w:rPr>
          <w:shd w:val="clear" w:color="auto" w:fill="CCCCCC"/>
        </w:rPr>
      </w:pPr>
    </w:p>
    <w:p w14:paraId="233114FF" w14:textId="77777777" w:rsidR="00B87B0E" w:rsidRDefault="00B87B0E">
      <w:pPr>
        <w:spacing w:line="240" w:lineRule="auto"/>
        <w:rPr>
          <w:szCs w:val="22"/>
          <w:shd w:val="clear" w:color="auto" w:fill="CCCCCC"/>
        </w:rPr>
      </w:pPr>
    </w:p>
    <w:p w14:paraId="2CFF33E2"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67"/>
        <w:outlineLvl w:val="0"/>
        <w:rPr>
          <w:i/>
        </w:rPr>
      </w:pPr>
      <w:r>
        <w:rPr>
          <w:b/>
        </w:rPr>
        <w:t>17.</w:t>
      </w:r>
      <w:r>
        <w:rPr>
          <w:b/>
        </w:rPr>
        <w:tab/>
        <w:t>AINULAADNE IDENTIFIKAATOR – 2D-vöötkood</w:t>
      </w:r>
      <w:r>
        <w:rPr>
          <w:b/>
        </w:rPr>
        <w:fldChar w:fldCharType="begin"/>
      </w:r>
      <w:r>
        <w:rPr>
          <w:b/>
        </w:rPr>
        <w:instrText xml:space="preserve"> DOCVARIABLE vault_nd_ca36999f-5bf5-4225-b61c-f20218457fa0 \* MERGEFORMAT </w:instrText>
      </w:r>
      <w:r>
        <w:rPr>
          <w:b/>
        </w:rPr>
        <w:fldChar w:fldCharType="separate"/>
      </w:r>
      <w:r>
        <w:rPr>
          <w:b/>
        </w:rPr>
        <w:t xml:space="preserve"> </w:t>
      </w:r>
      <w:r>
        <w:rPr>
          <w:b/>
        </w:rPr>
        <w:fldChar w:fldCharType="end"/>
      </w:r>
    </w:p>
    <w:p w14:paraId="5576363F" w14:textId="77777777" w:rsidR="00B87B0E" w:rsidRDefault="00B87B0E">
      <w:pPr>
        <w:keepNext/>
        <w:tabs>
          <w:tab w:val="clear" w:pos="567"/>
        </w:tabs>
        <w:spacing w:line="240" w:lineRule="auto"/>
      </w:pPr>
    </w:p>
    <w:p w14:paraId="330C043A" w14:textId="77777777" w:rsidR="00B87B0E" w:rsidRDefault="0023382E">
      <w:pPr>
        <w:spacing w:line="240" w:lineRule="auto"/>
        <w:rPr>
          <w:szCs w:val="22"/>
          <w:shd w:val="clear" w:color="auto" w:fill="CCCCCC"/>
        </w:rPr>
      </w:pPr>
      <w:r>
        <w:rPr>
          <w:highlight w:val="lightGray"/>
        </w:rPr>
        <w:t>Lisatud on 2D-vöötkood, mis sisaldab ainulaadset identifikaatorit.</w:t>
      </w:r>
    </w:p>
    <w:p w14:paraId="6F0AE9C7" w14:textId="77777777" w:rsidR="00B87B0E" w:rsidRDefault="00B87B0E">
      <w:pPr>
        <w:tabs>
          <w:tab w:val="clear" w:pos="567"/>
        </w:tabs>
        <w:spacing w:line="240" w:lineRule="auto"/>
      </w:pPr>
    </w:p>
    <w:p w14:paraId="10B766CA" w14:textId="77777777" w:rsidR="00B87B0E" w:rsidRDefault="00B87B0E">
      <w:pPr>
        <w:tabs>
          <w:tab w:val="clear" w:pos="567"/>
        </w:tabs>
        <w:spacing w:line="240" w:lineRule="auto"/>
      </w:pPr>
    </w:p>
    <w:p w14:paraId="66EF11A5"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i/>
        </w:rPr>
      </w:pPr>
      <w:r>
        <w:rPr>
          <w:b/>
        </w:rPr>
        <w:t>18.</w:t>
      </w:r>
      <w:r>
        <w:rPr>
          <w:b/>
        </w:rPr>
        <w:tab/>
        <w:t>AINULAADNE IDENTIFIKAATOR – INIMLOETAVAD ANDMED</w:t>
      </w:r>
      <w:r>
        <w:rPr>
          <w:b/>
        </w:rPr>
        <w:fldChar w:fldCharType="begin"/>
      </w:r>
      <w:r>
        <w:rPr>
          <w:b/>
        </w:rPr>
        <w:instrText xml:space="preserve"> DOCVARIABLE VAULT_ND_48d1c92b-4355-4dde-acd9-7e0494c59011 \* MERGEFORMAT </w:instrText>
      </w:r>
      <w:r>
        <w:rPr>
          <w:b/>
        </w:rPr>
        <w:fldChar w:fldCharType="separate"/>
      </w:r>
      <w:r>
        <w:rPr>
          <w:b/>
        </w:rPr>
        <w:t xml:space="preserve"> </w:t>
      </w:r>
      <w:r>
        <w:rPr>
          <w:b/>
        </w:rPr>
        <w:fldChar w:fldCharType="end"/>
      </w:r>
    </w:p>
    <w:p w14:paraId="7C84E4F8" w14:textId="77777777" w:rsidR="00B87B0E" w:rsidRDefault="00B87B0E">
      <w:pPr>
        <w:keepNext/>
        <w:tabs>
          <w:tab w:val="clear" w:pos="567"/>
        </w:tabs>
        <w:spacing w:line="240" w:lineRule="auto"/>
      </w:pPr>
    </w:p>
    <w:p w14:paraId="1150EBDE" w14:textId="77777777" w:rsidR="00B87B0E" w:rsidRDefault="0023382E">
      <w:pPr>
        <w:rPr>
          <w:szCs w:val="22"/>
        </w:rPr>
      </w:pPr>
      <w:r>
        <w:t>PC</w:t>
      </w:r>
    </w:p>
    <w:p w14:paraId="68755B2B" w14:textId="77777777" w:rsidR="00B87B0E" w:rsidRDefault="0023382E">
      <w:pPr>
        <w:rPr>
          <w:szCs w:val="22"/>
        </w:rPr>
      </w:pPr>
      <w:r>
        <w:t>SN</w:t>
      </w:r>
    </w:p>
    <w:p w14:paraId="7937714F" w14:textId="77777777" w:rsidR="00B87B0E" w:rsidRDefault="0023382E">
      <w:r>
        <w:t>NN</w:t>
      </w:r>
    </w:p>
    <w:p w14:paraId="5F02EB18" w14:textId="77777777" w:rsidR="00B87B0E" w:rsidRDefault="0023382E">
      <w:pPr>
        <w:tabs>
          <w:tab w:val="clear" w:pos="567"/>
        </w:tabs>
        <w:spacing w:line="240" w:lineRule="auto"/>
      </w:pPr>
      <w:r>
        <w:br w:type="page"/>
      </w:r>
    </w:p>
    <w:p w14:paraId="0E01DA41"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rPr>
        <w:lastRenderedPageBreak/>
        <w:t>VÄLISPAKENDIL PEAVAD OLEMA JÄRGMISED ANDMED</w:t>
      </w:r>
    </w:p>
    <w:p w14:paraId="781E9D9E" w14:textId="77777777" w:rsidR="00B87B0E" w:rsidRDefault="00B87B0E">
      <w:pPr>
        <w:pBdr>
          <w:top w:val="single" w:sz="4" w:space="1" w:color="auto"/>
          <w:left w:val="single" w:sz="4" w:space="4" w:color="auto"/>
          <w:bottom w:val="single" w:sz="4" w:space="1" w:color="auto"/>
          <w:right w:val="single" w:sz="4" w:space="4" w:color="auto"/>
        </w:pBdr>
        <w:spacing w:line="240" w:lineRule="auto"/>
        <w:ind w:left="567" w:hanging="567"/>
      </w:pPr>
    </w:p>
    <w:p w14:paraId="4991A478"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rPr>
        <w:t>VÄLISKARP (</w:t>
      </w:r>
      <w:r>
        <w:rPr>
          <w:b/>
          <w:szCs w:val="22"/>
        </w:rPr>
        <w:t>Blue Box`iga</w:t>
      </w:r>
      <w:r>
        <w:rPr>
          <w:b/>
        </w:rPr>
        <w:t>) – mitmikpakend – ÜHEANNUSELINE VIAAL</w:t>
      </w:r>
    </w:p>
    <w:p w14:paraId="735F62FC" w14:textId="77777777" w:rsidR="00B87B0E" w:rsidRDefault="00B87B0E">
      <w:pPr>
        <w:spacing w:line="240" w:lineRule="auto"/>
      </w:pPr>
    </w:p>
    <w:p w14:paraId="2D65641F" w14:textId="77777777" w:rsidR="00B87B0E" w:rsidRDefault="00B87B0E">
      <w:pPr>
        <w:spacing w:line="240" w:lineRule="auto"/>
      </w:pPr>
    </w:p>
    <w:p w14:paraId="25BEB56E"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67"/>
        <w:outlineLvl w:val="0"/>
      </w:pPr>
      <w:r>
        <w:rPr>
          <w:b/>
        </w:rPr>
        <w:t>1.</w:t>
      </w:r>
      <w:r>
        <w:rPr>
          <w:b/>
        </w:rPr>
        <w:tab/>
        <w:t>RAVIMPREPARAADI NIMETUS</w:t>
      </w:r>
      <w:r>
        <w:rPr>
          <w:b/>
        </w:rPr>
        <w:fldChar w:fldCharType="begin"/>
      </w:r>
      <w:r>
        <w:rPr>
          <w:b/>
        </w:rPr>
        <w:instrText xml:space="preserve"> DOCVARIABLE VAULT_ND_fef62c36-7928-48f5-a125-f61010cc877a \* MERGEFORMAT </w:instrText>
      </w:r>
      <w:r>
        <w:rPr>
          <w:b/>
        </w:rPr>
        <w:fldChar w:fldCharType="separate"/>
      </w:r>
      <w:r>
        <w:rPr>
          <w:b/>
        </w:rPr>
        <w:t xml:space="preserve"> </w:t>
      </w:r>
      <w:r>
        <w:rPr>
          <w:b/>
        </w:rPr>
        <w:fldChar w:fldCharType="end"/>
      </w:r>
    </w:p>
    <w:p w14:paraId="20431155" w14:textId="77777777" w:rsidR="00B87B0E" w:rsidRDefault="00B87B0E">
      <w:pPr>
        <w:keepNext/>
        <w:spacing w:line="240" w:lineRule="auto"/>
      </w:pPr>
    </w:p>
    <w:p w14:paraId="47FCB196" w14:textId="77777777" w:rsidR="00B87B0E" w:rsidRDefault="0023382E">
      <w:pPr>
        <w:spacing w:line="240" w:lineRule="auto"/>
      </w:pPr>
      <w:r>
        <w:t>Mounjaro 12,5 mg süstelahus viaalis</w:t>
      </w:r>
    </w:p>
    <w:p w14:paraId="44359AD0" w14:textId="77777777" w:rsidR="00B87B0E" w:rsidRDefault="00B87B0E">
      <w:pPr>
        <w:spacing w:line="240" w:lineRule="auto"/>
      </w:pPr>
    </w:p>
    <w:p w14:paraId="5780F6CD" w14:textId="77777777" w:rsidR="00B87B0E" w:rsidRDefault="0023382E">
      <w:pPr>
        <w:spacing w:line="240" w:lineRule="auto"/>
        <w:rPr>
          <w:b/>
        </w:rPr>
      </w:pPr>
      <w:r>
        <w:t>tirsepatiid</w:t>
      </w:r>
    </w:p>
    <w:p w14:paraId="0988FD21" w14:textId="77777777" w:rsidR="00B87B0E" w:rsidRDefault="00B87B0E">
      <w:pPr>
        <w:spacing w:line="240" w:lineRule="auto"/>
      </w:pPr>
    </w:p>
    <w:p w14:paraId="6763889E" w14:textId="77777777" w:rsidR="00B87B0E" w:rsidRDefault="00B87B0E">
      <w:pPr>
        <w:spacing w:line="240" w:lineRule="auto"/>
      </w:pPr>
    </w:p>
    <w:p w14:paraId="707D06FD"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rPr>
      </w:pPr>
      <w:r>
        <w:rPr>
          <w:b/>
        </w:rPr>
        <w:t>2.</w:t>
      </w:r>
      <w:r>
        <w:rPr>
          <w:b/>
        </w:rPr>
        <w:tab/>
        <w:t>TOIMEAINE(TE) SISALDUS</w:t>
      </w:r>
      <w:r>
        <w:rPr>
          <w:b/>
        </w:rPr>
        <w:fldChar w:fldCharType="begin"/>
      </w:r>
      <w:r>
        <w:rPr>
          <w:b/>
        </w:rPr>
        <w:instrText xml:space="preserve"> DOCVARIABLE VAULT_ND_7c3c6dce-8210-4b62-b0a6-ac30f25ad069 \* MERGEFORMAT </w:instrText>
      </w:r>
      <w:r>
        <w:rPr>
          <w:b/>
        </w:rPr>
        <w:fldChar w:fldCharType="separate"/>
      </w:r>
      <w:r>
        <w:rPr>
          <w:b/>
        </w:rPr>
        <w:t xml:space="preserve"> </w:t>
      </w:r>
      <w:r>
        <w:rPr>
          <w:b/>
        </w:rPr>
        <w:fldChar w:fldCharType="end"/>
      </w:r>
    </w:p>
    <w:p w14:paraId="0781FFD7" w14:textId="77777777" w:rsidR="00B87B0E" w:rsidRDefault="00B87B0E">
      <w:pPr>
        <w:keepNext/>
        <w:spacing w:line="240" w:lineRule="auto"/>
      </w:pPr>
    </w:p>
    <w:p w14:paraId="21408C30" w14:textId="77777777" w:rsidR="00B87B0E" w:rsidRDefault="0023382E">
      <w:pPr>
        <w:pStyle w:val="EMEAEnBodyText"/>
        <w:autoSpaceDE w:val="0"/>
        <w:autoSpaceDN w:val="0"/>
        <w:adjustRightInd w:val="0"/>
        <w:spacing w:before="0" w:after="0"/>
        <w:jc w:val="left"/>
      </w:pPr>
      <w:r>
        <w:t>Iga viaal sisaldab 12,5 mg tirsepatiidi 0,5 ml lahuses (25 mg/ml)</w:t>
      </w:r>
    </w:p>
    <w:p w14:paraId="444EBFF0" w14:textId="77777777" w:rsidR="00B87B0E" w:rsidRDefault="00B87B0E">
      <w:pPr>
        <w:spacing w:line="240" w:lineRule="auto"/>
      </w:pPr>
    </w:p>
    <w:p w14:paraId="1C26445D" w14:textId="77777777" w:rsidR="00B87B0E" w:rsidRDefault="00B87B0E">
      <w:pPr>
        <w:spacing w:line="240" w:lineRule="auto"/>
      </w:pPr>
    </w:p>
    <w:p w14:paraId="03196607"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t>3.</w:t>
      </w:r>
      <w:r>
        <w:rPr>
          <w:b/>
        </w:rPr>
        <w:tab/>
        <w:t>ABIAINED</w:t>
      </w:r>
      <w:r>
        <w:rPr>
          <w:b/>
        </w:rPr>
        <w:fldChar w:fldCharType="begin"/>
      </w:r>
      <w:r>
        <w:rPr>
          <w:b/>
        </w:rPr>
        <w:instrText xml:space="preserve"> DOCVARIABLE VAULT_ND_93ff1f5c-64d4-4ab2-90d7-614bfabdee4b \* MERGEFORMAT </w:instrText>
      </w:r>
      <w:r>
        <w:rPr>
          <w:b/>
        </w:rPr>
        <w:fldChar w:fldCharType="separate"/>
      </w:r>
      <w:r>
        <w:rPr>
          <w:b/>
        </w:rPr>
        <w:t xml:space="preserve"> </w:t>
      </w:r>
      <w:r>
        <w:rPr>
          <w:b/>
        </w:rPr>
        <w:fldChar w:fldCharType="end"/>
      </w:r>
    </w:p>
    <w:p w14:paraId="006BBD8A" w14:textId="77777777" w:rsidR="00B87B0E" w:rsidRDefault="00B87B0E">
      <w:pPr>
        <w:keepNext/>
        <w:spacing w:line="240" w:lineRule="auto"/>
        <w:rPr>
          <w:szCs w:val="22"/>
        </w:rPr>
      </w:pPr>
    </w:p>
    <w:p w14:paraId="405303F1" w14:textId="77777777" w:rsidR="00B87B0E" w:rsidRDefault="0023382E">
      <w:pPr>
        <w:spacing w:line="240" w:lineRule="auto"/>
        <w:rPr>
          <w:noProof/>
          <w:szCs w:val="22"/>
        </w:rPr>
      </w:pPr>
      <w:r>
        <w:rPr>
          <w:noProof/>
          <w:szCs w:val="22"/>
        </w:rPr>
        <w:t xml:space="preserve">Abiained: </w:t>
      </w:r>
      <w:r>
        <w:rPr>
          <w:noProof/>
          <w:szCs w:val="22"/>
          <w:highlight w:val="lightGray"/>
        </w:rPr>
        <w:t>dinaatriumvesinikfosfaatheptahüdraat (</w:t>
      </w:r>
      <w:r>
        <w:rPr>
          <w:noProof/>
          <w:szCs w:val="22"/>
        </w:rPr>
        <w:t>E339</w:t>
      </w:r>
      <w:r>
        <w:rPr>
          <w:noProof/>
          <w:szCs w:val="22"/>
          <w:highlight w:val="lightGray"/>
        </w:rPr>
        <w:t>)</w:t>
      </w:r>
      <w:r>
        <w:rPr>
          <w:noProof/>
          <w:szCs w:val="22"/>
        </w:rPr>
        <w:t xml:space="preserve">, naatriumkloriid, naatriumhüdroksiid, kontsentreeritud vesinikkloriidhape, süstevesi. </w:t>
      </w:r>
      <w:r>
        <w:rPr>
          <w:noProof/>
          <w:szCs w:val="22"/>
          <w:highlight w:val="lightGray"/>
        </w:rPr>
        <w:t>Lisateavet vt infolehest.</w:t>
      </w:r>
    </w:p>
    <w:p w14:paraId="4BCB16DA" w14:textId="77777777" w:rsidR="00B87B0E" w:rsidRDefault="00B87B0E">
      <w:pPr>
        <w:spacing w:line="240" w:lineRule="auto"/>
        <w:rPr>
          <w:szCs w:val="22"/>
        </w:rPr>
      </w:pPr>
    </w:p>
    <w:p w14:paraId="49387BEA" w14:textId="77777777" w:rsidR="00B87B0E" w:rsidRDefault="00B87B0E">
      <w:pPr>
        <w:spacing w:line="240" w:lineRule="auto"/>
        <w:rPr>
          <w:szCs w:val="22"/>
        </w:rPr>
      </w:pPr>
    </w:p>
    <w:p w14:paraId="16F6AE3B"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t>4.</w:t>
      </w:r>
      <w:r>
        <w:rPr>
          <w:b/>
        </w:rPr>
        <w:tab/>
        <w:t>RAVIMVORM JA PAKENDI SUURUS</w:t>
      </w:r>
      <w:r>
        <w:rPr>
          <w:b/>
        </w:rPr>
        <w:fldChar w:fldCharType="begin"/>
      </w:r>
      <w:r>
        <w:rPr>
          <w:b/>
        </w:rPr>
        <w:instrText xml:space="preserve"> DOCVARIABLE VAULT_ND_831098d5-977e-444b-9e4b-f98cf823e2f5 \* MERGEFORMAT </w:instrText>
      </w:r>
      <w:r>
        <w:rPr>
          <w:b/>
        </w:rPr>
        <w:fldChar w:fldCharType="separate"/>
      </w:r>
      <w:r>
        <w:rPr>
          <w:b/>
        </w:rPr>
        <w:t xml:space="preserve"> </w:t>
      </w:r>
      <w:r>
        <w:rPr>
          <w:b/>
        </w:rPr>
        <w:fldChar w:fldCharType="end"/>
      </w:r>
    </w:p>
    <w:p w14:paraId="1086C855" w14:textId="77777777" w:rsidR="00B87B0E" w:rsidRDefault="00B87B0E">
      <w:pPr>
        <w:keepNext/>
        <w:spacing w:line="240" w:lineRule="auto"/>
        <w:rPr>
          <w:szCs w:val="22"/>
        </w:rPr>
      </w:pPr>
    </w:p>
    <w:p w14:paraId="1DC00F84" w14:textId="77777777" w:rsidR="00B87B0E" w:rsidRDefault="0023382E">
      <w:r>
        <w:rPr>
          <w:highlight w:val="lightGray"/>
        </w:rPr>
        <w:t>Süstelahus</w:t>
      </w:r>
    </w:p>
    <w:p w14:paraId="6C1FFBFD" w14:textId="77777777" w:rsidR="00B87B0E" w:rsidRDefault="00B87B0E"/>
    <w:p w14:paraId="22130C3A" w14:textId="77777777" w:rsidR="00B87B0E" w:rsidRDefault="0023382E">
      <w:r>
        <w:t>Mitmikpakend: 4  (neli 1 viaaliga pakendit) viaali 0,5 ml lahusega.</w:t>
      </w:r>
    </w:p>
    <w:p w14:paraId="4FC8D586" w14:textId="77777777" w:rsidR="00B87B0E" w:rsidRDefault="0023382E">
      <w:r>
        <w:rPr>
          <w:highlight w:val="lightGray"/>
        </w:rPr>
        <w:t>Mitmikpakend: 12 (kaksteist 1 viaaliga pakendit) viaali 0,5 ml lahusega.</w:t>
      </w:r>
    </w:p>
    <w:p w14:paraId="66B46851" w14:textId="77777777" w:rsidR="00B87B0E" w:rsidRDefault="00B87B0E">
      <w:pPr>
        <w:spacing w:line="240" w:lineRule="auto"/>
      </w:pPr>
    </w:p>
    <w:p w14:paraId="3212E82F" w14:textId="77777777" w:rsidR="00B87B0E" w:rsidRDefault="00B87B0E">
      <w:pPr>
        <w:spacing w:line="240" w:lineRule="auto"/>
        <w:rPr>
          <w:szCs w:val="22"/>
        </w:rPr>
      </w:pPr>
    </w:p>
    <w:p w14:paraId="1A62171D"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t>5.</w:t>
      </w:r>
      <w:r>
        <w:rPr>
          <w:b/>
        </w:rPr>
        <w:tab/>
        <w:t>MANUSTAMISVIIS JA -TEE(D)</w:t>
      </w:r>
      <w:r>
        <w:rPr>
          <w:b/>
        </w:rPr>
        <w:fldChar w:fldCharType="begin"/>
      </w:r>
      <w:r>
        <w:rPr>
          <w:b/>
        </w:rPr>
        <w:instrText xml:space="preserve"> DOCVARIABLE VAULT_ND_880d4b70-7aca-4d39-bd28-901aaf8b5dab \* MERGEFORMAT </w:instrText>
      </w:r>
      <w:r>
        <w:rPr>
          <w:b/>
        </w:rPr>
        <w:fldChar w:fldCharType="separate"/>
      </w:r>
      <w:r>
        <w:rPr>
          <w:b/>
        </w:rPr>
        <w:t xml:space="preserve"> </w:t>
      </w:r>
      <w:r>
        <w:rPr>
          <w:b/>
        </w:rPr>
        <w:fldChar w:fldCharType="end"/>
      </w:r>
    </w:p>
    <w:p w14:paraId="401D6450" w14:textId="77777777" w:rsidR="00B87B0E" w:rsidRDefault="00B87B0E">
      <w:pPr>
        <w:keepNext/>
        <w:spacing w:line="240" w:lineRule="auto"/>
      </w:pPr>
    </w:p>
    <w:p w14:paraId="429E346B" w14:textId="77777777" w:rsidR="00B87B0E" w:rsidRDefault="0023382E">
      <w:pPr>
        <w:spacing w:line="240" w:lineRule="auto"/>
      </w:pPr>
      <w:r>
        <w:t>Ainult ühekordseks kasutamiseks</w:t>
      </w:r>
    </w:p>
    <w:p w14:paraId="4A4DC12A" w14:textId="77777777" w:rsidR="00B87B0E" w:rsidRDefault="0023382E">
      <w:pPr>
        <w:spacing w:line="240" w:lineRule="auto"/>
      </w:pPr>
      <w:r>
        <w:t>Üks kord nädalas</w:t>
      </w:r>
    </w:p>
    <w:p w14:paraId="23F84F5C" w14:textId="77777777" w:rsidR="00B87B0E" w:rsidRDefault="0023382E">
      <w:pPr>
        <w:spacing w:line="240" w:lineRule="auto"/>
      </w:pPr>
      <w:r>
        <w:t>Enne ravimi kasutamist lugege pakendi infolehte.</w:t>
      </w:r>
    </w:p>
    <w:p w14:paraId="080953DE" w14:textId="77777777" w:rsidR="00B87B0E" w:rsidRDefault="0023382E">
      <w:pPr>
        <w:spacing w:line="240" w:lineRule="auto"/>
      </w:pPr>
      <w:r>
        <w:t>Subkutaanne</w:t>
      </w:r>
    </w:p>
    <w:p w14:paraId="68E31E26" w14:textId="77777777" w:rsidR="00B87B0E" w:rsidRDefault="00B87B0E">
      <w:pPr>
        <w:spacing w:line="240" w:lineRule="auto"/>
      </w:pPr>
    </w:p>
    <w:p w14:paraId="6C0881FA" w14:textId="77777777" w:rsidR="00B87B0E" w:rsidRDefault="00B87B0E">
      <w:pPr>
        <w:spacing w:line="240" w:lineRule="auto"/>
      </w:pPr>
    </w:p>
    <w:p w14:paraId="1D6F3C6C"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6.</w:t>
      </w:r>
      <w:r>
        <w:rPr>
          <w:b/>
        </w:rPr>
        <w:tab/>
        <w:t>ERIHOIATUS, ET RAVIMIT TULEB HOIDA LASTE EEST VARJATUD JA KÄTTESAAMATUS KOHAS</w:t>
      </w:r>
      <w:r>
        <w:rPr>
          <w:b/>
        </w:rPr>
        <w:fldChar w:fldCharType="begin"/>
      </w:r>
      <w:r>
        <w:rPr>
          <w:b/>
        </w:rPr>
        <w:instrText xml:space="preserve"> DOCVARIABLE VAULT_ND_01255cf4-0a61-407b-b15c-d14f4eb0e58f \* MERGEFORMAT </w:instrText>
      </w:r>
      <w:r>
        <w:rPr>
          <w:b/>
        </w:rPr>
        <w:fldChar w:fldCharType="separate"/>
      </w:r>
      <w:r>
        <w:rPr>
          <w:b/>
        </w:rPr>
        <w:t xml:space="preserve"> </w:t>
      </w:r>
      <w:r>
        <w:rPr>
          <w:b/>
        </w:rPr>
        <w:fldChar w:fldCharType="end"/>
      </w:r>
    </w:p>
    <w:p w14:paraId="4F6DC497" w14:textId="77777777" w:rsidR="00B87B0E" w:rsidRDefault="00B87B0E">
      <w:pPr>
        <w:keepNext/>
        <w:spacing w:line="240" w:lineRule="auto"/>
      </w:pPr>
    </w:p>
    <w:p w14:paraId="411BA807" w14:textId="77777777" w:rsidR="00B87B0E" w:rsidRDefault="0023382E">
      <w:pPr>
        <w:spacing w:line="240" w:lineRule="auto"/>
        <w:outlineLvl w:val="0"/>
      </w:pPr>
      <w:r>
        <w:t>Hoida laste eest varjatud ja kättesaamatus kohas.</w:t>
      </w:r>
      <w:fldSimple w:instr=" DOCVARIABLE vault_nd_2aaf01fe-42de-4282-86df-7c78aa210918 \* MERGEFORMAT">
        <w:r>
          <w:t xml:space="preserve"> </w:t>
        </w:r>
      </w:fldSimple>
    </w:p>
    <w:p w14:paraId="5D09DFD8" w14:textId="77777777" w:rsidR="00B87B0E" w:rsidRDefault="00B87B0E">
      <w:pPr>
        <w:spacing w:line="240" w:lineRule="auto"/>
      </w:pPr>
    </w:p>
    <w:p w14:paraId="5EDD505C" w14:textId="77777777" w:rsidR="00B87B0E" w:rsidRDefault="00B87B0E">
      <w:pPr>
        <w:spacing w:line="240" w:lineRule="auto"/>
      </w:pPr>
    </w:p>
    <w:p w14:paraId="6B60D307"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7.</w:t>
      </w:r>
      <w:r>
        <w:rPr>
          <w:b/>
        </w:rPr>
        <w:tab/>
        <w:t>TEISED ERIHOIATUSED (VAJADUSEL)</w:t>
      </w:r>
      <w:r>
        <w:rPr>
          <w:b/>
        </w:rPr>
        <w:fldChar w:fldCharType="begin"/>
      </w:r>
      <w:r>
        <w:rPr>
          <w:b/>
        </w:rPr>
        <w:instrText xml:space="preserve"> DOCVARIABLE VAULT_ND_f7e5fda6-45e7-4959-a699-6203839b82db \* MERGEFORMAT </w:instrText>
      </w:r>
      <w:r>
        <w:rPr>
          <w:b/>
        </w:rPr>
        <w:fldChar w:fldCharType="separate"/>
      </w:r>
      <w:r>
        <w:rPr>
          <w:b/>
        </w:rPr>
        <w:t xml:space="preserve"> </w:t>
      </w:r>
      <w:r>
        <w:rPr>
          <w:b/>
        </w:rPr>
        <w:fldChar w:fldCharType="end"/>
      </w:r>
    </w:p>
    <w:p w14:paraId="7C8CAC2D" w14:textId="77777777" w:rsidR="00B87B0E" w:rsidRDefault="00B87B0E">
      <w:pPr>
        <w:keepNext/>
        <w:spacing w:line="240" w:lineRule="auto"/>
      </w:pPr>
    </w:p>
    <w:p w14:paraId="3BB62545" w14:textId="77777777" w:rsidR="00B87B0E" w:rsidRDefault="00B87B0E">
      <w:pPr>
        <w:tabs>
          <w:tab w:val="left" w:pos="749"/>
        </w:tabs>
        <w:spacing w:line="240" w:lineRule="auto"/>
      </w:pPr>
    </w:p>
    <w:p w14:paraId="55C0A9B2"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8.</w:t>
      </w:r>
      <w:r>
        <w:rPr>
          <w:b/>
        </w:rPr>
        <w:tab/>
        <w:t>KÕLBLIKKUSAEG</w:t>
      </w:r>
      <w:r>
        <w:rPr>
          <w:b/>
        </w:rPr>
        <w:fldChar w:fldCharType="begin"/>
      </w:r>
      <w:r>
        <w:rPr>
          <w:b/>
        </w:rPr>
        <w:instrText xml:space="preserve"> DOCVARIABLE VAULT_ND_17b8f2c4-24ae-4667-8c9e-9c53895d60e6 \* MERGEFORMAT </w:instrText>
      </w:r>
      <w:r>
        <w:rPr>
          <w:b/>
        </w:rPr>
        <w:fldChar w:fldCharType="separate"/>
      </w:r>
      <w:r>
        <w:rPr>
          <w:b/>
        </w:rPr>
        <w:t xml:space="preserve"> </w:t>
      </w:r>
      <w:r>
        <w:rPr>
          <w:b/>
        </w:rPr>
        <w:fldChar w:fldCharType="end"/>
      </w:r>
    </w:p>
    <w:p w14:paraId="5B3B0580" w14:textId="77777777" w:rsidR="00B87B0E" w:rsidRDefault="00B87B0E">
      <w:pPr>
        <w:keepNext/>
        <w:spacing w:line="240" w:lineRule="auto"/>
      </w:pPr>
    </w:p>
    <w:p w14:paraId="024EF8AA" w14:textId="77777777" w:rsidR="00B87B0E" w:rsidRDefault="0023382E">
      <w:pPr>
        <w:spacing w:line="240" w:lineRule="auto"/>
        <w:rPr>
          <w:szCs w:val="22"/>
        </w:rPr>
      </w:pPr>
      <w:r>
        <w:rPr>
          <w:szCs w:val="22"/>
        </w:rPr>
        <w:t>EXP</w:t>
      </w:r>
    </w:p>
    <w:p w14:paraId="2AA63A39" w14:textId="77777777" w:rsidR="00B87B0E" w:rsidRDefault="00B87B0E">
      <w:pPr>
        <w:spacing w:line="240" w:lineRule="auto"/>
        <w:rPr>
          <w:szCs w:val="22"/>
        </w:rPr>
      </w:pPr>
    </w:p>
    <w:p w14:paraId="4614537B" w14:textId="77777777" w:rsidR="00B87B0E" w:rsidRDefault="00B87B0E">
      <w:pPr>
        <w:spacing w:line="240" w:lineRule="auto"/>
        <w:rPr>
          <w:szCs w:val="22"/>
        </w:rPr>
      </w:pPr>
    </w:p>
    <w:p w14:paraId="14D37E10"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lastRenderedPageBreak/>
        <w:t>9.</w:t>
      </w:r>
      <w:r>
        <w:rPr>
          <w:b/>
        </w:rPr>
        <w:tab/>
        <w:t>SÄILITAMISE ERITINGIMUSED</w:t>
      </w:r>
      <w:r>
        <w:rPr>
          <w:b/>
        </w:rPr>
        <w:fldChar w:fldCharType="begin"/>
      </w:r>
      <w:r>
        <w:rPr>
          <w:b/>
        </w:rPr>
        <w:instrText xml:space="preserve"> DOCVARIABLE VAULT_ND_2c018a8f-5fc3-4ae5-89e0-1434ca72c87d \* MERGEFORMAT </w:instrText>
      </w:r>
      <w:r>
        <w:rPr>
          <w:b/>
        </w:rPr>
        <w:fldChar w:fldCharType="separate"/>
      </w:r>
      <w:r>
        <w:rPr>
          <w:b/>
        </w:rPr>
        <w:t xml:space="preserve"> </w:t>
      </w:r>
      <w:r>
        <w:rPr>
          <w:b/>
        </w:rPr>
        <w:fldChar w:fldCharType="end"/>
      </w:r>
    </w:p>
    <w:p w14:paraId="1097E044" w14:textId="77777777" w:rsidR="00B87B0E" w:rsidRDefault="00B87B0E">
      <w:pPr>
        <w:keepNext/>
        <w:spacing w:line="240" w:lineRule="auto"/>
        <w:rPr>
          <w:szCs w:val="22"/>
        </w:rPr>
      </w:pPr>
    </w:p>
    <w:p w14:paraId="2D8349E0" w14:textId="77777777" w:rsidR="00B87B0E" w:rsidRDefault="0023382E">
      <w:pPr>
        <w:tabs>
          <w:tab w:val="clear" w:pos="567"/>
          <w:tab w:val="left" w:pos="0"/>
        </w:tabs>
        <w:spacing w:line="240" w:lineRule="auto"/>
        <w:rPr>
          <w:szCs w:val="22"/>
        </w:rPr>
      </w:pPr>
      <w:r>
        <w:rPr>
          <w:szCs w:val="22"/>
        </w:rPr>
        <w:t>Hoida külmkapis.</w:t>
      </w:r>
    </w:p>
    <w:p w14:paraId="20B5E08E" w14:textId="77777777" w:rsidR="00B87B0E" w:rsidRDefault="0023382E">
      <w:pPr>
        <w:tabs>
          <w:tab w:val="clear" w:pos="567"/>
          <w:tab w:val="left" w:pos="0"/>
        </w:tabs>
        <w:spacing w:line="240" w:lineRule="auto"/>
      </w:pPr>
      <w:r>
        <w:rPr>
          <w:szCs w:val="22"/>
        </w:rPr>
        <w:t>Võib hoida külmkapist väljavõetuna temperatuuril kuni 30 ºC kuni 21</w:t>
      </w:r>
      <w:r>
        <w:t> päeva.</w:t>
      </w:r>
    </w:p>
    <w:p w14:paraId="7C747AAE" w14:textId="77777777" w:rsidR="00B87B0E" w:rsidRDefault="0023382E">
      <w:pPr>
        <w:tabs>
          <w:tab w:val="clear" w:pos="567"/>
          <w:tab w:val="left" w:pos="0"/>
        </w:tabs>
        <w:spacing w:line="240" w:lineRule="auto"/>
        <w:rPr>
          <w:szCs w:val="22"/>
        </w:rPr>
      </w:pPr>
      <w:r>
        <w:rPr>
          <w:szCs w:val="22"/>
        </w:rPr>
        <w:t>Mitte lasta külmuda.</w:t>
      </w:r>
    </w:p>
    <w:p w14:paraId="1B934FE9" w14:textId="77777777" w:rsidR="00B87B0E" w:rsidRDefault="0023382E">
      <w:pPr>
        <w:tabs>
          <w:tab w:val="clear" w:pos="567"/>
          <w:tab w:val="left" w:pos="0"/>
        </w:tabs>
        <w:spacing w:line="240" w:lineRule="auto"/>
        <w:rPr>
          <w:szCs w:val="22"/>
        </w:rPr>
      </w:pPr>
      <w:r>
        <w:rPr>
          <w:szCs w:val="22"/>
        </w:rPr>
        <w:t>Hoida originaalpakendis, valguse eest kaitstult.</w:t>
      </w:r>
    </w:p>
    <w:p w14:paraId="7D6D6A4B" w14:textId="77777777" w:rsidR="00B87B0E" w:rsidRDefault="00B87B0E">
      <w:pPr>
        <w:tabs>
          <w:tab w:val="clear" w:pos="567"/>
          <w:tab w:val="left" w:pos="0"/>
        </w:tabs>
        <w:spacing w:line="240" w:lineRule="auto"/>
        <w:rPr>
          <w:szCs w:val="22"/>
        </w:rPr>
      </w:pPr>
    </w:p>
    <w:p w14:paraId="6993B87A" w14:textId="77777777" w:rsidR="00B87B0E" w:rsidRDefault="00B87B0E">
      <w:pPr>
        <w:tabs>
          <w:tab w:val="clear" w:pos="567"/>
          <w:tab w:val="left" w:pos="0"/>
        </w:tabs>
        <w:spacing w:line="240" w:lineRule="auto"/>
        <w:rPr>
          <w:szCs w:val="22"/>
        </w:rPr>
      </w:pPr>
    </w:p>
    <w:p w14:paraId="63191CA0"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szCs w:val="22"/>
        </w:rPr>
      </w:pPr>
      <w:r>
        <w:rPr>
          <w:b/>
        </w:rPr>
        <w:t>10.</w:t>
      </w:r>
      <w:r>
        <w:rPr>
          <w:b/>
        </w:rPr>
        <w:tab/>
        <w:t>ERINÕUDED KASUTAMATA JÄÄNUD RAVIMPREPARAADI VÕI SELLEST TEKKINUD JÄÄTMEMATERJALI HÄVITAMISEKS, VASTAVALT VAJADUSELE</w:t>
      </w:r>
      <w:r>
        <w:rPr>
          <w:b/>
        </w:rPr>
        <w:fldChar w:fldCharType="begin"/>
      </w:r>
      <w:r>
        <w:rPr>
          <w:b/>
        </w:rPr>
        <w:instrText xml:space="preserve"> DOCVARIABLE VAULT_ND_faebd0ab-15b7-40a3-ad8f-fa39d68b2e3e \* MERGEFORMAT </w:instrText>
      </w:r>
      <w:r>
        <w:rPr>
          <w:b/>
        </w:rPr>
        <w:fldChar w:fldCharType="separate"/>
      </w:r>
      <w:r>
        <w:rPr>
          <w:b/>
        </w:rPr>
        <w:t xml:space="preserve"> </w:t>
      </w:r>
      <w:r>
        <w:rPr>
          <w:b/>
        </w:rPr>
        <w:fldChar w:fldCharType="end"/>
      </w:r>
    </w:p>
    <w:p w14:paraId="556C0D13" w14:textId="77777777" w:rsidR="00B87B0E" w:rsidRDefault="00B87B0E">
      <w:pPr>
        <w:keepNext/>
        <w:spacing w:line="240" w:lineRule="auto"/>
        <w:rPr>
          <w:szCs w:val="22"/>
        </w:rPr>
      </w:pPr>
    </w:p>
    <w:p w14:paraId="2D3E81C6" w14:textId="77777777" w:rsidR="00B87B0E" w:rsidRDefault="00B87B0E">
      <w:pPr>
        <w:spacing w:line="240" w:lineRule="auto"/>
        <w:rPr>
          <w:szCs w:val="22"/>
        </w:rPr>
      </w:pPr>
    </w:p>
    <w:p w14:paraId="520543AC"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szCs w:val="22"/>
        </w:rPr>
      </w:pPr>
      <w:r>
        <w:rPr>
          <w:b/>
        </w:rPr>
        <w:t>11.</w:t>
      </w:r>
      <w:r>
        <w:rPr>
          <w:b/>
        </w:rPr>
        <w:tab/>
        <w:t>MÜÜGILOA HOIDJA NIMI JA AADRESS</w:t>
      </w:r>
      <w:r>
        <w:rPr>
          <w:b/>
        </w:rPr>
        <w:fldChar w:fldCharType="begin"/>
      </w:r>
      <w:r>
        <w:rPr>
          <w:b/>
        </w:rPr>
        <w:instrText xml:space="preserve"> DOCVARIABLE VAULT_ND_0e16246d-d397-4518-80de-1f0266a6e0cf \* MERGEFORMAT </w:instrText>
      </w:r>
      <w:r>
        <w:rPr>
          <w:b/>
        </w:rPr>
        <w:fldChar w:fldCharType="separate"/>
      </w:r>
      <w:r>
        <w:rPr>
          <w:b/>
        </w:rPr>
        <w:t xml:space="preserve"> </w:t>
      </w:r>
      <w:r>
        <w:rPr>
          <w:b/>
        </w:rPr>
        <w:fldChar w:fldCharType="end"/>
      </w:r>
    </w:p>
    <w:p w14:paraId="2F0206E9" w14:textId="77777777" w:rsidR="00B87B0E" w:rsidRDefault="00B87B0E">
      <w:pPr>
        <w:keepNext/>
        <w:spacing w:line="240" w:lineRule="auto"/>
      </w:pPr>
    </w:p>
    <w:p w14:paraId="7BCFE1EC" w14:textId="77777777" w:rsidR="00B87B0E" w:rsidRDefault="0023382E">
      <w:pPr>
        <w:spacing w:line="240" w:lineRule="auto"/>
        <w:rPr>
          <w:szCs w:val="22"/>
        </w:rPr>
      </w:pPr>
      <w:r>
        <w:rPr>
          <w:szCs w:val="22"/>
        </w:rPr>
        <w:t>Eli Lilly Nederland B.V.</w:t>
      </w:r>
    </w:p>
    <w:p w14:paraId="711B0D4C" w14:textId="77777777" w:rsidR="00B87B0E" w:rsidRDefault="0023382E">
      <w:pPr>
        <w:spacing w:line="240" w:lineRule="auto"/>
        <w:rPr>
          <w:szCs w:val="22"/>
        </w:rPr>
      </w:pPr>
      <w:r>
        <w:rPr>
          <w:szCs w:val="22"/>
          <w:lang w:val="de-CH"/>
        </w:rPr>
        <w:t>Orteliuslaan 1000, 3528 BD</w:t>
      </w:r>
      <w:r>
        <w:rPr>
          <w:szCs w:val="22"/>
        </w:rPr>
        <w:t xml:space="preserve"> Utrecht</w:t>
      </w:r>
    </w:p>
    <w:p w14:paraId="35DA1279" w14:textId="77777777" w:rsidR="00B87B0E" w:rsidRDefault="0023382E">
      <w:pPr>
        <w:spacing w:line="240" w:lineRule="auto"/>
        <w:rPr>
          <w:szCs w:val="22"/>
        </w:rPr>
      </w:pPr>
      <w:r>
        <w:rPr>
          <w:szCs w:val="22"/>
        </w:rPr>
        <w:t>Holland</w:t>
      </w:r>
    </w:p>
    <w:p w14:paraId="0A037B29" w14:textId="77777777" w:rsidR="00B87B0E" w:rsidRDefault="00B87B0E">
      <w:pPr>
        <w:spacing w:line="240" w:lineRule="auto"/>
      </w:pPr>
    </w:p>
    <w:p w14:paraId="42988725" w14:textId="77777777" w:rsidR="00B87B0E" w:rsidRDefault="00B87B0E">
      <w:pPr>
        <w:spacing w:line="240" w:lineRule="auto"/>
        <w:rPr>
          <w:szCs w:val="22"/>
        </w:rPr>
      </w:pPr>
    </w:p>
    <w:p w14:paraId="70857992"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12.</w:t>
      </w:r>
      <w:r>
        <w:rPr>
          <w:b/>
        </w:rPr>
        <w:tab/>
        <w:t>MÜÜGILOA NUMBER (NUMBRID)</w:t>
      </w:r>
      <w:r>
        <w:rPr>
          <w:b/>
        </w:rPr>
        <w:fldChar w:fldCharType="begin"/>
      </w:r>
      <w:r>
        <w:rPr>
          <w:b/>
        </w:rPr>
        <w:instrText xml:space="preserve"> DOCVARIABLE VAULT_ND_cf4eb1dd-f2ad-4015-a8b3-4dee3bdc6eac \* MERGEFORMAT </w:instrText>
      </w:r>
      <w:r>
        <w:rPr>
          <w:b/>
        </w:rPr>
        <w:fldChar w:fldCharType="separate"/>
      </w:r>
      <w:r>
        <w:rPr>
          <w:b/>
        </w:rPr>
        <w:t xml:space="preserve"> </w:t>
      </w:r>
      <w:r>
        <w:rPr>
          <w:b/>
        </w:rPr>
        <w:fldChar w:fldCharType="end"/>
      </w:r>
    </w:p>
    <w:p w14:paraId="4B95BBCB" w14:textId="77777777" w:rsidR="00B87B0E" w:rsidRDefault="00B87B0E">
      <w:pPr>
        <w:keepNext/>
        <w:spacing w:line="240" w:lineRule="auto"/>
      </w:pPr>
    </w:p>
    <w:p w14:paraId="4A5227FF" w14:textId="77777777" w:rsidR="00B87B0E" w:rsidRDefault="0023382E">
      <w:pPr>
        <w:tabs>
          <w:tab w:val="clear" w:pos="567"/>
        </w:tabs>
        <w:spacing w:line="240" w:lineRule="auto"/>
        <w:outlineLvl w:val="0"/>
      </w:pPr>
      <w:r>
        <w:t>EU/1/22/1685/043</w:t>
      </w:r>
      <w:r w:rsidR="00C35452">
        <w:fldChar w:fldCharType="begin"/>
      </w:r>
      <w:r w:rsidR="00C35452">
        <w:instrText xml:space="preserve"> DOCVARIABLE VAULT_ND_9ad0a8b8-b665-4032-813e-74420b2bb18a \* MERGEFORMAT</w:instrText>
      </w:r>
      <w:r w:rsidR="00C35452">
        <w:fldChar w:fldCharType="separate"/>
      </w:r>
      <w:r>
        <w:t xml:space="preserve"> </w:t>
      </w:r>
      <w:r w:rsidR="00C35452">
        <w:fldChar w:fldCharType="end"/>
      </w:r>
    </w:p>
    <w:p w14:paraId="4CD545E4" w14:textId="77777777" w:rsidR="00B87B0E" w:rsidRDefault="0023382E">
      <w:pPr>
        <w:tabs>
          <w:tab w:val="clear" w:pos="567"/>
        </w:tabs>
        <w:spacing w:line="240" w:lineRule="auto"/>
        <w:outlineLvl w:val="0"/>
        <w:rPr>
          <w:highlight w:val="lightGray"/>
        </w:rPr>
      </w:pPr>
      <w:r>
        <w:rPr>
          <w:highlight w:val="lightGray"/>
        </w:rPr>
        <w:t>EU/1/22/1685/044</w:t>
      </w:r>
      <w:r>
        <w:rPr>
          <w:highlight w:val="lightGray"/>
        </w:rPr>
        <w:fldChar w:fldCharType="begin"/>
      </w:r>
      <w:r>
        <w:rPr>
          <w:highlight w:val="lightGray"/>
        </w:rPr>
        <w:instrText xml:space="preserve"> DOCVARIABLE VAULT_ND_5de9bdd1-d7cb-4c01-952e-840928c24fc6 \* MERGEFORMAT </w:instrText>
      </w:r>
      <w:r>
        <w:rPr>
          <w:highlight w:val="lightGray"/>
        </w:rPr>
        <w:fldChar w:fldCharType="separate"/>
      </w:r>
      <w:r>
        <w:rPr>
          <w:highlight w:val="lightGray"/>
        </w:rPr>
        <w:t xml:space="preserve"> </w:t>
      </w:r>
      <w:r>
        <w:rPr>
          <w:highlight w:val="lightGray"/>
        </w:rPr>
        <w:fldChar w:fldCharType="end"/>
      </w:r>
    </w:p>
    <w:p w14:paraId="2CE71704" w14:textId="77777777" w:rsidR="00B87B0E" w:rsidRDefault="00B87B0E">
      <w:pPr>
        <w:spacing w:line="240" w:lineRule="auto"/>
      </w:pPr>
    </w:p>
    <w:p w14:paraId="386AD077" w14:textId="77777777" w:rsidR="00B87B0E" w:rsidRDefault="00B87B0E">
      <w:pPr>
        <w:spacing w:line="240" w:lineRule="auto"/>
      </w:pPr>
    </w:p>
    <w:p w14:paraId="74CC412A"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i/>
          <w:szCs w:val="22"/>
        </w:rPr>
      </w:pPr>
      <w:r>
        <w:rPr>
          <w:b/>
        </w:rPr>
        <w:t>13.</w:t>
      </w:r>
      <w:r>
        <w:rPr>
          <w:b/>
        </w:rPr>
        <w:tab/>
        <w:t>PARTII NUMBER</w:t>
      </w:r>
      <w:r>
        <w:rPr>
          <w:b/>
        </w:rPr>
        <w:fldChar w:fldCharType="begin"/>
      </w:r>
      <w:r>
        <w:rPr>
          <w:b/>
        </w:rPr>
        <w:instrText xml:space="preserve"> DOCVARIABLE VAULT_ND_ca644a4c-2cd3-4ccb-a706-d6a6381ae442 \* MERGEFORMAT </w:instrText>
      </w:r>
      <w:r>
        <w:rPr>
          <w:b/>
        </w:rPr>
        <w:fldChar w:fldCharType="separate"/>
      </w:r>
      <w:r>
        <w:rPr>
          <w:b/>
        </w:rPr>
        <w:t xml:space="preserve"> </w:t>
      </w:r>
      <w:r>
        <w:rPr>
          <w:b/>
        </w:rPr>
        <w:fldChar w:fldCharType="end"/>
      </w:r>
    </w:p>
    <w:p w14:paraId="5AECE397" w14:textId="77777777" w:rsidR="00B87B0E" w:rsidRDefault="00B87B0E">
      <w:pPr>
        <w:keepNext/>
        <w:spacing w:line="240" w:lineRule="auto"/>
        <w:rPr>
          <w:szCs w:val="22"/>
        </w:rPr>
      </w:pPr>
    </w:p>
    <w:p w14:paraId="4CE3F118" w14:textId="77777777" w:rsidR="00B87B0E" w:rsidRDefault="0023382E">
      <w:pPr>
        <w:spacing w:line="240" w:lineRule="auto"/>
        <w:rPr>
          <w:szCs w:val="22"/>
        </w:rPr>
      </w:pPr>
      <w:r>
        <w:rPr>
          <w:szCs w:val="22"/>
        </w:rPr>
        <w:t>Lot</w:t>
      </w:r>
    </w:p>
    <w:p w14:paraId="5FA50C5E" w14:textId="77777777" w:rsidR="00B87B0E" w:rsidRDefault="00B87B0E">
      <w:pPr>
        <w:spacing w:line="240" w:lineRule="auto"/>
        <w:rPr>
          <w:szCs w:val="22"/>
        </w:rPr>
      </w:pPr>
    </w:p>
    <w:p w14:paraId="59D86C81" w14:textId="77777777" w:rsidR="00B87B0E" w:rsidRDefault="00B87B0E">
      <w:pPr>
        <w:spacing w:line="240" w:lineRule="auto"/>
        <w:rPr>
          <w:szCs w:val="22"/>
        </w:rPr>
      </w:pPr>
    </w:p>
    <w:p w14:paraId="5EC78274"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t>14.</w:t>
      </w:r>
      <w:r>
        <w:rPr>
          <w:b/>
        </w:rPr>
        <w:tab/>
        <w:t>RAVIMI VÄLJASTAMISTINGIMUSED</w:t>
      </w:r>
      <w:r>
        <w:rPr>
          <w:b/>
        </w:rPr>
        <w:fldChar w:fldCharType="begin"/>
      </w:r>
      <w:r>
        <w:rPr>
          <w:b/>
        </w:rPr>
        <w:instrText xml:space="preserve"> DOCVARIABLE VAULT_ND_3b714d33-fe89-46e6-b6f7-f90f0e5c1f90 \* MERGEFORMAT </w:instrText>
      </w:r>
      <w:r>
        <w:rPr>
          <w:b/>
        </w:rPr>
        <w:fldChar w:fldCharType="separate"/>
      </w:r>
      <w:r>
        <w:rPr>
          <w:b/>
        </w:rPr>
        <w:t xml:space="preserve"> </w:t>
      </w:r>
      <w:r>
        <w:rPr>
          <w:b/>
        </w:rPr>
        <w:fldChar w:fldCharType="end"/>
      </w:r>
    </w:p>
    <w:p w14:paraId="26E48411" w14:textId="77777777" w:rsidR="00B87B0E" w:rsidRDefault="00B87B0E">
      <w:pPr>
        <w:spacing w:line="240" w:lineRule="auto"/>
        <w:rPr>
          <w:iCs/>
          <w:szCs w:val="22"/>
        </w:rPr>
      </w:pPr>
    </w:p>
    <w:p w14:paraId="27AB578B" w14:textId="77777777" w:rsidR="00B87B0E" w:rsidRDefault="00B87B0E">
      <w:pPr>
        <w:spacing w:line="240" w:lineRule="auto"/>
        <w:rPr>
          <w:szCs w:val="22"/>
        </w:rPr>
      </w:pPr>
    </w:p>
    <w:p w14:paraId="734A4164"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t>15.</w:t>
      </w:r>
      <w:r>
        <w:rPr>
          <w:b/>
        </w:rPr>
        <w:tab/>
        <w:t>KASUTUSJUHEND</w:t>
      </w:r>
      <w:r>
        <w:rPr>
          <w:b/>
        </w:rPr>
        <w:fldChar w:fldCharType="begin"/>
      </w:r>
      <w:r>
        <w:rPr>
          <w:b/>
        </w:rPr>
        <w:instrText xml:space="preserve"> DOCVARIABLE VAULT_ND_e7fa785b-e56d-4888-b1a2-2d8eac16bc80 \* MERGEFORMAT </w:instrText>
      </w:r>
      <w:r>
        <w:rPr>
          <w:b/>
        </w:rPr>
        <w:fldChar w:fldCharType="separate"/>
      </w:r>
      <w:r>
        <w:rPr>
          <w:b/>
        </w:rPr>
        <w:t xml:space="preserve"> </w:t>
      </w:r>
      <w:r>
        <w:rPr>
          <w:b/>
        </w:rPr>
        <w:fldChar w:fldCharType="end"/>
      </w:r>
    </w:p>
    <w:p w14:paraId="02BB87A0" w14:textId="77777777" w:rsidR="00B87B0E" w:rsidRDefault="00B87B0E">
      <w:pPr>
        <w:keepNext/>
        <w:spacing w:line="240" w:lineRule="auto"/>
        <w:rPr>
          <w:szCs w:val="22"/>
        </w:rPr>
      </w:pPr>
    </w:p>
    <w:p w14:paraId="6F4EC6FC" w14:textId="77777777" w:rsidR="00B87B0E" w:rsidRDefault="00B87B0E">
      <w:pPr>
        <w:spacing w:line="240" w:lineRule="auto"/>
        <w:rPr>
          <w:szCs w:val="22"/>
        </w:rPr>
      </w:pPr>
    </w:p>
    <w:p w14:paraId="3C34A4CA"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t>16.</w:t>
      </w:r>
      <w:r>
        <w:rPr>
          <w:b/>
        </w:rPr>
        <w:tab/>
        <w:t>TEAVE BRAILLE’ KIRJAS (PUNKTKIRJAS)</w:t>
      </w:r>
      <w:r>
        <w:rPr>
          <w:b/>
        </w:rPr>
        <w:fldChar w:fldCharType="begin"/>
      </w:r>
      <w:r>
        <w:rPr>
          <w:b/>
        </w:rPr>
        <w:instrText xml:space="preserve"> DOCVARIABLE VAULT_ND_63dad059-d1c0-4d5e-86ef-6e3091a34a0e \* MERGEFORMAT </w:instrText>
      </w:r>
      <w:r>
        <w:rPr>
          <w:b/>
        </w:rPr>
        <w:fldChar w:fldCharType="separate"/>
      </w:r>
      <w:r>
        <w:rPr>
          <w:b/>
        </w:rPr>
        <w:t xml:space="preserve"> </w:t>
      </w:r>
      <w:r>
        <w:rPr>
          <w:b/>
        </w:rPr>
        <w:fldChar w:fldCharType="end"/>
      </w:r>
    </w:p>
    <w:p w14:paraId="4AA2B1DF" w14:textId="77777777" w:rsidR="00B87B0E" w:rsidRDefault="00B87B0E">
      <w:pPr>
        <w:keepNext/>
        <w:spacing w:line="240" w:lineRule="auto"/>
        <w:rPr>
          <w:szCs w:val="22"/>
        </w:rPr>
      </w:pPr>
    </w:p>
    <w:p w14:paraId="5E8EA5B5" w14:textId="77777777" w:rsidR="00B87B0E" w:rsidRDefault="0023382E">
      <w:pPr>
        <w:spacing w:line="240" w:lineRule="auto"/>
        <w:rPr>
          <w:shd w:val="clear" w:color="auto" w:fill="CCCCCC"/>
        </w:rPr>
      </w:pPr>
      <w:r>
        <w:rPr>
          <w:highlight w:val="lightGray"/>
        </w:rPr>
        <w:t>Põhjendus Braille' mitte lisamiseks heaks kiidetud.</w:t>
      </w:r>
    </w:p>
    <w:p w14:paraId="2177E799" w14:textId="77777777" w:rsidR="00B87B0E" w:rsidRDefault="00B87B0E">
      <w:pPr>
        <w:spacing w:line="240" w:lineRule="auto"/>
        <w:rPr>
          <w:shd w:val="clear" w:color="auto" w:fill="CCCCCC"/>
        </w:rPr>
      </w:pPr>
    </w:p>
    <w:p w14:paraId="0FFCA011" w14:textId="77777777" w:rsidR="00B87B0E" w:rsidRDefault="00B87B0E">
      <w:pPr>
        <w:spacing w:line="240" w:lineRule="auto"/>
        <w:rPr>
          <w:szCs w:val="22"/>
          <w:shd w:val="clear" w:color="auto" w:fill="CCCCCC"/>
        </w:rPr>
      </w:pPr>
    </w:p>
    <w:p w14:paraId="69956A97"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67"/>
        <w:outlineLvl w:val="0"/>
        <w:rPr>
          <w:i/>
        </w:rPr>
      </w:pPr>
      <w:r>
        <w:rPr>
          <w:b/>
        </w:rPr>
        <w:t>17.</w:t>
      </w:r>
      <w:r>
        <w:rPr>
          <w:b/>
        </w:rPr>
        <w:tab/>
        <w:t>AINULAADNE IDENTIFIKAATOR – 2D-vöötkood</w:t>
      </w:r>
      <w:r>
        <w:rPr>
          <w:b/>
        </w:rPr>
        <w:fldChar w:fldCharType="begin"/>
      </w:r>
      <w:r>
        <w:rPr>
          <w:b/>
        </w:rPr>
        <w:instrText xml:space="preserve"> DOCVARIABLE vault_nd_b764fcff-27c3-4ed3-a8a8-c84f280c2f77 \* MERGEFORMAT </w:instrText>
      </w:r>
      <w:r>
        <w:rPr>
          <w:b/>
        </w:rPr>
        <w:fldChar w:fldCharType="separate"/>
      </w:r>
      <w:r>
        <w:rPr>
          <w:b/>
        </w:rPr>
        <w:t xml:space="preserve"> </w:t>
      </w:r>
      <w:r>
        <w:rPr>
          <w:b/>
        </w:rPr>
        <w:fldChar w:fldCharType="end"/>
      </w:r>
    </w:p>
    <w:p w14:paraId="24270876" w14:textId="77777777" w:rsidR="00B87B0E" w:rsidRDefault="00B87B0E">
      <w:pPr>
        <w:keepNext/>
        <w:tabs>
          <w:tab w:val="clear" w:pos="567"/>
        </w:tabs>
        <w:spacing w:line="240" w:lineRule="auto"/>
      </w:pPr>
    </w:p>
    <w:p w14:paraId="087C5609" w14:textId="77777777" w:rsidR="00B87B0E" w:rsidRDefault="0023382E">
      <w:pPr>
        <w:spacing w:line="240" w:lineRule="auto"/>
        <w:rPr>
          <w:szCs w:val="22"/>
          <w:shd w:val="clear" w:color="auto" w:fill="CCCCCC"/>
        </w:rPr>
      </w:pPr>
      <w:r>
        <w:rPr>
          <w:highlight w:val="lightGray"/>
        </w:rPr>
        <w:t>Lisatud on 2D-vöötkood, mis sisaldab ainulaadset identifikaatorit.</w:t>
      </w:r>
    </w:p>
    <w:p w14:paraId="24FD4F78" w14:textId="77777777" w:rsidR="00B87B0E" w:rsidRDefault="00B87B0E">
      <w:pPr>
        <w:tabs>
          <w:tab w:val="clear" w:pos="567"/>
        </w:tabs>
        <w:spacing w:line="240" w:lineRule="auto"/>
      </w:pPr>
    </w:p>
    <w:p w14:paraId="24DE6AEA" w14:textId="77777777" w:rsidR="00B87B0E" w:rsidRDefault="00B87B0E">
      <w:pPr>
        <w:tabs>
          <w:tab w:val="clear" w:pos="567"/>
        </w:tabs>
        <w:spacing w:line="240" w:lineRule="auto"/>
      </w:pPr>
    </w:p>
    <w:p w14:paraId="03B84EF4"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i/>
        </w:rPr>
      </w:pPr>
      <w:r>
        <w:rPr>
          <w:b/>
        </w:rPr>
        <w:t>18.</w:t>
      </w:r>
      <w:r>
        <w:rPr>
          <w:b/>
        </w:rPr>
        <w:tab/>
        <w:t>AINULAADNE IDENTIFIKAATOR – INIMLOETAVAD ANDMED</w:t>
      </w:r>
      <w:r>
        <w:rPr>
          <w:b/>
        </w:rPr>
        <w:fldChar w:fldCharType="begin"/>
      </w:r>
      <w:r>
        <w:rPr>
          <w:b/>
        </w:rPr>
        <w:instrText xml:space="preserve"> DOCVARIABLE VAULT_ND_ea375bef-addb-44ed-9bd3-a9b95c95198c \* MERGEFORMAT </w:instrText>
      </w:r>
      <w:r>
        <w:rPr>
          <w:b/>
        </w:rPr>
        <w:fldChar w:fldCharType="separate"/>
      </w:r>
      <w:r>
        <w:rPr>
          <w:b/>
        </w:rPr>
        <w:t xml:space="preserve"> </w:t>
      </w:r>
      <w:r>
        <w:rPr>
          <w:b/>
        </w:rPr>
        <w:fldChar w:fldCharType="end"/>
      </w:r>
    </w:p>
    <w:p w14:paraId="50B9A61B" w14:textId="77777777" w:rsidR="00B87B0E" w:rsidRDefault="00B87B0E">
      <w:pPr>
        <w:keepNext/>
        <w:tabs>
          <w:tab w:val="clear" w:pos="567"/>
        </w:tabs>
        <w:spacing w:line="240" w:lineRule="auto"/>
      </w:pPr>
    </w:p>
    <w:p w14:paraId="7D262DE0" w14:textId="77777777" w:rsidR="00B87B0E" w:rsidRDefault="0023382E">
      <w:pPr>
        <w:rPr>
          <w:szCs w:val="22"/>
        </w:rPr>
      </w:pPr>
      <w:r>
        <w:t>PC</w:t>
      </w:r>
    </w:p>
    <w:p w14:paraId="3CBAE2EF" w14:textId="77777777" w:rsidR="00B87B0E" w:rsidRDefault="0023382E">
      <w:pPr>
        <w:rPr>
          <w:szCs w:val="22"/>
        </w:rPr>
      </w:pPr>
      <w:r>
        <w:t>SN</w:t>
      </w:r>
    </w:p>
    <w:p w14:paraId="68A0CEB4" w14:textId="77777777" w:rsidR="00B87B0E" w:rsidRDefault="0023382E">
      <w:pPr>
        <w:rPr>
          <w:szCs w:val="22"/>
        </w:rPr>
      </w:pPr>
      <w:r>
        <w:t>NN</w:t>
      </w:r>
    </w:p>
    <w:p w14:paraId="7C26AE19" w14:textId="77777777" w:rsidR="00B87B0E" w:rsidRDefault="00B87B0E">
      <w:pPr>
        <w:tabs>
          <w:tab w:val="clear" w:pos="567"/>
        </w:tabs>
        <w:spacing w:line="240" w:lineRule="auto"/>
        <w:rPr>
          <w:vanish/>
          <w:szCs w:val="22"/>
        </w:rPr>
      </w:pPr>
    </w:p>
    <w:p w14:paraId="72F1E5B2" w14:textId="77777777" w:rsidR="00B87B0E" w:rsidRDefault="0023382E">
      <w:pPr>
        <w:spacing w:line="240" w:lineRule="auto"/>
        <w:rPr>
          <w:b/>
          <w:noProof/>
          <w:szCs w:val="22"/>
        </w:rPr>
      </w:pPr>
      <w:r>
        <w:br w:type="page"/>
      </w:r>
    </w:p>
    <w:p w14:paraId="4505DE2B"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rPr>
        <w:lastRenderedPageBreak/>
        <w:t>VÄLISPAKENDIL PEAVAD OLEMA JÄRGMISED ANDMED</w:t>
      </w:r>
    </w:p>
    <w:p w14:paraId="0D28DEE2" w14:textId="77777777" w:rsidR="00B87B0E" w:rsidRDefault="00B87B0E">
      <w:pPr>
        <w:pBdr>
          <w:top w:val="single" w:sz="4" w:space="1" w:color="auto"/>
          <w:left w:val="single" w:sz="4" w:space="4" w:color="auto"/>
          <w:bottom w:val="single" w:sz="4" w:space="1" w:color="auto"/>
          <w:right w:val="single" w:sz="4" w:space="4" w:color="auto"/>
        </w:pBdr>
        <w:spacing w:line="240" w:lineRule="auto"/>
        <w:ind w:left="567" w:hanging="567"/>
      </w:pPr>
    </w:p>
    <w:p w14:paraId="73FB2D9C"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rPr>
        <w:t>SISEPAKEND (</w:t>
      </w:r>
      <w:r>
        <w:rPr>
          <w:b/>
          <w:szCs w:val="22"/>
        </w:rPr>
        <w:t>Blue Box`ita</w:t>
      </w:r>
      <w:r>
        <w:rPr>
          <w:b/>
        </w:rPr>
        <w:t>) mitmikpakendi osa – ÜHEANNUSELINE VIAAL</w:t>
      </w:r>
    </w:p>
    <w:p w14:paraId="0611ABA4" w14:textId="77777777" w:rsidR="00B87B0E" w:rsidRDefault="00B87B0E">
      <w:pPr>
        <w:spacing w:line="240" w:lineRule="auto"/>
      </w:pPr>
    </w:p>
    <w:p w14:paraId="6EF270B1" w14:textId="77777777" w:rsidR="00B87B0E" w:rsidRDefault="00B87B0E">
      <w:pPr>
        <w:spacing w:line="240" w:lineRule="auto"/>
      </w:pPr>
    </w:p>
    <w:p w14:paraId="65DA2664"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67"/>
        <w:outlineLvl w:val="0"/>
      </w:pPr>
      <w:r>
        <w:rPr>
          <w:b/>
        </w:rPr>
        <w:t>1.</w:t>
      </w:r>
      <w:r>
        <w:rPr>
          <w:b/>
        </w:rPr>
        <w:tab/>
        <w:t>RAVIMPREPARAADI NIMETUS</w:t>
      </w:r>
      <w:r>
        <w:rPr>
          <w:b/>
        </w:rPr>
        <w:fldChar w:fldCharType="begin"/>
      </w:r>
      <w:r>
        <w:rPr>
          <w:b/>
        </w:rPr>
        <w:instrText xml:space="preserve"> DOCVARIABLE VAULT_ND_5157f465-407c-43f8-be17-d29ad3d2ff47 \* MERGEFORMAT </w:instrText>
      </w:r>
      <w:r>
        <w:rPr>
          <w:b/>
        </w:rPr>
        <w:fldChar w:fldCharType="separate"/>
      </w:r>
      <w:r>
        <w:rPr>
          <w:b/>
        </w:rPr>
        <w:t xml:space="preserve"> </w:t>
      </w:r>
      <w:r>
        <w:rPr>
          <w:b/>
        </w:rPr>
        <w:fldChar w:fldCharType="end"/>
      </w:r>
    </w:p>
    <w:p w14:paraId="7CFFC056" w14:textId="77777777" w:rsidR="00B87B0E" w:rsidRDefault="00B87B0E">
      <w:pPr>
        <w:keepNext/>
        <w:spacing w:line="240" w:lineRule="auto"/>
      </w:pPr>
    </w:p>
    <w:p w14:paraId="7A82A6AA" w14:textId="77777777" w:rsidR="00B87B0E" w:rsidRDefault="0023382E">
      <w:pPr>
        <w:spacing w:line="240" w:lineRule="auto"/>
      </w:pPr>
      <w:r>
        <w:t>Mounjaro 12,5 mg süstelahus viaalis</w:t>
      </w:r>
    </w:p>
    <w:p w14:paraId="0140B8AE" w14:textId="77777777" w:rsidR="00B87B0E" w:rsidRDefault="00B87B0E">
      <w:pPr>
        <w:spacing w:line="240" w:lineRule="auto"/>
      </w:pPr>
    </w:p>
    <w:p w14:paraId="2AF9947F" w14:textId="77777777" w:rsidR="00B87B0E" w:rsidRDefault="0023382E">
      <w:pPr>
        <w:spacing w:line="240" w:lineRule="auto"/>
        <w:rPr>
          <w:b/>
        </w:rPr>
      </w:pPr>
      <w:r>
        <w:t>tirsepatiid</w:t>
      </w:r>
    </w:p>
    <w:p w14:paraId="43C2A933" w14:textId="77777777" w:rsidR="00B87B0E" w:rsidRDefault="00B87B0E">
      <w:pPr>
        <w:spacing w:line="240" w:lineRule="auto"/>
      </w:pPr>
    </w:p>
    <w:p w14:paraId="1DE1DF6F" w14:textId="77777777" w:rsidR="00B87B0E" w:rsidRDefault="00B87B0E">
      <w:pPr>
        <w:spacing w:line="240" w:lineRule="auto"/>
      </w:pPr>
    </w:p>
    <w:p w14:paraId="7D4575A5"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rPr>
      </w:pPr>
      <w:r>
        <w:rPr>
          <w:b/>
        </w:rPr>
        <w:t>2.</w:t>
      </w:r>
      <w:r>
        <w:rPr>
          <w:b/>
        </w:rPr>
        <w:tab/>
        <w:t>TOIMEAINE(TE) SISALDUS</w:t>
      </w:r>
      <w:r>
        <w:rPr>
          <w:b/>
        </w:rPr>
        <w:fldChar w:fldCharType="begin"/>
      </w:r>
      <w:r>
        <w:rPr>
          <w:b/>
        </w:rPr>
        <w:instrText xml:space="preserve"> DOCVARIABLE VAULT_ND_1e62786c-9569-4b14-8917-d1dd85f5eedd \* MERGEFORMAT </w:instrText>
      </w:r>
      <w:r>
        <w:rPr>
          <w:b/>
        </w:rPr>
        <w:fldChar w:fldCharType="separate"/>
      </w:r>
      <w:r>
        <w:rPr>
          <w:b/>
        </w:rPr>
        <w:t xml:space="preserve"> </w:t>
      </w:r>
      <w:r>
        <w:rPr>
          <w:b/>
        </w:rPr>
        <w:fldChar w:fldCharType="end"/>
      </w:r>
    </w:p>
    <w:p w14:paraId="6CBF305A" w14:textId="77777777" w:rsidR="00B87B0E" w:rsidRDefault="00B87B0E">
      <w:pPr>
        <w:keepNext/>
        <w:spacing w:line="240" w:lineRule="auto"/>
      </w:pPr>
    </w:p>
    <w:p w14:paraId="7DAEDECF" w14:textId="77777777" w:rsidR="00B87B0E" w:rsidRDefault="0023382E">
      <w:pPr>
        <w:pStyle w:val="EMEAEnBodyText"/>
        <w:autoSpaceDE w:val="0"/>
        <w:autoSpaceDN w:val="0"/>
        <w:adjustRightInd w:val="0"/>
        <w:spacing w:before="0" w:after="0"/>
        <w:jc w:val="left"/>
      </w:pPr>
      <w:r>
        <w:t>Iga viaal sisaldab 12,5 mg tirsepatiidi 0,5 ml lahuses (25 mg/ml)</w:t>
      </w:r>
    </w:p>
    <w:p w14:paraId="38A69D9E" w14:textId="77777777" w:rsidR="00B87B0E" w:rsidRDefault="00B87B0E">
      <w:pPr>
        <w:spacing w:line="240" w:lineRule="auto"/>
      </w:pPr>
    </w:p>
    <w:p w14:paraId="6AF977F5" w14:textId="77777777" w:rsidR="00B87B0E" w:rsidRDefault="00B87B0E">
      <w:pPr>
        <w:spacing w:line="240" w:lineRule="auto"/>
      </w:pPr>
    </w:p>
    <w:p w14:paraId="7F7BEFBB"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t>3.</w:t>
      </w:r>
      <w:r>
        <w:rPr>
          <w:b/>
        </w:rPr>
        <w:tab/>
        <w:t>ABIAINED</w:t>
      </w:r>
      <w:r>
        <w:rPr>
          <w:b/>
        </w:rPr>
        <w:fldChar w:fldCharType="begin"/>
      </w:r>
      <w:r>
        <w:rPr>
          <w:b/>
        </w:rPr>
        <w:instrText xml:space="preserve"> DOCVARIABLE VAULT_ND_d6ee3233-688b-4dc7-a10c-f110da2e3905 \* MERGEFORMAT </w:instrText>
      </w:r>
      <w:r>
        <w:rPr>
          <w:b/>
        </w:rPr>
        <w:fldChar w:fldCharType="separate"/>
      </w:r>
      <w:r>
        <w:rPr>
          <w:b/>
        </w:rPr>
        <w:t xml:space="preserve"> </w:t>
      </w:r>
      <w:r>
        <w:rPr>
          <w:b/>
        </w:rPr>
        <w:fldChar w:fldCharType="end"/>
      </w:r>
    </w:p>
    <w:p w14:paraId="50A8D158" w14:textId="77777777" w:rsidR="00B87B0E" w:rsidRDefault="00B87B0E">
      <w:pPr>
        <w:keepNext/>
        <w:spacing w:line="240" w:lineRule="auto"/>
        <w:rPr>
          <w:szCs w:val="22"/>
        </w:rPr>
      </w:pPr>
    </w:p>
    <w:p w14:paraId="7773F2E9" w14:textId="77777777" w:rsidR="00B87B0E" w:rsidRDefault="0023382E">
      <w:pPr>
        <w:spacing w:line="240" w:lineRule="auto"/>
        <w:rPr>
          <w:noProof/>
          <w:szCs w:val="22"/>
        </w:rPr>
      </w:pPr>
      <w:r>
        <w:rPr>
          <w:noProof/>
          <w:szCs w:val="22"/>
        </w:rPr>
        <w:t xml:space="preserve">Abiained: </w:t>
      </w:r>
      <w:r>
        <w:rPr>
          <w:noProof/>
          <w:szCs w:val="22"/>
          <w:highlight w:val="lightGray"/>
        </w:rPr>
        <w:t>dinaatriumvesinikfosfaatheptahüdraat (</w:t>
      </w:r>
      <w:r>
        <w:rPr>
          <w:noProof/>
          <w:szCs w:val="22"/>
        </w:rPr>
        <w:t>E339</w:t>
      </w:r>
      <w:r>
        <w:rPr>
          <w:noProof/>
          <w:szCs w:val="22"/>
          <w:highlight w:val="lightGray"/>
        </w:rPr>
        <w:t>)</w:t>
      </w:r>
      <w:r>
        <w:rPr>
          <w:noProof/>
          <w:szCs w:val="22"/>
        </w:rPr>
        <w:t xml:space="preserve">, naatriumkloriid, naatriumhüdroksiid, kontsentreeritud vesinikkloriidhape, süstevesi. </w:t>
      </w:r>
      <w:r>
        <w:rPr>
          <w:noProof/>
          <w:szCs w:val="22"/>
          <w:highlight w:val="lightGray"/>
        </w:rPr>
        <w:t>Lisateavet vt infolehest.</w:t>
      </w:r>
    </w:p>
    <w:p w14:paraId="363ABB99" w14:textId="77777777" w:rsidR="00B87B0E" w:rsidRDefault="00B87B0E">
      <w:pPr>
        <w:spacing w:line="240" w:lineRule="auto"/>
        <w:rPr>
          <w:szCs w:val="22"/>
        </w:rPr>
      </w:pPr>
    </w:p>
    <w:p w14:paraId="063BA63E" w14:textId="77777777" w:rsidR="00B87B0E" w:rsidRDefault="00B87B0E">
      <w:pPr>
        <w:spacing w:line="240" w:lineRule="auto"/>
        <w:rPr>
          <w:szCs w:val="22"/>
        </w:rPr>
      </w:pPr>
    </w:p>
    <w:p w14:paraId="39653AD7"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t>4.</w:t>
      </w:r>
      <w:r>
        <w:rPr>
          <w:b/>
        </w:rPr>
        <w:tab/>
        <w:t>RAVIMVORM JA PAKENDI SUURUS</w:t>
      </w:r>
      <w:r>
        <w:rPr>
          <w:b/>
        </w:rPr>
        <w:fldChar w:fldCharType="begin"/>
      </w:r>
      <w:r>
        <w:rPr>
          <w:b/>
        </w:rPr>
        <w:instrText xml:space="preserve"> DOCVARIABLE VAULT_ND_d24c1906-f70d-452c-9a27-dc9a3368eff7 \* MERGEFORMAT </w:instrText>
      </w:r>
      <w:r>
        <w:rPr>
          <w:b/>
        </w:rPr>
        <w:fldChar w:fldCharType="separate"/>
      </w:r>
      <w:r>
        <w:rPr>
          <w:b/>
        </w:rPr>
        <w:t xml:space="preserve"> </w:t>
      </w:r>
      <w:r>
        <w:rPr>
          <w:b/>
        </w:rPr>
        <w:fldChar w:fldCharType="end"/>
      </w:r>
    </w:p>
    <w:p w14:paraId="7B8F2B49" w14:textId="77777777" w:rsidR="00B87B0E" w:rsidRDefault="00B87B0E">
      <w:pPr>
        <w:keepNext/>
        <w:spacing w:line="240" w:lineRule="auto"/>
        <w:rPr>
          <w:szCs w:val="22"/>
        </w:rPr>
      </w:pPr>
    </w:p>
    <w:p w14:paraId="3E7C7FEA" w14:textId="77777777" w:rsidR="00B87B0E" w:rsidRDefault="0023382E">
      <w:r>
        <w:rPr>
          <w:highlight w:val="lightGray"/>
        </w:rPr>
        <w:t>Süstelahus</w:t>
      </w:r>
    </w:p>
    <w:p w14:paraId="4943F92B" w14:textId="77777777" w:rsidR="00B87B0E" w:rsidRDefault="00B87B0E"/>
    <w:p w14:paraId="4FBAB332" w14:textId="77777777" w:rsidR="00B87B0E" w:rsidRDefault="0023382E">
      <w:r>
        <w:t>1 viaal. Mitmikpakendi osa, mida ei saa müüa eraldi.</w:t>
      </w:r>
    </w:p>
    <w:p w14:paraId="4879776E" w14:textId="77777777" w:rsidR="00B87B0E" w:rsidRDefault="00B87B0E">
      <w:pPr>
        <w:spacing w:line="240" w:lineRule="auto"/>
      </w:pPr>
    </w:p>
    <w:p w14:paraId="76E790DF" w14:textId="77777777" w:rsidR="00B87B0E" w:rsidRDefault="00B87B0E">
      <w:pPr>
        <w:spacing w:line="240" w:lineRule="auto"/>
        <w:rPr>
          <w:szCs w:val="22"/>
        </w:rPr>
      </w:pPr>
    </w:p>
    <w:p w14:paraId="2CADBA04"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t>5.</w:t>
      </w:r>
      <w:r>
        <w:rPr>
          <w:b/>
        </w:rPr>
        <w:tab/>
        <w:t>MANUSTAMISVIIS JA -TEE(D)</w:t>
      </w:r>
      <w:r>
        <w:rPr>
          <w:b/>
        </w:rPr>
        <w:fldChar w:fldCharType="begin"/>
      </w:r>
      <w:r>
        <w:rPr>
          <w:b/>
        </w:rPr>
        <w:instrText xml:space="preserve"> DOCVARIABLE VAULT_ND_1c61557f-232d-49e7-adcd-261502a7258c \* MERGEFORMAT </w:instrText>
      </w:r>
      <w:r>
        <w:rPr>
          <w:b/>
        </w:rPr>
        <w:fldChar w:fldCharType="separate"/>
      </w:r>
      <w:r>
        <w:rPr>
          <w:b/>
        </w:rPr>
        <w:t xml:space="preserve"> </w:t>
      </w:r>
      <w:r>
        <w:rPr>
          <w:b/>
        </w:rPr>
        <w:fldChar w:fldCharType="end"/>
      </w:r>
    </w:p>
    <w:p w14:paraId="1FC600CC" w14:textId="77777777" w:rsidR="00B87B0E" w:rsidRDefault="00B87B0E">
      <w:pPr>
        <w:keepNext/>
        <w:spacing w:line="240" w:lineRule="auto"/>
      </w:pPr>
    </w:p>
    <w:p w14:paraId="0A1967AE" w14:textId="77777777" w:rsidR="00B87B0E" w:rsidRDefault="0023382E">
      <w:pPr>
        <w:spacing w:line="240" w:lineRule="auto"/>
      </w:pPr>
      <w:r>
        <w:t>Ainult ühekordseks kasutamiseks</w:t>
      </w:r>
    </w:p>
    <w:p w14:paraId="0BAB4253" w14:textId="77777777" w:rsidR="00B87B0E" w:rsidRDefault="0023382E">
      <w:pPr>
        <w:spacing w:line="240" w:lineRule="auto"/>
      </w:pPr>
      <w:r>
        <w:t>Üks kord nädalas</w:t>
      </w:r>
    </w:p>
    <w:p w14:paraId="441C21E6" w14:textId="77777777" w:rsidR="00B87B0E" w:rsidRDefault="0023382E">
      <w:pPr>
        <w:spacing w:line="240" w:lineRule="auto"/>
      </w:pPr>
      <w:r>
        <w:t>Enne ravimi kasutamist lugege pakendi infolehte.</w:t>
      </w:r>
    </w:p>
    <w:p w14:paraId="064D53CB" w14:textId="77777777" w:rsidR="00B87B0E" w:rsidRDefault="0023382E">
      <w:pPr>
        <w:spacing w:line="240" w:lineRule="auto"/>
      </w:pPr>
      <w:r>
        <w:t>Subkutaanne</w:t>
      </w:r>
    </w:p>
    <w:p w14:paraId="5F94410D" w14:textId="77777777" w:rsidR="00B87B0E" w:rsidRDefault="00B87B0E">
      <w:pPr>
        <w:spacing w:line="240" w:lineRule="auto"/>
      </w:pPr>
    </w:p>
    <w:p w14:paraId="5590734D" w14:textId="77777777" w:rsidR="00B87B0E" w:rsidRDefault="00B87B0E">
      <w:pPr>
        <w:spacing w:line="240" w:lineRule="auto"/>
      </w:pPr>
    </w:p>
    <w:p w14:paraId="21A43A2D"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6.</w:t>
      </w:r>
      <w:r>
        <w:rPr>
          <w:b/>
        </w:rPr>
        <w:tab/>
        <w:t>ERIHOIATUS, ET RAVIMIT TULEB HOIDA LASTE EEST VARJATUD JA KÄTTESAAMATUS KOHAS</w:t>
      </w:r>
      <w:r>
        <w:rPr>
          <w:b/>
        </w:rPr>
        <w:fldChar w:fldCharType="begin"/>
      </w:r>
      <w:r>
        <w:rPr>
          <w:b/>
        </w:rPr>
        <w:instrText xml:space="preserve"> DOCVARIABLE VAULT_ND_d3a23c4c-47c2-40e3-9971-a6d48faf4123 \* MERGEFORMAT </w:instrText>
      </w:r>
      <w:r>
        <w:rPr>
          <w:b/>
        </w:rPr>
        <w:fldChar w:fldCharType="separate"/>
      </w:r>
      <w:r>
        <w:rPr>
          <w:b/>
        </w:rPr>
        <w:t xml:space="preserve"> </w:t>
      </w:r>
      <w:r>
        <w:rPr>
          <w:b/>
        </w:rPr>
        <w:fldChar w:fldCharType="end"/>
      </w:r>
    </w:p>
    <w:p w14:paraId="345884B9" w14:textId="77777777" w:rsidR="00B87B0E" w:rsidRDefault="00B87B0E">
      <w:pPr>
        <w:keepNext/>
        <w:spacing w:line="240" w:lineRule="auto"/>
      </w:pPr>
    </w:p>
    <w:p w14:paraId="42E885C6" w14:textId="77777777" w:rsidR="00B87B0E" w:rsidRDefault="0023382E">
      <w:pPr>
        <w:spacing w:line="240" w:lineRule="auto"/>
        <w:outlineLvl w:val="0"/>
      </w:pPr>
      <w:r>
        <w:t>Hoida laste eest varjatud ja kättesaamatus kohas.</w:t>
      </w:r>
      <w:fldSimple w:instr=" DOCVARIABLE vault_nd_77b0ce98-4ad3-420d-8803-19bb3f2b7295 \* MERGEFORMAT">
        <w:r>
          <w:t xml:space="preserve"> </w:t>
        </w:r>
      </w:fldSimple>
    </w:p>
    <w:p w14:paraId="6D60CB3A" w14:textId="77777777" w:rsidR="00B87B0E" w:rsidRDefault="00B87B0E">
      <w:pPr>
        <w:spacing w:line="240" w:lineRule="auto"/>
      </w:pPr>
    </w:p>
    <w:p w14:paraId="35616928" w14:textId="77777777" w:rsidR="00B87B0E" w:rsidRDefault="00B87B0E">
      <w:pPr>
        <w:spacing w:line="240" w:lineRule="auto"/>
      </w:pPr>
    </w:p>
    <w:p w14:paraId="750BEB62"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7.</w:t>
      </w:r>
      <w:r>
        <w:rPr>
          <w:b/>
        </w:rPr>
        <w:tab/>
        <w:t>TEISED ERIHOIATUSED (VAJADUSEL)</w:t>
      </w:r>
      <w:r>
        <w:rPr>
          <w:b/>
        </w:rPr>
        <w:fldChar w:fldCharType="begin"/>
      </w:r>
      <w:r>
        <w:rPr>
          <w:b/>
        </w:rPr>
        <w:instrText xml:space="preserve"> DOCVARIABLE VAULT_ND_650e9475-3525-4493-9a74-7f41812b0705 \* MERGEFORMAT </w:instrText>
      </w:r>
      <w:r>
        <w:rPr>
          <w:b/>
        </w:rPr>
        <w:fldChar w:fldCharType="separate"/>
      </w:r>
      <w:r>
        <w:rPr>
          <w:b/>
        </w:rPr>
        <w:t xml:space="preserve"> </w:t>
      </w:r>
      <w:r>
        <w:rPr>
          <w:b/>
        </w:rPr>
        <w:fldChar w:fldCharType="end"/>
      </w:r>
    </w:p>
    <w:p w14:paraId="65521638" w14:textId="77777777" w:rsidR="00B87B0E" w:rsidRDefault="00B87B0E">
      <w:pPr>
        <w:keepNext/>
        <w:spacing w:line="240" w:lineRule="auto"/>
      </w:pPr>
    </w:p>
    <w:p w14:paraId="192B59DB" w14:textId="77777777" w:rsidR="00B87B0E" w:rsidRDefault="00B87B0E">
      <w:pPr>
        <w:tabs>
          <w:tab w:val="left" w:pos="749"/>
        </w:tabs>
        <w:spacing w:line="240" w:lineRule="auto"/>
      </w:pPr>
    </w:p>
    <w:p w14:paraId="2F22F589"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8.</w:t>
      </w:r>
      <w:r>
        <w:rPr>
          <w:b/>
        </w:rPr>
        <w:tab/>
        <w:t>KÕLBLIKKUSAEG</w:t>
      </w:r>
      <w:r>
        <w:rPr>
          <w:b/>
        </w:rPr>
        <w:fldChar w:fldCharType="begin"/>
      </w:r>
      <w:r>
        <w:rPr>
          <w:b/>
        </w:rPr>
        <w:instrText xml:space="preserve"> DOCVARIABLE VAULT_ND_8a7beab6-e0df-46f9-8963-1dc966e512b7 \* MERGEFORMAT </w:instrText>
      </w:r>
      <w:r>
        <w:rPr>
          <w:b/>
        </w:rPr>
        <w:fldChar w:fldCharType="separate"/>
      </w:r>
      <w:r>
        <w:rPr>
          <w:b/>
        </w:rPr>
        <w:t xml:space="preserve"> </w:t>
      </w:r>
      <w:r>
        <w:rPr>
          <w:b/>
        </w:rPr>
        <w:fldChar w:fldCharType="end"/>
      </w:r>
    </w:p>
    <w:p w14:paraId="6B324D7A" w14:textId="77777777" w:rsidR="00B87B0E" w:rsidRDefault="00B87B0E">
      <w:pPr>
        <w:keepNext/>
        <w:spacing w:line="240" w:lineRule="auto"/>
      </w:pPr>
    </w:p>
    <w:p w14:paraId="03D330D1" w14:textId="77777777" w:rsidR="00B87B0E" w:rsidRDefault="0023382E">
      <w:pPr>
        <w:spacing w:line="240" w:lineRule="auto"/>
        <w:rPr>
          <w:szCs w:val="22"/>
        </w:rPr>
      </w:pPr>
      <w:r>
        <w:rPr>
          <w:szCs w:val="22"/>
        </w:rPr>
        <w:t>EXP</w:t>
      </w:r>
    </w:p>
    <w:p w14:paraId="58048031" w14:textId="77777777" w:rsidR="00B87B0E" w:rsidRDefault="00B87B0E">
      <w:pPr>
        <w:spacing w:line="240" w:lineRule="auto"/>
        <w:rPr>
          <w:szCs w:val="22"/>
        </w:rPr>
      </w:pPr>
    </w:p>
    <w:p w14:paraId="3FB6AF78" w14:textId="77777777" w:rsidR="00B87B0E" w:rsidRDefault="00B87B0E">
      <w:pPr>
        <w:spacing w:line="240" w:lineRule="auto"/>
        <w:rPr>
          <w:szCs w:val="22"/>
        </w:rPr>
      </w:pPr>
    </w:p>
    <w:p w14:paraId="5E765600"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t>9.</w:t>
      </w:r>
      <w:r>
        <w:rPr>
          <w:b/>
        </w:rPr>
        <w:tab/>
        <w:t>SÄILITAMISE ERITINGIMUSED</w:t>
      </w:r>
      <w:r>
        <w:rPr>
          <w:b/>
        </w:rPr>
        <w:fldChar w:fldCharType="begin"/>
      </w:r>
      <w:r>
        <w:rPr>
          <w:b/>
        </w:rPr>
        <w:instrText xml:space="preserve"> DOCVARIABLE VAULT_ND_5af786b7-6be2-47b8-b47f-8cdfa1918805 \* MERGEFORMAT </w:instrText>
      </w:r>
      <w:r>
        <w:rPr>
          <w:b/>
        </w:rPr>
        <w:fldChar w:fldCharType="separate"/>
      </w:r>
      <w:r>
        <w:rPr>
          <w:b/>
        </w:rPr>
        <w:t xml:space="preserve"> </w:t>
      </w:r>
      <w:r>
        <w:rPr>
          <w:b/>
        </w:rPr>
        <w:fldChar w:fldCharType="end"/>
      </w:r>
    </w:p>
    <w:p w14:paraId="7CCE1BCF" w14:textId="77777777" w:rsidR="00B87B0E" w:rsidRDefault="00B87B0E">
      <w:pPr>
        <w:keepNext/>
        <w:spacing w:line="240" w:lineRule="auto"/>
        <w:rPr>
          <w:szCs w:val="22"/>
        </w:rPr>
      </w:pPr>
    </w:p>
    <w:p w14:paraId="0A0DBDED" w14:textId="77777777" w:rsidR="00B87B0E" w:rsidRDefault="0023382E">
      <w:pPr>
        <w:tabs>
          <w:tab w:val="clear" w:pos="567"/>
          <w:tab w:val="left" w:pos="0"/>
        </w:tabs>
        <w:spacing w:line="240" w:lineRule="auto"/>
        <w:rPr>
          <w:szCs w:val="22"/>
        </w:rPr>
      </w:pPr>
      <w:r>
        <w:rPr>
          <w:szCs w:val="22"/>
        </w:rPr>
        <w:t>Hoida külmkapis.</w:t>
      </w:r>
    </w:p>
    <w:p w14:paraId="4C3BEBF6" w14:textId="77777777" w:rsidR="00B87B0E" w:rsidRDefault="0023382E">
      <w:pPr>
        <w:tabs>
          <w:tab w:val="clear" w:pos="567"/>
          <w:tab w:val="left" w:pos="0"/>
        </w:tabs>
        <w:spacing w:line="240" w:lineRule="auto"/>
      </w:pPr>
      <w:r>
        <w:rPr>
          <w:szCs w:val="22"/>
        </w:rPr>
        <w:lastRenderedPageBreak/>
        <w:t>Võib hoida külmkapist väljavõetuna temperatuuril kuni 30 ºC kuni 21</w:t>
      </w:r>
      <w:r>
        <w:t> päeva.</w:t>
      </w:r>
    </w:p>
    <w:p w14:paraId="31D8256B" w14:textId="77777777" w:rsidR="00B87B0E" w:rsidRDefault="0023382E">
      <w:pPr>
        <w:tabs>
          <w:tab w:val="clear" w:pos="567"/>
          <w:tab w:val="left" w:pos="0"/>
        </w:tabs>
        <w:spacing w:line="240" w:lineRule="auto"/>
        <w:rPr>
          <w:szCs w:val="22"/>
        </w:rPr>
      </w:pPr>
      <w:r>
        <w:rPr>
          <w:szCs w:val="22"/>
        </w:rPr>
        <w:t>Mitte lasta külmuda.</w:t>
      </w:r>
    </w:p>
    <w:p w14:paraId="4C2046AC" w14:textId="77777777" w:rsidR="00B87B0E" w:rsidRDefault="0023382E">
      <w:pPr>
        <w:tabs>
          <w:tab w:val="clear" w:pos="567"/>
          <w:tab w:val="left" w:pos="0"/>
        </w:tabs>
        <w:spacing w:line="240" w:lineRule="auto"/>
        <w:rPr>
          <w:szCs w:val="22"/>
        </w:rPr>
      </w:pPr>
      <w:r>
        <w:rPr>
          <w:szCs w:val="22"/>
        </w:rPr>
        <w:t>Hoida originaalpakendis, valguse eest kaitstult.</w:t>
      </w:r>
    </w:p>
    <w:p w14:paraId="0D44154C" w14:textId="77777777" w:rsidR="00B87B0E" w:rsidRDefault="00B87B0E">
      <w:pPr>
        <w:tabs>
          <w:tab w:val="clear" w:pos="567"/>
          <w:tab w:val="left" w:pos="0"/>
        </w:tabs>
        <w:spacing w:line="240" w:lineRule="auto"/>
        <w:rPr>
          <w:szCs w:val="22"/>
        </w:rPr>
      </w:pPr>
    </w:p>
    <w:p w14:paraId="07F1ABCD" w14:textId="77777777" w:rsidR="00B87B0E" w:rsidRDefault="00B87B0E">
      <w:pPr>
        <w:tabs>
          <w:tab w:val="clear" w:pos="567"/>
          <w:tab w:val="left" w:pos="0"/>
        </w:tabs>
        <w:spacing w:line="240" w:lineRule="auto"/>
        <w:rPr>
          <w:szCs w:val="22"/>
        </w:rPr>
      </w:pPr>
    </w:p>
    <w:p w14:paraId="5D588ADF"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szCs w:val="22"/>
        </w:rPr>
      </w:pPr>
      <w:r>
        <w:rPr>
          <w:b/>
        </w:rPr>
        <w:t>10.</w:t>
      </w:r>
      <w:r>
        <w:rPr>
          <w:b/>
        </w:rPr>
        <w:tab/>
        <w:t>ERINÕUDED KASUTAMATA JÄÄNUD RAVIMPREPARAADI VÕI SELLEST TEKKINUD JÄÄTMEMATERJALI HÄVITAMISEKS, VASTAVALT VAJADUSELE</w:t>
      </w:r>
      <w:r>
        <w:rPr>
          <w:b/>
        </w:rPr>
        <w:fldChar w:fldCharType="begin"/>
      </w:r>
      <w:r>
        <w:rPr>
          <w:b/>
        </w:rPr>
        <w:instrText xml:space="preserve"> DOCVARIABLE VAULT_ND_5ff5cdd4-1d09-4ee2-a3c6-d60c4bbad48a \* MERGEFORMAT </w:instrText>
      </w:r>
      <w:r>
        <w:rPr>
          <w:b/>
        </w:rPr>
        <w:fldChar w:fldCharType="separate"/>
      </w:r>
      <w:r>
        <w:rPr>
          <w:b/>
        </w:rPr>
        <w:t xml:space="preserve"> </w:t>
      </w:r>
      <w:r>
        <w:rPr>
          <w:b/>
        </w:rPr>
        <w:fldChar w:fldCharType="end"/>
      </w:r>
    </w:p>
    <w:p w14:paraId="28D47E15" w14:textId="77777777" w:rsidR="00B87B0E" w:rsidRDefault="00B87B0E">
      <w:pPr>
        <w:keepNext/>
        <w:spacing w:line="240" w:lineRule="auto"/>
        <w:rPr>
          <w:szCs w:val="22"/>
        </w:rPr>
      </w:pPr>
    </w:p>
    <w:p w14:paraId="7AF5A2C6" w14:textId="77777777" w:rsidR="00B87B0E" w:rsidRDefault="00B87B0E">
      <w:pPr>
        <w:spacing w:line="240" w:lineRule="auto"/>
        <w:rPr>
          <w:szCs w:val="22"/>
        </w:rPr>
      </w:pPr>
    </w:p>
    <w:p w14:paraId="3C727A25"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szCs w:val="22"/>
        </w:rPr>
      </w:pPr>
      <w:r>
        <w:rPr>
          <w:b/>
        </w:rPr>
        <w:t>11.</w:t>
      </w:r>
      <w:r>
        <w:rPr>
          <w:b/>
        </w:rPr>
        <w:tab/>
        <w:t>MÜÜGILOA HOIDJA NIMI JA AADRESS</w:t>
      </w:r>
      <w:r>
        <w:rPr>
          <w:b/>
        </w:rPr>
        <w:fldChar w:fldCharType="begin"/>
      </w:r>
      <w:r>
        <w:rPr>
          <w:b/>
        </w:rPr>
        <w:instrText xml:space="preserve"> DOCVARIABLE VAULT_ND_b6ff0498-0f8b-48cf-bbf8-a0203cce5a74 \* MERGEFORMAT </w:instrText>
      </w:r>
      <w:r>
        <w:rPr>
          <w:b/>
        </w:rPr>
        <w:fldChar w:fldCharType="separate"/>
      </w:r>
      <w:r>
        <w:rPr>
          <w:b/>
        </w:rPr>
        <w:t xml:space="preserve"> </w:t>
      </w:r>
      <w:r>
        <w:rPr>
          <w:b/>
        </w:rPr>
        <w:fldChar w:fldCharType="end"/>
      </w:r>
    </w:p>
    <w:p w14:paraId="0EC4ACCB" w14:textId="77777777" w:rsidR="00B87B0E" w:rsidRDefault="00B87B0E">
      <w:pPr>
        <w:keepNext/>
        <w:spacing w:line="240" w:lineRule="auto"/>
      </w:pPr>
    </w:p>
    <w:p w14:paraId="2A25A8EF" w14:textId="77777777" w:rsidR="00B87B0E" w:rsidRDefault="0023382E">
      <w:pPr>
        <w:spacing w:line="240" w:lineRule="auto"/>
        <w:rPr>
          <w:szCs w:val="22"/>
        </w:rPr>
      </w:pPr>
      <w:r>
        <w:rPr>
          <w:szCs w:val="22"/>
        </w:rPr>
        <w:t>Eli Lilly Nederland B.V.</w:t>
      </w:r>
    </w:p>
    <w:p w14:paraId="01CEB3B7" w14:textId="77777777" w:rsidR="00B87B0E" w:rsidRDefault="0023382E">
      <w:pPr>
        <w:spacing w:line="240" w:lineRule="auto"/>
        <w:rPr>
          <w:szCs w:val="22"/>
        </w:rPr>
      </w:pPr>
      <w:r>
        <w:rPr>
          <w:szCs w:val="22"/>
          <w:lang w:val="de-CH"/>
        </w:rPr>
        <w:t>Orteliuslaan 1000, 3528 BD</w:t>
      </w:r>
      <w:r>
        <w:rPr>
          <w:szCs w:val="22"/>
        </w:rPr>
        <w:t xml:space="preserve"> Utrecht</w:t>
      </w:r>
    </w:p>
    <w:p w14:paraId="71D1339E" w14:textId="77777777" w:rsidR="00B87B0E" w:rsidRDefault="0023382E">
      <w:pPr>
        <w:spacing w:line="240" w:lineRule="auto"/>
        <w:rPr>
          <w:szCs w:val="22"/>
        </w:rPr>
      </w:pPr>
      <w:r>
        <w:rPr>
          <w:szCs w:val="22"/>
        </w:rPr>
        <w:t>Holland</w:t>
      </w:r>
    </w:p>
    <w:p w14:paraId="01B620D3" w14:textId="77777777" w:rsidR="00B87B0E" w:rsidRDefault="00B87B0E">
      <w:pPr>
        <w:spacing w:line="240" w:lineRule="auto"/>
      </w:pPr>
    </w:p>
    <w:p w14:paraId="431602C3" w14:textId="77777777" w:rsidR="00B87B0E" w:rsidRDefault="00B87B0E">
      <w:pPr>
        <w:spacing w:line="240" w:lineRule="auto"/>
        <w:rPr>
          <w:szCs w:val="22"/>
        </w:rPr>
      </w:pPr>
    </w:p>
    <w:p w14:paraId="3E74D0F4"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12.</w:t>
      </w:r>
      <w:r>
        <w:rPr>
          <w:b/>
        </w:rPr>
        <w:tab/>
        <w:t>MÜÜGILOA NUMBER (NUMBRID)</w:t>
      </w:r>
      <w:r>
        <w:rPr>
          <w:b/>
        </w:rPr>
        <w:fldChar w:fldCharType="begin"/>
      </w:r>
      <w:r>
        <w:rPr>
          <w:b/>
        </w:rPr>
        <w:instrText xml:space="preserve"> DOCVARIABLE VAULT_ND_d840d2dc-aa6c-448a-9dc4-3d6e30145c8a \* MERGEFORMAT </w:instrText>
      </w:r>
      <w:r>
        <w:rPr>
          <w:b/>
        </w:rPr>
        <w:fldChar w:fldCharType="separate"/>
      </w:r>
      <w:r>
        <w:rPr>
          <w:b/>
        </w:rPr>
        <w:t xml:space="preserve"> </w:t>
      </w:r>
      <w:r>
        <w:rPr>
          <w:b/>
        </w:rPr>
        <w:fldChar w:fldCharType="end"/>
      </w:r>
    </w:p>
    <w:p w14:paraId="2280F084" w14:textId="77777777" w:rsidR="00B87B0E" w:rsidRDefault="00B87B0E">
      <w:pPr>
        <w:keepNext/>
        <w:spacing w:line="240" w:lineRule="auto"/>
      </w:pPr>
    </w:p>
    <w:p w14:paraId="4797C38E" w14:textId="77777777" w:rsidR="00B87B0E" w:rsidRDefault="0023382E">
      <w:pPr>
        <w:tabs>
          <w:tab w:val="clear" w:pos="567"/>
        </w:tabs>
        <w:spacing w:line="240" w:lineRule="auto"/>
        <w:outlineLvl w:val="0"/>
        <w:rPr>
          <w:lang w:val="de-DE"/>
        </w:rPr>
      </w:pPr>
      <w:r>
        <w:rPr>
          <w:lang w:val="de-DE"/>
        </w:rPr>
        <w:t>EU/1/22/1685/043</w:t>
      </w:r>
      <w:r>
        <w:rPr>
          <w:lang w:val="de-DE"/>
        </w:rPr>
        <w:fldChar w:fldCharType="begin"/>
      </w:r>
      <w:r>
        <w:rPr>
          <w:lang w:val="de-DE"/>
        </w:rPr>
        <w:instrText xml:space="preserve"> DOCVARIABLE VAULT_ND_eb7d4441-8304-4301-9fab-83f3054f381f \* MERGEFORMAT </w:instrText>
      </w:r>
      <w:r>
        <w:rPr>
          <w:lang w:val="de-DE"/>
        </w:rPr>
        <w:fldChar w:fldCharType="separate"/>
      </w:r>
      <w:r>
        <w:rPr>
          <w:lang w:val="de-DE"/>
        </w:rPr>
        <w:t xml:space="preserve"> </w:t>
      </w:r>
      <w:r>
        <w:rPr>
          <w:lang w:val="de-DE"/>
        </w:rPr>
        <w:fldChar w:fldCharType="end"/>
      </w:r>
    </w:p>
    <w:p w14:paraId="243602FE" w14:textId="77777777" w:rsidR="00B87B0E" w:rsidRDefault="0023382E">
      <w:pPr>
        <w:tabs>
          <w:tab w:val="clear" w:pos="567"/>
        </w:tabs>
        <w:spacing w:line="240" w:lineRule="auto"/>
        <w:outlineLvl w:val="0"/>
        <w:rPr>
          <w:highlight w:val="lightGray"/>
          <w:lang w:val="de-DE"/>
        </w:rPr>
      </w:pPr>
      <w:r>
        <w:rPr>
          <w:highlight w:val="lightGray"/>
          <w:lang w:val="de-DE"/>
        </w:rPr>
        <w:t>EU/1/22/1685/044</w:t>
      </w:r>
      <w:r>
        <w:rPr>
          <w:highlight w:val="lightGray"/>
          <w:lang w:val="de-DE"/>
        </w:rPr>
        <w:fldChar w:fldCharType="begin"/>
      </w:r>
      <w:r>
        <w:rPr>
          <w:highlight w:val="lightGray"/>
          <w:lang w:val="de-DE"/>
        </w:rPr>
        <w:instrText xml:space="preserve"> DOCVARIABLE VAULT_ND_5c821cfc-42a8-4b5d-a88e-8516b541e4eb \* MERGEFORMAT </w:instrText>
      </w:r>
      <w:r>
        <w:rPr>
          <w:highlight w:val="lightGray"/>
          <w:lang w:val="de-DE"/>
        </w:rPr>
        <w:fldChar w:fldCharType="separate"/>
      </w:r>
      <w:r>
        <w:rPr>
          <w:highlight w:val="lightGray"/>
          <w:lang w:val="de-DE"/>
        </w:rPr>
        <w:t xml:space="preserve"> </w:t>
      </w:r>
      <w:r>
        <w:rPr>
          <w:highlight w:val="lightGray"/>
          <w:lang w:val="de-DE"/>
        </w:rPr>
        <w:fldChar w:fldCharType="end"/>
      </w:r>
    </w:p>
    <w:p w14:paraId="471D8D09" w14:textId="77777777" w:rsidR="00B87B0E" w:rsidRDefault="00B87B0E">
      <w:pPr>
        <w:spacing w:line="240" w:lineRule="auto"/>
      </w:pPr>
    </w:p>
    <w:p w14:paraId="53B8660A" w14:textId="77777777" w:rsidR="00B87B0E" w:rsidRDefault="00B87B0E">
      <w:pPr>
        <w:spacing w:line="240" w:lineRule="auto"/>
      </w:pPr>
    </w:p>
    <w:p w14:paraId="642F6A51"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i/>
          <w:szCs w:val="22"/>
        </w:rPr>
      </w:pPr>
      <w:r>
        <w:rPr>
          <w:b/>
        </w:rPr>
        <w:t>13.</w:t>
      </w:r>
      <w:r>
        <w:rPr>
          <w:b/>
        </w:rPr>
        <w:tab/>
        <w:t>PARTII NUMBER</w:t>
      </w:r>
      <w:r>
        <w:rPr>
          <w:b/>
        </w:rPr>
        <w:fldChar w:fldCharType="begin"/>
      </w:r>
      <w:r>
        <w:rPr>
          <w:b/>
        </w:rPr>
        <w:instrText xml:space="preserve"> DOCVARIABLE VAULT_ND_852f19f2-fbd8-41a8-b01a-f718e7a81cae \* MERGEFORMAT </w:instrText>
      </w:r>
      <w:r>
        <w:rPr>
          <w:b/>
        </w:rPr>
        <w:fldChar w:fldCharType="separate"/>
      </w:r>
      <w:r>
        <w:rPr>
          <w:b/>
        </w:rPr>
        <w:t xml:space="preserve"> </w:t>
      </w:r>
      <w:r>
        <w:rPr>
          <w:b/>
        </w:rPr>
        <w:fldChar w:fldCharType="end"/>
      </w:r>
    </w:p>
    <w:p w14:paraId="0A0E99B8" w14:textId="77777777" w:rsidR="00B87B0E" w:rsidRDefault="00B87B0E">
      <w:pPr>
        <w:keepNext/>
        <w:spacing w:line="240" w:lineRule="auto"/>
        <w:rPr>
          <w:szCs w:val="22"/>
        </w:rPr>
      </w:pPr>
    </w:p>
    <w:p w14:paraId="6D2BD7B8" w14:textId="77777777" w:rsidR="00B87B0E" w:rsidRDefault="0023382E">
      <w:pPr>
        <w:spacing w:line="240" w:lineRule="auto"/>
        <w:rPr>
          <w:szCs w:val="22"/>
        </w:rPr>
      </w:pPr>
      <w:r>
        <w:rPr>
          <w:szCs w:val="22"/>
        </w:rPr>
        <w:t>Lot</w:t>
      </w:r>
    </w:p>
    <w:p w14:paraId="45FFB0AB" w14:textId="77777777" w:rsidR="00B87B0E" w:rsidRDefault="00B87B0E">
      <w:pPr>
        <w:spacing w:line="240" w:lineRule="auto"/>
        <w:rPr>
          <w:szCs w:val="22"/>
        </w:rPr>
      </w:pPr>
    </w:p>
    <w:p w14:paraId="7D296FA7" w14:textId="77777777" w:rsidR="00B87B0E" w:rsidRDefault="00B87B0E">
      <w:pPr>
        <w:spacing w:line="240" w:lineRule="auto"/>
        <w:rPr>
          <w:szCs w:val="22"/>
        </w:rPr>
      </w:pPr>
    </w:p>
    <w:p w14:paraId="39AD4A36"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t>14.</w:t>
      </w:r>
      <w:r>
        <w:rPr>
          <w:b/>
        </w:rPr>
        <w:tab/>
        <w:t>RAVIMI VÄLJASTAMISTINGIMUSED</w:t>
      </w:r>
      <w:r>
        <w:rPr>
          <w:b/>
        </w:rPr>
        <w:fldChar w:fldCharType="begin"/>
      </w:r>
      <w:r>
        <w:rPr>
          <w:b/>
        </w:rPr>
        <w:instrText xml:space="preserve"> DOCVARIABLE VAULT_ND_52f17be3-6e6b-49aa-a199-7924f256cb04 \* MERGEFORMAT </w:instrText>
      </w:r>
      <w:r>
        <w:rPr>
          <w:b/>
        </w:rPr>
        <w:fldChar w:fldCharType="separate"/>
      </w:r>
      <w:r>
        <w:rPr>
          <w:b/>
        </w:rPr>
        <w:t xml:space="preserve"> </w:t>
      </w:r>
      <w:r>
        <w:rPr>
          <w:b/>
        </w:rPr>
        <w:fldChar w:fldCharType="end"/>
      </w:r>
    </w:p>
    <w:p w14:paraId="4804CCDD" w14:textId="77777777" w:rsidR="00B87B0E" w:rsidRDefault="00B87B0E">
      <w:pPr>
        <w:spacing w:line="240" w:lineRule="auto"/>
        <w:rPr>
          <w:iCs/>
          <w:szCs w:val="22"/>
        </w:rPr>
      </w:pPr>
    </w:p>
    <w:p w14:paraId="7B340C8E" w14:textId="77777777" w:rsidR="00B87B0E" w:rsidRDefault="00B87B0E">
      <w:pPr>
        <w:spacing w:line="240" w:lineRule="auto"/>
        <w:rPr>
          <w:szCs w:val="22"/>
        </w:rPr>
      </w:pPr>
    </w:p>
    <w:p w14:paraId="16D28E5D"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t>15.</w:t>
      </w:r>
      <w:r>
        <w:rPr>
          <w:b/>
        </w:rPr>
        <w:tab/>
        <w:t>KASUTUSJUHEND</w:t>
      </w:r>
      <w:r>
        <w:rPr>
          <w:b/>
        </w:rPr>
        <w:fldChar w:fldCharType="begin"/>
      </w:r>
      <w:r>
        <w:rPr>
          <w:b/>
        </w:rPr>
        <w:instrText xml:space="preserve"> DOCVARIABLE VAULT_ND_27bb21da-49b6-4b4b-82d6-0795138e22db \* MERGEFORMAT </w:instrText>
      </w:r>
      <w:r>
        <w:rPr>
          <w:b/>
        </w:rPr>
        <w:fldChar w:fldCharType="separate"/>
      </w:r>
      <w:r>
        <w:rPr>
          <w:b/>
        </w:rPr>
        <w:t xml:space="preserve"> </w:t>
      </w:r>
      <w:r>
        <w:rPr>
          <w:b/>
        </w:rPr>
        <w:fldChar w:fldCharType="end"/>
      </w:r>
    </w:p>
    <w:p w14:paraId="26AC331E" w14:textId="77777777" w:rsidR="00B87B0E" w:rsidRDefault="00B87B0E">
      <w:pPr>
        <w:keepNext/>
        <w:spacing w:line="240" w:lineRule="auto"/>
        <w:rPr>
          <w:szCs w:val="22"/>
        </w:rPr>
      </w:pPr>
    </w:p>
    <w:p w14:paraId="3731DB9E" w14:textId="77777777" w:rsidR="00B87B0E" w:rsidRDefault="00B87B0E">
      <w:pPr>
        <w:spacing w:line="240" w:lineRule="auto"/>
        <w:rPr>
          <w:szCs w:val="22"/>
        </w:rPr>
      </w:pPr>
    </w:p>
    <w:p w14:paraId="0EC30E73"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t>16.</w:t>
      </w:r>
      <w:r>
        <w:rPr>
          <w:b/>
        </w:rPr>
        <w:tab/>
        <w:t>TEAVE BRAILLE’ KIRJAS (PUNKTKIRJAS)</w:t>
      </w:r>
      <w:r>
        <w:rPr>
          <w:b/>
        </w:rPr>
        <w:fldChar w:fldCharType="begin"/>
      </w:r>
      <w:r>
        <w:rPr>
          <w:b/>
        </w:rPr>
        <w:instrText xml:space="preserve"> DOCVARIABLE VAULT_ND_c8bc1e44-1aaf-4d91-b3c4-5fcbfbca56ba \* MERGEFORMAT </w:instrText>
      </w:r>
      <w:r>
        <w:rPr>
          <w:b/>
        </w:rPr>
        <w:fldChar w:fldCharType="separate"/>
      </w:r>
      <w:r>
        <w:rPr>
          <w:b/>
        </w:rPr>
        <w:t xml:space="preserve"> </w:t>
      </w:r>
      <w:r>
        <w:rPr>
          <w:b/>
        </w:rPr>
        <w:fldChar w:fldCharType="end"/>
      </w:r>
    </w:p>
    <w:p w14:paraId="6C0E0148" w14:textId="77777777" w:rsidR="00B87B0E" w:rsidRDefault="00B87B0E">
      <w:pPr>
        <w:keepNext/>
        <w:spacing w:line="240" w:lineRule="auto"/>
        <w:rPr>
          <w:szCs w:val="22"/>
        </w:rPr>
      </w:pPr>
    </w:p>
    <w:p w14:paraId="70540723" w14:textId="77777777" w:rsidR="00B87B0E" w:rsidRDefault="0023382E">
      <w:pPr>
        <w:spacing w:line="240" w:lineRule="auto"/>
        <w:rPr>
          <w:shd w:val="clear" w:color="auto" w:fill="CCCCCC"/>
        </w:rPr>
      </w:pPr>
      <w:r>
        <w:rPr>
          <w:highlight w:val="lightGray"/>
        </w:rPr>
        <w:t>Põhjendus Braille' mitte lisamiseks heaks kiidetud.</w:t>
      </w:r>
    </w:p>
    <w:p w14:paraId="62A2BDC7" w14:textId="77777777" w:rsidR="00B87B0E" w:rsidRDefault="00B87B0E">
      <w:pPr>
        <w:spacing w:line="240" w:lineRule="auto"/>
        <w:rPr>
          <w:shd w:val="clear" w:color="auto" w:fill="CCCCCC"/>
        </w:rPr>
      </w:pPr>
    </w:p>
    <w:p w14:paraId="18576312" w14:textId="77777777" w:rsidR="00B87B0E" w:rsidRDefault="00B87B0E">
      <w:pPr>
        <w:spacing w:line="240" w:lineRule="auto"/>
        <w:rPr>
          <w:szCs w:val="22"/>
          <w:shd w:val="clear" w:color="auto" w:fill="CCCCCC"/>
        </w:rPr>
      </w:pPr>
    </w:p>
    <w:p w14:paraId="6B8072F7"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67"/>
        <w:outlineLvl w:val="0"/>
        <w:rPr>
          <w:i/>
        </w:rPr>
      </w:pPr>
      <w:r>
        <w:rPr>
          <w:b/>
        </w:rPr>
        <w:t>17.</w:t>
      </w:r>
      <w:r>
        <w:rPr>
          <w:b/>
        </w:rPr>
        <w:tab/>
        <w:t>AINULAADNE IDENTIFIKAATOR – 2D-vöötkood</w:t>
      </w:r>
      <w:r>
        <w:rPr>
          <w:b/>
        </w:rPr>
        <w:fldChar w:fldCharType="begin"/>
      </w:r>
      <w:r>
        <w:rPr>
          <w:b/>
        </w:rPr>
        <w:instrText xml:space="preserve"> DOCVARIABLE vault_nd_73d14aea-9a35-4963-86db-95796c3a1684 \* MERGEFORMAT </w:instrText>
      </w:r>
      <w:r>
        <w:rPr>
          <w:b/>
        </w:rPr>
        <w:fldChar w:fldCharType="separate"/>
      </w:r>
      <w:r>
        <w:rPr>
          <w:b/>
        </w:rPr>
        <w:t xml:space="preserve"> </w:t>
      </w:r>
      <w:r>
        <w:rPr>
          <w:b/>
        </w:rPr>
        <w:fldChar w:fldCharType="end"/>
      </w:r>
    </w:p>
    <w:p w14:paraId="39C76E3C" w14:textId="77777777" w:rsidR="00B87B0E" w:rsidRDefault="00B87B0E">
      <w:pPr>
        <w:keepNext/>
        <w:tabs>
          <w:tab w:val="clear" w:pos="567"/>
        </w:tabs>
        <w:spacing w:line="240" w:lineRule="auto"/>
      </w:pPr>
    </w:p>
    <w:p w14:paraId="32DCBB0E" w14:textId="77777777" w:rsidR="00B87B0E" w:rsidRDefault="00B87B0E">
      <w:pPr>
        <w:tabs>
          <w:tab w:val="clear" w:pos="567"/>
        </w:tabs>
        <w:spacing w:line="240" w:lineRule="auto"/>
      </w:pPr>
    </w:p>
    <w:p w14:paraId="5900D7F5"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i/>
        </w:rPr>
      </w:pPr>
      <w:r>
        <w:rPr>
          <w:b/>
        </w:rPr>
        <w:t>18.</w:t>
      </w:r>
      <w:r>
        <w:rPr>
          <w:b/>
        </w:rPr>
        <w:tab/>
        <w:t>AINULAADNE IDENTIFIKAATOR – INIMLOETAVAD ANDMED</w:t>
      </w:r>
      <w:r>
        <w:rPr>
          <w:b/>
        </w:rPr>
        <w:fldChar w:fldCharType="begin"/>
      </w:r>
      <w:r>
        <w:rPr>
          <w:b/>
        </w:rPr>
        <w:instrText xml:space="preserve"> DOCVARIABLE VAULT_ND_e4edb312-44d5-4ea1-82ad-b813442e5e24 \* MERGEFORMAT </w:instrText>
      </w:r>
      <w:r>
        <w:rPr>
          <w:b/>
        </w:rPr>
        <w:fldChar w:fldCharType="separate"/>
      </w:r>
      <w:r>
        <w:rPr>
          <w:b/>
        </w:rPr>
        <w:t xml:space="preserve"> </w:t>
      </w:r>
      <w:r>
        <w:rPr>
          <w:b/>
        </w:rPr>
        <w:fldChar w:fldCharType="end"/>
      </w:r>
    </w:p>
    <w:p w14:paraId="1069C3F9" w14:textId="77777777" w:rsidR="00B87B0E" w:rsidRDefault="00B87B0E">
      <w:pPr>
        <w:keepNext/>
        <w:tabs>
          <w:tab w:val="clear" w:pos="567"/>
        </w:tabs>
        <w:spacing w:line="240" w:lineRule="auto"/>
      </w:pPr>
    </w:p>
    <w:p w14:paraId="448FE57F" w14:textId="77777777" w:rsidR="00B87B0E" w:rsidRDefault="0023382E">
      <w:pPr>
        <w:spacing w:line="240" w:lineRule="auto"/>
        <w:rPr>
          <w:b/>
          <w:noProof/>
          <w:szCs w:val="22"/>
        </w:rPr>
      </w:pPr>
      <w:r>
        <w:br w:type="page"/>
      </w:r>
    </w:p>
    <w:p w14:paraId="5F642242"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rPr>
        <w:lastRenderedPageBreak/>
        <w:t>MINIMAALSED ANDMED, MIS PEAVAD OLEMA VÄIKESEL VAHETUL SISEPAKENDIL</w:t>
      </w:r>
    </w:p>
    <w:p w14:paraId="1F83381D" w14:textId="77777777" w:rsidR="00B87B0E" w:rsidRDefault="00B87B0E">
      <w:pPr>
        <w:pBdr>
          <w:top w:val="single" w:sz="4" w:space="1" w:color="auto"/>
          <w:left w:val="single" w:sz="4" w:space="4" w:color="auto"/>
          <w:bottom w:val="single" w:sz="4" w:space="1" w:color="auto"/>
          <w:right w:val="single" w:sz="4" w:space="4" w:color="auto"/>
        </w:pBdr>
        <w:spacing w:line="240" w:lineRule="auto"/>
        <w:rPr>
          <w:b/>
        </w:rPr>
      </w:pPr>
    </w:p>
    <w:p w14:paraId="080C66DD"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rPr>
        <w:t>ÜHEANNUSELISE VIAALI ETIKETT</w:t>
      </w:r>
    </w:p>
    <w:p w14:paraId="5ED2D3D9" w14:textId="77777777" w:rsidR="00B87B0E" w:rsidRDefault="00B87B0E">
      <w:pPr>
        <w:spacing w:line="240" w:lineRule="auto"/>
      </w:pPr>
    </w:p>
    <w:p w14:paraId="59160213" w14:textId="77777777" w:rsidR="00B87B0E" w:rsidRDefault="00B87B0E">
      <w:pPr>
        <w:spacing w:line="240" w:lineRule="auto"/>
      </w:pPr>
    </w:p>
    <w:p w14:paraId="3C5A6F5D" w14:textId="77777777" w:rsidR="00B87B0E" w:rsidRDefault="0023382E">
      <w:p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Pr>
          <w:b/>
        </w:rPr>
        <w:t>1.</w:t>
      </w:r>
      <w:r>
        <w:rPr>
          <w:b/>
        </w:rPr>
        <w:tab/>
        <w:t>RAVIMPREPARAADI NIMETUS JA MANUSTAMISTEE(D)</w:t>
      </w:r>
      <w:r>
        <w:rPr>
          <w:b/>
        </w:rPr>
        <w:fldChar w:fldCharType="begin"/>
      </w:r>
      <w:r>
        <w:rPr>
          <w:b/>
        </w:rPr>
        <w:instrText xml:space="preserve"> DOCVARIABLE VAULT_ND_866cb2d2-6b18-4c92-af67-8af6d9650009 \* MERGEFORMAT </w:instrText>
      </w:r>
      <w:r>
        <w:rPr>
          <w:b/>
        </w:rPr>
        <w:fldChar w:fldCharType="separate"/>
      </w:r>
      <w:r>
        <w:rPr>
          <w:b/>
        </w:rPr>
        <w:t xml:space="preserve"> </w:t>
      </w:r>
      <w:r>
        <w:rPr>
          <w:b/>
        </w:rPr>
        <w:fldChar w:fldCharType="end"/>
      </w:r>
    </w:p>
    <w:p w14:paraId="746F222A" w14:textId="77777777" w:rsidR="00B87B0E" w:rsidRDefault="00B87B0E">
      <w:pPr>
        <w:spacing w:line="240" w:lineRule="auto"/>
        <w:ind w:left="567" w:hanging="567"/>
      </w:pPr>
    </w:p>
    <w:p w14:paraId="667EAE3A" w14:textId="77777777" w:rsidR="00B87B0E" w:rsidRDefault="0023382E">
      <w:pPr>
        <w:spacing w:line="240" w:lineRule="auto"/>
      </w:pPr>
      <w:r>
        <w:t>Mounjaro 12,5 mg süstevedelik</w:t>
      </w:r>
    </w:p>
    <w:p w14:paraId="24EEC269" w14:textId="77777777" w:rsidR="00B87B0E" w:rsidRDefault="00B87B0E">
      <w:pPr>
        <w:spacing w:line="240" w:lineRule="auto"/>
      </w:pPr>
    </w:p>
    <w:p w14:paraId="76A4F9BA" w14:textId="77777777" w:rsidR="00B87B0E" w:rsidRDefault="0023382E">
      <w:pPr>
        <w:spacing w:line="240" w:lineRule="auto"/>
        <w:rPr>
          <w:b/>
        </w:rPr>
      </w:pPr>
      <w:r>
        <w:t>tirsepatiid</w:t>
      </w:r>
    </w:p>
    <w:p w14:paraId="320D4EA1" w14:textId="77777777" w:rsidR="00B87B0E" w:rsidRDefault="0023382E">
      <w:pPr>
        <w:spacing w:line="240" w:lineRule="auto"/>
      </w:pPr>
      <w:r>
        <w:t>Subkutaanne</w:t>
      </w:r>
    </w:p>
    <w:p w14:paraId="438E4C48" w14:textId="77777777" w:rsidR="00B87B0E" w:rsidRDefault="00B87B0E">
      <w:pPr>
        <w:spacing w:line="240" w:lineRule="auto"/>
      </w:pPr>
    </w:p>
    <w:p w14:paraId="45113F2C" w14:textId="77777777" w:rsidR="00B87B0E" w:rsidRDefault="00B87B0E">
      <w:pPr>
        <w:spacing w:line="240" w:lineRule="auto"/>
      </w:pPr>
    </w:p>
    <w:p w14:paraId="41B14CBB" w14:textId="77777777" w:rsidR="00B87B0E" w:rsidRDefault="0023382E">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Pr>
          <w:b/>
          <w:noProof/>
        </w:rPr>
        <w:t>2.</w:t>
      </w:r>
      <w:r>
        <w:rPr>
          <w:b/>
          <w:noProof/>
        </w:rPr>
        <w:tab/>
        <w:t>MANUSTAMISVIIS</w:t>
      </w:r>
      <w:r>
        <w:rPr>
          <w:b/>
          <w:noProof/>
        </w:rPr>
        <w:fldChar w:fldCharType="begin"/>
      </w:r>
      <w:r>
        <w:rPr>
          <w:b/>
          <w:noProof/>
        </w:rPr>
        <w:instrText xml:space="preserve"> DOCVARIABLE VAULT_ND_901d23a6-bfa3-4281-b35e-39d4b37a713e \* MERGEFORMAT </w:instrText>
      </w:r>
      <w:r>
        <w:rPr>
          <w:b/>
          <w:noProof/>
        </w:rPr>
        <w:fldChar w:fldCharType="separate"/>
      </w:r>
      <w:r>
        <w:rPr>
          <w:b/>
          <w:noProof/>
        </w:rPr>
        <w:t xml:space="preserve"> </w:t>
      </w:r>
      <w:r>
        <w:rPr>
          <w:b/>
          <w:noProof/>
        </w:rPr>
        <w:fldChar w:fldCharType="end"/>
      </w:r>
    </w:p>
    <w:p w14:paraId="49D9824B" w14:textId="77777777" w:rsidR="00B87B0E" w:rsidRDefault="00B87B0E">
      <w:pPr>
        <w:spacing w:line="240" w:lineRule="auto"/>
        <w:rPr>
          <w:noProof/>
          <w:szCs w:val="22"/>
        </w:rPr>
      </w:pPr>
    </w:p>
    <w:p w14:paraId="3868415A" w14:textId="77777777" w:rsidR="00B87B0E" w:rsidRDefault="00B87B0E">
      <w:pPr>
        <w:spacing w:line="240" w:lineRule="auto"/>
        <w:rPr>
          <w:noProof/>
          <w:szCs w:val="22"/>
        </w:rPr>
      </w:pPr>
    </w:p>
    <w:p w14:paraId="129FE5D3" w14:textId="77777777" w:rsidR="00B87B0E" w:rsidRDefault="0023382E">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Pr>
          <w:b/>
          <w:noProof/>
        </w:rPr>
        <w:t>3.</w:t>
      </w:r>
      <w:r>
        <w:rPr>
          <w:b/>
          <w:noProof/>
        </w:rPr>
        <w:tab/>
        <w:t>KÕLBLIKKUSAEG</w:t>
      </w:r>
      <w:r>
        <w:rPr>
          <w:b/>
          <w:noProof/>
        </w:rPr>
        <w:fldChar w:fldCharType="begin"/>
      </w:r>
      <w:r>
        <w:rPr>
          <w:b/>
          <w:noProof/>
        </w:rPr>
        <w:instrText xml:space="preserve"> DOCVARIABLE VAULT_ND_eaa70dd0-169a-41a8-abca-f4d4ba25c86e \* MERGEFORMAT </w:instrText>
      </w:r>
      <w:r>
        <w:rPr>
          <w:b/>
          <w:noProof/>
        </w:rPr>
        <w:fldChar w:fldCharType="separate"/>
      </w:r>
      <w:r>
        <w:rPr>
          <w:b/>
          <w:noProof/>
        </w:rPr>
        <w:t xml:space="preserve"> </w:t>
      </w:r>
      <w:r>
        <w:rPr>
          <w:b/>
          <w:noProof/>
        </w:rPr>
        <w:fldChar w:fldCharType="end"/>
      </w:r>
    </w:p>
    <w:p w14:paraId="1B40981C" w14:textId="77777777" w:rsidR="00B87B0E" w:rsidRDefault="00B87B0E">
      <w:pPr>
        <w:spacing w:line="240" w:lineRule="auto"/>
      </w:pPr>
    </w:p>
    <w:p w14:paraId="18183674" w14:textId="77777777" w:rsidR="00B87B0E" w:rsidRDefault="0023382E">
      <w:pPr>
        <w:spacing w:line="240" w:lineRule="auto"/>
      </w:pPr>
      <w:r>
        <w:t>EXP</w:t>
      </w:r>
    </w:p>
    <w:p w14:paraId="73EDB02B" w14:textId="77777777" w:rsidR="00B87B0E" w:rsidRDefault="00B87B0E">
      <w:pPr>
        <w:spacing w:line="240" w:lineRule="auto"/>
      </w:pPr>
    </w:p>
    <w:p w14:paraId="008C4C06" w14:textId="77777777" w:rsidR="00B87B0E" w:rsidRDefault="00B87B0E">
      <w:pPr>
        <w:spacing w:line="240" w:lineRule="auto"/>
      </w:pPr>
    </w:p>
    <w:p w14:paraId="214D32F6" w14:textId="77777777" w:rsidR="00B87B0E" w:rsidRDefault="0023382E">
      <w:p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Pr>
          <w:b/>
        </w:rPr>
        <w:t>4.</w:t>
      </w:r>
      <w:r>
        <w:rPr>
          <w:b/>
        </w:rPr>
        <w:tab/>
        <w:t>PARTII NUMBER</w:t>
      </w:r>
      <w:r>
        <w:rPr>
          <w:b/>
        </w:rPr>
        <w:fldChar w:fldCharType="begin"/>
      </w:r>
      <w:r>
        <w:rPr>
          <w:b/>
        </w:rPr>
        <w:instrText xml:space="preserve"> DOCVARIABLE VAULT_ND_3af95c30-e798-4884-8dc9-a32d32781a14 \* MERGEFORMAT </w:instrText>
      </w:r>
      <w:r>
        <w:rPr>
          <w:b/>
        </w:rPr>
        <w:fldChar w:fldCharType="separate"/>
      </w:r>
      <w:r>
        <w:rPr>
          <w:b/>
        </w:rPr>
        <w:t xml:space="preserve"> </w:t>
      </w:r>
      <w:r>
        <w:rPr>
          <w:b/>
        </w:rPr>
        <w:fldChar w:fldCharType="end"/>
      </w:r>
    </w:p>
    <w:p w14:paraId="29A8C45D" w14:textId="77777777" w:rsidR="00B87B0E" w:rsidRDefault="00B87B0E">
      <w:pPr>
        <w:spacing w:line="240" w:lineRule="auto"/>
        <w:ind w:right="113"/>
      </w:pPr>
    </w:p>
    <w:p w14:paraId="4A81DD38" w14:textId="77777777" w:rsidR="00B87B0E" w:rsidRDefault="0023382E">
      <w:pPr>
        <w:spacing w:line="240" w:lineRule="auto"/>
        <w:ind w:right="113"/>
      </w:pPr>
      <w:r>
        <w:t>Lot</w:t>
      </w:r>
    </w:p>
    <w:p w14:paraId="73107CBA" w14:textId="77777777" w:rsidR="00B87B0E" w:rsidRDefault="00B87B0E">
      <w:pPr>
        <w:spacing w:line="240" w:lineRule="auto"/>
        <w:ind w:right="113"/>
      </w:pPr>
    </w:p>
    <w:p w14:paraId="5A8DE9C0" w14:textId="77777777" w:rsidR="00B87B0E" w:rsidRDefault="00B87B0E">
      <w:pPr>
        <w:spacing w:line="240" w:lineRule="auto"/>
        <w:ind w:right="113"/>
      </w:pPr>
    </w:p>
    <w:p w14:paraId="114D4019" w14:textId="77777777" w:rsidR="00B87B0E" w:rsidRDefault="0023382E">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Pr>
          <w:b/>
          <w:noProof/>
        </w:rPr>
        <w:t>5.</w:t>
      </w:r>
      <w:r>
        <w:rPr>
          <w:b/>
          <w:noProof/>
        </w:rPr>
        <w:tab/>
        <w:t>PAKENDI SISU KAALU, MAHU VÕI ÜHIKUTE JÄRGI</w:t>
      </w:r>
      <w:r>
        <w:rPr>
          <w:b/>
          <w:noProof/>
        </w:rPr>
        <w:fldChar w:fldCharType="begin"/>
      </w:r>
      <w:r>
        <w:rPr>
          <w:b/>
          <w:noProof/>
        </w:rPr>
        <w:instrText xml:space="preserve"> DOCVARIABLE VAULT_ND_fbfc229b-c105-4d12-b501-01e73e626e93 \* MERGEFORMAT </w:instrText>
      </w:r>
      <w:r>
        <w:rPr>
          <w:b/>
          <w:noProof/>
        </w:rPr>
        <w:fldChar w:fldCharType="separate"/>
      </w:r>
      <w:r>
        <w:rPr>
          <w:b/>
          <w:noProof/>
        </w:rPr>
        <w:t xml:space="preserve"> </w:t>
      </w:r>
      <w:r>
        <w:rPr>
          <w:b/>
          <w:noProof/>
        </w:rPr>
        <w:fldChar w:fldCharType="end"/>
      </w:r>
    </w:p>
    <w:p w14:paraId="5BA0AE49" w14:textId="77777777" w:rsidR="00B87B0E" w:rsidRDefault="00B87B0E">
      <w:pPr>
        <w:spacing w:line="240" w:lineRule="auto"/>
        <w:ind w:right="113"/>
        <w:rPr>
          <w:noProof/>
          <w:szCs w:val="22"/>
        </w:rPr>
      </w:pPr>
    </w:p>
    <w:p w14:paraId="3E4B10FE" w14:textId="77777777" w:rsidR="00B87B0E" w:rsidRDefault="0023382E">
      <w:pPr>
        <w:spacing w:line="240" w:lineRule="auto"/>
        <w:ind w:right="113"/>
        <w:rPr>
          <w:noProof/>
          <w:szCs w:val="22"/>
        </w:rPr>
      </w:pPr>
      <w:r>
        <w:rPr>
          <w:noProof/>
          <w:szCs w:val="22"/>
        </w:rPr>
        <w:t>0,5 ml</w:t>
      </w:r>
    </w:p>
    <w:p w14:paraId="60D7BE62" w14:textId="77777777" w:rsidR="00B87B0E" w:rsidRDefault="00B87B0E">
      <w:pPr>
        <w:spacing w:line="240" w:lineRule="auto"/>
        <w:ind w:right="113"/>
        <w:rPr>
          <w:noProof/>
          <w:szCs w:val="22"/>
        </w:rPr>
      </w:pPr>
    </w:p>
    <w:p w14:paraId="4FAF94D6" w14:textId="77777777" w:rsidR="00B87B0E" w:rsidRDefault="00B87B0E">
      <w:pPr>
        <w:spacing w:line="240" w:lineRule="auto"/>
        <w:ind w:right="113"/>
        <w:rPr>
          <w:noProof/>
          <w:szCs w:val="22"/>
        </w:rPr>
      </w:pPr>
    </w:p>
    <w:p w14:paraId="1DEDAA6A" w14:textId="77777777" w:rsidR="00B87B0E" w:rsidRDefault="0023382E">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Pr>
          <w:b/>
          <w:noProof/>
        </w:rPr>
        <w:t>6.</w:t>
      </w:r>
      <w:r>
        <w:rPr>
          <w:b/>
          <w:noProof/>
        </w:rPr>
        <w:tab/>
        <w:t>MUU</w:t>
      </w:r>
      <w:r>
        <w:rPr>
          <w:b/>
          <w:noProof/>
        </w:rPr>
        <w:fldChar w:fldCharType="begin"/>
      </w:r>
      <w:r>
        <w:rPr>
          <w:b/>
          <w:noProof/>
        </w:rPr>
        <w:instrText xml:space="preserve"> DOCVARIABLE VAULT_ND_452b022d-215a-4e10-9d9a-2e3c86e61695 \* MERGEFORMAT </w:instrText>
      </w:r>
      <w:r>
        <w:rPr>
          <w:b/>
          <w:noProof/>
        </w:rPr>
        <w:fldChar w:fldCharType="separate"/>
      </w:r>
      <w:r>
        <w:rPr>
          <w:b/>
          <w:noProof/>
        </w:rPr>
        <w:t xml:space="preserve"> </w:t>
      </w:r>
      <w:r>
        <w:rPr>
          <w:b/>
          <w:noProof/>
        </w:rPr>
        <w:fldChar w:fldCharType="end"/>
      </w:r>
    </w:p>
    <w:p w14:paraId="41AF61B9" w14:textId="77777777" w:rsidR="00B87B0E" w:rsidRDefault="00B87B0E">
      <w:pPr>
        <w:widowControl w:val="0"/>
        <w:tabs>
          <w:tab w:val="clear" w:pos="567"/>
        </w:tabs>
        <w:spacing w:line="240" w:lineRule="auto"/>
        <w:rPr>
          <w:szCs w:val="22"/>
        </w:rPr>
      </w:pPr>
    </w:p>
    <w:p w14:paraId="0044DF69" w14:textId="77777777" w:rsidR="00B87B0E" w:rsidRDefault="0023382E">
      <w:pPr>
        <w:spacing w:line="240" w:lineRule="auto"/>
        <w:outlineLvl w:val="0"/>
        <w:rPr>
          <w:b/>
        </w:rPr>
      </w:pPr>
      <w:r>
        <w:br w:type="page"/>
      </w:r>
    </w:p>
    <w:p w14:paraId="6D3B7384"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rPr>
        <w:lastRenderedPageBreak/>
        <w:t>VÄLISPAKENDIL PEAVAD OLEMA JÄRGMISED ANDMED</w:t>
      </w:r>
    </w:p>
    <w:p w14:paraId="1CCB8DE3" w14:textId="77777777" w:rsidR="00B87B0E" w:rsidRDefault="00B87B0E">
      <w:pPr>
        <w:pBdr>
          <w:top w:val="single" w:sz="4" w:space="1" w:color="auto"/>
          <w:left w:val="single" w:sz="4" w:space="4" w:color="auto"/>
          <w:bottom w:val="single" w:sz="4" w:space="1" w:color="auto"/>
          <w:right w:val="single" w:sz="4" w:space="4" w:color="auto"/>
        </w:pBdr>
        <w:spacing w:line="240" w:lineRule="auto"/>
        <w:ind w:left="567" w:hanging="567"/>
      </w:pPr>
    </w:p>
    <w:p w14:paraId="480EF3CA"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rPr>
        <w:t>VÄLISKARP – ÜHEANNUSELINE VIAAL</w:t>
      </w:r>
    </w:p>
    <w:p w14:paraId="00AB5A50" w14:textId="77777777" w:rsidR="00B87B0E" w:rsidRDefault="00B87B0E">
      <w:pPr>
        <w:spacing w:line="240" w:lineRule="auto"/>
      </w:pPr>
    </w:p>
    <w:p w14:paraId="48B45EF1" w14:textId="77777777" w:rsidR="00B87B0E" w:rsidRDefault="00B87B0E">
      <w:pPr>
        <w:spacing w:line="240" w:lineRule="auto"/>
      </w:pPr>
    </w:p>
    <w:p w14:paraId="4AAB2003"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67"/>
        <w:outlineLvl w:val="0"/>
      </w:pPr>
      <w:r>
        <w:rPr>
          <w:b/>
        </w:rPr>
        <w:t>1.</w:t>
      </w:r>
      <w:r>
        <w:rPr>
          <w:b/>
        </w:rPr>
        <w:tab/>
        <w:t>RAVIMPREPARAADI NIMETUS</w:t>
      </w:r>
      <w:r>
        <w:rPr>
          <w:b/>
        </w:rPr>
        <w:fldChar w:fldCharType="begin"/>
      </w:r>
      <w:r>
        <w:rPr>
          <w:b/>
        </w:rPr>
        <w:instrText xml:space="preserve"> DOCVARIABLE VAULT_ND_72f69964-dc4d-4293-b3ac-b7201eec7594 \* MERGEFORMAT </w:instrText>
      </w:r>
      <w:r>
        <w:rPr>
          <w:b/>
        </w:rPr>
        <w:fldChar w:fldCharType="separate"/>
      </w:r>
      <w:r>
        <w:rPr>
          <w:b/>
        </w:rPr>
        <w:t xml:space="preserve"> </w:t>
      </w:r>
      <w:r>
        <w:rPr>
          <w:b/>
        </w:rPr>
        <w:fldChar w:fldCharType="end"/>
      </w:r>
    </w:p>
    <w:p w14:paraId="21F7FDF1" w14:textId="77777777" w:rsidR="00B87B0E" w:rsidRDefault="00B87B0E">
      <w:pPr>
        <w:keepNext/>
        <w:spacing w:line="240" w:lineRule="auto"/>
      </w:pPr>
    </w:p>
    <w:p w14:paraId="41D5BAC7" w14:textId="77777777" w:rsidR="00B87B0E" w:rsidRDefault="0023382E">
      <w:pPr>
        <w:spacing w:line="240" w:lineRule="auto"/>
      </w:pPr>
      <w:r>
        <w:t>Mounjaro 15 mg süstelahus viaalis</w:t>
      </w:r>
    </w:p>
    <w:p w14:paraId="3F6B2EEC" w14:textId="77777777" w:rsidR="00B87B0E" w:rsidRDefault="00B87B0E">
      <w:pPr>
        <w:spacing w:line="240" w:lineRule="auto"/>
      </w:pPr>
    </w:p>
    <w:p w14:paraId="0DF3EA48" w14:textId="77777777" w:rsidR="00B87B0E" w:rsidRDefault="0023382E">
      <w:pPr>
        <w:spacing w:line="240" w:lineRule="auto"/>
        <w:rPr>
          <w:b/>
        </w:rPr>
      </w:pPr>
      <w:r>
        <w:t>tirsepatiid</w:t>
      </w:r>
    </w:p>
    <w:p w14:paraId="616F77C3" w14:textId="77777777" w:rsidR="00B87B0E" w:rsidRDefault="00B87B0E">
      <w:pPr>
        <w:spacing w:line="240" w:lineRule="auto"/>
      </w:pPr>
    </w:p>
    <w:p w14:paraId="0C52691B" w14:textId="77777777" w:rsidR="00B87B0E" w:rsidRDefault="00B87B0E">
      <w:pPr>
        <w:spacing w:line="240" w:lineRule="auto"/>
      </w:pPr>
    </w:p>
    <w:p w14:paraId="5096EE8C"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rPr>
      </w:pPr>
      <w:r>
        <w:rPr>
          <w:b/>
        </w:rPr>
        <w:t>2.</w:t>
      </w:r>
      <w:r>
        <w:rPr>
          <w:b/>
        </w:rPr>
        <w:tab/>
        <w:t>TOIMEAINE(TE) SISALDUS</w:t>
      </w:r>
      <w:r>
        <w:rPr>
          <w:b/>
        </w:rPr>
        <w:fldChar w:fldCharType="begin"/>
      </w:r>
      <w:r>
        <w:rPr>
          <w:b/>
        </w:rPr>
        <w:instrText xml:space="preserve"> DOCVARIABLE VAULT_ND_2f8ca7d6-464b-4113-83f6-3fca04ade469 \* MERGEFORMAT </w:instrText>
      </w:r>
      <w:r>
        <w:rPr>
          <w:b/>
        </w:rPr>
        <w:fldChar w:fldCharType="separate"/>
      </w:r>
      <w:r>
        <w:rPr>
          <w:b/>
        </w:rPr>
        <w:t xml:space="preserve"> </w:t>
      </w:r>
      <w:r>
        <w:rPr>
          <w:b/>
        </w:rPr>
        <w:fldChar w:fldCharType="end"/>
      </w:r>
    </w:p>
    <w:p w14:paraId="494A6479" w14:textId="77777777" w:rsidR="00B87B0E" w:rsidRDefault="00B87B0E">
      <w:pPr>
        <w:keepNext/>
        <w:spacing w:line="240" w:lineRule="auto"/>
      </w:pPr>
    </w:p>
    <w:p w14:paraId="45FD5A36" w14:textId="77777777" w:rsidR="00B87B0E" w:rsidRDefault="0023382E">
      <w:pPr>
        <w:pStyle w:val="EMEAEnBodyText"/>
        <w:autoSpaceDE w:val="0"/>
        <w:autoSpaceDN w:val="0"/>
        <w:adjustRightInd w:val="0"/>
        <w:spacing w:before="0" w:after="0"/>
        <w:jc w:val="left"/>
      </w:pPr>
      <w:r>
        <w:t>Iga viaal sisaldab 15 mg tirsepatiidi 0,5 ml lahuses (30 mg/ml)</w:t>
      </w:r>
    </w:p>
    <w:p w14:paraId="237AA4CF" w14:textId="77777777" w:rsidR="00B87B0E" w:rsidRDefault="00B87B0E">
      <w:pPr>
        <w:spacing w:line="240" w:lineRule="auto"/>
      </w:pPr>
    </w:p>
    <w:p w14:paraId="33114ED9" w14:textId="77777777" w:rsidR="00B87B0E" w:rsidRDefault="00B87B0E">
      <w:pPr>
        <w:spacing w:line="240" w:lineRule="auto"/>
      </w:pPr>
    </w:p>
    <w:p w14:paraId="3A0AB6C5"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t>3.</w:t>
      </w:r>
      <w:r>
        <w:rPr>
          <w:b/>
        </w:rPr>
        <w:tab/>
        <w:t>ABIAINED</w:t>
      </w:r>
      <w:r>
        <w:rPr>
          <w:b/>
        </w:rPr>
        <w:fldChar w:fldCharType="begin"/>
      </w:r>
      <w:r>
        <w:rPr>
          <w:b/>
        </w:rPr>
        <w:instrText xml:space="preserve"> DOCVARIABLE VAULT_ND_5c54b194-6eb0-48af-b374-91029b555a90 \* MERGEFORMAT </w:instrText>
      </w:r>
      <w:r>
        <w:rPr>
          <w:b/>
        </w:rPr>
        <w:fldChar w:fldCharType="separate"/>
      </w:r>
      <w:r>
        <w:rPr>
          <w:b/>
        </w:rPr>
        <w:t xml:space="preserve"> </w:t>
      </w:r>
      <w:r>
        <w:rPr>
          <w:b/>
        </w:rPr>
        <w:fldChar w:fldCharType="end"/>
      </w:r>
    </w:p>
    <w:p w14:paraId="48127889" w14:textId="77777777" w:rsidR="00B87B0E" w:rsidRDefault="00B87B0E">
      <w:pPr>
        <w:keepNext/>
        <w:spacing w:line="240" w:lineRule="auto"/>
        <w:rPr>
          <w:szCs w:val="22"/>
        </w:rPr>
      </w:pPr>
    </w:p>
    <w:p w14:paraId="07A6F8DD" w14:textId="77777777" w:rsidR="00B87B0E" w:rsidRDefault="0023382E">
      <w:pPr>
        <w:spacing w:line="240" w:lineRule="auto"/>
        <w:rPr>
          <w:noProof/>
          <w:szCs w:val="22"/>
        </w:rPr>
      </w:pPr>
      <w:r>
        <w:rPr>
          <w:noProof/>
          <w:szCs w:val="22"/>
        </w:rPr>
        <w:t xml:space="preserve">Abiained: </w:t>
      </w:r>
      <w:r>
        <w:rPr>
          <w:noProof/>
          <w:szCs w:val="22"/>
          <w:highlight w:val="lightGray"/>
        </w:rPr>
        <w:t>dinaatriumvesinikfosfaatheptahüdraat (</w:t>
      </w:r>
      <w:r>
        <w:rPr>
          <w:noProof/>
          <w:szCs w:val="22"/>
        </w:rPr>
        <w:t>E339</w:t>
      </w:r>
      <w:r>
        <w:rPr>
          <w:noProof/>
          <w:szCs w:val="22"/>
          <w:highlight w:val="lightGray"/>
        </w:rPr>
        <w:t>)</w:t>
      </w:r>
      <w:r>
        <w:rPr>
          <w:noProof/>
          <w:szCs w:val="22"/>
        </w:rPr>
        <w:t xml:space="preserve">, naatriumkloriid, naatriumhüdroksiid, kontsentreeritud vesinikkloriidhape, süstevesi. </w:t>
      </w:r>
      <w:r>
        <w:rPr>
          <w:noProof/>
          <w:szCs w:val="22"/>
          <w:highlight w:val="lightGray"/>
        </w:rPr>
        <w:t>Lisateavet vt infolehest.</w:t>
      </w:r>
    </w:p>
    <w:p w14:paraId="2BA5E8A3" w14:textId="77777777" w:rsidR="00B87B0E" w:rsidRDefault="00B87B0E">
      <w:pPr>
        <w:spacing w:line="240" w:lineRule="auto"/>
        <w:rPr>
          <w:szCs w:val="22"/>
        </w:rPr>
      </w:pPr>
    </w:p>
    <w:p w14:paraId="16DA9174" w14:textId="77777777" w:rsidR="00B87B0E" w:rsidRDefault="00B87B0E">
      <w:pPr>
        <w:spacing w:line="240" w:lineRule="auto"/>
        <w:rPr>
          <w:szCs w:val="22"/>
        </w:rPr>
      </w:pPr>
    </w:p>
    <w:p w14:paraId="5A0AD99E"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t>4.</w:t>
      </w:r>
      <w:r>
        <w:rPr>
          <w:b/>
        </w:rPr>
        <w:tab/>
        <w:t>RAVIMVORM JA PAKENDI SUURUS</w:t>
      </w:r>
      <w:r>
        <w:rPr>
          <w:b/>
        </w:rPr>
        <w:fldChar w:fldCharType="begin"/>
      </w:r>
      <w:r>
        <w:rPr>
          <w:b/>
        </w:rPr>
        <w:instrText xml:space="preserve"> DOCVARIABLE VAULT_ND_2c592c73-5f7d-4e2f-85b4-fb11916a6452 \* MERGEFORMAT </w:instrText>
      </w:r>
      <w:r>
        <w:rPr>
          <w:b/>
        </w:rPr>
        <w:fldChar w:fldCharType="separate"/>
      </w:r>
      <w:r>
        <w:rPr>
          <w:b/>
        </w:rPr>
        <w:t xml:space="preserve"> </w:t>
      </w:r>
      <w:r>
        <w:rPr>
          <w:b/>
        </w:rPr>
        <w:fldChar w:fldCharType="end"/>
      </w:r>
    </w:p>
    <w:p w14:paraId="6D4B715D" w14:textId="77777777" w:rsidR="00B87B0E" w:rsidRDefault="00B87B0E">
      <w:pPr>
        <w:keepNext/>
        <w:spacing w:line="240" w:lineRule="auto"/>
        <w:rPr>
          <w:szCs w:val="22"/>
        </w:rPr>
      </w:pPr>
    </w:p>
    <w:p w14:paraId="0248FD5E" w14:textId="77777777" w:rsidR="00B87B0E" w:rsidRDefault="0023382E">
      <w:r>
        <w:rPr>
          <w:highlight w:val="lightGray"/>
        </w:rPr>
        <w:t>Süstelahus</w:t>
      </w:r>
    </w:p>
    <w:p w14:paraId="452CA6EF" w14:textId="77777777" w:rsidR="00B87B0E" w:rsidRDefault="0023382E">
      <w:r>
        <w:t>1 viaal</w:t>
      </w:r>
    </w:p>
    <w:p w14:paraId="5D0D09F9" w14:textId="77777777" w:rsidR="00B87B0E" w:rsidRDefault="0023382E">
      <w:pPr>
        <w:rPr>
          <w:highlight w:val="lightGray"/>
        </w:rPr>
      </w:pPr>
      <w:r>
        <w:rPr>
          <w:highlight w:val="lightGray"/>
        </w:rPr>
        <w:t>4 viaali</w:t>
      </w:r>
    </w:p>
    <w:p w14:paraId="58447C8F" w14:textId="77777777" w:rsidR="00B87B0E" w:rsidRDefault="0023382E">
      <w:r>
        <w:rPr>
          <w:highlight w:val="lightGray"/>
        </w:rPr>
        <w:t>12 viaali</w:t>
      </w:r>
    </w:p>
    <w:p w14:paraId="566B5164" w14:textId="77777777" w:rsidR="00B87B0E" w:rsidRDefault="00B87B0E">
      <w:pPr>
        <w:spacing w:line="240" w:lineRule="auto"/>
      </w:pPr>
    </w:p>
    <w:p w14:paraId="6E1E4231" w14:textId="77777777" w:rsidR="00B87B0E" w:rsidRDefault="00B87B0E">
      <w:pPr>
        <w:spacing w:line="240" w:lineRule="auto"/>
        <w:rPr>
          <w:szCs w:val="22"/>
        </w:rPr>
      </w:pPr>
    </w:p>
    <w:p w14:paraId="19DE3BFA"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t>5.</w:t>
      </w:r>
      <w:r>
        <w:rPr>
          <w:b/>
        </w:rPr>
        <w:tab/>
        <w:t>MANUSTAMISVIIS JA -TEE(D)</w:t>
      </w:r>
      <w:r>
        <w:rPr>
          <w:b/>
        </w:rPr>
        <w:fldChar w:fldCharType="begin"/>
      </w:r>
      <w:r>
        <w:rPr>
          <w:b/>
        </w:rPr>
        <w:instrText xml:space="preserve"> DOCVARIABLE VAULT_ND_bfdb8e17-0f72-4e15-bd4e-390e2e8a81f3 \* MERGEFORMAT </w:instrText>
      </w:r>
      <w:r>
        <w:rPr>
          <w:b/>
        </w:rPr>
        <w:fldChar w:fldCharType="separate"/>
      </w:r>
      <w:r>
        <w:rPr>
          <w:b/>
        </w:rPr>
        <w:t xml:space="preserve"> </w:t>
      </w:r>
      <w:r>
        <w:rPr>
          <w:b/>
        </w:rPr>
        <w:fldChar w:fldCharType="end"/>
      </w:r>
    </w:p>
    <w:p w14:paraId="7DAFA821" w14:textId="77777777" w:rsidR="00B87B0E" w:rsidRDefault="00B87B0E">
      <w:pPr>
        <w:keepNext/>
        <w:spacing w:line="240" w:lineRule="auto"/>
      </w:pPr>
    </w:p>
    <w:p w14:paraId="56D1F0AC" w14:textId="77777777" w:rsidR="00B87B0E" w:rsidRDefault="0023382E">
      <w:pPr>
        <w:spacing w:line="240" w:lineRule="auto"/>
      </w:pPr>
      <w:r>
        <w:t>Ainult ühekordseks kasutamiseks</w:t>
      </w:r>
    </w:p>
    <w:p w14:paraId="4F0AEBE5" w14:textId="77777777" w:rsidR="00B87B0E" w:rsidRDefault="0023382E">
      <w:pPr>
        <w:spacing w:line="240" w:lineRule="auto"/>
      </w:pPr>
      <w:r>
        <w:t>Üks kord nädalas</w:t>
      </w:r>
    </w:p>
    <w:p w14:paraId="7108A23B" w14:textId="77777777" w:rsidR="00B87B0E" w:rsidRDefault="0023382E">
      <w:pPr>
        <w:spacing w:line="240" w:lineRule="auto"/>
      </w:pPr>
      <w:r>
        <w:t>Enne ravimi kasutamist lugege pakendi infolehte.</w:t>
      </w:r>
    </w:p>
    <w:p w14:paraId="73449CCE" w14:textId="77777777" w:rsidR="00B87B0E" w:rsidRDefault="0023382E">
      <w:pPr>
        <w:spacing w:line="240" w:lineRule="auto"/>
      </w:pPr>
      <w:r>
        <w:t>Subkutaanne</w:t>
      </w:r>
    </w:p>
    <w:p w14:paraId="2A406FEA" w14:textId="77777777" w:rsidR="00B87B0E" w:rsidRDefault="00B87B0E">
      <w:pPr>
        <w:spacing w:line="240" w:lineRule="auto"/>
      </w:pPr>
    </w:p>
    <w:p w14:paraId="05123F33" w14:textId="77777777" w:rsidR="00B87B0E" w:rsidRDefault="00B87B0E">
      <w:pPr>
        <w:spacing w:line="240" w:lineRule="auto"/>
      </w:pPr>
    </w:p>
    <w:p w14:paraId="280F3D2E"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6.</w:t>
      </w:r>
      <w:r>
        <w:rPr>
          <w:b/>
        </w:rPr>
        <w:tab/>
        <w:t>ERIHOIATUS, ET RAVIMIT TULEB HOIDA LASTE EEST VARJATUD JA KÄTTESAAMATUS KOHAS</w:t>
      </w:r>
      <w:r>
        <w:rPr>
          <w:b/>
        </w:rPr>
        <w:fldChar w:fldCharType="begin"/>
      </w:r>
      <w:r>
        <w:rPr>
          <w:b/>
        </w:rPr>
        <w:instrText xml:space="preserve"> DOCVARIABLE VAULT_ND_49618011-ba1d-4d55-9f1f-447ffb8c830c \* MERGEFORMAT </w:instrText>
      </w:r>
      <w:r>
        <w:rPr>
          <w:b/>
        </w:rPr>
        <w:fldChar w:fldCharType="separate"/>
      </w:r>
      <w:r>
        <w:rPr>
          <w:b/>
        </w:rPr>
        <w:t xml:space="preserve"> </w:t>
      </w:r>
      <w:r>
        <w:rPr>
          <w:b/>
        </w:rPr>
        <w:fldChar w:fldCharType="end"/>
      </w:r>
    </w:p>
    <w:p w14:paraId="6BAAC348" w14:textId="77777777" w:rsidR="00B87B0E" w:rsidRDefault="00B87B0E">
      <w:pPr>
        <w:keepNext/>
        <w:spacing w:line="240" w:lineRule="auto"/>
      </w:pPr>
    </w:p>
    <w:p w14:paraId="11129C7E" w14:textId="77777777" w:rsidR="00B87B0E" w:rsidRDefault="0023382E">
      <w:pPr>
        <w:spacing w:line="240" w:lineRule="auto"/>
        <w:outlineLvl w:val="0"/>
      </w:pPr>
      <w:r>
        <w:t>Hoida laste eest varjatud ja kättesaamatus kohas.</w:t>
      </w:r>
      <w:fldSimple w:instr=" DOCVARIABLE vault_nd_ec11fd9f-3cde-4842-bace-e62b84d87ef7 \* MERGEFORMAT">
        <w:r>
          <w:t xml:space="preserve"> </w:t>
        </w:r>
      </w:fldSimple>
    </w:p>
    <w:p w14:paraId="120A40A7" w14:textId="77777777" w:rsidR="00B87B0E" w:rsidRDefault="00B87B0E">
      <w:pPr>
        <w:spacing w:line="240" w:lineRule="auto"/>
      </w:pPr>
    </w:p>
    <w:p w14:paraId="2E5F06F5" w14:textId="77777777" w:rsidR="00B87B0E" w:rsidRDefault="00B87B0E">
      <w:pPr>
        <w:spacing w:line="240" w:lineRule="auto"/>
      </w:pPr>
    </w:p>
    <w:p w14:paraId="0E9AB900"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7.</w:t>
      </w:r>
      <w:r>
        <w:rPr>
          <w:b/>
        </w:rPr>
        <w:tab/>
        <w:t>TEISED ERIHOIATUSED (VAJADUSEL)</w:t>
      </w:r>
      <w:r>
        <w:rPr>
          <w:b/>
        </w:rPr>
        <w:fldChar w:fldCharType="begin"/>
      </w:r>
      <w:r>
        <w:rPr>
          <w:b/>
        </w:rPr>
        <w:instrText xml:space="preserve"> DOCVARIABLE VAULT_ND_979f6eff-86a0-43f4-89fc-ca3614264701 \* MERGEFORMAT </w:instrText>
      </w:r>
      <w:r>
        <w:rPr>
          <w:b/>
        </w:rPr>
        <w:fldChar w:fldCharType="separate"/>
      </w:r>
      <w:r>
        <w:rPr>
          <w:b/>
        </w:rPr>
        <w:t xml:space="preserve"> </w:t>
      </w:r>
      <w:r>
        <w:rPr>
          <w:b/>
        </w:rPr>
        <w:fldChar w:fldCharType="end"/>
      </w:r>
    </w:p>
    <w:p w14:paraId="60B8003A" w14:textId="77777777" w:rsidR="00B87B0E" w:rsidRDefault="00B87B0E">
      <w:pPr>
        <w:keepNext/>
        <w:spacing w:line="240" w:lineRule="auto"/>
      </w:pPr>
    </w:p>
    <w:p w14:paraId="0DED9900" w14:textId="77777777" w:rsidR="00B87B0E" w:rsidRDefault="00B87B0E">
      <w:pPr>
        <w:tabs>
          <w:tab w:val="left" w:pos="749"/>
        </w:tabs>
        <w:spacing w:line="240" w:lineRule="auto"/>
      </w:pPr>
    </w:p>
    <w:p w14:paraId="6F134600"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8.</w:t>
      </w:r>
      <w:r>
        <w:rPr>
          <w:b/>
        </w:rPr>
        <w:tab/>
        <w:t>KÕLBLIKKUSAEG</w:t>
      </w:r>
      <w:r>
        <w:rPr>
          <w:b/>
        </w:rPr>
        <w:fldChar w:fldCharType="begin"/>
      </w:r>
      <w:r>
        <w:rPr>
          <w:b/>
        </w:rPr>
        <w:instrText xml:space="preserve"> DOCVARIABLE VAULT_ND_ea835ecb-21bf-429b-8ee9-33883c757343 \* MERGEFORMAT </w:instrText>
      </w:r>
      <w:r>
        <w:rPr>
          <w:b/>
        </w:rPr>
        <w:fldChar w:fldCharType="separate"/>
      </w:r>
      <w:r>
        <w:rPr>
          <w:b/>
        </w:rPr>
        <w:t xml:space="preserve"> </w:t>
      </w:r>
      <w:r>
        <w:rPr>
          <w:b/>
        </w:rPr>
        <w:fldChar w:fldCharType="end"/>
      </w:r>
    </w:p>
    <w:p w14:paraId="51716642" w14:textId="77777777" w:rsidR="00B87B0E" w:rsidRDefault="00B87B0E">
      <w:pPr>
        <w:keepNext/>
        <w:spacing w:line="240" w:lineRule="auto"/>
      </w:pPr>
    </w:p>
    <w:p w14:paraId="066CE05A" w14:textId="77777777" w:rsidR="00B87B0E" w:rsidRDefault="0023382E">
      <w:pPr>
        <w:spacing w:line="240" w:lineRule="auto"/>
        <w:rPr>
          <w:szCs w:val="22"/>
        </w:rPr>
      </w:pPr>
      <w:r>
        <w:rPr>
          <w:szCs w:val="22"/>
        </w:rPr>
        <w:t>EXP</w:t>
      </w:r>
    </w:p>
    <w:p w14:paraId="19E77F2A" w14:textId="77777777" w:rsidR="00B87B0E" w:rsidRDefault="00B87B0E">
      <w:pPr>
        <w:spacing w:line="240" w:lineRule="auto"/>
        <w:rPr>
          <w:szCs w:val="22"/>
        </w:rPr>
      </w:pPr>
    </w:p>
    <w:p w14:paraId="61063703" w14:textId="77777777" w:rsidR="00B87B0E" w:rsidRDefault="00B87B0E">
      <w:pPr>
        <w:spacing w:line="240" w:lineRule="auto"/>
        <w:rPr>
          <w:szCs w:val="22"/>
        </w:rPr>
      </w:pPr>
    </w:p>
    <w:p w14:paraId="4679563D"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lastRenderedPageBreak/>
        <w:t>9.</w:t>
      </w:r>
      <w:r>
        <w:rPr>
          <w:b/>
        </w:rPr>
        <w:tab/>
        <w:t>SÄILITAMISE ERITINGIMUSED</w:t>
      </w:r>
      <w:r>
        <w:rPr>
          <w:b/>
        </w:rPr>
        <w:fldChar w:fldCharType="begin"/>
      </w:r>
      <w:r>
        <w:rPr>
          <w:b/>
        </w:rPr>
        <w:instrText xml:space="preserve"> DOCVARIABLE VAULT_ND_66c8921c-b72c-46a7-af4f-837756a3fc11 \* MERGEFORMAT </w:instrText>
      </w:r>
      <w:r>
        <w:rPr>
          <w:b/>
        </w:rPr>
        <w:fldChar w:fldCharType="separate"/>
      </w:r>
      <w:r>
        <w:rPr>
          <w:b/>
        </w:rPr>
        <w:t xml:space="preserve"> </w:t>
      </w:r>
      <w:r>
        <w:rPr>
          <w:b/>
        </w:rPr>
        <w:fldChar w:fldCharType="end"/>
      </w:r>
    </w:p>
    <w:p w14:paraId="37EE4E6F" w14:textId="77777777" w:rsidR="00B87B0E" w:rsidRDefault="00B87B0E">
      <w:pPr>
        <w:keepNext/>
        <w:spacing w:line="240" w:lineRule="auto"/>
        <w:rPr>
          <w:szCs w:val="22"/>
        </w:rPr>
      </w:pPr>
    </w:p>
    <w:p w14:paraId="4C43BDDB" w14:textId="77777777" w:rsidR="00B87B0E" w:rsidRDefault="0023382E">
      <w:pPr>
        <w:tabs>
          <w:tab w:val="clear" w:pos="567"/>
          <w:tab w:val="left" w:pos="0"/>
        </w:tabs>
        <w:spacing w:line="240" w:lineRule="auto"/>
        <w:rPr>
          <w:szCs w:val="22"/>
        </w:rPr>
      </w:pPr>
      <w:r>
        <w:rPr>
          <w:szCs w:val="22"/>
        </w:rPr>
        <w:t>Hoida külmkapis.</w:t>
      </w:r>
    </w:p>
    <w:p w14:paraId="5DD769FA" w14:textId="77777777" w:rsidR="00B87B0E" w:rsidRDefault="0023382E">
      <w:pPr>
        <w:tabs>
          <w:tab w:val="clear" w:pos="567"/>
          <w:tab w:val="left" w:pos="0"/>
        </w:tabs>
        <w:spacing w:line="240" w:lineRule="auto"/>
      </w:pPr>
      <w:r>
        <w:rPr>
          <w:szCs w:val="22"/>
        </w:rPr>
        <w:t>Võib hoida külmkapist väljavõetuna temperatuuril kuni 30 ºC kuni 21</w:t>
      </w:r>
      <w:r>
        <w:t> päeva.</w:t>
      </w:r>
    </w:p>
    <w:p w14:paraId="2C09797B" w14:textId="77777777" w:rsidR="00B87B0E" w:rsidRDefault="0023382E">
      <w:pPr>
        <w:tabs>
          <w:tab w:val="clear" w:pos="567"/>
          <w:tab w:val="left" w:pos="0"/>
        </w:tabs>
        <w:spacing w:line="240" w:lineRule="auto"/>
        <w:rPr>
          <w:szCs w:val="22"/>
        </w:rPr>
      </w:pPr>
      <w:r>
        <w:rPr>
          <w:szCs w:val="22"/>
        </w:rPr>
        <w:t>Mitte lasta külmuda.</w:t>
      </w:r>
    </w:p>
    <w:p w14:paraId="02863F7A" w14:textId="77777777" w:rsidR="00B87B0E" w:rsidRDefault="0023382E">
      <w:pPr>
        <w:tabs>
          <w:tab w:val="clear" w:pos="567"/>
          <w:tab w:val="left" w:pos="0"/>
        </w:tabs>
        <w:spacing w:line="240" w:lineRule="auto"/>
        <w:rPr>
          <w:szCs w:val="22"/>
        </w:rPr>
      </w:pPr>
      <w:r>
        <w:rPr>
          <w:szCs w:val="22"/>
        </w:rPr>
        <w:t>Hoida originaalpakendis, valguse eest kaitstult.</w:t>
      </w:r>
    </w:p>
    <w:p w14:paraId="733DCBFC" w14:textId="77777777" w:rsidR="00B87B0E" w:rsidRDefault="00B87B0E">
      <w:pPr>
        <w:tabs>
          <w:tab w:val="clear" w:pos="567"/>
          <w:tab w:val="left" w:pos="0"/>
        </w:tabs>
        <w:spacing w:line="240" w:lineRule="auto"/>
        <w:rPr>
          <w:szCs w:val="22"/>
        </w:rPr>
      </w:pPr>
    </w:p>
    <w:p w14:paraId="24C78A3F" w14:textId="77777777" w:rsidR="00B87B0E" w:rsidRDefault="00B87B0E">
      <w:pPr>
        <w:tabs>
          <w:tab w:val="clear" w:pos="567"/>
          <w:tab w:val="left" w:pos="0"/>
        </w:tabs>
        <w:spacing w:line="240" w:lineRule="auto"/>
        <w:rPr>
          <w:szCs w:val="22"/>
        </w:rPr>
      </w:pPr>
    </w:p>
    <w:p w14:paraId="160F5B7F"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szCs w:val="22"/>
        </w:rPr>
      </w:pPr>
      <w:r>
        <w:rPr>
          <w:b/>
        </w:rPr>
        <w:t>10.</w:t>
      </w:r>
      <w:r>
        <w:rPr>
          <w:b/>
        </w:rPr>
        <w:tab/>
        <w:t>ERINÕUDED KASUTAMATA JÄÄNUD RAVIMPREPARAADI VÕI SELLEST TEKKINUD JÄÄTMEMATERJALI HÄVITAMISEKS, VASTAVALT VAJADUSELE</w:t>
      </w:r>
      <w:r>
        <w:rPr>
          <w:b/>
        </w:rPr>
        <w:fldChar w:fldCharType="begin"/>
      </w:r>
      <w:r>
        <w:rPr>
          <w:b/>
        </w:rPr>
        <w:instrText xml:space="preserve"> DOCVARIABLE VAULT_ND_0335e574-b150-4da0-86a8-8fd48151523f \* MERGEFORMAT </w:instrText>
      </w:r>
      <w:r>
        <w:rPr>
          <w:b/>
        </w:rPr>
        <w:fldChar w:fldCharType="separate"/>
      </w:r>
      <w:r>
        <w:rPr>
          <w:b/>
        </w:rPr>
        <w:t xml:space="preserve"> </w:t>
      </w:r>
      <w:r>
        <w:rPr>
          <w:b/>
        </w:rPr>
        <w:fldChar w:fldCharType="end"/>
      </w:r>
    </w:p>
    <w:p w14:paraId="6635CAFC" w14:textId="77777777" w:rsidR="00B87B0E" w:rsidRDefault="00B87B0E">
      <w:pPr>
        <w:keepNext/>
        <w:spacing w:line="240" w:lineRule="auto"/>
        <w:rPr>
          <w:szCs w:val="22"/>
        </w:rPr>
      </w:pPr>
    </w:p>
    <w:p w14:paraId="38B91A10" w14:textId="77777777" w:rsidR="00B87B0E" w:rsidRDefault="00B87B0E">
      <w:pPr>
        <w:spacing w:line="240" w:lineRule="auto"/>
        <w:rPr>
          <w:szCs w:val="22"/>
        </w:rPr>
      </w:pPr>
    </w:p>
    <w:p w14:paraId="30299C99"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szCs w:val="22"/>
        </w:rPr>
      </w:pPr>
      <w:r>
        <w:rPr>
          <w:b/>
        </w:rPr>
        <w:t>11.</w:t>
      </w:r>
      <w:r>
        <w:rPr>
          <w:b/>
        </w:rPr>
        <w:tab/>
        <w:t>MÜÜGILOA HOIDJA NIMI JA AADRESS</w:t>
      </w:r>
      <w:r>
        <w:rPr>
          <w:b/>
        </w:rPr>
        <w:fldChar w:fldCharType="begin"/>
      </w:r>
      <w:r>
        <w:rPr>
          <w:b/>
        </w:rPr>
        <w:instrText xml:space="preserve"> DOCVARIABLE VAULT_ND_7513fe80-2e42-455e-b577-2788e9c9d78d \* MERGEFORMAT </w:instrText>
      </w:r>
      <w:r>
        <w:rPr>
          <w:b/>
        </w:rPr>
        <w:fldChar w:fldCharType="separate"/>
      </w:r>
      <w:r>
        <w:rPr>
          <w:b/>
        </w:rPr>
        <w:t xml:space="preserve"> </w:t>
      </w:r>
      <w:r>
        <w:rPr>
          <w:b/>
        </w:rPr>
        <w:fldChar w:fldCharType="end"/>
      </w:r>
    </w:p>
    <w:p w14:paraId="476969AE" w14:textId="77777777" w:rsidR="00B87B0E" w:rsidRDefault="00B87B0E">
      <w:pPr>
        <w:keepNext/>
        <w:spacing w:line="240" w:lineRule="auto"/>
      </w:pPr>
    </w:p>
    <w:p w14:paraId="320818B8" w14:textId="77777777" w:rsidR="00B87B0E" w:rsidRDefault="0023382E">
      <w:pPr>
        <w:spacing w:line="240" w:lineRule="auto"/>
        <w:rPr>
          <w:szCs w:val="22"/>
        </w:rPr>
      </w:pPr>
      <w:r>
        <w:rPr>
          <w:szCs w:val="22"/>
        </w:rPr>
        <w:t>Eli Lilly Nederland B.V.</w:t>
      </w:r>
    </w:p>
    <w:p w14:paraId="7BA922E2" w14:textId="77777777" w:rsidR="00B87B0E" w:rsidRDefault="0023382E">
      <w:pPr>
        <w:spacing w:line="240" w:lineRule="auto"/>
        <w:rPr>
          <w:szCs w:val="22"/>
        </w:rPr>
      </w:pPr>
      <w:r>
        <w:rPr>
          <w:szCs w:val="22"/>
          <w:lang w:val="de-CH"/>
        </w:rPr>
        <w:t>Orteliuslaan 1000, 3528 BD</w:t>
      </w:r>
      <w:r>
        <w:rPr>
          <w:szCs w:val="22"/>
        </w:rPr>
        <w:t xml:space="preserve"> Utrecht</w:t>
      </w:r>
    </w:p>
    <w:p w14:paraId="22AC225A" w14:textId="77777777" w:rsidR="00B87B0E" w:rsidRDefault="0023382E">
      <w:pPr>
        <w:spacing w:line="240" w:lineRule="auto"/>
        <w:rPr>
          <w:szCs w:val="22"/>
        </w:rPr>
      </w:pPr>
      <w:r>
        <w:rPr>
          <w:szCs w:val="22"/>
        </w:rPr>
        <w:t>Holland</w:t>
      </w:r>
    </w:p>
    <w:p w14:paraId="40AEA00D" w14:textId="77777777" w:rsidR="00B87B0E" w:rsidRDefault="00B87B0E">
      <w:pPr>
        <w:spacing w:line="240" w:lineRule="auto"/>
      </w:pPr>
    </w:p>
    <w:p w14:paraId="063EE5E6" w14:textId="77777777" w:rsidR="00B87B0E" w:rsidRDefault="00B87B0E">
      <w:pPr>
        <w:spacing w:line="240" w:lineRule="auto"/>
        <w:rPr>
          <w:szCs w:val="22"/>
        </w:rPr>
      </w:pPr>
    </w:p>
    <w:p w14:paraId="36064D7F"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12.</w:t>
      </w:r>
      <w:r>
        <w:rPr>
          <w:b/>
        </w:rPr>
        <w:tab/>
        <w:t>MÜÜGILOA NUMBER (NUMBRID)</w:t>
      </w:r>
      <w:r>
        <w:rPr>
          <w:b/>
        </w:rPr>
        <w:fldChar w:fldCharType="begin"/>
      </w:r>
      <w:r>
        <w:rPr>
          <w:b/>
        </w:rPr>
        <w:instrText xml:space="preserve"> DOCVARIABLE VAULT_ND_445288ba-91b3-4810-8e01-291d9416bc50 \* MERGEFORMAT </w:instrText>
      </w:r>
      <w:r>
        <w:rPr>
          <w:b/>
        </w:rPr>
        <w:fldChar w:fldCharType="separate"/>
      </w:r>
      <w:r>
        <w:rPr>
          <w:b/>
        </w:rPr>
        <w:t xml:space="preserve"> </w:t>
      </w:r>
      <w:r>
        <w:rPr>
          <w:b/>
        </w:rPr>
        <w:fldChar w:fldCharType="end"/>
      </w:r>
    </w:p>
    <w:p w14:paraId="2AD7C9AB" w14:textId="77777777" w:rsidR="00B87B0E" w:rsidRDefault="00B87B0E">
      <w:pPr>
        <w:keepNext/>
        <w:spacing w:line="240" w:lineRule="auto"/>
      </w:pPr>
    </w:p>
    <w:p w14:paraId="3360785E" w14:textId="77777777" w:rsidR="00B87B0E" w:rsidRDefault="0023382E">
      <w:pPr>
        <w:keepNext/>
        <w:suppressAutoHyphens/>
        <w:spacing w:line="240" w:lineRule="auto"/>
        <w:rPr>
          <w:szCs w:val="22"/>
          <w:highlight w:val="lightGray"/>
        </w:rPr>
      </w:pPr>
      <w:r>
        <w:rPr>
          <w:szCs w:val="22"/>
        </w:rPr>
        <w:t>EU/1/22/1685/024</w:t>
      </w:r>
    </w:p>
    <w:p w14:paraId="16F6806C" w14:textId="77777777" w:rsidR="00B87B0E" w:rsidRDefault="0023382E">
      <w:pPr>
        <w:tabs>
          <w:tab w:val="clear" w:pos="567"/>
        </w:tabs>
        <w:spacing w:line="240" w:lineRule="auto"/>
        <w:outlineLvl w:val="0"/>
        <w:rPr>
          <w:lang w:val="de-DE"/>
        </w:rPr>
      </w:pPr>
      <w:r>
        <w:rPr>
          <w:szCs w:val="22"/>
          <w:highlight w:val="lightGray"/>
          <w:lang w:val="es-ES"/>
        </w:rPr>
        <w:t>EU/1/22/1685/045</w:t>
      </w:r>
      <w:r>
        <w:rPr>
          <w:szCs w:val="22"/>
          <w:highlight w:val="lightGray"/>
          <w:lang w:val="es-ES"/>
        </w:rPr>
        <w:fldChar w:fldCharType="begin"/>
      </w:r>
      <w:r>
        <w:rPr>
          <w:szCs w:val="22"/>
          <w:highlight w:val="lightGray"/>
          <w:lang w:val="es-ES"/>
        </w:rPr>
        <w:instrText xml:space="preserve"> DOCVARIABLE VAULT_ND_0a0a07e5-9fb1-467a-8594-7c9ceb66da6c \* MERGEFORMAT </w:instrText>
      </w:r>
      <w:r>
        <w:rPr>
          <w:szCs w:val="22"/>
          <w:highlight w:val="lightGray"/>
          <w:lang w:val="es-ES"/>
        </w:rPr>
        <w:fldChar w:fldCharType="separate"/>
      </w:r>
      <w:r>
        <w:rPr>
          <w:szCs w:val="22"/>
          <w:highlight w:val="lightGray"/>
          <w:lang w:val="es-ES"/>
        </w:rPr>
        <w:t xml:space="preserve"> </w:t>
      </w:r>
      <w:r>
        <w:rPr>
          <w:szCs w:val="22"/>
          <w:highlight w:val="lightGray"/>
          <w:lang w:val="es-ES"/>
        </w:rPr>
        <w:fldChar w:fldCharType="end"/>
      </w:r>
    </w:p>
    <w:p w14:paraId="09A973A6" w14:textId="77777777" w:rsidR="00B87B0E" w:rsidRDefault="0023382E">
      <w:pPr>
        <w:tabs>
          <w:tab w:val="clear" w:pos="567"/>
        </w:tabs>
        <w:spacing w:line="240" w:lineRule="auto"/>
        <w:outlineLvl w:val="0"/>
        <w:rPr>
          <w:lang w:val="de-DE"/>
        </w:rPr>
      </w:pPr>
      <w:r>
        <w:rPr>
          <w:szCs w:val="22"/>
          <w:highlight w:val="lightGray"/>
          <w:lang w:val="es-ES"/>
        </w:rPr>
        <w:t>EU/1/22/1685/046</w:t>
      </w:r>
      <w:r>
        <w:rPr>
          <w:szCs w:val="22"/>
          <w:highlight w:val="lightGray"/>
          <w:lang w:val="es-ES"/>
        </w:rPr>
        <w:fldChar w:fldCharType="begin"/>
      </w:r>
      <w:r>
        <w:rPr>
          <w:szCs w:val="22"/>
          <w:highlight w:val="lightGray"/>
          <w:lang w:val="es-ES"/>
        </w:rPr>
        <w:instrText xml:space="preserve"> DOCVARIABLE VAULT_ND_91d47147-69d9-46db-87b2-301a696cf9da \* MERGEFORMAT </w:instrText>
      </w:r>
      <w:r>
        <w:rPr>
          <w:szCs w:val="22"/>
          <w:highlight w:val="lightGray"/>
          <w:lang w:val="es-ES"/>
        </w:rPr>
        <w:fldChar w:fldCharType="separate"/>
      </w:r>
      <w:r>
        <w:rPr>
          <w:szCs w:val="22"/>
          <w:highlight w:val="lightGray"/>
          <w:lang w:val="es-ES"/>
        </w:rPr>
        <w:t xml:space="preserve"> </w:t>
      </w:r>
      <w:r>
        <w:rPr>
          <w:szCs w:val="22"/>
          <w:highlight w:val="lightGray"/>
          <w:lang w:val="es-ES"/>
        </w:rPr>
        <w:fldChar w:fldCharType="end"/>
      </w:r>
    </w:p>
    <w:p w14:paraId="44C65490" w14:textId="77777777" w:rsidR="00B87B0E" w:rsidRDefault="00B87B0E">
      <w:pPr>
        <w:spacing w:line="240" w:lineRule="auto"/>
      </w:pPr>
    </w:p>
    <w:p w14:paraId="07A6E711" w14:textId="77777777" w:rsidR="00B87B0E" w:rsidRDefault="00B87B0E">
      <w:pPr>
        <w:spacing w:line="240" w:lineRule="auto"/>
      </w:pPr>
    </w:p>
    <w:p w14:paraId="28FB26FB"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i/>
          <w:szCs w:val="22"/>
        </w:rPr>
      </w:pPr>
      <w:r>
        <w:rPr>
          <w:b/>
        </w:rPr>
        <w:t>13.</w:t>
      </w:r>
      <w:r>
        <w:rPr>
          <w:b/>
        </w:rPr>
        <w:tab/>
        <w:t>PARTII NUMBER</w:t>
      </w:r>
      <w:r>
        <w:rPr>
          <w:b/>
        </w:rPr>
        <w:fldChar w:fldCharType="begin"/>
      </w:r>
      <w:r>
        <w:rPr>
          <w:b/>
        </w:rPr>
        <w:instrText xml:space="preserve"> DOCVARIABLE VAULT_ND_958acb9f-6ff0-4018-a8b3-5cd794a69d09 \* MERGEFORMAT </w:instrText>
      </w:r>
      <w:r>
        <w:rPr>
          <w:b/>
        </w:rPr>
        <w:fldChar w:fldCharType="separate"/>
      </w:r>
      <w:r>
        <w:rPr>
          <w:b/>
        </w:rPr>
        <w:t xml:space="preserve"> </w:t>
      </w:r>
      <w:r>
        <w:rPr>
          <w:b/>
        </w:rPr>
        <w:fldChar w:fldCharType="end"/>
      </w:r>
    </w:p>
    <w:p w14:paraId="461340AD" w14:textId="77777777" w:rsidR="00B87B0E" w:rsidRDefault="00B87B0E">
      <w:pPr>
        <w:keepNext/>
        <w:spacing w:line="240" w:lineRule="auto"/>
        <w:rPr>
          <w:szCs w:val="22"/>
        </w:rPr>
      </w:pPr>
    </w:p>
    <w:p w14:paraId="6BA5105A" w14:textId="77777777" w:rsidR="00B87B0E" w:rsidRDefault="0023382E">
      <w:pPr>
        <w:spacing w:line="240" w:lineRule="auto"/>
        <w:rPr>
          <w:szCs w:val="22"/>
        </w:rPr>
      </w:pPr>
      <w:r>
        <w:rPr>
          <w:szCs w:val="22"/>
        </w:rPr>
        <w:t>Lot</w:t>
      </w:r>
    </w:p>
    <w:p w14:paraId="36712EED" w14:textId="77777777" w:rsidR="00B87B0E" w:rsidRDefault="00B87B0E">
      <w:pPr>
        <w:spacing w:line="240" w:lineRule="auto"/>
        <w:rPr>
          <w:szCs w:val="22"/>
        </w:rPr>
      </w:pPr>
    </w:p>
    <w:p w14:paraId="2F221908" w14:textId="77777777" w:rsidR="00B87B0E" w:rsidRDefault="00B87B0E">
      <w:pPr>
        <w:spacing w:line="240" w:lineRule="auto"/>
        <w:rPr>
          <w:szCs w:val="22"/>
        </w:rPr>
      </w:pPr>
    </w:p>
    <w:p w14:paraId="4A272711"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t>14.</w:t>
      </w:r>
      <w:r>
        <w:rPr>
          <w:b/>
        </w:rPr>
        <w:tab/>
        <w:t>RAVIMI VÄLJASTAMISTINGIMUSED</w:t>
      </w:r>
      <w:r>
        <w:rPr>
          <w:b/>
        </w:rPr>
        <w:fldChar w:fldCharType="begin"/>
      </w:r>
      <w:r>
        <w:rPr>
          <w:b/>
        </w:rPr>
        <w:instrText xml:space="preserve"> DOCVARIABLE VAULT_ND_862ef9e0-cd56-48e2-906d-5fa6ff5b2ab9 \* MERGEFORMAT </w:instrText>
      </w:r>
      <w:r>
        <w:rPr>
          <w:b/>
        </w:rPr>
        <w:fldChar w:fldCharType="separate"/>
      </w:r>
      <w:r>
        <w:rPr>
          <w:b/>
        </w:rPr>
        <w:t xml:space="preserve"> </w:t>
      </w:r>
      <w:r>
        <w:rPr>
          <w:b/>
        </w:rPr>
        <w:fldChar w:fldCharType="end"/>
      </w:r>
    </w:p>
    <w:p w14:paraId="5B1284E0" w14:textId="77777777" w:rsidR="00B87B0E" w:rsidRDefault="00B87B0E">
      <w:pPr>
        <w:spacing w:line="240" w:lineRule="auto"/>
        <w:rPr>
          <w:iCs/>
          <w:szCs w:val="22"/>
        </w:rPr>
      </w:pPr>
    </w:p>
    <w:p w14:paraId="70806D13" w14:textId="77777777" w:rsidR="00B87B0E" w:rsidRDefault="00B87B0E">
      <w:pPr>
        <w:spacing w:line="240" w:lineRule="auto"/>
        <w:rPr>
          <w:szCs w:val="22"/>
        </w:rPr>
      </w:pPr>
    </w:p>
    <w:p w14:paraId="09E55ABB"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t>15.</w:t>
      </w:r>
      <w:r>
        <w:rPr>
          <w:b/>
        </w:rPr>
        <w:tab/>
        <w:t>KASUTUSJUHEND</w:t>
      </w:r>
      <w:r>
        <w:rPr>
          <w:b/>
        </w:rPr>
        <w:fldChar w:fldCharType="begin"/>
      </w:r>
      <w:r>
        <w:rPr>
          <w:b/>
        </w:rPr>
        <w:instrText xml:space="preserve"> DOCVARIABLE VAULT_ND_b06bc41d-db93-4bc6-a33a-a8f151b1e18a \* MERGEFORMAT </w:instrText>
      </w:r>
      <w:r>
        <w:rPr>
          <w:b/>
        </w:rPr>
        <w:fldChar w:fldCharType="separate"/>
      </w:r>
      <w:r>
        <w:rPr>
          <w:b/>
        </w:rPr>
        <w:t xml:space="preserve"> </w:t>
      </w:r>
      <w:r>
        <w:rPr>
          <w:b/>
        </w:rPr>
        <w:fldChar w:fldCharType="end"/>
      </w:r>
    </w:p>
    <w:p w14:paraId="3ED66FE8" w14:textId="77777777" w:rsidR="00B87B0E" w:rsidRDefault="00B87B0E">
      <w:pPr>
        <w:keepNext/>
        <w:spacing w:line="240" w:lineRule="auto"/>
        <w:rPr>
          <w:szCs w:val="22"/>
        </w:rPr>
      </w:pPr>
    </w:p>
    <w:p w14:paraId="438FE50F" w14:textId="77777777" w:rsidR="00B87B0E" w:rsidRDefault="00B87B0E">
      <w:pPr>
        <w:spacing w:line="240" w:lineRule="auto"/>
        <w:rPr>
          <w:szCs w:val="22"/>
        </w:rPr>
      </w:pPr>
    </w:p>
    <w:p w14:paraId="025338C2"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t>16.</w:t>
      </w:r>
      <w:r>
        <w:rPr>
          <w:b/>
        </w:rPr>
        <w:tab/>
        <w:t>TEAVE BRAILLE’ KIRJAS (PUNKTKIRJAS)</w:t>
      </w:r>
      <w:r>
        <w:rPr>
          <w:b/>
        </w:rPr>
        <w:fldChar w:fldCharType="begin"/>
      </w:r>
      <w:r>
        <w:rPr>
          <w:b/>
        </w:rPr>
        <w:instrText xml:space="preserve"> DOCVARIABLE VAULT_ND_775625c8-626f-4bc4-8253-8c33399b364a \* MERGEFORMAT </w:instrText>
      </w:r>
      <w:r>
        <w:rPr>
          <w:b/>
        </w:rPr>
        <w:fldChar w:fldCharType="separate"/>
      </w:r>
      <w:r>
        <w:rPr>
          <w:b/>
        </w:rPr>
        <w:t xml:space="preserve"> </w:t>
      </w:r>
      <w:r>
        <w:rPr>
          <w:b/>
        </w:rPr>
        <w:fldChar w:fldCharType="end"/>
      </w:r>
    </w:p>
    <w:p w14:paraId="4DB528D1" w14:textId="77777777" w:rsidR="00B87B0E" w:rsidRDefault="00B87B0E">
      <w:pPr>
        <w:keepNext/>
        <w:spacing w:line="240" w:lineRule="auto"/>
        <w:rPr>
          <w:szCs w:val="22"/>
        </w:rPr>
      </w:pPr>
    </w:p>
    <w:p w14:paraId="39EBB890" w14:textId="77777777" w:rsidR="00B87B0E" w:rsidRDefault="0023382E">
      <w:pPr>
        <w:spacing w:line="240" w:lineRule="auto"/>
        <w:rPr>
          <w:shd w:val="clear" w:color="auto" w:fill="CCCCCC"/>
        </w:rPr>
      </w:pPr>
      <w:r>
        <w:rPr>
          <w:highlight w:val="lightGray"/>
        </w:rPr>
        <w:t>Põhjendus Braille' mitte lisamiseks heaks kiidetud.</w:t>
      </w:r>
    </w:p>
    <w:p w14:paraId="2314469A" w14:textId="77777777" w:rsidR="00B87B0E" w:rsidRDefault="00B87B0E">
      <w:pPr>
        <w:spacing w:line="240" w:lineRule="auto"/>
        <w:rPr>
          <w:shd w:val="clear" w:color="auto" w:fill="CCCCCC"/>
        </w:rPr>
      </w:pPr>
    </w:p>
    <w:p w14:paraId="5BE55710" w14:textId="77777777" w:rsidR="00B87B0E" w:rsidRDefault="00B87B0E">
      <w:pPr>
        <w:spacing w:line="240" w:lineRule="auto"/>
        <w:rPr>
          <w:szCs w:val="22"/>
          <w:shd w:val="clear" w:color="auto" w:fill="CCCCCC"/>
        </w:rPr>
      </w:pPr>
    </w:p>
    <w:p w14:paraId="0849E7D8"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67"/>
        <w:outlineLvl w:val="0"/>
        <w:rPr>
          <w:i/>
        </w:rPr>
      </w:pPr>
      <w:r>
        <w:rPr>
          <w:b/>
        </w:rPr>
        <w:t>17.</w:t>
      </w:r>
      <w:r>
        <w:rPr>
          <w:b/>
        </w:rPr>
        <w:tab/>
        <w:t>AINULAADNE IDENTIFIKAATOR – 2D-vöötkood</w:t>
      </w:r>
      <w:r>
        <w:rPr>
          <w:b/>
        </w:rPr>
        <w:fldChar w:fldCharType="begin"/>
      </w:r>
      <w:r>
        <w:rPr>
          <w:b/>
        </w:rPr>
        <w:instrText xml:space="preserve"> DOCVARIABLE vault_nd_34816c7b-6c72-4be5-8e39-66ae7ba95c94 \* MERGEFORMAT </w:instrText>
      </w:r>
      <w:r>
        <w:rPr>
          <w:b/>
        </w:rPr>
        <w:fldChar w:fldCharType="separate"/>
      </w:r>
      <w:r>
        <w:rPr>
          <w:b/>
        </w:rPr>
        <w:t xml:space="preserve"> </w:t>
      </w:r>
      <w:r>
        <w:rPr>
          <w:b/>
        </w:rPr>
        <w:fldChar w:fldCharType="end"/>
      </w:r>
    </w:p>
    <w:p w14:paraId="164FF395" w14:textId="77777777" w:rsidR="00B87B0E" w:rsidRDefault="00B87B0E">
      <w:pPr>
        <w:keepNext/>
        <w:tabs>
          <w:tab w:val="clear" w:pos="567"/>
        </w:tabs>
        <w:spacing w:line="240" w:lineRule="auto"/>
      </w:pPr>
    </w:p>
    <w:p w14:paraId="144051C1" w14:textId="77777777" w:rsidR="00B87B0E" w:rsidRDefault="0023382E">
      <w:pPr>
        <w:spacing w:line="240" w:lineRule="auto"/>
        <w:rPr>
          <w:szCs w:val="22"/>
          <w:shd w:val="clear" w:color="auto" w:fill="CCCCCC"/>
        </w:rPr>
      </w:pPr>
      <w:r>
        <w:rPr>
          <w:highlight w:val="lightGray"/>
        </w:rPr>
        <w:t>Lisatud on 2D-vöötkood, mis sisaldab ainulaadset identifikaatorit.</w:t>
      </w:r>
    </w:p>
    <w:p w14:paraId="028D1C8E" w14:textId="77777777" w:rsidR="00B87B0E" w:rsidRDefault="00B87B0E">
      <w:pPr>
        <w:tabs>
          <w:tab w:val="clear" w:pos="567"/>
        </w:tabs>
        <w:spacing w:line="240" w:lineRule="auto"/>
      </w:pPr>
    </w:p>
    <w:p w14:paraId="7A8D12FA" w14:textId="77777777" w:rsidR="00B87B0E" w:rsidRDefault="00B87B0E">
      <w:pPr>
        <w:tabs>
          <w:tab w:val="clear" w:pos="567"/>
        </w:tabs>
        <w:spacing w:line="240" w:lineRule="auto"/>
      </w:pPr>
    </w:p>
    <w:p w14:paraId="111E0526"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i/>
        </w:rPr>
      </w:pPr>
      <w:r>
        <w:rPr>
          <w:b/>
        </w:rPr>
        <w:t>18.</w:t>
      </w:r>
      <w:r>
        <w:rPr>
          <w:b/>
        </w:rPr>
        <w:tab/>
        <w:t>AINULAADNE IDENTIFIKAATOR – INIMLOETAVAD ANDMED</w:t>
      </w:r>
      <w:r>
        <w:rPr>
          <w:b/>
        </w:rPr>
        <w:fldChar w:fldCharType="begin"/>
      </w:r>
      <w:r>
        <w:rPr>
          <w:b/>
        </w:rPr>
        <w:instrText xml:space="preserve"> DOCVARIABLE VAULT_ND_8d3cc180-e605-4857-bd66-383bd6e360d3 \* MERGEFORMAT </w:instrText>
      </w:r>
      <w:r>
        <w:rPr>
          <w:b/>
        </w:rPr>
        <w:fldChar w:fldCharType="separate"/>
      </w:r>
      <w:r>
        <w:rPr>
          <w:b/>
        </w:rPr>
        <w:t xml:space="preserve"> </w:t>
      </w:r>
      <w:r>
        <w:rPr>
          <w:b/>
        </w:rPr>
        <w:fldChar w:fldCharType="end"/>
      </w:r>
    </w:p>
    <w:p w14:paraId="47B844D1" w14:textId="77777777" w:rsidR="00B87B0E" w:rsidRDefault="00B87B0E">
      <w:pPr>
        <w:keepNext/>
        <w:tabs>
          <w:tab w:val="clear" w:pos="567"/>
        </w:tabs>
        <w:spacing w:line="240" w:lineRule="auto"/>
      </w:pPr>
    </w:p>
    <w:p w14:paraId="0334E0BE" w14:textId="77777777" w:rsidR="00B87B0E" w:rsidRDefault="0023382E">
      <w:pPr>
        <w:rPr>
          <w:szCs w:val="22"/>
        </w:rPr>
      </w:pPr>
      <w:r>
        <w:t>PC</w:t>
      </w:r>
    </w:p>
    <w:p w14:paraId="1E9E9232" w14:textId="77777777" w:rsidR="00B87B0E" w:rsidRDefault="0023382E">
      <w:pPr>
        <w:rPr>
          <w:szCs w:val="22"/>
        </w:rPr>
      </w:pPr>
      <w:r>
        <w:t>SN</w:t>
      </w:r>
    </w:p>
    <w:p w14:paraId="445B5258" w14:textId="77777777" w:rsidR="00B87B0E" w:rsidRDefault="0023382E">
      <w:r>
        <w:t>NN</w:t>
      </w:r>
    </w:p>
    <w:p w14:paraId="7E72E410" w14:textId="77777777" w:rsidR="00B87B0E" w:rsidRDefault="0023382E">
      <w:pPr>
        <w:tabs>
          <w:tab w:val="clear" w:pos="567"/>
        </w:tabs>
        <w:spacing w:line="240" w:lineRule="auto"/>
      </w:pPr>
      <w:r>
        <w:br w:type="page"/>
      </w:r>
    </w:p>
    <w:p w14:paraId="18A441CF"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rPr>
        <w:lastRenderedPageBreak/>
        <w:t>VÄLISPAKENDIL PEAVAD OLEMA JÄRGMISED ANDMED</w:t>
      </w:r>
    </w:p>
    <w:p w14:paraId="707D6FBF" w14:textId="77777777" w:rsidR="00B87B0E" w:rsidRDefault="00B87B0E">
      <w:pPr>
        <w:pBdr>
          <w:top w:val="single" w:sz="4" w:space="1" w:color="auto"/>
          <w:left w:val="single" w:sz="4" w:space="4" w:color="auto"/>
          <w:bottom w:val="single" w:sz="4" w:space="1" w:color="auto"/>
          <w:right w:val="single" w:sz="4" w:space="4" w:color="auto"/>
        </w:pBdr>
        <w:spacing w:line="240" w:lineRule="auto"/>
        <w:ind w:left="567" w:hanging="567"/>
      </w:pPr>
    </w:p>
    <w:p w14:paraId="1734F284"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rPr>
        <w:t>VÄLISKARP (</w:t>
      </w:r>
      <w:r>
        <w:rPr>
          <w:b/>
          <w:szCs w:val="22"/>
        </w:rPr>
        <w:t>Blue Box`iga</w:t>
      </w:r>
      <w:r>
        <w:rPr>
          <w:b/>
        </w:rPr>
        <w:t>) – mitmikpakend – ÜHEANNUSELINE VIAAL</w:t>
      </w:r>
    </w:p>
    <w:p w14:paraId="65487CCE" w14:textId="77777777" w:rsidR="00B87B0E" w:rsidRDefault="00B87B0E">
      <w:pPr>
        <w:spacing w:line="240" w:lineRule="auto"/>
      </w:pPr>
    </w:p>
    <w:p w14:paraId="28E8D649" w14:textId="77777777" w:rsidR="00B87B0E" w:rsidRDefault="00B87B0E">
      <w:pPr>
        <w:spacing w:line="240" w:lineRule="auto"/>
      </w:pPr>
    </w:p>
    <w:p w14:paraId="07717422"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67"/>
        <w:outlineLvl w:val="0"/>
      </w:pPr>
      <w:r>
        <w:rPr>
          <w:b/>
        </w:rPr>
        <w:t>1.</w:t>
      </w:r>
      <w:r>
        <w:rPr>
          <w:b/>
        </w:rPr>
        <w:tab/>
        <w:t>RAVIMPREPARAADI NIMETUS</w:t>
      </w:r>
      <w:r>
        <w:rPr>
          <w:b/>
        </w:rPr>
        <w:fldChar w:fldCharType="begin"/>
      </w:r>
      <w:r>
        <w:rPr>
          <w:b/>
        </w:rPr>
        <w:instrText xml:space="preserve"> DOCVARIABLE VAULT_ND_93ec8d5c-977c-412a-9727-df57caa63bc8 \* MERGEFORMAT </w:instrText>
      </w:r>
      <w:r>
        <w:rPr>
          <w:b/>
        </w:rPr>
        <w:fldChar w:fldCharType="separate"/>
      </w:r>
      <w:r>
        <w:rPr>
          <w:b/>
        </w:rPr>
        <w:t xml:space="preserve"> </w:t>
      </w:r>
      <w:r>
        <w:rPr>
          <w:b/>
        </w:rPr>
        <w:fldChar w:fldCharType="end"/>
      </w:r>
    </w:p>
    <w:p w14:paraId="2680E603" w14:textId="77777777" w:rsidR="00B87B0E" w:rsidRDefault="00B87B0E">
      <w:pPr>
        <w:keepNext/>
        <w:spacing w:line="240" w:lineRule="auto"/>
      </w:pPr>
    </w:p>
    <w:p w14:paraId="3A04DAA1" w14:textId="77777777" w:rsidR="00B87B0E" w:rsidRDefault="0023382E">
      <w:pPr>
        <w:spacing w:line="240" w:lineRule="auto"/>
      </w:pPr>
      <w:r>
        <w:t>Mounjaro 15 mg süstelahus viaalis</w:t>
      </w:r>
    </w:p>
    <w:p w14:paraId="67442EA6" w14:textId="77777777" w:rsidR="00B87B0E" w:rsidRDefault="00B87B0E">
      <w:pPr>
        <w:spacing w:line="240" w:lineRule="auto"/>
      </w:pPr>
    </w:p>
    <w:p w14:paraId="3DBE802E" w14:textId="77777777" w:rsidR="00B87B0E" w:rsidRDefault="0023382E">
      <w:pPr>
        <w:spacing w:line="240" w:lineRule="auto"/>
        <w:rPr>
          <w:b/>
        </w:rPr>
      </w:pPr>
      <w:r>
        <w:t>tirsepatiid</w:t>
      </w:r>
    </w:p>
    <w:p w14:paraId="50483170" w14:textId="77777777" w:rsidR="00B87B0E" w:rsidRDefault="00B87B0E">
      <w:pPr>
        <w:spacing w:line="240" w:lineRule="auto"/>
      </w:pPr>
    </w:p>
    <w:p w14:paraId="7C9D6F86" w14:textId="77777777" w:rsidR="00B87B0E" w:rsidRDefault="00B87B0E">
      <w:pPr>
        <w:spacing w:line="240" w:lineRule="auto"/>
      </w:pPr>
    </w:p>
    <w:p w14:paraId="3ECC5FB7"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rPr>
      </w:pPr>
      <w:r>
        <w:rPr>
          <w:b/>
        </w:rPr>
        <w:t>2.</w:t>
      </w:r>
      <w:r>
        <w:rPr>
          <w:b/>
        </w:rPr>
        <w:tab/>
        <w:t>TOIMEAINE(TE) SISALDUS</w:t>
      </w:r>
      <w:r>
        <w:rPr>
          <w:b/>
        </w:rPr>
        <w:fldChar w:fldCharType="begin"/>
      </w:r>
      <w:r>
        <w:rPr>
          <w:b/>
        </w:rPr>
        <w:instrText xml:space="preserve"> DOCVARIABLE VAULT_ND_cb9338de-5972-4d38-9702-4c4bc8990db0 \* MERGEFORMAT </w:instrText>
      </w:r>
      <w:r>
        <w:rPr>
          <w:b/>
        </w:rPr>
        <w:fldChar w:fldCharType="separate"/>
      </w:r>
      <w:r>
        <w:rPr>
          <w:b/>
        </w:rPr>
        <w:t xml:space="preserve"> </w:t>
      </w:r>
      <w:r>
        <w:rPr>
          <w:b/>
        </w:rPr>
        <w:fldChar w:fldCharType="end"/>
      </w:r>
    </w:p>
    <w:p w14:paraId="4180C905" w14:textId="77777777" w:rsidR="00B87B0E" w:rsidRDefault="00B87B0E">
      <w:pPr>
        <w:keepNext/>
        <w:spacing w:line="240" w:lineRule="auto"/>
      </w:pPr>
    </w:p>
    <w:p w14:paraId="04ACA0FB" w14:textId="77777777" w:rsidR="00B87B0E" w:rsidRDefault="0023382E">
      <w:pPr>
        <w:pStyle w:val="EMEAEnBodyText"/>
        <w:autoSpaceDE w:val="0"/>
        <w:autoSpaceDN w:val="0"/>
        <w:adjustRightInd w:val="0"/>
        <w:spacing w:before="0" w:after="0"/>
        <w:jc w:val="left"/>
        <w:rPr>
          <w:lang w:val="en-US"/>
        </w:rPr>
      </w:pPr>
      <w:r>
        <w:t>Iga viaal sisaldab 15 mg tirsepatiidi 0,5 ml lahuses (30 mg</w:t>
      </w:r>
      <w:r>
        <w:rPr>
          <w:lang w:val="en-US"/>
        </w:rPr>
        <w:t>/ml)</w:t>
      </w:r>
    </w:p>
    <w:p w14:paraId="6DA880B1" w14:textId="77777777" w:rsidR="00B87B0E" w:rsidRDefault="00B87B0E">
      <w:pPr>
        <w:spacing w:line="240" w:lineRule="auto"/>
      </w:pPr>
    </w:p>
    <w:p w14:paraId="745DF963" w14:textId="77777777" w:rsidR="00B87B0E" w:rsidRDefault="00B87B0E">
      <w:pPr>
        <w:spacing w:line="240" w:lineRule="auto"/>
      </w:pPr>
    </w:p>
    <w:p w14:paraId="54354B2B"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t>3.</w:t>
      </w:r>
      <w:r>
        <w:rPr>
          <w:b/>
        </w:rPr>
        <w:tab/>
        <w:t>ABIAINED</w:t>
      </w:r>
      <w:r>
        <w:rPr>
          <w:b/>
        </w:rPr>
        <w:fldChar w:fldCharType="begin"/>
      </w:r>
      <w:r>
        <w:rPr>
          <w:b/>
        </w:rPr>
        <w:instrText xml:space="preserve"> DOCVARIABLE VAULT_ND_f52a59da-ca3c-4a45-a534-73ac3b6164e2 \* MERGEFORMAT </w:instrText>
      </w:r>
      <w:r>
        <w:rPr>
          <w:b/>
        </w:rPr>
        <w:fldChar w:fldCharType="separate"/>
      </w:r>
      <w:r>
        <w:rPr>
          <w:b/>
        </w:rPr>
        <w:t xml:space="preserve"> </w:t>
      </w:r>
      <w:r>
        <w:rPr>
          <w:b/>
        </w:rPr>
        <w:fldChar w:fldCharType="end"/>
      </w:r>
    </w:p>
    <w:p w14:paraId="1B91825F" w14:textId="77777777" w:rsidR="00B87B0E" w:rsidRDefault="00B87B0E">
      <w:pPr>
        <w:keepNext/>
        <w:spacing w:line="240" w:lineRule="auto"/>
        <w:rPr>
          <w:szCs w:val="22"/>
        </w:rPr>
      </w:pPr>
    </w:p>
    <w:p w14:paraId="38433082" w14:textId="77777777" w:rsidR="00B87B0E" w:rsidRDefault="0023382E">
      <w:pPr>
        <w:spacing w:line="240" w:lineRule="auto"/>
        <w:rPr>
          <w:noProof/>
          <w:szCs w:val="22"/>
        </w:rPr>
      </w:pPr>
      <w:r>
        <w:rPr>
          <w:noProof/>
          <w:szCs w:val="22"/>
        </w:rPr>
        <w:t xml:space="preserve">Abiained: </w:t>
      </w:r>
      <w:r>
        <w:rPr>
          <w:noProof/>
          <w:szCs w:val="22"/>
          <w:highlight w:val="lightGray"/>
        </w:rPr>
        <w:t>dinaatriumvesinikfosfaatheptahüdraat (</w:t>
      </w:r>
      <w:r>
        <w:rPr>
          <w:noProof/>
          <w:szCs w:val="22"/>
        </w:rPr>
        <w:t>E339</w:t>
      </w:r>
      <w:r>
        <w:rPr>
          <w:noProof/>
          <w:szCs w:val="22"/>
          <w:highlight w:val="lightGray"/>
        </w:rPr>
        <w:t>)</w:t>
      </w:r>
      <w:r>
        <w:rPr>
          <w:noProof/>
          <w:szCs w:val="22"/>
        </w:rPr>
        <w:t xml:space="preserve">, naatriumkloriid, naatriumhüdroksiid, kontsentreeritud vesinikkloriidhape, süstevesi. </w:t>
      </w:r>
      <w:r>
        <w:rPr>
          <w:noProof/>
          <w:szCs w:val="22"/>
          <w:highlight w:val="lightGray"/>
        </w:rPr>
        <w:t>Lisateavet vt infolehest.</w:t>
      </w:r>
    </w:p>
    <w:p w14:paraId="04A8B556" w14:textId="77777777" w:rsidR="00B87B0E" w:rsidRDefault="00B87B0E">
      <w:pPr>
        <w:spacing w:line="240" w:lineRule="auto"/>
        <w:rPr>
          <w:szCs w:val="22"/>
        </w:rPr>
      </w:pPr>
    </w:p>
    <w:p w14:paraId="57414A01" w14:textId="77777777" w:rsidR="00B87B0E" w:rsidRDefault="00B87B0E">
      <w:pPr>
        <w:spacing w:line="240" w:lineRule="auto"/>
        <w:rPr>
          <w:szCs w:val="22"/>
        </w:rPr>
      </w:pPr>
    </w:p>
    <w:p w14:paraId="7EC0F72E"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t>4.</w:t>
      </w:r>
      <w:r>
        <w:rPr>
          <w:b/>
        </w:rPr>
        <w:tab/>
        <w:t>RAVIMVORM JA PAKENDI SUURUS</w:t>
      </w:r>
      <w:r>
        <w:rPr>
          <w:b/>
        </w:rPr>
        <w:fldChar w:fldCharType="begin"/>
      </w:r>
      <w:r>
        <w:rPr>
          <w:b/>
        </w:rPr>
        <w:instrText xml:space="preserve"> DOCVARIABLE VAULT_ND_5ed9b3ba-4ed8-470d-875b-7d9b97417495 \* MERGEFORMAT </w:instrText>
      </w:r>
      <w:r>
        <w:rPr>
          <w:b/>
        </w:rPr>
        <w:fldChar w:fldCharType="separate"/>
      </w:r>
      <w:r>
        <w:rPr>
          <w:b/>
        </w:rPr>
        <w:t xml:space="preserve"> </w:t>
      </w:r>
      <w:r>
        <w:rPr>
          <w:b/>
        </w:rPr>
        <w:fldChar w:fldCharType="end"/>
      </w:r>
    </w:p>
    <w:p w14:paraId="4BD7925A" w14:textId="77777777" w:rsidR="00B87B0E" w:rsidRDefault="00B87B0E">
      <w:pPr>
        <w:keepNext/>
        <w:spacing w:line="240" w:lineRule="auto"/>
        <w:rPr>
          <w:szCs w:val="22"/>
        </w:rPr>
      </w:pPr>
    </w:p>
    <w:p w14:paraId="28165D3D" w14:textId="77777777" w:rsidR="00B87B0E" w:rsidRDefault="0023382E">
      <w:r>
        <w:rPr>
          <w:highlight w:val="lightGray"/>
        </w:rPr>
        <w:t>Süstelahus</w:t>
      </w:r>
    </w:p>
    <w:p w14:paraId="7D03BF21" w14:textId="77777777" w:rsidR="00B87B0E" w:rsidRDefault="00B87B0E"/>
    <w:p w14:paraId="13C84A41" w14:textId="77777777" w:rsidR="00B87B0E" w:rsidRDefault="0023382E">
      <w:r>
        <w:t>Mitmikpakend: 4  (neli 1 viaaliga pakendit) viaali 0,5 ml lahusega.</w:t>
      </w:r>
    </w:p>
    <w:p w14:paraId="05D55D6F" w14:textId="77777777" w:rsidR="00B87B0E" w:rsidRDefault="0023382E">
      <w:r>
        <w:rPr>
          <w:highlight w:val="lightGray"/>
        </w:rPr>
        <w:t>Mitmikpakend: 12 (kaksteist 1 viaaliga pakendit) viaali 0,5 ml lahusega.</w:t>
      </w:r>
    </w:p>
    <w:p w14:paraId="656E192E" w14:textId="77777777" w:rsidR="00B87B0E" w:rsidRDefault="00B87B0E">
      <w:pPr>
        <w:spacing w:line="240" w:lineRule="auto"/>
      </w:pPr>
    </w:p>
    <w:p w14:paraId="4BC8D9D8" w14:textId="77777777" w:rsidR="00B87B0E" w:rsidRDefault="00B87B0E">
      <w:pPr>
        <w:spacing w:line="240" w:lineRule="auto"/>
        <w:rPr>
          <w:szCs w:val="22"/>
        </w:rPr>
      </w:pPr>
    </w:p>
    <w:p w14:paraId="735A0F07"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t>5.</w:t>
      </w:r>
      <w:r>
        <w:rPr>
          <w:b/>
        </w:rPr>
        <w:tab/>
        <w:t>MANUSTAMISVIIS JA -TEE(D)</w:t>
      </w:r>
      <w:r>
        <w:rPr>
          <w:b/>
        </w:rPr>
        <w:fldChar w:fldCharType="begin"/>
      </w:r>
      <w:r>
        <w:rPr>
          <w:b/>
        </w:rPr>
        <w:instrText xml:space="preserve"> DOCVARIABLE VAULT_ND_36f99ee3-37a4-4af8-b0e4-a4066427079c \* MERGEFORMAT </w:instrText>
      </w:r>
      <w:r>
        <w:rPr>
          <w:b/>
        </w:rPr>
        <w:fldChar w:fldCharType="separate"/>
      </w:r>
      <w:r>
        <w:rPr>
          <w:b/>
        </w:rPr>
        <w:t xml:space="preserve"> </w:t>
      </w:r>
      <w:r>
        <w:rPr>
          <w:b/>
        </w:rPr>
        <w:fldChar w:fldCharType="end"/>
      </w:r>
    </w:p>
    <w:p w14:paraId="60FF7E65" w14:textId="77777777" w:rsidR="00B87B0E" w:rsidRDefault="00B87B0E">
      <w:pPr>
        <w:keepNext/>
        <w:spacing w:line="240" w:lineRule="auto"/>
      </w:pPr>
    </w:p>
    <w:p w14:paraId="44A0D676" w14:textId="77777777" w:rsidR="00B87B0E" w:rsidRDefault="0023382E">
      <w:pPr>
        <w:spacing w:line="240" w:lineRule="auto"/>
      </w:pPr>
      <w:r>
        <w:t>Ainult ühekordseks kasutamiseks</w:t>
      </w:r>
    </w:p>
    <w:p w14:paraId="69504AAD" w14:textId="77777777" w:rsidR="00B87B0E" w:rsidRDefault="0023382E">
      <w:pPr>
        <w:spacing w:line="240" w:lineRule="auto"/>
      </w:pPr>
      <w:r>
        <w:t>Üks kord nädalas</w:t>
      </w:r>
    </w:p>
    <w:p w14:paraId="484DB892" w14:textId="77777777" w:rsidR="00B87B0E" w:rsidRDefault="0023382E">
      <w:pPr>
        <w:spacing w:line="240" w:lineRule="auto"/>
      </w:pPr>
      <w:r>
        <w:t>Enne ravimi kasutamist lugege pakendi infolehte.</w:t>
      </w:r>
    </w:p>
    <w:p w14:paraId="68AE9E31" w14:textId="77777777" w:rsidR="00B87B0E" w:rsidRDefault="0023382E">
      <w:pPr>
        <w:spacing w:line="240" w:lineRule="auto"/>
      </w:pPr>
      <w:r>
        <w:t>Subkutaanne</w:t>
      </w:r>
    </w:p>
    <w:p w14:paraId="0DF79FE3" w14:textId="77777777" w:rsidR="00B87B0E" w:rsidRDefault="00B87B0E">
      <w:pPr>
        <w:spacing w:line="240" w:lineRule="auto"/>
      </w:pPr>
    </w:p>
    <w:p w14:paraId="6FBD7206" w14:textId="77777777" w:rsidR="00B87B0E" w:rsidRDefault="00B87B0E">
      <w:pPr>
        <w:spacing w:line="240" w:lineRule="auto"/>
      </w:pPr>
    </w:p>
    <w:p w14:paraId="51CC309D"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6.</w:t>
      </w:r>
      <w:r>
        <w:rPr>
          <w:b/>
        </w:rPr>
        <w:tab/>
        <w:t>ERIHOIATUS, ET RAVIMIT TULEB HOIDA LASTE EEST VARJATUD JA KÄTTESAAMATUS KOHAS</w:t>
      </w:r>
      <w:r>
        <w:rPr>
          <w:b/>
        </w:rPr>
        <w:fldChar w:fldCharType="begin"/>
      </w:r>
      <w:r>
        <w:rPr>
          <w:b/>
        </w:rPr>
        <w:instrText xml:space="preserve"> DOCVARIABLE VAULT_ND_c93c7dd3-92de-4ef7-b948-2d54bed65253 \* MERGEFORMAT </w:instrText>
      </w:r>
      <w:r>
        <w:rPr>
          <w:b/>
        </w:rPr>
        <w:fldChar w:fldCharType="separate"/>
      </w:r>
      <w:r>
        <w:rPr>
          <w:b/>
        </w:rPr>
        <w:t xml:space="preserve"> </w:t>
      </w:r>
      <w:r>
        <w:rPr>
          <w:b/>
        </w:rPr>
        <w:fldChar w:fldCharType="end"/>
      </w:r>
    </w:p>
    <w:p w14:paraId="2171C82F" w14:textId="77777777" w:rsidR="00B87B0E" w:rsidRDefault="00B87B0E">
      <w:pPr>
        <w:keepNext/>
        <w:spacing w:line="240" w:lineRule="auto"/>
      </w:pPr>
    </w:p>
    <w:p w14:paraId="2519820D" w14:textId="77777777" w:rsidR="00B87B0E" w:rsidRDefault="0023382E">
      <w:pPr>
        <w:spacing w:line="240" w:lineRule="auto"/>
        <w:outlineLvl w:val="0"/>
      </w:pPr>
      <w:r>
        <w:t>Hoida laste eest varjatud ja kättesaamatus kohas.</w:t>
      </w:r>
      <w:fldSimple w:instr=" DOCVARIABLE vault_nd_87b31bb2-5442-464d-8731-8da339e5988f \* MERGEFORMAT">
        <w:r>
          <w:t xml:space="preserve"> </w:t>
        </w:r>
      </w:fldSimple>
    </w:p>
    <w:p w14:paraId="5E9EF16E" w14:textId="77777777" w:rsidR="00B87B0E" w:rsidRDefault="00B87B0E">
      <w:pPr>
        <w:spacing w:line="240" w:lineRule="auto"/>
      </w:pPr>
    </w:p>
    <w:p w14:paraId="12A0F875" w14:textId="77777777" w:rsidR="00B87B0E" w:rsidRDefault="00B87B0E">
      <w:pPr>
        <w:spacing w:line="240" w:lineRule="auto"/>
      </w:pPr>
    </w:p>
    <w:p w14:paraId="44685EC5"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7.</w:t>
      </w:r>
      <w:r>
        <w:rPr>
          <w:b/>
        </w:rPr>
        <w:tab/>
        <w:t>TEISED ERIHOIATUSED (VAJADUSEL)</w:t>
      </w:r>
      <w:r>
        <w:rPr>
          <w:b/>
        </w:rPr>
        <w:fldChar w:fldCharType="begin"/>
      </w:r>
      <w:r>
        <w:rPr>
          <w:b/>
        </w:rPr>
        <w:instrText xml:space="preserve"> DOCVARIABLE VAULT_ND_3a3ddb77-42e3-405b-9076-365a2558ac65 \* MERGEFORMAT </w:instrText>
      </w:r>
      <w:r>
        <w:rPr>
          <w:b/>
        </w:rPr>
        <w:fldChar w:fldCharType="separate"/>
      </w:r>
      <w:r>
        <w:rPr>
          <w:b/>
        </w:rPr>
        <w:t xml:space="preserve"> </w:t>
      </w:r>
      <w:r>
        <w:rPr>
          <w:b/>
        </w:rPr>
        <w:fldChar w:fldCharType="end"/>
      </w:r>
    </w:p>
    <w:p w14:paraId="7308833B" w14:textId="77777777" w:rsidR="00B87B0E" w:rsidRDefault="00B87B0E">
      <w:pPr>
        <w:keepNext/>
        <w:spacing w:line="240" w:lineRule="auto"/>
      </w:pPr>
    </w:p>
    <w:p w14:paraId="289F5C35" w14:textId="77777777" w:rsidR="00B87B0E" w:rsidRDefault="00B87B0E">
      <w:pPr>
        <w:tabs>
          <w:tab w:val="left" w:pos="749"/>
        </w:tabs>
        <w:spacing w:line="240" w:lineRule="auto"/>
      </w:pPr>
    </w:p>
    <w:p w14:paraId="04A114C8"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8.</w:t>
      </w:r>
      <w:r>
        <w:rPr>
          <w:b/>
        </w:rPr>
        <w:tab/>
        <w:t>KÕLBLIKKUSAEG</w:t>
      </w:r>
      <w:r>
        <w:rPr>
          <w:b/>
        </w:rPr>
        <w:fldChar w:fldCharType="begin"/>
      </w:r>
      <w:r>
        <w:rPr>
          <w:b/>
        </w:rPr>
        <w:instrText xml:space="preserve"> DOCVARIABLE VAULT_ND_dcd197ff-8e3f-4c51-9344-6fffea4476be \* MERGEFORMAT </w:instrText>
      </w:r>
      <w:r>
        <w:rPr>
          <w:b/>
        </w:rPr>
        <w:fldChar w:fldCharType="separate"/>
      </w:r>
      <w:r>
        <w:rPr>
          <w:b/>
        </w:rPr>
        <w:t xml:space="preserve"> </w:t>
      </w:r>
      <w:r>
        <w:rPr>
          <w:b/>
        </w:rPr>
        <w:fldChar w:fldCharType="end"/>
      </w:r>
    </w:p>
    <w:p w14:paraId="32A6E09F" w14:textId="77777777" w:rsidR="00B87B0E" w:rsidRDefault="00B87B0E">
      <w:pPr>
        <w:keepNext/>
        <w:spacing w:line="240" w:lineRule="auto"/>
      </w:pPr>
    </w:p>
    <w:p w14:paraId="470414CB" w14:textId="77777777" w:rsidR="00B87B0E" w:rsidRDefault="0023382E">
      <w:pPr>
        <w:spacing w:line="240" w:lineRule="auto"/>
        <w:rPr>
          <w:szCs w:val="22"/>
        </w:rPr>
      </w:pPr>
      <w:r>
        <w:rPr>
          <w:szCs w:val="22"/>
        </w:rPr>
        <w:t>EXP</w:t>
      </w:r>
    </w:p>
    <w:p w14:paraId="029E9235" w14:textId="77777777" w:rsidR="00B87B0E" w:rsidRDefault="00B87B0E">
      <w:pPr>
        <w:spacing w:line="240" w:lineRule="auto"/>
        <w:rPr>
          <w:szCs w:val="22"/>
        </w:rPr>
      </w:pPr>
    </w:p>
    <w:p w14:paraId="185BA24B" w14:textId="77777777" w:rsidR="00B87B0E" w:rsidRDefault="00B87B0E">
      <w:pPr>
        <w:spacing w:line="240" w:lineRule="auto"/>
        <w:rPr>
          <w:szCs w:val="22"/>
        </w:rPr>
      </w:pPr>
    </w:p>
    <w:p w14:paraId="0E6DE314"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lastRenderedPageBreak/>
        <w:t>9.</w:t>
      </w:r>
      <w:r>
        <w:rPr>
          <w:b/>
        </w:rPr>
        <w:tab/>
        <w:t>SÄILITAMISE ERITINGIMUSED</w:t>
      </w:r>
      <w:r>
        <w:rPr>
          <w:b/>
        </w:rPr>
        <w:fldChar w:fldCharType="begin"/>
      </w:r>
      <w:r>
        <w:rPr>
          <w:b/>
        </w:rPr>
        <w:instrText xml:space="preserve"> DOCVARIABLE VAULT_ND_93e55f71-8fe9-46ba-b099-cb3b0225b359 \* MERGEFORMAT </w:instrText>
      </w:r>
      <w:r>
        <w:rPr>
          <w:b/>
        </w:rPr>
        <w:fldChar w:fldCharType="separate"/>
      </w:r>
      <w:r>
        <w:rPr>
          <w:b/>
        </w:rPr>
        <w:t xml:space="preserve"> </w:t>
      </w:r>
      <w:r>
        <w:rPr>
          <w:b/>
        </w:rPr>
        <w:fldChar w:fldCharType="end"/>
      </w:r>
    </w:p>
    <w:p w14:paraId="28AD39DA" w14:textId="77777777" w:rsidR="00B87B0E" w:rsidRDefault="00B87B0E">
      <w:pPr>
        <w:keepNext/>
        <w:spacing w:line="240" w:lineRule="auto"/>
        <w:rPr>
          <w:szCs w:val="22"/>
        </w:rPr>
      </w:pPr>
    </w:p>
    <w:p w14:paraId="189133E5" w14:textId="77777777" w:rsidR="00B87B0E" w:rsidRDefault="0023382E">
      <w:pPr>
        <w:tabs>
          <w:tab w:val="clear" w:pos="567"/>
          <w:tab w:val="left" w:pos="0"/>
        </w:tabs>
        <w:spacing w:line="240" w:lineRule="auto"/>
        <w:rPr>
          <w:szCs w:val="22"/>
        </w:rPr>
      </w:pPr>
      <w:r>
        <w:rPr>
          <w:szCs w:val="22"/>
        </w:rPr>
        <w:t>Hoida külmkapis.</w:t>
      </w:r>
    </w:p>
    <w:p w14:paraId="1580878D" w14:textId="77777777" w:rsidR="00B87B0E" w:rsidRDefault="0023382E">
      <w:pPr>
        <w:tabs>
          <w:tab w:val="clear" w:pos="567"/>
          <w:tab w:val="left" w:pos="0"/>
        </w:tabs>
        <w:spacing w:line="240" w:lineRule="auto"/>
      </w:pPr>
      <w:r>
        <w:rPr>
          <w:szCs w:val="22"/>
        </w:rPr>
        <w:t>Võib hoida külmkapist väljavõetuna temperatuuril kuni 30 ºC kuni 21</w:t>
      </w:r>
      <w:r>
        <w:t> päeva.</w:t>
      </w:r>
    </w:p>
    <w:p w14:paraId="7EDCD7E7" w14:textId="77777777" w:rsidR="00B87B0E" w:rsidRDefault="0023382E">
      <w:pPr>
        <w:tabs>
          <w:tab w:val="clear" w:pos="567"/>
          <w:tab w:val="left" w:pos="0"/>
        </w:tabs>
        <w:spacing w:line="240" w:lineRule="auto"/>
        <w:rPr>
          <w:szCs w:val="22"/>
        </w:rPr>
      </w:pPr>
      <w:r>
        <w:rPr>
          <w:szCs w:val="22"/>
        </w:rPr>
        <w:t>Mitte lasta külmuda.</w:t>
      </w:r>
    </w:p>
    <w:p w14:paraId="7953B525" w14:textId="77777777" w:rsidR="00B87B0E" w:rsidRDefault="0023382E">
      <w:pPr>
        <w:tabs>
          <w:tab w:val="clear" w:pos="567"/>
          <w:tab w:val="left" w:pos="0"/>
        </w:tabs>
        <w:spacing w:line="240" w:lineRule="auto"/>
        <w:rPr>
          <w:szCs w:val="22"/>
        </w:rPr>
      </w:pPr>
      <w:r>
        <w:rPr>
          <w:szCs w:val="22"/>
        </w:rPr>
        <w:t>Hoida originaalpakendis, valguse eest kaitstult.</w:t>
      </w:r>
    </w:p>
    <w:p w14:paraId="1B5952F1" w14:textId="77777777" w:rsidR="00B87B0E" w:rsidRDefault="00B87B0E">
      <w:pPr>
        <w:tabs>
          <w:tab w:val="clear" w:pos="567"/>
          <w:tab w:val="left" w:pos="0"/>
        </w:tabs>
        <w:spacing w:line="240" w:lineRule="auto"/>
        <w:rPr>
          <w:szCs w:val="22"/>
        </w:rPr>
      </w:pPr>
    </w:p>
    <w:p w14:paraId="4CCF9CD3" w14:textId="77777777" w:rsidR="00B87B0E" w:rsidRDefault="00B87B0E">
      <w:pPr>
        <w:tabs>
          <w:tab w:val="clear" w:pos="567"/>
          <w:tab w:val="left" w:pos="0"/>
        </w:tabs>
        <w:spacing w:line="240" w:lineRule="auto"/>
        <w:rPr>
          <w:szCs w:val="22"/>
        </w:rPr>
      </w:pPr>
    </w:p>
    <w:p w14:paraId="53C02A1C"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szCs w:val="22"/>
        </w:rPr>
      </w:pPr>
      <w:r>
        <w:rPr>
          <w:b/>
        </w:rPr>
        <w:t>10.</w:t>
      </w:r>
      <w:r>
        <w:rPr>
          <w:b/>
        </w:rPr>
        <w:tab/>
        <w:t>ERINÕUDED KASUTAMATA JÄÄNUD RAVIMPREPARAADI VÕI SELLEST TEKKINUD JÄÄTMEMATERJALI HÄVITAMISEKS, VASTAVALT VAJADUSELE</w:t>
      </w:r>
      <w:r>
        <w:rPr>
          <w:b/>
        </w:rPr>
        <w:fldChar w:fldCharType="begin"/>
      </w:r>
      <w:r>
        <w:rPr>
          <w:b/>
        </w:rPr>
        <w:instrText xml:space="preserve"> DOCVARIABLE VAULT_ND_68c11aaf-f7c9-4412-a5ff-b4198c5caed5 \* MERGEFORMAT </w:instrText>
      </w:r>
      <w:r>
        <w:rPr>
          <w:b/>
        </w:rPr>
        <w:fldChar w:fldCharType="separate"/>
      </w:r>
      <w:r>
        <w:rPr>
          <w:b/>
        </w:rPr>
        <w:t xml:space="preserve"> </w:t>
      </w:r>
      <w:r>
        <w:rPr>
          <w:b/>
        </w:rPr>
        <w:fldChar w:fldCharType="end"/>
      </w:r>
    </w:p>
    <w:p w14:paraId="0E1C5DC0" w14:textId="77777777" w:rsidR="00B87B0E" w:rsidRDefault="00B87B0E">
      <w:pPr>
        <w:keepNext/>
        <w:spacing w:line="240" w:lineRule="auto"/>
        <w:rPr>
          <w:szCs w:val="22"/>
        </w:rPr>
      </w:pPr>
    </w:p>
    <w:p w14:paraId="71453F9A" w14:textId="77777777" w:rsidR="00B87B0E" w:rsidRDefault="00B87B0E">
      <w:pPr>
        <w:spacing w:line="240" w:lineRule="auto"/>
        <w:rPr>
          <w:szCs w:val="22"/>
        </w:rPr>
      </w:pPr>
    </w:p>
    <w:p w14:paraId="08A5E146"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szCs w:val="22"/>
        </w:rPr>
      </w:pPr>
      <w:r>
        <w:rPr>
          <w:b/>
        </w:rPr>
        <w:t>11.</w:t>
      </w:r>
      <w:r>
        <w:rPr>
          <w:b/>
        </w:rPr>
        <w:tab/>
        <w:t>MÜÜGILOA HOIDJA NIMI JA AADRESS</w:t>
      </w:r>
      <w:r>
        <w:rPr>
          <w:b/>
        </w:rPr>
        <w:fldChar w:fldCharType="begin"/>
      </w:r>
      <w:r>
        <w:rPr>
          <w:b/>
        </w:rPr>
        <w:instrText xml:space="preserve"> DOCVARIABLE VAULT_ND_188e321a-9f5d-450a-9b17-fdf852bd175c \* MERGEFORMAT </w:instrText>
      </w:r>
      <w:r>
        <w:rPr>
          <w:b/>
        </w:rPr>
        <w:fldChar w:fldCharType="separate"/>
      </w:r>
      <w:r>
        <w:rPr>
          <w:b/>
        </w:rPr>
        <w:t xml:space="preserve"> </w:t>
      </w:r>
      <w:r>
        <w:rPr>
          <w:b/>
        </w:rPr>
        <w:fldChar w:fldCharType="end"/>
      </w:r>
    </w:p>
    <w:p w14:paraId="5EBFE450" w14:textId="77777777" w:rsidR="00B87B0E" w:rsidRDefault="00B87B0E">
      <w:pPr>
        <w:keepNext/>
        <w:spacing w:line="240" w:lineRule="auto"/>
      </w:pPr>
    </w:p>
    <w:p w14:paraId="02A6BF83" w14:textId="77777777" w:rsidR="00B87B0E" w:rsidRDefault="0023382E">
      <w:pPr>
        <w:spacing w:line="240" w:lineRule="auto"/>
        <w:rPr>
          <w:szCs w:val="22"/>
        </w:rPr>
      </w:pPr>
      <w:r>
        <w:rPr>
          <w:szCs w:val="22"/>
        </w:rPr>
        <w:t>Eli Lilly Nederland B.V.</w:t>
      </w:r>
    </w:p>
    <w:p w14:paraId="520DAE06" w14:textId="77777777" w:rsidR="00B87B0E" w:rsidRDefault="0023382E">
      <w:pPr>
        <w:spacing w:line="240" w:lineRule="auto"/>
        <w:rPr>
          <w:szCs w:val="22"/>
        </w:rPr>
      </w:pPr>
      <w:r>
        <w:rPr>
          <w:szCs w:val="22"/>
          <w:lang w:val="de-CH"/>
        </w:rPr>
        <w:t>Orteliuslaan 1000, 3528 BD</w:t>
      </w:r>
      <w:r>
        <w:rPr>
          <w:szCs w:val="22"/>
        </w:rPr>
        <w:t xml:space="preserve"> Utrecht</w:t>
      </w:r>
    </w:p>
    <w:p w14:paraId="71DA072D" w14:textId="77777777" w:rsidR="00B87B0E" w:rsidRDefault="0023382E">
      <w:pPr>
        <w:spacing w:line="240" w:lineRule="auto"/>
        <w:rPr>
          <w:szCs w:val="22"/>
        </w:rPr>
      </w:pPr>
      <w:r>
        <w:rPr>
          <w:szCs w:val="22"/>
        </w:rPr>
        <w:t>Holland</w:t>
      </w:r>
    </w:p>
    <w:p w14:paraId="545248E0" w14:textId="77777777" w:rsidR="00B87B0E" w:rsidRDefault="00B87B0E">
      <w:pPr>
        <w:spacing w:line="240" w:lineRule="auto"/>
      </w:pPr>
    </w:p>
    <w:p w14:paraId="73C29935" w14:textId="77777777" w:rsidR="00B87B0E" w:rsidRDefault="00B87B0E">
      <w:pPr>
        <w:spacing w:line="240" w:lineRule="auto"/>
        <w:rPr>
          <w:szCs w:val="22"/>
        </w:rPr>
      </w:pPr>
    </w:p>
    <w:p w14:paraId="0B7C6C4F"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12.</w:t>
      </w:r>
      <w:r>
        <w:rPr>
          <w:b/>
        </w:rPr>
        <w:tab/>
        <w:t>MÜÜGILOA NUMBER (NUMBRID)</w:t>
      </w:r>
      <w:r>
        <w:rPr>
          <w:b/>
        </w:rPr>
        <w:fldChar w:fldCharType="begin"/>
      </w:r>
      <w:r>
        <w:rPr>
          <w:b/>
        </w:rPr>
        <w:instrText xml:space="preserve"> DOCVARIABLE VAULT_ND_bd8c9974-9812-4368-a1f5-b68da91cb039 \* MERGEFORMAT </w:instrText>
      </w:r>
      <w:r>
        <w:rPr>
          <w:b/>
        </w:rPr>
        <w:fldChar w:fldCharType="separate"/>
      </w:r>
      <w:r>
        <w:rPr>
          <w:b/>
        </w:rPr>
        <w:t xml:space="preserve"> </w:t>
      </w:r>
      <w:r>
        <w:rPr>
          <w:b/>
        </w:rPr>
        <w:fldChar w:fldCharType="end"/>
      </w:r>
    </w:p>
    <w:p w14:paraId="3F53D576" w14:textId="77777777" w:rsidR="00B87B0E" w:rsidRDefault="00B87B0E">
      <w:pPr>
        <w:keepNext/>
        <w:spacing w:line="240" w:lineRule="auto"/>
      </w:pPr>
    </w:p>
    <w:p w14:paraId="0E30E3A4" w14:textId="77777777" w:rsidR="00B87B0E" w:rsidRDefault="0023382E">
      <w:pPr>
        <w:tabs>
          <w:tab w:val="clear" w:pos="567"/>
        </w:tabs>
        <w:spacing w:line="240" w:lineRule="auto"/>
        <w:outlineLvl w:val="0"/>
      </w:pPr>
      <w:r>
        <w:t>EU/1/22/1685/047</w:t>
      </w:r>
      <w:r w:rsidR="00C35452">
        <w:fldChar w:fldCharType="begin"/>
      </w:r>
      <w:r w:rsidR="00C35452">
        <w:instrText xml:space="preserve"> DOCVARIABLE VAULT_ND_d4992357-a10c-4373-8b32-0d6cd613216f \* MERGEFORMAT</w:instrText>
      </w:r>
      <w:r w:rsidR="00C35452">
        <w:fldChar w:fldCharType="separate"/>
      </w:r>
      <w:r>
        <w:t xml:space="preserve"> </w:t>
      </w:r>
      <w:r w:rsidR="00C35452">
        <w:fldChar w:fldCharType="end"/>
      </w:r>
    </w:p>
    <w:p w14:paraId="0499C0E8" w14:textId="77777777" w:rsidR="00B87B0E" w:rsidRDefault="0023382E">
      <w:pPr>
        <w:spacing w:line="240" w:lineRule="auto"/>
      </w:pPr>
      <w:r>
        <w:rPr>
          <w:highlight w:val="lightGray"/>
        </w:rPr>
        <w:t>EU/1/22/1685/048</w:t>
      </w:r>
      <w:r>
        <w:rPr>
          <w:highlight w:val="lightGray"/>
        </w:rPr>
        <w:fldChar w:fldCharType="begin"/>
      </w:r>
      <w:r>
        <w:rPr>
          <w:highlight w:val="lightGray"/>
        </w:rPr>
        <w:instrText xml:space="preserve"> DOCVARIABLE VAULT_ND_ff451a81-6c44-431e-b17d-ee97fee97d4d \* MERGEFORMAT </w:instrText>
      </w:r>
      <w:r>
        <w:rPr>
          <w:highlight w:val="lightGray"/>
        </w:rPr>
        <w:fldChar w:fldCharType="separate"/>
      </w:r>
      <w:r>
        <w:rPr>
          <w:highlight w:val="lightGray"/>
        </w:rPr>
        <w:t xml:space="preserve"> </w:t>
      </w:r>
      <w:r>
        <w:rPr>
          <w:highlight w:val="lightGray"/>
        </w:rPr>
        <w:fldChar w:fldCharType="end"/>
      </w:r>
    </w:p>
    <w:p w14:paraId="198A2BD9" w14:textId="77777777" w:rsidR="00B87B0E" w:rsidRDefault="00B87B0E">
      <w:pPr>
        <w:spacing w:line="240" w:lineRule="auto"/>
      </w:pPr>
    </w:p>
    <w:p w14:paraId="64C0D3B6" w14:textId="77777777" w:rsidR="00B87B0E" w:rsidRDefault="00B87B0E">
      <w:pPr>
        <w:spacing w:line="240" w:lineRule="auto"/>
      </w:pPr>
    </w:p>
    <w:p w14:paraId="5486C994"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i/>
          <w:szCs w:val="22"/>
        </w:rPr>
      </w:pPr>
      <w:r>
        <w:rPr>
          <w:b/>
        </w:rPr>
        <w:t>13.</w:t>
      </w:r>
      <w:r>
        <w:rPr>
          <w:b/>
        </w:rPr>
        <w:tab/>
        <w:t>PARTII NUMBER</w:t>
      </w:r>
      <w:r>
        <w:rPr>
          <w:b/>
        </w:rPr>
        <w:fldChar w:fldCharType="begin"/>
      </w:r>
      <w:r>
        <w:rPr>
          <w:b/>
        </w:rPr>
        <w:instrText xml:space="preserve"> DOCVARIABLE VAULT_ND_e1a2fb13-b963-4d47-851c-e9e656af32e1 \* MERGEFORMAT </w:instrText>
      </w:r>
      <w:r>
        <w:rPr>
          <w:b/>
        </w:rPr>
        <w:fldChar w:fldCharType="separate"/>
      </w:r>
      <w:r>
        <w:rPr>
          <w:b/>
        </w:rPr>
        <w:t xml:space="preserve"> </w:t>
      </w:r>
      <w:r>
        <w:rPr>
          <w:b/>
        </w:rPr>
        <w:fldChar w:fldCharType="end"/>
      </w:r>
    </w:p>
    <w:p w14:paraId="51F01226" w14:textId="77777777" w:rsidR="00B87B0E" w:rsidRDefault="00B87B0E">
      <w:pPr>
        <w:keepNext/>
        <w:spacing w:line="240" w:lineRule="auto"/>
        <w:rPr>
          <w:szCs w:val="22"/>
        </w:rPr>
      </w:pPr>
    </w:p>
    <w:p w14:paraId="01F51E6A" w14:textId="77777777" w:rsidR="00B87B0E" w:rsidRDefault="0023382E">
      <w:pPr>
        <w:spacing w:line="240" w:lineRule="auto"/>
        <w:rPr>
          <w:szCs w:val="22"/>
        </w:rPr>
      </w:pPr>
      <w:r>
        <w:rPr>
          <w:szCs w:val="22"/>
        </w:rPr>
        <w:t>Lot</w:t>
      </w:r>
    </w:p>
    <w:p w14:paraId="339C7D7C" w14:textId="77777777" w:rsidR="00B87B0E" w:rsidRDefault="00B87B0E">
      <w:pPr>
        <w:spacing w:line="240" w:lineRule="auto"/>
        <w:rPr>
          <w:szCs w:val="22"/>
        </w:rPr>
      </w:pPr>
    </w:p>
    <w:p w14:paraId="1586C1A3" w14:textId="77777777" w:rsidR="00B87B0E" w:rsidRDefault="00B87B0E">
      <w:pPr>
        <w:spacing w:line="240" w:lineRule="auto"/>
        <w:rPr>
          <w:szCs w:val="22"/>
        </w:rPr>
      </w:pPr>
    </w:p>
    <w:p w14:paraId="6DBF4E8C"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t>14.</w:t>
      </w:r>
      <w:r>
        <w:rPr>
          <w:b/>
        </w:rPr>
        <w:tab/>
        <w:t>RAVIMI VÄLJASTAMISTINGIMUSED</w:t>
      </w:r>
      <w:r>
        <w:rPr>
          <w:b/>
        </w:rPr>
        <w:fldChar w:fldCharType="begin"/>
      </w:r>
      <w:r>
        <w:rPr>
          <w:b/>
        </w:rPr>
        <w:instrText xml:space="preserve"> DOCVARIABLE VAULT_ND_69ee628c-ced3-4d8d-b2e1-a73ccc9d83af \* MERGEFORMAT </w:instrText>
      </w:r>
      <w:r>
        <w:rPr>
          <w:b/>
        </w:rPr>
        <w:fldChar w:fldCharType="separate"/>
      </w:r>
      <w:r>
        <w:rPr>
          <w:b/>
        </w:rPr>
        <w:t xml:space="preserve"> </w:t>
      </w:r>
      <w:r>
        <w:rPr>
          <w:b/>
        </w:rPr>
        <w:fldChar w:fldCharType="end"/>
      </w:r>
    </w:p>
    <w:p w14:paraId="5F3543DF" w14:textId="77777777" w:rsidR="00B87B0E" w:rsidRDefault="00B87B0E">
      <w:pPr>
        <w:spacing w:line="240" w:lineRule="auto"/>
        <w:rPr>
          <w:iCs/>
          <w:szCs w:val="22"/>
        </w:rPr>
      </w:pPr>
    </w:p>
    <w:p w14:paraId="1979BB53" w14:textId="77777777" w:rsidR="00B87B0E" w:rsidRDefault="00B87B0E">
      <w:pPr>
        <w:spacing w:line="240" w:lineRule="auto"/>
        <w:rPr>
          <w:szCs w:val="22"/>
        </w:rPr>
      </w:pPr>
    </w:p>
    <w:p w14:paraId="6E14158C"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t>15.</w:t>
      </w:r>
      <w:r>
        <w:rPr>
          <w:b/>
        </w:rPr>
        <w:tab/>
        <w:t>KASUTUSJUHEND</w:t>
      </w:r>
      <w:r>
        <w:rPr>
          <w:b/>
        </w:rPr>
        <w:fldChar w:fldCharType="begin"/>
      </w:r>
      <w:r>
        <w:rPr>
          <w:b/>
        </w:rPr>
        <w:instrText xml:space="preserve"> DOCVARIABLE VAULT_ND_11e2f027-2a53-4f10-8d28-85b7ebe9a405 \* MERGEFORMAT </w:instrText>
      </w:r>
      <w:r>
        <w:rPr>
          <w:b/>
        </w:rPr>
        <w:fldChar w:fldCharType="separate"/>
      </w:r>
      <w:r>
        <w:rPr>
          <w:b/>
        </w:rPr>
        <w:t xml:space="preserve"> </w:t>
      </w:r>
      <w:r>
        <w:rPr>
          <w:b/>
        </w:rPr>
        <w:fldChar w:fldCharType="end"/>
      </w:r>
    </w:p>
    <w:p w14:paraId="138B971F" w14:textId="77777777" w:rsidR="00B87B0E" w:rsidRDefault="00B87B0E">
      <w:pPr>
        <w:keepNext/>
        <w:spacing w:line="240" w:lineRule="auto"/>
        <w:rPr>
          <w:szCs w:val="22"/>
        </w:rPr>
      </w:pPr>
    </w:p>
    <w:p w14:paraId="6D312C18" w14:textId="77777777" w:rsidR="00B87B0E" w:rsidRDefault="00B87B0E">
      <w:pPr>
        <w:spacing w:line="240" w:lineRule="auto"/>
        <w:rPr>
          <w:szCs w:val="22"/>
        </w:rPr>
      </w:pPr>
    </w:p>
    <w:p w14:paraId="12757887"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t>16.</w:t>
      </w:r>
      <w:r>
        <w:rPr>
          <w:b/>
        </w:rPr>
        <w:tab/>
        <w:t>TEAVE BRAILLE’ KIRJAS (PUNKTKIRJAS)</w:t>
      </w:r>
      <w:r>
        <w:rPr>
          <w:b/>
        </w:rPr>
        <w:fldChar w:fldCharType="begin"/>
      </w:r>
      <w:r>
        <w:rPr>
          <w:b/>
        </w:rPr>
        <w:instrText xml:space="preserve"> DOCVARIABLE VAULT_ND_241bed17-6fb3-40b3-9b9d-4ea741705eeb \* MERGEFORMAT </w:instrText>
      </w:r>
      <w:r>
        <w:rPr>
          <w:b/>
        </w:rPr>
        <w:fldChar w:fldCharType="separate"/>
      </w:r>
      <w:r>
        <w:rPr>
          <w:b/>
        </w:rPr>
        <w:t xml:space="preserve"> </w:t>
      </w:r>
      <w:r>
        <w:rPr>
          <w:b/>
        </w:rPr>
        <w:fldChar w:fldCharType="end"/>
      </w:r>
    </w:p>
    <w:p w14:paraId="3F9D846C" w14:textId="77777777" w:rsidR="00B87B0E" w:rsidRDefault="00B87B0E">
      <w:pPr>
        <w:keepNext/>
        <w:spacing w:line="240" w:lineRule="auto"/>
        <w:rPr>
          <w:szCs w:val="22"/>
        </w:rPr>
      </w:pPr>
    </w:p>
    <w:p w14:paraId="18EDF19D" w14:textId="77777777" w:rsidR="00B87B0E" w:rsidRDefault="0023382E">
      <w:pPr>
        <w:spacing w:line="240" w:lineRule="auto"/>
        <w:rPr>
          <w:shd w:val="clear" w:color="auto" w:fill="CCCCCC"/>
        </w:rPr>
      </w:pPr>
      <w:r>
        <w:rPr>
          <w:highlight w:val="lightGray"/>
        </w:rPr>
        <w:t>Põhjendus Braille' mitte lisamiseks heaks kiidetud.</w:t>
      </w:r>
    </w:p>
    <w:p w14:paraId="7B5AC75C" w14:textId="77777777" w:rsidR="00B87B0E" w:rsidRDefault="00B87B0E">
      <w:pPr>
        <w:spacing w:line="240" w:lineRule="auto"/>
        <w:rPr>
          <w:shd w:val="clear" w:color="auto" w:fill="CCCCCC"/>
        </w:rPr>
      </w:pPr>
    </w:p>
    <w:p w14:paraId="649EFE85" w14:textId="77777777" w:rsidR="00B87B0E" w:rsidRDefault="00B87B0E">
      <w:pPr>
        <w:spacing w:line="240" w:lineRule="auto"/>
        <w:rPr>
          <w:szCs w:val="22"/>
          <w:shd w:val="clear" w:color="auto" w:fill="CCCCCC"/>
        </w:rPr>
      </w:pPr>
    </w:p>
    <w:p w14:paraId="429715F3"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67"/>
        <w:outlineLvl w:val="0"/>
        <w:rPr>
          <w:i/>
        </w:rPr>
      </w:pPr>
      <w:r>
        <w:rPr>
          <w:b/>
        </w:rPr>
        <w:t>17.</w:t>
      </w:r>
      <w:r>
        <w:rPr>
          <w:b/>
        </w:rPr>
        <w:tab/>
        <w:t>AINULAADNE IDENTIFIKAATOR – 2D-vöötkood</w:t>
      </w:r>
      <w:r>
        <w:rPr>
          <w:b/>
        </w:rPr>
        <w:fldChar w:fldCharType="begin"/>
      </w:r>
      <w:r>
        <w:rPr>
          <w:b/>
        </w:rPr>
        <w:instrText xml:space="preserve"> DOCVARIABLE vault_nd_bc53cf5f-9693-415a-a583-94d9dfc9da87 \* MERGEFORMAT </w:instrText>
      </w:r>
      <w:r>
        <w:rPr>
          <w:b/>
        </w:rPr>
        <w:fldChar w:fldCharType="separate"/>
      </w:r>
      <w:r>
        <w:rPr>
          <w:b/>
        </w:rPr>
        <w:t xml:space="preserve"> </w:t>
      </w:r>
      <w:r>
        <w:rPr>
          <w:b/>
        </w:rPr>
        <w:fldChar w:fldCharType="end"/>
      </w:r>
    </w:p>
    <w:p w14:paraId="3931D8C1" w14:textId="77777777" w:rsidR="00B87B0E" w:rsidRDefault="00B87B0E">
      <w:pPr>
        <w:keepNext/>
        <w:tabs>
          <w:tab w:val="clear" w:pos="567"/>
        </w:tabs>
        <w:spacing w:line="240" w:lineRule="auto"/>
      </w:pPr>
    </w:p>
    <w:p w14:paraId="485536E9" w14:textId="77777777" w:rsidR="00B87B0E" w:rsidRDefault="0023382E">
      <w:pPr>
        <w:spacing w:line="240" w:lineRule="auto"/>
        <w:rPr>
          <w:szCs w:val="22"/>
          <w:shd w:val="clear" w:color="auto" w:fill="CCCCCC"/>
        </w:rPr>
      </w:pPr>
      <w:r>
        <w:rPr>
          <w:highlight w:val="lightGray"/>
        </w:rPr>
        <w:t>Lisatud on 2D-vöötkood, mis sisaldab ainulaadset identifikaatorit.</w:t>
      </w:r>
    </w:p>
    <w:p w14:paraId="08285779" w14:textId="77777777" w:rsidR="00B87B0E" w:rsidRDefault="00B87B0E">
      <w:pPr>
        <w:tabs>
          <w:tab w:val="clear" w:pos="567"/>
        </w:tabs>
        <w:spacing w:line="240" w:lineRule="auto"/>
      </w:pPr>
    </w:p>
    <w:p w14:paraId="0EB073BC" w14:textId="77777777" w:rsidR="00B87B0E" w:rsidRDefault="00B87B0E">
      <w:pPr>
        <w:tabs>
          <w:tab w:val="clear" w:pos="567"/>
        </w:tabs>
        <w:spacing w:line="240" w:lineRule="auto"/>
      </w:pPr>
    </w:p>
    <w:p w14:paraId="22549E4F"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i/>
        </w:rPr>
      </w:pPr>
      <w:r>
        <w:rPr>
          <w:b/>
        </w:rPr>
        <w:t>18.</w:t>
      </w:r>
      <w:r>
        <w:rPr>
          <w:b/>
        </w:rPr>
        <w:tab/>
        <w:t>AINULAADNE IDENTIFIKAATOR – INIMLOETAVAD ANDMED</w:t>
      </w:r>
      <w:r>
        <w:rPr>
          <w:b/>
        </w:rPr>
        <w:fldChar w:fldCharType="begin"/>
      </w:r>
      <w:r>
        <w:rPr>
          <w:b/>
        </w:rPr>
        <w:instrText xml:space="preserve"> DOCVARIABLE VAULT_ND_8690e90c-5ab0-4296-9ac4-9220722515d2 \* MERGEFORMAT </w:instrText>
      </w:r>
      <w:r>
        <w:rPr>
          <w:b/>
        </w:rPr>
        <w:fldChar w:fldCharType="separate"/>
      </w:r>
      <w:r>
        <w:rPr>
          <w:b/>
        </w:rPr>
        <w:t xml:space="preserve"> </w:t>
      </w:r>
      <w:r>
        <w:rPr>
          <w:b/>
        </w:rPr>
        <w:fldChar w:fldCharType="end"/>
      </w:r>
    </w:p>
    <w:p w14:paraId="2349FA38" w14:textId="77777777" w:rsidR="00B87B0E" w:rsidRDefault="00B87B0E">
      <w:pPr>
        <w:keepNext/>
        <w:tabs>
          <w:tab w:val="clear" w:pos="567"/>
        </w:tabs>
        <w:spacing w:line="240" w:lineRule="auto"/>
      </w:pPr>
    </w:p>
    <w:p w14:paraId="6810EEB0" w14:textId="77777777" w:rsidR="00B87B0E" w:rsidRDefault="0023382E">
      <w:pPr>
        <w:rPr>
          <w:szCs w:val="22"/>
        </w:rPr>
      </w:pPr>
      <w:r>
        <w:t>PC</w:t>
      </w:r>
    </w:p>
    <w:p w14:paraId="6CA1C68D" w14:textId="77777777" w:rsidR="00B87B0E" w:rsidRDefault="0023382E">
      <w:pPr>
        <w:rPr>
          <w:szCs w:val="22"/>
        </w:rPr>
      </w:pPr>
      <w:r>
        <w:t>SN</w:t>
      </w:r>
    </w:p>
    <w:p w14:paraId="154B0FA7" w14:textId="77777777" w:rsidR="00B87B0E" w:rsidRDefault="0023382E">
      <w:pPr>
        <w:rPr>
          <w:szCs w:val="22"/>
        </w:rPr>
      </w:pPr>
      <w:r>
        <w:t>NN</w:t>
      </w:r>
    </w:p>
    <w:p w14:paraId="7BA43A07" w14:textId="77777777" w:rsidR="00B87B0E" w:rsidRDefault="00B87B0E">
      <w:pPr>
        <w:tabs>
          <w:tab w:val="clear" w:pos="567"/>
        </w:tabs>
        <w:spacing w:line="240" w:lineRule="auto"/>
        <w:rPr>
          <w:vanish/>
          <w:szCs w:val="22"/>
        </w:rPr>
      </w:pPr>
    </w:p>
    <w:p w14:paraId="66531FDE" w14:textId="77777777" w:rsidR="00B87B0E" w:rsidRDefault="0023382E">
      <w:pPr>
        <w:spacing w:line="240" w:lineRule="auto"/>
        <w:rPr>
          <w:b/>
          <w:noProof/>
          <w:szCs w:val="22"/>
        </w:rPr>
      </w:pPr>
      <w:r>
        <w:br w:type="page"/>
      </w:r>
    </w:p>
    <w:p w14:paraId="1DFA7545"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rPr>
        <w:lastRenderedPageBreak/>
        <w:t>VÄLISPAKENDIL PEAVAD OLEMA JÄRGMISED ANDMED</w:t>
      </w:r>
    </w:p>
    <w:p w14:paraId="2C71A7F1" w14:textId="77777777" w:rsidR="00B87B0E" w:rsidRDefault="00B87B0E">
      <w:pPr>
        <w:pBdr>
          <w:top w:val="single" w:sz="4" w:space="1" w:color="auto"/>
          <w:left w:val="single" w:sz="4" w:space="4" w:color="auto"/>
          <w:bottom w:val="single" w:sz="4" w:space="1" w:color="auto"/>
          <w:right w:val="single" w:sz="4" w:space="4" w:color="auto"/>
        </w:pBdr>
        <w:spacing w:line="240" w:lineRule="auto"/>
      </w:pPr>
    </w:p>
    <w:p w14:paraId="1F449428"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bCs/>
        </w:rPr>
        <w:t xml:space="preserve">SISEPAKEND </w:t>
      </w:r>
      <w:r>
        <w:rPr>
          <w:b/>
        </w:rPr>
        <w:t>(</w:t>
      </w:r>
      <w:r>
        <w:rPr>
          <w:b/>
          <w:szCs w:val="22"/>
        </w:rPr>
        <w:t>Blue Box`ita</w:t>
      </w:r>
      <w:r>
        <w:rPr>
          <w:b/>
        </w:rPr>
        <w:t>) mitmikpakendi osa – ÜHEANNUSELINE VIAAL</w:t>
      </w:r>
    </w:p>
    <w:p w14:paraId="24F48093" w14:textId="77777777" w:rsidR="00B87B0E" w:rsidRDefault="00B87B0E">
      <w:pPr>
        <w:spacing w:line="240" w:lineRule="auto"/>
      </w:pPr>
    </w:p>
    <w:p w14:paraId="52F54A2A" w14:textId="77777777" w:rsidR="00B87B0E" w:rsidRDefault="00B87B0E">
      <w:pPr>
        <w:spacing w:line="240" w:lineRule="auto"/>
      </w:pPr>
    </w:p>
    <w:p w14:paraId="272B0108"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67"/>
        <w:outlineLvl w:val="0"/>
      </w:pPr>
      <w:r>
        <w:rPr>
          <w:b/>
        </w:rPr>
        <w:t>1.</w:t>
      </w:r>
      <w:r>
        <w:rPr>
          <w:b/>
        </w:rPr>
        <w:tab/>
        <w:t>RAVIMPREPARAADI NIMETUS</w:t>
      </w:r>
      <w:r>
        <w:rPr>
          <w:b/>
        </w:rPr>
        <w:fldChar w:fldCharType="begin"/>
      </w:r>
      <w:r>
        <w:rPr>
          <w:b/>
        </w:rPr>
        <w:instrText xml:space="preserve"> DOCVARIABLE VAULT_ND_51c9f3c6-7216-42d2-9c6e-4c33ad5a3638 \* MERGEFORMAT </w:instrText>
      </w:r>
      <w:r>
        <w:rPr>
          <w:b/>
        </w:rPr>
        <w:fldChar w:fldCharType="separate"/>
      </w:r>
      <w:r>
        <w:rPr>
          <w:b/>
        </w:rPr>
        <w:t xml:space="preserve"> </w:t>
      </w:r>
      <w:r>
        <w:rPr>
          <w:b/>
        </w:rPr>
        <w:fldChar w:fldCharType="end"/>
      </w:r>
    </w:p>
    <w:p w14:paraId="37D3463B" w14:textId="77777777" w:rsidR="00B87B0E" w:rsidRDefault="00B87B0E">
      <w:pPr>
        <w:keepNext/>
        <w:spacing w:line="240" w:lineRule="auto"/>
      </w:pPr>
    </w:p>
    <w:p w14:paraId="3F3A135C" w14:textId="77777777" w:rsidR="00B87B0E" w:rsidRDefault="0023382E">
      <w:pPr>
        <w:spacing w:line="240" w:lineRule="auto"/>
      </w:pPr>
      <w:r>
        <w:t>Mounjaro 15 mg süstelahus viaalis</w:t>
      </w:r>
    </w:p>
    <w:p w14:paraId="320586AA" w14:textId="77777777" w:rsidR="00B87B0E" w:rsidRDefault="00B87B0E">
      <w:pPr>
        <w:spacing w:line="240" w:lineRule="auto"/>
      </w:pPr>
    </w:p>
    <w:p w14:paraId="190C0439" w14:textId="77777777" w:rsidR="00B87B0E" w:rsidRDefault="0023382E">
      <w:pPr>
        <w:spacing w:line="240" w:lineRule="auto"/>
        <w:rPr>
          <w:b/>
        </w:rPr>
      </w:pPr>
      <w:r>
        <w:t>tirsepatiid</w:t>
      </w:r>
    </w:p>
    <w:p w14:paraId="7D0AB7B9" w14:textId="77777777" w:rsidR="00B87B0E" w:rsidRDefault="00B87B0E">
      <w:pPr>
        <w:spacing w:line="240" w:lineRule="auto"/>
      </w:pPr>
    </w:p>
    <w:p w14:paraId="1F373D2E" w14:textId="77777777" w:rsidR="00B87B0E" w:rsidRDefault="00B87B0E">
      <w:pPr>
        <w:spacing w:line="240" w:lineRule="auto"/>
      </w:pPr>
    </w:p>
    <w:p w14:paraId="2532C2B0"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rPr>
      </w:pPr>
      <w:r>
        <w:rPr>
          <w:b/>
        </w:rPr>
        <w:t>2.</w:t>
      </w:r>
      <w:r>
        <w:rPr>
          <w:b/>
        </w:rPr>
        <w:tab/>
        <w:t>TOIMEAINE(TE) SISALDUS</w:t>
      </w:r>
      <w:r>
        <w:rPr>
          <w:b/>
        </w:rPr>
        <w:fldChar w:fldCharType="begin"/>
      </w:r>
      <w:r>
        <w:rPr>
          <w:b/>
        </w:rPr>
        <w:instrText xml:space="preserve"> DOCVARIABLE VAULT_ND_bae3807d-b597-4fce-a0fd-a0bc61e5a4c1 \* MERGEFORMAT </w:instrText>
      </w:r>
      <w:r>
        <w:rPr>
          <w:b/>
        </w:rPr>
        <w:fldChar w:fldCharType="separate"/>
      </w:r>
      <w:r>
        <w:rPr>
          <w:b/>
        </w:rPr>
        <w:t xml:space="preserve"> </w:t>
      </w:r>
      <w:r>
        <w:rPr>
          <w:b/>
        </w:rPr>
        <w:fldChar w:fldCharType="end"/>
      </w:r>
    </w:p>
    <w:p w14:paraId="27639D86" w14:textId="77777777" w:rsidR="00B87B0E" w:rsidRDefault="00B87B0E">
      <w:pPr>
        <w:keepNext/>
        <w:spacing w:line="240" w:lineRule="auto"/>
      </w:pPr>
    </w:p>
    <w:p w14:paraId="339EF160" w14:textId="77777777" w:rsidR="00B87B0E" w:rsidRDefault="0023382E">
      <w:pPr>
        <w:pStyle w:val="EMEAEnBodyText"/>
        <w:autoSpaceDE w:val="0"/>
        <w:autoSpaceDN w:val="0"/>
        <w:adjustRightInd w:val="0"/>
        <w:spacing w:before="0" w:after="0"/>
        <w:jc w:val="left"/>
      </w:pPr>
      <w:r>
        <w:t>Iga viaal sisaldab 15 mg tirsepatiidi 0,5 ml lahuses (30 mg/ml)</w:t>
      </w:r>
    </w:p>
    <w:p w14:paraId="739EC597" w14:textId="77777777" w:rsidR="00B87B0E" w:rsidRDefault="00B87B0E">
      <w:pPr>
        <w:spacing w:line="240" w:lineRule="auto"/>
      </w:pPr>
    </w:p>
    <w:p w14:paraId="2D0F2A44" w14:textId="77777777" w:rsidR="00B87B0E" w:rsidRDefault="00B87B0E">
      <w:pPr>
        <w:spacing w:line="240" w:lineRule="auto"/>
      </w:pPr>
    </w:p>
    <w:p w14:paraId="39D548A6"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t>3.</w:t>
      </w:r>
      <w:r>
        <w:rPr>
          <w:b/>
        </w:rPr>
        <w:tab/>
        <w:t>ABIAINED</w:t>
      </w:r>
      <w:r>
        <w:rPr>
          <w:b/>
        </w:rPr>
        <w:fldChar w:fldCharType="begin"/>
      </w:r>
      <w:r>
        <w:rPr>
          <w:b/>
        </w:rPr>
        <w:instrText xml:space="preserve"> DOCVARIABLE VAULT_ND_82a614e4-da32-46e9-a9a3-6a280bae4a9b \* MERGEFORMAT </w:instrText>
      </w:r>
      <w:r>
        <w:rPr>
          <w:b/>
        </w:rPr>
        <w:fldChar w:fldCharType="separate"/>
      </w:r>
      <w:r>
        <w:rPr>
          <w:b/>
        </w:rPr>
        <w:t xml:space="preserve"> </w:t>
      </w:r>
      <w:r>
        <w:rPr>
          <w:b/>
        </w:rPr>
        <w:fldChar w:fldCharType="end"/>
      </w:r>
    </w:p>
    <w:p w14:paraId="4650C8E5" w14:textId="77777777" w:rsidR="00B87B0E" w:rsidRDefault="00B87B0E">
      <w:pPr>
        <w:keepNext/>
        <w:spacing w:line="240" w:lineRule="auto"/>
        <w:rPr>
          <w:szCs w:val="22"/>
        </w:rPr>
      </w:pPr>
    </w:p>
    <w:p w14:paraId="2437C2B3" w14:textId="77777777" w:rsidR="00B87B0E" w:rsidRDefault="0023382E">
      <w:pPr>
        <w:spacing w:line="240" w:lineRule="auto"/>
        <w:rPr>
          <w:noProof/>
          <w:szCs w:val="22"/>
        </w:rPr>
      </w:pPr>
      <w:r>
        <w:rPr>
          <w:noProof/>
          <w:szCs w:val="22"/>
        </w:rPr>
        <w:t xml:space="preserve">Abiained: </w:t>
      </w:r>
      <w:r>
        <w:rPr>
          <w:noProof/>
          <w:szCs w:val="22"/>
          <w:highlight w:val="lightGray"/>
        </w:rPr>
        <w:t>dinaatriumvesinikfosfaatheptahüdraat (</w:t>
      </w:r>
      <w:r>
        <w:rPr>
          <w:noProof/>
          <w:szCs w:val="22"/>
        </w:rPr>
        <w:t>E339</w:t>
      </w:r>
      <w:r>
        <w:rPr>
          <w:noProof/>
          <w:szCs w:val="22"/>
          <w:highlight w:val="lightGray"/>
        </w:rPr>
        <w:t>)</w:t>
      </w:r>
      <w:r>
        <w:rPr>
          <w:noProof/>
          <w:szCs w:val="22"/>
        </w:rPr>
        <w:t xml:space="preserve">, naatriumkloriid, naatriumhüdroksiid, kontsentreeritud vesinikkloriidhape, süstevesi. </w:t>
      </w:r>
      <w:r>
        <w:rPr>
          <w:noProof/>
          <w:szCs w:val="22"/>
          <w:highlight w:val="lightGray"/>
        </w:rPr>
        <w:t>Lisateavet vt infolehest.</w:t>
      </w:r>
    </w:p>
    <w:p w14:paraId="0A3507C6" w14:textId="77777777" w:rsidR="00B87B0E" w:rsidRDefault="00B87B0E">
      <w:pPr>
        <w:spacing w:line="240" w:lineRule="auto"/>
        <w:rPr>
          <w:szCs w:val="22"/>
        </w:rPr>
      </w:pPr>
    </w:p>
    <w:p w14:paraId="2F77F9FE" w14:textId="77777777" w:rsidR="00B87B0E" w:rsidRDefault="00B87B0E">
      <w:pPr>
        <w:spacing w:line="240" w:lineRule="auto"/>
        <w:rPr>
          <w:szCs w:val="22"/>
        </w:rPr>
      </w:pPr>
    </w:p>
    <w:p w14:paraId="28BE4E8E"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t>4.</w:t>
      </w:r>
      <w:r>
        <w:rPr>
          <w:b/>
        </w:rPr>
        <w:tab/>
        <w:t>RAVIMVORM JA PAKENDI SUURUS</w:t>
      </w:r>
      <w:r>
        <w:rPr>
          <w:b/>
        </w:rPr>
        <w:fldChar w:fldCharType="begin"/>
      </w:r>
      <w:r>
        <w:rPr>
          <w:b/>
        </w:rPr>
        <w:instrText xml:space="preserve"> DOCVARIABLE VAULT_ND_7e2352f2-5a85-4b84-b743-da293344697e \* MERGEFORMAT </w:instrText>
      </w:r>
      <w:r>
        <w:rPr>
          <w:b/>
        </w:rPr>
        <w:fldChar w:fldCharType="separate"/>
      </w:r>
      <w:r>
        <w:rPr>
          <w:b/>
        </w:rPr>
        <w:t xml:space="preserve"> </w:t>
      </w:r>
      <w:r>
        <w:rPr>
          <w:b/>
        </w:rPr>
        <w:fldChar w:fldCharType="end"/>
      </w:r>
    </w:p>
    <w:p w14:paraId="27D869CA" w14:textId="77777777" w:rsidR="00B87B0E" w:rsidRDefault="00B87B0E">
      <w:pPr>
        <w:keepNext/>
        <w:spacing w:line="240" w:lineRule="auto"/>
        <w:rPr>
          <w:szCs w:val="22"/>
        </w:rPr>
      </w:pPr>
    </w:p>
    <w:p w14:paraId="345F39CF" w14:textId="77777777" w:rsidR="00B87B0E" w:rsidRDefault="0023382E">
      <w:r>
        <w:rPr>
          <w:highlight w:val="lightGray"/>
        </w:rPr>
        <w:t>Süstelahus</w:t>
      </w:r>
    </w:p>
    <w:p w14:paraId="4439825B" w14:textId="77777777" w:rsidR="00B87B0E" w:rsidRDefault="00B87B0E"/>
    <w:p w14:paraId="6D4AB3D3" w14:textId="77777777" w:rsidR="00B87B0E" w:rsidRDefault="0023382E">
      <w:r>
        <w:t>1 viaal. Mitmikpakendi osa, mida ei saa müüa eraldi.</w:t>
      </w:r>
    </w:p>
    <w:p w14:paraId="65E18C87" w14:textId="77777777" w:rsidR="00B87B0E" w:rsidRDefault="00B87B0E">
      <w:pPr>
        <w:spacing w:line="240" w:lineRule="auto"/>
      </w:pPr>
    </w:p>
    <w:p w14:paraId="18D90005" w14:textId="77777777" w:rsidR="00B87B0E" w:rsidRDefault="00B87B0E">
      <w:pPr>
        <w:spacing w:line="240" w:lineRule="auto"/>
        <w:rPr>
          <w:szCs w:val="22"/>
        </w:rPr>
      </w:pPr>
    </w:p>
    <w:p w14:paraId="57E285A6"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t>5.</w:t>
      </w:r>
      <w:r>
        <w:rPr>
          <w:b/>
        </w:rPr>
        <w:tab/>
        <w:t>MANUSTAMISVIIS JA -TEE(D)</w:t>
      </w:r>
      <w:r>
        <w:rPr>
          <w:b/>
        </w:rPr>
        <w:fldChar w:fldCharType="begin"/>
      </w:r>
      <w:r>
        <w:rPr>
          <w:b/>
        </w:rPr>
        <w:instrText xml:space="preserve"> DOCVARIABLE VAULT_ND_b46718c9-1cfc-4fd1-8b76-edce89b5c701 \* MERGEFORMAT </w:instrText>
      </w:r>
      <w:r>
        <w:rPr>
          <w:b/>
        </w:rPr>
        <w:fldChar w:fldCharType="separate"/>
      </w:r>
      <w:r>
        <w:rPr>
          <w:b/>
        </w:rPr>
        <w:t xml:space="preserve"> </w:t>
      </w:r>
      <w:r>
        <w:rPr>
          <w:b/>
        </w:rPr>
        <w:fldChar w:fldCharType="end"/>
      </w:r>
    </w:p>
    <w:p w14:paraId="282E163C" w14:textId="77777777" w:rsidR="00B87B0E" w:rsidRDefault="00B87B0E">
      <w:pPr>
        <w:keepNext/>
        <w:spacing w:line="240" w:lineRule="auto"/>
      </w:pPr>
    </w:p>
    <w:p w14:paraId="0B17C8FA" w14:textId="77777777" w:rsidR="00B87B0E" w:rsidRDefault="0023382E">
      <w:pPr>
        <w:spacing w:line="240" w:lineRule="auto"/>
      </w:pPr>
      <w:r>
        <w:t>Ainult ühekordseks kasutamiseks</w:t>
      </w:r>
    </w:p>
    <w:p w14:paraId="2A85D5BF" w14:textId="77777777" w:rsidR="00B87B0E" w:rsidRDefault="0023382E">
      <w:pPr>
        <w:spacing w:line="240" w:lineRule="auto"/>
      </w:pPr>
      <w:r>
        <w:t>Üks kord nädalas</w:t>
      </w:r>
    </w:p>
    <w:p w14:paraId="6B65B954" w14:textId="77777777" w:rsidR="00B87B0E" w:rsidRDefault="0023382E">
      <w:pPr>
        <w:spacing w:line="240" w:lineRule="auto"/>
      </w:pPr>
      <w:r>
        <w:t>Enne ravimi kasutamist lugege pakendi infolehte.</w:t>
      </w:r>
    </w:p>
    <w:p w14:paraId="3883CD84" w14:textId="77777777" w:rsidR="00B87B0E" w:rsidRDefault="0023382E">
      <w:pPr>
        <w:spacing w:line="240" w:lineRule="auto"/>
      </w:pPr>
      <w:r>
        <w:t>Subkutaanne</w:t>
      </w:r>
    </w:p>
    <w:p w14:paraId="3370207D" w14:textId="77777777" w:rsidR="00B87B0E" w:rsidRDefault="00B87B0E">
      <w:pPr>
        <w:spacing w:line="240" w:lineRule="auto"/>
      </w:pPr>
    </w:p>
    <w:p w14:paraId="6F9B2596" w14:textId="77777777" w:rsidR="00B87B0E" w:rsidRDefault="00B87B0E">
      <w:pPr>
        <w:spacing w:line="240" w:lineRule="auto"/>
      </w:pPr>
    </w:p>
    <w:p w14:paraId="2DFDE4F4"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6.</w:t>
      </w:r>
      <w:r>
        <w:rPr>
          <w:b/>
        </w:rPr>
        <w:tab/>
        <w:t>ERIHOIATUS, ET RAVIMIT TULEB HOIDA LASTE EEST VARJATUD JA KÄTTESAAMATUS KOHAS</w:t>
      </w:r>
      <w:r>
        <w:rPr>
          <w:b/>
        </w:rPr>
        <w:fldChar w:fldCharType="begin"/>
      </w:r>
      <w:r>
        <w:rPr>
          <w:b/>
        </w:rPr>
        <w:instrText xml:space="preserve"> DOCVARIABLE VAULT_ND_4e0e6771-c150-431d-9e09-35f9388f0ef2 \* MERGEFORMAT </w:instrText>
      </w:r>
      <w:r>
        <w:rPr>
          <w:b/>
        </w:rPr>
        <w:fldChar w:fldCharType="separate"/>
      </w:r>
      <w:r>
        <w:rPr>
          <w:b/>
        </w:rPr>
        <w:t xml:space="preserve"> </w:t>
      </w:r>
      <w:r>
        <w:rPr>
          <w:b/>
        </w:rPr>
        <w:fldChar w:fldCharType="end"/>
      </w:r>
    </w:p>
    <w:p w14:paraId="0045290E" w14:textId="77777777" w:rsidR="00B87B0E" w:rsidRDefault="00B87B0E">
      <w:pPr>
        <w:keepNext/>
        <w:spacing w:line="240" w:lineRule="auto"/>
      </w:pPr>
    </w:p>
    <w:p w14:paraId="7844AB57" w14:textId="77777777" w:rsidR="00B87B0E" w:rsidRDefault="0023382E">
      <w:pPr>
        <w:spacing w:line="240" w:lineRule="auto"/>
        <w:outlineLvl w:val="0"/>
      </w:pPr>
      <w:r>
        <w:t>Hoida laste eest varjatud ja kättesaamatus kohas.</w:t>
      </w:r>
      <w:fldSimple w:instr=" DOCVARIABLE vault_nd_4b284e5d-9df7-40b4-a78e-4f390484bc4d \* MERGEFORMAT">
        <w:r>
          <w:t xml:space="preserve"> </w:t>
        </w:r>
      </w:fldSimple>
    </w:p>
    <w:p w14:paraId="7D6E1DB7" w14:textId="77777777" w:rsidR="00B87B0E" w:rsidRDefault="00B87B0E">
      <w:pPr>
        <w:spacing w:line="240" w:lineRule="auto"/>
      </w:pPr>
    </w:p>
    <w:p w14:paraId="0477007A" w14:textId="77777777" w:rsidR="00B87B0E" w:rsidRDefault="00B87B0E">
      <w:pPr>
        <w:spacing w:line="240" w:lineRule="auto"/>
      </w:pPr>
    </w:p>
    <w:p w14:paraId="6459F9B2"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7.</w:t>
      </w:r>
      <w:r>
        <w:rPr>
          <w:b/>
        </w:rPr>
        <w:tab/>
        <w:t>TEISED ERIHOIATUSED (VAJADUSEL)</w:t>
      </w:r>
      <w:r>
        <w:rPr>
          <w:b/>
        </w:rPr>
        <w:fldChar w:fldCharType="begin"/>
      </w:r>
      <w:r>
        <w:rPr>
          <w:b/>
        </w:rPr>
        <w:instrText xml:space="preserve"> DOCVARIABLE VAULT_ND_79f6e99e-90f8-4634-817b-13f95210c336 \* MERGEFORMAT </w:instrText>
      </w:r>
      <w:r>
        <w:rPr>
          <w:b/>
        </w:rPr>
        <w:fldChar w:fldCharType="separate"/>
      </w:r>
      <w:r>
        <w:rPr>
          <w:b/>
        </w:rPr>
        <w:t xml:space="preserve"> </w:t>
      </w:r>
      <w:r>
        <w:rPr>
          <w:b/>
        </w:rPr>
        <w:fldChar w:fldCharType="end"/>
      </w:r>
    </w:p>
    <w:p w14:paraId="6ACD1666" w14:textId="77777777" w:rsidR="00B87B0E" w:rsidRDefault="00B87B0E">
      <w:pPr>
        <w:keepNext/>
        <w:spacing w:line="240" w:lineRule="auto"/>
      </w:pPr>
    </w:p>
    <w:p w14:paraId="58E1471B" w14:textId="77777777" w:rsidR="00B87B0E" w:rsidRDefault="00B87B0E">
      <w:pPr>
        <w:tabs>
          <w:tab w:val="left" w:pos="749"/>
        </w:tabs>
        <w:spacing w:line="240" w:lineRule="auto"/>
      </w:pPr>
    </w:p>
    <w:p w14:paraId="5571C0FB"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8.</w:t>
      </w:r>
      <w:r>
        <w:rPr>
          <w:b/>
        </w:rPr>
        <w:tab/>
        <w:t>KÕLBLIKKUSAEG</w:t>
      </w:r>
      <w:r>
        <w:rPr>
          <w:b/>
        </w:rPr>
        <w:fldChar w:fldCharType="begin"/>
      </w:r>
      <w:r>
        <w:rPr>
          <w:b/>
        </w:rPr>
        <w:instrText xml:space="preserve"> DOCVARIABLE VAULT_ND_c5685cc4-965e-43c6-a7f2-d61269672b85 \* MERGEFORMAT </w:instrText>
      </w:r>
      <w:r>
        <w:rPr>
          <w:b/>
        </w:rPr>
        <w:fldChar w:fldCharType="separate"/>
      </w:r>
      <w:r>
        <w:rPr>
          <w:b/>
        </w:rPr>
        <w:t xml:space="preserve"> </w:t>
      </w:r>
      <w:r>
        <w:rPr>
          <w:b/>
        </w:rPr>
        <w:fldChar w:fldCharType="end"/>
      </w:r>
    </w:p>
    <w:p w14:paraId="080545CA" w14:textId="77777777" w:rsidR="00B87B0E" w:rsidRDefault="00B87B0E">
      <w:pPr>
        <w:keepNext/>
        <w:spacing w:line="240" w:lineRule="auto"/>
      </w:pPr>
    </w:p>
    <w:p w14:paraId="4D52F960" w14:textId="77777777" w:rsidR="00B87B0E" w:rsidRDefault="0023382E">
      <w:pPr>
        <w:spacing w:line="240" w:lineRule="auto"/>
        <w:rPr>
          <w:szCs w:val="22"/>
        </w:rPr>
      </w:pPr>
      <w:r>
        <w:rPr>
          <w:szCs w:val="22"/>
        </w:rPr>
        <w:t>EXP</w:t>
      </w:r>
    </w:p>
    <w:p w14:paraId="0335AB0D" w14:textId="77777777" w:rsidR="00B87B0E" w:rsidRDefault="00B87B0E">
      <w:pPr>
        <w:spacing w:line="240" w:lineRule="auto"/>
        <w:rPr>
          <w:szCs w:val="22"/>
        </w:rPr>
      </w:pPr>
    </w:p>
    <w:p w14:paraId="3CEFB6AA" w14:textId="77777777" w:rsidR="00B87B0E" w:rsidRDefault="00B87B0E">
      <w:pPr>
        <w:spacing w:line="240" w:lineRule="auto"/>
        <w:rPr>
          <w:szCs w:val="22"/>
        </w:rPr>
      </w:pPr>
    </w:p>
    <w:p w14:paraId="533F604A"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t>9.</w:t>
      </w:r>
      <w:r>
        <w:rPr>
          <w:b/>
        </w:rPr>
        <w:tab/>
        <w:t>SÄILITAMISE ERITINGIMUSED</w:t>
      </w:r>
      <w:r>
        <w:rPr>
          <w:b/>
        </w:rPr>
        <w:fldChar w:fldCharType="begin"/>
      </w:r>
      <w:r>
        <w:rPr>
          <w:b/>
        </w:rPr>
        <w:instrText xml:space="preserve"> DOCVARIABLE VAULT_ND_5cbbce54-9b06-4fa7-bab8-87c2b8000124 \* MERGEFORMAT </w:instrText>
      </w:r>
      <w:r>
        <w:rPr>
          <w:b/>
        </w:rPr>
        <w:fldChar w:fldCharType="separate"/>
      </w:r>
      <w:r>
        <w:rPr>
          <w:b/>
        </w:rPr>
        <w:t xml:space="preserve"> </w:t>
      </w:r>
      <w:r>
        <w:rPr>
          <w:b/>
        </w:rPr>
        <w:fldChar w:fldCharType="end"/>
      </w:r>
    </w:p>
    <w:p w14:paraId="415DE122" w14:textId="77777777" w:rsidR="00B87B0E" w:rsidRDefault="00B87B0E">
      <w:pPr>
        <w:keepNext/>
        <w:spacing w:line="240" w:lineRule="auto"/>
        <w:rPr>
          <w:szCs w:val="22"/>
        </w:rPr>
      </w:pPr>
    </w:p>
    <w:p w14:paraId="49929E8E" w14:textId="77777777" w:rsidR="00B87B0E" w:rsidRDefault="0023382E">
      <w:pPr>
        <w:tabs>
          <w:tab w:val="clear" w:pos="567"/>
          <w:tab w:val="left" w:pos="0"/>
        </w:tabs>
        <w:spacing w:line="240" w:lineRule="auto"/>
        <w:rPr>
          <w:szCs w:val="22"/>
        </w:rPr>
      </w:pPr>
      <w:r>
        <w:rPr>
          <w:szCs w:val="22"/>
        </w:rPr>
        <w:t>Hoida külmkapis.</w:t>
      </w:r>
    </w:p>
    <w:p w14:paraId="18D99930" w14:textId="77777777" w:rsidR="00B87B0E" w:rsidRDefault="0023382E">
      <w:pPr>
        <w:tabs>
          <w:tab w:val="clear" w:pos="567"/>
          <w:tab w:val="left" w:pos="0"/>
        </w:tabs>
        <w:spacing w:line="240" w:lineRule="auto"/>
      </w:pPr>
      <w:r>
        <w:rPr>
          <w:szCs w:val="22"/>
        </w:rPr>
        <w:lastRenderedPageBreak/>
        <w:t>Võib hoida külmkapist väljavõetuna temperatuuril kuni 30 ºC kuni 21</w:t>
      </w:r>
      <w:r>
        <w:t> päeva.</w:t>
      </w:r>
    </w:p>
    <w:p w14:paraId="6ED6739E" w14:textId="77777777" w:rsidR="00B87B0E" w:rsidRDefault="0023382E">
      <w:pPr>
        <w:tabs>
          <w:tab w:val="clear" w:pos="567"/>
          <w:tab w:val="left" w:pos="0"/>
        </w:tabs>
        <w:spacing w:line="240" w:lineRule="auto"/>
        <w:rPr>
          <w:szCs w:val="22"/>
        </w:rPr>
      </w:pPr>
      <w:r>
        <w:rPr>
          <w:szCs w:val="22"/>
        </w:rPr>
        <w:t>Mitte lasta külmuda.</w:t>
      </w:r>
    </w:p>
    <w:p w14:paraId="341E628B" w14:textId="77777777" w:rsidR="00B87B0E" w:rsidRDefault="0023382E">
      <w:pPr>
        <w:tabs>
          <w:tab w:val="clear" w:pos="567"/>
          <w:tab w:val="left" w:pos="0"/>
        </w:tabs>
        <w:spacing w:line="240" w:lineRule="auto"/>
        <w:rPr>
          <w:szCs w:val="22"/>
        </w:rPr>
      </w:pPr>
      <w:r>
        <w:rPr>
          <w:szCs w:val="22"/>
        </w:rPr>
        <w:t>Hoida originaalpakendis, valguse eest kaitstult.</w:t>
      </w:r>
    </w:p>
    <w:p w14:paraId="0CB748F0" w14:textId="77777777" w:rsidR="00B87B0E" w:rsidRDefault="00B87B0E">
      <w:pPr>
        <w:tabs>
          <w:tab w:val="clear" w:pos="567"/>
          <w:tab w:val="left" w:pos="0"/>
        </w:tabs>
        <w:spacing w:line="240" w:lineRule="auto"/>
        <w:rPr>
          <w:szCs w:val="22"/>
        </w:rPr>
      </w:pPr>
    </w:p>
    <w:p w14:paraId="6E75DBE0" w14:textId="77777777" w:rsidR="00B87B0E" w:rsidRDefault="00B87B0E">
      <w:pPr>
        <w:tabs>
          <w:tab w:val="clear" w:pos="567"/>
          <w:tab w:val="left" w:pos="0"/>
        </w:tabs>
        <w:spacing w:line="240" w:lineRule="auto"/>
        <w:rPr>
          <w:szCs w:val="22"/>
        </w:rPr>
      </w:pPr>
    </w:p>
    <w:p w14:paraId="3A812586"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szCs w:val="22"/>
        </w:rPr>
      </w:pPr>
      <w:r>
        <w:rPr>
          <w:b/>
        </w:rPr>
        <w:t>10.</w:t>
      </w:r>
      <w:r>
        <w:rPr>
          <w:b/>
        </w:rPr>
        <w:tab/>
        <w:t>ERINÕUDED KASUTAMATA JÄÄNUD RAVIMPREPARAADI VÕI SELLEST TEKKINUD JÄÄTMEMATERJALI HÄVITAMISEKS, VASTAVALT VAJADUSELE</w:t>
      </w:r>
      <w:r>
        <w:rPr>
          <w:b/>
        </w:rPr>
        <w:fldChar w:fldCharType="begin"/>
      </w:r>
      <w:r>
        <w:rPr>
          <w:b/>
        </w:rPr>
        <w:instrText xml:space="preserve"> DOCVARIABLE VAULT_ND_e1b2ff5d-0551-49c1-b904-85cccfb42619 \* MERGEFORMAT </w:instrText>
      </w:r>
      <w:r>
        <w:rPr>
          <w:b/>
        </w:rPr>
        <w:fldChar w:fldCharType="separate"/>
      </w:r>
      <w:r>
        <w:rPr>
          <w:b/>
        </w:rPr>
        <w:t xml:space="preserve"> </w:t>
      </w:r>
      <w:r>
        <w:rPr>
          <w:b/>
        </w:rPr>
        <w:fldChar w:fldCharType="end"/>
      </w:r>
    </w:p>
    <w:p w14:paraId="078956FB" w14:textId="77777777" w:rsidR="00B87B0E" w:rsidRDefault="00B87B0E">
      <w:pPr>
        <w:keepNext/>
        <w:spacing w:line="240" w:lineRule="auto"/>
        <w:rPr>
          <w:szCs w:val="22"/>
        </w:rPr>
      </w:pPr>
    </w:p>
    <w:p w14:paraId="3ADA91BB" w14:textId="77777777" w:rsidR="00B87B0E" w:rsidRDefault="00B87B0E">
      <w:pPr>
        <w:spacing w:line="240" w:lineRule="auto"/>
        <w:rPr>
          <w:szCs w:val="22"/>
        </w:rPr>
      </w:pPr>
    </w:p>
    <w:p w14:paraId="6E1595C3"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szCs w:val="22"/>
        </w:rPr>
      </w:pPr>
      <w:r>
        <w:rPr>
          <w:b/>
        </w:rPr>
        <w:t>11.</w:t>
      </w:r>
      <w:r>
        <w:rPr>
          <w:b/>
        </w:rPr>
        <w:tab/>
        <w:t>MÜÜGILOA HOIDJA NIMI JA AADRESS</w:t>
      </w:r>
      <w:r>
        <w:rPr>
          <w:b/>
        </w:rPr>
        <w:fldChar w:fldCharType="begin"/>
      </w:r>
      <w:r>
        <w:rPr>
          <w:b/>
        </w:rPr>
        <w:instrText xml:space="preserve"> DOCVARIABLE VAULT_ND_47d1ed3b-9332-460d-aea7-6363a3cfd442 \* MERGEFORMAT </w:instrText>
      </w:r>
      <w:r>
        <w:rPr>
          <w:b/>
        </w:rPr>
        <w:fldChar w:fldCharType="separate"/>
      </w:r>
      <w:r>
        <w:rPr>
          <w:b/>
        </w:rPr>
        <w:t xml:space="preserve"> </w:t>
      </w:r>
      <w:r>
        <w:rPr>
          <w:b/>
        </w:rPr>
        <w:fldChar w:fldCharType="end"/>
      </w:r>
    </w:p>
    <w:p w14:paraId="4D1F4A15" w14:textId="77777777" w:rsidR="00B87B0E" w:rsidRDefault="00B87B0E">
      <w:pPr>
        <w:keepNext/>
        <w:spacing w:line="240" w:lineRule="auto"/>
      </w:pPr>
    </w:p>
    <w:p w14:paraId="4469E55D" w14:textId="77777777" w:rsidR="00B87B0E" w:rsidRDefault="0023382E">
      <w:pPr>
        <w:spacing w:line="240" w:lineRule="auto"/>
        <w:rPr>
          <w:szCs w:val="22"/>
        </w:rPr>
      </w:pPr>
      <w:r>
        <w:rPr>
          <w:szCs w:val="22"/>
        </w:rPr>
        <w:t>Eli Lilly Nederland B.V.</w:t>
      </w:r>
    </w:p>
    <w:p w14:paraId="2D91038B" w14:textId="77777777" w:rsidR="00B87B0E" w:rsidRDefault="0023382E">
      <w:pPr>
        <w:spacing w:line="240" w:lineRule="auto"/>
        <w:rPr>
          <w:szCs w:val="22"/>
        </w:rPr>
      </w:pPr>
      <w:r>
        <w:rPr>
          <w:szCs w:val="22"/>
          <w:lang w:val="de-CH"/>
        </w:rPr>
        <w:t>Orteliuslaan 1000, 3528 BD</w:t>
      </w:r>
      <w:r>
        <w:rPr>
          <w:szCs w:val="22"/>
        </w:rPr>
        <w:t xml:space="preserve"> Utrecht</w:t>
      </w:r>
    </w:p>
    <w:p w14:paraId="2F41AE69" w14:textId="77777777" w:rsidR="00B87B0E" w:rsidRDefault="0023382E">
      <w:pPr>
        <w:spacing w:line="240" w:lineRule="auto"/>
        <w:rPr>
          <w:szCs w:val="22"/>
        </w:rPr>
      </w:pPr>
      <w:r>
        <w:rPr>
          <w:szCs w:val="22"/>
        </w:rPr>
        <w:t>Holland</w:t>
      </w:r>
    </w:p>
    <w:p w14:paraId="05CCAD7E" w14:textId="77777777" w:rsidR="00B87B0E" w:rsidRDefault="00B87B0E">
      <w:pPr>
        <w:spacing w:line="240" w:lineRule="auto"/>
      </w:pPr>
    </w:p>
    <w:p w14:paraId="182868DB" w14:textId="77777777" w:rsidR="00B87B0E" w:rsidRDefault="00B87B0E">
      <w:pPr>
        <w:spacing w:line="240" w:lineRule="auto"/>
        <w:rPr>
          <w:szCs w:val="22"/>
        </w:rPr>
      </w:pPr>
    </w:p>
    <w:p w14:paraId="614B683B"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12.</w:t>
      </w:r>
      <w:r>
        <w:rPr>
          <w:b/>
        </w:rPr>
        <w:tab/>
        <w:t>MÜÜGILOA NUMBER (NUMBRID)</w:t>
      </w:r>
      <w:r>
        <w:rPr>
          <w:b/>
        </w:rPr>
        <w:fldChar w:fldCharType="begin"/>
      </w:r>
      <w:r>
        <w:rPr>
          <w:b/>
        </w:rPr>
        <w:instrText xml:space="preserve"> DOCVARIABLE VAULT_ND_e81a4775-9b05-4785-8378-380946b74a19 \* MERGEFORMAT </w:instrText>
      </w:r>
      <w:r>
        <w:rPr>
          <w:b/>
        </w:rPr>
        <w:fldChar w:fldCharType="separate"/>
      </w:r>
      <w:r>
        <w:rPr>
          <w:b/>
        </w:rPr>
        <w:t xml:space="preserve"> </w:t>
      </w:r>
      <w:r>
        <w:rPr>
          <w:b/>
        </w:rPr>
        <w:fldChar w:fldCharType="end"/>
      </w:r>
    </w:p>
    <w:p w14:paraId="24EA9500" w14:textId="77777777" w:rsidR="00B87B0E" w:rsidRDefault="00B87B0E">
      <w:pPr>
        <w:keepNext/>
        <w:spacing w:line="240" w:lineRule="auto"/>
      </w:pPr>
    </w:p>
    <w:p w14:paraId="5662D440" w14:textId="77777777" w:rsidR="00B87B0E" w:rsidRDefault="0023382E">
      <w:pPr>
        <w:tabs>
          <w:tab w:val="clear" w:pos="567"/>
        </w:tabs>
        <w:spacing w:line="240" w:lineRule="auto"/>
        <w:outlineLvl w:val="0"/>
        <w:rPr>
          <w:lang w:val="de-DE"/>
        </w:rPr>
      </w:pPr>
      <w:r>
        <w:rPr>
          <w:lang w:val="de-DE"/>
        </w:rPr>
        <w:t>EU/1/22/1685/047</w:t>
      </w:r>
      <w:r>
        <w:rPr>
          <w:lang w:val="de-DE"/>
        </w:rPr>
        <w:fldChar w:fldCharType="begin"/>
      </w:r>
      <w:r>
        <w:rPr>
          <w:lang w:val="de-DE"/>
        </w:rPr>
        <w:instrText xml:space="preserve"> DOCVARIABLE VAULT_ND_92b75bb5-7705-45a9-a933-c72511313581 \* MERGEFORMAT </w:instrText>
      </w:r>
      <w:r>
        <w:rPr>
          <w:lang w:val="de-DE"/>
        </w:rPr>
        <w:fldChar w:fldCharType="separate"/>
      </w:r>
      <w:r>
        <w:rPr>
          <w:lang w:val="de-DE"/>
        </w:rPr>
        <w:t xml:space="preserve"> </w:t>
      </w:r>
      <w:r>
        <w:rPr>
          <w:lang w:val="de-DE"/>
        </w:rPr>
        <w:fldChar w:fldCharType="end"/>
      </w:r>
    </w:p>
    <w:p w14:paraId="28757E62" w14:textId="77777777" w:rsidR="00B87B0E" w:rsidRDefault="0023382E">
      <w:pPr>
        <w:tabs>
          <w:tab w:val="clear" w:pos="567"/>
        </w:tabs>
        <w:spacing w:line="240" w:lineRule="auto"/>
        <w:outlineLvl w:val="0"/>
        <w:rPr>
          <w:highlight w:val="lightGray"/>
          <w:lang w:val="de-DE"/>
        </w:rPr>
      </w:pPr>
      <w:r>
        <w:rPr>
          <w:highlight w:val="lightGray"/>
          <w:lang w:val="de-DE"/>
        </w:rPr>
        <w:t>EU/1/22/1685/048</w:t>
      </w:r>
      <w:r>
        <w:rPr>
          <w:highlight w:val="lightGray"/>
          <w:lang w:val="de-DE"/>
        </w:rPr>
        <w:fldChar w:fldCharType="begin"/>
      </w:r>
      <w:r>
        <w:rPr>
          <w:highlight w:val="lightGray"/>
          <w:lang w:val="de-DE"/>
        </w:rPr>
        <w:instrText xml:space="preserve"> DOCVARIABLE VAULT_ND_9f7ff760-1536-4661-8fa7-8fcaeacab82d \* MERGEFORMAT </w:instrText>
      </w:r>
      <w:r>
        <w:rPr>
          <w:highlight w:val="lightGray"/>
          <w:lang w:val="de-DE"/>
        </w:rPr>
        <w:fldChar w:fldCharType="separate"/>
      </w:r>
      <w:r>
        <w:rPr>
          <w:highlight w:val="lightGray"/>
          <w:lang w:val="de-DE"/>
        </w:rPr>
        <w:t xml:space="preserve"> </w:t>
      </w:r>
      <w:r>
        <w:rPr>
          <w:highlight w:val="lightGray"/>
          <w:lang w:val="de-DE"/>
        </w:rPr>
        <w:fldChar w:fldCharType="end"/>
      </w:r>
    </w:p>
    <w:p w14:paraId="3E7E34FE" w14:textId="77777777" w:rsidR="00B87B0E" w:rsidRDefault="00B87B0E">
      <w:pPr>
        <w:spacing w:line="240" w:lineRule="auto"/>
      </w:pPr>
    </w:p>
    <w:p w14:paraId="0AC3C161" w14:textId="77777777" w:rsidR="00B87B0E" w:rsidRDefault="00B87B0E">
      <w:pPr>
        <w:spacing w:line="240" w:lineRule="auto"/>
      </w:pPr>
    </w:p>
    <w:p w14:paraId="12DE5632"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i/>
          <w:szCs w:val="22"/>
        </w:rPr>
      </w:pPr>
      <w:r>
        <w:rPr>
          <w:b/>
        </w:rPr>
        <w:t>13.</w:t>
      </w:r>
      <w:r>
        <w:rPr>
          <w:b/>
        </w:rPr>
        <w:tab/>
        <w:t>PARTII NUMBER</w:t>
      </w:r>
      <w:r>
        <w:rPr>
          <w:b/>
        </w:rPr>
        <w:fldChar w:fldCharType="begin"/>
      </w:r>
      <w:r>
        <w:rPr>
          <w:b/>
        </w:rPr>
        <w:instrText xml:space="preserve"> DOCVARIABLE VAULT_ND_5ebae413-a776-4516-912f-fd2542c0f7ba \* MERGEFORMAT </w:instrText>
      </w:r>
      <w:r>
        <w:rPr>
          <w:b/>
        </w:rPr>
        <w:fldChar w:fldCharType="separate"/>
      </w:r>
      <w:r>
        <w:rPr>
          <w:b/>
        </w:rPr>
        <w:t xml:space="preserve"> </w:t>
      </w:r>
      <w:r>
        <w:rPr>
          <w:b/>
        </w:rPr>
        <w:fldChar w:fldCharType="end"/>
      </w:r>
    </w:p>
    <w:p w14:paraId="769D793A" w14:textId="77777777" w:rsidR="00B87B0E" w:rsidRDefault="00B87B0E">
      <w:pPr>
        <w:keepNext/>
        <w:spacing w:line="240" w:lineRule="auto"/>
        <w:rPr>
          <w:szCs w:val="22"/>
        </w:rPr>
      </w:pPr>
    </w:p>
    <w:p w14:paraId="1240A7B3" w14:textId="77777777" w:rsidR="00B87B0E" w:rsidRDefault="0023382E">
      <w:pPr>
        <w:spacing w:line="240" w:lineRule="auto"/>
        <w:rPr>
          <w:szCs w:val="22"/>
        </w:rPr>
      </w:pPr>
      <w:r>
        <w:rPr>
          <w:szCs w:val="22"/>
        </w:rPr>
        <w:t>Lot</w:t>
      </w:r>
    </w:p>
    <w:p w14:paraId="556E3ACB" w14:textId="77777777" w:rsidR="00B87B0E" w:rsidRDefault="00B87B0E">
      <w:pPr>
        <w:spacing w:line="240" w:lineRule="auto"/>
        <w:rPr>
          <w:szCs w:val="22"/>
        </w:rPr>
      </w:pPr>
    </w:p>
    <w:p w14:paraId="00D26381" w14:textId="77777777" w:rsidR="00B87B0E" w:rsidRDefault="00B87B0E">
      <w:pPr>
        <w:spacing w:line="240" w:lineRule="auto"/>
        <w:rPr>
          <w:szCs w:val="22"/>
        </w:rPr>
      </w:pPr>
    </w:p>
    <w:p w14:paraId="223FF29A"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t>14.</w:t>
      </w:r>
      <w:r>
        <w:rPr>
          <w:b/>
        </w:rPr>
        <w:tab/>
        <w:t>RAVIMI VÄLJASTAMISTINGIMUSED</w:t>
      </w:r>
      <w:r>
        <w:rPr>
          <w:b/>
        </w:rPr>
        <w:fldChar w:fldCharType="begin"/>
      </w:r>
      <w:r>
        <w:rPr>
          <w:b/>
        </w:rPr>
        <w:instrText xml:space="preserve"> DOCVARIABLE VAULT_ND_d0959826-2aca-4a45-bf6d-af0302a0f244 \* MERGEFORMAT </w:instrText>
      </w:r>
      <w:r>
        <w:rPr>
          <w:b/>
        </w:rPr>
        <w:fldChar w:fldCharType="separate"/>
      </w:r>
      <w:r>
        <w:rPr>
          <w:b/>
        </w:rPr>
        <w:t xml:space="preserve"> </w:t>
      </w:r>
      <w:r>
        <w:rPr>
          <w:b/>
        </w:rPr>
        <w:fldChar w:fldCharType="end"/>
      </w:r>
    </w:p>
    <w:p w14:paraId="0A4AD444" w14:textId="77777777" w:rsidR="00B87B0E" w:rsidRDefault="00B87B0E">
      <w:pPr>
        <w:spacing w:line="240" w:lineRule="auto"/>
        <w:rPr>
          <w:iCs/>
          <w:szCs w:val="22"/>
        </w:rPr>
      </w:pPr>
    </w:p>
    <w:p w14:paraId="73BDFD45" w14:textId="77777777" w:rsidR="00B87B0E" w:rsidRDefault="00B87B0E">
      <w:pPr>
        <w:spacing w:line="240" w:lineRule="auto"/>
        <w:rPr>
          <w:szCs w:val="22"/>
        </w:rPr>
      </w:pPr>
    </w:p>
    <w:p w14:paraId="5AAA29FA"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t>15.</w:t>
      </w:r>
      <w:r>
        <w:rPr>
          <w:b/>
        </w:rPr>
        <w:tab/>
        <w:t>KASUTUSJUHEND</w:t>
      </w:r>
      <w:r>
        <w:rPr>
          <w:b/>
        </w:rPr>
        <w:fldChar w:fldCharType="begin"/>
      </w:r>
      <w:r>
        <w:rPr>
          <w:b/>
        </w:rPr>
        <w:instrText xml:space="preserve"> DOCVARIABLE VAULT_ND_2c3911ce-c497-4719-a77b-3e9a535ca03c \* MERGEFORMAT </w:instrText>
      </w:r>
      <w:r>
        <w:rPr>
          <w:b/>
        </w:rPr>
        <w:fldChar w:fldCharType="separate"/>
      </w:r>
      <w:r>
        <w:rPr>
          <w:b/>
        </w:rPr>
        <w:t xml:space="preserve"> </w:t>
      </w:r>
      <w:r>
        <w:rPr>
          <w:b/>
        </w:rPr>
        <w:fldChar w:fldCharType="end"/>
      </w:r>
    </w:p>
    <w:p w14:paraId="4D193F40" w14:textId="77777777" w:rsidR="00B87B0E" w:rsidRDefault="00B87B0E">
      <w:pPr>
        <w:keepNext/>
        <w:spacing w:line="240" w:lineRule="auto"/>
        <w:rPr>
          <w:szCs w:val="22"/>
        </w:rPr>
      </w:pPr>
    </w:p>
    <w:p w14:paraId="5C9C5583" w14:textId="77777777" w:rsidR="00B87B0E" w:rsidRDefault="00B87B0E">
      <w:pPr>
        <w:spacing w:line="240" w:lineRule="auto"/>
        <w:rPr>
          <w:szCs w:val="22"/>
        </w:rPr>
      </w:pPr>
    </w:p>
    <w:p w14:paraId="74896591"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szCs w:val="22"/>
        </w:rPr>
      </w:pPr>
      <w:r>
        <w:rPr>
          <w:b/>
        </w:rPr>
        <w:t>16.</w:t>
      </w:r>
      <w:r>
        <w:rPr>
          <w:b/>
        </w:rPr>
        <w:tab/>
        <w:t>TEAVE BRAILLE’ KIRJAS (PUNKTKIRJAS)</w:t>
      </w:r>
      <w:r>
        <w:rPr>
          <w:b/>
        </w:rPr>
        <w:fldChar w:fldCharType="begin"/>
      </w:r>
      <w:r>
        <w:rPr>
          <w:b/>
        </w:rPr>
        <w:instrText xml:space="preserve"> DOCVARIABLE VAULT_ND_6190e147-b33e-43f4-adf0-54bf9a8178cb \* MERGEFORMAT </w:instrText>
      </w:r>
      <w:r>
        <w:rPr>
          <w:b/>
        </w:rPr>
        <w:fldChar w:fldCharType="separate"/>
      </w:r>
      <w:r>
        <w:rPr>
          <w:b/>
        </w:rPr>
        <w:t xml:space="preserve"> </w:t>
      </w:r>
      <w:r>
        <w:rPr>
          <w:b/>
        </w:rPr>
        <w:fldChar w:fldCharType="end"/>
      </w:r>
    </w:p>
    <w:p w14:paraId="560A69DB" w14:textId="77777777" w:rsidR="00B87B0E" w:rsidRDefault="00B87B0E">
      <w:pPr>
        <w:keepNext/>
        <w:spacing w:line="240" w:lineRule="auto"/>
        <w:rPr>
          <w:szCs w:val="22"/>
        </w:rPr>
      </w:pPr>
    </w:p>
    <w:p w14:paraId="688BCBE6" w14:textId="77777777" w:rsidR="00B87B0E" w:rsidRDefault="0023382E">
      <w:pPr>
        <w:spacing w:line="240" w:lineRule="auto"/>
        <w:rPr>
          <w:shd w:val="clear" w:color="auto" w:fill="CCCCCC"/>
        </w:rPr>
      </w:pPr>
      <w:r>
        <w:rPr>
          <w:highlight w:val="lightGray"/>
        </w:rPr>
        <w:t>Põhjendus Braille' mitte lisamiseks heaks kiidetud.</w:t>
      </w:r>
    </w:p>
    <w:p w14:paraId="561A327C" w14:textId="77777777" w:rsidR="00B87B0E" w:rsidRDefault="00B87B0E">
      <w:pPr>
        <w:spacing w:line="240" w:lineRule="auto"/>
        <w:rPr>
          <w:shd w:val="clear" w:color="auto" w:fill="CCCCCC"/>
        </w:rPr>
      </w:pPr>
    </w:p>
    <w:p w14:paraId="460FA985" w14:textId="77777777" w:rsidR="00B87B0E" w:rsidRDefault="00B87B0E">
      <w:pPr>
        <w:spacing w:line="240" w:lineRule="auto"/>
        <w:rPr>
          <w:szCs w:val="22"/>
          <w:shd w:val="clear" w:color="auto" w:fill="CCCCCC"/>
        </w:rPr>
      </w:pPr>
    </w:p>
    <w:p w14:paraId="61E7316D"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67"/>
        <w:outlineLvl w:val="0"/>
        <w:rPr>
          <w:i/>
        </w:rPr>
      </w:pPr>
      <w:r>
        <w:rPr>
          <w:b/>
        </w:rPr>
        <w:t>17.</w:t>
      </w:r>
      <w:r>
        <w:rPr>
          <w:b/>
        </w:rPr>
        <w:tab/>
        <w:t>AINULAADNE IDENTIFIKAATOR – 2D-vöötkood</w:t>
      </w:r>
      <w:r>
        <w:rPr>
          <w:b/>
        </w:rPr>
        <w:fldChar w:fldCharType="begin"/>
      </w:r>
      <w:r>
        <w:rPr>
          <w:b/>
        </w:rPr>
        <w:instrText xml:space="preserve"> DOCVARIABLE vault_nd_f315ed25-bbcf-48ec-b9f4-17dba347b3b6 \* MERGEFORMAT </w:instrText>
      </w:r>
      <w:r>
        <w:rPr>
          <w:b/>
        </w:rPr>
        <w:fldChar w:fldCharType="separate"/>
      </w:r>
      <w:r>
        <w:rPr>
          <w:b/>
        </w:rPr>
        <w:t xml:space="preserve"> </w:t>
      </w:r>
      <w:r>
        <w:rPr>
          <w:b/>
        </w:rPr>
        <w:fldChar w:fldCharType="end"/>
      </w:r>
    </w:p>
    <w:p w14:paraId="7D6001D4" w14:textId="77777777" w:rsidR="00B87B0E" w:rsidRDefault="00B87B0E">
      <w:pPr>
        <w:keepNext/>
        <w:tabs>
          <w:tab w:val="clear" w:pos="567"/>
        </w:tabs>
        <w:spacing w:line="240" w:lineRule="auto"/>
      </w:pPr>
    </w:p>
    <w:p w14:paraId="67331D0C" w14:textId="77777777" w:rsidR="00B87B0E" w:rsidRDefault="00B87B0E">
      <w:pPr>
        <w:tabs>
          <w:tab w:val="clear" w:pos="567"/>
        </w:tabs>
        <w:spacing w:line="240" w:lineRule="auto"/>
      </w:pPr>
    </w:p>
    <w:p w14:paraId="2EEE3917"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i/>
        </w:rPr>
      </w:pPr>
      <w:r>
        <w:rPr>
          <w:b/>
        </w:rPr>
        <w:t>18.</w:t>
      </w:r>
      <w:r>
        <w:rPr>
          <w:b/>
        </w:rPr>
        <w:tab/>
        <w:t>AINULAADNE IDENTIFIKAATOR – INIMLOETAVAD ANDMED</w:t>
      </w:r>
      <w:r>
        <w:rPr>
          <w:b/>
        </w:rPr>
        <w:fldChar w:fldCharType="begin"/>
      </w:r>
      <w:r>
        <w:rPr>
          <w:b/>
        </w:rPr>
        <w:instrText xml:space="preserve"> DOCVARIABLE VAULT_ND_5f9c7a7a-7e82-4bc0-b9c0-25f14d01035b \* MERGEFORMAT </w:instrText>
      </w:r>
      <w:r>
        <w:rPr>
          <w:b/>
        </w:rPr>
        <w:fldChar w:fldCharType="separate"/>
      </w:r>
      <w:r>
        <w:rPr>
          <w:b/>
        </w:rPr>
        <w:t xml:space="preserve"> </w:t>
      </w:r>
      <w:r>
        <w:rPr>
          <w:b/>
        </w:rPr>
        <w:fldChar w:fldCharType="end"/>
      </w:r>
    </w:p>
    <w:p w14:paraId="0410F822" w14:textId="77777777" w:rsidR="00B87B0E" w:rsidRDefault="00B87B0E">
      <w:pPr>
        <w:keepNext/>
        <w:tabs>
          <w:tab w:val="clear" w:pos="567"/>
        </w:tabs>
        <w:spacing w:line="240" w:lineRule="auto"/>
      </w:pPr>
    </w:p>
    <w:p w14:paraId="1A0BDC7D" w14:textId="77777777" w:rsidR="00B87B0E" w:rsidRDefault="0023382E">
      <w:pPr>
        <w:spacing w:line="240" w:lineRule="auto"/>
        <w:rPr>
          <w:b/>
          <w:noProof/>
          <w:szCs w:val="22"/>
        </w:rPr>
      </w:pPr>
      <w:r>
        <w:br w:type="page"/>
      </w:r>
    </w:p>
    <w:p w14:paraId="54165A5C"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rPr>
        <w:lastRenderedPageBreak/>
        <w:t>MINIMAALSED ANDMED, MIS PEAVAD OLEMA VÄIKESEL VAHETUL SISEPAKENDIL</w:t>
      </w:r>
    </w:p>
    <w:p w14:paraId="7895690A" w14:textId="77777777" w:rsidR="00B87B0E" w:rsidRDefault="00B87B0E">
      <w:pPr>
        <w:pBdr>
          <w:top w:val="single" w:sz="4" w:space="1" w:color="auto"/>
          <w:left w:val="single" w:sz="4" w:space="4" w:color="auto"/>
          <w:bottom w:val="single" w:sz="4" w:space="1" w:color="auto"/>
          <w:right w:val="single" w:sz="4" w:space="4" w:color="auto"/>
        </w:pBdr>
        <w:spacing w:line="240" w:lineRule="auto"/>
        <w:rPr>
          <w:b/>
        </w:rPr>
      </w:pPr>
    </w:p>
    <w:p w14:paraId="16EB9ADF"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rPr>
        <w:t>ÜHEANNUSELISE VIAALI ETIKETT</w:t>
      </w:r>
    </w:p>
    <w:p w14:paraId="67A128C3" w14:textId="77777777" w:rsidR="00B87B0E" w:rsidRDefault="00B87B0E">
      <w:pPr>
        <w:spacing w:line="240" w:lineRule="auto"/>
      </w:pPr>
    </w:p>
    <w:p w14:paraId="2CA5B32F" w14:textId="77777777" w:rsidR="00B87B0E" w:rsidRDefault="00B87B0E">
      <w:pPr>
        <w:spacing w:line="240" w:lineRule="auto"/>
      </w:pPr>
    </w:p>
    <w:p w14:paraId="6BD7CC97" w14:textId="77777777" w:rsidR="00B87B0E" w:rsidRDefault="0023382E">
      <w:p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Pr>
          <w:b/>
        </w:rPr>
        <w:t>1.</w:t>
      </w:r>
      <w:r>
        <w:rPr>
          <w:b/>
        </w:rPr>
        <w:tab/>
        <w:t>RAVIMPREPARAADI NIMETUS JA MANUSTAMISTEE(D)</w:t>
      </w:r>
      <w:r>
        <w:rPr>
          <w:b/>
        </w:rPr>
        <w:fldChar w:fldCharType="begin"/>
      </w:r>
      <w:r>
        <w:rPr>
          <w:b/>
        </w:rPr>
        <w:instrText xml:space="preserve"> DOCVARIABLE VAULT_ND_ac051260-4784-4e50-9aa6-784d5c7eb5d4 \* MERGEFORMAT </w:instrText>
      </w:r>
      <w:r>
        <w:rPr>
          <w:b/>
        </w:rPr>
        <w:fldChar w:fldCharType="separate"/>
      </w:r>
      <w:r>
        <w:rPr>
          <w:b/>
        </w:rPr>
        <w:t xml:space="preserve"> </w:t>
      </w:r>
      <w:r>
        <w:rPr>
          <w:b/>
        </w:rPr>
        <w:fldChar w:fldCharType="end"/>
      </w:r>
    </w:p>
    <w:p w14:paraId="50D0B7BD" w14:textId="77777777" w:rsidR="00B87B0E" w:rsidRDefault="00B87B0E">
      <w:pPr>
        <w:spacing w:line="240" w:lineRule="auto"/>
        <w:ind w:left="567" w:hanging="567"/>
      </w:pPr>
    </w:p>
    <w:p w14:paraId="7225A34D" w14:textId="77777777" w:rsidR="00B87B0E" w:rsidRDefault="0023382E">
      <w:pPr>
        <w:spacing w:line="240" w:lineRule="auto"/>
      </w:pPr>
      <w:r>
        <w:t>Mounjaro 15 mg süstevedelik</w:t>
      </w:r>
    </w:p>
    <w:p w14:paraId="28F6B26A" w14:textId="77777777" w:rsidR="00B87B0E" w:rsidRDefault="00B87B0E">
      <w:pPr>
        <w:spacing w:line="240" w:lineRule="auto"/>
      </w:pPr>
    </w:p>
    <w:p w14:paraId="1B2766A6" w14:textId="77777777" w:rsidR="00B87B0E" w:rsidRDefault="0023382E">
      <w:pPr>
        <w:spacing w:line="240" w:lineRule="auto"/>
        <w:rPr>
          <w:b/>
        </w:rPr>
      </w:pPr>
      <w:r>
        <w:t>tirsepatiid</w:t>
      </w:r>
    </w:p>
    <w:p w14:paraId="5199B57C" w14:textId="77777777" w:rsidR="00B87B0E" w:rsidRDefault="0023382E">
      <w:pPr>
        <w:spacing w:line="240" w:lineRule="auto"/>
      </w:pPr>
      <w:r>
        <w:t>Subkutaanne</w:t>
      </w:r>
    </w:p>
    <w:p w14:paraId="10D44552" w14:textId="77777777" w:rsidR="00B87B0E" w:rsidRDefault="00B87B0E">
      <w:pPr>
        <w:spacing w:line="240" w:lineRule="auto"/>
      </w:pPr>
    </w:p>
    <w:p w14:paraId="3A740426" w14:textId="77777777" w:rsidR="00B87B0E" w:rsidRDefault="00B87B0E">
      <w:pPr>
        <w:spacing w:line="240" w:lineRule="auto"/>
      </w:pPr>
    </w:p>
    <w:p w14:paraId="0FD009D6" w14:textId="77777777" w:rsidR="00B87B0E" w:rsidRDefault="0023382E">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Pr>
          <w:b/>
          <w:noProof/>
        </w:rPr>
        <w:t>2.</w:t>
      </w:r>
      <w:r>
        <w:rPr>
          <w:b/>
          <w:noProof/>
        </w:rPr>
        <w:tab/>
        <w:t>MANUSTAMISVIIS</w:t>
      </w:r>
      <w:r>
        <w:rPr>
          <w:b/>
          <w:noProof/>
        </w:rPr>
        <w:fldChar w:fldCharType="begin"/>
      </w:r>
      <w:r>
        <w:rPr>
          <w:b/>
          <w:noProof/>
        </w:rPr>
        <w:instrText xml:space="preserve"> DOCVARIABLE VAULT_ND_d6f31ce2-8b7d-4977-a740-8e93ac335514 \* MERGEFORMAT </w:instrText>
      </w:r>
      <w:r>
        <w:rPr>
          <w:b/>
          <w:noProof/>
        </w:rPr>
        <w:fldChar w:fldCharType="separate"/>
      </w:r>
      <w:r>
        <w:rPr>
          <w:b/>
          <w:noProof/>
        </w:rPr>
        <w:t xml:space="preserve"> </w:t>
      </w:r>
      <w:r>
        <w:rPr>
          <w:b/>
          <w:noProof/>
        </w:rPr>
        <w:fldChar w:fldCharType="end"/>
      </w:r>
    </w:p>
    <w:p w14:paraId="3B161D07" w14:textId="77777777" w:rsidR="00B87B0E" w:rsidRDefault="00B87B0E">
      <w:pPr>
        <w:spacing w:line="240" w:lineRule="auto"/>
        <w:rPr>
          <w:noProof/>
          <w:szCs w:val="22"/>
        </w:rPr>
      </w:pPr>
    </w:p>
    <w:p w14:paraId="5A64578E" w14:textId="77777777" w:rsidR="00B87B0E" w:rsidRDefault="00B87B0E">
      <w:pPr>
        <w:spacing w:line="240" w:lineRule="auto"/>
        <w:rPr>
          <w:noProof/>
          <w:szCs w:val="22"/>
        </w:rPr>
      </w:pPr>
    </w:p>
    <w:p w14:paraId="567FBD66" w14:textId="77777777" w:rsidR="00B87B0E" w:rsidRDefault="0023382E">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Pr>
          <w:b/>
          <w:noProof/>
        </w:rPr>
        <w:t>3.</w:t>
      </w:r>
      <w:r>
        <w:rPr>
          <w:b/>
          <w:noProof/>
        </w:rPr>
        <w:tab/>
        <w:t>KÕLBLIKKUSAEG</w:t>
      </w:r>
      <w:r>
        <w:rPr>
          <w:b/>
          <w:noProof/>
        </w:rPr>
        <w:fldChar w:fldCharType="begin"/>
      </w:r>
      <w:r>
        <w:rPr>
          <w:b/>
          <w:noProof/>
        </w:rPr>
        <w:instrText xml:space="preserve"> DOCVARIABLE VAULT_ND_954a1a7b-adbc-4df5-98cc-44fb4ad76b1c \* MERGEFORMAT </w:instrText>
      </w:r>
      <w:r>
        <w:rPr>
          <w:b/>
          <w:noProof/>
        </w:rPr>
        <w:fldChar w:fldCharType="separate"/>
      </w:r>
      <w:r>
        <w:rPr>
          <w:b/>
          <w:noProof/>
        </w:rPr>
        <w:t xml:space="preserve"> </w:t>
      </w:r>
      <w:r>
        <w:rPr>
          <w:b/>
          <w:noProof/>
        </w:rPr>
        <w:fldChar w:fldCharType="end"/>
      </w:r>
    </w:p>
    <w:p w14:paraId="7D91D196" w14:textId="77777777" w:rsidR="00B87B0E" w:rsidRDefault="00B87B0E">
      <w:pPr>
        <w:spacing w:line="240" w:lineRule="auto"/>
      </w:pPr>
    </w:p>
    <w:p w14:paraId="5E225808" w14:textId="77777777" w:rsidR="00B87B0E" w:rsidRDefault="0023382E">
      <w:pPr>
        <w:spacing w:line="240" w:lineRule="auto"/>
      </w:pPr>
      <w:r>
        <w:t>EXP</w:t>
      </w:r>
    </w:p>
    <w:p w14:paraId="66982483" w14:textId="77777777" w:rsidR="00B87B0E" w:rsidRDefault="00B87B0E">
      <w:pPr>
        <w:spacing w:line="240" w:lineRule="auto"/>
      </w:pPr>
    </w:p>
    <w:p w14:paraId="75BDAE39" w14:textId="77777777" w:rsidR="00B87B0E" w:rsidRDefault="00B87B0E">
      <w:pPr>
        <w:spacing w:line="240" w:lineRule="auto"/>
      </w:pPr>
    </w:p>
    <w:p w14:paraId="08D1AB7C" w14:textId="77777777" w:rsidR="00B87B0E" w:rsidRDefault="0023382E">
      <w:p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Pr>
          <w:b/>
        </w:rPr>
        <w:t>4.</w:t>
      </w:r>
      <w:r>
        <w:rPr>
          <w:b/>
        </w:rPr>
        <w:tab/>
        <w:t>PARTII NUMBER</w:t>
      </w:r>
      <w:r>
        <w:rPr>
          <w:b/>
        </w:rPr>
        <w:fldChar w:fldCharType="begin"/>
      </w:r>
      <w:r>
        <w:rPr>
          <w:b/>
        </w:rPr>
        <w:instrText xml:space="preserve"> DOCVARIABLE VAULT_ND_180f2668-61a0-4719-b937-00e56b0c8f53 \* MERGEFORMAT </w:instrText>
      </w:r>
      <w:r>
        <w:rPr>
          <w:b/>
        </w:rPr>
        <w:fldChar w:fldCharType="separate"/>
      </w:r>
      <w:r>
        <w:rPr>
          <w:b/>
        </w:rPr>
        <w:t xml:space="preserve"> </w:t>
      </w:r>
      <w:r>
        <w:rPr>
          <w:b/>
        </w:rPr>
        <w:fldChar w:fldCharType="end"/>
      </w:r>
    </w:p>
    <w:p w14:paraId="6EAC6160" w14:textId="77777777" w:rsidR="00B87B0E" w:rsidRDefault="00B87B0E">
      <w:pPr>
        <w:spacing w:line="240" w:lineRule="auto"/>
        <w:ind w:right="113"/>
      </w:pPr>
    </w:p>
    <w:p w14:paraId="66209BF4" w14:textId="77777777" w:rsidR="00B87B0E" w:rsidRDefault="0023382E">
      <w:pPr>
        <w:spacing w:line="240" w:lineRule="auto"/>
        <w:ind w:right="113"/>
      </w:pPr>
      <w:r>
        <w:t>Lot</w:t>
      </w:r>
    </w:p>
    <w:p w14:paraId="0C0BD80E" w14:textId="77777777" w:rsidR="00B87B0E" w:rsidRDefault="00B87B0E">
      <w:pPr>
        <w:spacing w:line="240" w:lineRule="auto"/>
        <w:ind w:right="113"/>
      </w:pPr>
    </w:p>
    <w:p w14:paraId="3D6C4097" w14:textId="77777777" w:rsidR="00B87B0E" w:rsidRDefault="00B87B0E">
      <w:pPr>
        <w:spacing w:line="240" w:lineRule="auto"/>
        <w:ind w:right="113"/>
      </w:pPr>
    </w:p>
    <w:p w14:paraId="7CF6C0D6" w14:textId="77777777" w:rsidR="00B87B0E" w:rsidRDefault="0023382E">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Pr>
          <w:b/>
          <w:noProof/>
        </w:rPr>
        <w:t>5.</w:t>
      </w:r>
      <w:r>
        <w:rPr>
          <w:b/>
          <w:noProof/>
        </w:rPr>
        <w:tab/>
        <w:t>PAKENDI SISU KAALU, MAHU VÕI ÜHIKUTE JÄRGI</w:t>
      </w:r>
      <w:r>
        <w:rPr>
          <w:b/>
          <w:noProof/>
        </w:rPr>
        <w:fldChar w:fldCharType="begin"/>
      </w:r>
      <w:r>
        <w:rPr>
          <w:b/>
          <w:noProof/>
        </w:rPr>
        <w:instrText xml:space="preserve"> DOCVARIABLE VAULT_ND_abbdbd67-3a2b-4a8c-87b6-1716a8a8c3f3 \* MERGEFORMAT </w:instrText>
      </w:r>
      <w:r>
        <w:rPr>
          <w:b/>
          <w:noProof/>
        </w:rPr>
        <w:fldChar w:fldCharType="separate"/>
      </w:r>
      <w:r>
        <w:rPr>
          <w:b/>
          <w:noProof/>
        </w:rPr>
        <w:t xml:space="preserve"> </w:t>
      </w:r>
      <w:r>
        <w:rPr>
          <w:b/>
          <w:noProof/>
        </w:rPr>
        <w:fldChar w:fldCharType="end"/>
      </w:r>
    </w:p>
    <w:p w14:paraId="2150C5BC" w14:textId="77777777" w:rsidR="00B87B0E" w:rsidRDefault="00B87B0E">
      <w:pPr>
        <w:spacing w:line="240" w:lineRule="auto"/>
        <w:ind w:right="113"/>
        <w:rPr>
          <w:noProof/>
          <w:szCs w:val="22"/>
        </w:rPr>
      </w:pPr>
    </w:p>
    <w:p w14:paraId="32BE77AB" w14:textId="77777777" w:rsidR="00B87B0E" w:rsidRDefault="0023382E">
      <w:pPr>
        <w:spacing w:line="240" w:lineRule="auto"/>
        <w:ind w:right="113"/>
        <w:rPr>
          <w:noProof/>
          <w:szCs w:val="22"/>
        </w:rPr>
      </w:pPr>
      <w:r>
        <w:rPr>
          <w:noProof/>
          <w:szCs w:val="22"/>
        </w:rPr>
        <w:t>0,5 ml</w:t>
      </w:r>
    </w:p>
    <w:p w14:paraId="5001A1B4" w14:textId="77777777" w:rsidR="00B87B0E" w:rsidRDefault="00B87B0E">
      <w:pPr>
        <w:spacing w:line="240" w:lineRule="auto"/>
        <w:ind w:right="113"/>
        <w:rPr>
          <w:noProof/>
          <w:szCs w:val="22"/>
        </w:rPr>
      </w:pPr>
    </w:p>
    <w:p w14:paraId="69A55446" w14:textId="77777777" w:rsidR="00B87B0E" w:rsidRDefault="00B87B0E">
      <w:pPr>
        <w:spacing w:line="240" w:lineRule="auto"/>
        <w:ind w:right="113"/>
        <w:rPr>
          <w:noProof/>
          <w:szCs w:val="22"/>
        </w:rPr>
      </w:pPr>
    </w:p>
    <w:p w14:paraId="069EF220" w14:textId="77777777" w:rsidR="00B87B0E" w:rsidRDefault="0023382E">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Pr>
          <w:b/>
          <w:noProof/>
        </w:rPr>
        <w:t>6.</w:t>
      </w:r>
      <w:r>
        <w:rPr>
          <w:b/>
          <w:noProof/>
        </w:rPr>
        <w:tab/>
        <w:t>MUU</w:t>
      </w:r>
      <w:r>
        <w:rPr>
          <w:b/>
          <w:noProof/>
        </w:rPr>
        <w:fldChar w:fldCharType="begin"/>
      </w:r>
      <w:r>
        <w:rPr>
          <w:b/>
          <w:noProof/>
        </w:rPr>
        <w:instrText xml:space="preserve"> DOCVARIABLE VAULT_ND_9690fffd-957d-4fad-8dad-f27016215ec8 \* MERGEFORMAT </w:instrText>
      </w:r>
      <w:r>
        <w:rPr>
          <w:b/>
          <w:noProof/>
        </w:rPr>
        <w:fldChar w:fldCharType="separate"/>
      </w:r>
      <w:r>
        <w:rPr>
          <w:b/>
          <w:noProof/>
        </w:rPr>
        <w:t xml:space="preserve"> </w:t>
      </w:r>
      <w:r>
        <w:rPr>
          <w:b/>
          <w:noProof/>
        </w:rPr>
        <w:fldChar w:fldCharType="end"/>
      </w:r>
    </w:p>
    <w:p w14:paraId="1ABB704C" w14:textId="77777777" w:rsidR="00B87B0E" w:rsidRDefault="00B87B0E">
      <w:pPr>
        <w:widowControl w:val="0"/>
        <w:tabs>
          <w:tab w:val="clear" w:pos="567"/>
        </w:tabs>
        <w:spacing w:line="240" w:lineRule="auto"/>
        <w:rPr>
          <w:szCs w:val="22"/>
        </w:rPr>
      </w:pPr>
    </w:p>
    <w:p w14:paraId="23CFCFB4" w14:textId="77777777" w:rsidR="00B87B0E" w:rsidRDefault="0023382E">
      <w:pPr>
        <w:spacing w:line="240" w:lineRule="auto"/>
        <w:outlineLvl w:val="0"/>
        <w:rPr>
          <w:b/>
        </w:rPr>
      </w:pPr>
      <w:r>
        <w:br w:type="page"/>
      </w:r>
    </w:p>
    <w:p w14:paraId="765FF9CA"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rPr>
        <w:lastRenderedPageBreak/>
        <w:t>VÄLISPAKENDIL PEAVAD OLEMA JÄRGMISED ANDMED</w:t>
      </w:r>
    </w:p>
    <w:p w14:paraId="5AFEAC92" w14:textId="77777777" w:rsidR="00B87B0E" w:rsidRDefault="00B87B0E">
      <w:pPr>
        <w:pBdr>
          <w:top w:val="single" w:sz="4" w:space="1" w:color="auto"/>
          <w:left w:val="single" w:sz="4" w:space="4" w:color="auto"/>
          <w:bottom w:val="single" w:sz="4" w:space="1" w:color="auto"/>
          <w:right w:val="single" w:sz="4" w:space="4" w:color="auto"/>
        </w:pBdr>
        <w:spacing w:line="240" w:lineRule="auto"/>
        <w:ind w:left="567" w:hanging="567"/>
      </w:pPr>
    </w:p>
    <w:p w14:paraId="772F5658"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rPr>
        <w:t>VÄLISKARP – MITMEANNUSELINE PEN-SÜSTEL (KWIKPEN)</w:t>
      </w:r>
    </w:p>
    <w:p w14:paraId="6E107117" w14:textId="77777777" w:rsidR="00B87B0E" w:rsidRDefault="00B87B0E">
      <w:pPr>
        <w:spacing w:line="240" w:lineRule="auto"/>
      </w:pPr>
    </w:p>
    <w:p w14:paraId="07CF7AC4" w14:textId="77777777" w:rsidR="00B87B0E" w:rsidRDefault="00B87B0E">
      <w:pPr>
        <w:spacing w:line="240" w:lineRule="auto"/>
      </w:pPr>
    </w:p>
    <w:p w14:paraId="3DA56AF9"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67"/>
        <w:outlineLvl w:val="0"/>
      </w:pPr>
      <w:r>
        <w:rPr>
          <w:b/>
        </w:rPr>
        <w:t>1.</w:t>
      </w:r>
      <w:r>
        <w:rPr>
          <w:b/>
        </w:rPr>
        <w:tab/>
        <w:t>RAVIMPREPARAADI NIMETUS</w:t>
      </w:r>
      <w:r>
        <w:rPr>
          <w:b/>
        </w:rPr>
        <w:fldChar w:fldCharType="begin"/>
      </w:r>
      <w:r>
        <w:rPr>
          <w:b/>
        </w:rPr>
        <w:instrText xml:space="preserve"> DOCVARIABLE VAULT_ND_7d2382e3-c80b-4418-a159-1cb1ddde2715 \* MERGEFORMAT </w:instrText>
      </w:r>
      <w:r>
        <w:rPr>
          <w:b/>
        </w:rPr>
        <w:fldChar w:fldCharType="separate"/>
      </w:r>
      <w:r>
        <w:rPr>
          <w:b/>
        </w:rPr>
        <w:t xml:space="preserve"> </w:t>
      </w:r>
      <w:r>
        <w:rPr>
          <w:b/>
        </w:rPr>
        <w:fldChar w:fldCharType="end"/>
      </w:r>
    </w:p>
    <w:p w14:paraId="0E05AE06" w14:textId="77777777" w:rsidR="00B87B0E" w:rsidRDefault="00B87B0E">
      <w:pPr>
        <w:keepNext/>
        <w:spacing w:line="240" w:lineRule="auto"/>
      </w:pPr>
    </w:p>
    <w:p w14:paraId="0AF1CE4F" w14:textId="77777777" w:rsidR="00B87B0E" w:rsidRDefault="0023382E">
      <w:pPr>
        <w:spacing w:line="240" w:lineRule="auto"/>
      </w:pPr>
      <w:r>
        <w:t>Mounjaro 2,5 mg/annus KwikPen süstelahus pen</w:t>
      </w:r>
      <w:r>
        <w:noBreakHyphen/>
        <w:t>süstlis</w:t>
      </w:r>
    </w:p>
    <w:p w14:paraId="79847407" w14:textId="77777777" w:rsidR="00B87B0E" w:rsidRDefault="0023382E">
      <w:pPr>
        <w:spacing w:line="240" w:lineRule="auto"/>
        <w:rPr>
          <w:b/>
        </w:rPr>
      </w:pPr>
      <w:r>
        <w:t>tirsepatiid</w:t>
      </w:r>
    </w:p>
    <w:p w14:paraId="69642DBF" w14:textId="77777777" w:rsidR="00B87B0E" w:rsidRDefault="00B87B0E">
      <w:pPr>
        <w:spacing w:line="240" w:lineRule="auto"/>
      </w:pPr>
    </w:p>
    <w:p w14:paraId="433BE64F" w14:textId="77777777" w:rsidR="00B87B0E" w:rsidRDefault="00B87B0E">
      <w:pPr>
        <w:spacing w:line="240" w:lineRule="auto"/>
      </w:pPr>
    </w:p>
    <w:p w14:paraId="6BFF2A15"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rPr>
      </w:pPr>
      <w:r>
        <w:rPr>
          <w:b/>
        </w:rPr>
        <w:t>2.</w:t>
      </w:r>
      <w:r>
        <w:rPr>
          <w:b/>
        </w:rPr>
        <w:tab/>
        <w:t>TOIMEAINE(TE) SISALDUS</w:t>
      </w:r>
      <w:r>
        <w:rPr>
          <w:b/>
        </w:rPr>
        <w:fldChar w:fldCharType="begin"/>
      </w:r>
      <w:r>
        <w:rPr>
          <w:b/>
        </w:rPr>
        <w:instrText xml:space="preserve"> DOCVARIABLE VAULT_ND_da55fc4d-3a79-47b7-b91b-c991fd4df3d5 \* MERGEFORMAT </w:instrText>
      </w:r>
      <w:r>
        <w:rPr>
          <w:b/>
        </w:rPr>
        <w:fldChar w:fldCharType="separate"/>
      </w:r>
      <w:r>
        <w:rPr>
          <w:b/>
        </w:rPr>
        <w:t xml:space="preserve"> </w:t>
      </w:r>
      <w:r>
        <w:rPr>
          <w:b/>
        </w:rPr>
        <w:fldChar w:fldCharType="end"/>
      </w:r>
    </w:p>
    <w:p w14:paraId="36FE491D" w14:textId="77777777" w:rsidR="00B87B0E" w:rsidRDefault="00B87B0E">
      <w:pPr>
        <w:keepNext/>
        <w:spacing w:line="240" w:lineRule="auto"/>
      </w:pPr>
    </w:p>
    <w:p w14:paraId="54479D26" w14:textId="77777777" w:rsidR="00B87B0E" w:rsidRDefault="0023382E">
      <w:pPr>
        <w:pStyle w:val="EMEAEnBodyText"/>
        <w:autoSpaceDE w:val="0"/>
        <w:autoSpaceDN w:val="0"/>
        <w:adjustRightInd w:val="0"/>
        <w:spacing w:before="0" w:after="0"/>
        <w:jc w:val="left"/>
      </w:pPr>
      <w:r>
        <w:t>Üks annus sisaldab 2,5 mg tirsepatiidi 0,6 ml lahuses. Üks mitmeannuseline pen</w:t>
      </w:r>
      <w:r>
        <w:noBreakHyphen/>
        <w:t>süstel sisaldab 10 mg tirsepatiidi 2,4 ml</w:t>
      </w:r>
      <w:r>
        <w:noBreakHyphen/>
        <w:t>s (4,17 mg/ml).</w:t>
      </w:r>
    </w:p>
    <w:p w14:paraId="5A649CCF" w14:textId="77777777" w:rsidR="00B87B0E" w:rsidRDefault="00B87B0E">
      <w:pPr>
        <w:spacing w:line="240" w:lineRule="auto"/>
      </w:pPr>
    </w:p>
    <w:p w14:paraId="60E0A184" w14:textId="77777777" w:rsidR="00B87B0E" w:rsidRDefault="00B87B0E">
      <w:pPr>
        <w:spacing w:line="240" w:lineRule="auto"/>
      </w:pPr>
    </w:p>
    <w:p w14:paraId="24A12982"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3.</w:t>
      </w:r>
      <w:r>
        <w:rPr>
          <w:b/>
        </w:rPr>
        <w:tab/>
      </w:r>
      <w:r>
        <w:rPr>
          <w:b/>
          <w:noProof/>
        </w:rPr>
        <w:t>ABIAINED</w:t>
      </w:r>
      <w:r>
        <w:rPr>
          <w:b/>
          <w:noProof/>
        </w:rPr>
        <w:fldChar w:fldCharType="begin"/>
      </w:r>
      <w:r>
        <w:rPr>
          <w:b/>
          <w:noProof/>
        </w:rPr>
        <w:instrText xml:space="preserve"> DOCVARIABLE VAULT_ND_f8778d15-9bcd-40da-b7d6-e448eca25f0c \* MERGEFORMAT </w:instrText>
      </w:r>
      <w:r>
        <w:rPr>
          <w:b/>
          <w:noProof/>
        </w:rPr>
        <w:fldChar w:fldCharType="separate"/>
      </w:r>
      <w:r>
        <w:rPr>
          <w:b/>
          <w:noProof/>
        </w:rPr>
        <w:t xml:space="preserve"> </w:t>
      </w:r>
      <w:r>
        <w:rPr>
          <w:b/>
          <w:noProof/>
        </w:rPr>
        <w:fldChar w:fldCharType="end"/>
      </w:r>
    </w:p>
    <w:p w14:paraId="55C230EC" w14:textId="77777777" w:rsidR="00B87B0E" w:rsidRDefault="00B87B0E">
      <w:pPr>
        <w:keepNext/>
        <w:spacing w:line="240" w:lineRule="auto"/>
        <w:rPr>
          <w:noProof/>
          <w:szCs w:val="22"/>
        </w:rPr>
      </w:pPr>
    </w:p>
    <w:p w14:paraId="15DBBFA1" w14:textId="77777777" w:rsidR="00B87B0E" w:rsidRDefault="0023382E">
      <w:pPr>
        <w:spacing w:line="240" w:lineRule="auto"/>
        <w:rPr>
          <w:noProof/>
          <w:szCs w:val="22"/>
        </w:rPr>
      </w:pPr>
      <w:r>
        <w:rPr>
          <w:noProof/>
          <w:szCs w:val="22"/>
        </w:rPr>
        <w:t xml:space="preserve">Abiained: E339, E1519, glütserool, fenool, naatriumkloriid, naatriumhüdroksiid, kontsentreeritud vesinikkloriidhape, süstevesi. </w:t>
      </w:r>
      <w:r>
        <w:rPr>
          <w:noProof/>
          <w:szCs w:val="22"/>
          <w:highlight w:val="lightGray"/>
        </w:rPr>
        <w:t>Lisateavet vt infolehest.</w:t>
      </w:r>
    </w:p>
    <w:p w14:paraId="2A533A90" w14:textId="77777777" w:rsidR="00B87B0E" w:rsidRDefault="00B87B0E">
      <w:pPr>
        <w:spacing w:line="240" w:lineRule="auto"/>
        <w:rPr>
          <w:noProof/>
          <w:szCs w:val="22"/>
        </w:rPr>
      </w:pPr>
    </w:p>
    <w:p w14:paraId="55FA6D32" w14:textId="77777777" w:rsidR="00B87B0E" w:rsidRDefault="00B87B0E">
      <w:pPr>
        <w:spacing w:line="240" w:lineRule="auto"/>
        <w:rPr>
          <w:noProof/>
          <w:szCs w:val="22"/>
        </w:rPr>
      </w:pPr>
    </w:p>
    <w:p w14:paraId="033BEA90"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4.</w:t>
      </w:r>
      <w:r>
        <w:rPr>
          <w:b/>
        </w:rPr>
        <w:tab/>
      </w:r>
      <w:r>
        <w:rPr>
          <w:b/>
          <w:noProof/>
        </w:rPr>
        <w:t>RAVIMVORM JA PAKENDI SUURUS</w:t>
      </w:r>
      <w:r>
        <w:rPr>
          <w:b/>
          <w:noProof/>
        </w:rPr>
        <w:fldChar w:fldCharType="begin"/>
      </w:r>
      <w:r>
        <w:rPr>
          <w:b/>
          <w:noProof/>
        </w:rPr>
        <w:instrText xml:space="preserve"> DOCVARIABLE VAULT_ND_fb3da0e7-ac78-4c83-925c-eda2c7d2910d \* MERGEFORMAT </w:instrText>
      </w:r>
      <w:r>
        <w:rPr>
          <w:b/>
          <w:noProof/>
        </w:rPr>
        <w:fldChar w:fldCharType="separate"/>
      </w:r>
      <w:r>
        <w:rPr>
          <w:b/>
          <w:noProof/>
        </w:rPr>
        <w:t xml:space="preserve"> </w:t>
      </w:r>
      <w:r>
        <w:rPr>
          <w:b/>
          <w:noProof/>
        </w:rPr>
        <w:fldChar w:fldCharType="end"/>
      </w:r>
    </w:p>
    <w:p w14:paraId="2CA25029" w14:textId="77777777" w:rsidR="00B87B0E" w:rsidRDefault="00B87B0E">
      <w:pPr>
        <w:keepNext/>
        <w:spacing w:line="240" w:lineRule="auto"/>
        <w:rPr>
          <w:noProof/>
          <w:szCs w:val="22"/>
        </w:rPr>
      </w:pPr>
    </w:p>
    <w:p w14:paraId="69E9F110" w14:textId="77777777" w:rsidR="00B87B0E" w:rsidRDefault="0023382E">
      <w:r>
        <w:rPr>
          <w:highlight w:val="lightGray"/>
        </w:rPr>
        <w:t>Süstelahus</w:t>
      </w:r>
    </w:p>
    <w:p w14:paraId="4ED1DE2F" w14:textId="77777777" w:rsidR="00B87B0E" w:rsidRDefault="00B87B0E"/>
    <w:p w14:paraId="64459613" w14:textId="77777777" w:rsidR="00B87B0E" w:rsidRDefault="0023382E">
      <w:r>
        <w:t>1 pen</w:t>
      </w:r>
      <w:r>
        <w:noBreakHyphen/>
        <w:t>süstel (4 annust)</w:t>
      </w:r>
    </w:p>
    <w:p w14:paraId="5C9B5169" w14:textId="77777777" w:rsidR="00B87B0E" w:rsidRDefault="0023382E">
      <w:r>
        <w:rPr>
          <w:highlight w:val="lightGray"/>
        </w:rPr>
        <w:t>3 pen</w:t>
      </w:r>
      <w:r>
        <w:rPr>
          <w:highlight w:val="lightGray"/>
        </w:rPr>
        <w:noBreakHyphen/>
        <w:t>süstlit (igas pen</w:t>
      </w:r>
      <w:r>
        <w:rPr>
          <w:highlight w:val="lightGray"/>
        </w:rPr>
        <w:noBreakHyphen/>
        <w:t>süstlis on 4 annust)</w:t>
      </w:r>
    </w:p>
    <w:p w14:paraId="4D8F024F" w14:textId="77777777" w:rsidR="00B87B0E" w:rsidRDefault="00B87B0E"/>
    <w:p w14:paraId="02587063" w14:textId="77777777" w:rsidR="00B87B0E" w:rsidRDefault="0023382E">
      <w:pPr>
        <w:keepNext/>
        <w:spacing w:line="240" w:lineRule="auto"/>
        <w:rPr>
          <w:noProof/>
          <w:szCs w:val="22"/>
        </w:rPr>
      </w:pPr>
      <w:r>
        <w:rPr>
          <w:noProof/>
          <w:szCs w:val="22"/>
        </w:rPr>
        <w:t>Pakend ei sisalda nõelu</w:t>
      </w:r>
    </w:p>
    <w:p w14:paraId="15DC37B8" w14:textId="77777777" w:rsidR="00B87B0E" w:rsidRDefault="00B87B0E">
      <w:pPr>
        <w:spacing w:line="240" w:lineRule="auto"/>
      </w:pPr>
    </w:p>
    <w:p w14:paraId="3C5258B3" w14:textId="77777777" w:rsidR="00B87B0E" w:rsidRDefault="00B87B0E">
      <w:pPr>
        <w:spacing w:line="240" w:lineRule="auto"/>
        <w:rPr>
          <w:noProof/>
          <w:szCs w:val="22"/>
        </w:rPr>
      </w:pPr>
    </w:p>
    <w:p w14:paraId="3E21A71D"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5.</w:t>
      </w:r>
      <w:r>
        <w:rPr>
          <w:b/>
        </w:rPr>
        <w:tab/>
      </w:r>
      <w:r>
        <w:rPr>
          <w:b/>
          <w:noProof/>
        </w:rPr>
        <w:t>MANUSTAMISVIIS JA -TEE(D)</w:t>
      </w:r>
      <w:r>
        <w:rPr>
          <w:b/>
          <w:noProof/>
        </w:rPr>
        <w:fldChar w:fldCharType="begin"/>
      </w:r>
      <w:r>
        <w:rPr>
          <w:b/>
          <w:noProof/>
        </w:rPr>
        <w:instrText xml:space="preserve"> DOCVARIABLE VAULT_ND_9cdf7e50-4515-4949-b702-55899a99b15f \* MERGEFORMAT </w:instrText>
      </w:r>
      <w:r>
        <w:rPr>
          <w:b/>
          <w:noProof/>
        </w:rPr>
        <w:fldChar w:fldCharType="separate"/>
      </w:r>
      <w:r>
        <w:rPr>
          <w:b/>
          <w:noProof/>
        </w:rPr>
        <w:t xml:space="preserve"> </w:t>
      </w:r>
      <w:r>
        <w:rPr>
          <w:b/>
          <w:noProof/>
        </w:rPr>
        <w:fldChar w:fldCharType="end"/>
      </w:r>
    </w:p>
    <w:p w14:paraId="2C14E671" w14:textId="77777777" w:rsidR="00B87B0E" w:rsidRDefault="00B87B0E">
      <w:pPr>
        <w:keepNext/>
        <w:spacing w:line="240" w:lineRule="auto"/>
      </w:pPr>
    </w:p>
    <w:p w14:paraId="38D94DE6" w14:textId="77777777" w:rsidR="00B87B0E" w:rsidRDefault="0023382E">
      <w:pPr>
        <w:spacing w:line="240" w:lineRule="auto"/>
      </w:pPr>
      <w:r>
        <w:t>Üks kord nädalas</w:t>
      </w:r>
    </w:p>
    <w:p w14:paraId="038E4A06" w14:textId="77777777" w:rsidR="00B87B0E" w:rsidRDefault="0023382E">
      <w:pPr>
        <w:spacing w:line="240" w:lineRule="auto"/>
      </w:pPr>
      <w:r>
        <w:t>Enne ravimi kasutamist lugege pakendi infolehte.</w:t>
      </w:r>
    </w:p>
    <w:p w14:paraId="04BA7704" w14:textId="77777777" w:rsidR="00B87B0E" w:rsidRDefault="0023382E">
      <w:pPr>
        <w:spacing w:line="240" w:lineRule="auto"/>
      </w:pPr>
      <w:r>
        <w:t>Subkutaanne</w:t>
      </w:r>
    </w:p>
    <w:p w14:paraId="007475BA" w14:textId="77777777" w:rsidR="00B87B0E" w:rsidRDefault="00B87B0E">
      <w:pPr>
        <w:spacing w:line="240" w:lineRule="auto"/>
      </w:pPr>
    </w:p>
    <w:p w14:paraId="0ED50690" w14:textId="77777777" w:rsidR="00B87B0E" w:rsidRDefault="00B87B0E">
      <w:pPr>
        <w:spacing w:line="240" w:lineRule="auto"/>
      </w:pPr>
    </w:p>
    <w:p w14:paraId="1D697950" w14:textId="77777777" w:rsidR="00B87B0E" w:rsidRDefault="0023382E">
      <w:pPr>
        <w:tabs>
          <w:tab w:val="clear" w:pos="567"/>
          <w:tab w:val="left" w:pos="0"/>
        </w:tabs>
        <w:autoSpaceDE w:val="0"/>
        <w:autoSpaceDN w:val="0"/>
        <w:adjustRightInd w:val="0"/>
        <w:spacing w:line="240" w:lineRule="auto"/>
        <w:rPr>
          <w:szCs w:val="22"/>
        </w:rPr>
      </w:pPr>
      <w:r>
        <w:rPr>
          <w:szCs w:val="22"/>
        </w:rPr>
        <w:t>Märkige iga manustatud annus allolevasse tabelisse.</w:t>
      </w:r>
    </w:p>
    <w:tbl>
      <w:tblPr>
        <w:tblW w:w="4111" w:type="dxa"/>
        <w:tblLook w:val="04A0" w:firstRow="1" w:lastRow="0" w:firstColumn="1" w:lastColumn="0" w:noHBand="0" w:noVBand="1"/>
      </w:tblPr>
      <w:tblGrid>
        <w:gridCol w:w="1027"/>
        <w:gridCol w:w="1028"/>
        <w:gridCol w:w="1028"/>
        <w:gridCol w:w="1028"/>
      </w:tblGrid>
      <w:tr w:rsidR="00B87B0E" w14:paraId="78537CB2" w14:textId="77777777">
        <w:tc>
          <w:tcPr>
            <w:tcW w:w="1027" w:type="dxa"/>
          </w:tcPr>
          <w:p w14:paraId="725FBD7A" w14:textId="77777777" w:rsidR="00B87B0E" w:rsidRDefault="00B87B0E">
            <w:pPr>
              <w:pStyle w:val="BodytextAgency"/>
              <w:rPr>
                <w:rFonts w:ascii="Times New Roman" w:hAnsi="Times New Roman" w:cs="Times New Roman"/>
                <w:sz w:val="22"/>
                <w:szCs w:val="22"/>
              </w:rPr>
            </w:pPr>
          </w:p>
          <w:p w14:paraId="5DF4D77C" w14:textId="77777777" w:rsidR="00B87B0E" w:rsidRDefault="0023382E">
            <w:pPr>
              <w:pStyle w:val="BodytextAgencyExplicitLeft"/>
              <w:jc w:val="left"/>
              <w:rPr>
                <w:rFonts w:ascii="Times New Roman" w:hAnsi="Times New Roman" w:cs="Times New Roman"/>
                <w:sz w:val="22"/>
                <w:szCs w:val="22"/>
              </w:rPr>
            </w:pPr>
            <w:r>
              <w:rPr>
                <w:rFonts w:ascii="Times New Roman" w:hAnsi="Times New Roman" w:cs="Times New Roman"/>
                <w:sz w:val="22"/>
                <w:szCs w:val="22"/>
              </w:rPr>
              <w:t>1. annus</w:t>
            </w:r>
          </w:p>
        </w:tc>
        <w:tc>
          <w:tcPr>
            <w:tcW w:w="1028" w:type="dxa"/>
          </w:tcPr>
          <w:p w14:paraId="14FB9055" w14:textId="77777777" w:rsidR="00B87B0E" w:rsidRDefault="00B87B0E">
            <w:pPr>
              <w:pStyle w:val="BodytextAgency"/>
              <w:rPr>
                <w:rFonts w:ascii="Times New Roman" w:hAnsi="Times New Roman" w:cs="Times New Roman"/>
                <w:sz w:val="22"/>
                <w:szCs w:val="22"/>
              </w:rPr>
            </w:pPr>
          </w:p>
          <w:p w14:paraId="11DCD005" w14:textId="77777777" w:rsidR="00B87B0E" w:rsidRDefault="0023382E">
            <w:pPr>
              <w:pStyle w:val="BodytextAgencyExplicitLeft"/>
              <w:jc w:val="left"/>
              <w:rPr>
                <w:rFonts w:ascii="Times New Roman" w:hAnsi="Times New Roman" w:cs="Times New Roman"/>
                <w:sz w:val="22"/>
                <w:szCs w:val="22"/>
              </w:rPr>
            </w:pPr>
            <w:r>
              <w:rPr>
                <w:rFonts w:ascii="Times New Roman" w:hAnsi="Times New Roman" w:cs="Times New Roman"/>
                <w:sz w:val="22"/>
                <w:szCs w:val="22"/>
              </w:rPr>
              <w:t>2. annus</w:t>
            </w:r>
          </w:p>
        </w:tc>
        <w:tc>
          <w:tcPr>
            <w:tcW w:w="1028" w:type="dxa"/>
          </w:tcPr>
          <w:p w14:paraId="5F24F9B3" w14:textId="77777777" w:rsidR="00B87B0E" w:rsidRDefault="00B87B0E">
            <w:pPr>
              <w:pStyle w:val="BodytextAgency"/>
              <w:rPr>
                <w:rFonts w:ascii="Times New Roman" w:hAnsi="Times New Roman" w:cs="Times New Roman"/>
                <w:sz w:val="22"/>
                <w:szCs w:val="22"/>
              </w:rPr>
            </w:pPr>
          </w:p>
          <w:p w14:paraId="288C3679" w14:textId="77777777" w:rsidR="00B87B0E" w:rsidRDefault="0023382E">
            <w:pPr>
              <w:pStyle w:val="BodytextAgencyExplicitLeft"/>
              <w:jc w:val="left"/>
              <w:rPr>
                <w:rFonts w:ascii="Times New Roman" w:hAnsi="Times New Roman" w:cs="Times New Roman"/>
                <w:sz w:val="22"/>
                <w:szCs w:val="22"/>
              </w:rPr>
            </w:pPr>
            <w:r>
              <w:rPr>
                <w:rFonts w:ascii="Times New Roman" w:hAnsi="Times New Roman" w:cs="Times New Roman"/>
                <w:sz w:val="22"/>
                <w:szCs w:val="22"/>
              </w:rPr>
              <w:t>3. annus</w:t>
            </w:r>
          </w:p>
        </w:tc>
        <w:tc>
          <w:tcPr>
            <w:tcW w:w="1028" w:type="dxa"/>
          </w:tcPr>
          <w:p w14:paraId="26128FC2" w14:textId="77777777" w:rsidR="00B87B0E" w:rsidRDefault="00B87B0E">
            <w:pPr>
              <w:pStyle w:val="BodytextAgency"/>
              <w:rPr>
                <w:rFonts w:ascii="Times New Roman" w:hAnsi="Times New Roman" w:cs="Times New Roman"/>
                <w:sz w:val="22"/>
                <w:szCs w:val="22"/>
              </w:rPr>
            </w:pPr>
          </w:p>
          <w:p w14:paraId="3121CA1D" w14:textId="77777777" w:rsidR="00B87B0E" w:rsidRDefault="0023382E">
            <w:pPr>
              <w:pStyle w:val="BodytextAgencyExplicitLeft"/>
              <w:jc w:val="left"/>
              <w:rPr>
                <w:rFonts w:ascii="Times New Roman" w:hAnsi="Times New Roman" w:cs="Times New Roman"/>
                <w:sz w:val="22"/>
                <w:szCs w:val="22"/>
              </w:rPr>
            </w:pPr>
            <w:r>
              <w:rPr>
                <w:rFonts w:ascii="Times New Roman" w:hAnsi="Times New Roman" w:cs="Times New Roman"/>
                <w:sz w:val="22"/>
                <w:szCs w:val="22"/>
              </w:rPr>
              <w:t>4. annus</w:t>
            </w:r>
          </w:p>
        </w:tc>
      </w:tr>
      <w:tr w:rsidR="00B87B0E" w14:paraId="05569B98" w14:textId="77777777">
        <w:tc>
          <w:tcPr>
            <w:tcW w:w="1027" w:type="dxa"/>
            <w:tcBorders>
              <w:bottom w:val="single" w:sz="4" w:space="0" w:color="auto"/>
            </w:tcBorders>
          </w:tcPr>
          <w:p w14:paraId="35E3A16A" w14:textId="77777777" w:rsidR="00B87B0E" w:rsidRDefault="00B87B0E">
            <w:pPr>
              <w:spacing w:line="240" w:lineRule="auto"/>
              <w:rPr>
                <w:rFonts w:eastAsia="Calibri"/>
                <w:bCs/>
              </w:rPr>
            </w:pPr>
          </w:p>
        </w:tc>
        <w:tc>
          <w:tcPr>
            <w:tcW w:w="1028" w:type="dxa"/>
            <w:tcBorders>
              <w:bottom w:val="single" w:sz="4" w:space="0" w:color="auto"/>
            </w:tcBorders>
          </w:tcPr>
          <w:p w14:paraId="78B436F2" w14:textId="77777777" w:rsidR="00B87B0E" w:rsidRDefault="00B87B0E">
            <w:pPr>
              <w:spacing w:line="240" w:lineRule="auto"/>
              <w:rPr>
                <w:rFonts w:eastAsia="Calibri"/>
                <w:bCs/>
              </w:rPr>
            </w:pPr>
          </w:p>
        </w:tc>
        <w:tc>
          <w:tcPr>
            <w:tcW w:w="1028" w:type="dxa"/>
            <w:tcBorders>
              <w:bottom w:val="single" w:sz="4" w:space="0" w:color="auto"/>
            </w:tcBorders>
          </w:tcPr>
          <w:p w14:paraId="34ACE125" w14:textId="77777777" w:rsidR="00B87B0E" w:rsidRDefault="00B87B0E">
            <w:pPr>
              <w:spacing w:line="240" w:lineRule="auto"/>
              <w:rPr>
                <w:rFonts w:eastAsia="Calibri"/>
                <w:bCs/>
              </w:rPr>
            </w:pPr>
          </w:p>
        </w:tc>
        <w:tc>
          <w:tcPr>
            <w:tcW w:w="1028" w:type="dxa"/>
            <w:tcBorders>
              <w:bottom w:val="single" w:sz="4" w:space="0" w:color="auto"/>
            </w:tcBorders>
          </w:tcPr>
          <w:p w14:paraId="67460C66" w14:textId="77777777" w:rsidR="00B87B0E" w:rsidRDefault="00B87B0E">
            <w:pPr>
              <w:spacing w:line="240" w:lineRule="auto"/>
              <w:rPr>
                <w:rFonts w:eastAsia="Calibri"/>
                <w:bCs/>
              </w:rPr>
            </w:pPr>
          </w:p>
        </w:tc>
      </w:tr>
      <w:tr w:rsidR="00B87B0E" w14:paraId="0943B42E" w14:textId="77777777">
        <w:tc>
          <w:tcPr>
            <w:tcW w:w="1027" w:type="dxa"/>
            <w:tcBorders>
              <w:top w:val="single" w:sz="4" w:space="0" w:color="auto"/>
              <w:left w:val="single" w:sz="4" w:space="0" w:color="auto"/>
              <w:bottom w:val="single" w:sz="4" w:space="0" w:color="auto"/>
              <w:right w:val="single" w:sz="4" w:space="0" w:color="auto"/>
            </w:tcBorders>
          </w:tcPr>
          <w:p w14:paraId="669BD754" w14:textId="77777777" w:rsidR="00B87B0E" w:rsidRDefault="00B87B0E">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tcPr>
          <w:p w14:paraId="03A0ABCD" w14:textId="77777777" w:rsidR="00B87B0E" w:rsidRDefault="00B87B0E">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tcPr>
          <w:p w14:paraId="45EB9BBB" w14:textId="77777777" w:rsidR="00B87B0E" w:rsidRDefault="00B87B0E">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tcPr>
          <w:p w14:paraId="7AC240FA" w14:textId="77777777" w:rsidR="00B87B0E" w:rsidRDefault="00B87B0E">
            <w:pPr>
              <w:spacing w:line="240" w:lineRule="auto"/>
              <w:rPr>
                <w:rFonts w:eastAsia="Calibri"/>
                <w:bCs/>
              </w:rPr>
            </w:pPr>
          </w:p>
        </w:tc>
      </w:tr>
    </w:tbl>
    <w:p w14:paraId="0563F7D8" w14:textId="77777777" w:rsidR="00B87B0E" w:rsidRDefault="00B87B0E">
      <w:pPr>
        <w:tabs>
          <w:tab w:val="clear" w:pos="567"/>
          <w:tab w:val="left" w:pos="0"/>
        </w:tabs>
        <w:autoSpaceDE w:val="0"/>
        <w:autoSpaceDN w:val="0"/>
        <w:adjustRightInd w:val="0"/>
        <w:spacing w:line="240" w:lineRule="auto"/>
        <w:rPr>
          <w:szCs w:val="22"/>
        </w:rPr>
      </w:pPr>
    </w:p>
    <w:tbl>
      <w:tblPr>
        <w:tblW w:w="5138" w:type="dxa"/>
        <w:tblLook w:val="04A0" w:firstRow="1" w:lastRow="0" w:firstColumn="1" w:lastColumn="0" w:noHBand="0" w:noVBand="1"/>
      </w:tblPr>
      <w:tblGrid>
        <w:gridCol w:w="1027"/>
        <w:gridCol w:w="1027"/>
        <w:gridCol w:w="1028"/>
        <w:gridCol w:w="1028"/>
        <w:gridCol w:w="1028"/>
      </w:tblGrid>
      <w:tr w:rsidR="00B87B0E" w14:paraId="1F5AF0AF" w14:textId="77777777">
        <w:tc>
          <w:tcPr>
            <w:tcW w:w="1027" w:type="dxa"/>
          </w:tcPr>
          <w:p w14:paraId="6727D69C" w14:textId="77777777" w:rsidR="00B87B0E" w:rsidRDefault="00B87B0E">
            <w:pPr>
              <w:pStyle w:val="BodytextAgency"/>
              <w:rPr>
                <w:rFonts w:ascii="Times New Roman" w:hAnsi="Times New Roman" w:cs="Times New Roman"/>
                <w:sz w:val="22"/>
                <w:szCs w:val="22"/>
                <w:highlight w:val="lightGray"/>
              </w:rPr>
            </w:pPr>
          </w:p>
        </w:tc>
        <w:tc>
          <w:tcPr>
            <w:tcW w:w="1027" w:type="dxa"/>
          </w:tcPr>
          <w:p w14:paraId="7E6100E6" w14:textId="77777777" w:rsidR="00B87B0E" w:rsidRDefault="00B87B0E">
            <w:pPr>
              <w:pStyle w:val="BodytextAgency"/>
              <w:rPr>
                <w:rFonts w:ascii="Times New Roman" w:hAnsi="Times New Roman" w:cs="Times New Roman"/>
                <w:sz w:val="22"/>
                <w:szCs w:val="22"/>
                <w:highlight w:val="lightGray"/>
              </w:rPr>
            </w:pPr>
          </w:p>
          <w:p w14:paraId="6A6C7CC6" w14:textId="77777777" w:rsidR="00B87B0E" w:rsidRDefault="0023382E">
            <w:pPr>
              <w:pStyle w:val="BodytextAgencyExplicitLeft"/>
              <w:jc w:val="left"/>
              <w:rPr>
                <w:rFonts w:ascii="Times New Roman" w:hAnsi="Times New Roman" w:cs="Times New Roman"/>
                <w:sz w:val="22"/>
                <w:szCs w:val="22"/>
                <w:highlight w:val="lightGray"/>
              </w:rPr>
            </w:pPr>
            <w:r>
              <w:rPr>
                <w:rFonts w:ascii="Times New Roman" w:hAnsi="Times New Roman" w:cs="Times New Roman"/>
                <w:sz w:val="22"/>
                <w:szCs w:val="22"/>
                <w:shd w:val="clear" w:color="auto" w:fill="BFBFBF" w:themeFill="background1" w:themeFillShade="BF"/>
              </w:rPr>
              <w:t>1. annus</w:t>
            </w:r>
          </w:p>
        </w:tc>
        <w:tc>
          <w:tcPr>
            <w:tcW w:w="1028" w:type="dxa"/>
          </w:tcPr>
          <w:p w14:paraId="5EFBB6A2" w14:textId="77777777" w:rsidR="00B87B0E" w:rsidRDefault="00B87B0E">
            <w:pPr>
              <w:pStyle w:val="BodytextAgency"/>
              <w:rPr>
                <w:rFonts w:ascii="Times New Roman" w:hAnsi="Times New Roman" w:cs="Times New Roman"/>
                <w:sz w:val="22"/>
                <w:szCs w:val="22"/>
                <w:highlight w:val="lightGray"/>
              </w:rPr>
            </w:pPr>
          </w:p>
          <w:p w14:paraId="799A449B" w14:textId="77777777" w:rsidR="00B87B0E" w:rsidRDefault="0023382E">
            <w:pPr>
              <w:pStyle w:val="BodytextAgencyExplicitLeft"/>
              <w:jc w:val="left"/>
              <w:rPr>
                <w:rFonts w:ascii="Times New Roman" w:hAnsi="Times New Roman" w:cs="Times New Roman"/>
                <w:sz w:val="22"/>
                <w:szCs w:val="22"/>
                <w:highlight w:val="lightGray"/>
              </w:rPr>
            </w:pPr>
            <w:r>
              <w:rPr>
                <w:rFonts w:ascii="Times New Roman" w:hAnsi="Times New Roman" w:cs="Times New Roman"/>
                <w:sz w:val="22"/>
                <w:szCs w:val="22"/>
                <w:shd w:val="clear" w:color="auto" w:fill="BFBFBF" w:themeFill="background1" w:themeFillShade="BF"/>
              </w:rPr>
              <w:t>2. annus</w:t>
            </w:r>
          </w:p>
        </w:tc>
        <w:tc>
          <w:tcPr>
            <w:tcW w:w="1028" w:type="dxa"/>
          </w:tcPr>
          <w:p w14:paraId="2E46F3C2" w14:textId="77777777" w:rsidR="00B87B0E" w:rsidRDefault="00B87B0E">
            <w:pPr>
              <w:pStyle w:val="BodytextAgency"/>
              <w:rPr>
                <w:rFonts w:ascii="Times New Roman" w:hAnsi="Times New Roman" w:cs="Times New Roman"/>
                <w:sz w:val="22"/>
                <w:szCs w:val="22"/>
                <w:highlight w:val="lightGray"/>
              </w:rPr>
            </w:pPr>
          </w:p>
          <w:p w14:paraId="73022048" w14:textId="77777777" w:rsidR="00B87B0E" w:rsidRDefault="0023382E">
            <w:pPr>
              <w:pStyle w:val="BodytextAgencyExplicitLeft"/>
              <w:jc w:val="left"/>
              <w:rPr>
                <w:rFonts w:ascii="Times New Roman" w:hAnsi="Times New Roman" w:cs="Times New Roman"/>
                <w:sz w:val="22"/>
                <w:szCs w:val="22"/>
                <w:highlight w:val="lightGray"/>
              </w:rPr>
            </w:pPr>
            <w:r>
              <w:rPr>
                <w:rFonts w:ascii="Times New Roman" w:hAnsi="Times New Roman" w:cs="Times New Roman"/>
                <w:sz w:val="22"/>
                <w:szCs w:val="22"/>
                <w:shd w:val="clear" w:color="auto" w:fill="BFBFBF" w:themeFill="background1" w:themeFillShade="BF"/>
              </w:rPr>
              <w:t>3. annus</w:t>
            </w:r>
          </w:p>
        </w:tc>
        <w:tc>
          <w:tcPr>
            <w:tcW w:w="1028" w:type="dxa"/>
          </w:tcPr>
          <w:p w14:paraId="339D5CF3" w14:textId="77777777" w:rsidR="00B87B0E" w:rsidRDefault="00B87B0E">
            <w:pPr>
              <w:pStyle w:val="BodytextAgency"/>
              <w:rPr>
                <w:rFonts w:ascii="Times New Roman" w:hAnsi="Times New Roman" w:cs="Times New Roman"/>
                <w:sz w:val="22"/>
                <w:szCs w:val="22"/>
                <w:highlight w:val="lightGray"/>
              </w:rPr>
            </w:pPr>
          </w:p>
          <w:p w14:paraId="3703943E" w14:textId="77777777" w:rsidR="00B87B0E" w:rsidRDefault="0023382E">
            <w:pPr>
              <w:pStyle w:val="BodytextAgencyExplicitLeft"/>
              <w:jc w:val="left"/>
              <w:rPr>
                <w:rFonts w:ascii="Times New Roman" w:hAnsi="Times New Roman" w:cs="Times New Roman"/>
                <w:sz w:val="22"/>
                <w:szCs w:val="22"/>
                <w:highlight w:val="lightGray"/>
              </w:rPr>
            </w:pPr>
            <w:r>
              <w:rPr>
                <w:rFonts w:ascii="Times New Roman" w:hAnsi="Times New Roman" w:cs="Times New Roman"/>
                <w:sz w:val="22"/>
                <w:szCs w:val="22"/>
                <w:shd w:val="clear" w:color="auto" w:fill="BFBFBF" w:themeFill="background1" w:themeFillShade="BF"/>
              </w:rPr>
              <w:t>4. annus</w:t>
            </w:r>
          </w:p>
        </w:tc>
      </w:tr>
      <w:tr w:rsidR="00B87B0E" w14:paraId="4ACF9A79" w14:textId="77777777">
        <w:tc>
          <w:tcPr>
            <w:tcW w:w="1027" w:type="dxa"/>
            <w:tcBorders>
              <w:bottom w:val="single" w:sz="4" w:space="0" w:color="auto"/>
            </w:tcBorders>
          </w:tcPr>
          <w:p w14:paraId="7ED01B19" w14:textId="77777777" w:rsidR="00B87B0E" w:rsidRDefault="00B87B0E">
            <w:pPr>
              <w:spacing w:line="240" w:lineRule="auto"/>
              <w:rPr>
                <w:rFonts w:eastAsia="Calibri"/>
                <w:bCs/>
              </w:rPr>
            </w:pPr>
          </w:p>
        </w:tc>
        <w:tc>
          <w:tcPr>
            <w:tcW w:w="1027" w:type="dxa"/>
            <w:tcBorders>
              <w:bottom w:val="single" w:sz="4" w:space="0" w:color="auto"/>
            </w:tcBorders>
          </w:tcPr>
          <w:p w14:paraId="10AC90C3" w14:textId="77777777" w:rsidR="00B87B0E" w:rsidRDefault="00B87B0E">
            <w:pPr>
              <w:spacing w:line="240" w:lineRule="auto"/>
              <w:rPr>
                <w:rFonts w:eastAsia="Calibri"/>
                <w:bCs/>
              </w:rPr>
            </w:pPr>
          </w:p>
        </w:tc>
        <w:tc>
          <w:tcPr>
            <w:tcW w:w="1028" w:type="dxa"/>
            <w:tcBorders>
              <w:bottom w:val="single" w:sz="4" w:space="0" w:color="auto"/>
            </w:tcBorders>
          </w:tcPr>
          <w:p w14:paraId="473A33EC" w14:textId="77777777" w:rsidR="00B87B0E" w:rsidRDefault="00B87B0E">
            <w:pPr>
              <w:spacing w:line="240" w:lineRule="auto"/>
              <w:rPr>
                <w:rFonts w:eastAsia="Calibri"/>
                <w:bCs/>
              </w:rPr>
            </w:pPr>
          </w:p>
        </w:tc>
        <w:tc>
          <w:tcPr>
            <w:tcW w:w="1028" w:type="dxa"/>
            <w:tcBorders>
              <w:bottom w:val="single" w:sz="4" w:space="0" w:color="auto"/>
            </w:tcBorders>
          </w:tcPr>
          <w:p w14:paraId="1EE6CF96" w14:textId="77777777" w:rsidR="00B87B0E" w:rsidRDefault="00B87B0E">
            <w:pPr>
              <w:spacing w:line="240" w:lineRule="auto"/>
              <w:rPr>
                <w:rFonts w:eastAsia="Calibri"/>
                <w:bCs/>
              </w:rPr>
            </w:pPr>
          </w:p>
        </w:tc>
        <w:tc>
          <w:tcPr>
            <w:tcW w:w="1028" w:type="dxa"/>
            <w:tcBorders>
              <w:bottom w:val="single" w:sz="4" w:space="0" w:color="auto"/>
            </w:tcBorders>
          </w:tcPr>
          <w:p w14:paraId="17B661B8" w14:textId="77777777" w:rsidR="00B87B0E" w:rsidRDefault="00B87B0E">
            <w:pPr>
              <w:spacing w:line="240" w:lineRule="auto"/>
              <w:rPr>
                <w:rFonts w:eastAsia="Calibri"/>
                <w:bCs/>
              </w:rPr>
            </w:pPr>
          </w:p>
        </w:tc>
      </w:tr>
      <w:tr w:rsidR="00B87B0E" w14:paraId="24B8B4D2" w14:textId="77777777">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965EA80" w14:textId="77777777" w:rsidR="00B87B0E" w:rsidRDefault="0023382E">
            <w:pPr>
              <w:pStyle w:val="NormalExplicitLeft"/>
              <w:spacing w:line="240" w:lineRule="auto"/>
              <w:jc w:val="left"/>
              <w:rPr>
                <w:rFonts w:eastAsia="Calibri"/>
                <w:bCs/>
              </w:rPr>
            </w:pPr>
            <w:r>
              <w:rPr>
                <w:rFonts w:eastAsia="Calibri"/>
                <w:bCs/>
              </w:rPr>
              <w:t>1. pen-süstel</w:t>
            </w:r>
          </w:p>
        </w:tc>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5E20278" w14:textId="77777777" w:rsidR="00B87B0E" w:rsidRDefault="00B87B0E">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A85AADA" w14:textId="77777777" w:rsidR="00B87B0E" w:rsidRDefault="00B87B0E">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4F877BC" w14:textId="77777777" w:rsidR="00B87B0E" w:rsidRDefault="00B87B0E">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B1661F4" w14:textId="77777777" w:rsidR="00B87B0E" w:rsidRDefault="00B87B0E">
            <w:pPr>
              <w:spacing w:line="240" w:lineRule="auto"/>
              <w:rPr>
                <w:rFonts w:eastAsia="Calibri"/>
                <w:bCs/>
              </w:rPr>
            </w:pPr>
          </w:p>
        </w:tc>
      </w:tr>
      <w:tr w:rsidR="00B87B0E" w14:paraId="2DAA31A9" w14:textId="77777777">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CFD9469" w14:textId="77777777" w:rsidR="00B87B0E" w:rsidRDefault="0023382E">
            <w:pPr>
              <w:pStyle w:val="NormalExplicitLeft"/>
              <w:spacing w:line="240" w:lineRule="auto"/>
              <w:jc w:val="left"/>
              <w:rPr>
                <w:rFonts w:eastAsia="Calibri"/>
                <w:bCs/>
              </w:rPr>
            </w:pPr>
            <w:r>
              <w:rPr>
                <w:rFonts w:eastAsia="Calibri"/>
                <w:bCs/>
              </w:rPr>
              <w:t>2. pen-süstel</w:t>
            </w:r>
          </w:p>
        </w:tc>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7335BDC" w14:textId="77777777" w:rsidR="00B87B0E" w:rsidRDefault="00B87B0E">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857C6FC" w14:textId="77777777" w:rsidR="00B87B0E" w:rsidRDefault="00B87B0E">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A799700" w14:textId="77777777" w:rsidR="00B87B0E" w:rsidRDefault="00B87B0E">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5A2B297" w14:textId="77777777" w:rsidR="00B87B0E" w:rsidRDefault="00B87B0E">
            <w:pPr>
              <w:spacing w:line="240" w:lineRule="auto"/>
              <w:rPr>
                <w:rFonts w:eastAsia="Calibri"/>
                <w:bCs/>
              </w:rPr>
            </w:pPr>
          </w:p>
        </w:tc>
      </w:tr>
      <w:tr w:rsidR="00B87B0E" w14:paraId="7B5F7891" w14:textId="77777777">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53FDBF6" w14:textId="77777777" w:rsidR="00B87B0E" w:rsidRDefault="0023382E">
            <w:pPr>
              <w:pStyle w:val="NormalExplicitLeft"/>
              <w:spacing w:line="240" w:lineRule="auto"/>
              <w:jc w:val="left"/>
              <w:rPr>
                <w:rFonts w:eastAsia="Calibri"/>
                <w:bCs/>
              </w:rPr>
            </w:pPr>
            <w:r>
              <w:rPr>
                <w:rFonts w:eastAsia="Calibri"/>
                <w:bCs/>
              </w:rPr>
              <w:lastRenderedPageBreak/>
              <w:t>3. pen-süstel</w:t>
            </w:r>
          </w:p>
        </w:tc>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DE655B8" w14:textId="77777777" w:rsidR="00B87B0E" w:rsidRDefault="00B87B0E">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873364D" w14:textId="77777777" w:rsidR="00B87B0E" w:rsidRDefault="00B87B0E">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6F72C98" w14:textId="77777777" w:rsidR="00B87B0E" w:rsidRDefault="00B87B0E">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376B08B" w14:textId="77777777" w:rsidR="00B87B0E" w:rsidRDefault="00B87B0E">
            <w:pPr>
              <w:spacing w:line="240" w:lineRule="auto"/>
              <w:rPr>
                <w:rFonts w:eastAsia="Calibri"/>
                <w:bCs/>
              </w:rPr>
            </w:pPr>
          </w:p>
        </w:tc>
      </w:tr>
    </w:tbl>
    <w:p w14:paraId="18A15C19" w14:textId="77777777" w:rsidR="00B87B0E" w:rsidRDefault="00B87B0E">
      <w:pPr>
        <w:spacing w:line="240" w:lineRule="auto"/>
      </w:pPr>
    </w:p>
    <w:p w14:paraId="0156E3A8" w14:textId="77777777" w:rsidR="00B87B0E" w:rsidRDefault="00B87B0E">
      <w:pPr>
        <w:spacing w:line="240" w:lineRule="auto"/>
      </w:pPr>
    </w:p>
    <w:p w14:paraId="7D685CD3"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6.</w:t>
      </w:r>
      <w:r>
        <w:rPr>
          <w:b/>
        </w:rPr>
        <w:tab/>
        <w:t>ERIHOIATUS, ET RAVIMIT TULEB HOIDA LASTE EEST VARJATUD JA KÄTTESAAMATUS KOHAS</w:t>
      </w:r>
      <w:r>
        <w:rPr>
          <w:b/>
        </w:rPr>
        <w:fldChar w:fldCharType="begin"/>
      </w:r>
      <w:r>
        <w:rPr>
          <w:b/>
        </w:rPr>
        <w:instrText xml:space="preserve"> DOCVARIABLE VAULT_ND_79cc0216-d24f-4e4b-8c70-c7a43e299e56 \* MERGEFORMAT </w:instrText>
      </w:r>
      <w:r>
        <w:rPr>
          <w:b/>
        </w:rPr>
        <w:fldChar w:fldCharType="separate"/>
      </w:r>
      <w:r>
        <w:rPr>
          <w:b/>
        </w:rPr>
        <w:t xml:space="preserve"> </w:t>
      </w:r>
      <w:r>
        <w:rPr>
          <w:b/>
        </w:rPr>
        <w:fldChar w:fldCharType="end"/>
      </w:r>
    </w:p>
    <w:p w14:paraId="27BDFEB8" w14:textId="77777777" w:rsidR="00B87B0E" w:rsidRDefault="00B87B0E">
      <w:pPr>
        <w:keepNext/>
        <w:spacing w:line="240" w:lineRule="auto"/>
      </w:pPr>
    </w:p>
    <w:p w14:paraId="3EE1A5CC" w14:textId="77777777" w:rsidR="00B87B0E" w:rsidRDefault="0023382E">
      <w:pPr>
        <w:spacing w:line="240" w:lineRule="auto"/>
        <w:outlineLvl w:val="0"/>
      </w:pPr>
      <w:r>
        <w:t>Hoida laste eest varjatud ja kättesaamatus kohas.</w:t>
      </w:r>
      <w:fldSimple w:instr=" DOCVARIABLE vault_nd_483e161a-00ea-47f1-b8cc-4617915596a5 \* MERGEFORMAT">
        <w:r>
          <w:t xml:space="preserve"> </w:t>
        </w:r>
      </w:fldSimple>
    </w:p>
    <w:p w14:paraId="71A24B7D" w14:textId="77777777" w:rsidR="00B87B0E" w:rsidRDefault="00B87B0E">
      <w:pPr>
        <w:spacing w:line="240" w:lineRule="auto"/>
      </w:pPr>
    </w:p>
    <w:p w14:paraId="7A36E614" w14:textId="77777777" w:rsidR="00B87B0E" w:rsidRDefault="00B87B0E">
      <w:pPr>
        <w:spacing w:line="240" w:lineRule="auto"/>
      </w:pPr>
    </w:p>
    <w:p w14:paraId="27258E38"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7.</w:t>
      </w:r>
      <w:r>
        <w:rPr>
          <w:b/>
        </w:rPr>
        <w:tab/>
        <w:t>TEISED ERIHOIATUSED (VAJADUSEL)</w:t>
      </w:r>
      <w:r>
        <w:rPr>
          <w:b/>
        </w:rPr>
        <w:fldChar w:fldCharType="begin"/>
      </w:r>
      <w:r>
        <w:rPr>
          <w:b/>
        </w:rPr>
        <w:instrText xml:space="preserve"> DOCVARIABLE VAULT_ND_a1bcc369-1923-4adb-b094-85317a4263cd \* MERGEFORMAT </w:instrText>
      </w:r>
      <w:r>
        <w:rPr>
          <w:b/>
        </w:rPr>
        <w:fldChar w:fldCharType="separate"/>
      </w:r>
      <w:r>
        <w:rPr>
          <w:b/>
        </w:rPr>
        <w:t xml:space="preserve"> </w:t>
      </w:r>
      <w:r>
        <w:rPr>
          <w:b/>
        </w:rPr>
        <w:fldChar w:fldCharType="end"/>
      </w:r>
    </w:p>
    <w:p w14:paraId="66CDC50C" w14:textId="77777777" w:rsidR="00B87B0E" w:rsidRDefault="00B87B0E">
      <w:pPr>
        <w:keepNext/>
        <w:spacing w:line="240" w:lineRule="auto"/>
      </w:pPr>
    </w:p>
    <w:p w14:paraId="7F0D3ADE" w14:textId="77777777" w:rsidR="00B87B0E" w:rsidRDefault="00B87B0E">
      <w:pPr>
        <w:tabs>
          <w:tab w:val="left" w:pos="749"/>
        </w:tabs>
        <w:spacing w:line="240" w:lineRule="auto"/>
      </w:pPr>
    </w:p>
    <w:p w14:paraId="39984ADD"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8.</w:t>
      </w:r>
      <w:r>
        <w:rPr>
          <w:b/>
        </w:rPr>
        <w:tab/>
        <w:t>KÕLBLIKKUSAEG</w:t>
      </w:r>
      <w:r>
        <w:rPr>
          <w:b/>
        </w:rPr>
        <w:fldChar w:fldCharType="begin"/>
      </w:r>
      <w:r>
        <w:rPr>
          <w:b/>
        </w:rPr>
        <w:instrText xml:space="preserve"> DOCVARIABLE VAULT_ND_d9b4aa52-3d98-41c5-a10f-15d032b995c7 \* MERGEFORMAT </w:instrText>
      </w:r>
      <w:r>
        <w:rPr>
          <w:b/>
        </w:rPr>
        <w:fldChar w:fldCharType="separate"/>
      </w:r>
      <w:r>
        <w:rPr>
          <w:b/>
        </w:rPr>
        <w:t xml:space="preserve"> </w:t>
      </w:r>
      <w:r>
        <w:rPr>
          <w:b/>
        </w:rPr>
        <w:fldChar w:fldCharType="end"/>
      </w:r>
    </w:p>
    <w:p w14:paraId="227CCFA3" w14:textId="77777777" w:rsidR="00B87B0E" w:rsidRDefault="00B87B0E">
      <w:pPr>
        <w:keepNext/>
        <w:spacing w:line="240" w:lineRule="auto"/>
      </w:pPr>
    </w:p>
    <w:p w14:paraId="29366167" w14:textId="77777777" w:rsidR="00B87B0E" w:rsidRDefault="0023382E">
      <w:pPr>
        <w:spacing w:line="240" w:lineRule="auto"/>
        <w:rPr>
          <w:noProof/>
          <w:szCs w:val="22"/>
        </w:rPr>
      </w:pPr>
      <w:r>
        <w:rPr>
          <w:noProof/>
          <w:szCs w:val="22"/>
        </w:rPr>
        <w:t>EXP</w:t>
      </w:r>
    </w:p>
    <w:p w14:paraId="2643874F" w14:textId="77777777" w:rsidR="00B87B0E" w:rsidRDefault="00B87B0E">
      <w:pPr>
        <w:spacing w:line="240" w:lineRule="auto"/>
        <w:rPr>
          <w:noProof/>
          <w:szCs w:val="22"/>
        </w:rPr>
      </w:pPr>
    </w:p>
    <w:p w14:paraId="07AAA1D7" w14:textId="77777777" w:rsidR="00B87B0E" w:rsidRDefault="00B87B0E">
      <w:pPr>
        <w:spacing w:line="240" w:lineRule="auto"/>
        <w:rPr>
          <w:noProof/>
          <w:szCs w:val="22"/>
        </w:rPr>
      </w:pPr>
    </w:p>
    <w:p w14:paraId="380F7B2A"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9.</w:t>
      </w:r>
      <w:r>
        <w:rPr>
          <w:b/>
        </w:rPr>
        <w:tab/>
      </w:r>
      <w:r>
        <w:rPr>
          <w:b/>
          <w:noProof/>
        </w:rPr>
        <w:t>SÄILITAMISE ERITINGIMUSED</w:t>
      </w:r>
      <w:r>
        <w:rPr>
          <w:b/>
          <w:noProof/>
        </w:rPr>
        <w:fldChar w:fldCharType="begin"/>
      </w:r>
      <w:r>
        <w:rPr>
          <w:b/>
          <w:noProof/>
        </w:rPr>
        <w:instrText xml:space="preserve"> DOCVARIABLE VAULT_ND_6f018b7d-0d84-4775-944e-aea4a41fa1cd \* MERGEFORMAT </w:instrText>
      </w:r>
      <w:r>
        <w:rPr>
          <w:b/>
          <w:noProof/>
        </w:rPr>
        <w:fldChar w:fldCharType="separate"/>
      </w:r>
      <w:r>
        <w:rPr>
          <w:b/>
          <w:noProof/>
        </w:rPr>
        <w:t xml:space="preserve"> </w:t>
      </w:r>
      <w:r>
        <w:rPr>
          <w:b/>
          <w:noProof/>
        </w:rPr>
        <w:fldChar w:fldCharType="end"/>
      </w:r>
    </w:p>
    <w:p w14:paraId="44F4CDBA" w14:textId="77777777" w:rsidR="00B87B0E" w:rsidRDefault="00B87B0E">
      <w:pPr>
        <w:keepNext/>
        <w:spacing w:line="240" w:lineRule="auto"/>
        <w:rPr>
          <w:noProof/>
          <w:szCs w:val="22"/>
        </w:rPr>
      </w:pPr>
    </w:p>
    <w:p w14:paraId="7E853FBE" w14:textId="77777777" w:rsidR="00B87B0E" w:rsidRDefault="0023382E">
      <w:pPr>
        <w:tabs>
          <w:tab w:val="clear" w:pos="567"/>
          <w:tab w:val="left" w:pos="0"/>
        </w:tabs>
        <w:spacing w:line="240" w:lineRule="auto"/>
        <w:rPr>
          <w:noProof/>
          <w:szCs w:val="22"/>
        </w:rPr>
      </w:pPr>
      <w:r>
        <w:rPr>
          <w:noProof/>
          <w:szCs w:val="22"/>
        </w:rPr>
        <w:t>Hoida külmkapis.</w:t>
      </w:r>
    </w:p>
    <w:p w14:paraId="58EB60CC" w14:textId="77777777" w:rsidR="00B87B0E" w:rsidRDefault="0023382E">
      <w:pPr>
        <w:tabs>
          <w:tab w:val="clear" w:pos="567"/>
          <w:tab w:val="left" w:pos="0"/>
        </w:tabs>
        <w:spacing w:line="240" w:lineRule="auto"/>
      </w:pPr>
      <w:bookmarkStart w:id="154" w:name="_Hlk161069919"/>
      <w:r>
        <w:rPr>
          <w:noProof/>
          <w:szCs w:val="22"/>
        </w:rPr>
        <w:t>Pärast esmakordset kasutamist hoida külmkapist väljavõetuna temperatuuril kuni 30 </w:t>
      </w:r>
      <w:r>
        <w:rPr>
          <w:rFonts w:ascii="Symbol" w:eastAsia="Symbol" w:hAnsi="Symbol" w:cs="Symbol"/>
          <w:szCs w:val="24"/>
        </w:rPr>
        <w:sym w:font="Symbol" w:char="F0B0"/>
      </w:r>
      <w:r>
        <w:rPr>
          <w:szCs w:val="24"/>
        </w:rPr>
        <w:t>C</w:t>
      </w:r>
      <w:r>
        <w:rPr>
          <w:szCs w:val="22"/>
        </w:rPr>
        <w:t xml:space="preserve"> kuni 30</w:t>
      </w:r>
      <w:r>
        <w:t> päeva. 30 päeva pärast esmakordset kasutamist tuleb pen</w:t>
      </w:r>
      <w:r>
        <w:noBreakHyphen/>
        <w:t>süstel hävitada.</w:t>
      </w:r>
    </w:p>
    <w:p w14:paraId="58ED46DA" w14:textId="77777777" w:rsidR="00B87B0E" w:rsidRDefault="0023382E">
      <w:pPr>
        <w:tabs>
          <w:tab w:val="clear" w:pos="567"/>
          <w:tab w:val="left" w:pos="0"/>
        </w:tabs>
        <w:spacing w:line="240" w:lineRule="auto"/>
        <w:rPr>
          <w:noProof/>
          <w:szCs w:val="22"/>
        </w:rPr>
      </w:pPr>
      <w:r>
        <w:rPr>
          <w:noProof/>
          <w:szCs w:val="22"/>
        </w:rPr>
        <w:t>Mitte lasta külmuda.</w:t>
      </w:r>
    </w:p>
    <w:p w14:paraId="21C403BF" w14:textId="77777777" w:rsidR="00B87B0E" w:rsidRDefault="00B87B0E">
      <w:pPr>
        <w:tabs>
          <w:tab w:val="clear" w:pos="567"/>
          <w:tab w:val="left" w:pos="0"/>
        </w:tabs>
        <w:spacing w:line="240" w:lineRule="auto"/>
        <w:rPr>
          <w:noProof/>
          <w:szCs w:val="22"/>
        </w:rPr>
      </w:pPr>
    </w:p>
    <w:bookmarkEnd w:id="154"/>
    <w:p w14:paraId="77D07519" w14:textId="77777777" w:rsidR="00B87B0E" w:rsidRDefault="00B87B0E">
      <w:pPr>
        <w:tabs>
          <w:tab w:val="clear" w:pos="567"/>
          <w:tab w:val="left" w:pos="0"/>
        </w:tabs>
        <w:spacing w:line="240" w:lineRule="auto"/>
        <w:rPr>
          <w:noProof/>
          <w:szCs w:val="22"/>
        </w:rPr>
      </w:pPr>
    </w:p>
    <w:p w14:paraId="13294190"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noProof/>
          <w:szCs w:val="22"/>
        </w:rPr>
      </w:pPr>
      <w:r>
        <w:rPr>
          <w:b/>
        </w:rPr>
        <w:t>10.</w:t>
      </w:r>
      <w:r>
        <w:rPr>
          <w:b/>
        </w:rPr>
        <w:tab/>
      </w:r>
      <w:r>
        <w:rPr>
          <w:b/>
          <w:noProof/>
        </w:rPr>
        <w:t>ERINÕUDED KASUTAMATA JÄÄNUD RAVIMPREPARAADI VÕI SELLEST TEKKINUD JÄÄTMEMATERJALI HÄVITAMISEKS, VASTAVALT VAJADUSELE</w:t>
      </w:r>
      <w:r>
        <w:rPr>
          <w:b/>
          <w:noProof/>
        </w:rPr>
        <w:fldChar w:fldCharType="begin"/>
      </w:r>
      <w:r>
        <w:rPr>
          <w:b/>
          <w:noProof/>
        </w:rPr>
        <w:instrText xml:space="preserve"> DOCVARIABLE VAULT_ND_1c835582-ae94-42bc-b277-bab909ddf734 \* MERGEFORMAT </w:instrText>
      </w:r>
      <w:r>
        <w:rPr>
          <w:b/>
          <w:noProof/>
        </w:rPr>
        <w:fldChar w:fldCharType="separate"/>
      </w:r>
      <w:r>
        <w:rPr>
          <w:b/>
          <w:noProof/>
        </w:rPr>
        <w:t xml:space="preserve"> </w:t>
      </w:r>
      <w:r>
        <w:rPr>
          <w:b/>
          <w:noProof/>
        </w:rPr>
        <w:fldChar w:fldCharType="end"/>
      </w:r>
    </w:p>
    <w:p w14:paraId="30C4DFFE" w14:textId="77777777" w:rsidR="00B87B0E" w:rsidRDefault="00B87B0E">
      <w:pPr>
        <w:keepNext/>
        <w:spacing w:line="240" w:lineRule="auto"/>
        <w:rPr>
          <w:noProof/>
          <w:szCs w:val="22"/>
        </w:rPr>
      </w:pPr>
    </w:p>
    <w:p w14:paraId="0BD1F356" w14:textId="77777777" w:rsidR="00B87B0E" w:rsidRDefault="00B87B0E">
      <w:pPr>
        <w:spacing w:line="240" w:lineRule="auto"/>
        <w:rPr>
          <w:noProof/>
          <w:szCs w:val="22"/>
        </w:rPr>
      </w:pPr>
    </w:p>
    <w:p w14:paraId="1070D87A"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noProof/>
          <w:szCs w:val="22"/>
        </w:rPr>
      </w:pPr>
      <w:r>
        <w:rPr>
          <w:b/>
        </w:rPr>
        <w:t>11.</w:t>
      </w:r>
      <w:r>
        <w:rPr>
          <w:b/>
        </w:rPr>
        <w:tab/>
      </w:r>
      <w:r>
        <w:rPr>
          <w:b/>
          <w:noProof/>
        </w:rPr>
        <w:t>MÜÜGILOA HOIDJA NIMI JA AADRESS</w:t>
      </w:r>
      <w:r>
        <w:rPr>
          <w:b/>
          <w:noProof/>
        </w:rPr>
        <w:fldChar w:fldCharType="begin"/>
      </w:r>
      <w:r>
        <w:rPr>
          <w:b/>
          <w:noProof/>
        </w:rPr>
        <w:instrText xml:space="preserve"> DOCVARIABLE VAULT_ND_2b894b89-ad36-44e6-bc6b-ed05a932eab9 \* MERGEFORMAT </w:instrText>
      </w:r>
      <w:r>
        <w:rPr>
          <w:b/>
          <w:noProof/>
        </w:rPr>
        <w:fldChar w:fldCharType="separate"/>
      </w:r>
      <w:r>
        <w:rPr>
          <w:b/>
          <w:noProof/>
        </w:rPr>
        <w:t xml:space="preserve"> </w:t>
      </w:r>
      <w:r>
        <w:rPr>
          <w:b/>
          <w:noProof/>
        </w:rPr>
        <w:fldChar w:fldCharType="end"/>
      </w:r>
    </w:p>
    <w:p w14:paraId="542D7691" w14:textId="77777777" w:rsidR="00B87B0E" w:rsidRDefault="00B87B0E">
      <w:pPr>
        <w:keepNext/>
        <w:spacing w:line="240" w:lineRule="auto"/>
      </w:pPr>
    </w:p>
    <w:p w14:paraId="6F2A85FE" w14:textId="77777777" w:rsidR="00B87B0E" w:rsidRDefault="0023382E">
      <w:pPr>
        <w:spacing w:line="240" w:lineRule="auto"/>
        <w:rPr>
          <w:szCs w:val="22"/>
        </w:rPr>
      </w:pPr>
      <w:r>
        <w:rPr>
          <w:szCs w:val="22"/>
        </w:rPr>
        <w:t>Eli Lilly Nederland B.V.</w:t>
      </w:r>
    </w:p>
    <w:p w14:paraId="4D636200" w14:textId="77777777" w:rsidR="00B87B0E" w:rsidRDefault="0023382E">
      <w:pPr>
        <w:spacing w:line="240" w:lineRule="auto"/>
        <w:rPr>
          <w:szCs w:val="22"/>
        </w:rPr>
      </w:pPr>
      <w:r>
        <w:rPr>
          <w:szCs w:val="22"/>
          <w:lang w:val="de-CH"/>
        </w:rPr>
        <w:t>Orteliuslaan 1000, 3528 BD</w:t>
      </w:r>
      <w:r>
        <w:rPr>
          <w:szCs w:val="22"/>
        </w:rPr>
        <w:t xml:space="preserve"> Utrecht</w:t>
      </w:r>
    </w:p>
    <w:p w14:paraId="78B3763C" w14:textId="77777777" w:rsidR="00B87B0E" w:rsidRDefault="0023382E">
      <w:pPr>
        <w:spacing w:line="240" w:lineRule="auto"/>
        <w:rPr>
          <w:szCs w:val="22"/>
        </w:rPr>
      </w:pPr>
      <w:r>
        <w:rPr>
          <w:szCs w:val="22"/>
        </w:rPr>
        <w:t>Holland</w:t>
      </w:r>
    </w:p>
    <w:p w14:paraId="17CBCCA4" w14:textId="77777777" w:rsidR="00B87B0E" w:rsidRDefault="00B87B0E">
      <w:pPr>
        <w:spacing w:line="240" w:lineRule="auto"/>
      </w:pPr>
    </w:p>
    <w:p w14:paraId="00767856" w14:textId="77777777" w:rsidR="00B87B0E" w:rsidRDefault="00B87B0E">
      <w:pPr>
        <w:spacing w:line="240" w:lineRule="auto"/>
        <w:rPr>
          <w:noProof/>
          <w:szCs w:val="22"/>
        </w:rPr>
      </w:pPr>
    </w:p>
    <w:p w14:paraId="5BF33D07"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12.</w:t>
      </w:r>
      <w:r>
        <w:rPr>
          <w:b/>
        </w:rPr>
        <w:tab/>
        <w:t>MÜÜGILOA NUMBER (NUMBRID)</w:t>
      </w:r>
      <w:r>
        <w:rPr>
          <w:b/>
        </w:rPr>
        <w:fldChar w:fldCharType="begin"/>
      </w:r>
      <w:r>
        <w:rPr>
          <w:b/>
        </w:rPr>
        <w:instrText xml:space="preserve"> DOCVARIABLE VAULT_ND_edefd598-c6ff-4de4-9c12-689a98bbc52d \* MERGEFORMAT </w:instrText>
      </w:r>
      <w:r>
        <w:rPr>
          <w:b/>
        </w:rPr>
        <w:fldChar w:fldCharType="separate"/>
      </w:r>
      <w:r>
        <w:rPr>
          <w:b/>
        </w:rPr>
        <w:t xml:space="preserve"> </w:t>
      </w:r>
      <w:r>
        <w:rPr>
          <w:b/>
        </w:rPr>
        <w:fldChar w:fldCharType="end"/>
      </w:r>
    </w:p>
    <w:p w14:paraId="1D7921D1" w14:textId="77777777" w:rsidR="00B87B0E" w:rsidRDefault="00B87B0E">
      <w:pPr>
        <w:keepNext/>
        <w:spacing w:line="240" w:lineRule="auto"/>
      </w:pPr>
    </w:p>
    <w:p w14:paraId="4B131FEC" w14:textId="77777777" w:rsidR="00B87B0E" w:rsidRDefault="0023382E">
      <w:pPr>
        <w:keepNext/>
        <w:suppressAutoHyphens/>
        <w:spacing w:line="240" w:lineRule="auto"/>
        <w:rPr>
          <w:noProof/>
          <w:szCs w:val="22"/>
          <w:highlight w:val="lightGray"/>
        </w:rPr>
      </w:pPr>
      <w:r>
        <w:rPr>
          <w:szCs w:val="22"/>
        </w:rPr>
        <w:t>EU</w:t>
      </w:r>
      <w:r>
        <w:rPr>
          <w:noProof/>
          <w:szCs w:val="22"/>
        </w:rPr>
        <w:t xml:space="preserve">/1/22/1685/049 </w:t>
      </w:r>
      <w:r>
        <w:rPr>
          <w:noProof/>
          <w:szCs w:val="22"/>
          <w:highlight w:val="lightGray"/>
        </w:rPr>
        <w:t>– 1 pen</w:t>
      </w:r>
      <w:r>
        <w:rPr>
          <w:noProof/>
          <w:szCs w:val="22"/>
          <w:highlight w:val="lightGray"/>
        </w:rPr>
        <w:noBreakHyphen/>
        <w:t>süstel</w:t>
      </w:r>
    </w:p>
    <w:p w14:paraId="37BC8823" w14:textId="77777777" w:rsidR="00B87B0E" w:rsidRDefault="0023382E">
      <w:pPr>
        <w:spacing w:line="240" w:lineRule="auto"/>
      </w:pPr>
      <w:r>
        <w:rPr>
          <w:szCs w:val="22"/>
          <w:highlight w:val="lightGray"/>
        </w:rPr>
        <w:t>EU</w:t>
      </w:r>
      <w:r>
        <w:rPr>
          <w:noProof/>
          <w:szCs w:val="22"/>
          <w:highlight w:val="lightGray"/>
        </w:rPr>
        <w:t>/1/22/1685/050 – 3 pen</w:t>
      </w:r>
      <w:r>
        <w:rPr>
          <w:noProof/>
          <w:szCs w:val="22"/>
          <w:highlight w:val="lightGray"/>
        </w:rPr>
        <w:noBreakHyphen/>
        <w:t>süstlit</w:t>
      </w:r>
    </w:p>
    <w:p w14:paraId="56BF73AA" w14:textId="77777777" w:rsidR="00B87B0E" w:rsidRDefault="00B87B0E">
      <w:pPr>
        <w:spacing w:line="240" w:lineRule="auto"/>
      </w:pPr>
    </w:p>
    <w:p w14:paraId="09C52F81" w14:textId="77777777" w:rsidR="00B87B0E" w:rsidRDefault="00B87B0E">
      <w:pPr>
        <w:spacing w:line="240" w:lineRule="auto"/>
      </w:pPr>
    </w:p>
    <w:p w14:paraId="6CBC2D2B"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i/>
          <w:noProof/>
          <w:szCs w:val="22"/>
        </w:rPr>
      </w:pPr>
      <w:r>
        <w:rPr>
          <w:b/>
        </w:rPr>
        <w:t>13.</w:t>
      </w:r>
      <w:r>
        <w:rPr>
          <w:b/>
        </w:rPr>
        <w:tab/>
      </w:r>
      <w:r>
        <w:rPr>
          <w:b/>
          <w:noProof/>
        </w:rPr>
        <w:t>PARTII NUMBER</w:t>
      </w:r>
      <w:r>
        <w:rPr>
          <w:b/>
          <w:noProof/>
        </w:rPr>
        <w:fldChar w:fldCharType="begin"/>
      </w:r>
      <w:r>
        <w:rPr>
          <w:b/>
          <w:noProof/>
        </w:rPr>
        <w:instrText xml:space="preserve"> DOCVARIABLE VAULT_ND_3dc8c00c-12fb-438b-9959-dc0243373e23 \* MERGEFORMAT </w:instrText>
      </w:r>
      <w:r>
        <w:rPr>
          <w:b/>
          <w:noProof/>
        </w:rPr>
        <w:fldChar w:fldCharType="separate"/>
      </w:r>
      <w:r>
        <w:rPr>
          <w:b/>
          <w:noProof/>
        </w:rPr>
        <w:t xml:space="preserve"> </w:t>
      </w:r>
      <w:r>
        <w:rPr>
          <w:b/>
          <w:noProof/>
        </w:rPr>
        <w:fldChar w:fldCharType="end"/>
      </w:r>
    </w:p>
    <w:p w14:paraId="0A1DCB80" w14:textId="77777777" w:rsidR="00B87B0E" w:rsidRDefault="00B87B0E">
      <w:pPr>
        <w:keepNext/>
        <w:spacing w:line="240" w:lineRule="auto"/>
        <w:rPr>
          <w:noProof/>
          <w:szCs w:val="22"/>
        </w:rPr>
      </w:pPr>
    </w:p>
    <w:p w14:paraId="3414B129" w14:textId="77777777" w:rsidR="00B87B0E" w:rsidRDefault="0023382E">
      <w:pPr>
        <w:spacing w:line="240" w:lineRule="auto"/>
        <w:rPr>
          <w:noProof/>
          <w:szCs w:val="22"/>
        </w:rPr>
      </w:pPr>
      <w:r>
        <w:rPr>
          <w:noProof/>
          <w:szCs w:val="22"/>
        </w:rPr>
        <w:t>Lot</w:t>
      </w:r>
    </w:p>
    <w:p w14:paraId="18DD4C8F" w14:textId="77777777" w:rsidR="00B87B0E" w:rsidRDefault="00B87B0E">
      <w:pPr>
        <w:spacing w:line="240" w:lineRule="auto"/>
        <w:rPr>
          <w:noProof/>
          <w:szCs w:val="22"/>
        </w:rPr>
      </w:pPr>
    </w:p>
    <w:p w14:paraId="7CCEDB8B" w14:textId="77777777" w:rsidR="00B87B0E" w:rsidRDefault="00B87B0E">
      <w:pPr>
        <w:spacing w:line="240" w:lineRule="auto"/>
        <w:rPr>
          <w:noProof/>
          <w:szCs w:val="22"/>
        </w:rPr>
      </w:pPr>
    </w:p>
    <w:p w14:paraId="26C95C48"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14.</w:t>
      </w:r>
      <w:r>
        <w:rPr>
          <w:b/>
        </w:rPr>
        <w:tab/>
      </w:r>
      <w:r>
        <w:rPr>
          <w:b/>
          <w:noProof/>
        </w:rPr>
        <w:t>RAVIMI VÄLJASTAMISTINGIMUSED</w:t>
      </w:r>
      <w:r>
        <w:rPr>
          <w:b/>
          <w:noProof/>
        </w:rPr>
        <w:fldChar w:fldCharType="begin"/>
      </w:r>
      <w:r>
        <w:rPr>
          <w:b/>
          <w:noProof/>
        </w:rPr>
        <w:instrText xml:space="preserve"> DOCVARIABLE VAULT_ND_7962fb79-a24c-4e9b-93c0-f8ed4602e52e \* MERGEFORMAT </w:instrText>
      </w:r>
      <w:r>
        <w:rPr>
          <w:b/>
          <w:noProof/>
        </w:rPr>
        <w:fldChar w:fldCharType="separate"/>
      </w:r>
      <w:r>
        <w:rPr>
          <w:b/>
          <w:noProof/>
        </w:rPr>
        <w:t xml:space="preserve"> </w:t>
      </w:r>
      <w:r>
        <w:rPr>
          <w:b/>
          <w:noProof/>
        </w:rPr>
        <w:fldChar w:fldCharType="end"/>
      </w:r>
    </w:p>
    <w:p w14:paraId="15E60881" w14:textId="77777777" w:rsidR="00B87B0E" w:rsidRDefault="00B87B0E">
      <w:pPr>
        <w:spacing w:line="240" w:lineRule="auto"/>
        <w:rPr>
          <w:iCs/>
          <w:noProof/>
          <w:szCs w:val="22"/>
        </w:rPr>
      </w:pPr>
    </w:p>
    <w:p w14:paraId="34E1083E" w14:textId="77777777" w:rsidR="00B87B0E" w:rsidRDefault="00B87B0E">
      <w:pPr>
        <w:spacing w:line="240" w:lineRule="auto"/>
        <w:rPr>
          <w:noProof/>
          <w:szCs w:val="22"/>
        </w:rPr>
      </w:pPr>
    </w:p>
    <w:p w14:paraId="38060206"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15.</w:t>
      </w:r>
      <w:r>
        <w:rPr>
          <w:b/>
        </w:rPr>
        <w:tab/>
      </w:r>
      <w:r>
        <w:rPr>
          <w:b/>
          <w:noProof/>
        </w:rPr>
        <w:t>KASUTUSJUHEND</w:t>
      </w:r>
      <w:r>
        <w:rPr>
          <w:b/>
          <w:noProof/>
        </w:rPr>
        <w:fldChar w:fldCharType="begin"/>
      </w:r>
      <w:r>
        <w:rPr>
          <w:b/>
          <w:noProof/>
        </w:rPr>
        <w:instrText xml:space="preserve"> DOCVARIABLE VAULT_ND_b6ff6c20-9791-408b-8cdb-f5fb3de38fea \* MERGEFORMAT </w:instrText>
      </w:r>
      <w:r>
        <w:rPr>
          <w:b/>
          <w:noProof/>
        </w:rPr>
        <w:fldChar w:fldCharType="separate"/>
      </w:r>
      <w:r>
        <w:rPr>
          <w:b/>
          <w:noProof/>
        </w:rPr>
        <w:t xml:space="preserve"> </w:t>
      </w:r>
      <w:r>
        <w:rPr>
          <w:b/>
          <w:noProof/>
        </w:rPr>
        <w:fldChar w:fldCharType="end"/>
      </w:r>
    </w:p>
    <w:p w14:paraId="59886F4D" w14:textId="77777777" w:rsidR="00B87B0E" w:rsidRDefault="00B87B0E">
      <w:pPr>
        <w:keepNext/>
        <w:spacing w:line="240" w:lineRule="auto"/>
        <w:rPr>
          <w:noProof/>
          <w:szCs w:val="22"/>
        </w:rPr>
      </w:pPr>
    </w:p>
    <w:p w14:paraId="6222D5FB" w14:textId="77777777" w:rsidR="00B87B0E" w:rsidRDefault="00B87B0E">
      <w:pPr>
        <w:spacing w:line="240" w:lineRule="auto"/>
        <w:rPr>
          <w:noProof/>
          <w:szCs w:val="22"/>
        </w:rPr>
      </w:pPr>
    </w:p>
    <w:p w14:paraId="6D77E56F"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lastRenderedPageBreak/>
        <w:t>16.</w:t>
      </w:r>
      <w:r>
        <w:rPr>
          <w:b/>
        </w:rPr>
        <w:tab/>
      </w:r>
      <w:r>
        <w:rPr>
          <w:b/>
          <w:noProof/>
        </w:rPr>
        <w:t>TEAVE BRAILLE’ KIRJAS (PUNKTKIRJAS)</w:t>
      </w:r>
      <w:r>
        <w:rPr>
          <w:b/>
          <w:noProof/>
        </w:rPr>
        <w:fldChar w:fldCharType="begin"/>
      </w:r>
      <w:r>
        <w:rPr>
          <w:b/>
          <w:noProof/>
        </w:rPr>
        <w:instrText xml:space="preserve"> DOCVARIABLE VAULT_ND_a05bad02-cd7a-4282-8e45-833c6948f67b \* MERGEFORMAT </w:instrText>
      </w:r>
      <w:r>
        <w:rPr>
          <w:b/>
          <w:noProof/>
        </w:rPr>
        <w:fldChar w:fldCharType="separate"/>
      </w:r>
      <w:r>
        <w:rPr>
          <w:b/>
          <w:noProof/>
        </w:rPr>
        <w:t xml:space="preserve"> </w:t>
      </w:r>
      <w:r>
        <w:rPr>
          <w:b/>
          <w:noProof/>
        </w:rPr>
        <w:fldChar w:fldCharType="end"/>
      </w:r>
    </w:p>
    <w:p w14:paraId="2BA9B8B4" w14:textId="77777777" w:rsidR="00B87B0E" w:rsidRDefault="00B87B0E">
      <w:pPr>
        <w:keepNext/>
        <w:spacing w:line="240" w:lineRule="auto"/>
        <w:rPr>
          <w:noProof/>
          <w:szCs w:val="22"/>
        </w:rPr>
      </w:pPr>
    </w:p>
    <w:p w14:paraId="291FA217" w14:textId="77777777" w:rsidR="00B87B0E" w:rsidRDefault="0023382E">
      <w:pPr>
        <w:spacing w:line="240" w:lineRule="auto"/>
        <w:rPr>
          <w:noProof/>
          <w:szCs w:val="22"/>
        </w:rPr>
      </w:pPr>
      <w:r>
        <w:rPr>
          <w:noProof/>
          <w:szCs w:val="22"/>
        </w:rPr>
        <w:t>Mounjaro 2,5 mg/annus KwikPen</w:t>
      </w:r>
    </w:p>
    <w:p w14:paraId="3D9A17E2" w14:textId="77777777" w:rsidR="00B87B0E" w:rsidRDefault="00B87B0E">
      <w:pPr>
        <w:spacing w:line="240" w:lineRule="auto"/>
        <w:rPr>
          <w:shd w:val="clear" w:color="auto" w:fill="CCCCCC"/>
        </w:rPr>
      </w:pPr>
    </w:p>
    <w:p w14:paraId="5B931689" w14:textId="77777777" w:rsidR="00B87B0E" w:rsidRDefault="00B87B0E">
      <w:pPr>
        <w:spacing w:line="240" w:lineRule="auto"/>
        <w:rPr>
          <w:noProof/>
          <w:szCs w:val="22"/>
          <w:shd w:val="clear" w:color="auto" w:fill="CCCCCC"/>
        </w:rPr>
      </w:pPr>
    </w:p>
    <w:p w14:paraId="34D47304"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67"/>
        <w:outlineLvl w:val="0"/>
        <w:rPr>
          <w:i/>
          <w:noProof/>
        </w:rPr>
      </w:pPr>
      <w:r>
        <w:rPr>
          <w:b/>
        </w:rPr>
        <w:t>17.</w:t>
      </w:r>
      <w:r>
        <w:rPr>
          <w:b/>
        </w:rPr>
        <w:tab/>
      </w:r>
      <w:r>
        <w:rPr>
          <w:b/>
          <w:noProof/>
        </w:rPr>
        <w:t>AINULAADNE IDENTIFIKAATOR – 2D-vöötkood</w:t>
      </w:r>
      <w:r>
        <w:rPr>
          <w:b/>
          <w:noProof/>
        </w:rPr>
        <w:fldChar w:fldCharType="begin"/>
      </w:r>
      <w:r>
        <w:rPr>
          <w:b/>
          <w:noProof/>
        </w:rPr>
        <w:instrText xml:space="preserve"> DOCVARIABLE vault_nd_1137e9f3-6d01-4ede-8c2b-b04471c02d2c \* MERGEFORMAT </w:instrText>
      </w:r>
      <w:r>
        <w:rPr>
          <w:b/>
          <w:noProof/>
        </w:rPr>
        <w:fldChar w:fldCharType="separate"/>
      </w:r>
      <w:r>
        <w:rPr>
          <w:b/>
          <w:noProof/>
        </w:rPr>
        <w:t xml:space="preserve"> </w:t>
      </w:r>
      <w:r>
        <w:rPr>
          <w:b/>
          <w:noProof/>
        </w:rPr>
        <w:fldChar w:fldCharType="end"/>
      </w:r>
    </w:p>
    <w:p w14:paraId="554D33D9" w14:textId="77777777" w:rsidR="00B87B0E" w:rsidRDefault="00B87B0E">
      <w:pPr>
        <w:keepNext/>
        <w:tabs>
          <w:tab w:val="clear" w:pos="567"/>
        </w:tabs>
        <w:spacing w:line="240" w:lineRule="auto"/>
        <w:rPr>
          <w:noProof/>
        </w:rPr>
      </w:pPr>
    </w:p>
    <w:p w14:paraId="0DCAEC0B" w14:textId="77777777" w:rsidR="00B87B0E" w:rsidRDefault="0023382E">
      <w:pPr>
        <w:spacing w:line="240" w:lineRule="auto"/>
        <w:rPr>
          <w:noProof/>
          <w:szCs w:val="22"/>
          <w:shd w:val="pct15" w:color="auto" w:fill="FFFFFF"/>
        </w:rPr>
      </w:pPr>
      <w:r>
        <w:rPr>
          <w:noProof/>
          <w:shd w:val="pct15" w:color="auto" w:fill="FFFFFF"/>
        </w:rPr>
        <w:t>Lisatud on 2D-vöötkood, mis sisaldab ainulaadset identifikaatorit.</w:t>
      </w:r>
    </w:p>
    <w:p w14:paraId="3CCE1E2A" w14:textId="77777777" w:rsidR="00B87B0E" w:rsidRDefault="00B87B0E">
      <w:pPr>
        <w:tabs>
          <w:tab w:val="clear" w:pos="567"/>
        </w:tabs>
        <w:spacing w:line="240" w:lineRule="auto"/>
        <w:rPr>
          <w:noProof/>
        </w:rPr>
      </w:pPr>
    </w:p>
    <w:p w14:paraId="4A6805A0" w14:textId="77777777" w:rsidR="00B87B0E" w:rsidRDefault="00B87B0E">
      <w:pPr>
        <w:tabs>
          <w:tab w:val="clear" w:pos="567"/>
        </w:tabs>
        <w:spacing w:line="240" w:lineRule="auto"/>
        <w:rPr>
          <w:noProof/>
        </w:rPr>
      </w:pPr>
    </w:p>
    <w:p w14:paraId="13ACB933"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i/>
          <w:noProof/>
        </w:rPr>
      </w:pPr>
      <w:r>
        <w:rPr>
          <w:b/>
        </w:rPr>
        <w:t>18.</w:t>
      </w:r>
      <w:r>
        <w:rPr>
          <w:b/>
        </w:rPr>
        <w:tab/>
      </w:r>
      <w:r>
        <w:rPr>
          <w:b/>
          <w:noProof/>
        </w:rPr>
        <w:t>AINULAADNE IDENTIFIKAATOR – INIMLOETAVAD ANDMED</w:t>
      </w:r>
      <w:r>
        <w:rPr>
          <w:b/>
          <w:noProof/>
        </w:rPr>
        <w:fldChar w:fldCharType="begin"/>
      </w:r>
      <w:r>
        <w:rPr>
          <w:b/>
          <w:noProof/>
        </w:rPr>
        <w:instrText xml:space="preserve"> DOCVARIABLE VAULT_ND_abcd0149-fe4a-4c25-8ab0-7c525888f22e \* MERGEFORMAT </w:instrText>
      </w:r>
      <w:r>
        <w:rPr>
          <w:b/>
          <w:noProof/>
        </w:rPr>
        <w:fldChar w:fldCharType="separate"/>
      </w:r>
      <w:r>
        <w:rPr>
          <w:b/>
          <w:noProof/>
        </w:rPr>
        <w:t xml:space="preserve"> </w:t>
      </w:r>
      <w:r>
        <w:rPr>
          <w:b/>
          <w:noProof/>
        </w:rPr>
        <w:fldChar w:fldCharType="end"/>
      </w:r>
    </w:p>
    <w:p w14:paraId="6449867C" w14:textId="77777777" w:rsidR="00B87B0E" w:rsidRDefault="00B87B0E">
      <w:pPr>
        <w:keepNext/>
        <w:tabs>
          <w:tab w:val="clear" w:pos="567"/>
        </w:tabs>
        <w:spacing w:line="240" w:lineRule="auto"/>
        <w:rPr>
          <w:noProof/>
        </w:rPr>
      </w:pPr>
    </w:p>
    <w:p w14:paraId="73B91C49" w14:textId="77777777" w:rsidR="00B87B0E" w:rsidRDefault="0023382E">
      <w:pPr>
        <w:rPr>
          <w:szCs w:val="22"/>
        </w:rPr>
      </w:pPr>
      <w:r>
        <w:t>PC</w:t>
      </w:r>
    </w:p>
    <w:p w14:paraId="1F7F032C" w14:textId="77777777" w:rsidR="00B87B0E" w:rsidRDefault="0023382E">
      <w:pPr>
        <w:rPr>
          <w:szCs w:val="22"/>
        </w:rPr>
      </w:pPr>
      <w:r>
        <w:t>SN</w:t>
      </w:r>
    </w:p>
    <w:p w14:paraId="66A98320" w14:textId="77777777" w:rsidR="00B87B0E" w:rsidRDefault="0023382E">
      <w:pPr>
        <w:rPr>
          <w:szCs w:val="22"/>
        </w:rPr>
      </w:pPr>
      <w:r>
        <w:t>NN</w:t>
      </w:r>
    </w:p>
    <w:p w14:paraId="10186228" w14:textId="77777777" w:rsidR="00B87B0E" w:rsidRDefault="00B87B0E">
      <w:pPr>
        <w:tabs>
          <w:tab w:val="clear" w:pos="567"/>
        </w:tabs>
        <w:spacing w:line="240" w:lineRule="auto"/>
        <w:rPr>
          <w:noProof/>
          <w:vanish/>
          <w:szCs w:val="22"/>
        </w:rPr>
      </w:pPr>
    </w:p>
    <w:p w14:paraId="127A51DB" w14:textId="77777777" w:rsidR="00B87B0E" w:rsidRDefault="0023382E">
      <w:pPr>
        <w:spacing w:line="240" w:lineRule="auto"/>
        <w:rPr>
          <w:b/>
          <w:noProof/>
          <w:szCs w:val="22"/>
        </w:rPr>
      </w:pPr>
      <w:r>
        <w:br w:type="page"/>
      </w:r>
    </w:p>
    <w:p w14:paraId="79A2F04F"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rPr>
        <w:lastRenderedPageBreak/>
        <w:t>MINIMAALSED ANDMED, MIS PEAVAD OLEMA VÄIKESEL VAHETUL SISEPAKENDIL</w:t>
      </w:r>
    </w:p>
    <w:p w14:paraId="7AE9F7EA" w14:textId="77777777" w:rsidR="00B87B0E" w:rsidRDefault="00B87B0E">
      <w:pPr>
        <w:pBdr>
          <w:top w:val="single" w:sz="4" w:space="1" w:color="auto"/>
          <w:left w:val="single" w:sz="4" w:space="4" w:color="auto"/>
          <w:bottom w:val="single" w:sz="4" w:space="1" w:color="auto"/>
          <w:right w:val="single" w:sz="4" w:space="4" w:color="auto"/>
        </w:pBdr>
        <w:spacing w:line="240" w:lineRule="auto"/>
        <w:rPr>
          <w:b/>
        </w:rPr>
      </w:pPr>
    </w:p>
    <w:p w14:paraId="7CD8B787"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rPr>
        <w:t>MITMEANNUSELISE PEN</w:t>
      </w:r>
      <w:r>
        <w:rPr>
          <w:b/>
        </w:rPr>
        <w:noBreakHyphen/>
        <w:t>SÜSTLI (KWIKPEN) ETIKETT</w:t>
      </w:r>
    </w:p>
    <w:p w14:paraId="2105A90F" w14:textId="77777777" w:rsidR="00B87B0E" w:rsidRDefault="00B87B0E">
      <w:pPr>
        <w:spacing w:line="240" w:lineRule="auto"/>
      </w:pPr>
    </w:p>
    <w:p w14:paraId="71337764" w14:textId="77777777" w:rsidR="00B87B0E" w:rsidRDefault="00B87B0E">
      <w:pPr>
        <w:spacing w:line="240" w:lineRule="auto"/>
      </w:pPr>
    </w:p>
    <w:p w14:paraId="5E783A73" w14:textId="77777777" w:rsidR="00B87B0E" w:rsidRDefault="0023382E">
      <w:p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Pr>
          <w:b/>
        </w:rPr>
        <w:t>1.</w:t>
      </w:r>
      <w:r>
        <w:rPr>
          <w:b/>
        </w:rPr>
        <w:tab/>
        <w:t>RAVIMPREPARAADI NIMETUS JA MANUSTAMISTEE(D)</w:t>
      </w:r>
      <w:r>
        <w:rPr>
          <w:b/>
        </w:rPr>
        <w:fldChar w:fldCharType="begin"/>
      </w:r>
      <w:r>
        <w:rPr>
          <w:b/>
        </w:rPr>
        <w:instrText xml:space="preserve"> DOCVARIABLE VAULT_ND_d287e9fd-1209-45d1-b973-dec1964df385 \* MERGEFORMAT </w:instrText>
      </w:r>
      <w:r>
        <w:rPr>
          <w:b/>
        </w:rPr>
        <w:fldChar w:fldCharType="separate"/>
      </w:r>
      <w:r>
        <w:rPr>
          <w:b/>
        </w:rPr>
        <w:t xml:space="preserve"> </w:t>
      </w:r>
      <w:r>
        <w:rPr>
          <w:b/>
        </w:rPr>
        <w:fldChar w:fldCharType="end"/>
      </w:r>
    </w:p>
    <w:p w14:paraId="4567492F" w14:textId="77777777" w:rsidR="00B87B0E" w:rsidRDefault="00B87B0E">
      <w:pPr>
        <w:spacing w:line="240" w:lineRule="auto"/>
        <w:ind w:left="567" w:hanging="567"/>
      </w:pPr>
    </w:p>
    <w:p w14:paraId="266F7022" w14:textId="77777777" w:rsidR="00B87B0E" w:rsidRDefault="0023382E">
      <w:pPr>
        <w:spacing w:line="240" w:lineRule="auto"/>
      </w:pPr>
      <w:r>
        <w:t>Mounjaro 2,5 mg/annus KwikPen süstelahus</w:t>
      </w:r>
    </w:p>
    <w:p w14:paraId="1C2D9CF3" w14:textId="77777777" w:rsidR="00B87B0E" w:rsidRDefault="00B87B0E">
      <w:pPr>
        <w:spacing w:line="240" w:lineRule="auto"/>
      </w:pPr>
    </w:p>
    <w:p w14:paraId="1CEACC87" w14:textId="77777777" w:rsidR="00B87B0E" w:rsidRDefault="0023382E">
      <w:pPr>
        <w:spacing w:line="240" w:lineRule="auto"/>
        <w:rPr>
          <w:b/>
        </w:rPr>
      </w:pPr>
      <w:r>
        <w:t>tirsepatiid</w:t>
      </w:r>
    </w:p>
    <w:p w14:paraId="76B51DFF" w14:textId="77777777" w:rsidR="00B87B0E" w:rsidRDefault="0023382E">
      <w:pPr>
        <w:spacing w:line="240" w:lineRule="auto"/>
      </w:pPr>
      <w:r>
        <w:t>Subkutaanne</w:t>
      </w:r>
    </w:p>
    <w:p w14:paraId="1D4CC05E" w14:textId="77777777" w:rsidR="00B87B0E" w:rsidRDefault="00B87B0E">
      <w:pPr>
        <w:spacing w:line="240" w:lineRule="auto"/>
      </w:pPr>
    </w:p>
    <w:p w14:paraId="247C8C06" w14:textId="77777777" w:rsidR="00B87B0E" w:rsidRDefault="00B87B0E">
      <w:pPr>
        <w:spacing w:line="240" w:lineRule="auto"/>
      </w:pPr>
    </w:p>
    <w:p w14:paraId="59148CA8" w14:textId="77777777" w:rsidR="00B87B0E" w:rsidRDefault="0023382E">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Pr>
          <w:b/>
          <w:noProof/>
        </w:rPr>
        <w:t>2.</w:t>
      </w:r>
      <w:r>
        <w:rPr>
          <w:b/>
          <w:noProof/>
        </w:rPr>
        <w:tab/>
        <w:t>MANUSTAMISVIIS</w:t>
      </w:r>
      <w:r>
        <w:rPr>
          <w:b/>
          <w:noProof/>
        </w:rPr>
        <w:fldChar w:fldCharType="begin"/>
      </w:r>
      <w:r>
        <w:rPr>
          <w:b/>
          <w:noProof/>
        </w:rPr>
        <w:instrText xml:space="preserve"> DOCVARIABLE VAULT_ND_92257a28-5d6c-4628-96d0-f8d429ab6b8a \* MERGEFORMAT </w:instrText>
      </w:r>
      <w:r>
        <w:rPr>
          <w:b/>
          <w:noProof/>
        </w:rPr>
        <w:fldChar w:fldCharType="separate"/>
      </w:r>
      <w:r>
        <w:rPr>
          <w:b/>
          <w:noProof/>
        </w:rPr>
        <w:t xml:space="preserve"> </w:t>
      </w:r>
      <w:r>
        <w:rPr>
          <w:b/>
          <w:noProof/>
        </w:rPr>
        <w:fldChar w:fldCharType="end"/>
      </w:r>
    </w:p>
    <w:p w14:paraId="0464F801" w14:textId="77777777" w:rsidR="00B87B0E" w:rsidRDefault="00B87B0E">
      <w:pPr>
        <w:spacing w:line="240" w:lineRule="auto"/>
        <w:rPr>
          <w:noProof/>
          <w:szCs w:val="22"/>
        </w:rPr>
      </w:pPr>
    </w:p>
    <w:p w14:paraId="308AF237" w14:textId="77777777" w:rsidR="00B87B0E" w:rsidRDefault="0023382E">
      <w:pPr>
        <w:spacing w:line="240" w:lineRule="auto"/>
        <w:rPr>
          <w:noProof/>
          <w:szCs w:val="22"/>
        </w:rPr>
      </w:pPr>
      <w:r>
        <w:rPr>
          <w:noProof/>
          <w:szCs w:val="22"/>
        </w:rPr>
        <w:t>Üks kord nädalas</w:t>
      </w:r>
    </w:p>
    <w:p w14:paraId="5D7AF621" w14:textId="77777777" w:rsidR="00B87B0E" w:rsidRDefault="00B87B0E">
      <w:pPr>
        <w:spacing w:line="240" w:lineRule="auto"/>
        <w:rPr>
          <w:noProof/>
          <w:szCs w:val="22"/>
        </w:rPr>
      </w:pPr>
    </w:p>
    <w:p w14:paraId="51413B23" w14:textId="77777777" w:rsidR="00B87B0E" w:rsidRDefault="00B87B0E">
      <w:pPr>
        <w:spacing w:line="240" w:lineRule="auto"/>
        <w:rPr>
          <w:noProof/>
          <w:szCs w:val="22"/>
        </w:rPr>
      </w:pPr>
    </w:p>
    <w:p w14:paraId="4E867DD0" w14:textId="77777777" w:rsidR="00B87B0E" w:rsidRDefault="0023382E">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Pr>
          <w:b/>
          <w:noProof/>
        </w:rPr>
        <w:t>3.</w:t>
      </w:r>
      <w:r>
        <w:rPr>
          <w:b/>
          <w:noProof/>
        </w:rPr>
        <w:tab/>
        <w:t>KÕLBLIKKUSAEG</w:t>
      </w:r>
      <w:r>
        <w:rPr>
          <w:b/>
          <w:noProof/>
        </w:rPr>
        <w:fldChar w:fldCharType="begin"/>
      </w:r>
      <w:r>
        <w:rPr>
          <w:b/>
          <w:noProof/>
        </w:rPr>
        <w:instrText xml:space="preserve"> DOCVARIABLE VAULT_ND_62bf2f40-e26b-4584-8b89-2dfdf2fd71c5 \* MERGEFORMAT </w:instrText>
      </w:r>
      <w:r>
        <w:rPr>
          <w:b/>
          <w:noProof/>
        </w:rPr>
        <w:fldChar w:fldCharType="separate"/>
      </w:r>
      <w:r>
        <w:rPr>
          <w:b/>
          <w:noProof/>
        </w:rPr>
        <w:t xml:space="preserve"> </w:t>
      </w:r>
      <w:r>
        <w:rPr>
          <w:b/>
          <w:noProof/>
        </w:rPr>
        <w:fldChar w:fldCharType="end"/>
      </w:r>
    </w:p>
    <w:p w14:paraId="18957513" w14:textId="77777777" w:rsidR="00B87B0E" w:rsidRDefault="00B87B0E">
      <w:pPr>
        <w:spacing w:line="240" w:lineRule="auto"/>
      </w:pPr>
    </w:p>
    <w:p w14:paraId="38B90B95" w14:textId="77777777" w:rsidR="00B87B0E" w:rsidRDefault="0023382E">
      <w:pPr>
        <w:spacing w:line="240" w:lineRule="auto"/>
      </w:pPr>
      <w:r>
        <w:t>EXP</w:t>
      </w:r>
    </w:p>
    <w:p w14:paraId="2DFE1704" w14:textId="77777777" w:rsidR="00B87B0E" w:rsidRDefault="00B87B0E">
      <w:pPr>
        <w:spacing w:line="240" w:lineRule="auto"/>
      </w:pPr>
    </w:p>
    <w:p w14:paraId="07C5BDA9" w14:textId="77777777" w:rsidR="00B87B0E" w:rsidRDefault="00B87B0E">
      <w:pPr>
        <w:spacing w:line="240" w:lineRule="auto"/>
      </w:pPr>
    </w:p>
    <w:p w14:paraId="4809C1A1" w14:textId="77777777" w:rsidR="00B87B0E" w:rsidRDefault="0023382E">
      <w:p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Pr>
          <w:b/>
        </w:rPr>
        <w:t>4.</w:t>
      </w:r>
      <w:r>
        <w:rPr>
          <w:b/>
        </w:rPr>
        <w:tab/>
        <w:t>PARTII NUMBER</w:t>
      </w:r>
      <w:r>
        <w:rPr>
          <w:b/>
        </w:rPr>
        <w:fldChar w:fldCharType="begin"/>
      </w:r>
      <w:r>
        <w:rPr>
          <w:b/>
        </w:rPr>
        <w:instrText xml:space="preserve"> DOCVARIABLE VAULT_ND_fcc8802c-ae98-42ef-b68e-bf26f4e5f824 \* MERGEFORMAT </w:instrText>
      </w:r>
      <w:r>
        <w:rPr>
          <w:b/>
        </w:rPr>
        <w:fldChar w:fldCharType="separate"/>
      </w:r>
      <w:r>
        <w:rPr>
          <w:b/>
        </w:rPr>
        <w:t xml:space="preserve"> </w:t>
      </w:r>
      <w:r>
        <w:rPr>
          <w:b/>
        </w:rPr>
        <w:fldChar w:fldCharType="end"/>
      </w:r>
    </w:p>
    <w:p w14:paraId="39561109" w14:textId="77777777" w:rsidR="00B87B0E" w:rsidRDefault="00B87B0E">
      <w:pPr>
        <w:spacing w:line="240" w:lineRule="auto"/>
        <w:ind w:right="113"/>
      </w:pPr>
    </w:p>
    <w:p w14:paraId="35D84E0D" w14:textId="77777777" w:rsidR="00B87B0E" w:rsidRDefault="0023382E">
      <w:pPr>
        <w:spacing w:line="240" w:lineRule="auto"/>
        <w:ind w:right="113"/>
      </w:pPr>
      <w:r>
        <w:t>Lot</w:t>
      </w:r>
    </w:p>
    <w:p w14:paraId="46372303" w14:textId="77777777" w:rsidR="00B87B0E" w:rsidRDefault="00B87B0E">
      <w:pPr>
        <w:spacing w:line="240" w:lineRule="auto"/>
        <w:ind w:right="113"/>
      </w:pPr>
    </w:p>
    <w:p w14:paraId="4C46FF35" w14:textId="77777777" w:rsidR="00B87B0E" w:rsidRDefault="00B87B0E">
      <w:pPr>
        <w:spacing w:line="240" w:lineRule="auto"/>
        <w:ind w:right="113"/>
      </w:pPr>
    </w:p>
    <w:p w14:paraId="5AB97B47" w14:textId="77777777" w:rsidR="00B87B0E" w:rsidRDefault="0023382E">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Pr>
          <w:b/>
          <w:noProof/>
        </w:rPr>
        <w:t>5.</w:t>
      </w:r>
      <w:r>
        <w:rPr>
          <w:b/>
          <w:noProof/>
        </w:rPr>
        <w:tab/>
        <w:t>PAKENDI SISU KAALU, MAHU VÕI ÜHIKUTE JÄRGI</w:t>
      </w:r>
      <w:r>
        <w:rPr>
          <w:b/>
          <w:noProof/>
        </w:rPr>
        <w:fldChar w:fldCharType="begin"/>
      </w:r>
      <w:r>
        <w:rPr>
          <w:b/>
          <w:noProof/>
        </w:rPr>
        <w:instrText xml:space="preserve"> DOCVARIABLE VAULT_ND_9dc0a0e0-2051-4250-9f68-2fd74db85934 \* MERGEFORMAT </w:instrText>
      </w:r>
      <w:r>
        <w:rPr>
          <w:b/>
          <w:noProof/>
        </w:rPr>
        <w:fldChar w:fldCharType="separate"/>
      </w:r>
      <w:r>
        <w:rPr>
          <w:b/>
          <w:noProof/>
        </w:rPr>
        <w:t xml:space="preserve"> </w:t>
      </w:r>
      <w:r>
        <w:rPr>
          <w:b/>
          <w:noProof/>
        </w:rPr>
        <w:fldChar w:fldCharType="end"/>
      </w:r>
    </w:p>
    <w:p w14:paraId="18BB49A2" w14:textId="77777777" w:rsidR="00B87B0E" w:rsidRDefault="00B87B0E">
      <w:pPr>
        <w:spacing w:line="240" w:lineRule="auto"/>
        <w:ind w:right="113"/>
        <w:rPr>
          <w:noProof/>
          <w:szCs w:val="22"/>
        </w:rPr>
      </w:pPr>
    </w:p>
    <w:p w14:paraId="64048279" w14:textId="77777777" w:rsidR="00B87B0E" w:rsidRDefault="0023382E">
      <w:pPr>
        <w:spacing w:line="240" w:lineRule="auto"/>
        <w:ind w:right="113"/>
        <w:rPr>
          <w:noProof/>
          <w:szCs w:val="22"/>
        </w:rPr>
      </w:pPr>
      <w:r>
        <w:rPr>
          <w:noProof/>
          <w:szCs w:val="22"/>
        </w:rPr>
        <w:t>2,4 ml</w:t>
      </w:r>
    </w:p>
    <w:p w14:paraId="1C0E45C2" w14:textId="77777777" w:rsidR="00B87B0E" w:rsidRDefault="0023382E">
      <w:pPr>
        <w:spacing w:line="240" w:lineRule="auto"/>
        <w:ind w:right="113"/>
        <w:rPr>
          <w:noProof/>
          <w:szCs w:val="22"/>
        </w:rPr>
      </w:pPr>
      <w:r>
        <w:rPr>
          <w:noProof/>
          <w:szCs w:val="22"/>
        </w:rPr>
        <w:t>4 annust</w:t>
      </w:r>
    </w:p>
    <w:p w14:paraId="6A96E93C" w14:textId="77777777" w:rsidR="00B87B0E" w:rsidRDefault="00B87B0E">
      <w:pPr>
        <w:spacing w:line="240" w:lineRule="auto"/>
        <w:ind w:right="113"/>
        <w:rPr>
          <w:noProof/>
          <w:szCs w:val="22"/>
        </w:rPr>
      </w:pPr>
    </w:p>
    <w:p w14:paraId="3A7E80C2" w14:textId="77777777" w:rsidR="00B87B0E" w:rsidRDefault="00B87B0E">
      <w:pPr>
        <w:spacing w:line="240" w:lineRule="auto"/>
        <w:ind w:right="113"/>
        <w:rPr>
          <w:noProof/>
          <w:szCs w:val="22"/>
        </w:rPr>
      </w:pPr>
    </w:p>
    <w:p w14:paraId="221E63C7" w14:textId="77777777" w:rsidR="00B87B0E" w:rsidRDefault="0023382E">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Pr>
          <w:b/>
          <w:noProof/>
        </w:rPr>
        <w:t>6.</w:t>
      </w:r>
      <w:r>
        <w:rPr>
          <w:b/>
          <w:noProof/>
        </w:rPr>
        <w:tab/>
        <w:t>MUU</w:t>
      </w:r>
      <w:r>
        <w:rPr>
          <w:b/>
          <w:noProof/>
        </w:rPr>
        <w:fldChar w:fldCharType="begin"/>
      </w:r>
      <w:r>
        <w:rPr>
          <w:b/>
          <w:noProof/>
        </w:rPr>
        <w:instrText xml:space="preserve"> DOCVARIABLE VAULT_ND_e0a599af-0423-4324-9145-0010202621a2 \* MERGEFORMAT </w:instrText>
      </w:r>
      <w:r>
        <w:rPr>
          <w:b/>
          <w:noProof/>
        </w:rPr>
        <w:fldChar w:fldCharType="separate"/>
      </w:r>
      <w:r>
        <w:rPr>
          <w:b/>
          <w:noProof/>
        </w:rPr>
        <w:t xml:space="preserve"> </w:t>
      </w:r>
      <w:r>
        <w:rPr>
          <w:b/>
          <w:noProof/>
        </w:rPr>
        <w:fldChar w:fldCharType="end"/>
      </w:r>
    </w:p>
    <w:p w14:paraId="02E67FD8" w14:textId="77777777" w:rsidR="00B87B0E" w:rsidRDefault="00B87B0E">
      <w:pPr>
        <w:widowControl w:val="0"/>
        <w:tabs>
          <w:tab w:val="clear" w:pos="567"/>
        </w:tabs>
        <w:spacing w:line="240" w:lineRule="auto"/>
        <w:rPr>
          <w:szCs w:val="22"/>
        </w:rPr>
      </w:pPr>
    </w:p>
    <w:p w14:paraId="5FC33DEF" w14:textId="77777777" w:rsidR="00B87B0E" w:rsidRDefault="0023382E">
      <w:pPr>
        <w:spacing w:line="240" w:lineRule="auto"/>
        <w:rPr>
          <w:b/>
          <w:szCs w:val="22"/>
        </w:rPr>
      </w:pPr>
      <w:r>
        <w:br w:type="page"/>
      </w:r>
    </w:p>
    <w:p w14:paraId="602BEA11"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rPr>
        <w:lastRenderedPageBreak/>
        <w:t>VÄLISPAKENDIL PEAVAD OLEMA JÄRGMISED ANDMED</w:t>
      </w:r>
    </w:p>
    <w:p w14:paraId="0FBF82C4" w14:textId="77777777" w:rsidR="00B87B0E" w:rsidRDefault="00B87B0E">
      <w:pPr>
        <w:pBdr>
          <w:top w:val="single" w:sz="4" w:space="1" w:color="auto"/>
          <w:left w:val="single" w:sz="4" w:space="4" w:color="auto"/>
          <w:bottom w:val="single" w:sz="4" w:space="1" w:color="auto"/>
          <w:right w:val="single" w:sz="4" w:space="4" w:color="auto"/>
        </w:pBdr>
        <w:spacing w:line="240" w:lineRule="auto"/>
        <w:ind w:left="567" w:hanging="567"/>
      </w:pPr>
    </w:p>
    <w:p w14:paraId="410864F5"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rPr>
        <w:t>VÄLISKARP – MITMEANNUSELINE PEN-SÜSTEL (KWIKPEN)</w:t>
      </w:r>
    </w:p>
    <w:p w14:paraId="7A15D6FA" w14:textId="77777777" w:rsidR="00B87B0E" w:rsidRDefault="00B87B0E">
      <w:pPr>
        <w:spacing w:line="240" w:lineRule="auto"/>
      </w:pPr>
    </w:p>
    <w:p w14:paraId="32E53C11" w14:textId="77777777" w:rsidR="00B87B0E" w:rsidRDefault="00B87B0E">
      <w:pPr>
        <w:spacing w:line="240" w:lineRule="auto"/>
      </w:pPr>
    </w:p>
    <w:p w14:paraId="1F3E2CC6"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67"/>
        <w:outlineLvl w:val="0"/>
      </w:pPr>
      <w:r>
        <w:rPr>
          <w:b/>
        </w:rPr>
        <w:t>1.</w:t>
      </w:r>
      <w:r>
        <w:rPr>
          <w:b/>
        </w:rPr>
        <w:tab/>
        <w:t>RAVIMPREPARAADI NIMETUS</w:t>
      </w:r>
      <w:r>
        <w:rPr>
          <w:b/>
        </w:rPr>
        <w:fldChar w:fldCharType="begin"/>
      </w:r>
      <w:r>
        <w:rPr>
          <w:b/>
        </w:rPr>
        <w:instrText xml:space="preserve"> DOCVARIABLE VAULT_ND_eb3c1731-acf4-434a-bbf1-06a96fb8d0af \* MERGEFORMAT </w:instrText>
      </w:r>
      <w:r>
        <w:rPr>
          <w:b/>
        </w:rPr>
        <w:fldChar w:fldCharType="separate"/>
      </w:r>
      <w:r>
        <w:rPr>
          <w:b/>
        </w:rPr>
        <w:t xml:space="preserve"> </w:t>
      </w:r>
      <w:r>
        <w:rPr>
          <w:b/>
        </w:rPr>
        <w:fldChar w:fldCharType="end"/>
      </w:r>
    </w:p>
    <w:p w14:paraId="2F485E2E" w14:textId="77777777" w:rsidR="00B87B0E" w:rsidRDefault="00B87B0E">
      <w:pPr>
        <w:keepNext/>
        <w:spacing w:line="240" w:lineRule="auto"/>
      </w:pPr>
    </w:p>
    <w:p w14:paraId="0651D1AC" w14:textId="77777777" w:rsidR="00B87B0E" w:rsidRDefault="0023382E">
      <w:pPr>
        <w:spacing w:line="240" w:lineRule="auto"/>
      </w:pPr>
      <w:r>
        <w:t>Mounjaro 5 mg/annus KwikPen süstelahus pen</w:t>
      </w:r>
      <w:r>
        <w:noBreakHyphen/>
        <w:t>süstlis</w:t>
      </w:r>
    </w:p>
    <w:p w14:paraId="0BE5677D" w14:textId="77777777" w:rsidR="00B87B0E" w:rsidRDefault="0023382E">
      <w:pPr>
        <w:spacing w:line="240" w:lineRule="auto"/>
        <w:rPr>
          <w:b/>
        </w:rPr>
      </w:pPr>
      <w:r>
        <w:t>tirsepatiid</w:t>
      </w:r>
    </w:p>
    <w:p w14:paraId="7ABFDC21" w14:textId="77777777" w:rsidR="00B87B0E" w:rsidRDefault="00B87B0E">
      <w:pPr>
        <w:spacing w:line="240" w:lineRule="auto"/>
      </w:pPr>
    </w:p>
    <w:p w14:paraId="2D6CE742" w14:textId="77777777" w:rsidR="00B87B0E" w:rsidRDefault="00B87B0E">
      <w:pPr>
        <w:spacing w:line="240" w:lineRule="auto"/>
      </w:pPr>
    </w:p>
    <w:p w14:paraId="45F09FD3"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rPr>
      </w:pPr>
      <w:r>
        <w:rPr>
          <w:b/>
        </w:rPr>
        <w:t>2.</w:t>
      </w:r>
      <w:r>
        <w:rPr>
          <w:b/>
        </w:rPr>
        <w:tab/>
        <w:t>TOIMEAINE(TE) SISALDUS</w:t>
      </w:r>
      <w:r>
        <w:rPr>
          <w:b/>
        </w:rPr>
        <w:fldChar w:fldCharType="begin"/>
      </w:r>
      <w:r>
        <w:rPr>
          <w:b/>
        </w:rPr>
        <w:instrText xml:space="preserve"> DOCVARIABLE VAULT_ND_f8813e59-2d63-4095-91d4-bb5ea188241d \* MERGEFORMAT </w:instrText>
      </w:r>
      <w:r>
        <w:rPr>
          <w:b/>
        </w:rPr>
        <w:fldChar w:fldCharType="separate"/>
      </w:r>
      <w:r>
        <w:rPr>
          <w:b/>
        </w:rPr>
        <w:t xml:space="preserve"> </w:t>
      </w:r>
      <w:r>
        <w:rPr>
          <w:b/>
        </w:rPr>
        <w:fldChar w:fldCharType="end"/>
      </w:r>
    </w:p>
    <w:p w14:paraId="3B303B1E" w14:textId="77777777" w:rsidR="00B87B0E" w:rsidRDefault="00B87B0E">
      <w:pPr>
        <w:keepNext/>
        <w:spacing w:line="240" w:lineRule="auto"/>
      </w:pPr>
    </w:p>
    <w:p w14:paraId="4458C318" w14:textId="77777777" w:rsidR="00B87B0E" w:rsidRDefault="0023382E">
      <w:pPr>
        <w:pStyle w:val="EMEAEnBodyText"/>
        <w:autoSpaceDE w:val="0"/>
        <w:autoSpaceDN w:val="0"/>
        <w:adjustRightInd w:val="0"/>
        <w:spacing w:before="0" w:after="0"/>
        <w:jc w:val="left"/>
      </w:pPr>
      <w:r>
        <w:t>Üks annus sisaldab 5 mg tirsepatiidi 0,6 ml lahuses. Üks mitmeannuseline pen</w:t>
      </w:r>
      <w:r>
        <w:noBreakHyphen/>
        <w:t>süstel sisaldab 20 mg tirsepatiidi 2,4 ml</w:t>
      </w:r>
      <w:r>
        <w:noBreakHyphen/>
        <w:t>s (8,33 mg/ml).</w:t>
      </w:r>
    </w:p>
    <w:p w14:paraId="1C41375A" w14:textId="77777777" w:rsidR="00B87B0E" w:rsidRDefault="00B87B0E">
      <w:pPr>
        <w:spacing w:line="240" w:lineRule="auto"/>
      </w:pPr>
    </w:p>
    <w:p w14:paraId="0CF5440D" w14:textId="77777777" w:rsidR="00B87B0E" w:rsidRDefault="00B87B0E">
      <w:pPr>
        <w:spacing w:line="240" w:lineRule="auto"/>
      </w:pPr>
    </w:p>
    <w:p w14:paraId="38405DB9"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3.</w:t>
      </w:r>
      <w:r>
        <w:rPr>
          <w:b/>
        </w:rPr>
        <w:tab/>
      </w:r>
      <w:r>
        <w:rPr>
          <w:b/>
          <w:noProof/>
        </w:rPr>
        <w:t>ABIAINED</w:t>
      </w:r>
      <w:r>
        <w:rPr>
          <w:b/>
          <w:noProof/>
        </w:rPr>
        <w:fldChar w:fldCharType="begin"/>
      </w:r>
      <w:r>
        <w:rPr>
          <w:b/>
          <w:noProof/>
        </w:rPr>
        <w:instrText xml:space="preserve"> DOCVARIABLE VAULT_ND_f0a5a420-fd68-4dd1-896a-117999ee2fea \* MERGEFORMAT </w:instrText>
      </w:r>
      <w:r>
        <w:rPr>
          <w:b/>
          <w:noProof/>
        </w:rPr>
        <w:fldChar w:fldCharType="separate"/>
      </w:r>
      <w:r>
        <w:rPr>
          <w:b/>
          <w:noProof/>
        </w:rPr>
        <w:t xml:space="preserve"> </w:t>
      </w:r>
      <w:r>
        <w:rPr>
          <w:b/>
          <w:noProof/>
        </w:rPr>
        <w:fldChar w:fldCharType="end"/>
      </w:r>
    </w:p>
    <w:p w14:paraId="18584220" w14:textId="77777777" w:rsidR="00B87B0E" w:rsidRDefault="00B87B0E">
      <w:pPr>
        <w:keepNext/>
        <w:spacing w:line="240" w:lineRule="auto"/>
        <w:rPr>
          <w:noProof/>
          <w:szCs w:val="22"/>
        </w:rPr>
      </w:pPr>
    </w:p>
    <w:p w14:paraId="0CED76C8" w14:textId="77777777" w:rsidR="00B87B0E" w:rsidRDefault="0023382E">
      <w:pPr>
        <w:spacing w:line="240" w:lineRule="auto"/>
        <w:rPr>
          <w:noProof/>
          <w:szCs w:val="22"/>
        </w:rPr>
      </w:pPr>
      <w:r>
        <w:rPr>
          <w:noProof/>
          <w:szCs w:val="22"/>
        </w:rPr>
        <w:t xml:space="preserve">Abiained: E339, E1519, glütserool, fenool, naatriumkloriid, naatriumhüdroksiid, kontsentreeritud vesinikkloriidhape, süstevesi. </w:t>
      </w:r>
      <w:r>
        <w:rPr>
          <w:noProof/>
          <w:szCs w:val="22"/>
          <w:highlight w:val="lightGray"/>
        </w:rPr>
        <w:t>Lisateavet vt infolehest.</w:t>
      </w:r>
    </w:p>
    <w:p w14:paraId="0CF29021" w14:textId="77777777" w:rsidR="00B87B0E" w:rsidRDefault="00B87B0E">
      <w:pPr>
        <w:spacing w:line="240" w:lineRule="auto"/>
        <w:rPr>
          <w:noProof/>
          <w:szCs w:val="22"/>
        </w:rPr>
      </w:pPr>
    </w:p>
    <w:p w14:paraId="509001AD" w14:textId="77777777" w:rsidR="00B87B0E" w:rsidRDefault="00B87B0E">
      <w:pPr>
        <w:spacing w:line="240" w:lineRule="auto"/>
        <w:rPr>
          <w:noProof/>
          <w:szCs w:val="22"/>
        </w:rPr>
      </w:pPr>
    </w:p>
    <w:p w14:paraId="3F9D32D3"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4.</w:t>
      </w:r>
      <w:r>
        <w:rPr>
          <w:b/>
        </w:rPr>
        <w:tab/>
      </w:r>
      <w:r>
        <w:rPr>
          <w:b/>
          <w:noProof/>
        </w:rPr>
        <w:t>RAVIMVORM JA PAKENDI SUURUS</w:t>
      </w:r>
      <w:r>
        <w:rPr>
          <w:b/>
          <w:noProof/>
        </w:rPr>
        <w:fldChar w:fldCharType="begin"/>
      </w:r>
      <w:r>
        <w:rPr>
          <w:b/>
          <w:noProof/>
        </w:rPr>
        <w:instrText xml:space="preserve"> DOCVARIABLE VAULT_ND_859da884-a6af-432b-bbb1-cf2b8c70e724 \* MERGEFORMAT </w:instrText>
      </w:r>
      <w:r>
        <w:rPr>
          <w:b/>
          <w:noProof/>
        </w:rPr>
        <w:fldChar w:fldCharType="separate"/>
      </w:r>
      <w:r>
        <w:rPr>
          <w:b/>
          <w:noProof/>
        </w:rPr>
        <w:t xml:space="preserve"> </w:t>
      </w:r>
      <w:r>
        <w:rPr>
          <w:b/>
          <w:noProof/>
        </w:rPr>
        <w:fldChar w:fldCharType="end"/>
      </w:r>
    </w:p>
    <w:p w14:paraId="0CB38E7D" w14:textId="77777777" w:rsidR="00B87B0E" w:rsidRDefault="00B87B0E">
      <w:pPr>
        <w:keepNext/>
        <w:spacing w:line="240" w:lineRule="auto"/>
        <w:rPr>
          <w:noProof/>
          <w:szCs w:val="22"/>
        </w:rPr>
      </w:pPr>
    </w:p>
    <w:p w14:paraId="5F6E0FF9" w14:textId="77777777" w:rsidR="00B87B0E" w:rsidRDefault="0023382E">
      <w:r>
        <w:rPr>
          <w:highlight w:val="lightGray"/>
        </w:rPr>
        <w:t>Süstelahus</w:t>
      </w:r>
    </w:p>
    <w:p w14:paraId="1C67B700" w14:textId="77777777" w:rsidR="00B87B0E" w:rsidRDefault="00B87B0E"/>
    <w:p w14:paraId="51E431EC" w14:textId="77777777" w:rsidR="00B87B0E" w:rsidRDefault="0023382E">
      <w:r>
        <w:t>1 pen</w:t>
      </w:r>
      <w:r>
        <w:noBreakHyphen/>
        <w:t>süstel (4 annust)</w:t>
      </w:r>
    </w:p>
    <w:p w14:paraId="3A5C0A0B" w14:textId="77777777" w:rsidR="00B87B0E" w:rsidRDefault="0023382E">
      <w:r>
        <w:rPr>
          <w:highlight w:val="lightGray"/>
        </w:rPr>
        <w:t>3 pen</w:t>
      </w:r>
      <w:r>
        <w:rPr>
          <w:highlight w:val="lightGray"/>
        </w:rPr>
        <w:noBreakHyphen/>
        <w:t>süstlit (igas pen</w:t>
      </w:r>
      <w:r>
        <w:rPr>
          <w:highlight w:val="lightGray"/>
        </w:rPr>
        <w:noBreakHyphen/>
        <w:t>süstlis on 4 annust)</w:t>
      </w:r>
    </w:p>
    <w:p w14:paraId="77FA23A1" w14:textId="77777777" w:rsidR="00B87B0E" w:rsidRDefault="00B87B0E"/>
    <w:p w14:paraId="5235DD4F" w14:textId="77777777" w:rsidR="00B87B0E" w:rsidRDefault="0023382E">
      <w:pPr>
        <w:keepNext/>
        <w:spacing w:line="240" w:lineRule="auto"/>
        <w:rPr>
          <w:noProof/>
          <w:szCs w:val="22"/>
        </w:rPr>
      </w:pPr>
      <w:r>
        <w:rPr>
          <w:noProof/>
          <w:szCs w:val="22"/>
        </w:rPr>
        <w:t>Pakend ei sisalda nõelu</w:t>
      </w:r>
    </w:p>
    <w:p w14:paraId="7778096C" w14:textId="77777777" w:rsidR="00B87B0E" w:rsidRDefault="00B87B0E">
      <w:pPr>
        <w:spacing w:line="240" w:lineRule="auto"/>
      </w:pPr>
    </w:p>
    <w:p w14:paraId="530E5963" w14:textId="77777777" w:rsidR="00B87B0E" w:rsidRDefault="00B87B0E">
      <w:pPr>
        <w:spacing w:line="240" w:lineRule="auto"/>
        <w:rPr>
          <w:noProof/>
          <w:szCs w:val="22"/>
        </w:rPr>
      </w:pPr>
    </w:p>
    <w:p w14:paraId="68880D32"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5.</w:t>
      </w:r>
      <w:r>
        <w:rPr>
          <w:b/>
        </w:rPr>
        <w:tab/>
      </w:r>
      <w:r>
        <w:rPr>
          <w:b/>
          <w:noProof/>
        </w:rPr>
        <w:t>MANUSTAMISVIIS JA -TEE(D)</w:t>
      </w:r>
      <w:r>
        <w:rPr>
          <w:b/>
          <w:noProof/>
        </w:rPr>
        <w:fldChar w:fldCharType="begin"/>
      </w:r>
      <w:r>
        <w:rPr>
          <w:b/>
          <w:noProof/>
        </w:rPr>
        <w:instrText xml:space="preserve"> DOCVARIABLE VAULT_ND_dc8c32df-f843-475f-85bf-e3871cf461a9 \* MERGEFORMAT </w:instrText>
      </w:r>
      <w:r>
        <w:rPr>
          <w:b/>
          <w:noProof/>
        </w:rPr>
        <w:fldChar w:fldCharType="separate"/>
      </w:r>
      <w:r>
        <w:rPr>
          <w:b/>
          <w:noProof/>
        </w:rPr>
        <w:t xml:space="preserve"> </w:t>
      </w:r>
      <w:r>
        <w:rPr>
          <w:b/>
          <w:noProof/>
        </w:rPr>
        <w:fldChar w:fldCharType="end"/>
      </w:r>
    </w:p>
    <w:p w14:paraId="466F1606" w14:textId="77777777" w:rsidR="00B87B0E" w:rsidRDefault="00B87B0E">
      <w:pPr>
        <w:keepNext/>
        <w:spacing w:line="240" w:lineRule="auto"/>
      </w:pPr>
    </w:p>
    <w:p w14:paraId="2EACBC5F" w14:textId="77777777" w:rsidR="00B87B0E" w:rsidRDefault="0023382E">
      <w:pPr>
        <w:spacing w:line="240" w:lineRule="auto"/>
      </w:pPr>
      <w:r>
        <w:t>Üks kord nädalas</w:t>
      </w:r>
    </w:p>
    <w:p w14:paraId="33C35A56" w14:textId="77777777" w:rsidR="00B87B0E" w:rsidRDefault="0023382E">
      <w:pPr>
        <w:spacing w:line="240" w:lineRule="auto"/>
      </w:pPr>
      <w:r>
        <w:t>Enne ravimi kasutamist lugege pakendi infolehte.</w:t>
      </w:r>
    </w:p>
    <w:p w14:paraId="686D5634" w14:textId="77777777" w:rsidR="00B87B0E" w:rsidRDefault="0023382E">
      <w:pPr>
        <w:spacing w:line="240" w:lineRule="auto"/>
      </w:pPr>
      <w:r>
        <w:t>Subkutaanne</w:t>
      </w:r>
    </w:p>
    <w:p w14:paraId="4590F53D" w14:textId="77777777" w:rsidR="00B87B0E" w:rsidRDefault="00B87B0E">
      <w:pPr>
        <w:spacing w:line="240" w:lineRule="auto"/>
      </w:pPr>
    </w:p>
    <w:p w14:paraId="651CF1A9" w14:textId="77777777" w:rsidR="00B87B0E" w:rsidRDefault="00B87B0E">
      <w:pPr>
        <w:spacing w:line="240" w:lineRule="auto"/>
      </w:pPr>
    </w:p>
    <w:p w14:paraId="226FCBB2" w14:textId="77777777" w:rsidR="00B87B0E" w:rsidRDefault="0023382E">
      <w:pPr>
        <w:tabs>
          <w:tab w:val="clear" w:pos="567"/>
          <w:tab w:val="left" w:pos="0"/>
        </w:tabs>
        <w:autoSpaceDE w:val="0"/>
        <w:autoSpaceDN w:val="0"/>
        <w:adjustRightInd w:val="0"/>
        <w:spacing w:line="240" w:lineRule="auto"/>
        <w:rPr>
          <w:szCs w:val="22"/>
        </w:rPr>
      </w:pPr>
      <w:r>
        <w:rPr>
          <w:szCs w:val="22"/>
        </w:rPr>
        <w:t>Märkige iga manustatud annus allolevasse tabelisse.</w:t>
      </w:r>
    </w:p>
    <w:tbl>
      <w:tblPr>
        <w:tblW w:w="4111" w:type="dxa"/>
        <w:tblLook w:val="04A0" w:firstRow="1" w:lastRow="0" w:firstColumn="1" w:lastColumn="0" w:noHBand="0" w:noVBand="1"/>
      </w:tblPr>
      <w:tblGrid>
        <w:gridCol w:w="1027"/>
        <w:gridCol w:w="1028"/>
        <w:gridCol w:w="1028"/>
        <w:gridCol w:w="1028"/>
      </w:tblGrid>
      <w:tr w:rsidR="00B87B0E" w14:paraId="0398CAF6" w14:textId="77777777">
        <w:tc>
          <w:tcPr>
            <w:tcW w:w="1027" w:type="dxa"/>
          </w:tcPr>
          <w:p w14:paraId="35E62356" w14:textId="77777777" w:rsidR="00B87B0E" w:rsidRDefault="00B87B0E">
            <w:pPr>
              <w:pStyle w:val="BodytextAgency"/>
              <w:rPr>
                <w:rFonts w:ascii="Times New Roman" w:hAnsi="Times New Roman" w:cs="Times New Roman"/>
                <w:sz w:val="22"/>
                <w:szCs w:val="22"/>
              </w:rPr>
            </w:pPr>
          </w:p>
          <w:p w14:paraId="58E67282" w14:textId="77777777" w:rsidR="00B87B0E" w:rsidRDefault="0023382E">
            <w:pPr>
              <w:pStyle w:val="BodytextAgencyExplicitLeft"/>
              <w:jc w:val="left"/>
              <w:rPr>
                <w:rFonts w:ascii="Times New Roman" w:hAnsi="Times New Roman" w:cs="Times New Roman"/>
                <w:sz w:val="22"/>
                <w:szCs w:val="22"/>
              </w:rPr>
            </w:pPr>
            <w:r>
              <w:rPr>
                <w:rFonts w:ascii="Times New Roman" w:hAnsi="Times New Roman" w:cs="Times New Roman"/>
                <w:sz w:val="22"/>
                <w:szCs w:val="22"/>
              </w:rPr>
              <w:t>1. annus</w:t>
            </w:r>
          </w:p>
        </w:tc>
        <w:tc>
          <w:tcPr>
            <w:tcW w:w="1028" w:type="dxa"/>
          </w:tcPr>
          <w:p w14:paraId="1BC3BE05" w14:textId="77777777" w:rsidR="00B87B0E" w:rsidRDefault="00B87B0E">
            <w:pPr>
              <w:pStyle w:val="BodytextAgency"/>
              <w:rPr>
                <w:rFonts w:ascii="Times New Roman" w:hAnsi="Times New Roman" w:cs="Times New Roman"/>
                <w:sz w:val="22"/>
                <w:szCs w:val="22"/>
              </w:rPr>
            </w:pPr>
          </w:p>
          <w:p w14:paraId="3F5D82A9" w14:textId="77777777" w:rsidR="00B87B0E" w:rsidRDefault="0023382E">
            <w:pPr>
              <w:pStyle w:val="BodytextAgencyExplicitLeft"/>
              <w:jc w:val="left"/>
              <w:rPr>
                <w:rFonts w:ascii="Times New Roman" w:hAnsi="Times New Roman" w:cs="Times New Roman"/>
                <w:sz w:val="22"/>
                <w:szCs w:val="22"/>
              </w:rPr>
            </w:pPr>
            <w:r>
              <w:rPr>
                <w:rFonts w:ascii="Times New Roman" w:hAnsi="Times New Roman" w:cs="Times New Roman"/>
                <w:sz w:val="22"/>
                <w:szCs w:val="22"/>
              </w:rPr>
              <w:t>2. annus</w:t>
            </w:r>
          </w:p>
        </w:tc>
        <w:tc>
          <w:tcPr>
            <w:tcW w:w="1028" w:type="dxa"/>
          </w:tcPr>
          <w:p w14:paraId="016A53C2" w14:textId="77777777" w:rsidR="00B87B0E" w:rsidRDefault="00B87B0E">
            <w:pPr>
              <w:pStyle w:val="BodytextAgency"/>
              <w:rPr>
                <w:rFonts w:ascii="Times New Roman" w:hAnsi="Times New Roman" w:cs="Times New Roman"/>
                <w:sz w:val="22"/>
                <w:szCs w:val="22"/>
              </w:rPr>
            </w:pPr>
          </w:p>
          <w:p w14:paraId="671BDC17" w14:textId="77777777" w:rsidR="00B87B0E" w:rsidRDefault="0023382E">
            <w:pPr>
              <w:pStyle w:val="BodytextAgencyExplicitLeft"/>
              <w:jc w:val="left"/>
              <w:rPr>
                <w:rFonts w:ascii="Times New Roman" w:hAnsi="Times New Roman" w:cs="Times New Roman"/>
                <w:sz w:val="22"/>
                <w:szCs w:val="22"/>
              </w:rPr>
            </w:pPr>
            <w:r>
              <w:rPr>
                <w:rFonts w:ascii="Times New Roman" w:hAnsi="Times New Roman" w:cs="Times New Roman"/>
                <w:sz w:val="22"/>
                <w:szCs w:val="22"/>
              </w:rPr>
              <w:t>3. annus</w:t>
            </w:r>
          </w:p>
        </w:tc>
        <w:tc>
          <w:tcPr>
            <w:tcW w:w="1028" w:type="dxa"/>
          </w:tcPr>
          <w:p w14:paraId="32D75B6A" w14:textId="77777777" w:rsidR="00B87B0E" w:rsidRDefault="00B87B0E">
            <w:pPr>
              <w:pStyle w:val="BodytextAgency"/>
              <w:rPr>
                <w:rFonts w:ascii="Times New Roman" w:hAnsi="Times New Roman" w:cs="Times New Roman"/>
                <w:sz w:val="22"/>
                <w:szCs w:val="22"/>
              </w:rPr>
            </w:pPr>
          </w:p>
          <w:p w14:paraId="0ADAB685" w14:textId="77777777" w:rsidR="00B87B0E" w:rsidRDefault="0023382E">
            <w:pPr>
              <w:pStyle w:val="BodytextAgencyExplicitLeft"/>
              <w:jc w:val="left"/>
              <w:rPr>
                <w:rFonts w:ascii="Times New Roman" w:hAnsi="Times New Roman" w:cs="Times New Roman"/>
                <w:sz w:val="22"/>
                <w:szCs w:val="22"/>
              </w:rPr>
            </w:pPr>
            <w:r>
              <w:rPr>
                <w:rFonts w:ascii="Times New Roman" w:hAnsi="Times New Roman" w:cs="Times New Roman"/>
                <w:sz w:val="22"/>
                <w:szCs w:val="22"/>
              </w:rPr>
              <w:t>4. annus</w:t>
            </w:r>
          </w:p>
        </w:tc>
      </w:tr>
      <w:tr w:rsidR="00B87B0E" w14:paraId="691D88FF" w14:textId="77777777">
        <w:tc>
          <w:tcPr>
            <w:tcW w:w="1027" w:type="dxa"/>
            <w:tcBorders>
              <w:bottom w:val="single" w:sz="4" w:space="0" w:color="auto"/>
            </w:tcBorders>
          </w:tcPr>
          <w:p w14:paraId="17AEED27" w14:textId="77777777" w:rsidR="00B87B0E" w:rsidRDefault="00B87B0E">
            <w:pPr>
              <w:spacing w:line="240" w:lineRule="auto"/>
              <w:rPr>
                <w:rFonts w:eastAsia="Calibri"/>
                <w:bCs/>
              </w:rPr>
            </w:pPr>
          </w:p>
        </w:tc>
        <w:tc>
          <w:tcPr>
            <w:tcW w:w="1028" w:type="dxa"/>
            <w:tcBorders>
              <w:bottom w:val="single" w:sz="4" w:space="0" w:color="auto"/>
            </w:tcBorders>
          </w:tcPr>
          <w:p w14:paraId="2CCCA3F9" w14:textId="77777777" w:rsidR="00B87B0E" w:rsidRDefault="00B87B0E">
            <w:pPr>
              <w:spacing w:line="240" w:lineRule="auto"/>
              <w:rPr>
                <w:rFonts w:eastAsia="Calibri"/>
                <w:bCs/>
              </w:rPr>
            </w:pPr>
          </w:p>
        </w:tc>
        <w:tc>
          <w:tcPr>
            <w:tcW w:w="1028" w:type="dxa"/>
            <w:tcBorders>
              <w:bottom w:val="single" w:sz="4" w:space="0" w:color="auto"/>
            </w:tcBorders>
          </w:tcPr>
          <w:p w14:paraId="41BB40C7" w14:textId="77777777" w:rsidR="00B87B0E" w:rsidRDefault="00B87B0E">
            <w:pPr>
              <w:spacing w:line="240" w:lineRule="auto"/>
              <w:rPr>
                <w:rFonts w:eastAsia="Calibri"/>
                <w:bCs/>
              </w:rPr>
            </w:pPr>
          </w:p>
        </w:tc>
        <w:tc>
          <w:tcPr>
            <w:tcW w:w="1028" w:type="dxa"/>
            <w:tcBorders>
              <w:bottom w:val="single" w:sz="4" w:space="0" w:color="auto"/>
            </w:tcBorders>
          </w:tcPr>
          <w:p w14:paraId="47B0EA69" w14:textId="77777777" w:rsidR="00B87B0E" w:rsidRDefault="00B87B0E">
            <w:pPr>
              <w:spacing w:line="240" w:lineRule="auto"/>
              <w:rPr>
                <w:rFonts w:eastAsia="Calibri"/>
                <w:bCs/>
              </w:rPr>
            </w:pPr>
          </w:p>
        </w:tc>
      </w:tr>
      <w:tr w:rsidR="00B87B0E" w14:paraId="22C27404" w14:textId="77777777">
        <w:tc>
          <w:tcPr>
            <w:tcW w:w="1027" w:type="dxa"/>
            <w:tcBorders>
              <w:top w:val="single" w:sz="4" w:space="0" w:color="auto"/>
              <w:left w:val="single" w:sz="4" w:space="0" w:color="auto"/>
              <w:bottom w:val="single" w:sz="4" w:space="0" w:color="auto"/>
              <w:right w:val="single" w:sz="4" w:space="0" w:color="auto"/>
            </w:tcBorders>
          </w:tcPr>
          <w:p w14:paraId="2D1D8A16" w14:textId="77777777" w:rsidR="00B87B0E" w:rsidRDefault="00B87B0E">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tcPr>
          <w:p w14:paraId="61473399" w14:textId="77777777" w:rsidR="00B87B0E" w:rsidRDefault="00B87B0E">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tcPr>
          <w:p w14:paraId="03936AF9" w14:textId="77777777" w:rsidR="00B87B0E" w:rsidRDefault="00B87B0E">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tcPr>
          <w:p w14:paraId="497B85A2" w14:textId="77777777" w:rsidR="00B87B0E" w:rsidRDefault="00B87B0E">
            <w:pPr>
              <w:spacing w:line="240" w:lineRule="auto"/>
              <w:rPr>
                <w:rFonts w:eastAsia="Calibri"/>
                <w:bCs/>
              </w:rPr>
            </w:pPr>
          </w:p>
        </w:tc>
      </w:tr>
    </w:tbl>
    <w:p w14:paraId="18E980F7" w14:textId="77777777" w:rsidR="00B87B0E" w:rsidRDefault="00B87B0E">
      <w:pPr>
        <w:tabs>
          <w:tab w:val="clear" w:pos="567"/>
          <w:tab w:val="left" w:pos="0"/>
        </w:tabs>
        <w:autoSpaceDE w:val="0"/>
        <w:autoSpaceDN w:val="0"/>
        <w:adjustRightInd w:val="0"/>
        <w:spacing w:line="240" w:lineRule="auto"/>
        <w:rPr>
          <w:szCs w:val="22"/>
        </w:rPr>
      </w:pPr>
    </w:p>
    <w:tbl>
      <w:tblPr>
        <w:tblW w:w="5138" w:type="dxa"/>
        <w:tblLook w:val="04A0" w:firstRow="1" w:lastRow="0" w:firstColumn="1" w:lastColumn="0" w:noHBand="0" w:noVBand="1"/>
      </w:tblPr>
      <w:tblGrid>
        <w:gridCol w:w="1027"/>
        <w:gridCol w:w="1027"/>
        <w:gridCol w:w="1028"/>
        <w:gridCol w:w="1028"/>
        <w:gridCol w:w="1028"/>
      </w:tblGrid>
      <w:tr w:rsidR="00B87B0E" w14:paraId="7B5DC18C" w14:textId="77777777">
        <w:tc>
          <w:tcPr>
            <w:tcW w:w="1027" w:type="dxa"/>
          </w:tcPr>
          <w:p w14:paraId="51055075" w14:textId="77777777" w:rsidR="00B87B0E" w:rsidRDefault="00B87B0E">
            <w:pPr>
              <w:pStyle w:val="BodytextAgency"/>
              <w:rPr>
                <w:rFonts w:ascii="Times New Roman" w:hAnsi="Times New Roman" w:cs="Times New Roman"/>
                <w:sz w:val="22"/>
                <w:szCs w:val="22"/>
                <w:highlight w:val="lightGray"/>
              </w:rPr>
            </w:pPr>
          </w:p>
        </w:tc>
        <w:tc>
          <w:tcPr>
            <w:tcW w:w="1027" w:type="dxa"/>
          </w:tcPr>
          <w:p w14:paraId="53EC7258" w14:textId="77777777" w:rsidR="00B87B0E" w:rsidRDefault="00B87B0E">
            <w:pPr>
              <w:pStyle w:val="BodytextAgency"/>
              <w:rPr>
                <w:rFonts w:ascii="Times New Roman" w:hAnsi="Times New Roman" w:cs="Times New Roman"/>
                <w:sz w:val="22"/>
                <w:szCs w:val="22"/>
                <w:highlight w:val="lightGray"/>
              </w:rPr>
            </w:pPr>
          </w:p>
          <w:p w14:paraId="30EB6BA4" w14:textId="77777777" w:rsidR="00B87B0E" w:rsidRDefault="0023382E">
            <w:pPr>
              <w:pStyle w:val="BodytextAgencyExplicitLeft"/>
              <w:jc w:val="left"/>
              <w:rPr>
                <w:rFonts w:ascii="Times New Roman" w:hAnsi="Times New Roman" w:cs="Times New Roman"/>
                <w:sz w:val="22"/>
                <w:szCs w:val="22"/>
                <w:highlight w:val="lightGray"/>
              </w:rPr>
            </w:pPr>
            <w:r>
              <w:rPr>
                <w:rFonts w:ascii="Times New Roman" w:hAnsi="Times New Roman" w:cs="Times New Roman"/>
                <w:sz w:val="22"/>
                <w:szCs w:val="22"/>
                <w:shd w:val="clear" w:color="auto" w:fill="BFBFBF" w:themeFill="background1" w:themeFillShade="BF"/>
              </w:rPr>
              <w:t>1. annus</w:t>
            </w:r>
          </w:p>
        </w:tc>
        <w:tc>
          <w:tcPr>
            <w:tcW w:w="1028" w:type="dxa"/>
          </w:tcPr>
          <w:p w14:paraId="528D4BF7" w14:textId="77777777" w:rsidR="00B87B0E" w:rsidRDefault="00B87B0E">
            <w:pPr>
              <w:pStyle w:val="BodytextAgency"/>
              <w:rPr>
                <w:rFonts w:ascii="Times New Roman" w:hAnsi="Times New Roman" w:cs="Times New Roman"/>
                <w:sz w:val="22"/>
                <w:szCs w:val="22"/>
                <w:highlight w:val="lightGray"/>
              </w:rPr>
            </w:pPr>
          </w:p>
          <w:p w14:paraId="11A83752" w14:textId="77777777" w:rsidR="00B87B0E" w:rsidRDefault="0023382E">
            <w:pPr>
              <w:pStyle w:val="BodytextAgencyExplicitLeft"/>
              <w:jc w:val="left"/>
              <w:rPr>
                <w:rFonts w:ascii="Times New Roman" w:hAnsi="Times New Roman" w:cs="Times New Roman"/>
                <w:sz w:val="22"/>
                <w:szCs w:val="22"/>
                <w:highlight w:val="lightGray"/>
              </w:rPr>
            </w:pPr>
            <w:r>
              <w:rPr>
                <w:rFonts w:ascii="Times New Roman" w:hAnsi="Times New Roman" w:cs="Times New Roman"/>
                <w:sz w:val="22"/>
                <w:szCs w:val="22"/>
                <w:shd w:val="clear" w:color="auto" w:fill="BFBFBF" w:themeFill="background1" w:themeFillShade="BF"/>
              </w:rPr>
              <w:t>2. annus</w:t>
            </w:r>
          </w:p>
        </w:tc>
        <w:tc>
          <w:tcPr>
            <w:tcW w:w="1028" w:type="dxa"/>
          </w:tcPr>
          <w:p w14:paraId="7D5F108A" w14:textId="77777777" w:rsidR="00B87B0E" w:rsidRDefault="00B87B0E">
            <w:pPr>
              <w:pStyle w:val="BodytextAgency"/>
              <w:rPr>
                <w:rFonts w:ascii="Times New Roman" w:hAnsi="Times New Roman" w:cs="Times New Roman"/>
                <w:sz w:val="22"/>
                <w:szCs w:val="22"/>
                <w:highlight w:val="lightGray"/>
              </w:rPr>
            </w:pPr>
          </w:p>
          <w:p w14:paraId="430A7079" w14:textId="77777777" w:rsidR="00B87B0E" w:rsidRDefault="0023382E">
            <w:pPr>
              <w:pStyle w:val="BodytextAgencyExplicitLeft"/>
              <w:jc w:val="left"/>
              <w:rPr>
                <w:rFonts w:ascii="Times New Roman" w:hAnsi="Times New Roman" w:cs="Times New Roman"/>
                <w:sz w:val="22"/>
                <w:szCs w:val="22"/>
                <w:highlight w:val="lightGray"/>
              </w:rPr>
            </w:pPr>
            <w:r>
              <w:rPr>
                <w:rFonts w:ascii="Times New Roman" w:hAnsi="Times New Roman" w:cs="Times New Roman"/>
                <w:sz w:val="22"/>
                <w:szCs w:val="22"/>
                <w:shd w:val="clear" w:color="auto" w:fill="BFBFBF" w:themeFill="background1" w:themeFillShade="BF"/>
              </w:rPr>
              <w:t>3. annus</w:t>
            </w:r>
          </w:p>
        </w:tc>
        <w:tc>
          <w:tcPr>
            <w:tcW w:w="1028" w:type="dxa"/>
          </w:tcPr>
          <w:p w14:paraId="0289B2FE" w14:textId="77777777" w:rsidR="00B87B0E" w:rsidRDefault="00B87B0E">
            <w:pPr>
              <w:pStyle w:val="BodytextAgency"/>
              <w:rPr>
                <w:rFonts w:ascii="Times New Roman" w:hAnsi="Times New Roman" w:cs="Times New Roman"/>
                <w:sz w:val="22"/>
                <w:szCs w:val="22"/>
                <w:highlight w:val="lightGray"/>
              </w:rPr>
            </w:pPr>
          </w:p>
          <w:p w14:paraId="77A4765D" w14:textId="77777777" w:rsidR="00B87B0E" w:rsidRDefault="0023382E">
            <w:pPr>
              <w:pStyle w:val="BodytextAgencyExplicitLeft"/>
              <w:jc w:val="left"/>
              <w:rPr>
                <w:rFonts w:ascii="Times New Roman" w:hAnsi="Times New Roman" w:cs="Times New Roman"/>
                <w:sz w:val="22"/>
                <w:szCs w:val="22"/>
                <w:highlight w:val="lightGray"/>
              </w:rPr>
            </w:pPr>
            <w:r>
              <w:rPr>
                <w:rFonts w:ascii="Times New Roman" w:hAnsi="Times New Roman" w:cs="Times New Roman"/>
                <w:sz w:val="22"/>
                <w:szCs w:val="22"/>
                <w:shd w:val="clear" w:color="auto" w:fill="BFBFBF" w:themeFill="background1" w:themeFillShade="BF"/>
              </w:rPr>
              <w:t>4. annus</w:t>
            </w:r>
          </w:p>
        </w:tc>
      </w:tr>
      <w:tr w:rsidR="00B87B0E" w14:paraId="19992FF6" w14:textId="77777777">
        <w:tc>
          <w:tcPr>
            <w:tcW w:w="1027" w:type="dxa"/>
            <w:tcBorders>
              <w:bottom w:val="single" w:sz="4" w:space="0" w:color="auto"/>
            </w:tcBorders>
          </w:tcPr>
          <w:p w14:paraId="56D7210D" w14:textId="77777777" w:rsidR="00B87B0E" w:rsidRDefault="00B87B0E">
            <w:pPr>
              <w:spacing w:line="240" w:lineRule="auto"/>
              <w:rPr>
                <w:rFonts w:eastAsia="Calibri"/>
                <w:bCs/>
              </w:rPr>
            </w:pPr>
          </w:p>
        </w:tc>
        <w:tc>
          <w:tcPr>
            <w:tcW w:w="1027" w:type="dxa"/>
            <w:tcBorders>
              <w:bottom w:val="single" w:sz="4" w:space="0" w:color="auto"/>
            </w:tcBorders>
          </w:tcPr>
          <w:p w14:paraId="161BE00B" w14:textId="77777777" w:rsidR="00B87B0E" w:rsidRDefault="00B87B0E">
            <w:pPr>
              <w:spacing w:line="240" w:lineRule="auto"/>
              <w:rPr>
                <w:rFonts w:eastAsia="Calibri"/>
                <w:bCs/>
              </w:rPr>
            </w:pPr>
          </w:p>
        </w:tc>
        <w:tc>
          <w:tcPr>
            <w:tcW w:w="1028" w:type="dxa"/>
            <w:tcBorders>
              <w:bottom w:val="single" w:sz="4" w:space="0" w:color="auto"/>
            </w:tcBorders>
          </w:tcPr>
          <w:p w14:paraId="466EC430" w14:textId="77777777" w:rsidR="00B87B0E" w:rsidRDefault="00B87B0E">
            <w:pPr>
              <w:spacing w:line="240" w:lineRule="auto"/>
              <w:rPr>
                <w:rFonts w:eastAsia="Calibri"/>
                <w:bCs/>
              </w:rPr>
            </w:pPr>
          </w:p>
        </w:tc>
        <w:tc>
          <w:tcPr>
            <w:tcW w:w="1028" w:type="dxa"/>
            <w:tcBorders>
              <w:bottom w:val="single" w:sz="4" w:space="0" w:color="auto"/>
            </w:tcBorders>
          </w:tcPr>
          <w:p w14:paraId="22693623" w14:textId="77777777" w:rsidR="00B87B0E" w:rsidRDefault="00B87B0E">
            <w:pPr>
              <w:spacing w:line="240" w:lineRule="auto"/>
              <w:rPr>
                <w:rFonts w:eastAsia="Calibri"/>
                <w:bCs/>
              </w:rPr>
            </w:pPr>
          </w:p>
        </w:tc>
        <w:tc>
          <w:tcPr>
            <w:tcW w:w="1028" w:type="dxa"/>
            <w:tcBorders>
              <w:bottom w:val="single" w:sz="4" w:space="0" w:color="auto"/>
            </w:tcBorders>
          </w:tcPr>
          <w:p w14:paraId="394EA83E" w14:textId="77777777" w:rsidR="00B87B0E" w:rsidRDefault="00B87B0E">
            <w:pPr>
              <w:spacing w:line="240" w:lineRule="auto"/>
              <w:rPr>
                <w:rFonts w:eastAsia="Calibri"/>
                <w:bCs/>
              </w:rPr>
            </w:pPr>
          </w:p>
        </w:tc>
      </w:tr>
      <w:tr w:rsidR="00B87B0E" w14:paraId="5C08F4BD" w14:textId="77777777">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4D1B740" w14:textId="77777777" w:rsidR="00B87B0E" w:rsidRDefault="0023382E">
            <w:pPr>
              <w:pStyle w:val="NormalExplicitLeft"/>
              <w:spacing w:line="240" w:lineRule="auto"/>
              <w:jc w:val="left"/>
              <w:rPr>
                <w:rFonts w:eastAsia="Calibri"/>
                <w:bCs/>
              </w:rPr>
            </w:pPr>
            <w:r>
              <w:rPr>
                <w:rFonts w:eastAsia="Calibri"/>
                <w:bCs/>
              </w:rPr>
              <w:t>1. pen-süstel</w:t>
            </w:r>
          </w:p>
        </w:tc>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C6FE5A6" w14:textId="77777777" w:rsidR="00B87B0E" w:rsidRDefault="00B87B0E">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BC9CB27" w14:textId="77777777" w:rsidR="00B87B0E" w:rsidRDefault="00B87B0E">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7835356" w14:textId="77777777" w:rsidR="00B87B0E" w:rsidRDefault="00B87B0E">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420DE9C" w14:textId="77777777" w:rsidR="00B87B0E" w:rsidRDefault="00B87B0E">
            <w:pPr>
              <w:spacing w:line="240" w:lineRule="auto"/>
              <w:rPr>
                <w:rFonts w:eastAsia="Calibri"/>
                <w:bCs/>
              </w:rPr>
            </w:pPr>
          </w:p>
        </w:tc>
      </w:tr>
      <w:tr w:rsidR="00B87B0E" w14:paraId="370D0EBE" w14:textId="77777777">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EA1F058" w14:textId="77777777" w:rsidR="00B87B0E" w:rsidRDefault="0023382E">
            <w:pPr>
              <w:pStyle w:val="NormalExplicitLeft"/>
              <w:spacing w:line="240" w:lineRule="auto"/>
              <w:jc w:val="left"/>
              <w:rPr>
                <w:rFonts w:eastAsia="Calibri"/>
                <w:bCs/>
              </w:rPr>
            </w:pPr>
            <w:r>
              <w:rPr>
                <w:rFonts w:eastAsia="Calibri"/>
                <w:bCs/>
              </w:rPr>
              <w:t>2. pen-süstel</w:t>
            </w:r>
          </w:p>
        </w:tc>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58E3936" w14:textId="77777777" w:rsidR="00B87B0E" w:rsidRDefault="00B87B0E">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C358CE8" w14:textId="77777777" w:rsidR="00B87B0E" w:rsidRDefault="00B87B0E">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D6B7446" w14:textId="77777777" w:rsidR="00B87B0E" w:rsidRDefault="00B87B0E">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E589305" w14:textId="77777777" w:rsidR="00B87B0E" w:rsidRDefault="00B87B0E">
            <w:pPr>
              <w:spacing w:line="240" w:lineRule="auto"/>
              <w:rPr>
                <w:rFonts w:eastAsia="Calibri"/>
                <w:bCs/>
              </w:rPr>
            </w:pPr>
          </w:p>
        </w:tc>
      </w:tr>
      <w:tr w:rsidR="00B87B0E" w14:paraId="3725B5B1" w14:textId="77777777">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AFB6665" w14:textId="77777777" w:rsidR="00B87B0E" w:rsidRDefault="0023382E">
            <w:pPr>
              <w:pStyle w:val="NormalExplicitLeft"/>
              <w:spacing w:line="240" w:lineRule="auto"/>
              <w:jc w:val="left"/>
              <w:rPr>
                <w:rFonts w:eastAsia="Calibri"/>
                <w:bCs/>
              </w:rPr>
            </w:pPr>
            <w:r>
              <w:rPr>
                <w:rFonts w:eastAsia="Calibri"/>
                <w:bCs/>
              </w:rPr>
              <w:lastRenderedPageBreak/>
              <w:t>3. pen-süstel</w:t>
            </w:r>
          </w:p>
        </w:tc>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993DC39" w14:textId="77777777" w:rsidR="00B87B0E" w:rsidRDefault="00B87B0E">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8746500" w14:textId="77777777" w:rsidR="00B87B0E" w:rsidRDefault="00B87B0E">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4539939" w14:textId="77777777" w:rsidR="00B87B0E" w:rsidRDefault="00B87B0E">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62A12F3" w14:textId="77777777" w:rsidR="00B87B0E" w:rsidRDefault="00B87B0E">
            <w:pPr>
              <w:spacing w:line="240" w:lineRule="auto"/>
              <w:rPr>
                <w:rFonts w:eastAsia="Calibri"/>
                <w:bCs/>
              </w:rPr>
            </w:pPr>
          </w:p>
        </w:tc>
      </w:tr>
    </w:tbl>
    <w:p w14:paraId="3CB810BB" w14:textId="77777777" w:rsidR="00B87B0E" w:rsidRDefault="00B87B0E">
      <w:pPr>
        <w:spacing w:line="240" w:lineRule="auto"/>
      </w:pPr>
    </w:p>
    <w:p w14:paraId="7C66B012" w14:textId="77777777" w:rsidR="00B87B0E" w:rsidRDefault="00B87B0E">
      <w:pPr>
        <w:spacing w:line="240" w:lineRule="auto"/>
      </w:pPr>
    </w:p>
    <w:p w14:paraId="0A7D9016"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6.</w:t>
      </w:r>
      <w:r>
        <w:rPr>
          <w:b/>
        </w:rPr>
        <w:tab/>
        <w:t>ERIHOIATUS, ET RAVIMIT TULEB HOIDA LASTE EEST VARJATUD JA KÄTTESAAMATUS KOHAS</w:t>
      </w:r>
      <w:r>
        <w:rPr>
          <w:b/>
        </w:rPr>
        <w:fldChar w:fldCharType="begin"/>
      </w:r>
      <w:r>
        <w:rPr>
          <w:b/>
        </w:rPr>
        <w:instrText xml:space="preserve"> DOCVARIABLE VAULT_ND_8b239a9f-a18a-41fb-88de-b19c754a4c40 \* MERGEFORMAT </w:instrText>
      </w:r>
      <w:r>
        <w:rPr>
          <w:b/>
        </w:rPr>
        <w:fldChar w:fldCharType="separate"/>
      </w:r>
      <w:r>
        <w:rPr>
          <w:b/>
        </w:rPr>
        <w:t xml:space="preserve"> </w:t>
      </w:r>
      <w:r>
        <w:rPr>
          <w:b/>
        </w:rPr>
        <w:fldChar w:fldCharType="end"/>
      </w:r>
    </w:p>
    <w:p w14:paraId="0E0D650D" w14:textId="77777777" w:rsidR="00B87B0E" w:rsidRDefault="00B87B0E">
      <w:pPr>
        <w:keepNext/>
        <w:spacing w:line="240" w:lineRule="auto"/>
      </w:pPr>
    </w:p>
    <w:p w14:paraId="32EA5B05" w14:textId="77777777" w:rsidR="00B87B0E" w:rsidRDefault="0023382E">
      <w:pPr>
        <w:spacing w:line="240" w:lineRule="auto"/>
        <w:outlineLvl w:val="0"/>
      </w:pPr>
      <w:r>
        <w:t>Hoida laste eest varjatud ja kättesaamatus kohas.</w:t>
      </w:r>
      <w:fldSimple w:instr=" DOCVARIABLE vault_nd_966a4534-3ea4-4a88-b00e-d1ef7d8eebe8 \* MERGEFORMAT">
        <w:r>
          <w:t xml:space="preserve"> </w:t>
        </w:r>
      </w:fldSimple>
    </w:p>
    <w:p w14:paraId="63B2AA9A" w14:textId="77777777" w:rsidR="00B87B0E" w:rsidRDefault="00B87B0E">
      <w:pPr>
        <w:spacing w:line="240" w:lineRule="auto"/>
      </w:pPr>
    </w:p>
    <w:p w14:paraId="5847C357" w14:textId="77777777" w:rsidR="00B87B0E" w:rsidRDefault="00B87B0E">
      <w:pPr>
        <w:spacing w:line="240" w:lineRule="auto"/>
      </w:pPr>
    </w:p>
    <w:p w14:paraId="541DC1F0"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7.</w:t>
      </w:r>
      <w:r>
        <w:rPr>
          <w:b/>
        </w:rPr>
        <w:tab/>
        <w:t>TEISED ERIHOIATUSED (VAJADUSEL)</w:t>
      </w:r>
      <w:r>
        <w:rPr>
          <w:b/>
        </w:rPr>
        <w:fldChar w:fldCharType="begin"/>
      </w:r>
      <w:r>
        <w:rPr>
          <w:b/>
        </w:rPr>
        <w:instrText xml:space="preserve"> DOCVARIABLE VAULT_ND_57c139c9-7112-4d66-b3d1-e4167e703454 \* MERGEFORMAT </w:instrText>
      </w:r>
      <w:r>
        <w:rPr>
          <w:b/>
        </w:rPr>
        <w:fldChar w:fldCharType="separate"/>
      </w:r>
      <w:r>
        <w:rPr>
          <w:b/>
        </w:rPr>
        <w:t xml:space="preserve"> </w:t>
      </w:r>
      <w:r>
        <w:rPr>
          <w:b/>
        </w:rPr>
        <w:fldChar w:fldCharType="end"/>
      </w:r>
    </w:p>
    <w:p w14:paraId="14A5EC28" w14:textId="77777777" w:rsidR="00B87B0E" w:rsidRDefault="00B87B0E">
      <w:pPr>
        <w:keepNext/>
        <w:spacing w:line="240" w:lineRule="auto"/>
      </w:pPr>
    </w:p>
    <w:p w14:paraId="3C617773" w14:textId="77777777" w:rsidR="00B87B0E" w:rsidRDefault="00B87B0E">
      <w:pPr>
        <w:tabs>
          <w:tab w:val="left" w:pos="749"/>
        </w:tabs>
        <w:spacing w:line="240" w:lineRule="auto"/>
      </w:pPr>
    </w:p>
    <w:p w14:paraId="0230441C"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8.</w:t>
      </w:r>
      <w:r>
        <w:rPr>
          <w:b/>
        </w:rPr>
        <w:tab/>
        <w:t>KÕLBLIKKUSAEG</w:t>
      </w:r>
      <w:r>
        <w:rPr>
          <w:b/>
        </w:rPr>
        <w:fldChar w:fldCharType="begin"/>
      </w:r>
      <w:r>
        <w:rPr>
          <w:b/>
        </w:rPr>
        <w:instrText xml:space="preserve"> DOCVARIABLE VAULT_ND_62c76f60-f689-459d-a217-530dbd017726 \* MERGEFORMAT </w:instrText>
      </w:r>
      <w:r>
        <w:rPr>
          <w:b/>
        </w:rPr>
        <w:fldChar w:fldCharType="separate"/>
      </w:r>
      <w:r>
        <w:rPr>
          <w:b/>
        </w:rPr>
        <w:t xml:space="preserve"> </w:t>
      </w:r>
      <w:r>
        <w:rPr>
          <w:b/>
        </w:rPr>
        <w:fldChar w:fldCharType="end"/>
      </w:r>
    </w:p>
    <w:p w14:paraId="10B184AC" w14:textId="77777777" w:rsidR="00B87B0E" w:rsidRDefault="00B87B0E">
      <w:pPr>
        <w:keepNext/>
        <w:spacing w:line="240" w:lineRule="auto"/>
      </w:pPr>
    </w:p>
    <w:p w14:paraId="053B6B32" w14:textId="77777777" w:rsidR="00B87B0E" w:rsidRDefault="0023382E">
      <w:pPr>
        <w:spacing w:line="240" w:lineRule="auto"/>
        <w:rPr>
          <w:noProof/>
          <w:szCs w:val="22"/>
        </w:rPr>
      </w:pPr>
      <w:r>
        <w:rPr>
          <w:noProof/>
          <w:szCs w:val="22"/>
        </w:rPr>
        <w:t>EXP</w:t>
      </w:r>
    </w:p>
    <w:p w14:paraId="538C03D4" w14:textId="77777777" w:rsidR="00B87B0E" w:rsidRDefault="00B87B0E">
      <w:pPr>
        <w:spacing w:line="240" w:lineRule="auto"/>
        <w:rPr>
          <w:noProof/>
          <w:szCs w:val="22"/>
        </w:rPr>
      </w:pPr>
    </w:p>
    <w:p w14:paraId="3D7BAB5D" w14:textId="77777777" w:rsidR="00B87B0E" w:rsidRDefault="00B87B0E">
      <w:pPr>
        <w:spacing w:line="240" w:lineRule="auto"/>
        <w:rPr>
          <w:noProof/>
          <w:szCs w:val="22"/>
        </w:rPr>
      </w:pPr>
    </w:p>
    <w:p w14:paraId="4C69F656"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9.</w:t>
      </w:r>
      <w:r>
        <w:rPr>
          <w:b/>
        </w:rPr>
        <w:tab/>
      </w:r>
      <w:r>
        <w:rPr>
          <w:b/>
          <w:noProof/>
        </w:rPr>
        <w:t>SÄILITAMISE ERITINGIMUSED</w:t>
      </w:r>
      <w:r>
        <w:rPr>
          <w:b/>
          <w:noProof/>
        </w:rPr>
        <w:fldChar w:fldCharType="begin"/>
      </w:r>
      <w:r>
        <w:rPr>
          <w:b/>
          <w:noProof/>
        </w:rPr>
        <w:instrText xml:space="preserve"> DOCVARIABLE VAULT_ND_06071c7f-7e9a-463e-93ab-4217466d5df7 \* MERGEFORMAT </w:instrText>
      </w:r>
      <w:r>
        <w:rPr>
          <w:b/>
          <w:noProof/>
        </w:rPr>
        <w:fldChar w:fldCharType="separate"/>
      </w:r>
      <w:r>
        <w:rPr>
          <w:b/>
          <w:noProof/>
        </w:rPr>
        <w:t xml:space="preserve"> </w:t>
      </w:r>
      <w:r>
        <w:rPr>
          <w:b/>
          <w:noProof/>
        </w:rPr>
        <w:fldChar w:fldCharType="end"/>
      </w:r>
    </w:p>
    <w:p w14:paraId="181C1C22" w14:textId="77777777" w:rsidR="00B87B0E" w:rsidRDefault="00B87B0E">
      <w:pPr>
        <w:keepNext/>
        <w:spacing w:line="240" w:lineRule="auto"/>
        <w:rPr>
          <w:noProof/>
          <w:szCs w:val="22"/>
        </w:rPr>
      </w:pPr>
    </w:p>
    <w:p w14:paraId="0970047E" w14:textId="77777777" w:rsidR="00B87B0E" w:rsidRDefault="0023382E">
      <w:pPr>
        <w:tabs>
          <w:tab w:val="clear" w:pos="567"/>
          <w:tab w:val="left" w:pos="0"/>
        </w:tabs>
        <w:spacing w:line="240" w:lineRule="auto"/>
        <w:rPr>
          <w:noProof/>
          <w:szCs w:val="22"/>
        </w:rPr>
      </w:pPr>
      <w:r>
        <w:rPr>
          <w:noProof/>
          <w:szCs w:val="22"/>
        </w:rPr>
        <w:t>Hoida külmkapis.</w:t>
      </w:r>
    </w:p>
    <w:p w14:paraId="29691BD5" w14:textId="77777777" w:rsidR="00B87B0E" w:rsidRDefault="0023382E">
      <w:pPr>
        <w:tabs>
          <w:tab w:val="clear" w:pos="567"/>
          <w:tab w:val="left" w:pos="0"/>
        </w:tabs>
        <w:spacing w:line="240" w:lineRule="auto"/>
      </w:pPr>
      <w:r>
        <w:rPr>
          <w:noProof/>
          <w:szCs w:val="22"/>
        </w:rPr>
        <w:t>Pärast esmakordset kasutamist hoida külmkapist väljavõetuna temperatuuril kuni 30 </w:t>
      </w:r>
      <w:r>
        <w:rPr>
          <w:rFonts w:ascii="Symbol" w:eastAsia="Symbol" w:hAnsi="Symbol" w:cs="Symbol"/>
          <w:szCs w:val="24"/>
        </w:rPr>
        <w:sym w:font="Symbol" w:char="F0B0"/>
      </w:r>
      <w:r>
        <w:rPr>
          <w:szCs w:val="24"/>
        </w:rPr>
        <w:t>C</w:t>
      </w:r>
      <w:r>
        <w:rPr>
          <w:szCs w:val="22"/>
        </w:rPr>
        <w:t xml:space="preserve"> kuni 30</w:t>
      </w:r>
      <w:r>
        <w:t> päeva. 30 päeva pärast esmakordset kasutamist tuleb pen</w:t>
      </w:r>
      <w:r>
        <w:noBreakHyphen/>
        <w:t>süstel hävitada.</w:t>
      </w:r>
    </w:p>
    <w:p w14:paraId="405D8DD9" w14:textId="77777777" w:rsidR="00B87B0E" w:rsidRDefault="0023382E">
      <w:pPr>
        <w:tabs>
          <w:tab w:val="clear" w:pos="567"/>
          <w:tab w:val="left" w:pos="0"/>
        </w:tabs>
        <w:spacing w:line="240" w:lineRule="auto"/>
        <w:rPr>
          <w:noProof/>
          <w:szCs w:val="22"/>
        </w:rPr>
      </w:pPr>
      <w:r>
        <w:rPr>
          <w:noProof/>
          <w:szCs w:val="22"/>
        </w:rPr>
        <w:t>Mitte lasta külmuda.</w:t>
      </w:r>
    </w:p>
    <w:p w14:paraId="6017A502" w14:textId="77777777" w:rsidR="00B87B0E" w:rsidRDefault="00B87B0E">
      <w:pPr>
        <w:tabs>
          <w:tab w:val="clear" w:pos="567"/>
          <w:tab w:val="left" w:pos="0"/>
        </w:tabs>
        <w:spacing w:line="240" w:lineRule="auto"/>
        <w:rPr>
          <w:noProof/>
          <w:szCs w:val="22"/>
        </w:rPr>
      </w:pPr>
    </w:p>
    <w:p w14:paraId="06221C24" w14:textId="77777777" w:rsidR="00B87B0E" w:rsidRDefault="00B87B0E">
      <w:pPr>
        <w:tabs>
          <w:tab w:val="clear" w:pos="567"/>
          <w:tab w:val="left" w:pos="0"/>
        </w:tabs>
        <w:spacing w:line="240" w:lineRule="auto"/>
        <w:rPr>
          <w:noProof/>
          <w:szCs w:val="22"/>
        </w:rPr>
      </w:pPr>
    </w:p>
    <w:p w14:paraId="659E3F75"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noProof/>
          <w:szCs w:val="22"/>
        </w:rPr>
      </w:pPr>
      <w:r>
        <w:rPr>
          <w:b/>
        </w:rPr>
        <w:t>10.</w:t>
      </w:r>
      <w:r>
        <w:rPr>
          <w:b/>
        </w:rPr>
        <w:tab/>
      </w:r>
      <w:r>
        <w:rPr>
          <w:b/>
          <w:noProof/>
        </w:rPr>
        <w:t>ERINÕUDED KASUTAMATA JÄÄNUD RAVIMPREPARAADI VÕI SELLEST TEKKINUD JÄÄTMEMATERJALI HÄVITAMISEKS, VASTAVALT VAJADUSELE</w:t>
      </w:r>
      <w:r>
        <w:rPr>
          <w:b/>
          <w:noProof/>
        </w:rPr>
        <w:fldChar w:fldCharType="begin"/>
      </w:r>
      <w:r>
        <w:rPr>
          <w:b/>
          <w:noProof/>
        </w:rPr>
        <w:instrText xml:space="preserve"> DOCVARIABLE VAULT_ND_5a115865-dd54-4004-bde0-0e87feca7fa5 \* MERGEFORMAT </w:instrText>
      </w:r>
      <w:r>
        <w:rPr>
          <w:b/>
          <w:noProof/>
        </w:rPr>
        <w:fldChar w:fldCharType="separate"/>
      </w:r>
      <w:r>
        <w:rPr>
          <w:b/>
          <w:noProof/>
        </w:rPr>
        <w:t xml:space="preserve"> </w:t>
      </w:r>
      <w:r>
        <w:rPr>
          <w:b/>
          <w:noProof/>
        </w:rPr>
        <w:fldChar w:fldCharType="end"/>
      </w:r>
    </w:p>
    <w:p w14:paraId="02F5560E" w14:textId="77777777" w:rsidR="00B87B0E" w:rsidRDefault="00B87B0E">
      <w:pPr>
        <w:keepNext/>
        <w:spacing w:line="240" w:lineRule="auto"/>
        <w:rPr>
          <w:noProof/>
          <w:szCs w:val="22"/>
        </w:rPr>
      </w:pPr>
    </w:p>
    <w:p w14:paraId="18F315CE" w14:textId="77777777" w:rsidR="00B87B0E" w:rsidRDefault="00B87B0E">
      <w:pPr>
        <w:spacing w:line="240" w:lineRule="auto"/>
        <w:rPr>
          <w:noProof/>
          <w:szCs w:val="22"/>
        </w:rPr>
      </w:pPr>
    </w:p>
    <w:p w14:paraId="40983497"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noProof/>
          <w:szCs w:val="22"/>
        </w:rPr>
      </w:pPr>
      <w:r>
        <w:rPr>
          <w:b/>
        </w:rPr>
        <w:t>11.</w:t>
      </w:r>
      <w:r>
        <w:rPr>
          <w:b/>
        </w:rPr>
        <w:tab/>
      </w:r>
      <w:r>
        <w:rPr>
          <w:b/>
          <w:noProof/>
        </w:rPr>
        <w:t>MÜÜGILOA HOIDJA NIMI JA AADRESS</w:t>
      </w:r>
      <w:r>
        <w:rPr>
          <w:b/>
          <w:noProof/>
        </w:rPr>
        <w:fldChar w:fldCharType="begin"/>
      </w:r>
      <w:r>
        <w:rPr>
          <w:b/>
          <w:noProof/>
        </w:rPr>
        <w:instrText xml:space="preserve"> DOCVARIABLE VAULT_ND_58262eb9-e3ed-4f0e-b2f9-c1c9a7a3737a \* MERGEFORMAT </w:instrText>
      </w:r>
      <w:r>
        <w:rPr>
          <w:b/>
          <w:noProof/>
        </w:rPr>
        <w:fldChar w:fldCharType="separate"/>
      </w:r>
      <w:r>
        <w:rPr>
          <w:b/>
          <w:noProof/>
        </w:rPr>
        <w:t xml:space="preserve"> </w:t>
      </w:r>
      <w:r>
        <w:rPr>
          <w:b/>
          <w:noProof/>
        </w:rPr>
        <w:fldChar w:fldCharType="end"/>
      </w:r>
    </w:p>
    <w:p w14:paraId="2A264A8A" w14:textId="77777777" w:rsidR="00B87B0E" w:rsidRDefault="00B87B0E">
      <w:pPr>
        <w:keepNext/>
        <w:spacing w:line="240" w:lineRule="auto"/>
      </w:pPr>
    </w:p>
    <w:p w14:paraId="1A066721" w14:textId="77777777" w:rsidR="00B87B0E" w:rsidRDefault="0023382E">
      <w:pPr>
        <w:spacing w:line="240" w:lineRule="auto"/>
        <w:rPr>
          <w:szCs w:val="22"/>
        </w:rPr>
      </w:pPr>
      <w:r>
        <w:rPr>
          <w:szCs w:val="22"/>
        </w:rPr>
        <w:t>Eli Lilly Nederland B.V.</w:t>
      </w:r>
    </w:p>
    <w:p w14:paraId="02AF0C0C" w14:textId="77777777" w:rsidR="00B87B0E" w:rsidRDefault="0023382E">
      <w:pPr>
        <w:spacing w:line="240" w:lineRule="auto"/>
        <w:rPr>
          <w:szCs w:val="22"/>
        </w:rPr>
      </w:pPr>
      <w:r>
        <w:rPr>
          <w:szCs w:val="22"/>
          <w:lang w:val="de-CH"/>
        </w:rPr>
        <w:t>Orteliuslaan 1000, 3528 BD</w:t>
      </w:r>
      <w:r>
        <w:rPr>
          <w:szCs w:val="22"/>
        </w:rPr>
        <w:t xml:space="preserve"> Utrecht</w:t>
      </w:r>
    </w:p>
    <w:p w14:paraId="106DDE89" w14:textId="77777777" w:rsidR="00B87B0E" w:rsidRDefault="0023382E">
      <w:pPr>
        <w:spacing w:line="240" w:lineRule="auto"/>
        <w:rPr>
          <w:szCs w:val="22"/>
        </w:rPr>
      </w:pPr>
      <w:r>
        <w:rPr>
          <w:szCs w:val="22"/>
        </w:rPr>
        <w:t>Holland</w:t>
      </w:r>
    </w:p>
    <w:p w14:paraId="61FEEDC2" w14:textId="77777777" w:rsidR="00B87B0E" w:rsidRDefault="00B87B0E">
      <w:pPr>
        <w:spacing w:line="240" w:lineRule="auto"/>
      </w:pPr>
    </w:p>
    <w:p w14:paraId="0BF420F8" w14:textId="77777777" w:rsidR="00B87B0E" w:rsidRDefault="00B87B0E">
      <w:pPr>
        <w:spacing w:line="240" w:lineRule="auto"/>
        <w:rPr>
          <w:noProof/>
          <w:szCs w:val="22"/>
        </w:rPr>
      </w:pPr>
    </w:p>
    <w:p w14:paraId="2FA17661"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12.</w:t>
      </w:r>
      <w:r>
        <w:rPr>
          <w:b/>
        </w:rPr>
        <w:tab/>
        <w:t>MÜÜGILOA NUMBER (NUMBRID)</w:t>
      </w:r>
      <w:r>
        <w:rPr>
          <w:b/>
        </w:rPr>
        <w:fldChar w:fldCharType="begin"/>
      </w:r>
      <w:r>
        <w:rPr>
          <w:b/>
        </w:rPr>
        <w:instrText xml:space="preserve"> DOCVARIABLE VAULT_ND_5d44ce8d-ba06-4c54-a20b-d8df4b7d64e0 \* MERGEFORMAT </w:instrText>
      </w:r>
      <w:r>
        <w:rPr>
          <w:b/>
        </w:rPr>
        <w:fldChar w:fldCharType="separate"/>
      </w:r>
      <w:r>
        <w:rPr>
          <w:b/>
        </w:rPr>
        <w:t xml:space="preserve"> </w:t>
      </w:r>
      <w:r>
        <w:rPr>
          <w:b/>
        </w:rPr>
        <w:fldChar w:fldCharType="end"/>
      </w:r>
    </w:p>
    <w:p w14:paraId="60472820" w14:textId="77777777" w:rsidR="00B87B0E" w:rsidRDefault="00B87B0E">
      <w:pPr>
        <w:keepNext/>
        <w:spacing w:line="240" w:lineRule="auto"/>
      </w:pPr>
    </w:p>
    <w:p w14:paraId="24DB3901" w14:textId="77777777" w:rsidR="00B87B0E" w:rsidRDefault="0023382E">
      <w:pPr>
        <w:keepNext/>
        <w:suppressAutoHyphens/>
        <w:spacing w:line="240" w:lineRule="auto"/>
        <w:rPr>
          <w:noProof/>
          <w:szCs w:val="22"/>
          <w:highlight w:val="lightGray"/>
        </w:rPr>
      </w:pPr>
      <w:r>
        <w:rPr>
          <w:szCs w:val="22"/>
        </w:rPr>
        <w:t>EU</w:t>
      </w:r>
      <w:r>
        <w:rPr>
          <w:noProof/>
          <w:szCs w:val="22"/>
        </w:rPr>
        <w:t xml:space="preserve">/1/22/1685/051 </w:t>
      </w:r>
      <w:r>
        <w:rPr>
          <w:noProof/>
          <w:szCs w:val="22"/>
          <w:highlight w:val="lightGray"/>
        </w:rPr>
        <w:t>– 1 pen</w:t>
      </w:r>
      <w:r>
        <w:rPr>
          <w:noProof/>
          <w:szCs w:val="22"/>
          <w:highlight w:val="lightGray"/>
        </w:rPr>
        <w:noBreakHyphen/>
        <w:t>süstel</w:t>
      </w:r>
    </w:p>
    <w:p w14:paraId="0926ABFD" w14:textId="77777777" w:rsidR="00B87B0E" w:rsidRDefault="0023382E">
      <w:pPr>
        <w:spacing w:line="240" w:lineRule="auto"/>
      </w:pPr>
      <w:r>
        <w:rPr>
          <w:szCs w:val="22"/>
          <w:highlight w:val="lightGray"/>
        </w:rPr>
        <w:t>EU</w:t>
      </w:r>
      <w:r>
        <w:rPr>
          <w:noProof/>
          <w:szCs w:val="22"/>
          <w:highlight w:val="lightGray"/>
        </w:rPr>
        <w:t>/1/22/1685/052 – 3 pen</w:t>
      </w:r>
      <w:r>
        <w:rPr>
          <w:noProof/>
          <w:szCs w:val="22"/>
          <w:highlight w:val="lightGray"/>
        </w:rPr>
        <w:noBreakHyphen/>
        <w:t>süstlit</w:t>
      </w:r>
    </w:p>
    <w:p w14:paraId="2BA0CD79" w14:textId="77777777" w:rsidR="00B87B0E" w:rsidRDefault="00B87B0E">
      <w:pPr>
        <w:spacing w:line="240" w:lineRule="auto"/>
      </w:pPr>
    </w:p>
    <w:p w14:paraId="52F75626" w14:textId="77777777" w:rsidR="00B87B0E" w:rsidRDefault="00B87B0E">
      <w:pPr>
        <w:spacing w:line="240" w:lineRule="auto"/>
      </w:pPr>
    </w:p>
    <w:p w14:paraId="75B0DCAC"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i/>
          <w:noProof/>
          <w:szCs w:val="22"/>
        </w:rPr>
      </w:pPr>
      <w:r>
        <w:rPr>
          <w:b/>
        </w:rPr>
        <w:t>13.</w:t>
      </w:r>
      <w:r>
        <w:rPr>
          <w:b/>
        </w:rPr>
        <w:tab/>
      </w:r>
      <w:r>
        <w:rPr>
          <w:b/>
          <w:noProof/>
        </w:rPr>
        <w:t>PARTII NUMBER</w:t>
      </w:r>
      <w:r>
        <w:rPr>
          <w:b/>
          <w:noProof/>
        </w:rPr>
        <w:fldChar w:fldCharType="begin"/>
      </w:r>
      <w:r>
        <w:rPr>
          <w:b/>
          <w:noProof/>
        </w:rPr>
        <w:instrText xml:space="preserve"> DOCVARIABLE VAULT_ND_e5ff0b19-5f6c-4736-9a6b-d67270b57e79 \* MERGEFORMAT </w:instrText>
      </w:r>
      <w:r>
        <w:rPr>
          <w:b/>
          <w:noProof/>
        </w:rPr>
        <w:fldChar w:fldCharType="separate"/>
      </w:r>
      <w:r>
        <w:rPr>
          <w:b/>
          <w:noProof/>
        </w:rPr>
        <w:t xml:space="preserve"> </w:t>
      </w:r>
      <w:r>
        <w:rPr>
          <w:b/>
          <w:noProof/>
        </w:rPr>
        <w:fldChar w:fldCharType="end"/>
      </w:r>
    </w:p>
    <w:p w14:paraId="1D0EAFC4" w14:textId="77777777" w:rsidR="00B87B0E" w:rsidRDefault="00B87B0E">
      <w:pPr>
        <w:keepNext/>
        <w:spacing w:line="240" w:lineRule="auto"/>
        <w:rPr>
          <w:noProof/>
          <w:szCs w:val="22"/>
        </w:rPr>
      </w:pPr>
    </w:p>
    <w:p w14:paraId="5779C0A7" w14:textId="77777777" w:rsidR="00B87B0E" w:rsidRDefault="0023382E">
      <w:pPr>
        <w:spacing w:line="240" w:lineRule="auto"/>
        <w:rPr>
          <w:noProof/>
          <w:szCs w:val="22"/>
        </w:rPr>
      </w:pPr>
      <w:r>
        <w:rPr>
          <w:noProof/>
          <w:szCs w:val="22"/>
        </w:rPr>
        <w:t>Lot</w:t>
      </w:r>
    </w:p>
    <w:p w14:paraId="74E0A753" w14:textId="77777777" w:rsidR="00B87B0E" w:rsidRDefault="00B87B0E">
      <w:pPr>
        <w:spacing w:line="240" w:lineRule="auto"/>
        <w:rPr>
          <w:noProof/>
          <w:szCs w:val="22"/>
        </w:rPr>
      </w:pPr>
    </w:p>
    <w:p w14:paraId="69800121" w14:textId="77777777" w:rsidR="00B87B0E" w:rsidRDefault="00B87B0E">
      <w:pPr>
        <w:spacing w:line="240" w:lineRule="auto"/>
        <w:rPr>
          <w:noProof/>
          <w:szCs w:val="22"/>
        </w:rPr>
      </w:pPr>
    </w:p>
    <w:p w14:paraId="6EB83111"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14.</w:t>
      </w:r>
      <w:r>
        <w:rPr>
          <w:b/>
        </w:rPr>
        <w:tab/>
      </w:r>
      <w:r>
        <w:rPr>
          <w:b/>
          <w:noProof/>
        </w:rPr>
        <w:t>RAVIMI VÄLJASTAMISTINGIMUSED</w:t>
      </w:r>
      <w:r>
        <w:rPr>
          <w:b/>
          <w:noProof/>
        </w:rPr>
        <w:fldChar w:fldCharType="begin"/>
      </w:r>
      <w:r>
        <w:rPr>
          <w:b/>
          <w:noProof/>
        </w:rPr>
        <w:instrText xml:space="preserve"> DOCVARIABLE VAULT_ND_3e67d7cd-9c97-4bf4-9ab6-2936a8b19eef \* MERGEFORMAT </w:instrText>
      </w:r>
      <w:r>
        <w:rPr>
          <w:b/>
          <w:noProof/>
        </w:rPr>
        <w:fldChar w:fldCharType="separate"/>
      </w:r>
      <w:r>
        <w:rPr>
          <w:b/>
          <w:noProof/>
        </w:rPr>
        <w:t xml:space="preserve"> </w:t>
      </w:r>
      <w:r>
        <w:rPr>
          <w:b/>
          <w:noProof/>
        </w:rPr>
        <w:fldChar w:fldCharType="end"/>
      </w:r>
    </w:p>
    <w:p w14:paraId="2B3F5077" w14:textId="77777777" w:rsidR="00B87B0E" w:rsidRDefault="00B87B0E">
      <w:pPr>
        <w:spacing w:line="240" w:lineRule="auto"/>
        <w:rPr>
          <w:iCs/>
          <w:noProof/>
          <w:szCs w:val="22"/>
        </w:rPr>
      </w:pPr>
    </w:p>
    <w:p w14:paraId="36FE9F4D" w14:textId="77777777" w:rsidR="00B87B0E" w:rsidRDefault="00B87B0E">
      <w:pPr>
        <w:spacing w:line="240" w:lineRule="auto"/>
        <w:rPr>
          <w:noProof/>
          <w:szCs w:val="22"/>
        </w:rPr>
      </w:pPr>
    </w:p>
    <w:p w14:paraId="61321E0B"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15.</w:t>
      </w:r>
      <w:r>
        <w:rPr>
          <w:b/>
        </w:rPr>
        <w:tab/>
      </w:r>
      <w:r>
        <w:rPr>
          <w:b/>
          <w:noProof/>
        </w:rPr>
        <w:t>KASUTUSJUHEND</w:t>
      </w:r>
      <w:r>
        <w:rPr>
          <w:b/>
          <w:noProof/>
        </w:rPr>
        <w:fldChar w:fldCharType="begin"/>
      </w:r>
      <w:r>
        <w:rPr>
          <w:b/>
          <w:noProof/>
        </w:rPr>
        <w:instrText xml:space="preserve"> DOCVARIABLE VAULT_ND_d50d76a1-d4bb-43b3-86bc-160f3f00f8af \* MERGEFORMAT </w:instrText>
      </w:r>
      <w:r>
        <w:rPr>
          <w:b/>
          <w:noProof/>
        </w:rPr>
        <w:fldChar w:fldCharType="separate"/>
      </w:r>
      <w:r>
        <w:rPr>
          <w:b/>
          <w:noProof/>
        </w:rPr>
        <w:t xml:space="preserve"> </w:t>
      </w:r>
      <w:r>
        <w:rPr>
          <w:b/>
          <w:noProof/>
        </w:rPr>
        <w:fldChar w:fldCharType="end"/>
      </w:r>
    </w:p>
    <w:p w14:paraId="5AB77A5D" w14:textId="77777777" w:rsidR="00B87B0E" w:rsidRDefault="00B87B0E">
      <w:pPr>
        <w:keepNext/>
        <w:spacing w:line="240" w:lineRule="auto"/>
        <w:rPr>
          <w:noProof/>
          <w:szCs w:val="22"/>
        </w:rPr>
      </w:pPr>
    </w:p>
    <w:p w14:paraId="4BDE30FA" w14:textId="77777777" w:rsidR="00B87B0E" w:rsidRDefault="00B87B0E">
      <w:pPr>
        <w:spacing w:line="240" w:lineRule="auto"/>
        <w:rPr>
          <w:noProof/>
          <w:szCs w:val="22"/>
        </w:rPr>
      </w:pPr>
    </w:p>
    <w:p w14:paraId="2609D5F1"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lastRenderedPageBreak/>
        <w:t>16.</w:t>
      </w:r>
      <w:r>
        <w:rPr>
          <w:b/>
        </w:rPr>
        <w:tab/>
      </w:r>
      <w:r>
        <w:rPr>
          <w:b/>
          <w:noProof/>
        </w:rPr>
        <w:t>TEAVE BRAILLE’ KIRJAS (PUNKTKIRJAS)</w:t>
      </w:r>
      <w:r>
        <w:rPr>
          <w:b/>
          <w:noProof/>
        </w:rPr>
        <w:fldChar w:fldCharType="begin"/>
      </w:r>
      <w:r>
        <w:rPr>
          <w:b/>
          <w:noProof/>
        </w:rPr>
        <w:instrText xml:space="preserve"> DOCVARIABLE VAULT_ND_e09a88c4-ea58-4097-bcbe-7a5bf97cd3d2 \* MERGEFORMAT </w:instrText>
      </w:r>
      <w:r>
        <w:rPr>
          <w:b/>
          <w:noProof/>
        </w:rPr>
        <w:fldChar w:fldCharType="separate"/>
      </w:r>
      <w:r>
        <w:rPr>
          <w:b/>
          <w:noProof/>
        </w:rPr>
        <w:t xml:space="preserve"> </w:t>
      </w:r>
      <w:r>
        <w:rPr>
          <w:b/>
          <w:noProof/>
        </w:rPr>
        <w:fldChar w:fldCharType="end"/>
      </w:r>
    </w:p>
    <w:p w14:paraId="62614056" w14:textId="77777777" w:rsidR="00B87B0E" w:rsidRDefault="00B87B0E">
      <w:pPr>
        <w:keepNext/>
        <w:spacing w:line="240" w:lineRule="auto"/>
        <w:rPr>
          <w:noProof/>
          <w:szCs w:val="22"/>
        </w:rPr>
      </w:pPr>
    </w:p>
    <w:p w14:paraId="47EE0F83" w14:textId="77777777" w:rsidR="00B87B0E" w:rsidRDefault="0023382E">
      <w:pPr>
        <w:spacing w:line="240" w:lineRule="auto"/>
        <w:rPr>
          <w:noProof/>
          <w:szCs w:val="22"/>
        </w:rPr>
      </w:pPr>
      <w:r>
        <w:rPr>
          <w:noProof/>
          <w:szCs w:val="22"/>
        </w:rPr>
        <w:t>Mounjaro 5 mg/annus KwikPen</w:t>
      </w:r>
    </w:p>
    <w:p w14:paraId="12D6007D" w14:textId="77777777" w:rsidR="00B87B0E" w:rsidRDefault="00B87B0E">
      <w:pPr>
        <w:spacing w:line="240" w:lineRule="auto"/>
        <w:rPr>
          <w:shd w:val="clear" w:color="auto" w:fill="CCCCCC"/>
        </w:rPr>
      </w:pPr>
    </w:p>
    <w:p w14:paraId="36DD8477" w14:textId="77777777" w:rsidR="00B87B0E" w:rsidRDefault="00B87B0E">
      <w:pPr>
        <w:spacing w:line="240" w:lineRule="auto"/>
        <w:rPr>
          <w:noProof/>
          <w:szCs w:val="22"/>
          <w:shd w:val="clear" w:color="auto" w:fill="CCCCCC"/>
        </w:rPr>
      </w:pPr>
    </w:p>
    <w:p w14:paraId="6B2FA6E3"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67"/>
        <w:outlineLvl w:val="0"/>
        <w:rPr>
          <w:i/>
          <w:noProof/>
        </w:rPr>
      </w:pPr>
      <w:r>
        <w:rPr>
          <w:b/>
        </w:rPr>
        <w:t>17.</w:t>
      </w:r>
      <w:r>
        <w:rPr>
          <w:b/>
        </w:rPr>
        <w:tab/>
      </w:r>
      <w:r>
        <w:rPr>
          <w:b/>
          <w:noProof/>
        </w:rPr>
        <w:t>AINULAADNE IDENTIFIKAATOR – 2D-vöötkood</w:t>
      </w:r>
      <w:r>
        <w:rPr>
          <w:b/>
          <w:noProof/>
        </w:rPr>
        <w:fldChar w:fldCharType="begin"/>
      </w:r>
      <w:r>
        <w:rPr>
          <w:b/>
          <w:noProof/>
        </w:rPr>
        <w:instrText xml:space="preserve"> DOCVARIABLE vault_nd_e557a513-08ae-446f-a11f-2e8c94dbab63 \* MERGEFORMAT </w:instrText>
      </w:r>
      <w:r>
        <w:rPr>
          <w:b/>
          <w:noProof/>
        </w:rPr>
        <w:fldChar w:fldCharType="separate"/>
      </w:r>
      <w:r>
        <w:rPr>
          <w:b/>
          <w:noProof/>
        </w:rPr>
        <w:t xml:space="preserve"> </w:t>
      </w:r>
      <w:r>
        <w:rPr>
          <w:b/>
          <w:noProof/>
        </w:rPr>
        <w:fldChar w:fldCharType="end"/>
      </w:r>
    </w:p>
    <w:p w14:paraId="1E22549E" w14:textId="77777777" w:rsidR="00B87B0E" w:rsidRDefault="00B87B0E">
      <w:pPr>
        <w:keepNext/>
        <w:tabs>
          <w:tab w:val="clear" w:pos="567"/>
        </w:tabs>
        <w:spacing w:line="240" w:lineRule="auto"/>
        <w:rPr>
          <w:noProof/>
        </w:rPr>
      </w:pPr>
    </w:p>
    <w:p w14:paraId="2614F882" w14:textId="77777777" w:rsidR="00B87B0E" w:rsidRDefault="0023382E">
      <w:pPr>
        <w:spacing w:line="240" w:lineRule="auto"/>
        <w:rPr>
          <w:noProof/>
          <w:szCs w:val="22"/>
          <w:shd w:val="pct15" w:color="auto" w:fill="FFFFFF"/>
        </w:rPr>
      </w:pPr>
      <w:r>
        <w:rPr>
          <w:noProof/>
          <w:shd w:val="pct15" w:color="auto" w:fill="FFFFFF"/>
        </w:rPr>
        <w:t>Lisatud on 2D-vöötkood, mis sisaldab ainulaadset identifikaatorit.</w:t>
      </w:r>
    </w:p>
    <w:p w14:paraId="0D8E552B" w14:textId="77777777" w:rsidR="00B87B0E" w:rsidRDefault="00B87B0E">
      <w:pPr>
        <w:tabs>
          <w:tab w:val="clear" w:pos="567"/>
        </w:tabs>
        <w:spacing w:line="240" w:lineRule="auto"/>
        <w:rPr>
          <w:noProof/>
        </w:rPr>
      </w:pPr>
    </w:p>
    <w:p w14:paraId="2866001B" w14:textId="77777777" w:rsidR="00B87B0E" w:rsidRDefault="00B87B0E">
      <w:pPr>
        <w:tabs>
          <w:tab w:val="clear" w:pos="567"/>
        </w:tabs>
        <w:spacing w:line="240" w:lineRule="auto"/>
        <w:rPr>
          <w:noProof/>
        </w:rPr>
      </w:pPr>
    </w:p>
    <w:p w14:paraId="6C1EC919"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i/>
          <w:noProof/>
        </w:rPr>
      </w:pPr>
      <w:r>
        <w:rPr>
          <w:b/>
        </w:rPr>
        <w:t>18.</w:t>
      </w:r>
      <w:r>
        <w:rPr>
          <w:b/>
        </w:rPr>
        <w:tab/>
      </w:r>
      <w:r>
        <w:rPr>
          <w:b/>
          <w:noProof/>
        </w:rPr>
        <w:t>AINULAADNE IDENTIFIKAATOR – INIMLOETAVAD ANDMED</w:t>
      </w:r>
      <w:r>
        <w:rPr>
          <w:b/>
          <w:noProof/>
        </w:rPr>
        <w:fldChar w:fldCharType="begin"/>
      </w:r>
      <w:r>
        <w:rPr>
          <w:b/>
          <w:noProof/>
        </w:rPr>
        <w:instrText xml:space="preserve"> DOCVARIABLE VAULT_ND_6184f70a-f392-4ff3-b8d5-29cdb2bffa9e \* MERGEFORMAT </w:instrText>
      </w:r>
      <w:r>
        <w:rPr>
          <w:b/>
          <w:noProof/>
        </w:rPr>
        <w:fldChar w:fldCharType="separate"/>
      </w:r>
      <w:r>
        <w:rPr>
          <w:b/>
          <w:noProof/>
        </w:rPr>
        <w:t xml:space="preserve"> </w:t>
      </w:r>
      <w:r>
        <w:rPr>
          <w:b/>
          <w:noProof/>
        </w:rPr>
        <w:fldChar w:fldCharType="end"/>
      </w:r>
    </w:p>
    <w:p w14:paraId="7415B43F" w14:textId="77777777" w:rsidR="00B87B0E" w:rsidRDefault="00B87B0E">
      <w:pPr>
        <w:keepNext/>
        <w:tabs>
          <w:tab w:val="clear" w:pos="567"/>
        </w:tabs>
        <w:spacing w:line="240" w:lineRule="auto"/>
        <w:rPr>
          <w:noProof/>
        </w:rPr>
      </w:pPr>
    </w:p>
    <w:p w14:paraId="7FB0D1F0" w14:textId="77777777" w:rsidR="00B87B0E" w:rsidRDefault="0023382E">
      <w:pPr>
        <w:rPr>
          <w:szCs w:val="22"/>
        </w:rPr>
      </w:pPr>
      <w:r>
        <w:t>PC</w:t>
      </w:r>
    </w:p>
    <w:p w14:paraId="3D72EA89" w14:textId="77777777" w:rsidR="00B87B0E" w:rsidRDefault="0023382E">
      <w:pPr>
        <w:rPr>
          <w:szCs w:val="22"/>
        </w:rPr>
      </w:pPr>
      <w:r>
        <w:t>SN</w:t>
      </w:r>
    </w:p>
    <w:p w14:paraId="7C9C5778" w14:textId="77777777" w:rsidR="00B87B0E" w:rsidRDefault="0023382E">
      <w:pPr>
        <w:rPr>
          <w:szCs w:val="22"/>
        </w:rPr>
      </w:pPr>
      <w:r>
        <w:t>NN</w:t>
      </w:r>
    </w:p>
    <w:p w14:paraId="14D47E4C" w14:textId="77777777" w:rsidR="00B87B0E" w:rsidRDefault="00B87B0E">
      <w:pPr>
        <w:tabs>
          <w:tab w:val="clear" w:pos="567"/>
        </w:tabs>
        <w:spacing w:line="240" w:lineRule="auto"/>
        <w:rPr>
          <w:noProof/>
          <w:vanish/>
          <w:szCs w:val="22"/>
        </w:rPr>
      </w:pPr>
    </w:p>
    <w:p w14:paraId="36FDEC12" w14:textId="77777777" w:rsidR="00B87B0E" w:rsidRDefault="0023382E">
      <w:pPr>
        <w:spacing w:line="240" w:lineRule="auto"/>
        <w:rPr>
          <w:b/>
          <w:noProof/>
          <w:szCs w:val="22"/>
        </w:rPr>
      </w:pPr>
      <w:r>
        <w:br w:type="page"/>
      </w:r>
    </w:p>
    <w:p w14:paraId="46564CCC"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rPr>
        <w:lastRenderedPageBreak/>
        <w:t>MINIMAALSED ANDMED, MIS PEAVAD OLEMA VÄIKESEL VAHETUL SISEPAKENDIL</w:t>
      </w:r>
    </w:p>
    <w:p w14:paraId="77CD1B47" w14:textId="77777777" w:rsidR="00B87B0E" w:rsidRDefault="00B87B0E">
      <w:pPr>
        <w:pBdr>
          <w:top w:val="single" w:sz="4" w:space="1" w:color="auto"/>
          <w:left w:val="single" w:sz="4" w:space="4" w:color="auto"/>
          <w:bottom w:val="single" w:sz="4" w:space="1" w:color="auto"/>
          <w:right w:val="single" w:sz="4" w:space="4" w:color="auto"/>
        </w:pBdr>
        <w:spacing w:line="240" w:lineRule="auto"/>
        <w:rPr>
          <w:b/>
        </w:rPr>
      </w:pPr>
    </w:p>
    <w:p w14:paraId="129C6596"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rPr>
        <w:t>MITMEANNUSELISE PEN</w:t>
      </w:r>
      <w:r>
        <w:rPr>
          <w:b/>
        </w:rPr>
        <w:noBreakHyphen/>
        <w:t>SÜSTLI (KWIKPEN) ETIKETT</w:t>
      </w:r>
    </w:p>
    <w:p w14:paraId="14F1E976" w14:textId="77777777" w:rsidR="00B87B0E" w:rsidRDefault="00B87B0E">
      <w:pPr>
        <w:spacing w:line="240" w:lineRule="auto"/>
      </w:pPr>
    </w:p>
    <w:p w14:paraId="1F960FAA" w14:textId="77777777" w:rsidR="00B87B0E" w:rsidRDefault="00B87B0E">
      <w:pPr>
        <w:spacing w:line="240" w:lineRule="auto"/>
      </w:pPr>
    </w:p>
    <w:p w14:paraId="5AE39E49" w14:textId="77777777" w:rsidR="00B87B0E" w:rsidRDefault="0023382E">
      <w:p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Pr>
          <w:b/>
        </w:rPr>
        <w:t>1.</w:t>
      </w:r>
      <w:r>
        <w:rPr>
          <w:b/>
        </w:rPr>
        <w:tab/>
        <w:t>RAVIMPREPARAADI NIMETUS JA MANUSTAMISTEE(D)</w:t>
      </w:r>
      <w:r>
        <w:rPr>
          <w:b/>
        </w:rPr>
        <w:fldChar w:fldCharType="begin"/>
      </w:r>
      <w:r>
        <w:rPr>
          <w:b/>
        </w:rPr>
        <w:instrText xml:space="preserve"> DOCVARIABLE VAULT_ND_45ff617b-8680-47b6-9c39-04318818665b \* MERGEFORMAT </w:instrText>
      </w:r>
      <w:r>
        <w:rPr>
          <w:b/>
        </w:rPr>
        <w:fldChar w:fldCharType="separate"/>
      </w:r>
      <w:r>
        <w:rPr>
          <w:b/>
        </w:rPr>
        <w:t xml:space="preserve"> </w:t>
      </w:r>
      <w:r>
        <w:rPr>
          <w:b/>
        </w:rPr>
        <w:fldChar w:fldCharType="end"/>
      </w:r>
    </w:p>
    <w:p w14:paraId="693C32D4" w14:textId="77777777" w:rsidR="00B87B0E" w:rsidRDefault="00B87B0E">
      <w:pPr>
        <w:spacing w:line="240" w:lineRule="auto"/>
        <w:ind w:left="567" w:hanging="567"/>
      </w:pPr>
    </w:p>
    <w:p w14:paraId="4576E6D3" w14:textId="77777777" w:rsidR="00B87B0E" w:rsidRDefault="0023382E">
      <w:pPr>
        <w:spacing w:line="240" w:lineRule="auto"/>
      </w:pPr>
      <w:r>
        <w:t>Mounjaro 5 mg/annus KwikPen süstelahus</w:t>
      </w:r>
    </w:p>
    <w:p w14:paraId="7D82177F" w14:textId="77777777" w:rsidR="00B87B0E" w:rsidRDefault="00B87B0E">
      <w:pPr>
        <w:spacing w:line="240" w:lineRule="auto"/>
      </w:pPr>
    </w:p>
    <w:p w14:paraId="02CC6418" w14:textId="77777777" w:rsidR="00B87B0E" w:rsidRDefault="0023382E">
      <w:pPr>
        <w:spacing w:line="240" w:lineRule="auto"/>
        <w:rPr>
          <w:b/>
        </w:rPr>
      </w:pPr>
      <w:r>
        <w:t>tirsepatiid</w:t>
      </w:r>
    </w:p>
    <w:p w14:paraId="7628910E" w14:textId="77777777" w:rsidR="00B87B0E" w:rsidRDefault="0023382E">
      <w:pPr>
        <w:spacing w:line="240" w:lineRule="auto"/>
      </w:pPr>
      <w:r>
        <w:t>Subkutaanne</w:t>
      </w:r>
    </w:p>
    <w:p w14:paraId="0D51C9F7" w14:textId="77777777" w:rsidR="00B87B0E" w:rsidRDefault="00B87B0E">
      <w:pPr>
        <w:spacing w:line="240" w:lineRule="auto"/>
      </w:pPr>
    </w:p>
    <w:p w14:paraId="15BDC74C" w14:textId="77777777" w:rsidR="00B87B0E" w:rsidRDefault="00B87B0E">
      <w:pPr>
        <w:spacing w:line="240" w:lineRule="auto"/>
      </w:pPr>
    </w:p>
    <w:p w14:paraId="2C937BC9" w14:textId="77777777" w:rsidR="00B87B0E" w:rsidRDefault="0023382E">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Pr>
          <w:b/>
          <w:noProof/>
        </w:rPr>
        <w:t>2.</w:t>
      </w:r>
      <w:r>
        <w:rPr>
          <w:b/>
          <w:noProof/>
        </w:rPr>
        <w:tab/>
        <w:t>MANUSTAMISVIIS</w:t>
      </w:r>
      <w:r>
        <w:rPr>
          <w:b/>
          <w:noProof/>
        </w:rPr>
        <w:fldChar w:fldCharType="begin"/>
      </w:r>
      <w:r>
        <w:rPr>
          <w:b/>
          <w:noProof/>
        </w:rPr>
        <w:instrText xml:space="preserve"> DOCVARIABLE VAULT_ND_ee3f3ed6-1f8f-49ce-8654-c1c04decbb8f \* MERGEFORMAT </w:instrText>
      </w:r>
      <w:r>
        <w:rPr>
          <w:b/>
          <w:noProof/>
        </w:rPr>
        <w:fldChar w:fldCharType="separate"/>
      </w:r>
      <w:r>
        <w:rPr>
          <w:b/>
          <w:noProof/>
        </w:rPr>
        <w:t xml:space="preserve"> </w:t>
      </w:r>
      <w:r>
        <w:rPr>
          <w:b/>
          <w:noProof/>
        </w:rPr>
        <w:fldChar w:fldCharType="end"/>
      </w:r>
    </w:p>
    <w:p w14:paraId="3100AB4E" w14:textId="77777777" w:rsidR="00B87B0E" w:rsidRDefault="00B87B0E">
      <w:pPr>
        <w:spacing w:line="240" w:lineRule="auto"/>
        <w:rPr>
          <w:noProof/>
          <w:szCs w:val="22"/>
        </w:rPr>
      </w:pPr>
    </w:p>
    <w:p w14:paraId="01B8AEA6" w14:textId="77777777" w:rsidR="00B87B0E" w:rsidRDefault="0023382E">
      <w:pPr>
        <w:spacing w:line="240" w:lineRule="auto"/>
        <w:rPr>
          <w:noProof/>
          <w:szCs w:val="22"/>
        </w:rPr>
      </w:pPr>
      <w:r>
        <w:rPr>
          <w:noProof/>
          <w:szCs w:val="22"/>
        </w:rPr>
        <w:t>Üks kord nädalas</w:t>
      </w:r>
    </w:p>
    <w:p w14:paraId="2510CB95" w14:textId="77777777" w:rsidR="00B87B0E" w:rsidRDefault="00B87B0E">
      <w:pPr>
        <w:spacing w:line="240" w:lineRule="auto"/>
        <w:rPr>
          <w:noProof/>
          <w:szCs w:val="22"/>
        </w:rPr>
      </w:pPr>
    </w:p>
    <w:p w14:paraId="105ECC3B" w14:textId="77777777" w:rsidR="00B87B0E" w:rsidRDefault="00B87B0E">
      <w:pPr>
        <w:spacing w:line="240" w:lineRule="auto"/>
        <w:rPr>
          <w:noProof/>
          <w:szCs w:val="22"/>
        </w:rPr>
      </w:pPr>
    </w:p>
    <w:p w14:paraId="1FCDA749" w14:textId="77777777" w:rsidR="00B87B0E" w:rsidRDefault="0023382E">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Pr>
          <w:b/>
          <w:noProof/>
        </w:rPr>
        <w:t>3.</w:t>
      </w:r>
      <w:r>
        <w:rPr>
          <w:b/>
          <w:noProof/>
        </w:rPr>
        <w:tab/>
        <w:t>KÕLBLIKKUSAEG</w:t>
      </w:r>
      <w:r>
        <w:rPr>
          <w:b/>
          <w:noProof/>
        </w:rPr>
        <w:fldChar w:fldCharType="begin"/>
      </w:r>
      <w:r>
        <w:rPr>
          <w:b/>
          <w:noProof/>
        </w:rPr>
        <w:instrText xml:space="preserve"> DOCVARIABLE VAULT_ND_2f9fdf43-0df2-450a-8402-646edc27b092 \* MERGEFORMAT </w:instrText>
      </w:r>
      <w:r>
        <w:rPr>
          <w:b/>
          <w:noProof/>
        </w:rPr>
        <w:fldChar w:fldCharType="separate"/>
      </w:r>
      <w:r>
        <w:rPr>
          <w:b/>
          <w:noProof/>
        </w:rPr>
        <w:t xml:space="preserve"> </w:t>
      </w:r>
      <w:r>
        <w:rPr>
          <w:b/>
          <w:noProof/>
        </w:rPr>
        <w:fldChar w:fldCharType="end"/>
      </w:r>
    </w:p>
    <w:p w14:paraId="2F9769AC" w14:textId="77777777" w:rsidR="00B87B0E" w:rsidRDefault="00B87B0E">
      <w:pPr>
        <w:spacing w:line="240" w:lineRule="auto"/>
      </w:pPr>
    </w:p>
    <w:p w14:paraId="5EBDB044" w14:textId="77777777" w:rsidR="00B87B0E" w:rsidRDefault="0023382E">
      <w:pPr>
        <w:spacing w:line="240" w:lineRule="auto"/>
      </w:pPr>
      <w:r>
        <w:t>EXP</w:t>
      </w:r>
    </w:p>
    <w:p w14:paraId="2E20172B" w14:textId="77777777" w:rsidR="00B87B0E" w:rsidRDefault="00B87B0E">
      <w:pPr>
        <w:spacing w:line="240" w:lineRule="auto"/>
      </w:pPr>
    </w:p>
    <w:p w14:paraId="202586C5" w14:textId="77777777" w:rsidR="00B87B0E" w:rsidRDefault="00B87B0E">
      <w:pPr>
        <w:spacing w:line="240" w:lineRule="auto"/>
      </w:pPr>
    </w:p>
    <w:p w14:paraId="5AAFE53E" w14:textId="77777777" w:rsidR="00B87B0E" w:rsidRDefault="0023382E">
      <w:p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Pr>
          <w:b/>
        </w:rPr>
        <w:t>4.</w:t>
      </w:r>
      <w:r>
        <w:rPr>
          <w:b/>
        </w:rPr>
        <w:tab/>
        <w:t>PARTII NUMBER</w:t>
      </w:r>
      <w:r>
        <w:rPr>
          <w:b/>
        </w:rPr>
        <w:fldChar w:fldCharType="begin"/>
      </w:r>
      <w:r>
        <w:rPr>
          <w:b/>
        </w:rPr>
        <w:instrText xml:space="preserve"> DOCVARIABLE VAULT_ND_fc7fcca5-b861-4179-9b86-a2a5b01bbc0f \* MERGEFORMAT </w:instrText>
      </w:r>
      <w:r>
        <w:rPr>
          <w:b/>
        </w:rPr>
        <w:fldChar w:fldCharType="separate"/>
      </w:r>
      <w:r>
        <w:rPr>
          <w:b/>
        </w:rPr>
        <w:t xml:space="preserve"> </w:t>
      </w:r>
      <w:r>
        <w:rPr>
          <w:b/>
        </w:rPr>
        <w:fldChar w:fldCharType="end"/>
      </w:r>
    </w:p>
    <w:p w14:paraId="28FA65C6" w14:textId="77777777" w:rsidR="00B87B0E" w:rsidRDefault="00B87B0E">
      <w:pPr>
        <w:spacing w:line="240" w:lineRule="auto"/>
        <w:ind w:right="113"/>
      </w:pPr>
    </w:p>
    <w:p w14:paraId="291F2623" w14:textId="77777777" w:rsidR="00B87B0E" w:rsidRDefault="0023382E">
      <w:pPr>
        <w:spacing w:line="240" w:lineRule="auto"/>
        <w:ind w:right="113"/>
      </w:pPr>
      <w:r>
        <w:t>Lot</w:t>
      </w:r>
    </w:p>
    <w:p w14:paraId="2B06D1F3" w14:textId="77777777" w:rsidR="00B87B0E" w:rsidRDefault="00B87B0E">
      <w:pPr>
        <w:spacing w:line="240" w:lineRule="auto"/>
        <w:ind w:right="113"/>
      </w:pPr>
    </w:p>
    <w:p w14:paraId="3FB12AD3" w14:textId="77777777" w:rsidR="00B87B0E" w:rsidRDefault="00B87B0E">
      <w:pPr>
        <w:spacing w:line="240" w:lineRule="auto"/>
        <w:ind w:right="113"/>
      </w:pPr>
    </w:p>
    <w:p w14:paraId="0AC4A870" w14:textId="77777777" w:rsidR="00B87B0E" w:rsidRDefault="0023382E">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Pr>
          <w:b/>
          <w:noProof/>
        </w:rPr>
        <w:t>5.</w:t>
      </w:r>
      <w:r>
        <w:rPr>
          <w:b/>
          <w:noProof/>
        </w:rPr>
        <w:tab/>
        <w:t>PAKENDI SISU KAALU, MAHU VÕI ÜHIKUTE JÄRGI</w:t>
      </w:r>
      <w:r>
        <w:rPr>
          <w:b/>
          <w:noProof/>
        </w:rPr>
        <w:fldChar w:fldCharType="begin"/>
      </w:r>
      <w:r>
        <w:rPr>
          <w:b/>
          <w:noProof/>
        </w:rPr>
        <w:instrText xml:space="preserve"> DOCVARIABLE VAULT_ND_1d573c8c-923a-4404-84be-1c6c9027351f \* MERGEFORMAT </w:instrText>
      </w:r>
      <w:r>
        <w:rPr>
          <w:b/>
          <w:noProof/>
        </w:rPr>
        <w:fldChar w:fldCharType="separate"/>
      </w:r>
      <w:r>
        <w:rPr>
          <w:b/>
          <w:noProof/>
        </w:rPr>
        <w:t xml:space="preserve"> </w:t>
      </w:r>
      <w:r>
        <w:rPr>
          <w:b/>
          <w:noProof/>
        </w:rPr>
        <w:fldChar w:fldCharType="end"/>
      </w:r>
    </w:p>
    <w:p w14:paraId="357E849D" w14:textId="77777777" w:rsidR="00B87B0E" w:rsidRDefault="00B87B0E">
      <w:pPr>
        <w:spacing w:line="240" w:lineRule="auto"/>
        <w:ind w:right="113"/>
        <w:rPr>
          <w:noProof/>
          <w:szCs w:val="22"/>
        </w:rPr>
      </w:pPr>
    </w:p>
    <w:p w14:paraId="51B25027" w14:textId="77777777" w:rsidR="00B87B0E" w:rsidRDefault="0023382E">
      <w:pPr>
        <w:spacing w:line="240" w:lineRule="auto"/>
        <w:ind w:right="113"/>
        <w:rPr>
          <w:noProof/>
          <w:szCs w:val="22"/>
        </w:rPr>
      </w:pPr>
      <w:r>
        <w:rPr>
          <w:noProof/>
          <w:szCs w:val="22"/>
        </w:rPr>
        <w:t>2,4 ml</w:t>
      </w:r>
    </w:p>
    <w:p w14:paraId="40B9CF32" w14:textId="77777777" w:rsidR="00B87B0E" w:rsidRDefault="0023382E">
      <w:pPr>
        <w:spacing w:line="240" w:lineRule="auto"/>
        <w:ind w:right="113"/>
        <w:rPr>
          <w:noProof/>
          <w:szCs w:val="22"/>
        </w:rPr>
      </w:pPr>
      <w:r>
        <w:rPr>
          <w:noProof/>
          <w:szCs w:val="22"/>
        </w:rPr>
        <w:t>4 annust</w:t>
      </w:r>
    </w:p>
    <w:p w14:paraId="334E81A3" w14:textId="77777777" w:rsidR="00B87B0E" w:rsidRDefault="00B87B0E">
      <w:pPr>
        <w:spacing w:line="240" w:lineRule="auto"/>
        <w:ind w:right="113"/>
        <w:rPr>
          <w:noProof/>
          <w:szCs w:val="22"/>
        </w:rPr>
      </w:pPr>
    </w:p>
    <w:p w14:paraId="65D02733" w14:textId="77777777" w:rsidR="00B87B0E" w:rsidRDefault="00B87B0E">
      <w:pPr>
        <w:spacing w:line="240" w:lineRule="auto"/>
        <w:ind w:right="113"/>
        <w:rPr>
          <w:noProof/>
          <w:szCs w:val="22"/>
        </w:rPr>
      </w:pPr>
    </w:p>
    <w:p w14:paraId="7D7CB953" w14:textId="77777777" w:rsidR="00B87B0E" w:rsidRDefault="0023382E">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Pr>
          <w:b/>
          <w:noProof/>
        </w:rPr>
        <w:t>6.</w:t>
      </w:r>
      <w:r>
        <w:rPr>
          <w:b/>
          <w:noProof/>
        </w:rPr>
        <w:tab/>
        <w:t>MUU</w:t>
      </w:r>
      <w:r>
        <w:rPr>
          <w:b/>
          <w:noProof/>
        </w:rPr>
        <w:fldChar w:fldCharType="begin"/>
      </w:r>
      <w:r>
        <w:rPr>
          <w:b/>
          <w:noProof/>
        </w:rPr>
        <w:instrText xml:space="preserve"> DOCVARIABLE VAULT_ND_723419ee-2941-460a-bd1c-3e27d2621423 \* MERGEFORMAT </w:instrText>
      </w:r>
      <w:r>
        <w:rPr>
          <w:b/>
          <w:noProof/>
        </w:rPr>
        <w:fldChar w:fldCharType="separate"/>
      </w:r>
      <w:r>
        <w:rPr>
          <w:b/>
          <w:noProof/>
        </w:rPr>
        <w:t xml:space="preserve"> </w:t>
      </w:r>
      <w:r>
        <w:rPr>
          <w:b/>
          <w:noProof/>
        </w:rPr>
        <w:fldChar w:fldCharType="end"/>
      </w:r>
    </w:p>
    <w:p w14:paraId="34DE9146" w14:textId="77777777" w:rsidR="00B87B0E" w:rsidRDefault="00B87B0E">
      <w:pPr>
        <w:widowControl w:val="0"/>
        <w:tabs>
          <w:tab w:val="clear" w:pos="567"/>
        </w:tabs>
        <w:spacing w:line="240" w:lineRule="auto"/>
        <w:rPr>
          <w:szCs w:val="22"/>
        </w:rPr>
      </w:pPr>
    </w:p>
    <w:p w14:paraId="59780877" w14:textId="77777777" w:rsidR="00B87B0E" w:rsidRDefault="0023382E">
      <w:pPr>
        <w:spacing w:line="240" w:lineRule="auto"/>
        <w:rPr>
          <w:b/>
          <w:szCs w:val="22"/>
        </w:rPr>
      </w:pPr>
      <w:r>
        <w:br w:type="page"/>
      </w:r>
    </w:p>
    <w:p w14:paraId="6CE9957E"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rPr>
        <w:lastRenderedPageBreak/>
        <w:t>VÄLISPAKENDIL PEAVAD OLEMA JÄRGMISED ANDMED</w:t>
      </w:r>
    </w:p>
    <w:p w14:paraId="581901ED" w14:textId="77777777" w:rsidR="00B87B0E" w:rsidRDefault="00B87B0E">
      <w:pPr>
        <w:pBdr>
          <w:top w:val="single" w:sz="4" w:space="1" w:color="auto"/>
          <w:left w:val="single" w:sz="4" w:space="4" w:color="auto"/>
          <w:bottom w:val="single" w:sz="4" w:space="1" w:color="auto"/>
          <w:right w:val="single" w:sz="4" w:space="4" w:color="auto"/>
        </w:pBdr>
        <w:spacing w:line="240" w:lineRule="auto"/>
        <w:ind w:left="567" w:hanging="567"/>
      </w:pPr>
    </w:p>
    <w:p w14:paraId="526BC460"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rPr>
        <w:t>VÄLISKARP – MITMEANNUSELINE PEN-SÜSTEL (KWIKPEN)</w:t>
      </w:r>
    </w:p>
    <w:p w14:paraId="0B598A91" w14:textId="77777777" w:rsidR="00B87B0E" w:rsidRDefault="00B87B0E">
      <w:pPr>
        <w:spacing w:line="240" w:lineRule="auto"/>
      </w:pPr>
    </w:p>
    <w:p w14:paraId="0525A18A" w14:textId="77777777" w:rsidR="00B87B0E" w:rsidRDefault="00B87B0E">
      <w:pPr>
        <w:spacing w:line="240" w:lineRule="auto"/>
      </w:pPr>
    </w:p>
    <w:p w14:paraId="0FB2DBD7"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67"/>
        <w:outlineLvl w:val="0"/>
      </w:pPr>
      <w:r>
        <w:rPr>
          <w:b/>
        </w:rPr>
        <w:t>1.</w:t>
      </w:r>
      <w:r>
        <w:rPr>
          <w:b/>
        </w:rPr>
        <w:tab/>
        <w:t>RAVIMPREPARAADI NIMETUS</w:t>
      </w:r>
      <w:r>
        <w:rPr>
          <w:b/>
        </w:rPr>
        <w:fldChar w:fldCharType="begin"/>
      </w:r>
      <w:r>
        <w:rPr>
          <w:b/>
        </w:rPr>
        <w:instrText xml:space="preserve"> DOCVARIABLE VAULT_ND_bc8cff83-11e8-4d90-ac2a-760ff64a4072 \* MERGEFORMAT </w:instrText>
      </w:r>
      <w:r>
        <w:rPr>
          <w:b/>
        </w:rPr>
        <w:fldChar w:fldCharType="separate"/>
      </w:r>
      <w:r>
        <w:rPr>
          <w:b/>
        </w:rPr>
        <w:t xml:space="preserve"> </w:t>
      </w:r>
      <w:r>
        <w:rPr>
          <w:b/>
        </w:rPr>
        <w:fldChar w:fldCharType="end"/>
      </w:r>
    </w:p>
    <w:p w14:paraId="5BA87D21" w14:textId="77777777" w:rsidR="00B87B0E" w:rsidRDefault="00B87B0E">
      <w:pPr>
        <w:keepNext/>
        <w:spacing w:line="240" w:lineRule="auto"/>
      </w:pPr>
    </w:p>
    <w:p w14:paraId="69D53367" w14:textId="77777777" w:rsidR="00B87B0E" w:rsidRDefault="0023382E">
      <w:pPr>
        <w:spacing w:line="240" w:lineRule="auto"/>
      </w:pPr>
      <w:r>
        <w:t>Mounjaro 7,5 mg/annus KwikPen süstelahus pen</w:t>
      </w:r>
      <w:r>
        <w:noBreakHyphen/>
        <w:t>süstlis</w:t>
      </w:r>
    </w:p>
    <w:p w14:paraId="3321DD25" w14:textId="77777777" w:rsidR="00B87B0E" w:rsidRDefault="0023382E">
      <w:pPr>
        <w:spacing w:line="240" w:lineRule="auto"/>
        <w:rPr>
          <w:b/>
        </w:rPr>
      </w:pPr>
      <w:r>
        <w:t>tirsepatiid</w:t>
      </w:r>
    </w:p>
    <w:p w14:paraId="352DAF68" w14:textId="77777777" w:rsidR="00B87B0E" w:rsidRDefault="00B87B0E">
      <w:pPr>
        <w:spacing w:line="240" w:lineRule="auto"/>
      </w:pPr>
    </w:p>
    <w:p w14:paraId="34AEEFE4" w14:textId="77777777" w:rsidR="00B87B0E" w:rsidRDefault="00B87B0E">
      <w:pPr>
        <w:spacing w:line="240" w:lineRule="auto"/>
      </w:pPr>
    </w:p>
    <w:p w14:paraId="3635BFC4"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rPr>
      </w:pPr>
      <w:r>
        <w:rPr>
          <w:b/>
        </w:rPr>
        <w:t>2.</w:t>
      </w:r>
      <w:r>
        <w:rPr>
          <w:b/>
        </w:rPr>
        <w:tab/>
        <w:t>TOIMEAINE(TE) SISALDUS</w:t>
      </w:r>
      <w:r>
        <w:rPr>
          <w:b/>
        </w:rPr>
        <w:fldChar w:fldCharType="begin"/>
      </w:r>
      <w:r>
        <w:rPr>
          <w:b/>
        </w:rPr>
        <w:instrText xml:space="preserve"> DOCVARIABLE VAULT_ND_fb18f289-e7c0-4685-b79b-0f1b5a39e21e \* MERGEFORMAT </w:instrText>
      </w:r>
      <w:r>
        <w:rPr>
          <w:b/>
        </w:rPr>
        <w:fldChar w:fldCharType="separate"/>
      </w:r>
      <w:r>
        <w:rPr>
          <w:b/>
        </w:rPr>
        <w:t xml:space="preserve"> </w:t>
      </w:r>
      <w:r>
        <w:rPr>
          <w:b/>
        </w:rPr>
        <w:fldChar w:fldCharType="end"/>
      </w:r>
    </w:p>
    <w:p w14:paraId="470A960C" w14:textId="77777777" w:rsidR="00B87B0E" w:rsidRDefault="00B87B0E">
      <w:pPr>
        <w:keepNext/>
        <w:spacing w:line="240" w:lineRule="auto"/>
      </w:pPr>
    </w:p>
    <w:p w14:paraId="7C2B2E03" w14:textId="77777777" w:rsidR="00B87B0E" w:rsidRDefault="0023382E">
      <w:pPr>
        <w:pStyle w:val="EMEAEnBodyText"/>
        <w:autoSpaceDE w:val="0"/>
        <w:autoSpaceDN w:val="0"/>
        <w:adjustRightInd w:val="0"/>
        <w:spacing w:before="0" w:after="0"/>
        <w:jc w:val="left"/>
      </w:pPr>
      <w:r>
        <w:t>Üks annus sisaldab 7,5 mg tirsepatiidi 0,6 ml lahuses. Üks mitmeannuseline pen</w:t>
      </w:r>
      <w:r>
        <w:noBreakHyphen/>
        <w:t>süstel sisaldab 30 mg tirsepatiidi 2,4 ml</w:t>
      </w:r>
      <w:r>
        <w:noBreakHyphen/>
        <w:t>s (12,5 mg/ml).</w:t>
      </w:r>
    </w:p>
    <w:p w14:paraId="1F911943" w14:textId="77777777" w:rsidR="00B87B0E" w:rsidRDefault="00B87B0E">
      <w:pPr>
        <w:spacing w:line="240" w:lineRule="auto"/>
      </w:pPr>
    </w:p>
    <w:p w14:paraId="1C82CFAC" w14:textId="77777777" w:rsidR="00B87B0E" w:rsidRDefault="00B87B0E">
      <w:pPr>
        <w:spacing w:line="240" w:lineRule="auto"/>
      </w:pPr>
    </w:p>
    <w:p w14:paraId="6165B307"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3.</w:t>
      </w:r>
      <w:r>
        <w:rPr>
          <w:b/>
        </w:rPr>
        <w:tab/>
      </w:r>
      <w:r>
        <w:rPr>
          <w:b/>
          <w:noProof/>
        </w:rPr>
        <w:t>ABIAINED</w:t>
      </w:r>
      <w:r>
        <w:rPr>
          <w:b/>
          <w:noProof/>
        </w:rPr>
        <w:fldChar w:fldCharType="begin"/>
      </w:r>
      <w:r>
        <w:rPr>
          <w:b/>
          <w:noProof/>
        </w:rPr>
        <w:instrText xml:space="preserve"> DOCVARIABLE VAULT_ND_961cb9e6-8c3c-4ebc-9f54-32df836a832d \* MERGEFORMAT </w:instrText>
      </w:r>
      <w:r>
        <w:rPr>
          <w:b/>
          <w:noProof/>
        </w:rPr>
        <w:fldChar w:fldCharType="separate"/>
      </w:r>
      <w:r>
        <w:rPr>
          <w:b/>
          <w:noProof/>
        </w:rPr>
        <w:t xml:space="preserve"> </w:t>
      </w:r>
      <w:r>
        <w:rPr>
          <w:b/>
          <w:noProof/>
        </w:rPr>
        <w:fldChar w:fldCharType="end"/>
      </w:r>
    </w:p>
    <w:p w14:paraId="15920091" w14:textId="77777777" w:rsidR="00B87B0E" w:rsidRDefault="00B87B0E">
      <w:pPr>
        <w:keepNext/>
        <w:spacing w:line="240" w:lineRule="auto"/>
        <w:rPr>
          <w:noProof/>
          <w:szCs w:val="22"/>
        </w:rPr>
      </w:pPr>
    </w:p>
    <w:p w14:paraId="1D2C792B" w14:textId="77777777" w:rsidR="00B87B0E" w:rsidRDefault="0023382E">
      <w:pPr>
        <w:spacing w:line="240" w:lineRule="auto"/>
        <w:rPr>
          <w:noProof/>
          <w:szCs w:val="22"/>
        </w:rPr>
      </w:pPr>
      <w:r>
        <w:rPr>
          <w:noProof/>
          <w:szCs w:val="22"/>
        </w:rPr>
        <w:t xml:space="preserve">Abiained: E339, E1519, glütserool, fenool, naatriumkloriid, naatriumhüdroksiid, kontsentreeritud vesinikkloriidhape, süstevesi. </w:t>
      </w:r>
      <w:r>
        <w:rPr>
          <w:noProof/>
          <w:szCs w:val="22"/>
          <w:highlight w:val="lightGray"/>
        </w:rPr>
        <w:t>Lisateavet vt infolehest.</w:t>
      </w:r>
    </w:p>
    <w:p w14:paraId="4E312CD4" w14:textId="77777777" w:rsidR="00B87B0E" w:rsidRDefault="00B87B0E">
      <w:pPr>
        <w:spacing w:line="240" w:lineRule="auto"/>
        <w:rPr>
          <w:noProof/>
          <w:szCs w:val="22"/>
        </w:rPr>
      </w:pPr>
    </w:p>
    <w:p w14:paraId="4F91A26C" w14:textId="77777777" w:rsidR="00B87B0E" w:rsidRDefault="00B87B0E">
      <w:pPr>
        <w:spacing w:line="240" w:lineRule="auto"/>
        <w:rPr>
          <w:noProof/>
          <w:szCs w:val="22"/>
        </w:rPr>
      </w:pPr>
    </w:p>
    <w:p w14:paraId="2110E82C"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4.</w:t>
      </w:r>
      <w:r>
        <w:rPr>
          <w:b/>
        </w:rPr>
        <w:tab/>
      </w:r>
      <w:r>
        <w:rPr>
          <w:b/>
          <w:noProof/>
        </w:rPr>
        <w:t>RAVIMVORM JA PAKENDI SUURUS</w:t>
      </w:r>
      <w:r>
        <w:rPr>
          <w:b/>
          <w:noProof/>
        </w:rPr>
        <w:fldChar w:fldCharType="begin"/>
      </w:r>
      <w:r>
        <w:rPr>
          <w:b/>
          <w:noProof/>
        </w:rPr>
        <w:instrText xml:space="preserve"> DOCVARIABLE VAULT_ND_31a7147e-f9cd-4938-8436-d853070cb871 \* MERGEFORMAT </w:instrText>
      </w:r>
      <w:r>
        <w:rPr>
          <w:b/>
          <w:noProof/>
        </w:rPr>
        <w:fldChar w:fldCharType="separate"/>
      </w:r>
      <w:r>
        <w:rPr>
          <w:b/>
          <w:noProof/>
        </w:rPr>
        <w:t xml:space="preserve"> </w:t>
      </w:r>
      <w:r>
        <w:rPr>
          <w:b/>
          <w:noProof/>
        </w:rPr>
        <w:fldChar w:fldCharType="end"/>
      </w:r>
    </w:p>
    <w:p w14:paraId="20A798C8" w14:textId="77777777" w:rsidR="00B87B0E" w:rsidRDefault="00B87B0E">
      <w:pPr>
        <w:keepNext/>
        <w:spacing w:line="240" w:lineRule="auto"/>
        <w:rPr>
          <w:noProof/>
          <w:szCs w:val="22"/>
        </w:rPr>
      </w:pPr>
    </w:p>
    <w:p w14:paraId="589CFE5B" w14:textId="77777777" w:rsidR="00B87B0E" w:rsidRDefault="0023382E">
      <w:r>
        <w:rPr>
          <w:highlight w:val="lightGray"/>
        </w:rPr>
        <w:t>Süstelahus</w:t>
      </w:r>
    </w:p>
    <w:p w14:paraId="19D6D0C3" w14:textId="77777777" w:rsidR="00B87B0E" w:rsidRDefault="00B87B0E"/>
    <w:p w14:paraId="61138B4D" w14:textId="77777777" w:rsidR="00B87B0E" w:rsidRDefault="0023382E">
      <w:r>
        <w:t>1 pen</w:t>
      </w:r>
      <w:r>
        <w:noBreakHyphen/>
        <w:t>süstel (4 annust)</w:t>
      </w:r>
    </w:p>
    <w:p w14:paraId="45D3E73B" w14:textId="77777777" w:rsidR="00B87B0E" w:rsidRDefault="0023382E">
      <w:r>
        <w:rPr>
          <w:highlight w:val="lightGray"/>
        </w:rPr>
        <w:t>3 pen</w:t>
      </w:r>
      <w:r>
        <w:rPr>
          <w:highlight w:val="lightGray"/>
        </w:rPr>
        <w:noBreakHyphen/>
        <w:t>süstlit (igas pen</w:t>
      </w:r>
      <w:r>
        <w:rPr>
          <w:highlight w:val="lightGray"/>
        </w:rPr>
        <w:noBreakHyphen/>
        <w:t>süstlis on 4 annust)</w:t>
      </w:r>
    </w:p>
    <w:p w14:paraId="6D5AAF9A" w14:textId="77777777" w:rsidR="00B87B0E" w:rsidRDefault="00B87B0E">
      <w:pPr>
        <w:keepNext/>
        <w:spacing w:line="240" w:lineRule="auto"/>
        <w:rPr>
          <w:noProof/>
          <w:szCs w:val="22"/>
        </w:rPr>
      </w:pPr>
    </w:p>
    <w:p w14:paraId="4B0F99BC" w14:textId="77777777" w:rsidR="00B87B0E" w:rsidRDefault="0023382E">
      <w:pPr>
        <w:keepNext/>
        <w:spacing w:line="240" w:lineRule="auto"/>
        <w:rPr>
          <w:noProof/>
          <w:szCs w:val="22"/>
        </w:rPr>
      </w:pPr>
      <w:r>
        <w:rPr>
          <w:noProof/>
          <w:szCs w:val="22"/>
        </w:rPr>
        <w:t>Pakend ei sisalda nõelu</w:t>
      </w:r>
    </w:p>
    <w:p w14:paraId="3089A5A1" w14:textId="77777777" w:rsidR="00B87B0E" w:rsidRDefault="00B87B0E">
      <w:pPr>
        <w:spacing w:line="240" w:lineRule="auto"/>
      </w:pPr>
    </w:p>
    <w:p w14:paraId="2BA3CD48" w14:textId="77777777" w:rsidR="00B87B0E" w:rsidRDefault="00B87B0E">
      <w:pPr>
        <w:spacing w:line="240" w:lineRule="auto"/>
        <w:rPr>
          <w:noProof/>
          <w:szCs w:val="22"/>
        </w:rPr>
      </w:pPr>
    </w:p>
    <w:p w14:paraId="46071B0C"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5.</w:t>
      </w:r>
      <w:r>
        <w:rPr>
          <w:b/>
        </w:rPr>
        <w:tab/>
      </w:r>
      <w:r>
        <w:rPr>
          <w:b/>
          <w:noProof/>
        </w:rPr>
        <w:t>MANUSTAMISVIIS JA -TEE(D)</w:t>
      </w:r>
      <w:r>
        <w:rPr>
          <w:b/>
          <w:noProof/>
        </w:rPr>
        <w:fldChar w:fldCharType="begin"/>
      </w:r>
      <w:r>
        <w:rPr>
          <w:b/>
          <w:noProof/>
        </w:rPr>
        <w:instrText xml:space="preserve"> DOCVARIABLE VAULT_ND_da1667f7-0af5-483a-8977-dddaf34621d9 \* MERGEFORMAT </w:instrText>
      </w:r>
      <w:r>
        <w:rPr>
          <w:b/>
          <w:noProof/>
        </w:rPr>
        <w:fldChar w:fldCharType="separate"/>
      </w:r>
      <w:r>
        <w:rPr>
          <w:b/>
          <w:noProof/>
        </w:rPr>
        <w:t xml:space="preserve"> </w:t>
      </w:r>
      <w:r>
        <w:rPr>
          <w:b/>
          <w:noProof/>
        </w:rPr>
        <w:fldChar w:fldCharType="end"/>
      </w:r>
    </w:p>
    <w:p w14:paraId="19A577AC" w14:textId="77777777" w:rsidR="00B87B0E" w:rsidRDefault="00B87B0E">
      <w:pPr>
        <w:keepNext/>
        <w:spacing w:line="240" w:lineRule="auto"/>
      </w:pPr>
    </w:p>
    <w:p w14:paraId="7BECD2EE" w14:textId="77777777" w:rsidR="00B87B0E" w:rsidRDefault="0023382E">
      <w:pPr>
        <w:spacing w:line="240" w:lineRule="auto"/>
      </w:pPr>
      <w:r>
        <w:t>Üks kord nädalas</w:t>
      </w:r>
    </w:p>
    <w:p w14:paraId="4764DF4F" w14:textId="77777777" w:rsidR="00B87B0E" w:rsidRDefault="0023382E">
      <w:pPr>
        <w:spacing w:line="240" w:lineRule="auto"/>
      </w:pPr>
      <w:r>
        <w:t>Enne ravimi kasutamist lugege pakendi infolehte.</w:t>
      </w:r>
    </w:p>
    <w:p w14:paraId="03D7B471" w14:textId="77777777" w:rsidR="00B87B0E" w:rsidRDefault="0023382E">
      <w:pPr>
        <w:spacing w:line="240" w:lineRule="auto"/>
      </w:pPr>
      <w:r>
        <w:t>Subkutaanne</w:t>
      </w:r>
    </w:p>
    <w:p w14:paraId="05320542" w14:textId="77777777" w:rsidR="00B87B0E" w:rsidRDefault="00B87B0E">
      <w:pPr>
        <w:spacing w:line="240" w:lineRule="auto"/>
      </w:pPr>
    </w:p>
    <w:p w14:paraId="6B005CE9" w14:textId="77777777" w:rsidR="00B87B0E" w:rsidRDefault="0023382E">
      <w:pPr>
        <w:tabs>
          <w:tab w:val="clear" w:pos="567"/>
          <w:tab w:val="left" w:pos="0"/>
        </w:tabs>
        <w:autoSpaceDE w:val="0"/>
        <w:autoSpaceDN w:val="0"/>
        <w:adjustRightInd w:val="0"/>
        <w:spacing w:line="240" w:lineRule="auto"/>
        <w:rPr>
          <w:szCs w:val="22"/>
        </w:rPr>
      </w:pPr>
      <w:r>
        <w:rPr>
          <w:szCs w:val="22"/>
        </w:rPr>
        <w:t>Märkige iga manustatud annus allolevasse tabelisse.</w:t>
      </w:r>
    </w:p>
    <w:tbl>
      <w:tblPr>
        <w:tblW w:w="4111" w:type="dxa"/>
        <w:tblLook w:val="04A0" w:firstRow="1" w:lastRow="0" w:firstColumn="1" w:lastColumn="0" w:noHBand="0" w:noVBand="1"/>
      </w:tblPr>
      <w:tblGrid>
        <w:gridCol w:w="1027"/>
        <w:gridCol w:w="1028"/>
        <w:gridCol w:w="1028"/>
        <w:gridCol w:w="1028"/>
      </w:tblGrid>
      <w:tr w:rsidR="00B87B0E" w14:paraId="33FB7A63" w14:textId="77777777">
        <w:tc>
          <w:tcPr>
            <w:tcW w:w="1027" w:type="dxa"/>
          </w:tcPr>
          <w:p w14:paraId="07F94FBB" w14:textId="77777777" w:rsidR="00B87B0E" w:rsidRDefault="00B87B0E">
            <w:pPr>
              <w:pStyle w:val="BodytextAgency"/>
              <w:rPr>
                <w:rFonts w:ascii="Times New Roman" w:hAnsi="Times New Roman" w:cs="Times New Roman"/>
                <w:sz w:val="22"/>
                <w:szCs w:val="22"/>
              </w:rPr>
            </w:pPr>
          </w:p>
          <w:p w14:paraId="027480CB" w14:textId="77777777" w:rsidR="00B87B0E" w:rsidRDefault="0023382E">
            <w:pPr>
              <w:pStyle w:val="BodytextAgencyExplicitLeft"/>
              <w:jc w:val="left"/>
              <w:rPr>
                <w:rFonts w:ascii="Times New Roman" w:hAnsi="Times New Roman" w:cs="Times New Roman"/>
                <w:sz w:val="22"/>
                <w:szCs w:val="22"/>
              </w:rPr>
            </w:pPr>
            <w:r>
              <w:rPr>
                <w:rFonts w:ascii="Times New Roman" w:hAnsi="Times New Roman" w:cs="Times New Roman"/>
                <w:sz w:val="22"/>
                <w:szCs w:val="22"/>
              </w:rPr>
              <w:t>1. annus</w:t>
            </w:r>
          </w:p>
        </w:tc>
        <w:tc>
          <w:tcPr>
            <w:tcW w:w="1028" w:type="dxa"/>
          </w:tcPr>
          <w:p w14:paraId="4A7DA6A4" w14:textId="77777777" w:rsidR="00B87B0E" w:rsidRDefault="00B87B0E">
            <w:pPr>
              <w:pStyle w:val="BodytextAgency"/>
              <w:rPr>
                <w:rFonts w:ascii="Times New Roman" w:hAnsi="Times New Roman" w:cs="Times New Roman"/>
                <w:sz w:val="22"/>
                <w:szCs w:val="22"/>
              </w:rPr>
            </w:pPr>
          </w:p>
          <w:p w14:paraId="516EB294" w14:textId="77777777" w:rsidR="00B87B0E" w:rsidRDefault="0023382E">
            <w:pPr>
              <w:pStyle w:val="BodytextAgencyExplicitLeft"/>
              <w:jc w:val="left"/>
              <w:rPr>
                <w:rFonts w:ascii="Times New Roman" w:hAnsi="Times New Roman" w:cs="Times New Roman"/>
                <w:sz w:val="22"/>
                <w:szCs w:val="22"/>
              </w:rPr>
            </w:pPr>
            <w:r>
              <w:rPr>
                <w:rFonts w:ascii="Times New Roman" w:hAnsi="Times New Roman" w:cs="Times New Roman"/>
                <w:sz w:val="22"/>
                <w:szCs w:val="22"/>
              </w:rPr>
              <w:t>2. annus</w:t>
            </w:r>
          </w:p>
        </w:tc>
        <w:tc>
          <w:tcPr>
            <w:tcW w:w="1028" w:type="dxa"/>
          </w:tcPr>
          <w:p w14:paraId="1EC5AFCF" w14:textId="77777777" w:rsidR="00B87B0E" w:rsidRDefault="00B87B0E">
            <w:pPr>
              <w:pStyle w:val="BodytextAgency"/>
              <w:rPr>
                <w:rFonts w:ascii="Times New Roman" w:hAnsi="Times New Roman" w:cs="Times New Roman"/>
                <w:sz w:val="22"/>
                <w:szCs w:val="22"/>
              </w:rPr>
            </w:pPr>
          </w:p>
          <w:p w14:paraId="20F65C16" w14:textId="77777777" w:rsidR="00B87B0E" w:rsidRDefault="0023382E">
            <w:pPr>
              <w:pStyle w:val="BodytextAgencyExplicitLeft"/>
              <w:jc w:val="left"/>
              <w:rPr>
                <w:rFonts w:ascii="Times New Roman" w:hAnsi="Times New Roman" w:cs="Times New Roman"/>
                <w:sz w:val="22"/>
                <w:szCs w:val="22"/>
              </w:rPr>
            </w:pPr>
            <w:r>
              <w:rPr>
                <w:rFonts w:ascii="Times New Roman" w:hAnsi="Times New Roman" w:cs="Times New Roman"/>
                <w:sz w:val="22"/>
                <w:szCs w:val="22"/>
              </w:rPr>
              <w:t>3. annus</w:t>
            </w:r>
          </w:p>
        </w:tc>
        <w:tc>
          <w:tcPr>
            <w:tcW w:w="1028" w:type="dxa"/>
          </w:tcPr>
          <w:p w14:paraId="26378133" w14:textId="77777777" w:rsidR="00B87B0E" w:rsidRDefault="00B87B0E">
            <w:pPr>
              <w:pStyle w:val="BodytextAgency"/>
              <w:rPr>
                <w:rFonts w:ascii="Times New Roman" w:hAnsi="Times New Roman" w:cs="Times New Roman"/>
                <w:sz w:val="22"/>
                <w:szCs w:val="22"/>
              </w:rPr>
            </w:pPr>
          </w:p>
          <w:p w14:paraId="3A6446C3" w14:textId="77777777" w:rsidR="00B87B0E" w:rsidRDefault="0023382E">
            <w:pPr>
              <w:pStyle w:val="BodytextAgencyExplicitLeft"/>
              <w:jc w:val="left"/>
              <w:rPr>
                <w:rFonts w:ascii="Times New Roman" w:hAnsi="Times New Roman" w:cs="Times New Roman"/>
                <w:sz w:val="22"/>
                <w:szCs w:val="22"/>
              </w:rPr>
            </w:pPr>
            <w:r>
              <w:rPr>
                <w:rFonts w:ascii="Times New Roman" w:hAnsi="Times New Roman" w:cs="Times New Roman"/>
                <w:sz w:val="22"/>
                <w:szCs w:val="22"/>
              </w:rPr>
              <w:t>4. annus</w:t>
            </w:r>
          </w:p>
        </w:tc>
      </w:tr>
      <w:tr w:rsidR="00B87B0E" w14:paraId="1267EA07" w14:textId="77777777">
        <w:tc>
          <w:tcPr>
            <w:tcW w:w="1027" w:type="dxa"/>
            <w:tcBorders>
              <w:bottom w:val="single" w:sz="4" w:space="0" w:color="auto"/>
            </w:tcBorders>
          </w:tcPr>
          <w:p w14:paraId="5192EFBF" w14:textId="77777777" w:rsidR="00B87B0E" w:rsidRDefault="00B87B0E">
            <w:pPr>
              <w:spacing w:line="240" w:lineRule="auto"/>
              <w:rPr>
                <w:rFonts w:eastAsia="Calibri"/>
                <w:bCs/>
              </w:rPr>
            </w:pPr>
          </w:p>
        </w:tc>
        <w:tc>
          <w:tcPr>
            <w:tcW w:w="1028" w:type="dxa"/>
            <w:tcBorders>
              <w:bottom w:val="single" w:sz="4" w:space="0" w:color="auto"/>
            </w:tcBorders>
          </w:tcPr>
          <w:p w14:paraId="0D044CAE" w14:textId="77777777" w:rsidR="00B87B0E" w:rsidRDefault="00B87B0E">
            <w:pPr>
              <w:spacing w:line="240" w:lineRule="auto"/>
              <w:rPr>
                <w:rFonts w:eastAsia="Calibri"/>
                <w:bCs/>
              </w:rPr>
            </w:pPr>
          </w:p>
        </w:tc>
        <w:tc>
          <w:tcPr>
            <w:tcW w:w="1028" w:type="dxa"/>
            <w:tcBorders>
              <w:bottom w:val="single" w:sz="4" w:space="0" w:color="auto"/>
            </w:tcBorders>
          </w:tcPr>
          <w:p w14:paraId="78FE5DF7" w14:textId="77777777" w:rsidR="00B87B0E" w:rsidRDefault="00B87B0E">
            <w:pPr>
              <w:spacing w:line="240" w:lineRule="auto"/>
              <w:rPr>
                <w:rFonts w:eastAsia="Calibri"/>
                <w:bCs/>
              </w:rPr>
            </w:pPr>
          </w:p>
        </w:tc>
        <w:tc>
          <w:tcPr>
            <w:tcW w:w="1028" w:type="dxa"/>
            <w:tcBorders>
              <w:bottom w:val="single" w:sz="4" w:space="0" w:color="auto"/>
            </w:tcBorders>
          </w:tcPr>
          <w:p w14:paraId="5167B3C2" w14:textId="77777777" w:rsidR="00B87B0E" w:rsidRDefault="00B87B0E">
            <w:pPr>
              <w:spacing w:line="240" w:lineRule="auto"/>
              <w:rPr>
                <w:rFonts w:eastAsia="Calibri"/>
                <w:bCs/>
              </w:rPr>
            </w:pPr>
          </w:p>
        </w:tc>
      </w:tr>
      <w:tr w:rsidR="00B87B0E" w14:paraId="1ECD4A99" w14:textId="77777777">
        <w:tc>
          <w:tcPr>
            <w:tcW w:w="1027" w:type="dxa"/>
            <w:tcBorders>
              <w:top w:val="single" w:sz="4" w:space="0" w:color="auto"/>
              <w:left w:val="single" w:sz="4" w:space="0" w:color="auto"/>
              <w:bottom w:val="single" w:sz="4" w:space="0" w:color="auto"/>
              <w:right w:val="single" w:sz="4" w:space="0" w:color="auto"/>
            </w:tcBorders>
          </w:tcPr>
          <w:p w14:paraId="3789CC23" w14:textId="77777777" w:rsidR="00B87B0E" w:rsidRDefault="00B87B0E">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tcPr>
          <w:p w14:paraId="3C691A08" w14:textId="77777777" w:rsidR="00B87B0E" w:rsidRDefault="00B87B0E">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tcPr>
          <w:p w14:paraId="27186B0A" w14:textId="77777777" w:rsidR="00B87B0E" w:rsidRDefault="00B87B0E">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tcPr>
          <w:p w14:paraId="6ECF3912" w14:textId="77777777" w:rsidR="00B87B0E" w:rsidRDefault="00B87B0E">
            <w:pPr>
              <w:spacing w:line="240" w:lineRule="auto"/>
              <w:rPr>
                <w:rFonts w:eastAsia="Calibri"/>
                <w:bCs/>
              </w:rPr>
            </w:pPr>
          </w:p>
        </w:tc>
      </w:tr>
    </w:tbl>
    <w:p w14:paraId="44B38827" w14:textId="77777777" w:rsidR="00B87B0E" w:rsidRDefault="00B87B0E">
      <w:pPr>
        <w:tabs>
          <w:tab w:val="clear" w:pos="567"/>
          <w:tab w:val="left" w:pos="0"/>
        </w:tabs>
        <w:autoSpaceDE w:val="0"/>
        <w:autoSpaceDN w:val="0"/>
        <w:adjustRightInd w:val="0"/>
        <w:spacing w:line="240" w:lineRule="auto"/>
        <w:rPr>
          <w:szCs w:val="22"/>
        </w:rPr>
      </w:pPr>
    </w:p>
    <w:tbl>
      <w:tblPr>
        <w:tblW w:w="5138" w:type="dxa"/>
        <w:tblLook w:val="04A0" w:firstRow="1" w:lastRow="0" w:firstColumn="1" w:lastColumn="0" w:noHBand="0" w:noVBand="1"/>
      </w:tblPr>
      <w:tblGrid>
        <w:gridCol w:w="1027"/>
        <w:gridCol w:w="1027"/>
        <w:gridCol w:w="1028"/>
        <w:gridCol w:w="1028"/>
        <w:gridCol w:w="1028"/>
      </w:tblGrid>
      <w:tr w:rsidR="00B87B0E" w14:paraId="6336ED8E" w14:textId="77777777">
        <w:tc>
          <w:tcPr>
            <w:tcW w:w="1027" w:type="dxa"/>
          </w:tcPr>
          <w:p w14:paraId="367B1F54" w14:textId="77777777" w:rsidR="00B87B0E" w:rsidRDefault="00B87B0E">
            <w:pPr>
              <w:pStyle w:val="BodytextAgency"/>
              <w:rPr>
                <w:rFonts w:ascii="Times New Roman" w:hAnsi="Times New Roman" w:cs="Times New Roman"/>
                <w:sz w:val="22"/>
                <w:szCs w:val="22"/>
                <w:highlight w:val="lightGray"/>
              </w:rPr>
            </w:pPr>
          </w:p>
        </w:tc>
        <w:tc>
          <w:tcPr>
            <w:tcW w:w="1027" w:type="dxa"/>
          </w:tcPr>
          <w:p w14:paraId="2C6DA738" w14:textId="77777777" w:rsidR="00B87B0E" w:rsidRDefault="00B87B0E">
            <w:pPr>
              <w:pStyle w:val="BodytextAgency"/>
              <w:rPr>
                <w:rFonts w:ascii="Times New Roman" w:hAnsi="Times New Roman" w:cs="Times New Roman"/>
                <w:sz w:val="22"/>
                <w:szCs w:val="22"/>
                <w:highlight w:val="lightGray"/>
              </w:rPr>
            </w:pPr>
          </w:p>
          <w:p w14:paraId="05B4D0AF" w14:textId="77777777" w:rsidR="00B87B0E" w:rsidRDefault="0023382E">
            <w:pPr>
              <w:pStyle w:val="BodytextAgencyExplicitLeft"/>
              <w:jc w:val="left"/>
              <w:rPr>
                <w:rFonts w:ascii="Times New Roman" w:hAnsi="Times New Roman" w:cs="Times New Roman"/>
                <w:sz w:val="22"/>
                <w:szCs w:val="22"/>
                <w:highlight w:val="lightGray"/>
              </w:rPr>
            </w:pPr>
            <w:r>
              <w:rPr>
                <w:rFonts w:ascii="Times New Roman" w:hAnsi="Times New Roman" w:cs="Times New Roman"/>
                <w:sz w:val="22"/>
                <w:szCs w:val="22"/>
                <w:shd w:val="clear" w:color="auto" w:fill="BFBFBF" w:themeFill="background1" w:themeFillShade="BF"/>
              </w:rPr>
              <w:t>1. annus</w:t>
            </w:r>
          </w:p>
        </w:tc>
        <w:tc>
          <w:tcPr>
            <w:tcW w:w="1028" w:type="dxa"/>
          </w:tcPr>
          <w:p w14:paraId="04B68C0A" w14:textId="77777777" w:rsidR="00B87B0E" w:rsidRDefault="00B87B0E">
            <w:pPr>
              <w:pStyle w:val="BodytextAgency"/>
              <w:rPr>
                <w:rFonts w:ascii="Times New Roman" w:hAnsi="Times New Roman" w:cs="Times New Roman"/>
                <w:sz w:val="22"/>
                <w:szCs w:val="22"/>
                <w:highlight w:val="lightGray"/>
              </w:rPr>
            </w:pPr>
          </w:p>
          <w:p w14:paraId="6A271387" w14:textId="77777777" w:rsidR="00B87B0E" w:rsidRDefault="0023382E">
            <w:pPr>
              <w:pStyle w:val="BodytextAgencyExplicitLeft"/>
              <w:jc w:val="left"/>
              <w:rPr>
                <w:rFonts w:ascii="Times New Roman" w:hAnsi="Times New Roman" w:cs="Times New Roman"/>
                <w:sz w:val="22"/>
                <w:szCs w:val="22"/>
                <w:highlight w:val="lightGray"/>
              </w:rPr>
            </w:pPr>
            <w:r>
              <w:rPr>
                <w:rFonts w:ascii="Times New Roman" w:hAnsi="Times New Roman" w:cs="Times New Roman"/>
                <w:sz w:val="22"/>
                <w:szCs w:val="22"/>
                <w:shd w:val="clear" w:color="auto" w:fill="BFBFBF" w:themeFill="background1" w:themeFillShade="BF"/>
              </w:rPr>
              <w:t>2. annus</w:t>
            </w:r>
          </w:p>
        </w:tc>
        <w:tc>
          <w:tcPr>
            <w:tcW w:w="1028" w:type="dxa"/>
          </w:tcPr>
          <w:p w14:paraId="78250F36" w14:textId="77777777" w:rsidR="00B87B0E" w:rsidRDefault="00B87B0E">
            <w:pPr>
              <w:pStyle w:val="BodytextAgency"/>
              <w:rPr>
                <w:rFonts w:ascii="Times New Roman" w:hAnsi="Times New Roman" w:cs="Times New Roman"/>
                <w:sz w:val="22"/>
                <w:szCs w:val="22"/>
                <w:highlight w:val="lightGray"/>
              </w:rPr>
            </w:pPr>
          </w:p>
          <w:p w14:paraId="40C57D68" w14:textId="77777777" w:rsidR="00B87B0E" w:rsidRDefault="0023382E">
            <w:pPr>
              <w:pStyle w:val="BodytextAgencyExplicitLeft"/>
              <w:jc w:val="left"/>
              <w:rPr>
                <w:rFonts w:ascii="Times New Roman" w:hAnsi="Times New Roman" w:cs="Times New Roman"/>
                <w:sz w:val="22"/>
                <w:szCs w:val="22"/>
                <w:highlight w:val="lightGray"/>
              </w:rPr>
            </w:pPr>
            <w:r>
              <w:rPr>
                <w:rFonts w:ascii="Times New Roman" w:hAnsi="Times New Roman" w:cs="Times New Roman"/>
                <w:sz w:val="22"/>
                <w:szCs w:val="22"/>
                <w:shd w:val="clear" w:color="auto" w:fill="BFBFBF" w:themeFill="background1" w:themeFillShade="BF"/>
              </w:rPr>
              <w:t>3. annus</w:t>
            </w:r>
          </w:p>
        </w:tc>
        <w:tc>
          <w:tcPr>
            <w:tcW w:w="1028" w:type="dxa"/>
          </w:tcPr>
          <w:p w14:paraId="7368E31B" w14:textId="77777777" w:rsidR="00B87B0E" w:rsidRDefault="00B87B0E">
            <w:pPr>
              <w:pStyle w:val="BodytextAgency"/>
              <w:rPr>
                <w:rFonts w:ascii="Times New Roman" w:hAnsi="Times New Roman" w:cs="Times New Roman"/>
                <w:sz w:val="22"/>
                <w:szCs w:val="22"/>
                <w:highlight w:val="lightGray"/>
              </w:rPr>
            </w:pPr>
          </w:p>
          <w:p w14:paraId="19DD8B55" w14:textId="77777777" w:rsidR="00B87B0E" w:rsidRDefault="0023382E">
            <w:pPr>
              <w:pStyle w:val="BodytextAgencyExplicitLeft"/>
              <w:jc w:val="left"/>
              <w:rPr>
                <w:rFonts w:ascii="Times New Roman" w:hAnsi="Times New Roman" w:cs="Times New Roman"/>
                <w:sz w:val="22"/>
                <w:szCs w:val="22"/>
                <w:highlight w:val="lightGray"/>
              </w:rPr>
            </w:pPr>
            <w:r>
              <w:rPr>
                <w:rFonts w:ascii="Times New Roman" w:hAnsi="Times New Roman" w:cs="Times New Roman"/>
                <w:sz w:val="22"/>
                <w:szCs w:val="22"/>
                <w:shd w:val="clear" w:color="auto" w:fill="BFBFBF" w:themeFill="background1" w:themeFillShade="BF"/>
              </w:rPr>
              <w:t>4. annus</w:t>
            </w:r>
          </w:p>
        </w:tc>
      </w:tr>
      <w:tr w:rsidR="00B87B0E" w14:paraId="5302344C" w14:textId="77777777">
        <w:tc>
          <w:tcPr>
            <w:tcW w:w="1027" w:type="dxa"/>
            <w:tcBorders>
              <w:bottom w:val="single" w:sz="4" w:space="0" w:color="auto"/>
            </w:tcBorders>
          </w:tcPr>
          <w:p w14:paraId="4D444AD5" w14:textId="77777777" w:rsidR="00B87B0E" w:rsidRDefault="00B87B0E">
            <w:pPr>
              <w:spacing w:line="240" w:lineRule="auto"/>
              <w:rPr>
                <w:rFonts w:eastAsia="Calibri"/>
                <w:bCs/>
              </w:rPr>
            </w:pPr>
          </w:p>
        </w:tc>
        <w:tc>
          <w:tcPr>
            <w:tcW w:w="1027" w:type="dxa"/>
            <w:tcBorders>
              <w:bottom w:val="single" w:sz="4" w:space="0" w:color="auto"/>
            </w:tcBorders>
          </w:tcPr>
          <w:p w14:paraId="4FF7BCF2" w14:textId="77777777" w:rsidR="00B87B0E" w:rsidRDefault="00B87B0E">
            <w:pPr>
              <w:spacing w:line="240" w:lineRule="auto"/>
              <w:rPr>
                <w:rFonts w:eastAsia="Calibri"/>
                <w:bCs/>
              </w:rPr>
            </w:pPr>
          </w:p>
        </w:tc>
        <w:tc>
          <w:tcPr>
            <w:tcW w:w="1028" w:type="dxa"/>
            <w:tcBorders>
              <w:bottom w:val="single" w:sz="4" w:space="0" w:color="auto"/>
            </w:tcBorders>
          </w:tcPr>
          <w:p w14:paraId="6E187B82" w14:textId="77777777" w:rsidR="00B87B0E" w:rsidRDefault="00B87B0E">
            <w:pPr>
              <w:spacing w:line="240" w:lineRule="auto"/>
              <w:rPr>
                <w:rFonts w:eastAsia="Calibri"/>
                <w:bCs/>
              </w:rPr>
            </w:pPr>
          </w:p>
        </w:tc>
        <w:tc>
          <w:tcPr>
            <w:tcW w:w="1028" w:type="dxa"/>
            <w:tcBorders>
              <w:bottom w:val="single" w:sz="4" w:space="0" w:color="auto"/>
            </w:tcBorders>
          </w:tcPr>
          <w:p w14:paraId="3C472423" w14:textId="77777777" w:rsidR="00B87B0E" w:rsidRDefault="00B87B0E">
            <w:pPr>
              <w:spacing w:line="240" w:lineRule="auto"/>
              <w:rPr>
                <w:rFonts w:eastAsia="Calibri"/>
                <w:bCs/>
              </w:rPr>
            </w:pPr>
          </w:p>
        </w:tc>
        <w:tc>
          <w:tcPr>
            <w:tcW w:w="1028" w:type="dxa"/>
            <w:tcBorders>
              <w:bottom w:val="single" w:sz="4" w:space="0" w:color="auto"/>
            </w:tcBorders>
          </w:tcPr>
          <w:p w14:paraId="10421A93" w14:textId="77777777" w:rsidR="00B87B0E" w:rsidRDefault="00B87B0E">
            <w:pPr>
              <w:spacing w:line="240" w:lineRule="auto"/>
              <w:rPr>
                <w:rFonts w:eastAsia="Calibri"/>
                <w:bCs/>
              </w:rPr>
            </w:pPr>
          </w:p>
        </w:tc>
      </w:tr>
      <w:tr w:rsidR="00B87B0E" w14:paraId="41714953" w14:textId="77777777">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69D189C" w14:textId="77777777" w:rsidR="00B87B0E" w:rsidRDefault="0023382E">
            <w:pPr>
              <w:pStyle w:val="NormalExplicitLeft"/>
              <w:spacing w:line="240" w:lineRule="auto"/>
              <w:jc w:val="left"/>
              <w:rPr>
                <w:rFonts w:eastAsia="Calibri"/>
                <w:bCs/>
              </w:rPr>
            </w:pPr>
            <w:r>
              <w:rPr>
                <w:rFonts w:eastAsia="Calibri"/>
                <w:bCs/>
              </w:rPr>
              <w:t>1. pen-süstel</w:t>
            </w:r>
          </w:p>
        </w:tc>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3C5D9B6" w14:textId="77777777" w:rsidR="00B87B0E" w:rsidRDefault="00B87B0E">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83DE811" w14:textId="77777777" w:rsidR="00B87B0E" w:rsidRDefault="00B87B0E">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9FCC2EB" w14:textId="77777777" w:rsidR="00B87B0E" w:rsidRDefault="00B87B0E">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0CE9D31" w14:textId="77777777" w:rsidR="00B87B0E" w:rsidRDefault="00B87B0E">
            <w:pPr>
              <w:spacing w:line="240" w:lineRule="auto"/>
              <w:rPr>
                <w:rFonts w:eastAsia="Calibri"/>
                <w:bCs/>
              </w:rPr>
            </w:pPr>
          </w:p>
        </w:tc>
      </w:tr>
      <w:tr w:rsidR="00B87B0E" w14:paraId="3B046371" w14:textId="77777777">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216DDFA" w14:textId="77777777" w:rsidR="00B87B0E" w:rsidRDefault="0023382E">
            <w:pPr>
              <w:pStyle w:val="NormalExplicitLeft"/>
              <w:spacing w:line="240" w:lineRule="auto"/>
              <w:jc w:val="left"/>
              <w:rPr>
                <w:rFonts w:eastAsia="Calibri"/>
                <w:bCs/>
              </w:rPr>
            </w:pPr>
            <w:r>
              <w:rPr>
                <w:rFonts w:eastAsia="Calibri"/>
                <w:bCs/>
              </w:rPr>
              <w:t>2. pen-süstel</w:t>
            </w:r>
          </w:p>
        </w:tc>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24E9E15" w14:textId="77777777" w:rsidR="00B87B0E" w:rsidRDefault="00B87B0E">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D135271" w14:textId="77777777" w:rsidR="00B87B0E" w:rsidRDefault="00B87B0E">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94E5F1D" w14:textId="77777777" w:rsidR="00B87B0E" w:rsidRDefault="00B87B0E">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EA3BFDE" w14:textId="77777777" w:rsidR="00B87B0E" w:rsidRDefault="00B87B0E">
            <w:pPr>
              <w:spacing w:line="240" w:lineRule="auto"/>
              <w:rPr>
                <w:rFonts w:eastAsia="Calibri"/>
                <w:bCs/>
              </w:rPr>
            </w:pPr>
          </w:p>
        </w:tc>
      </w:tr>
      <w:tr w:rsidR="00B87B0E" w14:paraId="2EEEFF42" w14:textId="77777777">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267BDF1" w14:textId="77777777" w:rsidR="00B87B0E" w:rsidRDefault="0023382E">
            <w:pPr>
              <w:pStyle w:val="NormalExplicitLeft"/>
              <w:spacing w:line="240" w:lineRule="auto"/>
              <w:jc w:val="left"/>
              <w:rPr>
                <w:rFonts w:eastAsia="Calibri"/>
                <w:bCs/>
              </w:rPr>
            </w:pPr>
            <w:r>
              <w:rPr>
                <w:rFonts w:eastAsia="Calibri"/>
                <w:bCs/>
              </w:rPr>
              <w:lastRenderedPageBreak/>
              <w:t>3. pen-süstel</w:t>
            </w:r>
          </w:p>
        </w:tc>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0EEA2DD" w14:textId="77777777" w:rsidR="00B87B0E" w:rsidRDefault="00B87B0E">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DEAC9BB" w14:textId="77777777" w:rsidR="00B87B0E" w:rsidRDefault="00B87B0E">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349F5C8" w14:textId="77777777" w:rsidR="00B87B0E" w:rsidRDefault="00B87B0E">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766D465" w14:textId="77777777" w:rsidR="00B87B0E" w:rsidRDefault="00B87B0E">
            <w:pPr>
              <w:spacing w:line="240" w:lineRule="auto"/>
              <w:rPr>
                <w:rFonts w:eastAsia="Calibri"/>
                <w:bCs/>
              </w:rPr>
            </w:pPr>
          </w:p>
        </w:tc>
      </w:tr>
    </w:tbl>
    <w:p w14:paraId="21C35547" w14:textId="77777777" w:rsidR="00B87B0E" w:rsidRDefault="00B87B0E">
      <w:pPr>
        <w:spacing w:line="240" w:lineRule="auto"/>
      </w:pPr>
    </w:p>
    <w:p w14:paraId="5DAB5783" w14:textId="77777777" w:rsidR="00B87B0E" w:rsidRDefault="00B87B0E">
      <w:pPr>
        <w:spacing w:line="240" w:lineRule="auto"/>
      </w:pPr>
    </w:p>
    <w:p w14:paraId="11492AD0"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6.</w:t>
      </w:r>
      <w:r>
        <w:rPr>
          <w:b/>
        </w:rPr>
        <w:tab/>
        <w:t>ERIHOIATUS, ET RAVIMIT TULEB HOIDA LASTE EEST VARJATUD JA KÄTTESAAMATUS KOHAS</w:t>
      </w:r>
      <w:r>
        <w:rPr>
          <w:b/>
        </w:rPr>
        <w:fldChar w:fldCharType="begin"/>
      </w:r>
      <w:r>
        <w:rPr>
          <w:b/>
        </w:rPr>
        <w:instrText xml:space="preserve"> DOCVARIABLE VAULT_ND_c31ebec3-85b8-4330-a674-4243f3e41a00 \* MERGEFORMAT </w:instrText>
      </w:r>
      <w:r>
        <w:rPr>
          <w:b/>
        </w:rPr>
        <w:fldChar w:fldCharType="separate"/>
      </w:r>
      <w:r>
        <w:rPr>
          <w:b/>
        </w:rPr>
        <w:t xml:space="preserve"> </w:t>
      </w:r>
      <w:r>
        <w:rPr>
          <w:b/>
        </w:rPr>
        <w:fldChar w:fldCharType="end"/>
      </w:r>
    </w:p>
    <w:p w14:paraId="3EFC2875" w14:textId="77777777" w:rsidR="00B87B0E" w:rsidRDefault="00B87B0E">
      <w:pPr>
        <w:keepNext/>
        <w:spacing w:line="240" w:lineRule="auto"/>
      </w:pPr>
    </w:p>
    <w:p w14:paraId="6AA8E180" w14:textId="77777777" w:rsidR="00B87B0E" w:rsidRDefault="0023382E">
      <w:pPr>
        <w:spacing w:line="240" w:lineRule="auto"/>
        <w:outlineLvl w:val="0"/>
      </w:pPr>
      <w:r>
        <w:t>Hoida laste eest varjatud ja kättesaamatus kohas.</w:t>
      </w:r>
      <w:fldSimple w:instr=" DOCVARIABLE vault_nd_e47ff5a3-85be-4d3a-9b61-453d34d6db69 \* MERGEFORMAT">
        <w:r>
          <w:t xml:space="preserve"> </w:t>
        </w:r>
      </w:fldSimple>
    </w:p>
    <w:p w14:paraId="6BDFD2E6" w14:textId="77777777" w:rsidR="00B87B0E" w:rsidRDefault="00B87B0E">
      <w:pPr>
        <w:spacing w:line="240" w:lineRule="auto"/>
      </w:pPr>
    </w:p>
    <w:p w14:paraId="04AAB4E0" w14:textId="77777777" w:rsidR="00B87B0E" w:rsidRDefault="00B87B0E">
      <w:pPr>
        <w:spacing w:line="240" w:lineRule="auto"/>
      </w:pPr>
    </w:p>
    <w:p w14:paraId="23E99778"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7.</w:t>
      </w:r>
      <w:r>
        <w:rPr>
          <w:b/>
        </w:rPr>
        <w:tab/>
        <w:t>TEISED ERIHOIATUSED (VAJADUSEL)</w:t>
      </w:r>
      <w:r>
        <w:rPr>
          <w:b/>
        </w:rPr>
        <w:fldChar w:fldCharType="begin"/>
      </w:r>
      <w:r>
        <w:rPr>
          <w:b/>
        </w:rPr>
        <w:instrText xml:space="preserve"> DOCVARIABLE VAULT_ND_adaf0ff9-f152-4330-a09a-ffc8d0720bf2 \* MERGEFORMAT </w:instrText>
      </w:r>
      <w:r>
        <w:rPr>
          <w:b/>
        </w:rPr>
        <w:fldChar w:fldCharType="separate"/>
      </w:r>
      <w:r>
        <w:rPr>
          <w:b/>
        </w:rPr>
        <w:t xml:space="preserve"> </w:t>
      </w:r>
      <w:r>
        <w:rPr>
          <w:b/>
        </w:rPr>
        <w:fldChar w:fldCharType="end"/>
      </w:r>
    </w:p>
    <w:p w14:paraId="5364A2DF" w14:textId="77777777" w:rsidR="00B87B0E" w:rsidRDefault="00B87B0E">
      <w:pPr>
        <w:keepNext/>
        <w:spacing w:line="240" w:lineRule="auto"/>
      </w:pPr>
    </w:p>
    <w:p w14:paraId="56C91B67" w14:textId="77777777" w:rsidR="00B87B0E" w:rsidRDefault="00B87B0E">
      <w:pPr>
        <w:tabs>
          <w:tab w:val="left" w:pos="749"/>
        </w:tabs>
        <w:spacing w:line="240" w:lineRule="auto"/>
      </w:pPr>
    </w:p>
    <w:p w14:paraId="7C2D28D0"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8.</w:t>
      </w:r>
      <w:r>
        <w:rPr>
          <w:b/>
        </w:rPr>
        <w:tab/>
        <w:t>KÕLBLIKKUSAEG</w:t>
      </w:r>
      <w:r>
        <w:rPr>
          <w:b/>
        </w:rPr>
        <w:fldChar w:fldCharType="begin"/>
      </w:r>
      <w:r>
        <w:rPr>
          <w:b/>
        </w:rPr>
        <w:instrText xml:space="preserve"> DOCVARIABLE VAULT_ND_63d073b9-ebc6-49a2-9399-3fe4ede789a0 \* MERGEFORMAT </w:instrText>
      </w:r>
      <w:r>
        <w:rPr>
          <w:b/>
        </w:rPr>
        <w:fldChar w:fldCharType="separate"/>
      </w:r>
      <w:r>
        <w:rPr>
          <w:b/>
        </w:rPr>
        <w:t xml:space="preserve"> </w:t>
      </w:r>
      <w:r>
        <w:rPr>
          <w:b/>
        </w:rPr>
        <w:fldChar w:fldCharType="end"/>
      </w:r>
    </w:p>
    <w:p w14:paraId="6B83B111" w14:textId="77777777" w:rsidR="00B87B0E" w:rsidRDefault="00B87B0E">
      <w:pPr>
        <w:keepNext/>
        <w:spacing w:line="240" w:lineRule="auto"/>
      </w:pPr>
    </w:p>
    <w:p w14:paraId="362CBC9B" w14:textId="77777777" w:rsidR="00B87B0E" w:rsidRDefault="0023382E">
      <w:pPr>
        <w:spacing w:line="240" w:lineRule="auto"/>
        <w:rPr>
          <w:noProof/>
          <w:szCs w:val="22"/>
        </w:rPr>
      </w:pPr>
      <w:r>
        <w:rPr>
          <w:noProof/>
          <w:szCs w:val="22"/>
        </w:rPr>
        <w:t>EXP</w:t>
      </w:r>
    </w:p>
    <w:p w14:paraId="6D4C61A5" w14:textId="77777777" w:rsidR="00B87B0E" w:rsidRDefault="00B87B0E">
      <w:pPr>
        <w:spacing w:line="240" w:lineRule="auto"/>
        <w:rPr>
          <w:noProof/>
          <w:szCs w:val="22"/>
        </w:rPr>
      </w:pPr>
    </w:p>
    <w:p w14:paraId="264AE0E4" w14:textId="77777777" w:rsidR="00B87B0E" w:rsidRDefault="00B87B0E">
      <w:pPr>
        <w:spacing w:line="240" w:lineRule="auto"/>
        <w:rPr>
          <w:noProof/>
          <w:szCs w:val="22"/>
        </w:rPr>
      </w:pPr>
    </w:p>
    <w:p w14:paraId="21A25EAD"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9.</w:t>
      </w:r>
      <w:r>
        <w:rPr>
          <w:b/>
        </w:rPr>
        <w:tab/>
      </w:r>
      <w:r>
        <w:rPr>
          <w:b/>
          <w:noProof/>
        </w:rPr>
        <w:t>SÄILITAMISE ERITINGIMUSED</w:t>
      </w:r>
      <w:r>
        <w:rPr>
          <w:b/>
          <w:noProof/>
        </w:rPr>
        <w:fldChar w:fldCharType="begin"/>
      </w:r>
      <w:r>
        <w:rPr>
          <w:b/>
          <w:noProof/>
        </w:rPr>
        <w:instrText xml:space="preserve"> DOCVARIABLE VAULT_ND_c333b16d-25aa-47fc-9325-0be4b8b1adbd \* MERGEFORMAT </w:instrText>
      </w:r>
      <w:r>
        <w:rPr>
          <w:b/>
          <w:noProof/>
        </w:rPr>
        <w:fldChar w:fldCharType="separate"/>
      </w:r>
      <w:r>
        <w:rPr>
          <w:b/>
          <w:noProof/>
        </w:rPr>
        <w:t xml:space="preserve"> </w:t>
      </w:r>
      <w:r>
        <w:rPr>
          <w:b/>
          <w:noProof/>
        </w:rPr>
        <w:fldChar w:fldCharType="end"/>
      </w:r>
    </w:p>
    <w:p w14:paraId="6D16D023" w14:textId="77777777" w:rsidR="00B87B0E" w:rsidRDefault="00B87B0E">
      <w:pPr>
        <w:keepNext/>
        <w:spacing w:line="240" w:lineRule="auto"/>
        <w:rPr>
          <w:noProof/>
          <w:szCs w:val="22"/>
        </w:rPr>
      </w:pPr>
    </w:p>
    <w:p w14:paraId="1F3BBEE3" w14:textId="77777777" w:rsidR="00B87B0E" w:rsidRDefault="0023382E">
      <w:pPr>
        <w:tabs>
          <w:tab w:val="clear" w:pos="567"/>
          <w:tab w:val="left" w:pos="0"/>
        </w:tabs>
        <w:spacing w:line="240" w:lineRule="auto"/>
        <w:rPr>
          <w:noProof/>
          <w:szCs w:val="22"/>
        </w:rPr>
      </w:pPr>
      <w:r>
        <w:rPr>
          <w:noProof/>
          <w:szCs w:val="22"/>
        </w:rPr>
        <w:t>Hoida külmkapis.</w:t>
      </w:r>
    </w:p>
    <w:p w14:paraId="5216BACB" w14:textId="77777777" w:rsidR="00B87B0E" w:rsidRDefault="0023382E">
      <w:pPr>
        <w:tabs>
          <w:tab w:val="clear" w:pos="567"/>
          <w:tab w:val="left" w:pos="0"/>
        </w:tabs>
        <w:spacing w:line="240" w:lineRule="auto"/>
      </w:pPr>
      <w:r>
        <w:rPr>
          <w:noProof/>
          <w:szCs w:val="22"/>
        </w:rPr>
        <w:t>Pärast esmakordset kasutamist hoida külmkapist väljavõetuna temperatuuril kuni 30 </w:t>
      </w:r>
      <w:r>
        <w:rPr>
          <w:rFonts w:ascii="Symbol" w:eastAsia="Symbol" w:hAnsi="Symbol" w:cs="Symbol"/>
          <w:szCs w:val="24"/>
        </w:rPr>
        <w:sym w:font="Symbol" w:char="F0B0"/>
      </w:r>
      <w:r>
        <w:rPr>
          <w:szCs w:val="24"/>
        </w:rPr>
        <w:t>C</w:t>
      </w:r>
      <w:r>
        <w:rPr>
          <w:szCs w:val="22"/>
        </w:rPr>
        <w:t xml:space="preserve"> kuni 30</w:t>
      </w:r>
      <w:r>
        <w:t> päeva. 30 päeva pärast esmakordset kasutamist tuleb pen</w:t>
      </w:r>
      <w:r>
        <w:noBreakHyphen/>
        <w:t>süstel hävitada.</w:t>
      </w:r>
    </w:p>
    <w:p w14:paraId="4D08DDA7" w14:textId="77777777" w:rsidR="00B87B0E" w:rsidRDefault="0023382E">
      <w:pPr>
        <w:tabs>
          <w:tab w:val="clear" w:pos="567"/>
          <w:tab w:val="left" w:pos="0"/>
        </w:tabs>
        <w:spacing w:line="240" w:lineRule="auto"/>
        <w:rPr>
          <w:noProof/>
          <w:szCs w:val="22"/>
        </w:rPr>
      </w:pPr>
      <w:r>
        <w:rPr>
          <w:noProof/>
          <w:szCs w:val="22"/>
        </w:rPr>
        <w:t>Mitte lasta külmuda.</w:t>
      </w:r>
    </w:p>
    <w:p w14:paraId="682C3CB0" w14:textId="77777777" w:rsidR="00B87B0E" w:rsidRDefault="00B87B0E">
      <w:pPr>
        <w:tabs>
          <w:tab w:val="clear" w:pos="567"/>
          <w:tab w:val="left" w:pos="0"/>
        </w:tabs>
        <w:spacing w:line="240" w:lineRule="auto"/>
        <w:rPr>
          <w:noProof/>
          <w:szCs w:val="22"/>
        </w:rPr>
      </w:pPr>
    </w:p>
    <w:p w14:paraId="042110CC" w14:textId="77777777" w:rsidR="00B87B0E" w:rsidRDefault="00B87B0E">
      <w:pPr>
        <w:tabs>
          <w:tab w:val="clear" w:pos="567"/>
          <w:tab w:val="left" w:pos="0"/>
        </w:tabs>
        <w:spacing w:line="240" w:lineRule="auto"/>
        <w:rPr>
          <w:noProof/>
          <w:szCs w:val="22"/>
        </w:rPr>
      </w:pPr>
    </w:p>
    <w:p w14:paraId="038E01F5"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noProof/>
          <w:szCs w:val="22"/>
        </w:rPr>
      </w:pPr>
      <w:r>
        <w:rPr>
          <w:b/>
        </w:rPr>
        <w:t>10.</w:t>
      </w:r>
      <w:r>
        <w:rPr>
          <w:b/>
        </w:rPr>
        <w:tab/>
      </w:r>
      <w:r>
        <w:rPr>
          <w:b/>
          <w:noProof/>
        </w:rPr>
        <w:t>ERINÕUDED KASUTAMATA JÄÄNUD RAVIMPREPARAADI VÕI SELLEST TEKKINUD JÄÄTMEMATERJALI HÄVITAMISEKS, VASTAVALT VAJADUSELE</w:t>
      </w:r>
      <w:r>
        <w:rPr>
          <w:b/>
          <w:noProof/>
        </w:rPr>
        <w:fldChar w:fldCharType="begin"/>
      </w:r>
      <w:r>
        <w:rPr>
          <w:b/>
          <w:noProof/>
        </w:rPr>
        <w:instrText xml:space="preserve"> DOCVARIABLE VAULT_ND_5acd9d0f-c297-41ba-86db-9a847ab6aecc \* MERGEFORMAT </w:instrText>
      </w:r>
      <w:r>
        <w:rPr>
          <w:b/>
          <w:noProof/>
        </w:rPr>
        <w:fldChar w:fldCharType="separate"/>
      </w:r>
      <w:r>
        <w:rPr>
          <w:b/>
          <w:noProof/>
        </w:rPr>
        <w:t xml:space="preserve"> </w:t>
      </w:r>
      <w:r>
        <w:rPr>
          <w:b/>
          <w:noProof/>
        </w:rPr>
        <w:fldChar w:fldCharType="end"/>
      </w:r>
    </w:p>
    <w:p w14:paraId="79EDCF0B" w14:textId="77777777" w:rsidR="00B87B0E" w:rsidRDefault="00B87B0E">
      <w:pPr>
        <w:keepNext/>
        <w:spacing w:line="240" w:lineRule="auto"/>
        <w:rPr>
          <w:noProof/>
          <w:szCs w:val="22"/>
        </w:rPr>
      </w:pPr>
    </w:p>
    <w:p w14:paraId="332CDE4B" w14:textId="77777777" w:rsidR="00B87B0E" w:rsidRDefault="00B87B0E">
      <w:pPr>
        <w:spacing w:line="240" w:lineRule="auto"/>
        <w:rPr>
          <w:noProof/>
          <w:szCs w:val="22"/>
        </w:rPr>
      </w:pPr>
    </w:p>
    <w:p w14:paraId="5B58C27B"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noProof/>
          <w:szCs w:val="22"/>
        </w:rPr>
      </w:pPr>
      <w:r>
        <w:rPr>
          <w:b/>
        </w:rPr>
        <w:t>11.</w:t>
      </w:r>
      <w:r>
        <w:rPr>
          <w:b/>
        </w:rPr>
        <w:tab/>
      </w:r>
      <w:r>
        <w:rPr>
          <w:b/>
          <w:noProof/>
        </w:rPr>
        <w:t>MÜÜGILOA HOIDJA NIMI JA AADRESS</w:t>
      </w:r>
      <w:r>
        <w:rPr>
          <w:b/>
          <w:noProof/>
        </w:rPr>
        <w:fldChar w:fldCharType="begin"/>
      </w:r>
      <w:r>
        <w:rPr>
          <w:b/>
          <w:noProof/>
        </w:rPr>
        <w:instrText xml:space="preserve"> DOCVARIABLE VAULT_ND_94802698-3cca-4f67-85d9-c92923faffb8 \* MERGEFORMAT </w:instrText>
      </w:r>
      <w:r>
        <w:rPr>
          <w:b/>
          <w:noProof/>
        </w:rPr>
        <w:fldChar w:fldCharType="separate"/>
      </w:r>
      <w:r>
        <w:rPr>
          <w:b/>
          <w:noProof/>
        </w:rPr>
        <w:t xml:space="preserve"> </w:t>
      </w:r>
      <w:r>
        <w:rPr>
          <w:b/>
          <w:noProof/>
        </w:rPr>
        <w:fldChar w:fldCharType="end"/>
      </w:r>
    </w:p>
    <w:p w14:paraId="7729BD59" w14:textId="77777777" w:rsidR="00B87B0E" w:rsidRDefault="00B87B0E">
      <w:pPr>
        <w:keepNext/>
        <w:spacing w:line="240" w:lineRule="auto"/>
      </w:pPr>
    </w:p>
    <w:p w14:paraId="17520947" w14:textId="77777777" w:rsidR="00B87B0E" w:rsidRDefault="0023382E">
      <w:pPr>
        <w:spacing w:line="240" w:lineRule="auto"/>
        <w:rPr>
          <w:szCs w:val="22"/>
        </w:rPr>
      </w:pPr>
      <w:r>
        <w:rPr>
          <w:szCs w:val="22"/>
        </w:rPr>
        <w:t>Eli Lilly Nederland B.V.</w:t>
      </w:r>
    </w:p>
    <w:p w14:paraId="413AABB4" w14:textId="77777777" w:rsidR="00B87B0E" w:rsidRDefault="0023382E">
      <w:pPr>
        <w:spacing w:line="240" w:lineRule="auto"/>
        <w:rPr>
          <w:szCs w:val="22"/>
        </w:rPr>
      </w:pPr>
      <w:r>
        <w:rPr>
          <w:szCs w:val="22"/>
          <w:lang w:val="de-CH"/>
        </w:rPr>
        <w:t>Orteliuslaan 1000, 3528 BD</w:t>
      </w:r>
      <w:r>
        <w:rPr>
          <w:szCs w:val="22"/>
        </w:rPr>
        <w:t xml:space="preserve"> Utrecht</w:t>
      </w:r>
    </w:p>
    <w:p w14:paraId="02D9FA1A" w14:textId="77777777" w:rsidR="00B87B0E" w:rsidRDefault="0023382E">
      <w:pPr>
        <w:spacing w:line="240" w:lineRule="auto"/>
        <w:rPr>
          <w:szCs w:val="22"/>
        </w:rPr>
      </w:pPr>
      <w:r>
        <w:rPr>
          <w:szCs w:val="22"/>
        </w:rPr>
        <w:t>Holland</w:t>
      </w:r>
    </w:p>
    <w:p w14:paraId="7F5C6586" w14:textId="77777777" w:rsidR="00B87B0E" w:rsidRDefault="00B87B0E">
      <w:pPr>
        <w:spacing w:line="240" w:lineRule="auto"/>
      </w:pPr>
    </w:p>
    <w:p w14:paraId="16AFBAB9" w14:textId="77777777" w:rsidR="00B87B0E" w:rsidRDefault="00B87B0E">
      <w:pPr>
        <w:spacing w:line="240" w:lineRule="auto"/>
        <w:rPr>
          <w:noProof/>
          <w:szCs w:val="22"/>
        </w:rPr>
      </w:pPr>
    </w:p>
    <w:p w14:paraId="6E9B0B1E"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12.</w:t>
      </w:r>
      <w:r>
        <w:rPr>
          <w:b/>
        </w:rPr>
        <w:tab/>
        <w:t>MÜÜGILOA NUMBER (NUMBRID)</w:t>
      </w:r>
      <w:r>
        <w:rPr>
          <w:b/>
        </w:rPr>
        <w:fldChar w:fldCharType="begin"/>
      </w:r>
      <w:r>
        <w:rPr>
          <w:b/>
        </w:rPr>
        <w:instrText xml:space="preserve"> DOCVARIABLE VAULT_ND_0b1d6f5e-9a56-4811-961d-8a4f6832415d \* MERGEFORMAT </w:instrText>
      </w:r>
      <w:r>
        <w:rPr>
          <w:b/>
        </w:rPr>
        <w:fldChar w:fldCharType="separate"/>
      </w:r>
      <w:r>
        <w:rPr>
          <w:b/>
        </w:rPr>
        <w:t xml:space="preserve"> </w:t>
      </w:r>
      <w:r>
        <w:rPr>
          <w:b/>
        </w:rPr>
        <w:fldChar w:fldCharType="end"/>
      </w:r>
    </w:p>
    <w:p w14:paraId="4D067BC7" w14:textId="77777777" w:rsidR="00B87B0E" w:rsidRDefault="00B87B0E">
      <w:pPr>
        <w:keepNext/>
        <w:spacing w:line="240" w:lineRule="auto"/>
      </w:pPr>
    </w:p>
    <w:p w14:paraId="0CC76121" w14:textId="77777777" w:rsidR="00B87B0E" w:rsidRDefault="0023382E">
      <w:pPr>
        <w:keepNext/>
        <w:suppressAutoHyphens/>
        <w:spacing w:line="240" w:lineRule="auto"/>
        <w:rPr>
          <w:noProof/>
          <w:szCs w:val="22"/>
          <w:highlight w:val="lightGray"/>
        </w:rPr>
      </w:pPr>
      <w:r>
        <w:rPr>
          <w:szCs w:val="22"/>
        </w:rPr>
        <w:t>EU</w:t>
      </w:r>
      <w:r>
        <w:rPr>
          <w:noProof/>
          <w:szCs w:val="22"/>
        </w:rPr>
        <w:t xml:space="preserve">/1/22/1685/053 </w:t>
      </w:r>
      <w:r>
        <w:rPr>
          <w:noProof/>
          <w:szCs w:val="22"/>
          <w:highlight w:val="lightGray"/>
        </w:rPr>
        <w:t>– 1 pen</w:t>
      </w:r>
      <w:r>
        <w:rPr>
          <w:noProof/>
          <w:szCs w:val="22"/>
          <w:highlight w:val="lightGray"/>
        </w:rPr>
        <w:noBreakHyphen/>
        <w:t>süstel</w:t>
      </w:r>
    </w:p>
    <w:p w14:paraId="57E5EEAD" w14:textId="77777777" w:rsidR="00B87B0E" w:rsidRDefault="0023382E">
      <w:pPr>
        <w:spacing w:line="240" w:lineRule="auto"/>
      </w:pPr>
      <w:r>
        <w:rPr>
          <w:szCs w:val="22"/>
          <w:highlight w:val="lightGray"/>
        </w:rPr>
        <w:t>EU</w:t>
      </w:r>
      <w:r>
        <w:rPr>
          <w:noProof/>
          <w:szCs w:val="22"/>
          <w:highlight w:val="lightGray"/>
        </w:rPr>
        <w:t>/1/22/1685/054 – 3 pen</w:t>
      </w:r>
      <w:r>
        <w:rPr>
          <w:noProof/>
          <w:szCs w:val="22"/>
          <w:highlight w:val="lightGray"/>
        </w:rPr>
        <w:noBreakHyphen/>
        <w:t>süstlit</w:t>
      </w:r>
    </w:p>
    <w:p w14:paraId="2B024BD3" w14:textId="77777777" w:rsidR="00B87B0E" w:rsidRDefault="00B87B0E">
      <w:pPr>
        <w:spacing w:line="240" w:lineRule="auto"/>
      </w:pPr>
    </w:p>
    <w:p w14:paraId="1223A37D" w14:textId="77777777" w:rsidR="00B87B0E" w:rsidRDefault="00B87B0E">
      <w:pPr>
        <w:spacing w:line="240" w:lineRule="auto"/>
      </w:pPr>
    </w:p>
    <w:p w14:paraId="7C43B0F9"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i/>
          <w:noProof/>
          <w:szCs w:val="22"/>
        </w:rPr>
      </w:pPr>
      <w:r>
        <w:rPr>
          <w:b/>
        </w:rPr>
        <w:t>13.</w:t>
      </w:r>
      <w:r>
        <w:rPr>
          <w:b/>
        </w:rPr>
        <w:tab/>
      </w:r>
      <w:r>
        <w:rPr>
          <w:b/>
          <w:noProof/>
        </w:rPr>
        <w:t>PARTII NUMBER</w:t>
      </w:r>
      <w:r>
        <w:rPr>
          <w:b/>
          <w:noProof/>
        </w:rPr>
        <w:fldChar w:fldCharType="begin"/>
      </w:r>
      <w:r>
        <w:rPr>
          <w:b/>
          <w:noProof/>
        </w:rPr>
        <w:instrText xml:space="preserve"> DOCVARIABLE VAULT_ND_edf8fa48-b2b7-47a8-bdc4-6346458d5e83 \* MERGEFORMAT </w:instrText>
      </w:r>
      <w:r>
        <w:rPr>
          <w:b/>
          <w:noProof/>
        </w:rPr>
        <w:fldChar w:fldCharType="separate"/>
      </w:r>
      <w:r>
        <w:rPr>
          <w:b/>
          <w:noProof/>
        </w:rPr>
        <w:t xml:space="preserve"> </w:t>
      </w:r>
      <w:r>
        <w:rPr>
          <w:b/>
          <w:noProof/>
        </w:rPr>
        <w:fldChar w:fldCharType="end"/>
      </w:r>
    </w:p>
    <w:p w14:paraId="4BE933FF" w14:textId="77777777" w:rsidR="00B87B0E" w:rsidRDefault="00B87B0E">
      <w:pPr>
        <w:keepNext/>
        <w:spacing w:line="240" w:lineRule="auto"/>
        <w:rPr>
          <w:noProof/>
          <w:szCs w:val="22"/>
        </w:rPr>
      </w:pPr>
    </w:p>
    <w:p w14:paraId="4C7C9B12" w14:textId="77777777" w:rsidR="00B87B0E" w:rsidRDefault="0023382E">
      <w:pPr>
        <w:spacing w:line="240" w:lineRule="auto"/>
        <w:rPr>
          <w:noProof/>
          <w:szCs w:val="22"/>
        </w:rPr>
      </w:pPr>
      <w:r>
        <w:rPr>
          <w:noProof/>
          <w:szCs w:val="22"/>
        </w:rPr>
        <w:t>Lot</w:t>
      </w:r>
    </w:p>
    <w:p w14:paraId="6355EEC8" w14:textId="77777777" w:rsidR="00B87B0E" w:rsidRDefault="00B87B0E">
      <w:pPr>
        <w:spacing w:line="240" w:lineRule="auto"/>
        <w:rPr>
          <w:noProof/>
          <w:szCs w:val="22"/>
        </w:rPr>
      </w:pPr>
    </w:p>
    <w:p w14:paraId="72B66869" w14:textId="77777777" w:rsidR="00B87B0E" w:rsidRDefault="00B87B0E">
      <w:pPr>
        <w:spacing w:line="240" w:lineRule="auto"/>
        <w:rPr>
          <w:noProof/>
          <w:szCs w:val="22"/>
        </w:rPr>
      </w:pPr>
    </w:p>
    <w:p w14:paraId="5AD08AB7"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14.</w:t>
      </w:r>
      <w:r>
        <w:rPr>
          <w:b/>
        </w:rPr>
        <w:tab/>
      </w:r>
      <w:r>
        <w:rPr>
          <w:b/>
          <w:noProof/>
        </w:rPr>
        <w:t>RAVIMI VÄLJASTAMISTINGIMUSED</w:t>
      </w:r>
      <w:r>
        <w:rPr>
          <w:b/>
          <w:noProof/>
        </w:rPr>
        <w:fldChar w:fldCharType="begin"/>
      </w:r>
      <w:r>
        <w:rPr>
          <w:b/>
          <w:noProof/>
        </w:rPr>
        <w:instrText xml:space="preserve"> DOCVARIABLE VAULT_ND_2849288c-5add-4cd6-a0f0-3d277c736aed \* MERGEFORMAT </w:instrText>
      </w:r>
      <w:r>
        <w:rPr>
          <w:b/>
          <w:noProof/>
        </w:rPr>
        <w:fldChar w:fldCharType="separate"/>
      </w:r>
      <w:r>
        <w:rPr>
          <w:b/>
          <w:noProof/>
        </w:rPr>
        <w:t xml:space="preserve"> </w:t>
      </w:r>
      <w:r>
        <w:rPr>
          <w:b/>
          <w:noProof/>
        </w:rPr>
        <w:fldChar w:fldCharType="end"/>
      </w:r>
    </w:p>
    <w:p w14:paraId="0D667104" w14:textId="77777777" w:rsidR="00B87B0E" w:rsidRDefault="00B87B0E">
      <w:pPr>
        <w:spacing w:line="240" w:lineRule="auto"/>
        <w:rPr>
          <w:iCs/>
          <w:noProof/>
          <w:szCs w:val="22"/>
        </w:rPr>
      </w:pPr>
    </w:p>
    <w:p w14:paraId="2E0A5476" w14:textId="77777777" w:rsidR="00B87B0E" w:rsidRDefault="00B87B0E">
      <w:pPr>
        <w:spacing w:line="240" w:lineRule="auto"/>
        <w:rPr>
          <w:noProof/>
          <w:szCs w:val="22"/>
        </w:rPr>
      </w:pPr>
    </w:p>
    <w:p w14:paraId="5D56FA92"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15.</w:t>
      </w:r>
      <w:r>
        <w:rPr>
          <w:b/>
        </w:rPr>
        <w:tab/>
      </w:r>
      <w:r>
        <w:rPr>
          <w:b/>
          <w:noProof/>
        </w:rPr>
        <w:t>KASUTUSJUHEND</w:t>
      </w:r>
      <w:r>
        <w:rPr>
          <w:b/>
          <w:noProof/>
        </w:rPr>
        <w:fldChar w:fldCharType="begin"/>
      </w:r>
      <w:r>
        <w:rPr>
          <w:b/>
          <w:noProof/>
        </w:rPr>
        <w:instrText xml:space="preserve"> DOCVARIABLE VAULT_ND_6ad3d5fc-89db-4529-a629-afe22ca06988 \* MERGEFORMAT </w:instrText>
      </w:r>
      <w:r>
        <w:rPr>
          <w:b/>
          <w:noProof/>
        </w:rPr>
        <w:fldChar w:fldCharType="separate"/>
      </w:r>
      <w:r>
        <w:rPr>
          <w:b/>
          <w:noProof/>
        </w:rPr>
        <w:t xml:space="preserve"> </w:t>
      </w:r>
      <w:r>
        <w:rPr>
          <w:b/>
          <w:noProof/>
        </w:rPr>
        <w:fldChar w:fldCharType="end"/>
      </w:r>
    </w:p>
    <w:p w14:paraId="6CD7ACB8" w14:textId="77777777" w:rsidR="00B87B0E" w:rsidRDefault="00B87B0E">
      <w:pPr>
        <w:keepNext/>
        <w:spacing w:line="240" w:lineRule="auto"/>
        <w:rPr>
          <w:noProof/>
          <w:szCs w:val="22"/>
        </w:rPr>
      </w:pPr>
    </w:p>
    <w:p w14:paraId="290A0E73" w14:textId="77777777" w:rsidR="00B87B0E" w:rsidRDefault="00B87B0E">
      <w:pPr>
        <w:spacing w:line="240" w:lineRule="auto"/>
        <w:rPr>
          <w:noProof/>
          <w:szCs w:val="22"/>
        </w:rPr>
      </w:pPr>
    </w:p>
    <w:p w14:paraId="01D91225"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lastRenderedPageBreak/>
        <w:t>16.</w:t>
      </w:r>
      <w:r>
        <w:rPr>
          <w:b/>
        </w:rPr>
        <w:tab/>
      </w:r>
      <w:r>
        <w:rPr>
          <w:b/>
          <w:noProof/>
        </w:rPr>
        <w:t>TEAVE BRAILLE’ KIRJAS (PUNKTKIRJAS)</w:t>
      </w:r>
      <w:r>
        <w:rPr>
          <w:b/>
          <w:noProof/>
        </w:rPr>
        <w:fldChar w:fldCharType="begin"/>
      </w:r>
      <w:r>
        <w:rPr>
          <w:b/>
          <w:noProof/>
        </w:rPr>
        <w:instrText xml:space="preserve"> DOCVARIABLE VAULT_ND_c1c5637a-31b7-402a-8589-7c54d5b06100 \* MERGEFORMAT </w:instrText>
      </w:r>
      <w:r>
        <w:rPr>
          <w:b/>
          <w:noProof/>
        </w:rPr>
        <w:fldChar w:fldCharType="separate"/>
      </w:r>
      <w:r>
        <w:rPr>
          <w:b/>
          <w:noProof/>
        </w:rPr>
        <w:t xml:space="preserve"> </w:t>
      </w:r>
      <w:r>
        <w:rPr>
          <w:b/>
          <w:noProof/>
        </w:rPr>
        <w:fldChar w:fldCharType="end"/>
      </w:r>
    </w:p>
    <w:p w14:paraId="7F99CA0A" w14:textId="77777777" w:rsidR="00B87B0E" w:rsidRDefault="00B87B0E">
      <w:pPr>
        <w:keepNext/>
        <w:spacing w:line="240" w:lineRule="auto"/>
        <w:rPr>
          <w:noProof/>
          <w:szCs w:val="22"/>
        </w:rPr>
      </w:pPr>
    </w:p>
    <w:p w14:paraId="49E8CF1B" w14:textId="77777777" w:rsidR="00B87B0E" w:rsidRDefault="0023382E">
      <w:pPr>
        <w:spacing w:line="240" w:lineRule="auto"/>
        <w:rPr>
          <w:noProof/>
          <w:szCs w:val="22"/>
        </w:rPr>
      </w:pPr>
      <w:r>
        <w:rPr>
          <w:noProof/>
          <w:szCs w:val="22"/>
        </w:rPr>
        <w:t>Mounjaro 7,5 mg/annus KwikPen</w:t>
      </w:r>
    </w:p>
    <w:p w14:paraId="035E17C1" w14:textId="77777777" w:rsidR="00B87B0E" w:rsidRDefault="00B87B0E">
      <w:pPr>
        <w:spacing w:line="240" w:lineRule="auto"/>
        <w:rPr>
          <w:shd w:val="clear" w:color="auto" w:fill="CCCCCC"/>
        </w:rPr>
      </w:pPr>
    </w:p>
    <w:p w14:paraId="4BC1EB87" w14:textId="77777777" w:rsidR="00B87B0E" w:rsidRDefault="00B87B0E">
      <w:pPr>
        <w:spacing w:line="240" w:lineRule="auto"/>
        <w:rPr>
          <w:noProof/>
          <w:szCs w:val="22"/>
          <w:shd w:val="clear" w:color="auto" w:fill="CCCCCC"/>
        </w:rPr>
      </w:pPr>
    </w:p>
    <w:p w14:paraId="69757E85"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67"/>
        <w:outlineLvl w:val="0"/>
        <w:rPr>
          <w:i/>
          <w:noProof/>
        </w:rPr>
      </w:pPr>
      <w:r>
        <w:rPr>
          <w:b/>
        </w:rPr>
        <w:t>17.</w:t>
      </w:r>
      <w:r>
        <w:rPr>
          <w:b/>
        </w:rPr>
        <w:tab/>
      </w:r>
      <w:r>
        <w:rPr>
          <w:b/>
          <w:noProof/>
        </w:rPr>
        <w:t>AINULAADNE IDENTIFIKAATOR – 2D-vöötkood</w:t>
      </w:r>
      <w:r>
        <w:rPr>
          <w:b/>
          <w:noProof/>
        </w:rPr>
        <w:fldChar w:fldCharType="begin"/>
      </w:r>
      <w:r>
        <w:rPr>
          <w:b/>
          <w:noProof/>
        </w:rPr>
        <w:instrText xml:space="preserve"> DOCVARIABLE vault_nd_fb769851-9aa2-48cf-9f4d-68b39e603203 \* MERGEFORMAT </w:instrText>
      </w:r>
      <w:r>
        <w:rPr>
          <w:b/>
          <w:noProof/>
        </w:rPr>
        <w:fldChar w:fldCharType="separate"/>
      </w:r>
      <w:r>
        <w:rPr>
          <w:b/>
          <w:noProof/>
        </w:rPr>
        <w:t xml:space="preserve"> </w:t>
      </w:r>
      <w:r>
        <w:rPr>
          <w:b/>
          <w:noProof/>
        </w:rPr>
        <w:fldChar w:fldCharType="end"/>
      </w:r>
    </w:p>
    <w:p w14:paraId="5B83A468" w14:textId="77777777" w:rsidR="00B87B0E" w:rsidRDefault="00B87B0E">
      <w:pPr>
        <w:keepNext/>
        <w:tabs>
          <w:tab w:val="clear" w:pos="567"/>
        </w:tabs>
        <w:spacing w:line="240" w:lineRule="auto"/>
        <w:rPr>
          <w:noProof/>
        </w:rPr>
      </w:pPr>
    </w:p>
    <w:p w14:paraId="64471FCB" w14:textId="77777777" w:rsidR="00B87B0E" w:rsidRDefault="0023382E">
      <w:pPr>
        <w:spacing w:line="240" w:lineRule="auto"/>
        <w:rPr>
          <w:noProof/>
          <w:szCs w:val="22"/>
          <w:shd w:val="pct15" w:color="auto" w:fill="FFFFFF"/>
        </w:rPr>
      </w:pPr>
      <w:r>
        <w:rPr>
          <w:noProof/>
          <w:shd w:val="pct15" w:color="auto" w:fill="FFFFFF"/>
        </w:rPr>
        <w:t>Lisatud on 2D-vöötkood, mis sisaldab ainulaadset identifikaatorit.</w:t>
      </w:r>
    </w:p>
    <w:p w14:paraId="179B8BCF" w14:textId="77777777" w:rsidR="00B87B0E" w:rsidRDefault="00B87B0E">
      <w:pPr>
        <w:tabs>
          <w:tab w:val="clear" w:pos="567"/>
        </w:tabs>
        <w:spacing w:line="240" w:lineRule="auto"/>
        <w:rPr>
          <w:noProof/>
        </w:rPr>
      </w:pPr>
    </w:p>
    <w:p w14:paraId="454F4E9A" w14:textId="77777777" w:rsidR="00B87B0E" w:rsidRDefault="00B87B0E">
      <w:pPr>
        <w:tabs>
          <w:tab w:val="clear" w:pos="567"/>
        </w:tabs>
        <w:spacing w:line="240" w:lineRule="auto"/>
        <w:rPr>
          <w:noProof/>
        </w:rPr>
      </w:pPr>
    </w:p>
    <w:p w14:paraId="0E8751F3"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i/>
          <w:noProof/>
        </w:rPr>
      </w:pPr>
      <w:r>
        <w:rPr>
          <w:b/>
        </w:rPr>
        <w:t>18.</w:t>
      </w:r>
      <w:r>
        <w:rPr>
          <w:b/>
        </w:rPr>
        <w:tab/>
      </w:r>
      <w:r>
        <w:rPr>
          <w:b/>
          <w:noProof/>
        </w:rPr>
        <w:t>AINULAADNE IDENTIFIKAATOR – INIMLOETAVAD ANDMED</w:t>
      </w:r>
      <w:r>
        <w:rPr>
          <w:b/>
          <w:noProof/>
        </w:rPr>
        <w:fldChar w:fldCharType="begin"/>
      </w:r>
      <w:r>
        <w:rPr>
          <w:b/>
          <w:noProof/>
        </w:rPr>
        <w:instrText xml:space="preserve"> DOCVARIABLE VAULT_ND_39ad513f-589d-4420-a858-3d7e9625e23e \* MERGEFORMAT </w:instrText>
      </w:r>
      <w:r>
        <w:rPr>
          <w:b/>
          <w:noProof/>
        </w:rPr>
        <w:fldChar w:fldCharType="separate"/>
      </w:r>
      <w:r>
        <w:rPr>
          <w:b/>
          <w:noProof/>
        </w:rPr>
        <w:t xml:space="preserve"> </w:t>
      </w:r>
      <w:r>
        <w:rPr>
          <w:b/>
          <w:noProof/>
        </w:rPr>
        <w:fldChar w:fldCharType="end"/>
      </w:r>
    </w:p>
    <w:p w14:paraId="785F8F3F" w14:textId="77777777" w:rsidR="00B87B0E" w:rsidRDefault="00B87B0E">
      <w:pPr>
        <w:keepNext/>
        <w:tabs>
          <w:tab w:val="clear" w:pos="567"/>
        </w:tabs>
        <w:spacing w:line="240" w:lineRule="auto"/>
        <w:rPr>
          <w:noProof/>
        </w:rPr>
      </w:pPr>
    </w:p>
    <w:p w14:paraId="05075808" w14:textId="77777777" w:rsidR="00B87B0E" w:rsidRDefault="0023382E">
      <w:pPr>
        <w:rPr>
          <w:szCs w:val="22"/>
        </w:rPr>
      </w:pPr>
      <w:r>
        <w:t>PC</w:t>
      </w:r>
    </w:p>
    <w:p w14:paraId="05C8CD01" w14:textId="77777777" w:rsidR="00B87B0E" w:rsidRDefault="0023382E">
      <w:pPr>
        <w:rPr>
          <w:szCs w:val="22"/>
        </w:rPr>
      </w:pPr>
      <w:r>
        <w:t>SN</w:t>
      </w:r>
    </w:p>
    <w:p w14:paraId="036D4548" w14:textId="77777777" w:rsidR="00B87B0E" w:rsidRDefault="0023382E">
      <w:pPr>
        <w:rPr>
          <w:szCs w:val="22"/>
        </w:rPr>
      </w:pPr>
      <w:r>
        <w:t>NN</w:t>
      </w:r>
    </w:p>
    <w:p w14:paraId="12078B30" w14:textId="77777777" w:rsidR="00B87B0E" w:rsidRDefault="00B87B0E">
      <w:pPr>
        <w:tabs>
          <w:tab w:val="clear" w:pos="567"/>
        </w:tabs>
        <w:spacing w:line="240" w:lineRule="auto"/>
        <w:rPr>
          <w:noProof/>
          <w:vanish/>
          <w:szCs w:val="22"/>
        </w:rPr>
      </w:pPr>
    </w:p>
    <w:p w14:paraId="46737479" w14:textId="77777777" w:rsidR="00B87B0E" w:rsidRDefault="0023382E">
      <w:pPr>
        <w:spacing w:line="240" w:lineRule="auto"/>
        <w:rPr>
          <w:b/>
          <w:noProof/>
          <w:szCs w:val="22"/>
        </w:rPr>
      </w:pPr>
      <w:r>
        <w:br w:type="page"/>
      </w:r>
    </w:p>
    <w:p w14:paraId="56481D19"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rPr>
        <w:lastRenderedPageBreak/>
        <w:t>MINIMAALSED ANDMED, MIS PEAVAD OLEMA VÄIKESEL VAHETUL SISEPAKENDIL</w:t>
      </w:r>
    </w:p>
    <w:p w14:paraId="27912B70" w14:textId="77777777" w:rsidR="00B87B0E" w:rsidRDefault="00B87B0E">
      <w:pPr>
        <w:pBdr>
          <w:top w:val="single" w:sz="4" w:space="1" w:color="auto"/>
          <w:left w:val="single" w:sz="4" w:space="4" w:color="auto"/>
          <w:bottom w:val="single" w:sz="4" w:space="1" w:color="auto"/>
          <w:right w:val="single" w:sz="4" w:space="4" w:color="auto"/>
        </w:pBdr>
        <w:spacing w:line="240" w:lineRule="auto"/>
        <w:rPr>
          <w:b/>
        </w:rPr>
      </w:pPr>
    </w:p>
    <w:p w14:paraId="073C3BFC"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rPr>
        <w:t>MITMEANNUSELISE PEN</w:t>
      </w:r>
      <w:r>
        <w:rPr>
          <w:b/>
        </w:rPr>
        <w:noBreakHyphen/>
        <w:t>SÜSTLI (KWIKPEN) ETIKETT</w:t>
      </w:r>
    </w:p>
    <w:p w14:paraId="2CD5F349" w14:textId="77777777" w:rsidR="00B87B0E" w:rsidRDefault="00B87B0E">
      <w:pPr>
        <w:spacing w:line="240" w:lineRule="auto"/>
      </w:pPr>
    </w:p>
    <w:p w14:paraId="26E30EF6" w14:textId="77777777" w:rsidR="00B87B0E" w:rsidRDefault="00B87B0E">
      <w:pPr>
        <w:spacing w:line="240" w:lineRule="auto"/>
      </w:pPr>
    </w:p>
    <w:p w14:paraId="6FC1CC3B" w14:textId="77777777" w:rsidR="00B87B0E" w:rsidRDefault="0023382E">
      <w:p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Pr>
          <w:b/>
        </w:rPr>
        <w:t>1.</w:t>
      </w:r>
      <w:r>
        <w:rPr>
          <w:b/>
        </w:rPr>
        <w:tab/>
        <w:t>RAVIMPREPARAADI NIMETUS JA MANUSTAMISTEE(D)</w:t>
      </w:r>
      <w:r>
        <w:rPr>
          <w:b/>
        </w:rPr>
        <w:fldChar w:fldCharType="begin"/>
      </w:r>
      <w:r>
        <w:rPr>
          <w:b/>
        </w:rPr>
        <w:instrText xml:space="preserve"> DOCVARIABLE VAULT_ND_4450db4f-b285-4a73-9e57-11f8d8449c93 \* MERGEFORMAT </w:instrText>
      </w:r>
      <w:r>
        <w:rPr>
          <w:b/>
        </w:rPr>
        <w:fldChar w:fldCharType="separate"/>
      </w:r>
      <w:r>
        <w:rPr>
          <w:b/>
        </w:rPr>
        <w:t xml:space="preserve"> </w:t>
      </w:r>
      <w:r>
        <w:rPr>
          <w:b/>
        </w:rPr>
        <w:fldChar w:fldCharType="end"/>
      </w:r>
    </w:p>
    <w:p w14:paraId="78C4DD9B" w14:textId="77777777" w:rsidR="00B87B0E" w:rsidRDefault="00B87B0E">
      <w:pPr>
        <w:spacing w:line="240" w:lineRule="auto"/>
        <w:ind w:left="567" w:hanging="567"/>
      </w:pPr>
    </w:p>
    <w:p w14:paraId="33766BFC" w14:textId="77777777" w:rsidR="00B87B0E" w:rsidRDefault="0023382E">
      <w:pPr>
        <w:spacing w:line="240" w:lineRule="auto"/>
      </w:pPr>
      <w:r>
        <w:t>Mounjaro 7,5 mg/annus KwikPen süstelahus</w:t>
      </w:r>
    </w:p>
    <w:p w14:paraId="611972F1" w14:textId="77777777" w:rsidR="00B87B0E" w:rsidRDefault="00B87B0E">
      <w:pPr>
        <w:spacing w:line="240" w:lineRule="auto"/>
      </w:pPr>
    </w:p>
    <w:p w14:paraId="285B83EF" w14:textId="77777777" w:rsidR="00B87B0E" w:rsidRDefault="0023382E">
      <w:pPr>
        <w:spacing w:line="240" w:lineRule="auto"/>
        <w:rPr>
          <w:b/>
        </w:rPr>
      </w:pPr>
      <w:r>
        <w:t>tirsepatiid</w:t>
      </w:r>
    </w:p>
    <w:p w14:paraId="59E12F61" w14:textId="77777777" w:rsidR="00B87B0E" w:rsidRDefault="0023382E">
      <w:pPr>
        <w:spacing w:line="240" w:lineRule="auto"/>
      </w:pPr>
      <w:r>
        <w:t>Subkutaanne</w:t>
      </w:r>
    </w:p>
    <w:p w14:paraId="2EE387FD" w14:textId="77777777" w:rsidR="00B87B0E" w:rsidRDefault="00B87B0E">
      <w:pPr>
        <w:spacing w:line="240" w:lineRule="auto"/>
      </w:pPr>
    </w:p>
    <w:p w14:paraId="69E4B007" w14:textId="77777777" w:rsidR="00B87B0E" w:rsidRDefault="00B87B0E">
      <w:pPr>
        <w:spacing w:line="240" w:lineRule="auto"/>
      </w:pPr>
    </w:p>
    <w:p w14:paraId="0541E273" w14:textId="77777777" w:rsidR="00B87B0E" w:rsidRDefault="0023382E">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Pr>
          <w:b/>
          <w:noProof/>
        </w:rPr>
        <w:t>2.</w:t>
      </w:r>
      <w:r>
        <w:rPr>
          <w:b/>
          <w:noProof/>
        </w:rPr>
        <w:tab/>
        <w:t>MANUSTAMISVIIS</w:t>
      </w:r>
      <w:r>
        <w:rPr>
          <w:b/>
          <w:noProof/>
        </w:rPr>
        <w:fldChar w:fldCharType="begin"/>
      </w:r>
      <w:r>
        <w:rPr>
          <w:b/>
          <w:noProof/>
        </w:rPr>
        <w:instrText xml:space="preserve"> DOCVARIABLE VAULT_ND_248529e5-489d-4312-bfe2-60a45297f9a5 \* MERGEFORMAT </w:instrText>
      </w:r>
      <w:r>
        <w:rPr>
          <w:b/>
          <w:noProof/>
        </w:rPr>
        <w:fldChar w:fldCharType="separate"/>
      </w:r>
      <w:r>
        <w:rPr>
          <w:b/>
          <w:noProof/>
        </w:rPr>
        <w:t xml:space="preserve"> </w:t>
      </w:r>
      <w:r>
        <w:rPr>
          <w:b/>
          <w:noProof/>
        </w:rPr>
        <w:fldChar w:fldCharType="end"/>
      </w:r>
    </w:p>
    <w:p w14:paraId="4B990A74" w14:textId="77777777" w:rsidR="00B87B0E" w:rsidRDefault="00B87B0E">
      <w:pPr>
        <w:spacing w:line="240" w:lineRule="auto"/>
        <w:rPr>
          <w:noProof/>
          <w:szCs w:val="22"/>
        </w:rPr>
      </w:pPr>
    </w:p>
    <w:p w14:paraId="4932D237" w14:textId="77777777" w:rsidR="00B87B0E" w:rsidRDefault="0023382E">
      <w:pPr>
        <w:spacing w:line="240" w:lineRule="auto"/>
        <w:rPr>
          <w:noProof/>
          <w:szCs w:val="22"/>
        </w:rPr>
      </w:pPr>
      <w:r>
        <w:rPr>
          <w:noProof/>
          <w:szCs w:val="22"/>
        </w:rPr>
        <w:t>Üks kord nädalas</w:t>
      </w:r>
    </w:p>
    <w:p w14:paraId="3DB76C29" w14:textId="77777777" w:rsidR="00B87B0E" w:rsidRDefault="00B87B0E">
      <w:pPr>
        <w:spacing w:line="240" w:lineRule="auto"/>
        <w:rPr>
          <w:noProof/>
          <w:szCs w:val="22"/>
        </w:rPr>
      </w:pPr>
    </w:p>
    <w:p w14:paraId="40BD351D" w14:textId="77777777" w:rsidR="00B87B0E" w:rsidRDefault="00B87B0E">
      <w:pPr>
        <w:spacing w:line="240" w:lineRule="auto"/>
        <w:rPr>
          <w:noProof/>
          <w:szCs w:val="22"/>
        </w:rPr>
      </w:pPr>
    </w:p>
    <w:p w14:paraId="35AB79AB" w14:textId="77777777" w:rsidR="00B87B0E" w:rsidRDefault="0023382E">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Pr>
          <w:b/>
          <w:noProof/>
        </w:rPr>
        <w:t>3.</w:t>
      </w:r>
      <w:r>
        <w:rPr>
          <w:b/>
          <w:noProof/>
        </w:rPr>
        <w:tab/>
        <w:t>KÕLBLIKKUSAEG</w:t>
      </w:r>
      <w:r>
        <w:rPr>
          <w:b/>
          <w:noProof/>
        </w:rPr>
        <w:fldChar w:fldCharType="begin"/>
      </w:r>
      <w:r>
        <w:rPr>
          <w:b/>
          <w:noProof/>
        </w:rPr>
        <w:instrText xml:space="preserve"> DOCVARIABLE VAULT_ND_026f2285-1270-4967-9fb1-0fc12f8240f3 \* MERGEFORMAT </w:instrText>
      </w:r>
      <w:r>
        <w:rPr>
          <w:b/>
          <w:noProof/>
        </w:rPr>
        <w:fldChar w:fldCharType="separate"/>
      </w:r>
      <w:r>
        <w:rPr>
          <w:b/>
          <w:noProof/>
        </w:rPr>
        <w:t xml:space="preserve"> </w:t>
      </w:r>
      <w:r>
        <w:rPr>
          <w:b/>
          <w:noProof/>
        </w:rPr>
        <w:fldChar w:fldCharType="end"/>
      </w:r>
    </w:p>
    <w:p w14:paraId="0E6770B0" w14:textId="77777777" w:rsidR="00B87B0E" w:rsidRDefault="00B87B0E">
      <w:pPr>
        <w:spacing w:line="240" w:lineRule="auto"/>
      </w:pPr>
    </w:p>
    <w:p w14:paraId="315AC211" w14:textId="77777777" w:rsidR="00B87B0E" w:rsidRDefault="0023382E">
      <w:pPr>
        <w:spacing w:line="240" w:lineRule="auto"/>
      </w:pPr>
      <w:r>
        <w:t>EXP</w:t>
      </w:r>
    </w:p>
    <w:p w14:paraId="01D3CD83" w14:textId="77777777" w:rsidR="00B87B0E" w:rsidRDefault="00B87B0E">
      <w:pPr>
        <w:spacing w:line="240" w:lineRule="auto"/>
      </w:pPr>
    </w:p>
    <w:p w14:paraId="357FCB12" w14:textId="77777777" w:rsidR="00B87B0E" w:rsidRDefault="00B87B0E">
      <w:pPr>
        <w:spacing w:line="240" w:lineRule="auto"/>
      </w:pPr>
    </w:p>
    <w:p w14:paraId="029E3907" w14:textId="77777777" w:rsidR="00B87B0E" w:rsidRDefault="0023382E">
      <w:p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Pr>
          <w:b/>
        </w:rPr>
        <w:t>4.</w:t>
      </w:r>
      <w:r>
        <w:rPr>
          <w:b/>
        </w:rPr>
        <w:tab/>
        <w:t>PARTII NUMBER</w:t>
      </w:r>
      <w:r>
        <w:rPr>
          <w:b/>
        </w:rPr>
        <w:fldChar w:fldCharType="begin"/>
      </w:r>
      <w:r>
        <w:rPr>
          <w:b/>
        </w:rPr>
        <w:instrText xml:space="preserve"> DOCVARIABLE VAULT_ND_605ebc33-6a80-4a0d-b560-5073cbe576e7 \* MERGEFORMAT </w:instrText>
      </w:r>
      <w:r>
        <w:rPr>
          <w:b/>
        </w:rPr>
        <w:fldChar w:fldCharType="separate"/>
      </w:r>
      <w:r>
        <w:rPr>
          <w:b/>
        </w:rPr>
        <w:t xml:space="preserve"> </w:t>
      </w:r>
      <w:r>
        <w:rPr>
          <w:b/>
        </w:rPr>
        <w:fldChar w:fldCharType="end"/>
      </w:r>
    </w:p>
    <w:p w14:paraId="0AFE709A" w14:textId="77777777" w:rsidR="00B87B0E" w:rsidRDefault="00B87B0E">
      <w:pPr>
        <w:spacing w:line="240" w:lineRule="auto"/>
        <w:ind w:right="113"/>
      </w:pPr>
    </w:p>
    <w:p w14:paraId="5E327A1F" w14:textId="77777777" w:rsidR="00B87B0E" w:rsidRDefault="0023382E">
      <w:pPr>
        <w:spacing w:line="240" w:lineRule="auto"/>
        <w:ind w:right="113"/>
      </w:pPr>
      <w:r>
        <w:t>Lot</w:t>
      </w:r>
    </w:p>
    <w:p w14:paraId="5183CE3E" w14:textId="77777777" w:rsidR="00B87B0E" w:rsidRDefault="00B87B0E">
      <w:pPr>
        <w:spacing w:line="240" w:lineRule="auto"/>
        <w:ind w:right="113"/>
      </w:pPr>
    </w:p>
    <w:p w14:paraId="488C0D05" w14:textId="77777777" w:rsidR="00B87B0E" w:rsidRDefault="00B87B0E">
      <w:pPr>
        <w:spacing w:line="240" w:lineRule="auto"/>
        <w:ind w:right="113"/>
      </w:pPr>
    </w:p>
    <w:p w14:paraId="3FDC5341" w14:textId="77777777" w:rsidR="00B87B0E" w:rsidRDefault="0023382E">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Pr>
          <w:b/>
          <w:noProof/>
        </w:rPr>
        <w:t>5.</w:t>
      </w:r>
      <w:r>
        <w:rPr>
          <w:b/>
          <w:noProof/>
        </w:rPr>
        <w:tab/>
        <w:t>PAKENDI SISU KAALU, MAHU VÕI ÜHIKUTE JÄRGI</w:t>
      </w:r>
      <w:r>
        <w:rPr>
          <w:b/>
          <w:noProof/>
        </w:rPr>
        <w:fldChar w:fldCharType="begin"/>
      </w:r>
      <w:r>
        <w:rPr>
          <w:b/>
          <w:noProof/>
        </w:rPr>
        <w:instrText xml:space="preserve"> DOCVARIABLE VAULT_ND_7ab7be51-edaf-4933-9f94-23a98577a907 \* MERGEFORMAT </w:instrText>
      </w:r>
      <w:r>
        <w:rPr>
          <w:b/>
          <w:noProof/>
        </w:rPr>
        <w:fldChar w:fldCharType="separate"/>
      </w:r>
      <w:r>
        <w:rPr>
          <w:b/>
          <w:noProof/>
        </w:rPr>
        <w:t xml:space="preserve"> </w:t>
      </w:r>
      <w:r>
        <w:rPr>
          <w:b/>
          <w:noProof/>
        </w:rPr>
        <w:fldChar w:fldCharType="end"/>
      </w:r>
    </w:p>
    <w:p w14:paraId="0272C7AC" w14:textId="77777777" w:rsidR="00B87B0E" w:rsidRDefault="00B87B0E">
      <w:pPr>
        <w:spacing w:line="240" w:lineRule="auto"/>
        <w:ind w:right="113"/>
        <w:rPr>
          <w:noProof/>
          <w:szCs w:val="22"/>
        </w:rPr>
      </w:pPr>
    </w:p>
    <w:p w14:paraId="0862C9E9" w14:textId="77777777" w:rsidR="00B87B0E" w:rsidRDefault="0023382E">
      <w:pPr>
        <w:spacing w:line="240" w:lineRule="auto"/>
        <w:ind w:right="113"/>
        <w:rPr>
          <w:noProof/>
          <w:szCs w:val="22"/>
        </w:rPr>
      </w:pPr>
      <w:r>
        <w:rPr>
          <w:noProof/>
          <w:szCs w:val="22"/>
        </w:rPr>
        <w:t>2,4 ml</w:t>
      </w:r>
    </w:p>
    <w:p w14:paraId="50E89A81" w14:textId="77777777" w:rsidR="00B87B0E" w:rsidRDefault="0023382E">
      <w:pPr>
        <w:spacing w:line="240" w:lineRule="auto"/>
        <w:ind w:right="113"/>
        <w:rPr>
          <w:noProof/>
          <w:szCs w:val="22"/>
        </w:rPr>
      </w:pPr>
      <w:r>
        <w:rPr>
          <w:noProof/>
          <w:szCs w:val="22"/>
        </w:rPr>
        <w:t>4 annust</w:t>
      </w:r>
    </w:p>
    <w:p w14:paraId="067C33CE" w14:textId="77777777" w:rsidR="00B87B0E" w:rsidRDefault="00B87B0E">
      <w:pPr>
        <w:spacing w:line="240" w:lineRule="auto"/>
        <w:ind w:right="113"/>
        <w:rPr>
          <w:noProof/>
          <w:szCs w:val="22"/>
        </w:rPr>
      </w:pPr>
    </w:p>
    <w:p w14:paraId="65DC0E12" w14:textId="77777777" w:rsidR="00B87B0E" w:rsidRDefault="00B87B0E">
      <w:pPr>
        <w:spacing w:line="240" w:lineRule="auto"/>
        <w:ind w:right="113"/>
        <w:rPr>
          <w:noProof/>
          <w:szCs w:val="22"/>
        </w:rPr>
      </w:pPr>
    </w:p>
    <w:p w14:paraId="4614B722" w14:textId="77777777" w:rsidR="00B87B0E" w:rsidRDefault="0023382E">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Pr>
          <w:b/>
          <w:noProof/>
        </w:rPr>
        <w:t>6.</w:t>
      </w:r>
      <w:r>
        <w:rPr>
          <w:b/>
          <w:noProof/>
        </w:rPr>
        <w:tab/>
        <w:t>MUU</w:t>
      </w:r>
      <w:r>
        <w:rPr>
          <w:b/>
          <w:noProof/>
        </w:rPr>
        <w:fldChar w:fldCharType="begin"/>
      </w:r>
      <w:r>
        <w:rPr>
          <w:b/>
          <w:noProof/>
        </w:rPr>
        <w:instrText xml:space="preserve"> DOCVARIABLE VAULT_ND_6604d6bc-ef8d-43c5-99c2-ed89ccb046ff \* MERGEFORMAT </w:instrText>
      </w:r>
      <w:r>
        <w:rPr>
          <w:b/>
          <w:noProof/>
        </w:rPr>
        <w:fldChar w:fldCharType="separate"/>
      </w:r>
      <w:r>
        <w:rPr>
          <w:b/>
          <w:noProof/>
        </w:rPr>
        <w:t xml:space="preserve"> </w:t>
      </w:r>
      <w:r>
        <w:rPr>
          <w:b/>
          <w:noProof/>
        </w:rPr>
        <w:fldChar w:fldCharType="end"/>
      </w:r>
    </w:p>
    <w:p w14:paraId="23C27117" w14:textId="77777777" w:rsidR="00B87B0E" w:rsidRDefault="00B87B0E">
      <w:pPr>
        <w:widowControl w:val="0"/>
        <w:tabs>
          <w:tab w:val="clear" w:pos="567"/>
        </w:tabs>
        <w:spacing w:line="240" w:lineRule="auto"/>
        <w:rPr>
          <w:szCs w:val="22"/>
        </w:rPr>
      </w:pPr>
    </w:p>
    <w:p w14:paraId="75793BBF" w14:textId="77777777" w:rsidR="00B87B0E" w:rsidRDefault="0023382E">
      <w:pPr>
        <w:spacing w:line="240" w:lineRule="auto"/>
        <w:rPr>
          <w:b/>
          <w:szCs w:val="22"/>
        </w:rPr>
      </w:pPr>
      <w:r>
        <w:br w:type="page"/>
      </w:r>
    </w:p>
    <w:p w14:paraId="46F5F7A9"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rPr>
        <w:lastRenderedPageBreak/>
        <w:t>VÄLISPAKENDIL PEAVAD OLEMA JÄRGMISED ANDMED</w:t>
      </w:r>
    </w:p>
    <w:p w14:paraId="652AF02D" w14:textId="77777777" w:rsidR="00B87B0E" w:rsidRDefault="00B87B0E">
      <w:pPr>
        <w:pBdr>
          <w:top w:val="single" w:sz="4" w:space="1" w:color="auto"/>
          <w:left w:val="single" w:sz="4" w:space="4" w:color="auto"/>
          <w:bottom w:val="single" w:sz="4" w:space="1" w:color="auto"/>
          <w:right w:val="single" w:sz="4" w:space="4" w:color="auto"/>
        </w:pBdr>
        <w:spacing w:line="240" w:lineRule="auto"/>
        <w:ind w:left="567" w:hanging="567"/>
      </w:pPr>
    </w:p>
    <w:p w14:paraId="3B4CC9C3"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rPr>
        <w:t>VÄLISKARP – MITMEANNUSELINE PEN-SÜSTEL (KWIKPEN)</w:t>
      </w:r>
    </w:p>
    <w:p w14:paraId="0BE50866" w14:textId="77777777" w:rsidR="00B87B0E" w:rsidRDefault="00B87B0E">
      <w:pPr>
        <w:spacing w:line="240" w:lineRule="auto"/>
      </w:pPr>
    </w:p>
    <w:p w14:paraId="6C7FDA43" w14:textId="77777777" w:rsidR="00B87B0E" w:rsidRDefault="00B87B0E">
      <w:pPr>
        <w:spacing w:line="240" w:lineRule="auto"/>
      </w:pPr>
    </w:p>
    <w:p w14:paraId="7FE538CB"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67"/>
        <w:outlineLvl w:val="0"/>
      </w:pPr>
      <w:r>
        <w:rPr>
          <w:b/>
        </w:rPr>
        <w:t>1.</w:t>
      </w:r>
      <w:r>
        <w:rPr>
          <w:b/>
        </w:rPr>
        <w:tab/>
        <w:t>RAVIMPREPARAADI NIMETUS</w:t>
      </w:r>
      <w:r>
        <w:rPr>
          <w:b/>
        </w:rPr>
        <w:fldChar w:fldCharType="begin"/>
      </w:r>
      <w:r>
        <w:rPr>
          <w:b/>
        </w:rPr>
        <w:instrText xml:space="preserve"> DOCVARIABLE VAULT_ND_1ad52d12-b543-4d13-9990-7a10b328eed5 \* MERGEFORMAT </w:instrText>
      </w:r>
      <w:r>
        <w:rPr>
          <w:b/>
        </w:rPr>
        <w:fldChar w:fldCharType="separate"/>
      </w:r>
      <w:r>
        <w:rPr>
          <w:b/>
        </w:rPr>
        <w:t xml:space="preserve"> </w:t>
      </w:r>
      <w:r>
        <w:rPr>
          <w:b/>
        </w:rPr>
        <w:fldChar w:fldCharType="end"/>
      </w:r>
    </w:p>
    <w:p w14:paraId="17C0B8B6" w14:textId="77777777" w:rsidR="00B87B0E" w:rsidRDefault="00B87B0E">
      <w:pPr>
        <w:keepNext/>
        <w:spacing w:line="240" w:lineRule="auto"/>
      </w:pPr>
    </w:p>
    <w:p w14:paraId="577AE66C" w14:textId="77777777" w:rsidR="00B87B0E" w:rsidRDefault="0023382E">
      <w:pPr>
        <w:spacing w:line="240" w:lineRule="auto"/>
      </w:pPr>
      <w:r>
        <w:t>Mounjaro 10 mg/annus KwikPen süstelahus pen</w:t>
      </w:r>
      <w:r>
        <w:noBreakHyphen/>
        <w:t>süstlis</w:t>
      </w:r>
    </w:p>
    <w:p w14:paraId="20E6A1F1" w14:textId="77777777" w:rsidR="00B87B0E" w:rsidRDefault="0023382E">
      <w:pPr>
        <w:spacing w:line="240" w:lineRule="auto"/>
        <w:rPr>
          <w:b/>
        </w:rPr>
      </w:pPr>
      <w:r>
        <w:t>tirsepatiid</w:t>
      </w:r>
    </w:p>
    <w:p w14:paraId="4ADF52D2" w14:textId="77777777" w:rsidR="00B87B0E" w:rsidRDefault="00B87B0E">
      <w:pPr>
        <w:spacing w:line="240" w:lineRule="auto"/>
      </w:pPr>
    </w:p>
    <w:p w14:paraId="74792BEF" w14:textId="77777777" w:rsidR="00B87B0E" w:rsidRDefault="00B87B0E">
      <w:pPr>
        <w:spacing w:line="240" w:lineRule="auto"/>
      </w:pPr>
    </w:p>
    <w:p w14:paraId="6797745F"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rPr>
      </w:pPr>
      <w:r>
        <w:rPr>
          <w:b/>
        </w:rPr>
        <w:t>2.</w:t>
      </w:r>
      <w:r>
        <w:rPr>
          <w:b/>
        </w:rPr>
        <w:tab/>
        <w:t>TOIMEAINE(TE) SISALDUS</w:t>
      </w:r>
      <w:r>
        <w:rPr>
          <w:b/>
        </w:rPr>
        <w:fldChar w:fldCharType="begin"/>
      </w:r>
      <w:r>
        <w:rPr>
          <w:b/>
        </w:rPr>
        <w:instrText xml:space="preserve"> DOCVARIABLE VAULT_ND_cd4d0213-4541-4090-86db-2d6d6851d5a6 \* MERGEFORMAT </w:instrText>
      </w:r>
      <w:r>
        <w:rPr>
          <w:b/>
        </w:rPr>
        <w:fldChar w:fldCharType="separate"/>
      </w:r>
      <w:r>
        <w:rPr>
          <w:b/>
        </w:rPr>
        <w:t xml:space="preserve"> </w:t>
      </w:r>
      <w:r>
        <w:rPr>
          <w:b/>
        </w:rPr>
        <w:fldChar w:fldCharType="end"/>
      </w:r>
    </w:p>
    <w:p w14:paraId="385846CA" w14:textId="77777777" w:rsidR="00B87B0E" w:rsidRDefault="00B87B0E">
      <w:pPr>
        <w:keepNext/>
        <w:spacing w:line="240" w:lineRule="auto"/>
      </w:pPr>
    </w:p>
    <w:p w14:paraId="2DA08AE7" w14:textId="77777777" w:rsidR="00B87B0E" w:rsidRDefault="0023382E">
      <w:pPr>
        <w:pStyle w:val="EMEAEnBodyText"/>
        <w:autoSpaceDE w:val="0"/>
        <w:autoSpaceDN w:val="0"/>
        <w:adjustRightInd w:val="0"/>
        <w:spacing w:before="0" w:after="0"/>
        <w:jc w:val="left"/>
      </w:pPr>
      <w:r>
        <w:t>Üks annus sisaldab 10 mg tirsepatiidi 0,6 ml lahuses. Üks mitmeannuseline pen</w:t>
      </w:r>
      <w:r>
        <w:noBreakHyphen/>
        <w:t>süstel sisaldab 40 mg tirsepatiidi 2,4 ml</w:t>
      </w:r>
      <w:r>
        <w:noBreakHyphen/>
        <w:t>s (16,7 mg/ml).</w:t>
      </w:r>
    </w:p>
    <w:p w14:paraId="02FD7964" w14:textId="77777777" w:rsidR="00B87B0E" w:rsidRDefault="00B87B0E">
      <w:pPr>
        <w:spacing w:line="240" w:lineRule="auto"/>
      </w:pPr>
    </w:p>
    <w:p w14:paraId="5126B104" w14:textId="77777777" w:rsidR="00B87B0E" w:rsidRDefault="00B87B0E">
      <w:pPr>
        <w:spacing w:line="240" w:lineRule="auto"/>
      </w:pPr>
    </w:p>
    <w:p w14:paraId="5461CF6E"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3.</w:t>
      </w:r>
      <w:r>
        <w:rPr>
          <w:b/>
        </w:rPr>
        <w:tab/>
      </w:r>
      <w:r>
        <w:rPr>
          <w:b/>
          <w:noProof/>
        </w:rPr>
        <w:t>ABIAINED</w:t>
      </w:r>
      <w:r>
        <w:rPr>
          <w:b/>
          <w:noProof/>
        </w:rPr>
        <w:fldChar w:fldCharType="begin"/>
      </w:r>
      <w:r>
        <w:rPr>
          <w:b/>
          <w:noProof/>
        </w:rPr>
        <w:instrText xml:space="preserve"> DOCVARIABLE VAULT_ND_5fef2f40-358a-4720-a3f5-afa6e1fa2675 \* MERGEFORMAT </w:instrText>
      </w:r>
      <w:r>
        <w:rPr>
          <w:b/>
          <w:noProof/>
        </w:rPr>
        <w:fldChar w:fldCharType="separate"/>
      </w:r>
      <w:r>
        <w:rPr>
          <w:b/>
          <w:noProof/>
        </w:rPr>
        <w:t xml:space="preserve"> </w:t>
      </w:r>
      <w:r>
        <w:rPr>
          <w:b/>
          <w:noProof/>
        </w:rPr>
        <w:fldChar w:fldCharType="end"/>
      </w:r>
    </w:p>
    <w:p w14:paraId="475F8BCC" w14:textId="77777777" w:rsidR="00B87B0E" w:rsidRDefault="00B87B0E">
      <w:pPr>
        <w:keepNext/>
        <w:spacing w:line="240" w:lineRule="auto"/>
        <w:rPr>
          <w:noProof/>
          <w:szCs w:val="22"/>
        </w:rPr>
      </w:pPr>
    </w:p>
    <w:p w14:paraId="3782ECF9" w14:textId="77777777" w:rsidR="00B87B0E" w:rsidRDefault="0023382E">
      <w:pPr>
        <w:spacing w:line="240" w:lineRule="auto"/>
        <w:rPr>
          <w:noProof/>
          <w:szCs w:val="22"/>
        </w:rPr>
      </w:pPr>
      <w:r>
        <w:rPr>
          <w:noProof/>
          <w:szCs w:val="22"/>
        </w:rPr>
        <w:t xml:space="preserve">Abiained: E339, E1519, glütserool, fenool, naatriumkloriid, naatriumhüdroksiid, kontsentreeritud vesinikkloriidhape, süstevesi. </w:t>
      </w:r>
      <w:r>
        <w:rPr>
          <w:noProof/>
          <w:szCs w:val="22"/>
          <w:highlight w:val="lightGray"/>
        </w:rPr>
        <w:t>Lisateavet vt infolehest.</w:t>
      </w:r>
    </w:p>
    <w:p w14:paraId="34C9DA75" w14:textId="77777777" w:rsidR="00B87B0E" w:rsidRDefault="00B87B0E">
      <w:pPr>
        <w:spacing w:line="240" w:lineRule="auto"/>
        <w:rPr>
          <w:noProof/>
          <w:szCs w:val="22"/>
        </w:rPr>
      </w:pPr>
    </w:p>
    <w:p w14:paraId="3ECE97B7" w14:textId="77777777" w:rsidR="00B87B0E" w:rsidRDefault="00B87B0E">
      <w:pPr>
        <w:spacing w:line="240" w:lineRule="auto"/>
        <w:rPr>
          <w:noProof/>
          <w:szCs w:val="22"/>
        </w:rPr>
      </w:pPr>
    </w:p>
    <w:p w14:paraId="169F1FD3"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4.</w:t>
      </w:r>
      <w:r>
        <w:rPr>
          <w:b/>
        </w:rPr>
        <w:tab/>
      </w:r>
      <w:r>
        <w:rPr>
          <w:b/>
          <w:noProof/>
        </w:rPr>
        <w:t>RAVIMVORM JA PAKENDI SUURUS</w:t>
      </w:r>
      <w:r>
        <w:rPr>
          <w:b/>
          <w:noProof/>
        </w:rPr>
        <w:fldChar w:fldCharType="begin"/>
      </w:r>
      <w:r>
        <w:rPr>
          <w:b/>
          <w:noProof/>
        </w:rPr>
        <w:instrText xml:space="preserve"> DOCVARIABLE VAULT_ND_7c5a6ce3-e56b-4ffa-907c-282184b10662 \* MERGEFORMAT </w:instrText>
      </w:r>
      <w:r>
        <w:rPr>
          <w:b/>
          <w:noProof/>
        </w:rPr>
        <w:fldChar w:fldCharType="separate"/>
      </w:r>
      <w:r>
        <w:rPr>
          <w:b/>
          <w:noProof/>
        </w:rPr>
        <w:t xml:space="preserve"> </w:t>
      </w:r>
      <w:r>
        <w:rPr>
          <w:b/>
          <w:noProof/>
        </w:rPr>
        <w:fldChar w:fldCharType="end"/>
      </w:r>
    </w:p>
    <w:p w14:paraId="71949B0B" w14:textId="77777777" w:rsidR="00B87B0E" w:rsidRDefault="00B87B0E">
      <w:pPr>
        <w:keepNext/>
        <w:spacing w:line="240" w:lineRule="auto"/>
        <w:rPr>
          <w:noProof/>
          <w:szCs w:val="22"/>
        </w:rPr>
      </w:pPr>
    </w:p>
    <w:p w14:paraId="6D0CFA71" w14:textId="77777777" w:rsidR="00B87B0E" w:rsidRDefault="0023382E">
      <w:r>
        <w:rPr>
          <w:highlight w:val="lightGray"/>
        </w:rPr>
        <w:t>Süstelahus</w:t>
      </w:r>
    </w:p>
    <w:p w14:paraId="25F0AE39" w14:textId="77777777" w:rsidR="00B87B0E" w:rsidRDefault="00B87B0E"/>
    <w:p w14:paraId="1D588D36" w14:textId="77777777" w:rsidR="00B87B0E" w:rsidRDefault="0023382E">
      <w:r>
        <w:t>1 pen</w:t>
      </w:r>
      <w:r>
        <w:noBreakHyphen/>
        <w:t>süstel (4 annust)</w:t>
      </w:r>
    </w:p>
    <w:p w14:paraId="692E158D" w14:textId="77777777" w:rsidR="00B87B0E" w:rsidRDefault="0023382E">
      <w:r>
        <w:rPr>
          <w:highlight w:val="lightGray"/>
        </w:rPr>
        <w:t>3 pen</w:t>
      </w:r>
      <w:r>
        <w:rPr>
          <w:highlight w:val="lightGray"/>
        </w:rPr>
        <w:noBreakHyphen/>
        <w:t>süstlit (igas pen</w:t>
      </w:r>
      <w:r>
        <w:rPr>
          <w:highlight w:val="lightGray"/>
        </w:rPr>
        <w:noBreakHyphen/>
        <w:t>süstlis on 4 annust)</w:t>
      </w:r>
    </w:p>
    <w:p w14:paraId="27FDA042" w14:textId="77777777" w:rsidR="00B87B0E" w:rsidRDefault="00B87B0E"/>
    <w:p w14:paraId="47F9DC3E" w14:textId="77777777" w:rsidR="00B87B0E" w:rsidRDefault="0023382E">
      <w:pPr>
        <w:keepNext/>
        <w:spacing w:line="240" w:lineRule="auto"/>
        <w:rPr>
          <w:noProof/>
          <w:szCs w:val="22"/>
        </w:rPr>
      </w:pPr>
      <w:r>
        <w:rPr>
          <w:noProof/>
          <w:szCs w:val="22"/>
        </w:rPr>
        <w:t>Pakend ei sisalda nõelu</w:t>
      </w:r>
    </w:p>
    <w:p w14:paraId="57830F50" w14:textId="77777777" w:rsidR="00B87B0E" w:rsidRDefault="00B87B0E">
      <w:pPr>
        <w:spacing w:line="240" w:lineRule="auto"/>
      </w:pPr>
    </w:p>
    <w:p w14:paraId="59EF5344" w14:textId="77777777" w:rsidR="00B87B0E" w:rsidRDefault="00B87B0E">
      <w:pPr>
        <w:spacing w:line="240" w:lineRule="auto"/>
        <w:rPr>
          <w:noProof/>
          <w:szCs w:val="22"/>
        </w:rPr>
      </w:pPr>
    </w:p>
    <w:p w14:paraId="4D5A446C"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5.</w:t>
      </w:r>
      <w:r>
        <w:rPr>
          <w:b/>
        </w:rPr>
        <w:tab/>
      </w:r>
      <w:r>
        <w:rPr>
          <w:b/>
          <w:noProof/>
        </w:rPr>
        <w:t>MANUSTAMISVIIS JA -TEE(D)</w:t>
      </w:r>
      <w:r>
        <w:rPr>
          <w:b/>
          <w:noProof/>
        </w:rPr>
        <w:fldChar w:fldCharType="begin"/>
      </w:r>
      <w:r>
        <w:rPr>
          <w:b/>
          <w:noProof/>
        </w:rPr>
        <w:instrText xml:space="preserve"> DOCVARIABLE VAULT_ND_e9df9203-85ee-4769-b17a-361a9ecd4973 \* MERGEFORMAT </w:instrText>
      </w:r>
      <w:r>
        <w:rPr>
          <w:b/>
          <w:noProof/>
        </w:rPr>
        <w:fldChar w:fldCharType="separate"/>
      </w:r>
      <w:r>
        <w:rPr>
          <w:b/>
          <w:noProof/>
        </w:rPr>
        <w:t xml:space="preserve"> </w:t>
      </w:r>
      <w:r>
        <w:rPr>
          <w:b/>
          <w:noProof/>
        </w:rPr>
        <w:fldChar w:fldCharType="end"/>
      </w:r>
    </w:p>
    <w:p w14:paraId="1AFFD295" w14:textId="77777777" w:rsidR="00B87B0E" w:rsidRDefault="00B87B0E">
      <w:pPr>
        <w:keepNext/>
        <w:spacing w:line="240" w:lineRule="auto"/>
      </w:pPr>
    </w:p>
    <w:p w14:paraId="633E4E75" w14:textId="77777777" w:rsidR="00B87B0E" w:rsidRDefault="0023382E">
      <w:pPr>
        <w:spacing w:line="240" w:lineRule="auto"/>
      </w:pPr>
      <w:r>
        <w:t>Üks kord nädalas</w:t>
      </w:r>
    </w:p>
    <w:p w14:paraId="6854BE69" w14:textId="77777777" w:rsidR="00B87B0E" w:rsidRDefault="0023382E">
      <w:pPr>
        <w:spacing w:line="240" w:lineRule="auto"/>
      </w:pPr>
      <w:r>
        <w:t>Enne ravimi kasutamist lugege pakendi infolehte.</w:t>
      </w:r>
    </w:p>
    <w:p w14:paraId="1619AF2B" w14:textId="77777777" w:rsidR="00B87B0E" w:rsidRDefault="0023382E">
      <w:pPr>
        <w:spacing w:line="240" w:lineRule="auto"/>
      </w:pPr>
      <w:r>
        <w:t>Subkutaanne</w:t>
      </w:r>
    </w:p>
    <w:p w14:paraId="7261C31C" w14:textId="77777777" w:rsidR="00B87B0E" w:rsidRDefault="00B87B0E">
      <w:pPr>
        <w:spacing w:line="240" w:lineRule="auto"/>
      </w:pPr>
    </w:p>
    <w:p w14:paraId="2B86F5BF" w14:textId="77777777" w:rsidR="00B87B0E" w:rsidRDefault="00B87B0E">
      <w:pPr>
        <w:spacing w:line="240" w:lineRule="auto"/>
      </w:pPr>
    </w:p>
    <w:p w14:paraId="738E5B81" w14:textId="77777777" w:rsidR="00B87B0E" w:rsidRDefault="0023382E">
      <w:pPr>
        <w:tabs>
          <w:tab w:val="clear" w:pos="567"/>
          <w:tab w:val="left" w:pos="0"/>
        </w:tabs>
        <w:autoSpaceDE w:val="0"/>
        <w:autoSpaceDN w:val="0"/>
        <w:adjustRightInd w:val="0"/>
        <w:spacing w:line="240" w:lineRule="auto"/>
        <w:rPr>
          <w:szCs w:val="22"/>
        </w:rPr>
      </w:pPr>
      <w:r>
        <w:rPr>
          <w:szCs w:val="22"/>
        </w:rPr>
        <w:t>Märkige iga manustatud annus allolevasse tabelisse.</w:t>
      </w:r>
    </w:p>
    <w:tbl>
      <w:tblPr>
        <w:tblW w:w="4111" w:type="dxa"/>
        <w:tblLook w:val="04A0" w:firstRow="1" w:lastRow="0" w:firstColumn="1" w:lastColumn="0" w:noHBand="0" w:noVBand="1"/>
      </w:tblPr>
      <w:tblGrid>
        <w:gridCol w:w="1027"/>
        <w:gridCol w:w="1028"/>
        <w:gridCol w:w="1028"/>
        <w:gridCol w:w="1028"/>
      </w:tblGrid>
      <w:tr w:rsidR="00B87B0E" w14:paraId="141CC72B" w14:textId="77777777">
        <w:tc>
          <w:tcPr>
            <w:tcW w:w="1027" w:type="dxa"/>
          </w:tcPr>
          <w:p w14:paraId="375949C4" w14:textId="77777777" w:rsidR="00B87B0E" w:rsidRDefault="00B87B0E">
            <w:pPr>
              <w:pStyle w:val="BodytextAgency"/>
              <w:rPr>
                <w:rFonts w:ascii="Times New Roman" w:hAnsi="Times New Roman" w:cs="Times New Roman"/>
                <w:sz w:val="22"/>
                <w:szCs w:val="22"/>
              </w:rPr>
            </w:pPr>
          </w:p>
          <w:p w14:paraId="776FBF3D" w14:textId="77777777" w:rsidR="00B87B0E" w:rsidRDefault="0023382E">
            <w:pPr>
              <w:pStyle w:val="BodytextAgencyExplicitLeft"/>
              <w:jc w:val="left"/>
              <w:rPr>
                <w:rFonts w:ascii="Times New Roman" w:hAnsi="Times New Roman" w:cs="Times New Roman"/>
                <w:sz w:val="22"/>
                <w:szCs w:val="22"/>
              </w:rPr>
            </w:pPr>
            <w:r>
              <w:rPr>
                <w:rFonts w:ascii="Times New Roman" w:hAnsi="Times New Roman" w:cs="Times New Roman"/>
                <w:sz w:val="22"/>
                <w:szCs w:val="22"/>
              </w:rPr>
              <w:t>1. annus</w:t>
            </w:r>
          </w:p>
        </w:tc>
        <w:tc>
          <w:tcPr>
            <w:tcW w:w="1028" w:type="dxa"/>
          </w:tcPr>
          <w:p w14:paraId="15087B9A" w14:textId="77777777" w:rsidR="00B87B0E" w:rsidRDefault="00B87B0E">
            <w:pPr>
              <w:pStyle w:val="BodytextAgency"/>
              <w:rPr>
                <w:rFonts w:ascii="Times New Roman" w:hAnsi="Times New Roman" w:cs="Times New Roman"/>
                <w:sz w:val="22"/>
                <w:szCs w:val="22"/>
              </w:rPr>
            </w:pPr>
          </w:p>
          <w:p w14:paraId="017A80EA" w14:textId="77777777" w:rsidR="00B87B0E" w:rsidRDefault="0023382E">
            <w:pPr>
              <w:pStyle w:val="BodytextAgencyExplicitLeft"/>
              <w:jc w:val="left"/>
              <w:rPr>
                <w:rFonts w:ascii="Times New Roman" w:hAnsi="Times New Roman" w:cs="Times New Roman"/>
                <w:sz w:val="22"/>
                <w:szCs w:val="22"/>
              </w:rPr>
            </w:pPr>
            <w:r>
              <w:rPr>
                <w:rFonts w:ascii="Times New Roman" w:hAnsi="Times New Roman" w:cs="Times New Roman"/>
                <w:sz w:val="22"/>
                <w:szCs w:val="22"/>
              </w:rPr>
              <w:t>2. annus</w:t>
            </w:r>
          </w:p>
        </w:tc>
        <w:tc>
          <w:tcPr>
            <w:tcW w:w="1028" w:type="dxa"/>
          </w:tcPr>
          <w:p w14:paraId="53B04CCD" w14:textId="77777777" w:rsidR="00B87B0E" w:rsidRDefault="00B87B0E">
            <w:pPr>
              <w:pStyle w:val="BodytextAgency"/>
              <w:rPr>
                <w:rFonts w:ascii="Times New Roman" w:hAnsi="Times New Roman" w:cs="Times New Roman"/>
                <w:sz w:val="22"/>
                <w:szCs w:val="22"/>
              </w:rPr>
            </w:pPr>
          </w:p>
          <w:p w14:paraId="2D7F2C5E" w14:textId="77777777" w:rsidR="00B87B0E" w:rsidRDefault="0023382E">
            <w:pPr>
              <w:pStyle w:val="BodytextAgencyExplicitLeft"/>
              <w:jc w:val="left"/>
              <w:rPr>
                <w:rFonts w:ascii="Times New Roman" w:hAnsi="Times New Roman" w:cs="Times New Roman"/>
                <w:sz w:val="22"/>
                <w:szCs w:val="22"/>
              </w:rPr>
            </w:pPr>
            <w:r>
              <w:rPr>
                <w:rFonts w:ascii="Times New Roman" w:hAnsi="Times New Roman" w:cs="Times New Roman"/>
                <w:sz w:val="22"/>
                <w:szCs w:val="22"/>
              </w:rPr>
              <w:t>3. annus</w:t>
            </w:r>
          </w:p>
        </w:tc>
        <w:tc>
          <w:tcPr>
            <w:tcW w:w="1028" w:type="dxa"/>
          </w:tcPr>
          <w:p w14:paraId="02D5D391" w14:textId="77777777" w:rsidR="00B87B0E" w:rsidRDefault="00B87B0E">
            <w:pPr>
              <w:pStyle w:val="BodytextAgency"/>
              <w:rPr>
                <w:rFonts w:ascii="Times New Roman" w:hAnsi="Times New Roman" w:cs="Times New Roman"/>
                <w:sz w:val="22"/>
                <w:szCs w:val="22"/>
              </w:rPr>
            </w:pPr>
          </w:p>
          <w:p w14:paraId="602204BE" w14:textId="77777777" w:rsidR="00B87B0E" w:rsidRDefault="0023382E">
            <w:pPr>
              <w:pStyle w:val="BodytextAgencyExplicitLeft"/>
              <w:jc w:val="left"/>
              <w:rPr>
                <w:rFonts w:ascii="Times New Roman" w:hAnsi="Times New Roman" w:cs="Times New Roman"/>
                <w:sz w:val="22"/>
                <w:szCs w:val="22"/>
              </w:rPr>
            </w:pPr>
            <w:r>
              <w:rPr>
                <w:rFonts w:ascii="Times New Roman" w:hAnsi="Times New Roman" w:cs="Times New Roman"/>
                <w:sz w:val="22"/>
                <w:szCs w:val="22"/>
              </w:rPr>
              <w:t>4. annus</w:t>
            </w:r>
          </w:p>
        </w:tc>
      </w:tr>
      <w:tr w:rsidR="00B87B0E" w14:paraId="79BBAD82" w14:textId="77777777">
        <w:tc>
          <w:tcPr>
            <w:tcW w:w="1027" w:type="dxa"/>
            <w:tcBorders>
              <w:bottom w:val="single" w:sz="4" w:space="0" w:color="auto"/>
            </w:tcBorders>
          </w:tcPr>
          <w:p w14:paraId="2F117472" w14:textId="77777777" w:rsidR="00B87B0E" w:rsidRDefault="00B87B0E">
            <w:pPr>
              <w:spacing w:line="240" w:lineRule="auto"/>
              <w:rPr>
                <w:rFonts w:eastAsia="Calibri"/>
                <w:bCs/>
              </w:rPr>
            </w:pPr>
          </w:p>
        </w:tc>
        <w:tc>
          <w:tcPr>
            <w:tcW w:w="1028" w:type="dxa"/>
            <w:tcBorders>
              <w:bottom w:val="single" w:sz="4" w:space="0" w:color="auto"/>
            </w:tcBorders>
          </w:tcPr>
          <w:p w14:paraId="4BACF941" w14:textId="77777777" w:rsidR="00B87B0E" w:rsidRDefault="00B87B0E">
            <w:pPr>
              <w:spacing w:line="240" w:lineRule="auto"/>
              <w:rPr>
                <w:rFonts w:eastAsia="Calibri"/>
                <w:bCs/>
              </w:rPr>
            </w:pPr>
          </w:p>
        </w:tc>
        <w:tc>
          <w:tcPr>
            <w:tcW w:w="1028" w:type="dxa"/>
            <w:tcBorders>
              <w:bottom w:val="single" w:sz="4" w:space="0" w:color="auto"/>
            </w:tcBorders>
          </w:tcPr>
          <w:p w14:paraId="45E30329" w14:textId="77777777" w:rsidR="00B87B0E" w:rsidRDefault="00B87B0E">
            <w:pPr>
              <w:spacing w:line="240" w:lineRule="auto"/>
              <w:rPr>
                <w:rFonts w:eastAsia="Calibri"/>
                <w:bCs/>
              </w:rPr>
            </w:pPr>
          </w:p>
        </w:tc>
        <w:tc>
          <w:tcPr>
            <w:tcW w:w="1028" w:type="dxa"/>
            <w:tcBorders>
              <w:bottom w:val="single" w:sz="4" w:space="0" w:color="auto"/>
            </w:tcBorders>
          </w:tcPr>
          <w:p w14:paraId="30FD1FDA" w14:textId="77777777" w:rsidR="00B87B0E" w:rsidRDefault="00B87B0E">
            <w:pPr>
              <w:spacing w:line="240" w:lineRule="auto"/>
              <w:rPr>
                <w:rFonts w:eastAsia="Calibri"/>
                <w:bCs/>
              </w:rPr>
            </w:pPr>
          </w:p>
        </w:tc>
      </w:tr>
      <w:tr w:rsidR="00B87B0E" w14:paraId="18D5FC33" w14:textId="77777777">
        <w:tc>
          <w:tcPr>
            <w:tcW w:w="1027" w:type="dxa"/>
            <w:tcBorders>
              <w:top w:val="single" w:sz="4" w:space="0" w:color="auto"/>
              <w:left w:val="single" w:sz="4" w:space="0" w:color="auto"/>
              <w:bottom w:val="single" w:sz="4" w:space="0" w:color="auto"/>
              <w:right w:val="single" w:sz="4" w:space="0" w:color="auto"/>
            </w:tcBorders>
          </w:tcPr>
          <w:p w14:paraId="2FFC40B9" w14:textId="77777777" w:rsidR="00B87B0E" w:rsidRDefault="00B87B0E">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tcPr>
          <w:p w14:paraId="7B4BD3A4" w14:textId="77777777" w:rsidR="00B87B0E" w:rsidRDefault="00B87B0E">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tcPr>
          <w:p w14:paraId="27034400" w14:textId="77777777" w:rsidR="00B87B0E" w:rsidRDefault="00B87B0E">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tcPr>
          <w:p w14:paraId="43546C92" w14:textId="77777777" w:rsidR="00B87B0E" w:rsidRDefault="00B87B0E">
            <w:pPr>
              <w:spacing w:line="240" w:lineRule="auto"/>
              <w:rPr>
                <w:rFonts w:eastAsia="Calibri"/>
                <w:bCs/>
              </w:rPr>
            </w:pPr>
          </w:p>
        </w:tc>
      </w:tr>
    </w:tbl>
    <w:p w14:paraId="6438FE3A" w14:textId="77777777" w:rsidR="00B87B0E" w:rsidRDefault="00B87B0E">
      <w:pPr>
        <w:tabs>
          <w:tab w:val="clear" w:pos="567"/>
          <w:tab w:val="left" w:pos="0"/>
        </w:tabs>
        <w:autoSpaceDE w:val="0"/>
        <w:autoSpaceDN w:val="0"/>
        <w:adjustRightInd w:val="0"/>
        <w:spacing w:line="240" w:lineRule="auto"/>
        <w:rPr>
          <w:szCs w:val="22"/>
        </w:rPr>
      </w:pPr>
    </w:p>
    <w:tbl>
      <w:tblPr>
        <w:tblW w:w="5138" w:type="dxa"/>
        <w:tblLook w:val="04A0" w:firstRow="1" w:lastRow="0" w:firstColumn="1" w:lastColumn="0" w:noHBand="0" w:noVBand="1"/>
      </w:tblPr>
      <w:tblGrid>
        <w:gridCol w:w="1027"/>
        <w:gridCol w:w="1027"/>
        <w:gridCol w:w="1028"/>
        <w:gridCol w:w="1028"/>
        <w:gridCol w:w="1028"/>
      </w:tblGrid>
      <w:tr w:rsidR="00B87B0E" w14:paraId="7B9A6E14" w14:textId="77777777">
        <w:tc>
          <w:tcPr>
            <w:tcW w:w="1027" w:type="dxa"/>
          </w:tcPr>
          <w:p w14:paraId="797DDEC5" w14:textId="77777777" w:rsidR="00B87B0E" w:rsidRDefault="00B87B0E">
            <w:pPr>
              <w:pStyle w:val="BodytextAgency"/>
              <w:rPr>
                <w:rFonts w:ascii="Times New Roman" w:hAnsi="Times New Roman" w:cs="Times New Roman"/>
                <w:sz w:val="22"/>
                <w:szCs w:val="22"/>
                <w:highlight w:val="lightGray"/>
              </w:rPr>
            </w:pPr>
          </w:p>
        </w:tc>
        <w:tc>
          <w:tcPr>
            <w:tcW w:w="1027" w:type="dxa"/>
          </w:tcPr>
          <w:p w14:paraId="6CD81464" w14:textId="77777777" w:rsidR="00B87B0E" w:rsidRDefault="00B87B0E">
            <w:pPr>
              <w:pStyle w:val="BodytextAgency"/>
              <w:rPr>
                <w:rFonts w:ascii="Times New Roman" w:hAnsi="Times New Roman" w:cs="Times New Roman"/>
                <w:sz w:val="22"/>
                <w:szCs w:val="22"/>
                <w:highlight w:val="lightGray"/>
              </w:rPr>
            </w:pPr>
          </w:p>
          <w:p w14:paraId="38931EAA" w14:textId="77777777" w:rsidR="00B87B0E" w:rsidRDefault="0023382E">
            <w:pPr>
              <w:pStyle w:val="BodytextAgencyExplicitLeft"/>
              <w:jc w:val="left"/>
              <w:rPr>
                <w:rFonts w:ascii="Times New Roman" w:hAnsi="Times New Roman" w:cs="Times New Roman"/>
                <w:sz w:val="22"/>
                <w:szCs w:val="22"/>
                <w:highlight w:val="lightGray"/>
              </w:rPr>
            </w:pPr>
            <w:r>
              <w:rPr>
                <w:rFonts w:ascii="Times New Roman" w:hAnsi="Times New Roman" w:cs="Times New Roman"/>
                <w:sz w:val="22"/>
                <w:szCs w:val="22"/>
                <w:shd w:val="clear" w:color="auto" w:fill="BFBFBF" w:themeFill="background1" w:themeFillShade="BF"/>
              </w:rPr>
              <w:t>1. annus</w:t>
            </w:r>
          </w:p>
        </w:tc>
        <w:tc>
          <w:tcPr>
            <w:tcW w:w="1028" w:type="dxa"/>
          </w:tcPr>
          <w:p w14:paraId="7F0C2D9B" w14:textId="77777777" w:rsidR="00B87B0E" w:rsidRDefault="00B87B0E">
            <w:pPr>
              <w:pStyle w:val="BodytextAgency"/>
              <w:rPr>
                <w:rFonts w:ascii="Times New Roman" w:hAnsi="Times New Roman" w:cs="Times New Roman"/>
                <w:sz w:val="22"/>
                <w:szCs w:val="22"/>
                <w:highlight w:val="lightGray"/>
              </w:rPr>
            </w:pPr>
          </w:p>
          <w:p w14:paraId="113E88F3" w14:textId="77777777" w:rsidR="00B87B0E" w:rsidRDefault="0023382E">
            <w:pPr>
              <w:pStyle w:val="BodytextAgencyExplicitLeft"/>
              <w:jc w:val="left"/>
              <w:rPr>
                <w:rFonts w:ascii="Times New Roman" w:hAnsi="Times New Roman" w:cs="Times New Roman"/>
                <w:sz w:val="22"/>
                <w:szCs w:val="22"/>
                <w:highlight w:val="lightGray"/>
              </w:rPr>
            </w:pPr>
            <w:r>
              <w:rPr>
                <w:rFonts w:ascii="Times New Roman" w:hAnsi="Times New Roman" w:cs="Times New Roman"/>
                <w:sz w:val="22"/>
                <w:szCs w:val="22"/>
                <w:shd w:val="clear" w:color="auto" w:fill="BFBFBF" w:themeFill="background1" w:themeFillShade="BF"/>
              </w:rPr>
              <w:t>2. annus</w:t>
            </w:r>
          </w:p>
        </w:tc>
        <w:tc>
          <w:tcPr>
            <w:tcW w:w="1028" w:type="dxa"/>
          </w:tcPr>
          <w:p w14:paraId="27188CA6" w14:textId="77777777" w:rsidR="00B87B0E" w:rsidRDefault="00B87B0E">
            <w:pPr>
              <w:pStyle w:val="BodytextAgency"/>
              <w:rPr>
                <w:rFonts w:ascii="Times New Roman" w:hAnsi="Times New Roman" w:cs="Times New Roman"/>
                <w:sz w:val="22"/>
                <w:szCs w:val="22"/>
                <w:highlight w:val="lightGray"/>
              </w:rPr>
            </w:pPr>
          </w:p>
          <w:p w14:paraId="73D882E2" w14:textId="77777777" w:rsidR="00B87B0E" w:rsidRDefault="0023382E">
            <w:pPr>
              <w:pStyle w:val="BodytextAgencyExplicitLeft"/>
              <w:jc w:val="left"/>
              <w:rPr>
                <w:rFonts w:ascii="Times New Roman" w:hAnsi="Times New Roman" w:cs="Times New Roman"/>
                <w:sz w:val="22"/>
                <w:szCs w:val="22"/>
                <w:highlight w:val="lightGray"/>
              </w:rPr>
            </w:pPr>
            <w:r>
              <w:rPr>
                <w:rFonts w:ascii="Times New Roman" w:hAnsi="Times New Roman" w:cs="Times New Roman"/>
                <w:sz w:val="22"/>
                <w:szCs w:val="22"/>
                <w:shd w:val="clear" w:color="auto" w:fill="BFBFBF" w:themeFill="background1" w:themeFillShade="BF"/>
              </w:rPr>
              <w:t>3. annus</w:t>
            </w:r>
          </w:p>
        </w:tc>
        <w:tc>
          <w:tcPr>
            <w:tcW w:w="1028" w:type="dxa"/>
          </w:tcPr>
          <w:p w14:paraId="54221C59" w14:textId="77777777" w:rsidR="00B87B0E" w:rsidRDefault="00B87B0E">
            <w:pPr>
              <w:pStyle w:val="BodytextAgency"/>
              <w:rPr>
                <w:rFonts w:ascii="Times New Roman" w:hAnsi="Times New Roman" w:cs="Times New Roman"/>
                <w:sz w:val="22"/>
                <w:szCs w:val="22"/>
                <w:highlight w:val="lightGray"/>
              </w:rPr>
            </w:pPr>
          </w:p>
          <w:p w14:paraId="3BA6731A" w14:textId="77777777" w:rsidR="00B87B0E" w:rsidRDefault="0023382E">
            <w:pPr>
              <w:pStyle w:val="BodytextAgencyExplicitLeft"/>
              <w:jc w:val="left"/>
              <w:rPr>
                <w:rFonts w:ascii="Times New Roman" w:hAnsi="Times New Roman" w:cs="Times New Roman"/>
                <w:sz w:val="22"/>
                <w:szCs w:val="22"/>
                <w:highlight w:val="lightGray"/>
              </w:rPr>
            </w:pPr>
            <w:r>
              <w:rPr>
                <w:rFonts w:ascii="Times New Roman" w:hAnsi="Times New Roman" w:cs="Times New Roman"/>
                <w:sz w:val="22"/>
                <w:szCs w:val="22"/>
                <w:shd w:val="clear" w:color="auto" w:fill="BFBFBF" w:themeFill="background1" w:themeFillShade="BF"/>
              </w:rPr>
              <w:t>4. annus</w:t>
            </w:r>
          </w:p>
        </w:tc>
      </w:tr>
      <w:tr w:rsidR="00B87B0E" w14:paraId="67F794F2" w14:textId="77777777">
        <w:tc>
          <w:tcPr>
            <w:tcW w:w="1027" w:type="dxa"/>
            <w:tcBorders>
              <w:bottom w:val="single" w:sz="4" w:space="0" w:color="auto"/>
            </w:tcBorders>
          </w:tcPr>
          <w:p w14:paraId="6E7DF9F6" w14:textId="77777777" w:rsidR="00B87B0E" w:rsidRDefault="00B87B0E">
            <w:pPr>
              <w:spacing w:line="240" w:lineRule="auto"/>
              <w:rPr>
                <w:rFonts w:eastAsia="Calibri"/>
                <w:bCs/>
              </w:rPr>
            </w:pPr>
          </w:p>
        </w:tc>
        <w:tc>
          <w:tcPr>
            <w:tcW w:w="1027" w:type="dxa"/>
            <w:tcBorders>
              <w:bottom w:val="single" w:sz="4" w:space="0" w:color="auto"/>
            </w:tcBorders>
          </w:tcPr>
          <w:p w14:paraId="71EB4694" w14:textId="77777777" w:rsidR="00B87B0E" w:rsidRDefault="00B87B0E">
            <w:pPr>
              <w:spacing w:line="240" w:lineRule="auto"/>
              <w:rPr>
                <w:rFonts w:eastAsia="Calibri"/>
                <w:bCs/>
              </w:rPr>
            </w:pPr>
          </w:p>
        </w:tc>
        <w:tc>
          <w:tcPr>
            <w:tcW w:w="1028" w:type="dxa"/>
            <w:tcBorders>
              <w:bottom w:val="single" w:sz="4" w:space="0" w:color="auto"/>
            </w:tcBorders>
          </w:tcPr>
          <w:p w14:paraId="69FF917A" w14:textId="77777777" w:rsidR="00B87B0E" w:rsidRDefault="00B87B0E">
            <w:pPr>
              <w:spacing w:line="240" w:lineRule="auto"/>
              <w:rPr>
                <w:rFonts w:eastAsia="Calibri"/>
                <w:bCs/>
              </w:rPr>
            </w:pPr>
          </w:p>
        </w:tc>
        <w:tc>
          <w:tcPr>
            <w:tcW w:w="1028" w:type="dxa"/>
            <w:tcBorders>
              <w:bottom w:val="single" w:sz="4" w:space="0" w:color="auto"/>
            </w:tcBorders>
          </w:tcPr>
          <w:p w14:paraId="0C7CDCF3" w14:textId="77777777" w:rsidR="00B87B0E" w:rsidRDefault="00B87B0E">
            <w:pPr>
              <w:spacing w:line="240" w:lineRule="auto"/>
              <w:rPr>
                <w:rFonts w:eastAsia="Calibri"/>
                <w:bCs/>
              </w:rPr>
            </w:pPr>
          </w:p>
        </w:tc>
        <w:tc>
          <w:tcPr>
            <w:tcW w:w="1028" w:type="dxa"/>
            <w:tcBorders>
              <w:bottom w:val="single" w:sz="4" w:space="0" w:color="auto"/>
            </w:tcBorders>
          </w:tcPr>
          <w:p w14:paraId="2D3511C6" w14:textId="77777777" w:rsidR="00B87B0E" w:rsidRDefault="00B87B0E">
            <w:pPr>
              <w:spacing w:line="240" w:lineRule="auto"/>
              <w:rPr>
                <w:rFonts w:eastAsia="Calibri"/>
                <w:bCs/>
              </w:rPr>
            </w:pPr>
          </w:p>
        </w:tc>
      </w:tr>
      <w:tr w:rsidR="00B87B0E" w14:paraId="1659D003" w14:textId="77777777">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019F4B6" w14:textId="77777777" w:rsidR="00B87B0E" w:rsidRDefault="0023382E">
            <w:pPr>
              <w:pStyle w:val="NormalExplicitLeft"/>
              <w:spacing w:line="240" w:lineRule="auto"/>
              <w:jc w:val="left"/>
              <w:rPr>
                <w:rFonts w:eastAsia="Calibri"/>
                <w:bCs/>
              </w:rPr>
            </w:pPr>
            <w:r>
              <w:rPr>
                <w:rFonts w:eastAsia="Calibri"/>
                <w:bCs/>
              </w:rPr>
              <w:t>1. pen-süstel</w:t>
            </w:r>
          </w:p>
        </w:tc>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DBA11" w14:textId="77777777" w:rsidR="00B87B0E" w:rsidRDefault="00B87B0E">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567F0BF" w14:textId="77777777" w:rsidR="00B87B0E" w:rsidRDefault="00B87B0E">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F8BAFAC" w14:textId="77777777" w:rsidR="00B87B0E" w:rsidRDefault="00B87B0E">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CDF1C9E" w14:textId="77777777" w:rsidR="00B87B0E" w:rsidRDefault="00B87B0E">
            <w:pPr>
              <w:spacing w:line="240" w:lineRule="auto"/>
              <w:rPr>
                <w:rFonts w:eastAsia="Calibri"/>
                <w:bCs/>
              </w:rPr>
            </w:pPr>
          </w:p>
        </w:tc>
      </w:tr>
      <w:tr w:rsidR="00B87B0E" w14:paraId="4CB50150" w14:textId="77777777">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E8DCB40" w14:textId="77777777" w:rsidR="00B87B0E" w:rsidRDefault="0023382E">
            <w:pPr>
              <w:pStyle w:val="NormalExplicitLeft"/>
              <w:spacing w:line="240" w:lineRule="auto"/>
              <w:jc w:val="left"/>
              <w:rPr>
                <w:rFonts w:eastAsia="Calibri"/>
                <w:bCs/>
              </w:rPr>
            </w:pPr>
            <w:r>
              <w:rPr>
                <w:rFonts w:eastAsia="Calibri"/>
                <w:bCs/>
              </w:rPr>
              <w:t>2. pen-süstel</w:t>
            </w:r>
          </w:p>
        </w:tc>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0BB06A7" w14:textId="77777777" w:rsidR="00B87B0E" w:rsidRDefault="00B87B0E">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1FB1B8B" w14:textId="77777777" w:rsidR="00B87B0E" w:rsidRDefault="00B87B0E">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95C8C79" w14:textId="77777777" w:rsidR="00B87B0E" w:rsidRDefault="00B87B0E">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E85C3CA" w14:textId="77777777" w:rsidR="00B87B0E" w:rsidRDefault="00B87B0E">
            <w:pPr>
              <w:spacing w:line="240" w:lineRule="auto"/>
              <w:rPr>
                <w:rFonts w:eastAsia="Calibri"/>
                <w:bCs/>
              </w:rPr>
            </w:pPr>
          </w:p>
        </w:tc>
      </w:tr>
      <w:tr w:rsidR="00B87B0E" w14:paraId="31297AAC" w14:textId="77777777">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700273D" w14:textId="77777777" w:rsidR="00B87B0E" w:rsidRDefault="0023382E">
            <w:pPr>
              <w:pStyle w:val="NormalExplicitLeft"/>
              <w:spacing w:line="240" w:lineRule="auto"/>
              <w:jc w:val="left"/>
              <w:rPr>
                <w:rFonts w:eastAsia="Calibri"/>
                <w:bCs/>
              </w:rPr>
            </w:pPr>
            <w:r>
              <w:rPr>
                <w:rFonts w:eastAsia="Calibri"/>
                <w:bCs/>
              </w:rPr>
              <w:lastRenderedPageBreak/>
              <w:t>3. pen-süstel</w:t>
            </w:r>
          </w:p>
        </w:tc>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BEE2C72" w14:textId="77777777" w:rsidR="00B87B0E" w:rsidRDefault="00B87B0E">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B2BF0B9" w14:textId="77777777" w:rsidR="00B87B0E" w:rsidRDefault="00B87B0E">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FBEC4D9" w14:textId="77777777" w:rsidR="00B87B0E" w:rsidRDefault="00B87B0E">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49271ED" w14:textId="77777777" w:rsidR="00B87B0E" w:rsidRDefault="00B87B0E">
            <w:pPr>
              <w:spacing w:line="240" w:lineRule="auto"/>
              <w:rPr>
                <w:rFonts w:eastAsia="Calibri"/>
                <w:bCs/>
              </w:rPr>
            </w:pPr>
          </w:p>
        </w:tc>
      </w:tr>
    </w:tbl>
    <w:p w14:paraId="1F53EFC7" w14:textId="77777777" w:rsidR="00B87B0E" w:rsidRDefault="00B87B0E">
      <w:pPr>
        <w:spacing w:line="240" w:lineRule="auto"/>
      </w:pPr>
    </w:p>
    <w:p w14:paraId="72227038" w14:textId="77777777" w:rsidR="00B87B0E" w:rsidRDefault="00B87B0E">
      <w:pPr>
        <w:spacing w:line="240" w:lineRule="auto"/>
      </w:pPr>
    </w:p>
    <w:p w14:paraId="2E3806C3"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6.</w:t>
      </w:r>
      <w:r>
        <w:rPr>
          <w:b/>
        </w:rPr>
        <w:tab/>
        <w:t>ERIHOIATUS, ET RAVIMIT TULEB HOIDA LASTE EEST VARJATUD JA KÄTTESAAMATUS KOHAS</w:t>
      </w:r>
      <w:r>
        <w:rPr>
          <w:b/>
        </w:rPr>
        <w:fldChar w:fldCharType="begin"/>
      </w:r>
      <w:r>
        <w:rPr>
          <w:b/>
        </w:rPr>
        <w:instrText xml:space="preserve"> DOCVARIABLE VAULT_ND_33db93be-436b-4880-bbef-af381351f067 \* MERGEFORMAT </w:instrText>
      </w:r>
      <w:r>
        <w:rPr>
          <w:b/>
        </w:rPr>
        <w:fldChar w:fldCharType="separate"/>
      </w:r>
      <w:r>
        <w:rPr>
          <w:b/>
        </w:rPr>
        <w:t xml:space="preserve"> </w:t>
      </w:r>
      <w:r>
        <w:rPr>
          <w:b/>
        </w:rPr>
        <w:fldChar w:fldCharType="end"/>
      </w:r>
    </w:p>
    <w:p w14:paraId="36682867" w14:textId="77777777" w:rsidR="00B87B0E" w:rsidRDefault="00B87B0E">
      <w:pPr>
        <w:keepNext/>
        <w:spacing w:line="240" w:lineRule="auto"/>
      </w:pPr>
    </w:p>
    <w:p w14:paraId="54E2CEC9" w14:textId="77777777" w:rsidR="00B87B0E" w:rsidRDefault="0023382E">
      <w:pPr>
        <w:spacing w:line="240" w:lineRule="auto"/>
        <w:outlineLvl w:val="0"/>
      </w:pPr>
      <w:r>
        <w:t>Hoida laste eest varjatud ja kättesaamatus kohas.</w:t>
      </w:r>
      <w:fldSimple w:instr=" DOCVARIABLE vault_nd_fd5ed0af-8a34-4d10-9d18-b09ab4890235 \* MERGEFORMAT">
        <w:r>
          <w:t xml:space="preserve"> </w:t>
        </w:r>
      </w:fldSimple>
    </w:p>
    <w:p w14:paraId="1C23C6EB" w14:textId="77777777" w:rsidR="00B87B0E" w:rsidRDefault="00B87B0E">
      <w:pPr>
        <w:spacing w:line="240" w:lineRule="auto"/>
      </w:pPr>
    </w:p>
    <w:p w14:paraId="2392ED4E" w14:textId="77777777" w:rsidR="00B87B0E" w:rsidRDefault="00B87B0E">
      <w:pPr>
        <w:spacing w:line="240" w:lineRule="auto"/>
      </w:pPr>
    </w:p>
    <w:p w14:paraId="56A68B32"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7.</w:t>
      </w:r>
      <w:r>
        <w:rPr>
          <w:b/>
        </w:rPr>
        <w:tab/>
        <w:t>TEISED ERIHOIATUSED (VAJADUSEL)</w:t>
      </w:r>
      <w:r>
        <w:rPr>
          <w:b/>
        </w:rPr>
        <w:fldChar w:fldCharType="begin"/>
      </w:r>
      <w:r>
        <w:rPr>
          <w:b/>
        </w:rPr>
        <w:instrText xml:space="preserve"> DOCVARIABLE VAULT_ND_906b5213-3730-41f4-9be6-cc23b5afd38c \* MERGEFORMAT </w:instrText>
      </w:r>
      <w:r>
        <w:rPr>
          <w:b/>
        </w:rPr>
        <w:fldChar w:fldCharType="separate"/>
      </w:r>
      <w:r>
        <w:rPr>
          <w:b/>
        </w:rPr>
        <w:t xml:space="preserve"> </w:t>
      </w:r>
      <w:r>
        <w:rPr>
          <w:b/>
        </w:rPr>
        <w:fldChar w:fldCharType="end"/>
      </w:r>
    </w:p>
    <w:p w14:paraId="4E36F067" w14:textId="77777777" w:rsidR="00B87B0E" w:rsidRDefault="00B87B0E">
      <w:pPr>
        <w:keepNext/>
        <w:spacing w:line="240" w:lineRule="auto"/>
      </w:pPr>
    </w:p>
    <w:p w14:paraId="2CB18732" w14:textId="77777777" w:rsidR="00B87B0E" w:rsidRDefault="00B87B0E">
      <w:pPr>
        <w:tabs>
          <w:tab w:val="left" w:pos="749"/>
        </w:tabs>
        <w:spacing w:line="240" w:lineRule="auto"/>
      </w:pPr>
    </w:p>
    <w:p w14:paraId="319C5298"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8.</w:t>
      </w:r>
      <w:r>
        <w:rPr>
          <w:b/>
        </w:rPr>
        <w:tab/>
        <w:t>KÕLBLIKKUSAEG</w:t>
      </w:r>
      <w:r>
        <w:rPr>
          <w:b/>
        </w:rPr>
        <w:fldChar w:fldCharType="begin"/>
      </w:r>
      <w:r>
        <w:rPr>
          <w:b/>
        </w:rPr>
        <w:instrText xml:space="preserve"> DOCVARIABLE VAULT_ND_658e2470-1ebb-4000-ba18-01ad90a1c7d0 \* MERGEFORMAT </w:instrText>
      </w:r>
      <w:r>
        <w:rPr>
          <w:b/>
        </w:rPr>
        <w:fldChar w:fldCharType="separate"/>
      </w:r>
      <w:r>
        <w:rPr>
          <w:b/>
        </w:rPr>
        <w:t xml:space="preserve"> </w:t>
      </w:r>
      <w:r>
        <w:rPr>
          <w:b/>
        </w:rPr>
        <w:fldChar w:fldCharType="end"/>
      </w:r>
    </w:p>
    <w:p w14:paraId="55196B5B" w14:textId="77777777" w:rsidR="00B87B0E" w:rsidRDefault="00B87B0E">
      <w:pPr>
        <w:keepNext/>
        <w:spacing w:line="240" w:lineRule="auto"/>
      </w:pPr>
    </w:p>
    <w:p w14:paraId="4B386F9A" w14:textId="77777777" w:rsidR="00B87B0E" w:rsidRDefault="0023382E">
      <w:pPr>
        <w:spacing w:line="240" w:lineRule="auto"/>
        <w:rPr>
          <w:noProof/>
          <w:szCs w:val="22"/>
        </w:rPr>
      </w:pPr>
      <w:r>
        <w:rPr>
          <w:noProof/>
          <w:szCs w:val="22"/>
        </w:rPr>
        <w:t>EXP</w:t>
      </w:r>
    </w:p>
    <w:p w14:paraId="4F1E5637" w14:textId="77777777" w:rsidR="00B87B0E" w:rsidRDefault="00B87B0E">
      <w:pPr>
        <w:spacing w:line="240" w:lineRule="auto"/>
        <w:rPr>
          <w:noProof/>
          <w:szCs w:val="22"/>
        </w:rPr>
      </w:pPr>
    </w:p>
    <w:p w14:paraId="59DE4BB4" w14:textId="77777777" w:rsidR="00B87B0E" w:rsidRDefault="00B87B0E">
      <w:pPr>
        <w:spacing w:line="240" w:lineRule="auto"/>
        <w:rPr>
          <w:noProof/>
          <w:szCs w:val="22"/>
        </w:rPr>
      </w:pPr>
    </w:p>
    <w:p w14:paraId="400B1C6C"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9.</w:t>
      </w:r>
      <w:r>
        <w:rPr>
          <w:b/>
        </w:rPr>
        <w:tab/>
      </w:r>
      <w:r>
        <w:rPr>
          <w:b/>
          <w:noProof/>
        </w:rPr>
        <w:t>SÄILITAMISE ERITINGIMUSED</w:t>
      </w:r>
      <w:r>
        <w:rPr>
          <w:b/>
          <w:noProof/>
        </w:rPr>
        <w:fldChar w:fldCharType="begin"/>
      </w:r>
      <w:r>
        <w:rPr>
          <w:b/>
          <w:noProof/>
        </w:rPr>
        <w:instrText xml:space="preserve"> DOCVARIABLE VAULT_ND_2da25d2f-1979-44cf-a6d9-6c175d2df0be \* MERGEFORMAT </w:instrText>
      </w:r>
      <w:r>
        <w:rPr>
          <w:b/>
          <w:noProof/>
        </w:rPr>
        <w:fldChar w:fldCharType="separate"/>
      </w:r>
      <w:r>
        <w:rPr>
          <w:b/>
          <w:noProof/>
        </w:rPr>
        <w:t xml:space="preserve"> </w:t>
      </w:r>
      <w:r>
        <w:rPr>
          <w:b/>
          <w:noProof/>
        </w:rPr>
        <w:fldChar w:fldCharType="end"/>
      </w:r>
    </w:p>
    <w:p w14:paraId="054E2185" w14:textId="77777777" w:rsidR="00B87B0E" w:rsidRDefault="00B87B0E">
      <w:pPr>
        <w:keepNext/>
        <w:spacing w:line="240" w:lineRule="auto"/>
        <w:rPr>
          <w:noProof/>
          <w:szCs w:val="22"/>
        </w:rPr>
      </w:pPr>
    </w:p>
    <w:p w14:paraId="2168AD55" w14:textId="77777777" w:rsidR="00B87B0E" w:rsidRDefault="0023382E">
      <w:pPr>
        <w:tabs>
          <w:tab w:val="clear" w:pos="567"/>
          <w:tab w:val="left" w:pos="0"/>
        </w:tabs>
        <w:spacing w:line="240" w:lineRule="auto"/>
        <w:rPr>
          <w:noProof/>
          <w:szCs w:val="22"/>
        </w:rPr>
      </w:pPr>
      <w:r>
        <w:rPr>
          <w:noProof/>
          <w:szCs w:val="22"/>
        </w:rPr>
        <w:t>Hoida külmkapis.</w:t>
      </w:r>
    </w:p>
    <w:p w14:paraId="47CE4A54" w14:textId="77777777" w:rsidR="00B87B0E" w:rsidRDefault="0023382E">
      <w:pPr>
        <w:tabs>
          <w:tab w:val="clear" w:pos="567"/>
          <w:tab w:val="left" w:pos="0"/>
        </w:tabs>
        <w:spacing w:line="240" w:lineRule="auto"/>
      </w:pPr>
      <w:r>
        <w:rPr>
          <w:noProof/>
          <w:szCs w:val="22"/>
        </w:rPr>
        <w:t>Pärast esmakordset kasutamist hoida külmkapist väljavõetuna temperatuuril kuni 30 </w:t>
      </w:r>
      <w:r>
        <w:rPr>
          <w:rFonts w:ascii="Symbol" w:eastAsia="Symbol" w:hAnsi="Symbol" w:cs="Symbol"/>
          <w:szCs w:val="24"/>
        </w:rPr>
        <w:sym w:font="Symbol" w:char="F0B0"/>
      </w:r>
      <w:r>
        <w:rPr>
          <w:szCs w:val="24"/>
        </w:rPr>
        <w:t>C</w:t>
      </w:r>
      <w:r>
        <w:rPr>
          <w:szCs w:val="22"/>
        </w:rPr>
        <w:t xml:space="preserve"> kuni 30</w:t>
      </w:r>
      <w:r>
        <w:t> päeva. 30 päeva pärast esmakordset kasutamist tuleb pen</w:t>
      </w:r>
      <w:r>
        <w:noBreakHyphen/>
        <w:t>süstel hävitada.</w:t>
      </w:r>
    </w:p>
    <w:p w14:paraId="5006580C" w14:textId="77777777" w:rsidR="00B87B0E" w:rsidRDefault="0023382E">
      <w:pPr>
        <w:tabs>
          <w:tab w:val="clear" w:pos="567"/>
          <w:tab w:val="left" w:pos="0"/>
        </w:tabs>
        <w:spacing w:line="240" w:lineRule="auto"/>
        <w:rPr>
          <w:noProof/>
          <w:szCs w:val="22"/>
        </w:rPr>
      </w:pPr>
      <w:r>
        <w:rPr>
          <w:noProof/>
          <w:szCs w:val="22"/>
        </w:rPr>
        <w:t>Mitte lasta külmuda.</w:t>
      </w:r>
    </w:p>
    <w:p w14:paraId="1E6CB4E7" w14:textId="77777777" w:rsidR="00B87B0E" w:rsidRDefault="00B87B0E">
      <w:pPr>
        <w:tabs>
          <w:tab w:val="clear" w:pos="567"/>
          <w:tab w:val="left" w:pos="0"/>
        </w:tabs>
        <w:spacing w:line="240" w:lineRule="auto"/>
        <w:rPr>
          <w:noProof/>
          <w:szCs w:val="22"/>
        </w:rPr>
      </w:pPr>
    </w:p>
    <w:p w14:paraId="4B64D503" w14:textId="77777777" w:rsidR="00B87B0E" w:rsidRDefault="00B87B0E">
      <w:pPr>
        <w:tabs>
          <w:tab w:val="clear" w:pos="567"/>
          <w:tab w:val="left" w:pos="0"/>
        </w:tabs>
        <w:spacing w:line="240" w:lineRule="auto"/>
        <w:rPr>
          <w:noProof/>
          <w:szCs w:val="22"/>
        </w:rPr>
      </w:pPr>
    </w:p>
    <w:p w14:paraId="764CBEC9"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noProof/>
          <w:szCs w:val="22"/>
        </w:rPr>
      </w:pPr>
      <w:r>
        <w:rPr>
          <w:b/>
        </w:rPr>
        <w:t>10.</w:t>
      </w:r>
      <w:r>
        <w:rPr>
          <w:b/>
        </w:rPr>
        <w:tab/>
      </w:r>
      <w:r>
        <w:rPr>
          <w:b/>
          <w:noProof/>
        </w:rPr>
        <w:t>ERINÕUDED KASUTAMATA JÄÄNUD RAVIMPREPARAADI VÕI SELLEST TEKKINUD JÄÄTMEMATERJALI HÄVITAMISEKS, VASTAVALT VAJADUSELE</w:t>
      </w:r>
      <w:r>
        <w:rPr>
          <w:b/>
          <w:noProof/>
        </w:rPr>
        <w:fldChar w:fldCharType="begin"/>
      </w:r>
      <w:r>
        <w:rPr>
          <w:b/>
          <w:noProof/>
        </w:rPr>
        <w:instrText xml:space="preserve"> DOCVARIABLE VAULT_ND_fc4885cd-d62d-4a90-b52d-d3e2d0355f8e \* MERGEFORMAT </w:instrText>
      </w:r>
      <w:r>
        <w:rPr>
          <w:b/>
          <w:noProof/>
        </w:rPr>
        <w:fldChar w:fldCharType="separate"/>
      </w:r>
      <w:r>
        <w:rPr>
          <w:b/>
          <w:noProof/>
        </w:rPr>
        <w:t xml:space="preserve"> </w:t>
      </w:r>
      <w:r>
        <w:rPr>
          <w:b/>
          <w:noProof/>
        </w:rPr>
        <w:fldChar w:fldCharType="end"/>
      </w:r>
    </w:p>
    <w:p w14:paraId="79401808" w14:textId="77777777" w:rsidR="00B87B0E" w:rsidRDefault="00B87B0E">
      <w:pPr>
        <w:keepNext/>
        <w:spacing w:line="240" w:lineRule="auto"/>
        <w:rPr>
          <w:noProof/>
          <w:szCs w:val="22"/>
        </w:rPr>
      </w:pPr>
    </w:p>
    <w:p w14:paraId="2AE6E437" w14:textId="77777777" w:rsidR="00B87B0E" w:rsidRDefault="00B87B0E">
      <w:pPr>
        <w:spacing w:line="240" w:lineRule="auto"/>
        <w:rPr>
          <w:noProof/>
          <w:szCs w:val="22"/>
        </w:rPr>
      </w:pPr>
    </w:p>
    <w:p w14:paraId="76CDEED0"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noProof/>
          <w:szCs w:val="22"/>
        </w:rPr>
      </w:pPr>
      <w:r>
        <w:rPr>
          <w:b/>
        </w:rPr>
        <w:t>11.</w:t>
      </w:r>
      <w:r>
        <w:rPr>
          <w:b/>
        </w:rPr>
        <w:tab/>
      </w:r>
      <w:r>
        <w:rPr>
          <w:b/>
          <w:noProof/>
        </w:rPr>
        <w:t>MÜÜGILOA HOIDJA NIMI JA AADRESS</w:t>
      </w:r>
      <w:r>
        <w:rPr>
          <w:b/>
          <w:noProof/>
        </w:rPr>
        <w:fldChar w:fldCharType="begin"/>
      </w:r>
      <w:r>
        <w:rPr>
          <w:b/>
          <w:noProof/>
        </w:rPr>
        <w:instrText xml:space="preserve"> DOCVARIABLE VAULT_ND_cc6dd168-7477-4c27-9cc4-d5315877c119 \* MERGEFORMAT </w:instrText>
      </w:r>
      <w:r>
        <w:rPr>
          <w:b/>
          <w:noProof/>
        </w:rPr>
        <w:fldChar w:fldCharType="separate"/>
      </w:r>
      <w:r>
        <w:rPr>
          <w:b/>
          <w:noProof/>
        </w:rPr>
        <w:t xml:space="preserve"> </w:t>
      </w:r>
      <w:r>
        <w:rPr>
          <w:b/>
          <w:noProof/>
        </w:rPr>
        <w:fldChar w:fldCharType="end"/>
      </w:r>
    </w:p>
    <w:p w14:paraId="554FA3C9" w14:textId="77777777" w:rsidR="00B87B0E" w:rsidRDefault="00B87B0E">
      <w:pPr>
        <w:keepNext/>
        <w:spacing w:line="240" w:lineRule="auto"/>
      </w:pPr>
    </w:p>
    <w:p w14:paraId="6B4B4A88" w14:textId="77777777" w:rsidR="00B87B0E" w:rsidRDefault="0023382E">
      <w:pPr>
        <w:spacing w:line="240" w:lineRule="auto"/>
        <w:rPr>
          <w:szCs w:val="22"/>
        </w:rPr>
      </w:pPr>
      <w:r>
        <w:rPr>
          <w:szCs w:val="22"/>
        </w:rPr>
        <w:t>Eli Lilly Nederland B.V.</w:t>
      </w:r>
    </w:p>
    <w:p w14:paraId="42772E8E" w14:textId="77777777" w:rsidR="00B87B0E" w:rsidRDefault="0023382E">
      <w:pPr>
        <w:spacing w:line="240" w:lineRule="auto"/>
        <w:rPr>
          <w:szCs w:val="22"/>
        </w:rPr>
      </w:pPr>
      <w:r>
        <w:rPr>
          <w:szCs w:val="22"/>
          <w:lang w:val="de-CH"/>
        </w:rPr>
        <w:t>Orteliuslaan 1000, 3528 BD</w:t>
      </w:r>
      <w:r>
        <w:rPr>
          <w:szCs w:val="22"/>
        </w:rPr>
        <w:t xml:space="preserve"> Utrecht</w:t>
      </w:r>
    </w:p>
    <w:p w14:paraId="7141CDD5" w14:textId="77777777" w:rsidR="00B87B0E" w:rsidRDefault="0023382E">
      <w:pPr>
        <w:spacing w:line="240" w:lineRule="auto"/>
        <w:rPr>
          <w:szCs w:val="22"/>
        </w:rPr>
      </w:pPr>
      <w:r>
        <w:rPr>
          <w:szCs w:val="22"/>
        </w:rPr>
        <w:t>Holland</w:t>
      </w:r>
    </w:p>
    <w:p w14:paraId="048252D4" w14:textId="77777777" w:rsidR="00B87B0E" w:rsidRDefault="00B87B0E">
      <w:pPr>
        <w:spacing w:line="240" w:lineRule="auto"/>
      </w:pPr>
    </w:p>
    <w:p w14:paraId="16B0389B" w14:textId="77777777" w:rsidR="00B87B0E" w:rsidRDefault="00B87B0E">
      <w:pPr>
        <w:spacing w:line="240" w:lineRule="auto"/>
        <w:rPr>
          <w:noProof/>
          <w:szCs w:val="22"/>
        </w:rPr>
      </w:pPr>
    </w:p>
    <w:p w14:paraId="01783E85"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12.</w:t>
      </w:r>
      <w:r>
        <w:rPr>
          <w:b/>
        </w:rPr>
        <w:tab/>
        <w:t>MÜÜGILOA NUMBER (NUMBRID)</w:t>
      </w:r>
      <w:r>
        <w:rPr>
          <w:b/>
        </w:rPr>
        <w:fldChar w:fldCharType="begin"/>
      </w:r>
      <w:r>
        <w:rPr>
          <w:b/>
        </w:rPr>
        <w:instrText xml:space="preserve"> DOCVARIABLE VAULT_ND_c4ca9f84-53cf-4da5-b2c7-175fca1796df \* MERGEFORMAT </w:instrText>
      </w:r>
      <w:r>
        <w:rPr>
          <w:b/>
        </w:rPr>
        <w:fldChar w:fldCharType="separate"/>
      </w:r>
      <w:r>
        <w:rPr>
          <w:b/>
        </w:rPr>
        <w:t xml:space="preserve"> </w:t>
      </w:r>
      <w:r>
        <w:rPr>
          <w:b/>
        </w:rPr>
        <w:fldChar w:fldCharType="end"/>
      </w:r>
    </w:p>
    <w:p w14:paraId="7D032E3C" w14:textId="77777777" w:rsidR="00B87B0E" w:rsidRDefault="00B87B0E">
      <w:pPr>
        <w:keepNext/>
        <w:spacing w:line="240" w:lineRule="auto"/>
      </w:pPr>
    </w:p>
    <w:p w14:paraId="7E119D4B" w14:textId="77777777" w:rsidR="00B87B0E" w:rsidRDefault="0023382E">
      <w:pPr>
        <w:keepNext/>
        <w:suppressAutoHyphens/>
        <w:spacing w:line="240" w:lineRule="auto"/>
        <w:rPr>
          <w:noProof/>
          <w:szCs w:val="22"/>
          <w:highlight w:val="lightGray"/>
        </w:rPr>
      </w:pPr>
      <w:r>
        <w:rPr>
          <w:szCs w:val="22"/>
        </w:rPr>
        <w:t>EU</w:t>
      </w:r>
      <w:r>
        <w:rPr>
          <w:noProof/>
          <w:szCs w:val="22"/>
        </w:rPr>
        <w:t xml:space="preserve">/1/22/1685/055 </w:t>
      </w:r>
      <w:r>
        <w:rPr>
          <w:noProof/>
          <w:szCs w:val="22"/>
          <w:highlight w:val="lightGray"/>
        </w:rPr>
        <w:t>– 1 pen</w:t>
      </w:r>
      <w:r>
        <w:rPr>
          <w:noProof/>
          <w:szCs w:val="22"/>
          <w:highlight w:val="lightGray"/>
        </w:rPr>
        <w:noBreakHyphen/>
        <w:t>süstel</w:t>
      </w:r>
    </w:p>
    <w:p w14:paraId="04CC4867" w14:textId="77777777" w:rsidR="00B87B0E" w:rsidRDefault="0023382E">
      <w:pPr>
        <w:spacing w:line="240" w:lineRule="auto"/>
      </w:pPr>
      <w:r>
        <w:rPr>
          <w:szCs w:val="22"/>
          <w:highlight w:val="lightGray"/>
        </w:rPr>
        <w:t>EU</w:t>
      </w:r>
      <w:r>
        <w:rPr>
          <w:noProof/>
          <w:szCs w:val="22"/>
          <w:highlight w:val="lightGray"/>
        </w:rPr>
        <w:t>/1/22/1685/056 – 3 pen</w:t>
      </w:r>
      <w:r>
        <w:rPr>
          <w:noProof/>
          <w:szCs w:val="22"/>
          <w:highlight w:val="lightGray"/>
        </w:rPr>
        <w:noBreakHyphen/>
        <w:t>süstlit</w:t>
      </w:r>
    </w:p>
    <w:p w14:paraId="2C02382A" w14:textId="77777777" w:rsidR="00B87B0E" w:rsidRDefault="00B87B0E">
      <w:pPr>
        <w:spacing w:line="240" w:lineRule="auto"/>
      </w:pPr>
    </w:p>
    <w:p w14:paraId="6C316531" w14:textId="77777777" w:rsidR="00B87B0E" w:rsidRDefault="00B87B0E">
      <w:pPr>
        <w:spacing w:line="240" w:lineRule="auto"/>
      </w:pPr>
    </w:p>
    <w:p w14:paraId="3E040302"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i/>
          <w:noProof/>
          <w:szCs w:val="22"/>
        </w:rPr>
      </w:pPr>
      <w:r>
        <w:rPr>
          <w:b/>
        </w:rPr>
        <w:t>13.</w:t>
      </w:r>
      <w:r>
        <w:rPr>
          <w:b/>
        </w:rPr>
        <w:tab/>
      </w:r>
      <w:r>
        <w:rPr>
          <w:b/>
          <w:noProof/>
        </w:rPr>
        <w:t>PARTII NUMBER</w:t>
      </w:r>
      <w:r>
        <w:rPr>
          <w:b/>
          <w:noProof/>
        </w:rPr>
        <w:fldChar w:fldCharType="begin"/>
      </w:r>
      <w:r>
        <w:rPr>
          <w:b/>
          <w:noProof/>
        </w:rPr>
        <w:instrText xml:space="preserve"> DOCVARIABLE VAULT_ND_0838980e-4467-469e-ae22-a8c831c84d7e \* MERGEFORMAT </w:instrText>
      </w:r>
      <w:r>
        <w:rPr>
          <w:b/>
          <w:noProof/>
        </w:rPr>
        <w:fldChar w:fldCharType="separate"/>
      </w:r>
      <w:r>
        <w:rPr>
          <w:b/>
          <w:noProof/>
        </w:rPr>
        <w:t xml:space="preserve"> </w:t>
      </w:r>
      <w:r>
        <w:rPr>
          <w:b/>
          <w:noProof/>
        </w:rPr>
        <w:fldChar w:fldCharType="end"/>
      </w:r>
    </w:p>
    <w:p w14:paraId="3AF44775" w14:textId="77777777" w:rsidR="00B87B0E" w:rsidRDefault="00B87B0E">
      <w:pPr>
        <w:keepNext/>
        <w:spacing w:line="240" w:lineRule="auto"/>
        <w:rPr>
          <w:noProof/>
          <w:szCs w:val="22"/>
        </w:rPr>
      </w:pPr>
    </w:p>
    <w:p w14:paraId="48662447" w14:textId="77777777" w:rsidR="00B87B0E" w:rsidRDefault="0023382E">
      <w:pPr>
        <w:spacing w:line="240" w:lineRule="auto"/>
        <w:rPr>
          <w:noProof/>
          <w:szCs w:val="22"/>
        </w:rPr>
      </w:pPr>
      <w:r>
        <w:rPr>
          <w:noProof/>
          <w:szCs w:val="22"/>
        </w:rPr>
        <w:t>Lot</w:t>
      </w:r>
    </w:p>
    <w:p w14:paraId="118A8A4B" w14:textId="77777777" w:rsidR="00B87B0E" w:rsidRDefault="00B87B0E">
      <w:pPr>
        <w:spacing w:line="240" w:lineRule="auto"/>
        <w:rPr>
          <w:noProof/>
          <w:szCs w:val="22"/>
        </w:rPr>
      </w:pPr>
    </w:p>
    <w:p w14:paraId="0AE81233" w14:textId="77777777" w:rsidR="00B87B0E" w:rsidRDefault="00B87B0E">
      <w:pPr>
        <w:spacing w:line="240" w:lineRule="auto"/>
        <w:rPr>
          <w:noProof/>
          <w:szCs w:val="22"/>
        </w:rPr>
      </w:pPr>
    </w:p>
    <w:p w14:paraId="040EF5CA"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14.</w:t>
      </w:r>
      <w:r>
        <w:rPr>
          <w:b/>
        </w:rPr>
        <w:tab/>
      </w:r>
      <w:r>
        <w:rPr>
          <w:b/>
          <w:noProof/>
        </w:rPr>
        <w:t>RAVIMI VÄLJASTAMISTINGIMUSED</w:t>
      </w:r>
      <w:r>
        <w:rPr>
          <w:b/>
          <w:noProof/>
        </w:rPr>
        <w:fldChar w:fldCharType="begin"/>
      </w:r>
      <w:r>
        <w:rPr>
          <w:b/>
          <w:noProof/>
        </w:rPr>
        <w:instrText xml:space="preserve"> DOCVARIABLE VAULT_ND_fbb26f2d-e31e-442c-8e7e-788a96a7e884 \* MERGEFORMAT </w:instrText>
      </w:r>
      <w:r>
        <w:rPr>
          <w:b/>
          <w:noProof/>
        </w:rPr>
        <w:fldChar w:fldCharType="separate"/>
      </w:r>
      <w:r>
        <w:rPr>
          <w:b/>
          <w:noProof/>
        </w:rPr>
        <w:t xml:space="preserve"> </w:t>
      </w:r>
      <w:r>
        <w:rPr>
          <w:b/>
          <w:noProof/>
        </w:rPr>
        <w:fldChar w:fldCharType="end"/>
      </w:r>
    </w:p>
    <w:p w14:paraId="4CF7EFE5" w14:textId="77777777" w:rsidR="00B87B0E" w:rsidRDefault="00B87B0E">
      <w:pPr>
        <w:spacing w:line="240" w:lineRule="auto"/>
        <w:rPr>
          <w:iCs/>
          <w:noProof/>
          <w:szCs w:val="22"/>
        </w:rPr>
      </w:pPr>
    </w:p>
    <w:p w14:paraId="5EBAEFCB" w14:textId="77777777" w:rsidR="00B87B0E" w:rsidRDefault="00B87B0E">
      <w:pPr>
        <w:spacing w:line="240" w:lineRule="auto"/>
        <w:rPr>
          <w:noProof/>
          <w:szCs w:val="22"/>
        </w:rPr>
      </w:pPr>
    </w:p>
    <w:p w14:paraId="448E2326"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15.</w:t>
      </w:r>
      <w:r>
        <w:rPr>
          <w:b/>
        </w:rPr>
        <w:tab/>
      </w:r>
      <w:r>
        <w:rPr>
          <w:b/>
          <w:noProof/>
        </w:rPr>
        <w:t>KASUTUSJUHEND</w:t>
      </w:r>
      <w:r>
        <w:rPr>
          <w:b/>
          <w:noProof/>
        </w:rPr>
        <w:fldChar w:fldCharType="begin"/>
      </w:r>
      <w:r>
        <w:rPr>
          <w:b/>
          <w:noProof/>
        </w:rPr>
        <w:instrText xml:space="preserve"> DOCVARIABLE VAULT_ND_40280bb6-6953-40ad-936a-4e715d004abb \* MERGEFORMAT </w:instrText>
      </w:r>
      <w:r>
        <w:rPr>
          <w:b/>
          <w:noProof/>
        </w:rPr>
        <w:fldChar w:fldCharType="separate"/>
      </w:r>
      <w:r>
        <w:rPr>
          <w:b/>
          <w:noProof/>
        </w:rPr>
        <w:t xml:space="preserve"> </w:t>
      </w:r>
      <w:r>
        <w:rPr>
          <w:b/>
          <w:noProof/>
        </w:rPr>
        <w:fldChar w:fldCharType="end"/>
      </w:r>
    </w:p>
    <w:p w14:paraId="1BE751EE" w14:textId="77777777" w:rsidR="00B87B0E" w:rsidRDefault="00B87B0E">
      <w:pPr>
        <w:keepNext/>
        <w:spacing w:line="240" w:lineRule="auto"/>
        <w:rPr>
          <w:noProof/>
          <w:szCs w:val="22"/>
        </w:rPr>
      </w:pPr>
    </w:p>
    <w:p w14:paraId="143EEB3C" w14:textId="77777777" w:rsidR="00B87B0E" w:rsidRDefault="00B87B0E">
      <w:pPr>
        <w:spacing w:line="240" w:lineRule="auto"/>
        <w:rPr>
          <w:noProof/>
          <w:szCs w:val="22"/>
        </w:rPr>
      </w:pPr>
    </w:p>
    <w:p w14:paraId="4CD3131F"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lastRenderedPageBreak/>
        <w:t>16.</w:t>
      </w:r>
      <w:r>
        <w:rPr>
          <w:b/>
        </w:rPr>
        <w:tab/>
      </w:r>
      <w:r>
        <w:rPr>
          <w:b/>
          <w:noProof/>
        </w:rPr>
        <w:t>TEAVE BRAILLE’ KIRJAS (PUNKTKIRJAS)</w:t>
      </w:r>
      <w:r>
        <w:rPr>
          <w:b/>
          <w:noProof/>
        </w:rPr>
        <w:fldChar w:fldCharType="begin"/>
      </w:r>
      <w:r>
        <w:rPr>
          <w:b/>
          <w:noProof/>
        </w:rPr>
        <w:instrText xml:space="preserve"> DOCVARIABLE VAULT_ND_70f888c3-ba30-41ba-91e3-9798fe25327c \* MERGEFORMAT </w:instrText>
      </w:r>
      <w:r>
        <w:rPr>
          <w:b/>
          <w:noProof/>
        </w:rPr>
        <w:fldChar w:fldCharType="separate"/>
      </w:r>
      <w:r>
        <w:rPr>
          <w:b/>
          <w:noProof/>
        </w:rPr>
        <w:t xml:space="preserve"> </w:t>
      </w:r>
      <w:r>
        <w:rPr>
          <w:b/>
          <w:noProof/>
        </w:rPr>
        <w:fldChar w:fldCharType="end"/>
      </w:r>
    </w:p>
    <w:p w14:paraId="58915A30" w14:textId="77777777" w:rsidR="00B87B0E" w:rsidRDefault="00B87B0E">
      <w:pPr>
        <w:keepNext/>
        <w:spacing w:line="240" w:lineRule="auto"/>
        <w:rPr>
          <w:noProof/>
          <w:szCs w:val="22"/>
        </w:rPr>
      </w:pPr>
    </w:p>
    <w:p w14:paraId="5B3DB9AE" w14:textId="77777777" w:rsidR="00B87B0E" w:rsidRDefault="0023382E">
      <w:pPr>
        <w:spacing w:line="240" w:lineRule="auto"/>
        <w:rPr>
          <w:noProof/>
          <w:szCs w:val="22"/>
        </w:rPr>
      </w:pPr>
      <w:r>
        <w:rPr>
          <w:noProof/>
          <w:szCs w:val="22"/>
        </w:rPr>
        <w:t>Mounjaro 10 mg/annus KwikPen</w:t>
      </w:r>
    </w:p>
    <w:p w14:paraId="6A0924AC" w14:textId="77777777" w:rsidR="00B87B0E" w:rsidRDefault="00B87B0E">
      <w:pPr>
        <w:spacing w:line="240" w:lineRule="auto"/>
        <w:rPr>
          <w:shd w:val="clear" w:color="auto" w:fill="CCCCCC"/>
        </w:rPr>
      </w:pPr>
    </w:p>
    <w:p w14:paraId="7BD0B9DD" w14:textId="77777777" w:rsidR="00B87B0E" w:rsidRDefault="00B87B0E">
      <w:pPr>
        <w:spacing w:line="240" w:lineRule="auto"/>
        <w:rPr>
          <w:noProof/>
          <w:szCs w:val="22"/>
          <w:shd w:val="clear" w:color="auto" w:fill="CCCCCC"/>
        </w:rPr>
      </w:pPr>
    </w:p>
    <w:p w14:paraId="11775C42"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67"/>
        <w:outlineLvl w:val="0"/>
        <w:rPr>
          <w:i/>
          <w:noProof/>
        </w:rPr>
      </w:pPr>
      <w:r>
        <w:rPr>
          <w:b/>
        </w:rPr>
        <w:t>17.</w:t>
      </w:r>
      <w:r>
        <w:rPr>
          <w:b/>
        </w:rPr>
        <w:tab/>
      </w:r>
      <w:r>
        <w:rPr>
          <w:b/>
          <w:noProof/>
        </w:rPr>
        <w:t>AINULAADNE IDENTIFIKAATOR – 2D-vöötkood</w:t>
      </w:r>
      <w:r>
        <w:rPr>
          <w:b/>
          <w:noProof/>
        </w:rPr>
        <w:fldChar w:fldCharType="begin"/>
      </w:r>
      <w:r>
        <w:rPr>
          <w:b/>
          <w:noProof/>
        </w:rPr>
        <w:instrText xml:space="preserve"> DOCVARIABLE vault_nd_9255d13a-0eda-4e38-ac48-5a1e0862026f \* MERGEFORMAT </w:instrText>
      </w:r>
      <w:r>
        <w:rPr>
          <w:b/>
          <w:noProof/>
        </w:rPr>
        <w:fldChar w:fldCharType="separate"/>
      </w:r>
      <w:r>
        <w:rPr>
          <w:b/>
          <w:noProof/>
        </w:rPr>
        <w:t xml:space="preserve"> </w:t>
      </w:r>
      <w:r>
        <w:rPr>
          <w:b/>
          <w:noProof/>
        </w:rPr>
        <w:fldChar w:fldCharType="end"/>
      </w:r>
    </w:p>
    <w:p w14:paraId="2B1B04F4" w14:textId="77777777" w:rsidR="00B87B0E" w:rsidRDefault="00B87B0E">
      <w:pPr>
        <w:keepNext/>
        <w:tabs>
          <w:tab w:val="clear" w:pos="567"/>
        </w:tabs>
        <w:spacing w:line="240" w:lineRule="auto"/>
        <w:rPr>
          <w:noProof/>
        </w:rPr>
      </w:pPr>
    </w:p>
    <w:p w14:paraId="4699C83A" w14:textId="77777777" w:rsidR="00B87B0E" w:rsidRDefault="0023382E">
      <w:pPr>
        <w:spacing w:line="240" w:lineRule="auto"/>
        <w:rPr>
          <w:noProof/>
          <w:szCs w:val="22"/>
          <w:shd w:val="pct15" w:color="auto" w:fill="FFFFFF"/>
        </w:rPr>
      </w:pPr>
      <w:r>
        <w:rPr>
          <w:noProof/>
          <w:shd w:val="pct15" w:color="auto" w:fill="FFFFFF"/>
        </w:rPr>
        <w:t>Lisatud on 2D-vöötkood, mis sisaldab ainulaadset identifikaatorit.</w:t>
      </w:r>
    </w:p>
    <w:p w14:paraId="14A32CC5" w14:textId="77777777" w:rsidR="00B87B0E" w:rsidRDefault="00B87B0E">
      <w:pPr>
        <w:tabs>
          <w:tab w:val="clear" w:pos="567"/>
        </w:tabs>
        <w:spacing w:line="240" w:lineRule="auto"/>
        <w:rPr>
          <w:noProof/>
        </w:rPr>
      </w:pPr>
    </w:p>
    <w:p w14:paraId="52F930EC" w14:textId="77777777" w:rsidR="00B87B0E" w:rsidRDefault="00B87B0E">
      <w:pPr>
        <w:tabs>
          <w:tab w:val="clear" w:pos="567"/>
        </w:tabs>
        <w:spacing w:line="240" w:lineRule="auto"/>
        <w:rPr>
          <w:noProof/>
        </w:rPr>
      </w:pPr>
    </w:p>
    <w:p w14:paraId="3CD69FC8"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i/>
          <w:noProof/>
        </w:rPr>
      </w:pPr>
      <w:r>
        <w:rPr>
          <w:b/>
        </w:rPr>
        <w:t>18.</w:t>
      </w:r>
      <w:r>
        <w:rPr>
          <w:b/>
        </w:rPr>
        <w:tab/>
      </w:r>
      <w:r>
        <w:rPr>
          <w:b/>
          <w:noProof/>
        </w:rPr>
        <w:t>AINULAADNE IDENTIFIKAATOR – INIMLOETAVAD ANDMED</w:t>
      </w:r>
      <w:r>
        <w:rPr>
          <w:b/>
          <w:noProof/>
        </w:rPr>
        <w:fldChar w:fldCharType="begin"/>
      </w:r>
      <w:r>
        <w:rPr>
          <w:b/>
          <w:noProof/>
        </w:rPr>
        <w:instrText xml:space="preserve"> DOCVARIABLE VAULT_ND_90cc5376-a098-4f71-9a66-05fea7af3361 \* MERGEFORMAT </w:instrText>
      </w:r>
      <w:r>
        <w:rPr>
          <w:b/>
          <w:noProof/>
        </w:rPr>
        <w:fldChar w:fldCharType="separate"/>
      </w:r>
      <w:r>
        <w:rPr>
          <w:b/>
          <w:noProof/>
        </w:rPr>
        <w:t xml:space="preserve"> </w:t>
      </w:r>
      <w:r>
        <w:rPr>
          <w:b/>
          <w:noProof/>
        </w:rPr>
        <w:fldChar w:fldCharType="end"/>
      </w:r>
    </w:p>
    <w:p w14:paraId="10BC9187" w14:textId="77777777" w:rsidR="00B87B0E" w:rsidRDefault="00B87B0E">
      <w:pPr>
        <w:keepNext/>
        <w:tabs>
          <w:tab w:val="clear" w:pos="567"/>
        </w:tabs>
        <w:spacing w:line="240" w:lineRule="auto"/>
        <w:rPr>
          <w:noProof/>
        </w:rPr>
      </w:pPr>
    </w:p>
    <w:p w14:paraId="2D27A1AA" w14:textId="77777777" w:rsidR="00B87B0E" w:rsidRDefault="0023382E">
      <w:pPr>
        <w:rPr>
          <w:szCs w:val="22"/>
        </w:rPr>
      </w:pPr>
      <w:r>
        <w:t>PC</w:t>
      </w:r>
    </w:p>
    <w:p w14:paraId="6471C462" w14:textId="77777777" w:rsidR="00B87B0E" w:rsidRDefault="0023382E">
      <w:pPr>
        <w:rPr>
          <w:szCs w:val="22"/>
        </w:rPr>
      </w:pPr>
      <w:r>
        <w:t>SN</w:t>
      </w:r>
    </w:p>
    <w:p w14:paraId="7B87C455" w14:textId="77777777" w:rsidR="00B87B0E" w:rsidRDefault="0023382E">
      <w:pPr>
        <w:rPr>
          <w:szCs w:val="22"/>
        </w:rPr>
      </w:pPr>
      <w:r>
        <w:t>NN</w:t>
      </w:r>
    </w:p>
    <w:p w14:paraId="2283DDD4" w14:textId="77777777" w:rsidR="00B87B0E" w:rsidRDefault="00B87B0E">
      <w:pPr>
        <w:tabs>
          <w:tab w:val="clear" w:pos="567"/>
        </w:tabs>
        <w:spacing w:line="240" w:lineRule="auto"/>
        <w:rPr>
          <w:noProof/>
          <w:vanish/>
          <w:szCs w:val="22"/>
        </w:rPr>
      </w:pPr>
    </w:p>
    <w:p w14:paraId="37E1C5B0" w14:textId="77777777" w:rsidR="00B87B0E" w:rsidRDefault="0023382E">
      <w:pPr>
        <w:spacing w:line="240" w:lineRule="auto"/>
        <w:rPr>
          <w:b/>
          <w:noProof/>
          <w:szCs w:val="22"/>
        </w:rPr>
      </w:pPr>
      <w:r>
        <w:br w:type="page"/>
      </w:r>
    </w:p>
    <w:p w14:paraId="6B69C933"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rPr>
        <w:lastRenderedPageBreak/>
        <w:t>MINIMAALSED ANDMED, MIS PEAVAD OLEMA VÄIKESEL VAHETUL SISEPAKENDIL</w:t>
      </w:r>
    </w:p>
    <w:p w14:paraId="5458A8AE" w14:textId="77777777" w:rsidR="00B87B0E" w:rsidRDefault="00B87B0E">
      <w:pPr>
        <w:pBdr>
          <w:top w:val="single" w:sz="4" w:space="1" w:color="auto"/>
          <w:left w:val="single" w:sz="4" w:space="4" w:color="auto"/>
          <w:bottom w:val="single" w:sz="4" w:space="1" w:color="auto"/>
          <w:right w:val="single" w:sz="4" w:space="4" w:color="auto"/>
        </w:pBdr>
        <w:spacing w:line="240" w:lineRule="auto"/>
        <w:rPr>
          <w:b/>
        </w:rPr>
      </w:pPr>
    </w:p>
    <w:p w14:paraId="684BFE7D"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rPr>
        <w:t>MITMEANNUSELISE PEN</w:t>
      </w:r>
      <w:r>
        <w:rPr>
          <w:b/>
        </w:rPr>
        <w:noBreakHyphen/>
        <w:t>SÜSTLI (KWIKPEN) ETIKETT</w:t>
      </w:r>
    </w:p>
    <w:p w14:paraId="466EF519" w14:textId="77777777" w:rsidR="00B87B0E" w:rsidRDefault="00B87B0E">
      <w:pPr>
        <w:spacing w:line="240" w:lineRule="auto"/>
      </w:pPr>
    </w:p>
    <w:p w14:paraId="29BDAB4E" w14:textId="77777777" w:rsidR="00B87B0E" w:rsidRDefault="00B87B0E">
      <w:pPr>
        <w:spacing w:line="240" w:lineRule="auto"/>
      </w:pPr>
    </w:p>
    <w:p w14:paraId="6C61A666" w14:textId="77777777" w:rsidR="00B87B0E" w:rsidRDefault="0023382E">
      <w:p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Pr>
          <w:b/>
        </w:rPr>
        <w:t>1.</w:t>
      </w:r>
      <w:r>
        <w:rPr>
          <w:b/>
        </w:rPr>
        <w:tab/>
        <w:t>RAVIMPREPARAADI NIMETUS JA MANUSTAMISTEE(D)</w:t>
      </w:r>
      <w:r>
        <w:rPr>
          <w:b/>
        </w:rPr>
        <w:fldChar w:fldCharType="begin"/>
      </w:r>
      <w:r>
        <w:rPr>
          <w:b/>
        </w:rPr>
        <w:instrText xml:space="preserve"> DOCVARIABLE VAULT_ND_acf29adf-0a10-455a-806b-0fa7e8bf8c3f \* MERGEFORMAT </w:instrText>
      </w:r>
      <w:r>
        <w:rPr>
          <w:b/>
        </w:rPr>
        <w:fldChar w:fldCharType="separate"/>
      </w:r>
      <w:r>
        <w:rPr>
          <w:b/>
        </w:rPr>
        <w:t xml:space="preserve"> </w:t>
      </w:r>
      <w:r>
        <w:rPr>
          <w:b/>
        </w:rPr>
        <w:fldChar w:fldCharType="end"/>
      </w:r>
    </w:p>
    <w:p w14:paraId="793999CD" w14:textId="77777777" w:rsidR="00B87B0E" w:rsidRDefault="00B87B0E">
      <w:pPr>
        <w:spacing w:line="240" w:lineRule="auto"/>
        <w:ind w:left="567" w:hanging="567"/>
      </w:pPr>
    </w:p>
    <w:p w14:paraId="31CE4C54" w14:textId="77777777" w:rsidR="00B87B0E" w:rsidRDefault="0023382E">
      <w:pPr>
        <w:spacing w:line="240" w:lineRule="auto"/>
      </w:pPr>
      <w:r>
        <w:t>Mounjaro 10 mg/annus KwikPen süstelahus</w:t>
      </w:r>
    </w:p>
    <w:p w14:paraId="5252F9EC" w14:textId="77777777" w:rsidR="00B87B0E" w:rsidRDefault="00B87B0E">
      <w:pPr>
        <w:spacing w:line="240" w:lineRule="auto"/>
      </w:pPr>
    </w:p>
    <w:p w14:paraId="544AB08B" w14:textId="77777777" w:rsidR="00B87B0E" w:rsidRDefault="0023382E">
      <w:pPr>
        <w:spacing w:line="240" w:lineRule="auto"/>
        <w:rPr>
          <w:b/>
        </w:rPr>
      </w:pPr>
      <w:r>
        <w:t>tirsepatiid</w:t>
      </w:r>
    </w:p>
    <w:p w14:paraId="5063AE38" w14:textId="77777777" w:rsidR="00B87B0E" w:rsidRDefault="0023382E">
      <w:pPr>
        <w:spacing w:line="240" w:lineRule="auto"/>
      </w:pPr>
      <w:r>
        <w:t>Subkutaanne</w:t>
      </w:r>
    </w:p>
    <w:p w14:paraId="1B1F7F80" w14:textId="77777777" w:rsidR="00B87B0E" w:rsidRDefault="00B87B0E">
      <w:pPr>
        <w:spacing w:line="240" w:lineRule="auto"/>
      </w:pPr>
    </w:p>
    <w:p w14:paraId="226B0D38" w14:textId="77777777" w:rsidR="00B87B0E" w:rsidRDefault="00B87B0E">
      <w:pPr>
        <w:spacing w:line="240" w:lineRule="auto"/>
      </w:pPr>
    </w:p>
    <w:p w14:paraId="7FE6EE43" w14:textId="77777777" w:rsidR="00B87B0E" w:rsidRDefault="0023382E">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Pr>
          <w:b/>
          <w:noProof/>
        </w:rPr>
        <w:t>2.</w:t>
      </w:r>
      <w:r>
        <w:rPr>
          <w:b/>
          <w:noProof/>
        </w:rPr>
        <w:tab/>
        <w:t>MANUSTAMISVIIS</w:t>
      </w:r>
      <w:r>
        <w:rPr>
          <w:b/>
          <w:noProof/>
        </w:rPr>
        <w:fldChar w:fldCharType="begin"/>
      </w:r>
      <w:r>
        <w:rPr>
          <w:b/>
          <w:noProof/>
        </w:rPr>
        <w:instrText xml:space="preserve"> DOCVARIABLE VAULT_ND_27a609f0-9ef8-4a74-bb60-3a8cd7ee4130 \* MERGEFORMAT </w:instrText>
      </w:r>
      <w:r>
        <w:rPr>
          <w:b/>
          <w:noProof/>
        </w:rPr>
        <w:fldChar w:fldCharType="separate"/>
      </w:r>
      <w:r>
        <w:rPr>
          <w:b/>
          <w:noProof/>
        </w:rPr>
        <w:t xml:space="preserve"> </w:t>
      </w:r>
      <w:r>
        <w:rPr>
          <w:b/>
          <w:noProof/>
        </w:rPr>
        <w:fldChar w:fldCharType="end"/>
      </w:r>
    </w:p>
    <w:p w14:paraId="594F8722" w14:textId="77777777" w:rsidR="00B87B0E" w:rsidRDefault="00B87B0E">
      <w:pPr>
        <w:spacing w:line="240" w:lineRule="auto"/>
        <w:rPr>
          <w:noProof/>
          <w:szCs w:val="22"/>
        </w:rPr>
      </w:pPr>
    </w:p>
    <w:p w14:paraId="5B001ADC" w14:textId="77777777" w:rsidR="00B87B0E" w:rsidRDefault="0023382E">
      <w:pPr>
        <w:spacing w:line="240" w:lineRule="auto"/>
        <w:rPr>
          <w:noProof/>
          <w:szCs w:val="22"/>
        </w:rPr>
      </w:pPr>
      <w:r>
        <w:rPr>
          <w:noProof/>
          <w:szCs w:val="22"/>
        </w:rPr>
        <w:t>Üks kord nädalas</w:t>
      </w:r>
    </w:p>
    <w:p w14:paraId="2E135F43" w14:textId="77777777" w:rsidR="00B87B0E" w:rsidRDefault="00B87B0E">
      <w:pPr>
        <w:spacing w:line="240" w:lineRule="auto"/>
        <w:rPr>
          <w:noProof/>
          <w:szCs w:val="22"/>
        </w:rPr>
      </w:pPr>
    </w:p>
    <w:p w14:paraId="383A520D" w14:textId="77777777" w:rsidR="00B87B0E" w:rsidRDefault="00B87B0E">
      <w:pPr>
        <w:spacing w:line="240" w:lineRule="auto"/>
        <w:rPr>
          <w:noProof/>
          <w:szCs w:val="22"/>
        </w:rPr>
      </w:pPr>
    </w:p>
    <w:p w14:paraId="306A85DB" w14:textId="77777777" w:rsidR="00B87B0E" w:rsidRDefault="0023382E">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Pr>
          <w:b/>
          <w:noProof/>
        </w:rPr>
        <w:t>3.</w:t>
      </w:r>
      <w:r>
        <w:rPr>
          <w:b/>
          <w:noProof/>
        </w:rPr>
        <w:tab/>
        <w:t>KÕLBLIKKUSAEG</w:t>
      </w:r>
      <w:r>
        <w:rPr>
          <w:b/>
          <w:noProof/>
        </w:rPr>
        <w:fldChar w:fldCharType="begin"/>
      </w:r>
      <w:r>
        <w:rPr>
          <w:b/>
          <w:noProof/>
        </w:rPr>
        <w:instrText xml:space="preserve"> DOCVARIABLE VAULT_ND_337bc100-86e4-4966-a8f5-46d4eac145bd \* MERGEFORMAT </w:instrText>
      </w:r>
      <w:r>
        <w:rPr>
          <w:b/>
          <w:noProof/>
        </w:rPr>
        <w:fldChar w:fldCharType="separate"/>
      </w:r>
      <w:r>
        <w:rPr>
          <w:b/>
          <w:noProof/>
        </w:rPr>
        <w:t xml:space="preserve"> </w:t>
      </w:r>
      <w:r>
        <w:rPr>
          <w:b/>
          <w:noProof/>
        </w:rPr>
        <w:fldChar w:fldCharType="end"/>
      </w:r>
    </w:p>
    <w:p w14:paraId="019DE0D4" w14:textId="77777777" w:rsidR="00B87B0E" w:rsidRDefault="00B87B0E">
      <w:pPr>
        <w:spacing w:line="240" w:lineRule="auto"/>
      </w:pPr>
    </w:p>
    <w:p w14:paraId="20C6D652" w14:textId="77777777" w:rsidR="00B87B0E" w:rsidRDefault="0023382E">
      <w:pPr>
        <w:spacing w:line="240" w:lineRule="auto"/>
      </w:pPr>
      <w:r>
        <w:t>EXP</w:t>
      </w:r>
    </w:p>
    <w:p w14:paraId="0718CF33" w14:textId="77777777" w:rsidR="00B87B0E" w:rsidRDefault="00B87B0E">
      <w:pPr>
        <w:spacing w:line="240" w:lineRule="auto"/>
      </w:pPr>
    </w:p>
    <w:p w14:paraId="5DD19A79" w14:textId="77777777" w:rsidR="00B87B0E" w:rsidRDefault="00B87B0E">
      <w:pPr>
        <w:spacing w:line="240" w:lineRule="auto"/>
      </w:pPr>
    </w:p>
    <w:p w14:paraId="4D200C54" w14:textId="77777777" w:rsidR="00B87B0E" w:rsidRDefault="0023382E">
      <w:p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Pr>
          <w:b/>
        </w:rPr>
        <w:t>4.</w:t>
      </w:r>
      <w:r>
        <w:rPr>
          <w:b/>
        </w:rPr>
        <w:tab/>
        <w:t>PARTII NUMBER</w:t>
      </w:r>
      <w:r>
        <w:rPr>
          <w:b/>
        </w:rPr>
        <w:fldChar w:fldCharType="begin"/>
      </w:r>
      <w:r>
        <w:rPr>
          <w:b/>
        </w:rPr>
        <w:instrText xml:space="preserve"> DOCVARIABLE VAULT_ND_9b78be11-722f-4ba6-87a5-6c45cf677b08 \* MERGEFORMAT </w:instrText>
      </w:r>
      <w:r>
        <w:rPr>
          <w:b/>
        </w:rPr>
        <w:fldChar w:fldCharType="separate"/>
      </w:r>
      <w:r>
        <w:rPr>
          <w:b/>
        </w:rPr>
        <w:t xml:space="preserve"> </w:t>
      </w:r>
      <w:r>
        <w:rPr>
          <w:b/>
        </w:rPr>
        <w:fldChar w:fldCharType="end"/>
      </w:r>
    </w:p>
    <w:p w14:paraId="6185D81E" w14:textId="77777777" w:rsidR="00B87B0E" w:rsidRDefault="00B87B0E">
      <w:pPr>
        <w:spacing w:line="240" w:lineRule="auto"/>
        <w:ind w:right="113"/>
      </w:pPr>
    </w:p>
    <w:p w14:paraId="66C0DC6D" w14:textId="77777777" w:rsidR="00B87B0E" w:rsidRDefault="0023382E">
      <w:pPr>
        <w:spacing w:line="240" w:lineRule="auto"/>
        <w:ind w:right="113"/>
      </w:pPr>
      <w:r>
        <w:t>Lot</w:t>
      </w:r>
    </w:p>
    <w:p w14:paraId="0FD52029" w14:textId="77777777" w:rsidR="00B87B0E" w:rsidRDefault="00B87B0E">
      <w:pPr>
        <w:spacing w:line="240" w:lineRule="auto"/>
        <w:ind w:right="113"/>
      </w:pPr>
    </w:p>
    <w:p w14:paraId="7E3F8135" w14:textId="77777777" w:rsidR="00B87B0E" w:rsidRDefault="00B87B0E">
      <w:pPr>
        <w:spacing w:line="240" w:lineRule="auto"/>
        <w:ind w:right="113"/>
      </w:pPr>
    </w:p>
    <w:p w14:paraId="654CD6EC" w14:textId="77777777" w:rsidR="00B87B0E" w:rsidRDefault="0023382E">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Pr>
          <w:b/>
          <w:noProof/>
        </w:rPr>
        <w:t>5.</w:t>
      </w:r>
      <w:r>
        <w:rPr>
          <w:b/>
          <w:noProof/>
        </w:rPr>
        <w:tab/>
        <w:t>PAKENDI SISU KAALU, MAHU VÕI ÜHIKUTE JÄRGI</w:t>
      </w:r>
      <w:r>
        <w:rPr>
          <w:b/>
          <w:noProof/>
        </w:rPr>
        <w:fldChar w:fldCharType="begin"/>
      </w:r>
      <w:r>
        <w:rPr>
          <w:b/>
          <w:noProof/>
        </w:rPr>
        <w:instrText xml:space="preserve"> DOCVARIABLE VAULT_ND_04eb95fc-4e5e-43b4-a389-38095711d2f4 \* MERGEFORMAT </w:instrText>
      </w:r>
      <w:r>
        <w:rPr>
          <w:b/>
          <w:noProof/>
        </w:rPr>
        <w:fldChar w:fldCharType="separate"/>
      </w:r>
      <w:r>
        <w:rPr>
          <w:b/>
          <w:noProof/>
        </w:rPr>
        <w:t xml:space="preserve"> </w:t>
      </w:r>
      <w:r>
        <w:rPr>
          <w:b/>
          <w:noProof/>
        </w:rPr>
        <w:fldChar w:fldCharType="end"/>
      </w:r>
    </w:p>
    <w:p w14:paraId="4FDE0190" w14:textId="77777777" w:rsidR="00B87B0E" w:rsidRDefault="00B87B0E">
      <w:pPr>
        <w:spacing w:line="240" w:lineRule="auto"/>
        <w:ind w:right="113"/>
        <w:rPr>
          <w:noProof/>
          <w:szCs w:val="22"/>
        </w:rPr>
      </w:pPr>
    </w:p>
    <w:p w14:paraId="12EEC563" w14:textId="77777777" w:rsidR="00B87B0E" w:rsidRDefault="0023382E">
      <w:pPr>
        <w:spacing w:line="240" w:lineRule="auto"/>
        <w:ind w:right="113"/>
        <w:rPr>
          <w:noProof/>
          <w:szCs w:val="22"/>
        </w:rPr>
      </w:pPr>
      <w:r>
        <w:rPr>
          <w:noProof/>
          <w:szCs w:val="22"/>
        </w:rPr>
        <w:t>2,4 ml</w:t>
      </w:r>
    </w:p>
    <w:p w14:paraId="6D1712CC" w14:textId="77777777" w:rsidR="00B87B0E" w:rsidRDefault="0023382E">
      <w:pPr>
        <w:spacing w:line="240" w:lineRule="auto"/>
        <w:ind w:right="113"/>
        <w:rPr>
          <w:noProof/>
          <w:szCs w:val="22"/>
        </w:rPr>
      </w:pPr>
      <w:r>
        <w:rPr>
          <w:noProof/>
          <w:szCs w:val="22"/>
        </w:rPr>
        <w:t>4 annust</w:t>
      </w:r>
    </w:p>
    <w:p w14:paraId="2938FFEA" w14:textId="77777777" w:rsidR="00B87B0E" w:rsidRDefault="00B87B0E">
      <w:pPr>
        <w:spacing w:line="240" w:lineRule="auto"/>
        <w:ind w:right="113"/>
        <w:rPr>
          <w:noProof/>
          <w:szCs w:val="22"/>
        </w:rPr>
      </w:pPr>
    </w:p>
    <w:p w14:paraId="0ABE8BC1" w14:textId="77777777" w:rsidR="00B87B0E" w:rsidRDefault="00B87B0E">
      <w:pPr>
        <w:spacing w:line="240" w:lineRule="auto"/>
        <w:ind w:right="113"/>
        <w:rPr>
          <w:noProof/>
          <w:szCs w:val="22"/>
        </w:rPr>
      </w:pPr>
    </w:p>
    <w:p w14:paraId="4B041320" w14:textId="77777777" w:rsidR="00B87B0E" w:rsidRDefault="0023382E">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Pr>
          <w:b/>
          <w:noProof/>
        </w:rPr>
        <w:t>6.</w:t>
      </w:r>
      <w:r>
        <w:rPr>
          <w:b/>
          <w:noProof/>
        </w:rPr>
        <w:tab/>
        <w:t>MUU</w:t>
      </w:r>
      <w:r>
        <w:rPr>
          <w:b/>
          <w:noProof/>
        </w:rPr>
        <w:fldChar w:fldCharType="begin"/>
      </w:r>
      <w:r>
        <w:rPr>
          <w:b/>
          <w:noProof/>
        </w:rPr>
        <w:instrText xml:space="preserve"> DOCVARIABLE VAULT_ND_34931895-dbde-4339-9286-ee482c8480e8 \* MERGEFORMAT </w:instrText>
      </w:r>
      <w:r>
        <w:rPr>
          <w:b/>
          <w:noProof/>
        </w:rPr>
        <w:fldChar w:fldCharType="separate"/>
      </w:r>
      <w:r>
        <w:rPr>
          <w:b/>
          <w:noProof/>
        </w:rPr>
        <w:t xml:space="preserve"> </w:t>
      </w:r>
      <w:r>
        <w:rPr>
          <w:b/>
          <w:noProof/>
        </w:rPr>
        <w:fldChar w:fldCharType="end"/>
      </w:r>
    </w:p>
    <w:p w14:paraId="765E8C50" w14:textId="77777777" w:rsidR="00B87B0E" w:rsidRDefault="00B87B0E">
      <w:pPr>
        <w:widowControl w:val="0"/>
        <w:tabs>
          <w:tab w:val="clear" w:pos="567"/>
        </w:tabs>
        <w:spacing w:line="240" w:lineRule="auto"/>
        <w:rPr>
          <w:szCs w:val="22"/>
        </w:rPr>
      </w:pPr>
    </w:p>
    <w:p w14:paraId="2439C32A" w14:textId="77777777" w:rsidR="00B87B0E" w:rsidRDefault="0023382E">
      <w:pPr>
        <w:spacing w:line="240" w:lineRule="auto"/>
        <w:rPr>
          <w:b/>
          <w:szCs w:val="22"/>
        </w:rPr>
      </w:pPr>
      <w:r>
        <w:br w:type="page"/>
      </w:r>
    </w:p>
    <w:p w14:paraId="5700DD86"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rPr>
        <w:lastRenderedPageBreak/>
        <w:t>VÄLISPAKENDIL PEAVAD OLEMA JÄRGMISED ANDMED</w:t>
      </w:r>
    </w:p>
    <w:p w14:paraId="573F5185" w14:textId="77777777" w:rsidR="00B87B0E" w:rsidRDefault="00B87B0E">
      <w:pPr>
        <w:pBdr>
          <w:top w:val="single" w:sz="4" w:space="1" w:color="auto"/>
          <w:left w:val="single" w:sz="4" w:space="4" w:color="auto"/>
          <w:bottom w:val="single" w:sz="4" w:space="1" w:color="auto"/>
          <w:right w:val="single" w:sz="4" w:space="4" w:color="auto"/>
        </w:pBdr>
        <w:spacing w:line="240" w:lineRule="auto"/>
        <w:ind w:left="567" w:hanging="567"/>
      </w:pPr>
    </w:p>
    <w:p w14:paraId="33272E1D"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rPr>
        <w:t>VÄLISKARP – MITMEANNUSELINE PEN-SÜSTEL (KWIKPEN)</w:t>
      </w:r>
    </w:p>
    <w:p w14:paraId="0120DD5D" w14:textId="77777777" w:rsidR="00B87B0E" w:rsidRDefault="00B87B0E">
      <w:pPr>
        <w:spacing w:line="240" w:lineRule="auto"/>
      </w:pPr>
    </w:p>
    <w:p w14:paraId="64D8EF8E" w14:textId="77777777" w:rsidR="00B87B0E" w:rsidRDefault="00B87B0E">
      <w:pPr>
        <w:spacing w:line="240" w:lineRule="auto"/>
      </w:pPr>
    </w:p>
    <w:p w14:paraId="716B1252"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67"/>
        <w:outlineLvl w:val="0"/>
      </w:pPr>
      <w:r>
        <w:rPr>
          <w:b/>
        </w:rPr>
        <w:t>1.</w:t>
      </w:r>
      <w:r>
        <w:rPr>
          <w:b/>
        </w:rPr>
        <w:tab/>
        <w:t>RAVIMPREPARAADI NIMETUS</w:t>
      </w:r>
      <w:r>
        <w:rPr>
          <w:b/>
        </w:rPr>
        <w:fldChar w:fldCharType="begin"/>
      </w:r>
      <w:r>
        <w:rPr>
          <w:b/>
        </w:rPr>
        <w:instrText xml:space="preserve"> DOCVARIABLE VAULT_ND_66620c8b-bc2a-4b22-9cbd-432710d2132e \* MERGEFORMAT </w:instrText>
      </w:r>
      <w:r>
        <w:rPr>
          <w:b/>
        </w:rPr>
        <w:fldChar w:fldCharType="separate"/>
      </w:r>
      <w:r>
        <w:rPr>
          <w:b/>
        </w:rPr>
        <w:t xml:space="preserve"> </w:t>
      </w:r>
      <w:r>
        <w:rPr>
          <w:b/>
        </w:rPr>
        <w:fldChar w:fldCharType="end"/>
      </w:r>
    </w:p>
    <w:p w14:paraId="33AAC322" w14:textId="77777777" w:rsidR="00B87B0E" w:rsidRDefault="00B87B0E">
      <w:pPr>
        <w:keepNext/>
        <w:spacing w:line="240" w:lineRule="auto"/>
      </w:pPr>
    </w:p>
    <w:p w14:paraId="390CC632" w14:textId="77777777" w:rsidR="00B87B0E" w:rsidRDefault="0023382E">
      <w:pPr>
        <w:spacing w:line="240" w:lineRule="auto"/>
      </w:pPr>
      <w:r>
        <w:t>Mounjaro 12,5 mg/annus KwikPen süstelahus pen</w:t>
      </w:r>
      <w:r>
        <w:noBreakHyphen/>
        <w:t>süstlis</w:t>
      </w:r>
    </w:p>
    <w:p w14:paraId="3A1C33A5" w14:textId="77777777" w:rsidR="00B87B0E" w:rsidRDefault="0023382E">
      <w:pPr>
        <w:spacing w:line="240" w:lineRule="auto"/>
        <w:rPr>
          <w:b/>
        </w:rPr>
      </w:pPr>
      <w:r>
        <w:t>tirsepatiid</w:t>
      </w:r>
    </w:p>
    <w:p w14:paraId="66F625B8" w14:textId="77777777" w:rsidR="00B87B0E" w:rsidRDefault="00B87B0E">
      <w:pPr>
        <w:spacing w:line="240" w:lineRule="auto"/>
      </w:pPr>
    </w:p>
    <w:p w14:paraId="0C11E973" w14:textId="77777777" w:rsidR="00B87B0E" w:rsidRDefault="00B87B0E">
      <w:pPr>
        <w:spacing w:line="240" w:lineRule="auto"/>
      </w:pPr>
    </w:p>
    <w:p w14:paraId="26359FF2"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rPr>
      </w:pPr>
      <w:r>
        <w:rPr>
          <w:b/>
        </w:rPr>
        <w:t>2.</w:t>
      </w:r>
      <w:r>
        <w:rPr>
          <w:b/>
        </w:rPr>
        <w:tab/>
        <w:t>TOIMEAINE(TE) SISALDUS</w:t>
      </w:r>
      <w:r>
        <w:rPr>
          <w:b/>
        </w:rPr>
        <w:fldChar w:fldCharType="begin"/>
      </w:r>
      <w:r>
        <w:rPr>
          <w:b/>
        </w:rPr>
        <w:instrText xml:space="preserve"> DOCVARIABLE VAULT_ND_74c41001-6f68-4dbf-84a7-b1ae7716d88c \* MERGEFORMAT </w:instrText>
      </w:r>
      <w:r>
        <w:rPr>
          <w:b/>
        </w:rPr>
        <w:fldChar w:fldCharType="separate"/>
      </w:r>
      <w:r>
        <w:rPr>
          <w:b/>
        </w:rPr>
        <w:t xml:space="preserve"> </w:t>
      </w:r>
      <w:r>
        <w:rPr>
          <w:b/>
        </w:rPr>
        <w:fldChar w:fldCharType="end"/>
      </w:r>
    </w:p>
    <w:p w14:paraId="7245BF1C" w14:textId="77777777" w:rsidR="00B87B0E" w:rsidRDefault="00B87B0E">
      <w:pPr>
        <w:keepNext/>
        <w:spacing w:line="240" w:lineRule="auto"/>
      </w:pPr>
    </w:p>
    <w:p w14:paraId="78C177D9" w14:textId="77777777" w:rsidR="00B87B0E" w:rsidRDefault="0023382E">
      <w:pPr>
        <w:pStyle w:val="EMEAEnBodyText"/>
        <w:autoSpaceDE w:val="0"/>
        <w:autoSpaceDN w:val="0"/>
        <w:adjustRightInd w:val="0"/>
        <w:spacing w:before="0" w:after="0"/>
        <w:jc w:val="left"/>
      </w:pPr>
      <w:r>
        <w:t>Üks annus sisaldab 12,5 mg tirsepatiidi 0,6 ml lahuses. Üks mitmeannuseline pen</w:t>
      </w:r>
      <w:r>
        <w:noBreakHyphen/>
        <w:t>süstel sisaldab 50 mg tirsepatiidi 2,4 ml</w:t>
      </w:r>
      <w:r>
        <w:noBreakHyphen/>
        <w:t>s (20,8 mg/ml).</w:t>
      </w:r>
    </w:p>
    <w:p w14:paraId="311FC894" w14:textId="77777777" w:rsidR="00B87B0E" w:rsidRDefault="00B87B0E">
      <w:pPr>
        <w:spacing w:line="240" w:lineRule="auto"/>
      </w:pPr>
    </w:p>
    <w:p w14:paraId="2B5E9C46" w14:textId="77777777" w:rsidR="00B87B0E" w:rsidRDefault="00B87B0E">
      <w:pPr>
        <w:spacing w:line="240" w:lineRule="auto"/>
      </w:pPr>
    </w:p>
    <w:p w14:paraId="679E0058"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3.</w:t>
      </w:r>
      <w:r>
        <w:rPr>
          <w:b/>
        </w:rPr>
        <w:tab/>
      </w:r>
      <w:r>
        <w:rPr>
          <w:b/>
          <w:noProof/>
        </w:rPr>
        <w:t>ABIAINED</w:t>
      </w:r>
      <w:r>
        <w:rPr>
          <w:b/>
          <w:noProof/>
        </w:rPr>
        <w:fldChar w:fldCharType="begin"/>
      </w:r>
      <w:r>
        <w:rPr>
          <w:b/>
          <w:noProof/>
        </w:rPr>
        <w:instrText xml:space="preserve"> DOCVARIABLE VAULT_ND_89f52310-1c9a-4464-a991-37c580a60e3a \* MERGEFORMAT </w:instrText>
      </w:r>
      <w:r>
        <w:rPr>
          <w:b/>
          <w:noProof/>
        </w:rPr>
        <w:fldChar w:fldCharType="separate"/>
      </w:r>
      <w:r>
        <w:rPr>
          <w:b/>
          <w:noProof/>
        </w:rPr>
        <w:t xml:space="preserve"> </w:t>
      </w:r>
      <w:r>
        <w:rPr>
          <w:b/>
          <w:noProof/>
        </w:rPr>
        <w:fldChar w:fldCharType="end"/>
      </w:r>
    </w:p>
    <w:p w14:paraId="338024C8" w14:textId="77777777" w:rsidR="00B87B0E" w:rsidRDefault="00B87B0E">
      <w:pPr>
        <w:keepNext/>
        <w:spacing w:line="240" w:lineRule="auto"/>
        <w:rPr>
          <w:noProof/>
          <w:szCs w:val="22"/>
        </w:rPr>
      </w:pPr>
    </w:p>
    <w:p w14:paraId="560FED50" w14:textId="77777777" w:rsidR="00B87B0E" w:rsidRDefault="0023382E">
      <w:pPr>
        <w:spacing w:line="240" w:lineRule="auto"/>
        <w:rPr>
          <w:noProof/>
          <w:szCs w:val="22"/>
        </w:rPr>
      </w:pPr>
      <w:r>
        <w:rPr>
          <w:noProof/>
          <w:szCs w:val="22"/>
        </w:rPr>
        <w:t xml:space="preserve">Abiained: E339, E1519, glütserool, fenool, naatriumkloriid, naatriumhüdroksiid, kontsentreeritud vesinikkloriidhape, süstevesi. </w:t>
      </w:r>
      <w:r>
        <w:rPr>
          <w:noProof/>
          <w:szCs w:val="22"/>
          <w:highlight w:val="lightGray"/>
        </w:rPr>
        <w:t>Lisateavet vt infolehest.</w:t>
      </w:r>
    </w:p>
    <w:p w14:paraId="3C0FFC0A" w14:textId="77777777" w:rsidR="00B87B0E" w:rsidRDefault="00B87B0E">
      <w:pPr>
        <w:spacing w:line="240" w:lineRule="auto"/>
        <w:rPr>
          <w:noProof/>
          <w:szCs w:val="22"/>
        </w:rPr>
      </w:pPr>
    </w:p>
    <w:p w14:paraId="4C44EDA3" w14:textId="77777777" w:rsidR="00B87B0E" w:rsidRDefault="00B87B0E">
      <w:pPr>
        <w:spacing w:line="240" w:lineRule="auto"/>
        <w:rPr>
          <w:noProof/>
          <w:szCs w:val="22"/>
        </w:rPr>
      </w:pPr>
    </w:p>
    <w:p w14:paraId="0B5D7689"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4.</w:t>
      </w:r>
      <w:r>
        <w:rPr>
          <w:b/>
        </w:rPr>
        <w:tab/>
      </w:r>
      <w:r>
        <w:rPr>
          <w:b/>
          <w:noProof/>
        </w:rPr>
        <w:t>RAVIMVORM JA PAKENDI SUURUS</w:t>
      </w:r>
      <w:r>
        <w:rPr>
          <w:b/>
          <w:noProof/>
        </w:rPr>
        <w:fldChar w:fldCharType="begin"/>
      </w:r>
      <w:r>
        <w:rPr>
          <w:b/>
          <w:noProof/>
        </w:rPr>
        <w:instrText xml:space="preserve"> DOCVARIABLE VAULT_ND_12a3bb6a-5573-4b82-91c3-87a7e5ec26db \* MERGEFORMAT </w:instrText>
      </w:r>
      <w:r>
        <w:rPr>
          <w:b/>
          <w:noProof/>
        </w:rPr>
        <w:fldChar w:fldCharType="separate"/>
      </w:r>
      <w:r>
        <w:rPr>
          <w:b/>
          <w:noProof/>
        </w:rPr>
        <w:t xml:space="preserve"> </w:t>
      </w:r>
      <w:r>
        <w:rPr>
          <w:b/>
          <w:noProof/>
        </w:rPr>
        <w:fldChar w:fldCharType="end"/>
      </w:r>
    </w:p>
    <w:p w14:paraId="1B9923F6" w14:textId="77777777" w:rsidR="00B87B0E" w:rsidRDefault="00B87B0E">
      <w:pPr>
        <w:keepNext/>
        <w:spacing w:line="240" w:lineRule="auto"/>
        <w:rPr>
          <w:noProof/>
          <w:szCs w:val="22"/>
        </w:rPr>
      </w:pPr>
    </w:p>
    <w:p w14:paraId="5D056510" w14:textId="77777777" w:rsidR="00B87B0E" w:rsidRDefault="0023382E">
      <w:r>
        <w:rPr>
          <w:highlight w:val="lightGray"/>
        </w:rPr>
        <w:t>Süstelahus</w:t>
      </w:r>
    </w:p>
    <w:p w14:paraId="330308B4" w14:textId="77777777" w:rsidR="00B87B0E" w:rsidRDefault="00B87B0E"/>
    <w:p w14:paraId="1671BED4" w14:textId="77777777" w:rsidR="00B87B0E" w:rsidRDefault="0023382E">
      <w:r>
        <w:t>1 pen</w:t>
      </w:r>
      <w:r>
        <w:noBreakHyphen/>
        <w:t>süstel (4 annust)</w:t>
      </w:r>
    </w:p>
    <w:p w14:paraId="24B291E6" w14:textId="77777777" w:rsidR="00B87B0E" w:rsidRDefault="0023382E">
      <w:r>
        <w:rPr>
          <w:highlight w:val="lightGray"/>
        </w:rPr>
        <w:t>3 pen</w:t>
      </w:r>
      <w:r>
        <w:rPr>
          <w:highlight w:val="lightGray"/>
        </w:rPr>
        <w:noBreakHyphen/>
        <w:t>süstlit (igas pen</w:t>
      </w:r>
      <w:r>
        <w:rPr>
          <w:highlight w:val="lightGray"/>
        </w:rPr>
        <w:noBreakHyphen/>
        <w:t>süstlis on 4 annust)</w:t>
      </w:r>
    </w:p>
    <w:p w14:paraId="7193F7F2" w14:textId="77777777" w:rsidR="00B87B0E" w:rsidRDefault="00B87B0E">
      <w:pPr>
        <w:keepNext/>
        <w:spacing w:line="240" w:lineRule="auto"/>
        <w:rPr>
          <w:noProof/>
          <w:szCs w:val="22"/>
        </w:rPr>
      </w:pPr>
    </w:p>
    <w:p w14:paraId="549C057C" w14:textId="77777777" w:rsidR="00B87B0E" w:rsidRDefault="0023382E">
      <w:pPr>
        <w:keepNext/>
        <w:spacing w:line="240" w:lineRule="auto"/>
        <w:rPr>
          <w:lang w:val="en-US"/>
        </w:rPr>
      </w:pPr>
      <w:r>
        <w:rPr>
          <w:noProof/>
          <w:szCs w:val="22"/>
        </w:rPr>
        <w:t>Pakend ei sisalda nõelu</w:t>
      </w:r>
    </w:p>
    <w:p w14:paraId="008B4895" w14:textId="77777777" w:rsidR="00B87B0E" w:rsidRDefault="00B87B0E">
      <w:pPr>
        <w:spacing w:line="240" w:lineRule="auto"/>
      </w:pPr>
    </w:p>
    <w:p w14:paraId="7A6C2A22" w14:textId="77777777" w:rsidR="00B87B0E" w:rsidRDefault="00B87B0E">
      <w:pPr>
        <w:spacing w:line="240" w:lineRule="auto"/>
        <w:rPr>
          <w:noProof/>
          <w:szCs w:val="22"/>
        </w:rPr>
      </w:pPr>
    </w:p>
    <w:p w14:paraId="2299486D"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5.</w:t>
      </w:r>
      <w:r>
        <w:rPr>
          <w:b/>
        </w:rPr>
        <w:tab/>
      </w:r>
      <w:r>
        <w:rPr>
          <w:b/>
          <w:noProof/>
        </w:rPr>
        <w:t>MANUSTAMISVIIS JA -TEE(D)</w:t>
      </w:r>
      <w:r>
        <w:rPr>
          <w:b/>
          <w:noProof/>
        </w:rPr>
        <w:fldChar w:fldCharType="begin"/>
      </w:r>
      <w:r>
        <w:rPr>
          <w:b/>
          <w:noProof/>
        </w:rPr>
        <w:instrText xml:space="preserve"> DOCVARIABLE VAULT_ND_2c992c70-be4c-4335-ba0e-c3bbf5000f1f \* MERGEFORMAT </w:instrText>
      </w:r>
      <w:r>
        <w:rPr>
          <w:b/>
          <w:noProof/>
        </w:rPr>
        <w:fldChar w:fldCharType="separate"/>
      </w:r>
      <w:r>
        <w:rPr>
          <w:b/>
          <w:noProof/>
        </w:rPr>
        <w:t xml:space="preserve"> </w:t>
      </w:r>
      <w:r>
        <w:rPr>
          <w:b/>
          <w:noProof/>
        </w:rPr>
        <w:fldChar w:fldCharType="end"/>
      </w:r>
    </w:p>
    <w:p w14:paraId="6D7C362B" w14:textId="77777777" w:rsidR="00B87B0E" w:rsidRDefault="00B87B0E">
      <w:pPr>
        <w:keepNext/>
        <w:spacing w:line="240" w:lineRule="auto"/>
      </w:pPr>
    </w:p>
    <w:p w14:paraId="5136EEC8" w14:textId="77777777" w:rsidR="00B87B0E" w:rsidRDefault="0023382E">
      <w:pPr>
        <w:spacing w:line="240" w:lineRule="auto"/>
      </w:pPr>
      <w:r>
        <w:t>Üks kord nädalas</w:t>
      </w:r>
    </w:p>
    <w:p w14:paraId="43733C82" w14:textId="77777777" w:rsidR="00B87B0E" w:rsidRDefault="0023382E">
      <w:pPr>
        <w:spacing w:line="240" w:lineRule="auto"/>
      </w:pPr>
      <w:r>
        <w:t>Enne ravimi kasutamist lugege pakendi infolehte.</w:t>
      </w:r>
    </w:p>
    <w:p w14:paraId="36E51680" w14:textId="77777777" w:rsidR="00B87B0E" w:rsidRDefault="0023382E">
      <w:pPr>
        <w:spacing w:line="240" w:lineRule="auto"/>
      </w:pPr>
      <w:r>
        <w:t>Subkutaanne</w:t>
      </w:r>
    </w:p>
    <w:p w14:paraId="0D9D0D16" w14:textId="77777777" w:rsidR="00B87B0E" w:rsidRDefault="00B87B0E">
      <w:pPr>
        <w:spacing w:line="240" w:lineRule="auto"/>
      </w:pPr>
    </w:p>
    <w:p w14:paraId="5D0BBDA3" w14:textId="77777777" w:rsidR="00B87B0E" w:rsidRDefault="0023382E">
      <w:pPr>
        <w:tabs>
          <w:tab w:val="clear" w:pos="567"/>
          <w:tab w:val="left" w:pos="0"/>
        </w:tabs>
        <w:autoSpaceDE w:val="0"/>
        <w:autoSpaceDN w:val="0"/>
        <w:adjustRightInd w:val="0"/>
        <w:spacing w:line="240" w:lineRule="auto"/>
        <w:rPr>
          <w:szCs w:val="22"/>
        </w:rPr>
      </w:pPr>
      <w:r>
        <w:rPr>
          <w:szCs w:val="22"/>
        </w:rPr>
        <w:t>Märkige iga manustatud annus allolevasse tabelisse.</w:t>
      </w:r>
    </w:p>
    <w:tbl>
      <w:tblPr>
        <w:tblW w:w="4111" w:type="dxa"/>
        <w:tblLook w:val="04A0" w:firstRow="1" w:lastRow="0" w:firstColumn="1" w:lastColumn="0" w:noHBand="0" w:noVBand="1"/>
      </w:tblPr>
      <w:tblGrid>
        <w:gridCol w:w="1027"/>
        <w:gridCol w:w="1028"/>
        <w:gridCol w:w="1028"/>
        <w:gridCol w:w="1028"/>
      </w:tblGrid>
      <w:tr w:rsidR="00B87B0E" w14:paraId="185477BA" w14:textId="77777777">
        <w:tc>
          <w:tcPr>
            <w:tcW w:w="1027" w:type="dxa"/>
          </w:tcPr>
          <w:p w14:paraId="2676FC58" w14:textId="77777777" w:rsidR="00B87B0E" w:rsidRDefault="00B87B0E">
            <w:pPr>
              <w:pStyle w:val="BodytextAgency"/>
              <w:rPr>
                <w:rFonts w:ascii="Times New Roman" w:hAnsi="Times New Roman" w:cs="Times New Roman"/>
                <w:sz w:val="22"/>
                <w:szCs w:val="22"/>
              </w:rPr>
            </w:pPr>
          </w:p>
          <w:p w14:paraId="3DBB858C" w14:textId="77777777" w:rsidR="00B87B0E" w:rsidRDefault="0023382E">
            <w:pPr>
              <w:pStyle w:val="BodytextAgencyExplicitLeft"/>
              <w:jc w:val="left"/>
              <w:rPr>
                <w:rFonts w:ascii="Times New Roman" w:hAnsi="Times New Roman" w:cs="Times New Roman"/>
                <w:sz w:val="22"/>
                <w:szCs w:val="22"/>
              </w:rPr>
            </w:pPr>
            <w:r>
              <w:rPr>
                <w:rFonts w:ascii="Times New Roman" w:hAnsi="Times New Roman" w:cs="Times New Roman"/>
                <w:sz w:val="22"/>
                <w:szCs w:val="22"/>
              </w:rPr>
              <w:t>1. annus</w:t>
            </w:r>
          </w:p>
        </w:tc>
        <w:tc>
          <w:tcPr>
            <w:tcW w:w="1028" w:type="dxa"/>
          </w:tcPr>
          <w:p w14:paraId="5DFF33EF" w14:textId="77777777" w:rsidR="00B87B0E" w:rsidRDefault="00B87B0E">
            <w:pPr>
              <w:pStyle w:val="BodytextAgency"/>
              <w:rPr>
                <w:rFonts w:ascii="Times New Roman" w:hAnsi="Times New Roman" w:cs="Times New Roman"/>
                <w:sz w:val="22"/>
                <w:szCs w:val="22"/>
              </w:rPr>
            </w:pPr>
          </w:p>
          <w:p w14:paraId="22783D21" w14:textId="77777777" w:rsidR="00B87B0E" w:rsidRDefault="0023382E">
            <w:pPr>
              <w:pStyle w:val="BodytextAgencyExplicitLeft"/>
              <w:jc w:val="left"/>
              <w:rPr>
                <w:rFonts w:ascii="Times New Roman" w:hAnsi="Times New Roman" w:cs="Times New Roman"/>
                <w:sz w:val="22"/>
                <w:szCs w:val="22"/>
              </w:rPr>
            </w:pPr>
            <w:r>
              <w:rPr>
                <w:rFonts w:ascii="Times New Roman" w:hAnsi="Times New Roman" w:cs="Times New Roman"/>
                <w:sz w:val="22"/>
                <w:szCs w:val="22"/>
              </w:rPr>
              <w:t>2. annus</w:t>
            </w:r>
          </w:p>
        </w:tc>
        <w:tc>
          <w:tcPr>
            <w:tcW w:w="1028" w:type="dxa"/>
          </w:tcPr>
          <w:p w14:paraId="79CDE4A4" w14:textId="77777777" w:rsidR="00B87B0E" w:rsidRDefault="00B87B0E">
            <w:pPr>
              <w:pStyle w:val="BodytextAgency"/>
              <w:rPr>
                <w:rFonts w:ascii="Times New Roman" w:hAnsi="Times New Roman" w:cs="Times New Roman"/>
                <w:sz w:val="22"/>
                <w:szCs w:val="22"/>
              </w:rPr>
            </w:pPr>
          </w:p>
          <w:p w14:paraId="6AC9569F" w14:textId="77777777" w:rsidR="00B87B0E" w:rsidRDefault="0023382E">
            <w:pPr>
              <w:pStyle w:val="BodytextAgencyExplicitLeft"/>
              <w:jc w:val="left"/>
              <w:rPr>
                <w:rFonts w:ascii="Times New Roman" w:hAnsi="Times New Roman" w:cs="Times New Roman"/>
                <w:sz w:val="22"/>
                <w:szCs w:val="22"/>
              </w:rPr>
            </w:pPr>
            <w:r>
              <w:rPr>
                <w:rFonts w:ascii="Times New Roman" w:hAnsi="Times New Roman" w:cs="Times New Roman"/>
                <w:sz w:val="22"/>
                <w:szCs w:val="22"/>
              </w:rPr>
              <w:t>3. annus</w:t>
            </w:r>
          </w:p>
        </w:tc>
        <w:tc>
          <w:tcPr>
            <w:tcW w:w="1028" w:type="dxa"/>
          </w:tcPr>
          <w:p w14:paraId="490CF318" w14:textId="77777777" w:rsidR="00B87B0E" w:rsidRDefault="00B87B0E">
            <w:pPr>
              <w:pStyle w:val="BodytextAgency"/>
              <w:rPr>
                <w:rFonts w:ascii="Times New Roman" w:hAnsi="Times New Roman" w:cs="Times New Roman"/>
                <w:sz w:val="22"/>
                <w:szCs w:val="22"/>
              </w:rPr>
            </w:pPr>
          </w:p>
          <w:p w14:paraId="10D6B7C3" w14:textId="77777777" w:rsidR="00B87B0E" w:rsidRDefault="0023382E">
            <w:pPr>
              <w:pStyle w:val="BodytextAgencyExplicitLeft"/>
              <w:jc w:val="left"/>
              <w:rPr>
                <w:rFonts w:ascii="Times New Roman" w:hAnsi="Times New Roman" w:cs="Times New Roman"/>
                <w:sz w:val="22"/>
                <w:szCs w:val="22"/>
              </w:rPr>
            </w:pPr>
            <w:r>
              <w:rPr>
                <w:rFonts w:ascii="Times New Roman" w:hAnsi="Times New Roman" w:cs="Times New Roman"/>
                <w:sz w:val="22"/>
                <w:szCs w:val="22"/>
              </w:rPr>
              <w:t>4. annus</w:t>
            </w:r>
          </w:p>
        </w:tc>
      </w:tr>
      <w:tr w:rsidR="00B87B0E" w14:paraId="18E85382" w14:textId="77777777">
        <w:tc>
          <w:tcPr>
            <w:tcW w:w="1027" w:type="dxa"/>
            <w:tcBorders>
              <w:bottom w:val="single" w:sz="4" w:space="0" w:color="auto"/>
            </w:tcBorders>
          </w:tcPr>
          <w:p w14:paraId="7B81E3C6" w14:textId="77777777" w:rsidR="00B87B0E" w:rsidRDefault="00B87B0E">
            <w:pPr>
              <w:spacing w:line="240" w:lineRule="auto"/>
              <w:rPr>
                <w:rFonts w:eastAsia="Calibri"/>
                <w:bCs/>
              </w:rPr>
            </w:pPr>
          </w:p>
        </w:tc>
        <w:tc>
          <w:tcPr>
            <w:tcW w:w="1028" w:type="dxa"/>
            <w:tcBorders>
              <w:bottom w:val="single" w:sz="4" w:space="0" w:color="auto"/>
            </w:tcBorders>
          </w:tcPr>
          <w:p w14:paraId="410C0E87" w14:textId="77777777" w:rsidR="00B87B0E" w:rsidRDefault="00B87B0E">
            <w:pPr>
              <w:spacing w:line="240" w:lineRule="auto"/>
              <w:rPr>
                <w:rFonts w:eastAsia="Calibri"/>
                <w:bCs/>
              </w:rPr>
            </w:pPr>
          </w:p>
        </w:tc>
        <w:tc>
          <w:tcPr>
            <w:tcW w:w="1028" w:type="dxa"/>
            <w:tcBorders>
              <w:bottom w:val="single" w:sz="4" w:space="0" w:color="auto"/>
            </w:tcBorders>
          </w:tcPr>
          <w:p w14:paraId="06962498" w14:textId="77777777" w:rsidR="00B87B0E" w:rsidRDefault="00B87B0E">
            <w:pPr>
              <w:spacing w:line="240" w:lineRule="auto"/>
              <w:rPr>
                <w:rFonts w:eastAsia="Calibri"/>
                <w:bCs/>
              </w:rPr>
            </w:pPr>
          </w:p>
        </w:tc>
        <w:tc>
          <w:tcPr>
            <w:tcW w:w="1028" w:type="dxa"/>
            <w:tcBorders>
              <w:bottom w:val="single" w:sz="4" w:space="0" w:color="auto"/>
            </w:tcBorders>
          </w:tcPr>
          <w:p w14:paraId="49067CA3" w14:textId="77777777" w:rsidR="00B87B0E" w:rsidRDefault="00B87B0E">
            <w:pPr>
              <w:spacing w:line="240" w:lineRule="auto"/>
              <w:rPr>
                <w:rFonts w:eastAsia="Calibri"/>
                <w:bCs/>
              </w:rPr>
            </w:pPr>
          </w:p>
        </w:tc>
      </w:tr>
      <w:tr w:rsidR="00B87B0E" w14:paraId="3D58B268" w14:textId="77777777">
        <w:tc>
          <w:tcPr>
            <w:tcW w:w="1027" w:type="dxa"/>
            <w:tcBorders>
              <w:top w:val="single" w:sz="4" w:space="0" w:color="auto"/>
              <w:left w:val="single" w:sz="4" w:space="0" w:color="auto"/>
              <w:bottom w:val="single" w:sz="4" w:space="0" w:color="auto"/>
              <w:right w:val="single" w:sz="4" w:space="0" w:color="auto"/>
            </w:tcBorders>
          </w:tcPr>
          <w:p w14:paraId="23D850FC" w14:textId="77777777" w:rsidR="00B87B0E" w:rsidRDefault="00B87B0E">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tcPr>
          <w:p w14:paraId="3CA79436" w14:textId="77777777" w:rsidR="00B87B0E" w:rsidRDefault="00B87B0E">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tcPr>
          <w:p w14:paraId="03EDAC18" w14:textId="77777777" w:rsidR="00B87B0E" w:rsidRDefault="00B87B0E">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tcPr>
          <w:p w14:paraId="4FEFCB57" w14:textId="77777777" w:rsidR="00B87B0E" w:rsidRDefault="00B87B0E">
            <w:pPr>
              <w:spacing w:line="240" w:lineRule="auto"/>
              <w:rPr>
                <w:rFonts w:eastAsia="Calibri"/>
                <w:bCs/>
              </w:rPr>
            </w:pPr>
          </w:p>
        </w:tc>
      </w:tr>
    </w:tbl>
    <w:p w14:paraId="0EC1058B" w14:textId="77777777" w:rsidR="00B87B0E" w:rsidRDefault="00B87B0E">
      <w:pPr>
        <w:tabs>
          <w:tab w:val="clear" w:pos="567"/>
          <w:tab w:val="left" w:pos="0"/>
        </w:tabs>
        <w:autoSpaceDE w:val="0"/>
        <w:autoSpaceDN w:val="0"/>
        <w:adjustRightInd w:val="0"/>
        <w:spacing w:line="240" w:lineRule="auto"/>
        <w:rPr>
          <w:szCs w:val="22"/>
        </w:rPr>
      </w:pPr>
    </w:p>
    <w:tbl>
      <w:tblPr>
        <w:tblW w:w="5138" w:type="dxa"/>
        <w:tblLook w:val="04A0" w:firstRow="1" w:lastRow="0" w:firstColumn="1" w:lastColumn="0" w:noHBand="0" w:noVBand="1"/>
      </w:tblPr>
      <w:tblGrid>
        <w:gridCol w:w="1027"/>
        <w:gridCol w:w="1027"/>
        <w:gridCol w:w="1028"/>
        <w:gridCol w:w="1028"/>
        <w:gridCol w:w="1028"/>
      </w:tblGrid>
      <w:tr w:rsidR="00B87B0E" w14:paraId="0ACF8C69" w14:textId="77777777">
        <w:tc>
          <w:tcPr>
            <w:tcW w:w="1027" w:type="dxa"/>
          </w:tcPr>
          <w:p w14:paraId="1DFE5D18" w14:textId="77777777" w:rsidR="00B87B0E" w:rsidRDefault="00B87B0E">
            <w:pPr>
              <w:pStyle w:val="BodytextAgency"/>
              <w:rPr>
                <w:rFonts w:ascii="Times New Roman" w:hAnsi="Times New Roman" w:cs="Times New Roman"/>
                <w:sz w:val="22"/>
                <w:szCs w:val="22"/>
                <w:highlight w:val="lightGray"/>
              </w:rPr>
            </w:pPr>
          </w:p>
        </w:tc>
        <w:tc>
          <w:tcPr>
            <w:tcW w:w="1027" w:type="dxa"/>
          </w:tcPr>
          <w:p w14:paraId="42463304" w14:textId="77777777" w:rsidR="00B87B0E" w:rsidRDefault="00B87B0E">
            <w:pPr>
              <w:pStyle w:val="BodytextAgency"/>
              <w:rPr>
                <w:rFonts w:ascii="Times New Roman" w:hAnsi="Times New Roman" w:cs="Times New Roman"/>
                <w:sz w:val="22"/>
                <w:szCs w:val="22"/>
                <w:highlight w:val="lightGray"/>
              </w:rPr>
            </w:pPr>
          </w:p>
          <w:p w14:paraId="1A1FFD5E" w14:textId="77777777" w:rsidR="00B87B0E" w:rsidRDefault="0023382E">
            <w:pPr>
              <w:pStyle w:val="BodytextAgencyExplicitLeft"/>
              <w:jc w:val="left"/>
              <w:rPr>
                <w:rFonts w:ascii="Times New Roman" w:hAnsi="Times New Roman" w:cs="Times New Roman"/>
                <w:sz w:val="22"/>
                <w:szCs w:val="22"/>
                <w:highlight w:val="lightGray"/>
              </w:rPr>
            </w:pPr>
            <w:r>
              <w:rPr>
                <w:rFonts w:ascii="Times New Roman" w:hAnsi="Times New Roman" w:cs="Times New Roman"/>
                <w:sz w:val="22"/>
                <w:szCs w:val="22"/>
                <w:shd w:val="clear" w:color="auto" w:fill="BFBFBF" w:themeFill="background1" w:themeFillShade="BF"/>
              </w:rPr>
              <w:t>1. annus</w:t>
            </w:r>
          </w:p>
        </w:tc>
        <w:tc>
          <w:tcPr>
            <w:tcW w:w="1028" w:type="dxa"/>
          </w:tcPr>
          <w:p w14:paraId="5847BB9D" w14:textId="77777777" w:rsidR="00B87B0E" w:rsidRDefault="00B87B0E">
            <w:pPr>
              <w:pStyle w:val="BodytextAgency"/>
              <w:rPr>
                <w:rFonts w:ascii="Times New Roman" w:hAnsi="Times New Roman" w:cs="Times New Roman"/>
                <w:sz w:val="22"/>
                <w:szCs w:val="22"/>
                <w:highlight w:val="lightGray"/>
              </w:rPr>
            </w:pPr>
          </w:p>
          <w:p w14:paraId="52F56647" w14:textId="77777777" w:rsidR="00B87B0E" w:rsidRDefault="0023382E">
            <w:pPr>
              <w:pStyle w:val="BodytextAgencyExplicitLeft"/>
              <w:jc w:val="left"/>
              <w:rPr>
                <w:rFonts w:ascii="Times New Roman" w:hAnsi="Times New Roman" w:cs="Times New Roman"/>
                <w:sz w:val="22"/>
                <w:szCs w:val="22"/>
                <w:highlight w:val="lightGray"/>
              </w:rPr>
            </w:pPr>
            <w:r>
              <w:rPr>
                <w:rFonts w:ascii="Times New Roman" w:hAnsi="Times New Roman" w:cs="Times New Roman"/>
                <w:sz w:val="22"/>
                <w:szCs w:val="22"/>
                <w:shd w:val="clear" w:color="auto" w:fill="BFBFBF" w:themeFill="background1" w:themeFillShade="BF"/>
              </w:rPr>
              <w:t>2. annus</w:t>
            </w:r>
          </w:p>
        </w:tc>
        <w:tc>
          <w:tcPr>
            <w:tcW w:w="1028" w:type="dxa"/>
          </w:tcPr>
          <w:p w14:paraId="2B618F61" w14:textId="77777777" w:rsidR="00B87B0E" w:rsidRDefault="00B87B0E">
            <w:pPr>
              <w:pStyle w:val="BodytextAgency"/>
              <w:rPr>
                <w:rFonts w:ascii="Times New Roman" w:hAnsi="Times New Roman" w:cs="Times New Roman"/>
                <w:sz w:val="22"/>
                <w:szCs w:val="22"/>
                <w:highlight w:val="lightGray"/>
              </w:rPr>
            </w:pPr>
          </w:p>
          <w:p w14:paraId="58C6510E" w14:textId="77777777" w:rsidR="00B87B0E" w:rsidRDefault="0023382E">
            <w:pPr>
              <w:pStyle w:val="BodytextAgencyExplicitLeft"/>
              <w:jc w:val="left"/>
              <w:rPr>
                <w:rFonts w:ascii="Times New Roman" w:hAnsi="Times New Roman" w:cs="Times New Roman"/>
                <w:sz w:val="22"/>
                <w:szCs w:val="22"/>
                <w:highlight w:val="lightGray"/>
              </w:rPr>
            </w:pPr>
            <w:r>
              <w:rPr>
                <w:rFonts w:ascii="Times New Roman" w:hAnsi="Times New Roman" w:cs="Times New Roman"/>
                <w:sz w:val="22"/>
                <w:szCs w:val="22"/>
                <w:shd w:val="clear" w:color="auto" w:fill="BFBFBF" w:themeFill="background1" w:themeFillShade="BF"/>
              </w:rPr>
              <w:t>3. annus</w:t>
            </w:r>
          </w:p>
        </w:tc>
        <w:tc>
          <w:tcPr>
            <w:tcW w:w="1028" w:type="dxa"/>
          </w:tcPr>
          <w:p w14:paraId="4B20779A" w14:textId="77777777" w:rsidR="00B87B0E" w:rsidRDefault="00B87B0E">
            <w:pPr>
              <w:pStyle w:val="BodytextAgency"/>
              <w:rPr>
                <w:rFonts w:ascii="Times New Roman" w:hAnsi="Times New Roman" w:cs="Times New Roman"/>
                <w:sz w:val="22"/>
                <w:szCs w:val="22"/>
                <w:highlight w:val="lightGray"/>
              </w:rPr>
            </w:pPr>
          </w:p>
          <w:p w14:paraId="37992FE7" w14:textId="77777777" w:rsidR="00B87B0E" w:rsidRDefault="0023382E">
            <w:pPr>
              <w:pStyle w:val="BodytextAgencyExplicitLeft"/>
              <w:jc w:val="left"/>
              <w:rPr>
                <w:rFonts w:ascii="Times New Roman" w:hAnsi="Times New Roman" w:cs="Times New Roman"/>
                <w:sz w:val="22"/>
                <w:szCs w:val="22"/>
                <w:highlight w:val="lightGray"/>
              </w:rPr>
            </w:pPr>
            <w:r>
              <w:rPr>
                <w:rFonts w:ascii="Times New Roman" w:hAnsi="Times New Roman" w:cs="Times New Roman"/>
                <w:sz w:val="22"/>
                <w:szCs w:val="22"/>
                <w:shd w:val="clear" w:color="auto" w:fill="BFBFBF" w:themeFill="background1" w:themeFillShade="BF"/>
              </w:rPr>
              <w:t>4. annus</w:t>
            </w:r>
          </w:p>
        </w:tc>
      </w:tr>
      <w:tr w:rsidR="00B87B0E" w14:paraId="1D6A9889" w14:textId="77777777">
        <w:tc>
          <w:tcPr>
            <w:tcW w:w="1027" w:type="dxa"/>
            <w:tcBorders>
              <w:bottom w:val="single" w:sz="4" w:space="0" w:color="auto"/>
            </w:tcBorders>
          </w:tcPr>
          <w:p w14:paraId="574A434D" w14:textId="77777777" w:rsidR="00B87B0E" w:rsidRDefault="00B87B0E">
            <w:pPr>
              <w:spacing w:line="240" w:lineRule="auto"/>
              <w:rPr>
                <w:rFonts w:eastAsia="Calibri"/>
                <w:bCs/>
              </w:rPr>
            </w:pPr>
          </w:p>
        </w:tc>
        <w:tc>
          <w:tcPr>
            <w:tcW w:w="1027" w:type="dxa"/>
            <w:tcBorders>
              <w:bottom w:val="single" w:sz="4" w:space="0" w:color="auto"/>
            </w:tcBorders>
          </w:tcPr>
          <w:p w14:paraId="5704D2CA" w14:textId="77777777" w:rsidR="00B87B0E" w:rsidRDefault="00B87B0E">
            <w:pPr>
              <w:spacing w:line="240" w:lineRule="auto"/>
              <w:rPr>
                <w:rFonts w:eastAsia="Calibri"/>
                <w:bCs/>
              </w:rPr>
            </w:pPr>
          </w:p>
        </w:tc>
        <w:tc>
          <w:tcPr>
            <w:tcW w:w="1028" w:type="dxa"/>
            <w:tcBorders>
              <w:bottom w:val="single" w:sz="4" w:space="0" w:color="auto"/>
            </w:tcBorders>
          </w:tcPr>
          <w:p w14:paraId="6F1765D9" w14:textId="77777777" w:rsidR="00B87B0E" w:rsidRDefault="00B87B0E">
            <w:pPr>
              <w:spacing w:line="240" w:lineRule="auto"/>
              <w:rPr>
                <w:rFonts w:eastAsia="Calibri"/>
                <w:bCs/>
              </w:rPr>
            </w:pPr>
          </w:p>
        </w:tc>
        <w:tc>
          <w:tcPr>
            <w:tcW w:w="1028" w:type="dxa"/>
            <w:tcBorders>
              <w:bottom w:val="single" w:sz="4" w:space="0" w:color="auto"/>
            </w:tcBorders>
          </w:tcPr>
          <w:p w14:paraId="6FAB2732" w14:textId="77777777" w:rsidR="00B87B0E" w:rsidRDefault="00B87B0E">
            <w:pPr>
              <w:spacing w:line="240" w:lineRule="auto"/>
              <w:rPr>
                <w:rFonts w:eastAsia="Calibri"/>
                <w:bCs/>
              </w:rPr>
            </w:pPr>
          </w:p>
        </w:tc>
        <w:tc>
          <w:tcPr>
            <w:tcW w:w="1028" w:type="dxa"/>
            <w:tcBorders>
              <w:bottom w:val="single" w:sz="4" w:space="0" w:color="auto"/>
            </w:tcBorders>
          </w:tcPr>
          <w:p w14:paraId="140BA2A0" w14:textId="77777777" w:rsidR="00B87B0E" w:rsidRDefault="00B87B0E">
            <w:pPr>
              <w:spacing w:line="240" w:lineRule="auto"/>
              <w:rPr>
                <w:rFonts w:eastAsia="Calibri"/>
                <w:bCs/>
              </w:rPr>
            </w:pPr>
          </w:p>
        </w:tc>
      </w:tr>
      <w:tr w:rsidR="00B87B0E" w14:paraId="6CBB0931" w14:textId="77777777">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D6A9364" w14:textId="77777777" w:rsidR="00B87B0E" w:rsidRDefault="0023382E">
            <w:pPr>
              <w:pStyle w:val="NormalExplicitLeft"/>
              <w:spacing w:line="240" w:lineRule="auto"/>
              <w:jc w:val="left"/>
              <w:rPr>
                <w:rFonts w:eastAsia="Calibri"/>
                <w:bCs/>
              </w:rPr>
            </w:pPr>
            <w:r>
              <w:rPr>
                <w:rFonts w:eastAsia="Calibri"/>
                <w:bCs/>
              </w:rPr>
              <w:t>1. pen-süstel</w:t>
            </w:r>
          </w:p>
        </w:tc>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CA53215" w14:textId="77777777" w:rsidR="00B87B0E" w:rsidRDefault="00B87B0E">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87EFF70" w14:textId="77777777" w:rsidR="00B87B0E" w:rsidRDefault="00B87B0E">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B1A1AD2" w14:textId="77777777" w:rsidR="00B87B0E" w:rsidRDefault="00B87B0E">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383A76F" w14:textId="77777777" w:rsidR="00B87B0E" w:rsidRDefault="00B87B0E">
            <w:pPr>
              <w:spacing w:line="240" w:lineRule="auto"/>
              <w:rPr>
                <w:rFonts w:eastAsia="Calibri"/>
                <w:bCs/>
              </w:rPr>
            </w:pPr>
          </w:p>
        </w:tc>
      </w:tr>
      <w:tr w:rsidR="00B87B0E" w14:paraId="67936C4D" w14:textId="77777777">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E5C7BA9" w14:textId="77777777" w:rsidR="00B87B0E" w:rsidRDefault="0023382E">
            <w:pPr>
              <w:pStyle w:val="NormalExplicitLeft"/>
              <w:spacing w:line="240" w:lineRule="auto"/>
              <w:jc w:val="left"/>
              <w:rPr>
                <w:rFonts w:eastAsia="Calibri"/>
                <w:bCs/>
              </w:rPr>
            </w:pPr>
            <w:r>
              <w:rPr>
                <w:rFonts w:eastAsia="Calibri"/>
                <w:bCs/>
              </w:rPr>
              <w:t>2. pen-süstel</w:t>
            </w:r>
          </w:p>
        </w:tc>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D00DABD" w14:textId="77777777" w:rsidR="00B87B0E" w:rsidRDefault="00B87B0E">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4D43E0E" w14:textId="77777777" w:rsidR="00B87B0E" w:rsidRDefault="00B87B0E">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D5D7E2C" w14:textId="77777777" w:rsidR="00B87B0E" w:rsidRDefault="00B87B0E">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6BE24B8" w14:textId="77777777" w:rsidR="00B87B0E" w:rsidRDefault="00B87B0E">
            <w:pPr>
              <w:spacing w:line="240" w:lineRule="auto"/>
              <w:rPr>
                <w:rFonts w:eastAsia="Calibri"/>
                <w:bCs/>
              </w:rPr>
            </w:pPr>
          </w:p>
        </w:tc>
      </w:tr>
      <w:tr w:rsidR="00B87B0E" w14:paraId="2AA79F53" w14:textId="77777777">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DAEAE6D" w14:textId="77777777" w:rsidR="00B87B0E" w:rsidRDefault="0023382E">
            <w:pPr>
              <w:pStyle w:val="NormalExplicitLeft"/>
              <w:spacing w:line="240" w:lineRule="auto"/>
              <w:jc w:val="left"/>
              <w:rPr>
                <w:rFonts w:eastAsia="Calibri"/>
                <w:bCs/>
              </w:rPr>
            </w:pPr>
            <w:r>
              <w:rPr>
                <w:rFonts w:eastAsia="Calibri"/>
                <w:bCs/>
              </w:rPr>
              <w:lastRenderedPageBreak/>
              <w:t>3. pen-süstel</w:t>
            </w:r>
          </w:p>
        </w:tc>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1664704" w14:textId="77777777" w:rsidR="00B87B0E" w:rsidRDefault="00B87B0E">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BF3FDD" w14:textId="77777777" w:rsidR="00B87B0E" w:rsidRDefault="00B87B0E">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301F234" w14:textId="77777777" w:rsidR="00B87B0E" w:rsidRDefault="00B87B0E">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CB58478" w14:textId="77777777" w:rsidR="00B87B0E" w:rsidRDefault="00B87B0E">
            <w:pPr>
              <w:spacing w:line="240" w:lineRule="auto"/>
              <w:rPr>
                <w:rFonts w:eastAsia="Calibri"/>
                <w:bCs/>
              </w:rPr>
            </w:pPr>
          </w:p>
        </w:tc>
      </w:tr>
    </w:tbl>
    <w:p w14:paraId="7B9801AD" w14:textId="77777777" w:rsidR="00B87B0E" w:rsidRDefault="00B87B0E">
      <w:pPr>
        <w:spacing w:line="240" w:lineRule="auto"/>
      </w:pPr>
    </w:p>
    <w:p w14:paraId="1185317A" w14:textId="77777777" w:rsidR="00B87B0E" w:rsidRDefault="00B87B0E">
      <w:pPr>
        <w:spacing w:line="240" w:lineRule="auto"/>
      </w:pPr>
    </w:p>
    <w:p w14:paraId="3DC7D0E4"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6.</w:t>
      </w:r>
      <w:r>
        <w:rPr>
          <w:b/>
        </w:rPr>
        <w:tab/>
        <w:t>ERIHOIATUS, ET RAVIMIT TULEB HOIDA LASTE EEST VARJATUD JA KÄTTESAAMATUS KOHAS</w:t>
      </w:r>
      <w:r>
        <w:rPr>
          <w:b/>
        </w:rPr>
        <w:fldChar w:fldCharType="begin"/>
      </w:r>
      <w:r>
        <w:rPr>
          <w:b/>
        </w:rPr>
        <w:instrText xml:space="preserve"> DOCVARIABLE VAULT_ND_47e5647c-7198-4a02-b20e-e46d78227e2a \* MERGEFORMAT </w:instrText>
      </w:r>
      <w:r>
        <w:rPr>
          <w:b/>
        </w:rPr>
        <w:fldChar w:fldCharType="separate"/>
      </w:r>
      <w:r>
        <w:rPr>
          <w:b/>
        </w:rPr>
        <w:t xml:space="preserve"> </w:t>
      </w:r>
      <w:r>
        <w:rPr>
          <w:b/>
        </w:rPr>
        <w:fldChar w:fldCharType="end"/>
      </w:r>
    </w:p>
    <w:p w14:paraId="35A57DD1" w14:textId="77777777" w:rsidR="00B87B0E" w:rsidRDefault="00B87B0E">
      <w:pPr>
        <w:keepNext/>
        <w:spacing w:line="240" w:lineRule="auto"/>
      </w:pPr>
    </w:p>
    <w:p w14:paraId="28D87D3D" w14:textId="77777777" w:rsidR="00B87B0E" w:rsidRDefault="0023382E">
      <w:pPr>
        <w:spacing w:line="240" w:lineRule="auto"/>
        <w:outlineLvl w:val="0"/>
      </w:pPr>
      <w:r>
        <w:t>Hoida laste eest varjatud ja kättesaamatus kohas.</w:t>
      </w:r>
      <w:fldSimple w:instr=" DOCVARIABLE vault_nd_e1734006-e69f-4e45-b5cb-ca5b5302b5d6 \* MERGEFORMAT">
        <w:r>
          <w:t xml:space="preserve"> </w:t>
        </w:r>
      </w:fldSimple>
    </w:p>
    <w:p w14:paraId="14495D7C" w14:textId="77777777" w:rsidR="00B87B0E" w:rsidRDefault="00B87B0E">
      <w:pPr>
        <w:spacing w:line="240" w:lineRule="auto"/>
      </w:pPr>
    </w:p>
    <w:p w14:paraId="5D942D18" w14:textId="77777777" w:rsidR="00B87B0E" w:rsidRDefault="00B87B0E">
      <w:pPr>
        <w:spacing w:line="240" w:lineRule="auto"/>
      </w:pPr>
    </w:p>
    <w:p w14:paraId="1892E3C3"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7.</w:t>
      </w:r>
      <w:r>
        <w:rPr>
          <w:b/>
        </w:rPr>
        <w:tab/>
        <w:t>TEISED ERIHOIATUSED (VAJADUSEL)</w:t>
      </w:r>
      <w:r>
        <w:rPr>
          <w:b/>
        </w:rPr>
        <w:fldChar w:fldCharType="begin"/>
      </w:r>
      <w:r>
        <w:rPr>
          <w:b/>
        </w:rPr>
        <w:instrText xml:space="preserve"> DOCVARIABLE VAULT_ND_03947d7e-0122-4290-a8c3-79644dd9fad3 \* MERGEFORMAT </w:instrText>
      </w:r>
      <w:r>
        <w:rPr>
          <w:b/>
        </w:rPr>
        <w:fldChar w:fldCharType="separate"/>
      </w:r>
      <w:r>
        <w:rPr>
          <w:b/>
        </w:rPr>
        <w:t xml:space="preserve"> </w:t>
      </w:r>
      <w:r>
        <w:rPr>
          <w:b/>
        </w:rPr>
        <w:fldChar w:fldCharType="end"/>
      </w:r>
    </w:p>
    <w:p w14:paraId="563874D9" w14:textId="77777777" w:rsidR="00B87B0E" w:rsidRDefault="00B87B0E">
      <w:pPr>
        <w:keepNext/>
        <w:spacing w:line="240" w:lineRule="auto"/>
      </w:pPr>
    </w:p>
    <w:p w14:paraId="4EE78DD6" w14:textId="77777777" w:rsidR="00B87B0E" w:rsidRDefault="00B87B0E">
      <w:pPr>
        <w:tabs>
          <w:tab w:val="left" w:pos="749"/>
        </w:tabs>
        <w:spacing w:line="240" w:lineRule="auto"/>
      </w:pPr>
    </w:p>
    <w:p w14:paraId="24391EE4"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8.</w:t>
      </w:r>
      <w:r>
        <w:rPr>
          <w:b/>
        </w:rPr>
        <w:tab/>
        <w:t>KÕLBLIKKUSAEG</w:t>
      </w:r>
      <w:r>
        <w:rPr>
          <w:b/>
        </w:rPr>
        <w:fldChar w:fldCharType="begin"/>
      </w:r>
      <w:r>
        <w:rPr>
          <w:b/>
        </w:rPr>
        <w:instrText xml:space="preserve"> DOCVARIABLE VAULT_ND_7d49ecdd-c1e5-4cfc-9a51-1f587a263b36 \* MERGEFORMAT </w:instrText>
      </w:r>
      <w:r>
        <w:rPr>
          <w:b/>
        </w:rPr>
        <w:fldChar w:fldCharType="separate"/>
      </w:r>
      <w:r>
        <w:rPr>
          <w:b/>
        </w:rPr>
        <w:t xml:space="preserve"> </w:t>
      </w:r>
      <w:r>
        <w:rPr>
          <w:b/>
        </w:rPr>
        <w:fldChar w:fldCharType="end"/>
      </w:r>
    </w:p>
    <w:p w14:paraId="3E62C3A1" w14:textId="77777777" w:rsidR="00B87B0E" w:rsidRDefault="00B87B0E">
      <w:pPr>
        <w:keepNext/>
        <w:spacing w:line="240" w:lineRule="auto"/>
      </w:pPr>
    </w:p>
    <w:p w14:paraId="6DF7D72B" w14:textId="77777777" w:rsidR="00B87B0E" w:rsidRDefault="0023382E">
      <w:pPr>
        <w:spacing w:line="240" w:lineRule="auto"/>
        <w:rPr>
          <w:noProof/>
          <w:szCs w:val="22"/>
        </w:rPr>
      </w:pPr>
      <w:r>
        <w:rPr>
          <w:noProof/>
          <w:szCs w:val="22"/>
        </w:rPr>
        <w:t>EXP</w:t>
      </w:r>
    </w:p>
    <w:p w14:paraId="58068B19" w14:textId="77777777" w:rsidR="00B87B0E" w:rsidRDefault="00B87B0E">
      <w:pPr>
        <w:spacing w:line="240" w:lineRule="auto"/>
        <w:rPr>
          <w:noProof/>
          <w:szCs w:val="22"/>
        </w:rPr>
      </w:pPr>
    </w:p>
    <w:p w14:paraId="0E132F4D" w14:textId="77777777" w:rsidR="00B87B0E" w:rsidRDefault="00B87B0E">
      <w:pPr>
        <w:spacing w:line="240" w:lineRule="auto"/>
        <w:rPr>
          <w:noProof/>
          <w:szCs w:val="22"/>
        </w:rPr>
      </w:pPr>
    </w:p>
    <w:p w14:paraId="110A620F"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9.</w:t>
      </w:r>
      <w:r>
        <w:rPr>
          <w:b/>
        </w:rPr>
        <w:tab/>
      </w:r>
      <w:r>
        <w:rPr>
          <w:b/>
          <w:noProof/>
        </w:rPr>
        <w:t>SÄILITAMISE ERITINGIMUSED</w:t>
      </w:r>
      <w:r>
        <w:rPr>
          <w:b/>
          <w:noProof/>
        </w:rPr>
        <w:fldChar w:fldCharType="begin"/>
      </w:r>
      <w:r>
        <w:rPr>
          <w:b/>
          <w:noProof/>
        </w:rPr>
        <w:instrText xml:space="preserve"> DOCVARIABLE VAULT_ND_7d89d1a3-4f98-4e33-9d85-ba3626c96430 \* MERGEFORMAT </w:instrText>
      </w:r>
      <w:r>
        <w:rPr>
          <w:b/>
          <w:noProof/>
        </w:rPr>
        <w:fldChar w:fldCharType="separate"/>
      </w:r>
      <w:r>
        <w:rPr>
          <w:b/>
          <w:noProof/>
        </w:rPr>
        <w:t xml:space="preserve"> </w:t>
      </w:r>
      <w:r>
        <w:rPr>
          <w:b/>
          <w:noProof/>
        </w:rPr>
        <w:fldChar w:fldCharType="end"/>
      </w:r>
    </w:p>
    <w:p w14:paraId="56609F0E" w14:textId="77777777" w:rsidR="00B87B0E" w:rsidRDefault="00B87B0E">
      <w:pPr>
        <w:keepNext/>
        <w:spacing w:line="240" w:lineRule="auto"/>
        <w:rPr>
          <w:noProof/>
          <w:szCs w:val="22"/>
        </w:rPr>
      </w:pPr>
    </w:p>
    <w:p w14:paraId="53C2D279" w14:textId="77777777" w:rsidR="00B87B0E" w:rsidRDefault="0023382E">
      <w:pPr>
        <w:tabs>
          <w:tab w:val="clear" w:pos="567"/>
          <w:tab w:val="left" w:pos="0"/>
        </w:tabs>
        <w:spacing w:line="240" w:lineRule="auto"/>
        <w:rPr>
          <w:noProof/>
          <w:szCs w:val="22"/>
        </w:rPr>
      </w:pPr>
      <w:r>
        <w:rPr>
          <w:noProof/>
          <w:szCs w:val="22"/>
        </w:rPr>
        <w:t>Hoida külmkapis.</w:t>
      </w:r>
    </w:p>
    <w:p w14:paraId="7411457E" w14:textId="77777777" w:rsidR="00B87B0E" w:rsidRDefault="0023382E">
      <w:pPr>
        <w:tabs>
          <w:tab w:val="clear" w:pos="567"/>
          <w:tab w:val="left" w:pos="0"/>
        </w:tabs>
        <w:spacing w:line="240" w:lineRule="auto"/>
      </w:pPr>
      <w:r>
        <w:rPr>
          <w:noProof/>
          <w:szCs w:val="22"/>
        </w:rPr>
        <w:t>Pärast esmakordset kasutamist hoida külmkapist väljavõetuna temperatuuril kuni 30 </w:t>
      </w:r>
      <w:r>
        <w:rPr>
          <w:rFonts w:ascii="Symbol" w:eastAsia="Symbol" w:hAnsi="Symbol" w:cs="Symbol"/>
          <w:szCs w:val="24"/>
        </w:rPr>
        <w:sym w:font="Symbol" w:char="F0B0"/>
      </w:r>
      <w:r>
        <w:rPr>
          <w:szCs w:val="24"/>
        </w:rPr>
        <w:t>C</w:t>
      </w:r>
      <w:r>
        <w:rPr>
          <w:szCs w:val="22"/>
        </w:rPr>
        <w:t xml:space="preserve"> kuni 30</w:t>
      </w:r>
      <w:r>
        <w:t> päeva. 30 päeva pärast esmakordset kasutamist tuleb pen</w:t>
      </w:r>
      <w:r>
        <w:noBreakHyphen/>
        <w:t>süstel hävitada.</w:t>
      </w:r>
    </w:p>
    <w:p w14:paraId="55A3F54C" w14:textId="77777777" w:rsidR="00B87B0E" w:rsidRDefault="0023382E">
      <w:pPr>
        <w:tabs>
          <w:tab w:val="clear" w:pos="567"/>
          <w:tab w:val="left" w:pos="0"/>
        </w:tabs>
        <w:spacing w:line="240" w:lineRule="auto"/>
        <w:rPr>
          <w:noProof/>
          <w:szCs w:val="22"/>
        </w:rPr>
      </w:pPr>
      <w:r>
        <w:rPr>
          <w:noProof/>
          <w:szCs w:val="22"/>
        </w:rPr>
        <w:t>Mitte lasta külmuda.</w:t>
      </w:r>
    </w:p>
    <w:p w14:paraId="0E064EA3" w14:textId="77777777" w:rsidR="00B87B0E" w:rsidRDefault="00B87B0E">
      <w:pPr>
        <w:tabs>
          <w:tab w:val="clear" w:pos="567"/>
          <w:tab w:val="left" w:pos="0"/>
        </w:tabs>
        <w:spacing w:line="240" w:lineRule="auto"/>
        <w:rPr>
          <w:noProof/>
          <w:szCs w:val="22"/>
        </w:rPr>
      </w:pPr>
    </w:p>
    <w:p w14:paraId="23037784" w14:textId="77777777" w:rsidR="00B87B0E" w:rsidRDefault="00B87B0E">
      <w:pPr>
        <w:tabs>
          <w:tab w:val="clear" w:pos="567"/>
          <w:tab w:val="left" w:pos="0"/>
        </w:tabs>
        <w:spacing w:line="240" w:lineRule="auto"/>
        <w:rPr>
          <w:noProof/>
          <w:szCs w:val="22"/>
        </w:rPr>
      </w:pPr>
    </w:p>
    <w:p w14:paraId="570CD48D"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noProof/>
          <w:szCs w:val="22"/>
        </w:rPr>
      </w:pPr>
      <w:r>
        <w:rPr>
          <w:b/>
        </w:rPr>
        <w:t>10.</w:t>
      </w:r>
      <w:r>
        <w:rPr>
          <w:b/>
        </w:rPr>
        <w:tab/>
      </w:r>
      <w:r>
        <w:rPr>
          <w:b/>
          <w:noProof/>
        </w:rPr>
        <w:t>ERINÕUDED KASUTAMATA JÄÄNUD RAVIMPREPARAADI VÕI SELLEST TEKKINUD JÄÄTMEMATERJALI HÄVITAMISEKS, VASTAVALT VAJADUSELE</w:t>
      </w:r>
      <w:r>
        <w:rPr>
          <w:b/>
          <w:noProof/>
        </w:rPr>
        <w:fldChar w:fldCharType="begin"/>
      </w:r>
      <w:r>
        <w:rPr>
          <w:b/>
          <w:noProof/>
        </w:rPr>
        <w:instrText xml:space="preserve"> DOCVARIABLE VAULT_ND_6fa38f70-b441-4c6b-98d0-1be90e4f3e02 \* MERGEFORMAT </w:instrText>
      </w:r>
      <w:r>
        <w:rPr>
          <w:b/>
          <w:noProof/>
        </w:rPr>
        <w:fldChar w:fldCharType="separate"/>
      </w:r>
      <w:r>
        <w:rPr>
          <w:b/>
          <w:noProof/>
        </w:rPr>
        <w:t xml:space="preserve"> </w:t>
      </w:r>
      <w:r>
        <w:rPr>
          <w:b/>
          <w:noProof/>
        </w:rPr>
        <w:fldChar w:fldCharType="end"/>
      </w:r>
    </w:p>
    <w:p w14:paraId="2242F7A5" w14:textId="77777777" w:rsidR="00B87B0E" w:rsidRDefault="00B87B0E">
      <w:pPr>
        <w:keepNext/>
        <w:spacing w:line="240" w:lineRule="auto"/>
        <w:rPr>
          <w:noProof/>
          <w:szCs w:val="22"/>
        </w:rPr>
      </w:pPr>
    </w:p>
    <w:p w14:paraId="7E234749" w14:textId="77777777" w:rsidR="00B87B0E" w:rsidRDefault="00B87B0E">
      <w:pPr>
        <w:spacing w:line="240" w:lineRule="auto"/>
        <w:rPr>
          <w:noProof/>
          <w:szCs w:val="22"/>
        </w:rPr>
      </w:pPr>
    </w:p>
    <w:p w14:paraId="2A72AD43"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noProof/>
          <w:szCs w:val="22"/>
        </w:rPr>
      </w:pPr>
      <w:r>
        <w:rPr>
          <w:b/>
        </w:rPr>
        <w:t>11.</w:t>
      </w:r>
      <w:r>
        <w:rPr>
          <w:b/>
        </w:rPr>
        <w:tab/>
      </w:r>
      <w:r>
        <w:rPr>
          <w:b/>
          <w:noProof/>
        </w:rPr>
        <w:t>MÜÜGILOA HOIDJA NIMI JA AADRESS</w:t>
      </w:r>
      <w:r>
        <w:rPr>
          <w:b/>
          <w:noProof/>
        </w:rPr>
        <w:fldChar w:fldCharType="begin"/>
      </w:r>
      <w:r>
        <w:rPr>
          <w:b/>
          <w:noProof/>
        </w:rPr>
        <w:instrText xml:space="preserve"> DOCVARIABLE VAULT_ND_23a06d24-3513-468c-99e4-a4f242e02d71 \* MERGEFORMAT </w:instrText>
      </w:r>
      <w:r>
        <w:rPr>
          <w:b/>
          <w:noProof/>
        </w:rPr>
        <w:fldChar w:fldCharType="separate"/>
      </w:r>
      <w:r>
        <w:rPr>
          <w:b/>
          <w:noProof/>
        </w:rPr>
        <w:t xml:space="preserve"> </w:t>
      </w:r>
      <w:r>
        <w:rPr>
          <w:b/>
          <w:noProof/>
        </w:rPr>
        <w:fldChar w:fldCharType="end"/>
      </w:r>
    </w:p>
    <w:p w14:paraId="0C6DB2FE" w14:textId="77777777" w:rsidR="00B87B0E" w:rsidRDefault="00B87B0E">
      <w:pPr>
        <w:keepNext/>
        <w:spacing w:line="240" w:lineRule="auto"/>
      </w:pPr>
    </w:p>
    <w:p w14:paraId="677870F8" w14:textId="77777777" w:rsidR="00B87B0E" w:rsidRDefault="0023382E">
      <w:pPr>
        <w:spacing w:line="240" w:lineRule="auto"/>
        <w:rPr>
          <w:szCs w:val="22"/>
        </w:rPr>
      </w:pPr>
      <w:r>
        <w:rPr>
          <w:szCs w:val="22"/>
        </w:rPr>
        <w:t>Eli Lilly Nederland B.V.</w:t>
      </w:r>
    </w:p>
    <w:p w14:paraId="1292CADD" w14:textId="77777777" w:rsidR="00B87B0E" w:rsidRDefault="0023382E">
      <w:pPr>
        <w:spacing w:line="240" w:lineRule="auto"/>
        <w:rPr>
          <w:szCs w:val="22"/>
        </w:rPr>
      </w:pPr>
      <w:r>
        <w:rPr>
          <w:szCs w:val="22"/>
          <w:lang w:val="de-CH"/>
        </w:rPr>
        <w:t>Orteliuslaan 1000, 3528 BD</w:t>
      </w:r>
      <w:r>
        <w:rPr>
          <w:szCs w:val="22"/>
        </w:rPr>
        <w:t xml:space="preserve"> Utrecht</w:t>
      </w:r>
    </w:p>
    <w:p w14:paraId="247D41ED" w14:textId="77777777" w:rsidR="00B87B0E" w:rsidRDefault="0023382E">
      <w:pPr>
        <w:spacing w:line="240" w:lineRule="auto"/>
        <w:rPr>
          <w:szCs w:val="22"/>
        </w:rPr>
      </w:pPr>
      <w:r>
        <w:rPr>
          <w:szCs w:val="22"/>
        </w:rPr>
        <w:t>Holland</w:t>
      </w:r>
    </w:p>
    <w:p w14:paraId="7456D911" w14:textId="77777777" w:rsidR="00B87B0E" w:rsidRDefault="00B87B0E">
      <w:pPr>
        <w:spacing w:line="240" w:lineRule="auto"/>
      </w:pPr>
    </w:p>
    <w:p w14:paraId="42D25551" w14:textId="77777777" w:rsidR="00B87B0E" w:rsidRDefault="00B87B0E">
      <w:pPr>
        <w:spacing w:line="240" w:lineRule="auto"/>
        <w:rPr>
          <w:noProof/>
          <w:szCs w:val="22"/>
        </w:rPr>
      </w:pPr>
    </w:p>
    <w:p w14:paraId="1A1FCCE2"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12.</w:t>
      </w:r>
      <w:r>
        <w:rPr>
          <w:b/>
        </w:rPr>
        <w:tab/>
        <w:t>MÜÜGILOA NUMBER (NUMBRID)</w:t>
      </w:r>
      <w:r>
        <w:rPr>
          <w:b/>
        </w:rPr>
        <w:fldChar w:fldCharType="begin"/>
      </w:r>
      <w:r>
        <w:rPr>
          <w:b/>
        </w:rPr>
        <w:instrText xml:space="preserve"> DOCVARIABLE VAULT_ND_fbb3a63e-017e-421b-b0fd-93d7c40adbce \* MERGEFORMAT </w:instrText>
      </w:r>
      <w:r>
        <w:rPr>
          <w:b/>
        </w:rPr>
        <w:fldChar w:fldCharType="separate"/>
      </w:r>
      <w:r>
        <w:rPr>
          <w:b/>
        </w:rPr>
        <w:t xml:space="preserve"> </w:t>
      </w:r>
      <w:r>
        <w:rPr>
          <w:b/>
        </w:rPr>
        <w:fldChar w:fldCharType="end"/>
      </w:r>
    </w:p>
    <w:p w14:paraId="5103C661" w14:textId="77777777" w:rsidR="00B87B0E" w:rsidRDefault="00B87B0E">
      <w:pPr>
        <w:keepNext/>
        <w:spacing w:line="240" w:lineRule="auto"/>
      </w:pPr>
    </w:p>
    <w:p w14:paraId="18DE4DA2" w14:textId="77777777" w:rsidR="00B87B0E" w:rsidRDefault="0023382E">
      <w:pPr>
        <w:keepNext/>
        <w:suppressAutoHyphens/>
        <w:spacing w:line="240" w:lineRule="auto"/>
        <w:rPr>
          <w:noProof/>
          <w:szCs w:val="22"/>
          <w:highlight w:val="lightGray"/>
        </w:rPr>
      </w:pPr>
      <w:r>
        <w:rPr>
          <w:szCs w:val="22"/>
        </w:rPr>
        <w:t>EU</w:t>
      </w:r>
      <w:r>
        <w:rPr>
          <w:noProof/>
          <w:szCs w:val="22"/>
        </w:rPr>
        <w:t xml:space="preserve">/1/22/1685/057 </w:t>
      </w:r>
      <w:r>
        <w:rPr>
          <w:noProof/>
          <w:szCs w:val="22"/>
          <w:highlight w:val="lightGray"/>
        </w:rPr>
        <w:t>– 1 pen</w:t>
      </w:r>
      <w:r>
        <w:rPr>
          <w:noProof/>
          <w:szCs w:val="22"/>
          <w:highlight w:val="lightGray"/>
        </w:rPr>
        <w:noBreakHyphen/>
        <w:t>süstel</w:t>
      </w:r>
    </w:p>
    <w:p w14:paraId="235503E3" w14:textId="77777777" w:rsidR="00B87B0E" w:rsidRDefault="0023382E">
      <w:pPr>
        <w:spacing w:line="240" w:lineRule="auto"/>
      </w:pPr>
      <w:r>
        <w:rPr>
          <w:szCs w:val="22"/>
          <w:highlight w:val="lightGray"/>
        </w:rPr>
        <w:t>EU</w:t>
      </w:r>
      <w:r>
        <w:rPr>
          <w:noProof/>
          <w:szCs w:val="22"/>
          <w:highlight w:val="lightGray"/>
        </w:rPr>
        <w:t>/1/22/1685/058 – 3 pen</w:t>
      </w:r>
      <w:r>
        <w:rPr>
          <w:noProof/>
          <w:szCs w:val="22"/>
          <w:highlight w:val="lightGray"/>
        </w:rPr>
        <w:noBreakHyphen/>
        <w:t>süstlit</w:t>
      </w:r>
    </w:p>
    <w:p w14:paraId="0F82F29C" w14:textId="77777777" w:rsidR="00B87B0E" w:rsidRDefault="00B87B0E">
      <w:pPr>
        <w:spacing w:line="240" w:lineRule="auto"/>
      </w:pPr>
    </w:p>
    <w:p w14:paraId="2DA207AA" w14:textId="77777777" w:rsidR="00B87B0E" w:rsidRDefault="00B87B0E">
      <w:pPr>
        <w:spacing w:line="240" w:lineRule="auto"/>
      </w:pPr>
    </w:p>
    <w:p w14:paraId="3C0CD90D"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i/>
          <w:noProof/>
          <w:szCs w:val="22"/>
        </w:rPr>
      </w:pPr>
      <w:r>
        <w:rPr>
          <w:b/>
        </w:rPr>
        <w:t>13.</w:t>
      </w:r>
      <w:r>
        <w:rPr>
          <w:b/>
        </w:rPr>
        <w:tab/>
      </w:r>
      <w:r>
        <w:rPr>
          <w:b/>
          <w:noProof/>
        </w:rPr>
        <w:t>PARTII NUMBER</w:t>
      </w:r>
      <w:r>
        <w:rPr>
          <w:b/>
          <w:noProof/>
        </w:rPr>
        <w:fldChar w:fldCharType="begin"/>
      </w:r>
      <w:r>
        <w:rPr>
          <w:b/>
          <w:noProof/>
        </w:rPr>
        <w:instrText xml:space="preserve"> DOCVARIABLE VAULT_ND_e07e574d-1953-4563-a6b3-fe7fd0cee91b \* MERGEFORMAT </w:instrText>
      </w:r>
      <w:r>
        <w:rPr>
          <w:b/>
          <w:noProof/>
        </w:rPr>
        <w:fldChar w:fldCharType="separate"/>
      </w:r>
      <w:r>
        <w:rPr>
          <w:b/>
          <w:noProof/>
        </w:rPr>
        <w:t xml:space="preserve"> </w:t>
      </w:r>
      <w:r>
        <w:rPr>
          <w:b/>
          <w:noProof/>
        </w:rPr>
        <w:fldChar w:fldCharType="end"/>
      </w:r>
    </w:p>
    <w:p w14:paraId="53EFAED3" w14:textId="77777777" w:rsidR="00B87B0E" w:rsidRDefault="00B87B0E">
      <w:pPr>
        <w:keepNext/>
        <w:spacing w:line="240" w:lineRule="auto"/>
        <w:rPr>
          <w:noProof/>
          <w:szCs w:val="22"/>
        </w:rPr>
      </w:pPr>
    </w:p>
    <w:p w14:paraId="2D12AC18" w14:textId="77777777" w:rsidR="00B87B0E" w:rsidRDefault="0023382E">
      <w:pPr>
        <w:spacing w:line="240" w:lineRule="auto"/>
        <w:rPr>
          <w:noProof/>
          <w:szCs w:val="22"/>
        </w:rPr>
      </w:pPr>
      <w:r>
        <w:rPr>
          <w:noProof/>
          <w:szCs w:val="22"/>
        </w:rPr>
        <w:t>Lot</w:t>
      </w:r>
    </w:p>
    <w:p w14:paraId="4060ED96" w14:textId="77777777" w:rsidR="00B87B0E" w:rsidRDefault="00B87B0E">
      <w:pPr>
        <w:spacing w:line="240" w:lineRule="auto"/>
        <w:rPr>
          <w:noProof/>
          <w:szCs w:val="22"/>
        </w:rPr>
      </w:pPr>
    </w:p>
    <w:p w14:paraId="6187574D" w14:textId="77777777" w:rsidR="00B87B0E" w:rsidRDefault="00B87B0E">
      <w:pPr>
        <w:spacing w:line="240" w:lineRule="auto"/>
        <w:rPr>
          <w:noProof/>
          <w:szCs w:val="22"/>
        </w:rPr>
      </w:pPr>
    </w:p>
    <w:p w14:paraId="202D0D93"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14.</w:t>
      </w:r>
      <w:r>
        <w:rPr>
          <w:b/>
        </w:rPr>
        <w:tab/>
      </w:r>
      <w:r>
        <w:rPr>
          <w:b/>
          <w:noProof/>
        </w:rPr>
        <w:t>RAVIMI VÄLJASTAMISTINGIMUSED</w:t>
      </w:r>
      <w:r>
        <w:rPr>
          <w:b/>
          <w:noProof/>
        </w:rPr>
        <w:fldChar w:fldCharType="begin"/>
      </w:r>
      <w:r>
        <w:rPr>
          <w:b/>
          <w:noProof/>
        </w:rPr>
        <w:instrText xml:space="preserve"> DOCVARIABLE VAULT_ND_c09c84b1-39c3-4a99-ba93-61e8a9ac9477 \* MERGEFORMAT </w:instrText>
      </w:r>
      <w:r>
        <w:rPr>
          <w:b/>
          <w:noProof/>
        </w:rPr>
        <w:fldChar w:fldCharType="separate"/>
      </w:r>
      <w:r>
        <w:rPr>
          <w:b/>
          <w:noProof/>
        </w:rPr>
        <w:t xml:space="preserve"> </w:t>
      </w:r>
      <w:r>
        <w:rPr>
          <w:b/>
          <w:noProof/>
        </w:rPr>
        <w:fldChar w:fldCharType="end"/>
      </w:r>
    </w:p>
    <w:p w14:paraId="7B6E89C1" w14:textId="77777777" w:rsidR="00B87B0E" w:rsidRDefault="00B87B0E">
      <w:pPr>
        <w:spacing w:line="240" w:lineRule="auto"/>
        <w:rPr>
          <w:iCs/>
          <w:noProof/>
          <w:szCs w:val="22"/>
        </w:rPr>
      </w:pPr>
    </w:p>
    <w:p w14:paraId="5AA7AAA5" w14:textId="77777777" w:rsidR="00B87B0E" w:rsidRDefault="00B87B0E">
      <w:pPr>
        <w:spacing w:line="240" w:lineRule="auto"/>
        <w:rPr>
          <w:noProof/>
          <w:szCs w:val="22"/>
        </w:rPr>
      </w:pPr>
    </w:p>
    <w:p w14:paraId="6D4A6DC1"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15.</w:t>
      </w:r>
      <w:r>
        <w:rPr>
          <w:b/>
        </w:rPr>
        <w:tab/>
      </w:r>
      <w:r>
        <w:rPr>
          <w:b/>
          <w:noProof/>
        </w:rPr>
        <w:t>KASUTUSJUHEND</w:t>
      </w:r>
      <w:r>
        <w:rPr>
          <w:b/>
          <w:noProof/>
        </w:rPr>
        <w:fldChar w:fldCharType="begin"/>
      </w:r>
      <w:r>
        <w:rPr>
          <w:b/>
          <w:noProof/>
        </w:rPr>
        <w:instrText xml:space="preserve"> DOCVARIABLE VAULT_ND_c1976d13-0a0a-4efe-9442-00e452e197cc \* MERGEFORMAT </w:instrText>
      </w:r>
      <w:r>
        <w:rPr>
          <w:b/>
          <w:noProof/>
        </w:rPr>
        <w:fldChar w:fldCharType="separate"/>
      </w:r>
      <w:r>
        <w:rPr>
          <w:b/>
          <w:noProof/>
        </w:rPr>
        <w:t xml:space="preserve"> </w:t>
      </w:r>
      <w:r>
        <w:rPr>
          <w:b/>
          <w:noProof/>
        </w:rPr>
        <w:fldChar w:fldCharType="end"/>
      </w:r>
    </w:p>
    <w:p w14:paraId="5B6181F1" w14:textId="77777777" w:rsidR="00B87B0E" w:rsidRDefault="00B87B0E">
      <w:pPr>
        <w:keepNext/>
        <w:spacing w:line="240" w:lineRule="auto"/>
        <w:rPr>
          <w:noProof/>
          <w:szCs w:val="22"/>
        </w:rPr>
      </w:pPr>
    </w:p>
    <w:p w14:paraId="46C2EC11" w14:textId="77777777" w:rsidR="00B87B0E" w:rsidRDefault="00B87B0E">
      <w:pPr>
        <w:spacing w:line="240" w:lineRule="auto"/>
        <w:rPr>
          <w:noProof/>
          <w:szCs w:val="22"/>
        </w:rPr>
      </w:pPr>
    </w:p>
    <w:p w14:paraId="3EE72922"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lastRenderedPageBreak/>
        <w:t>16.</w:t>
      </w:r>
      <w:r>
        <w:rPr>
          <w:b/>
        </w:rPr>
        <w:tab/>
      </w:r>
      <w:r>
        <w:rPr>
          <w:b/>
          <w:noProof/>
        </w:rPr>
        <w:t>TEAVE BRAILLE’ KIRJAS (PUNKTKIRJAS)</w:t>
      </w:r>
      <w:r>
        <w:rPr>
          <w:b/>
          <w:noProof/>
        </w:rPr>
        <w:fldChar w:fldCharType="begin"/>
      </w:r>
      <w:r>
        <w:rPr>
          <w:b/>
          <w:noProof/>
        </w:rPr>
        <w:instrText xml:space="preserve"> DOCVARIABLE VAULT_ND_a6dfe956-efcb-49ff-9077-a9fb88ea6459 \* MERGEFORMAT </w:instrText>
      </w:r>
      <w:r>
        <w:rPr>
          <w:b/>
          <w:noProof/>
        </w:rPr>
        <w:fldChar w:fldCharType="separate"/>
      </w:r>
      <w:r>
        <w:rPr>
          <w:b/>
          <w:noProof/>
        </w:rPr>
        <w:t xml:space="preserve"> </w:t>
      </w:r>
      <w:r>
        <w:rPr>
          <w:b/>
          <w:noProof/>
        </w:rPr>
        <w:fldChar w:fldCharType="end"/>
      </w:r>
    </w:p>
    <w:p w14:paraId="4521D8D7" w14:textId="77777777" w:rsidR="00B87B0E" w:rsidRDefault="00B87B0E">
      <w:pPr>
        <w:keepNext/>
        <w:spacing w:line="240" w:lineRule="auto"/>
        <w:rPr>
          <w:noProof/>
          <w:szCs w:val="22"/>
        </w:rPr>
      </w:pPr>
    </w:p>
    <w:p w14:paraId="3E8881A1" w14:textId="77777777" w:rsidR="00B87B0E" w:rsidRDefault="0023382E">
      <w:pPr>
        <w:spacing w:line="240" w:lineRule="auto"/>
        <w:rPr>
          <w:noProof/>
          <w:szCs w:val="22"/>
        </w:rPr>
      </w:pPr>
      <w:r>
        <w:rPr>
          <w:noProof/>
          <w:szCs w:val="22"/>
        </w:rPr>
        <w:t>Mounjaro 12,5 mg/annus KwikPen</w:t>
      </w:r>
    </w:p>
    <w:p w14:paraId="15E1C8F2" w14:textId="77777777" w:rsidR="00B87B0E" w:rsidRDefault="00B87B0E">
      <w:pPr>
        <w:spacing w:line="240" w:lineRule="auto"/>
        <w:rPr>
          <w:shd w:val="clear" w:color="auto" w:fill="CCCCCC"/>
        </w:rPr>
      </w:pPr>
    </w:p>
    <w:p w14:paraId="11E69C05" w14:textId="77777777" w:rsidR="00B87B0E" w:rsidRDefault="00B87B0E">
      <w:pPr>
        <w:spacing w:line="240" w:lineRule="auto"/>
        <w:rPr>
          <w:noProof/>
          <w:szCs w:val="22"/>
          <w:shd w:val="clear" w:color="auto" w:fill="CCCCCC"/>
        </w:rPr>
      </w:pPr>
    </w:p>
    <w:p w14:paraId="56FC36D2"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67"/>
        <w:outlineLvl w:val="0"/>
        <w:rPr>
          <w:i/>
          <w:noProof/>
        </w:rPr>
      </w:pPr>
      <w:r>
        <w:rPr>
          <w:b/>
        </w:rPr>
        <w:t>17.</w:t>
      </w:r>
      <w:r>
        <w:rPr>
          <w:b/>
        </w:rPr>
        <w:tab/>
      </w:r>
      <w:r>
        <w:rPr>
          <w:b/>
          <w:noProof/>
        </w:rPr>
        <w:t>AINULAADNE IDENTIFIKAATOR – 2D-vöötkood</w:t>
      </w:r>
      <w:r>
        <w:rPr>
          <w:b/>
          <w:noProof/>
        </w:rPr>
        <w:fldChar w:fldCharType="begin"/>
      </w:r>
      <w:r>
        <w:rPr>
          <w:b/>
          <w:noProof/>
        </w:rPr>
        <w:instrText xml:space="preserve"> DOCVARIABLE vault_nd_ada9c182-f677-4c7d-befe-1600a1700743 \* MERGEFORMAT </w:instrText>
      </w:r>
      <w:r>
        <w:rPr>
          <w:b/>
          <w:noProof/>
        </w:rPr>
        <w:fldChar w:fldCharType="separate"/>
      </w:r>
      <w:r>
        <w:rPr>
          <w:b/>
          <w:noProof/>
        </w:rPr>
        <w:t xml:space="preserve"> </w:t>
      </w:r>
      <w:r>
        <w:rPr>
          <w:b/>
          <w:noProof/>
        </w:rPr>
        <w:fldChar w:fldCharType="end"/>
      </w:r>
    </w:p>
    <w:p w14:paraId="24CFE950" w14:textId="77777777" w:rsidR="00B87B0E" w:rsidRDefault="00B87B0E">
      <w:pPr>
        <w:keepNext/>
        <w:tabs>
          <w:tab w:val="clear" w:pos="567"/>
        </w:tabs>
        <w:spacing w:line="240" w:lineRule="auto"/>
        <w:rPr>
          <w:noProof/>
        </w:rPr>
      </w:pPr>
    </w:p>
    <w:p w14:paraId="57365F6D" w14:textId="77777777" w:rsidR="00B87B0E" w:rsidRDefault="0023382E">
      <w:pPr>
        <w:spacing w:line="240" w:lineRule="auto"/>
        <w:rPr>
          <w:noProof/>
          <w:szCs w:val="22"/>
          <w:shd w:val="pct15" w:color="auto" w:fill="FFFFFF"/>
        </w:rPr>
      </w:pPr>
      <w:r>
        <w:rPr>
          <w:noProof/>
          <w:shd w:val="pct15" w:color="auto" w:fill="FFFFFF"/>
        </w:rPr>
        <w:t>Lisatud on 2D-vöötkood, mis sisaldab ainulaadset identifikaatorit.</w:t>
      </w:r>
    </w:p>
    <w:p w14:paraId="5BF7CFBB" w14:textId="77777777" w:rsidR="00B87B0E" w:rsidRDefault="00B87B0E">
      <w:pPr>
        <w:tabs>
          <w:tab w:val="clear" w:pos="567"/>
        </w:tabs>
        <w:spacing w:line="240" w:lineRule="auto"/>
        <w:rPr>
          <w:noProof/>
        </w:rPr>
      </w:pPr>
    </w:p>
    <w:p w14:paraId="4CE931CB" w14:textId="77777777" w:rsidR="00B87B0E" w:rsidRDefault="00B87B0E">
      <w:pPr>
        <w:tabs>
          <w:tab w:val="clear" w:pos="567"/>
        </w:tabs>
        <w:spacing w:line="240" w:lineRule="auto"/>
        <w:rPr>
          <w:noProof/>
        </w:rPr>
      </w:pPr>
    </w:p>
    <w:p w14:paraId="29281210"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i/>
          <w:noProof/>
        </w:rPr>
      </w:pPr>
      <w:r>
        <w:rPr>
          <w:b/>
        </w:rPr>
        <w:t>18.</w:t>
      </w:r>
      <w:r>
        <w:rPr>
          <w:b/>
        </w:rPr>
        <w:tab/>
      </w:r>
      <w:r>
        <w:rPr>
          <w:b/>
          <w:noProof/>
        </w:rPr>
        <w:t>AINULAADNE IDENTIFIKAATOR – INIMLOETAVAD ANDMED</w:t>
      </w:r>
      <w:r>
        <w:rPr>
          <w:b/>
          <w:noProof/>
        </w:rPr>
        <w:fldChar w:fldCharType="begin"/>
      </w:r>
      <w:r>
        <w:rPr>
          <w:b/>
          <w:noProof/>
        </w:rPr>
        <w:instrText xml:space="preserve"> DOCVARIABLE VAULT_ND_495744f3-55a1-46e0-afce-2b717cf91f89 \* MERGEFORMAT </w:instrText>
      </w:r>
      <w:r>
        <w:rPr>
          <w:b/>
          <w:noProof/>
        </w:rPr>
        <w:fldChar w:fldCharType="separate"/>
      </w:r>
      <w:r>
        <w:rPr>
          <w:b/>
          <w:noProof/>
        </w:rPr>
        <w:t xml:space="preserve"> </w:t>
      </w:r>
      <w:r>
        <w:rPr>
          <w:b/>
          <w:noProof/>
        </w:rPr>
        <w:fldChar w:fldCharType="end"/>
      </w:r>
    </w:p>
    <w:p w14:paraId="0149B713" w14:textId="77777777" w:rsidR="00B87B0E" w:rsidRDefault="00B87B0E">
      <w:pPr>
        <w:keepNext/>
        <w:tabs>
          <w:tab w:val="clear" w:pos="567"/>
        </w:tabs>
        <w:spacing w:line="240" w:lineRule="auto"/>
        <w:rPr>
          <w:noProof/>
        </w:rPr>
      </w:pPr>
    </w:p>
    <w:p w14:paraId="0400FD6B" w14:textId="77777777" w:rsidR="00B87B0E" w:rsidRDefault="0023382E">
      <w:pPr>
        <w:rPr>
          <w:szCs w:val="22"/>
        </w:rPr>
      </w:pPr>
      <w:r>
        <w:t>PC</w:t>
      </w:r>
    </w:p>
    <w:p w14:paraId="3506971D" w14:textId="77777777" w:rsidR="00B87B0E" w:rsidRDefault="0023382E">
      <w:pPr>
        <w:rPr>
          <w:szCs w:val="22"/>
        </w:rPr>
      </w:pPr>
      <w:r>
        <w:t>SN</w:t>
      </w:r>
    </w:p>
    <w:p w14:paraId="58DFFD12" w14:textId="77777777" w:rsidR="00B87B0E" w:rsidRDefault="0023382E">
      <w:pPr>
        <w:rPr>
          <w:szCs w:val="22"/>
        </w:rPr>
      </w:pPr>
      <w:r>
        <w:t>NN</w:t>
      </w:r>
    </w:p>
    <w:p w14:paraId="23FC8BAC" w14:textId="77777777" w:rsidR="00B87B0E" w:rsidRDefault="00B87B0E">
      <w:pPr>
        <w:tabs>
          <w:tab w:val="clear" w:pos="567"/>
        </w:tabs>
        <w:spacing w:line="240" w:lineRule="auto"/>
        <w:rPr>
          <w:noProof/>
          <w:vanish/>
          <w:szCs w:val="22"/>
        </w:rPr>
      </w:pPr>
    </w:p>
    <w:p w14:paraId="2A87057A" w14:textId="77777777" w:rsidR="00B87B0E" w:rsidRDefault="0023382E">
      <w:pPr>
        <w:spacing w:line="240" w:lineRule="auto"/>
        <w:rPr>
          <w:b/>
          <w:noProof/>
          <w:szCs w:val="22"/>
        </w:rPr>
      </w:pPr>
      <w:r>
        <w:br w:type="page"/>
      </w:r>
    </w:p>
    <w:p w14:paraId="18E9D172"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rPr>
        <w:lastRenderedPageBreak/>
        <w:t>MINIMAALSED ANDMED, MIS PEAVAD OLEMA VÄIKESEL VAHETUL SISEPAKENDIL</w:t>
      </w:r>
    </w:p>
    <w:p w14:paraId="5D14B7C3" w14:textId="77777777" w:rsidR="00B87B0E" w:rsidRDefault="00B87B0E">
      <w:pPr>
        <w:pBdr>
          <w:top w:val="single" w:sz="4" w:space="1" w:color="auto"/>
          <w:left w:val="single" w:sz="4" w:space="4" w:color="auto"/>
          <w:bottom w:val="single" w:sz="4" w:space="1" w:color="auto"/>
          <w:right w:val="single" w:sz="4" w:space="4" w:color="auto"/>
        </w:pBdr>
        <w:spacing w:line="240" w:lineRule="auto"/>
        <w:rPr>
          <w:b/>
        </w:rPr>
      </w:pPr>
    </w:p>
    <w:p w14:paraId="7EDA9A43"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rPr>
        <w:t>MITMEANNUSELISE PEN</w:t>
      </w:r>
      <w:r>
        <w:rPr>
          <w:b/>
        </w:rPr>
        <w:noBreakHyphen/>
        <w:t>SÜSTLI (KWIKPEN) ETIKETT</w:t>
      </w:r>
    </w:p>
    <w:p w14:paraId="235D0828" w14:textId="77777777" w:rsidR="00B87B0E" w:rsidRDefault="00B87B0E">
      <w:pPr>
        <w:spacing w:line="240" w:lineRule="auto"/>
      </w:pPr>
    </w:p>
    <w:p w14:paraId="430EBE46" w14:textId="77777777" w:rsidR="00B87B0E" w:rsidRDefault="00B87B0E">
      <w:pPr>
        <w:spacing w:line="240" w:lineRule="auto"/>
      </w:pPr>
    </w:p>
    <w:p w14:paraId="27A651CE" w14:textId="77777777" w:rsidR="00B87B0E" w:rsidRDefault="0023382E">
      <w:p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Pr>
          <w:b/>
        </w:rPr>
        <w:t>1.</w:t>
      </w:r>
      <w:r>
        <w:rPr>
          <w:b/>
        </w:rPr>
        <w:tab/>
        <w:t>RAVIMPREPARAADI NIMETUS JA MANUSTAMISTEE(D)</w:t>
      </w:r>
      <w:r>
        <w:rPr>
          <w:b/>
        </w:rPr>
        <w:fldChar w:fldCharType="begin"/>
      </w:r>
      <w:r>
        <w:rPr>
          <w:b/>
        </w:rPr>
        <w:instrText xml:space="preserve"> DOCVARIABLE VAULT_ND_3e418d5e-55c5-4c7b-bd4c-4d8842ad8d60 \* MERGEFORMAT </w:instrText>
      </w:r>
      <w:r>
        <w:rPr>
          <w:b/>
        </w:rPr>
        <w:fldChar w:fldCharType="separate"/>
      </w:r>
      <w:r>
        <w:rPr>
          <w:b/>
        </w:rPr>
        <w:t xml:space="preserve"> </w:t>
      </w:r>
      <w:r>
        <w:rPr>
          <w:b/>
        </w:rPr>
        <w:fldChar w:fldCharType="end"/>
      </w:r>
    </w:p>
    <w:p w14:paraId="329D2587" w14:textId="77777777" w:rsidR="00B87B0E" w:rsidRDefault="00B87B0E">
      <w:pPr>
        <w:spacing w:line="240" w:lineRule="auto"/>
        <w:ind w:left="567" w:hanging="567"/>
      </w:pPr>
    </w:p>
    <w:p w14:paraId="51B56FC7" w14:textId="77777777" w:rsidR="00B87B0E" w:rsidRDefault="0023382E">
      <w:pPr>
        <w:spacing w:line="240" w:lineRule="auto"/>
      </w:pPr>
      <w:r>
        <w:t>Mounjaro 12,5 mg/annus KwikPen süstelahus</w:t>
      </w:r>
    </w:p>
    <w:p w14:paraId="388E06ED" w14:textId="77777777" w:rsidR="00B87B0E" w:rsidRDefault="00B87B0E">
      <w:pPr>
        <w:spacing w:line="240" w:lineRule="auto"/>
      </w:pPr>
    </w:p>
    <w:p w14:paraId="3BAC7F93" w14:textId="77777777" w:rsidR="00B87B0E" w:rsidRDefault="0023382E">
      <w:pPr>
        <w:spacing w:line="240" w:lineRule="auto"/>
        <w:rPr>
          <w:b/>
        </w:rPr>
      </w:pPr>
      <w:r>
        <w:t>tirsepatiid</w:t>
      </w:r>
    </w:p>
    <w:p w14:paraId="63A6FD32" w14:textId="77777777" w:rsidR="00B87B0E" w:rsidRDefault="0023382E">
      <w:pPr>
        <w:spacing w:line="240" w:lineRule="auto"/>
      </w:pPr>
      <w:r>
        <w:t>Subkutaanne</w:t>
      </w:r>
    </w:p>
    <w:p w14:paraId="184C5C5B" w14:textId="77777777" w:rsidR="00B87B0E" w:rsidRDefault="00B87B0E">
      <w:pPr>
        <w:spacing w:line="240" w:lineRule="auto"/>
      </w:pPr>
    </w:p>
    <w:p w14:paraId="447FC5D5" w14:textId="77777777" w:rsidR="00B87B0E" w:rsidRDefault="00B87B0E">
      <w:pPr>
        <w:spacing w:line="240" w:lineRule="auto"/>
      </w:pPr>
    </w:p>
    <w:p w14:paraId="74D54DC0" w14:textId="77777777" w:rsidR="00B87B0E" w:rsidRDefault="0023382E">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Pr>
          <w:b/>
          <w:noProof/>
        </w:rPr>
        <w:t>2.</w:t>
      </w:r>
      <w:r>
        <w:rPr>
          <w:b/>
          <w:noProof/>
        </w:rPr>
        <w:tab/>
        <w:t>MANUSTAMISVIIS</w:t>
      </w:r>
      <w:r>
        <w:rPr>
          <w:b/>
          <w:noProof/>
        </w:rPr>
        <w:fldChar w:fldCharType="begin"/>
      </w:r>
      <w:r>
        <w:rPr>
          <w:b/>
          <w:noProof/>
        </w:rPr>
        <w:instrText xml:space="preserve"> DOCVARIABLE VAULT_ND_a6ec54bc-b786-4637-bb0d-b82dbe1fcae0 \* MERGEFORMAT </w:instrText>
      </w:r>
      <w:r>
        <w:rPr>
          <w:b/>
          <w:noProof/>
        </w:rPr>
        <w:fldChar w:fldCharType="separate"/>
      </w:r>
      <w:r>
        <w:rPr>
          <w:b/>
          <w:noProof/>
        </w:rPr>
        <w:t xml:space="preserve"> </w:t>
      </w:r>
      <w:r>
        <w:rPr>
          <w:b/>
          <w:noProof/>
        </w:rPr>
        <w:fldChar w:fldCharType="end"/>
      </w:r>
    </w:p>
    <w:p w14:paraId="3614A2A1" w14:textId="77777777" w:rsidR="00B87B0E" w:rsidRDefault="00B87B0E">
      <w:pPr>
        <w:spacing w:line="240" w:lineRule="auto"/>
        <w:rPr>
          <w:noProof/>
          <w:szCs w:val="22"/>
        </w:rPr>
      </w:pPr>
    </w:p>
    <w:p w14:paraId="50AFD946" w14:textId="77777777" w:rsidR="00B87B0E" w:rsidRDefault="0023382E">
      <w:pPr>
        <w:spacing w:line="240" w:lineRule="auto"/>
        <w:rPr>
          <w:noProof/>
          <w:szCs w:val="22"/>
        </w:rPr>
      </w:pPr>
      <w:r>
        <w:rPr>
          <w:noProof/>
          <w:szCs w:val="22"/>
        </w:rPr>
        <w:t>Üks kord nädalas</w:t>
      </w:r>
    </w:p>
    <w:p w14:paraId="052F23A8" w14:textId="77777777" w:rsidR="00B87B0E" w:rsidRDefault="00B87B0E">
      <w:pPr>
        <w:spacing w:line="240" w:lineRule="auto"/>
        <w:rPr>
          <w:noProof/>
          <w:szCs w:val="22"/>
        </w:rPr>
      </w:pPr>
    </w:p>
    <w:p w14:paraId="7C77939B" w14:textId="77777777" w:rsidR="00B87B0E" w:rsidRDefault="00B87B0E">
      <w:pPr>
        <w:spacing w:line="240" w:lineRule="auto"/>
        <w:rPr>
          <w:noProof/>
          <w:szCs w:val="22"/>
        </w:rPr>
      </w:pPr>
    </w:p>
    <w:p w14:paraId="1266AEA0" w14:textId="77777777" w:rsidR="00B87B0E" w:rsidRDefault="0023382E">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Pr>
          <w:b/>
          <w:noProof/>
        </w:rPr>
        <w:t>3.</w:t>
      </w:r>
      <w:r>
        <w:rPr>
          <w:b/>
          <w:noProof/>
        </w:rPr>
        <w:tab/>
        <w:t>KÕLBLIKKUSAEG</w:t>
      </w:r>
      <w:r>
        <w:rPr>
          <w:b/>
          <w:noProof/>
        </w:rPr>
        <w:fldChar w:fldCharType="begin"/>
      </w:r>
      <w:r>
        <w:rPr>
          <w:b/>
          <w:noProof/>
        </w:rPr>
        <w:instrText xml:space="preserve"> DOCVARIABLE VAULT_ND_3c25a939-fb8c-4b5e-b0e9-5534ab9f2888 \* MERGEFORMAT </w:instrText>
      </w:r>
      <w:r>
        <w:rPr>
          <w:b/>
          <w:noProof/>
        </w:rPr>
        <w:fldChar w:fldCharType="separate"/>
      </w:r>
      <w:r>
        <w:rPr>
          <w:b/>
          <w:noProof/>
        </w:rPr>
        <w:t xml:space="preserve"> </w:t>
      </w:r>
      <w:r>
        <w:rPr>
          <w:b/>
          <w:noProof/>
        </w:rPr>
        <w:fldChar w:fldCharType="end"/>
      </w:r>
    </w:p>
    <w:p w14:paraId="0845F9C9" w14:textId="77777777" w:rsidR="00B87B0E" w:rsidRDefault="00B87B0E">
      <w:pPr>
        <w:spacing w:line="240" w:lineRule="auto"/>
      </w:pPr>
    </w:p>
    <w:p w14:paraId="7F8C3655" w14:textId="77777777" w:rsidR="00B87B0E" w:rsidRDefault="0023382E">
      <w:pPr>
        <w:spacing w:line="240" w:lineRule="auto"/>
      </w:pPr>
      <w:r>
        <w:t>EXP</w:t>
      </w:r>
    </w:p>
    <w:p w14:paraId="410D626D" w14:textId="77777777" w:rsidR="00B87B0E" w:rsidRDefault="00B87B0E">
      <w:pPr>
        <w:spacing w:line="240" w:lineRule="auto"/>
      </w:pPr>
    </w:p>
    <w:p w14:paraId="3985B9B4" w14:textId="77777777" w:rsidR="00B87B0E" w:rsidRDefault="00B87B0E">
      <w:pPr>
        <w:spacing w:line="240" w:lineRule="auto"/>
      </w:pPr>
    </w:p>
    <w:p w14:paraId="5A31FA84" w14:textId="77777777" w:rsidR="00B87B0E" w:rsidRDefault="0023382E">
      <w:p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Pr>
          <w:b/>
        </w:rPr>
        <w:t>4.</w:t>
      </w:r>
      <w:r>
        <w:rPr>
          <w:b/>
        </w:rPr>
        <w:tab/>
        <w:t>PARTII NUMBER</w:t>
      </w:r>
      <w:r>
        <w:rPr>
          <w:b/>
        </w:rPr>
        <w:fldChar w:fldCharType="begin"/>
      </w:r>
      <w:r>
        <w:rPr>
          <w:b/>
        </w:rPr>
        <w:instrText xml:space="preserve"> DOCVARIABLE VAULT_ND_3a8a15ba-70e1-49e2-82c3-b84e5c1aecd3 \* MERGEFORMAT </w:instrText>
      </w:r>
      <w:r>
        <w:rPr>
          <w:b/>
        </w:rPr>
        <w:fldChar w:fldCharType="separate"/>
      </w:r>
      <w:r>
        <w:rPr>
          <w:b/>
        </w:rPr>
        <w:t xml:space="preserve"> </w:t>
      </w:r>
      <w:r>
        <w:rPr>
          <w:b/>
        </w:rPr>
        <w:fldChar w:fldCharType="end"/>
      </w:r>
    </w:p>
    <w:p w14:paraId="4A6488C6" w14:textId="77777777" w:rsidR="00B87B0E" w:rsidRDefault="00B87B0E">
      <w:pPr>
        <w:spacing w:line="240" w:lineRule="auto"/>
        <w:ind w:right="113"/>
      </w:pPr>
    </w:p>
    <w:p w14:paraId="0DDFE036" w14:textId="77777777" w:rsidR="00B87B0E" w:rsidRDefault="0023382E">
      <w:pPr>
        <w:spacing w:line="240" w:lineRule="auto"/>
        <w:ind w:right="113"/>
      </w:pPr>
      <w:r>
        <w:t>Lot</w:t>
      </w:r>
    </w:p>
    <w:p w14:paraId="60A927A5" w14:textId="77777777" w:rsidR="00B87B0E" w:rsidRDefault="00B87B0E">
      <w:pPr>
        <w:spacing w:line="240" w:lineRule="auto"/>
        <w:ind w:right="113"/>
      </w:pPr>
    </w:p>
    <w:p w14:paraId="5462CF57" w14:textId="77777777" w:rsidR="00B87B0E" w:rsidRDefault="00B87B0E">
      <w:pPr>
        <w:spacing w:line="240" w:lineRule="auto"/>
        <w:ind w:right="113"/>
      </w:pPr>
    </w:p>
    <w:p w14:paraId="6DB913BF" w14:textId="77777777" w:rsidR="00B87B0E" w:rsidRDefault="0023382E">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Pr>
          <w:b/>
          <w:noProof/>
        </w:rPr>
        <w:t>5.</w:t>
      </w:r>
      <w:r>
        <w:rPr>
          <w:b/>
          <w:noProof/>
        </w:rPr>
        <w:tab/>
        <w:t>PAKENDI SISU KAALU, MAHU VÕI ÜHIKUTE JÄRGI</w:t>
      </w:r>
      <w:r>
        <w:rPr>
          <w:b/>
          <w:noProof/>
        </w:rPr>
        <w:fldChar w:fldCharType="begin"/>
      </w:r>
      <w:r>
        <w:rPr>
          <w:b/>
          <w:noProof/>
        </w:rPr>
        <w:instrText xml:space="preserve"> DOCVARIABLE VAULT_ND_eaa28039-a114-4972-85f9-2e31c62d7cdd \* MERGEFORMAT </w:instrText>
      </w:r>
      <w:r>
        <w:rPr>
          <w:b/>
          <w:noProof/>
        </w:rPr>
        <w:fldChar w:fldCharType="separate"/>
      </w:r>
      <w:r>
        <w:rPr>
          <w:b/>
          <w:noProof/>
        </w:rPr>
        <w:t xml:space="preserve"> </w:t>
      </w:r>
      <w:r>
        <w:rPr>
          <w:b/>
          <w:noProof/>
        </w:rPr>
        <w:fldChar w:fldCharType="end"/>
      </w:r>
    </w:p>
    <w:p w14:paraId="703769BD" w14:textId="77777777" w:rsidR="00B87B0E" w:rsidRDefault="00B87B0E">
      <w:pPr>
        <w:spacing w:line="240" w:lineRule="auto"/>
        <w:ind w:right="113"/>
        <w:rPr>
          <w:noProof/>
          <w:szCs w:val="22"/>
        </w:rPr>
      </w:pPr>
    </w:p>
    <w:p w14:paraId="18E07278" w14:textId="77777777" w:rsidR="00B87B0E" w:rsidRDefault="0023382E">
      <w:pPr>
        <w:spacing w:line="240" w:lineRule="auto"/>
        <w:ind w:right="113"/>
        <w:rPr>
          <w:noProof/>
          <w:szCs w:val="22"/>
        </w:rPr>
      </w:pPr>
      <w:r>
        <w:rPr>
          <w:noProof/>
          <w:szCs w:val="22"/>
        </w:rPr>
        <w:t>2,4 ml</w:t>
      </w:r>
    </w:p>
    <w:p w14:paraId="75943457" w14:textId="77777777" w:rsidR="00B87B0E" w:rsidRDefault="0023382E">
      <w:pPr>
        <w:spacing w:line="240" w:lineRule="auto"/>
        <w:ind w:right="113"/>
        <w:rPr>
          <w:noProof/>
          <w:szCs w:val="22"/>
        </w:rPr>
      </w:pPr>
      <w:r>
        <w:rPr>
          <w:noProof/>
          <w:szCs w:val="22"/>
        </w:rPr>
        <w:t>4 annust</w:t>
      </w:r>
    </w:p>
    <w:p w14:paraId="51A8EA23" w14:textId="77777777" w:rsidR="00B87B0E" w:rsidRDefault="00B87B0E">
      <w:pPr>
        <w:spacing w:line="240" w:lineRule="auto"/>
        <w:ind w:right="113"/>
        <w:rPr>
          <w:noProof/>
          <w:szCs w:val="22"/>
        </w:rPr>
      </w:pPr>
    </w:p>
    <w:p w14:paraId="582B165B" w14:textId="77777777" w:rsidR="00B87B0E" w:rsidRDefault="00B87B0E">
      <w:pPr>
        <w:spacing w:line="240" w:lineRule="auto"/>
        <w:ind w:right="113"/>
        <w:rPr>
          <w:noProof/>
          <w:szCs w:val="22"/>
        </w:rPr>
      </w:pPr>
    </w:p>
    <w:p w14:paraId="08059281" w14:textId="77777777" w:rsidR="00B87B0E" w:rsidRDefault="0023382E">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Pr>
          <w:b/>
          <w:noProof/>
        </w:rPr>
        <w:t>6.</w:t>
      </w:r>
      <w:r>
        <w:rPr>
          <w:b/>
          <w:noProof/>
        </w:rPr>
        <w:tab/>
        <w:t>MUU</w:t>
      </w:r>
      <w:r>
        <w:rPr>
          <w:b/>
          <w:noProof/>
        </w:rPr>
        <w:fldChar w:fldCharType="begin"/>
      </w:r>
      <w:r>
        <w:rPr>
          <w:b/>
          <w:noProof/>
        </w:rPr>
        <w:instrText xml:space="preserve"> DOCVARIABLE VAULT_ND_beb84fdb-3e5e-4679-827f-541a90583f2b \* MERGEFORMAT </w:instrText>
      </w:r>
      <w:r>
        <w:rPr>
          <w:b/>
          <w:noProof/>
        </w:rPr>
        <w:fldChar w:fldCharType="separate"/>
      </w:r>
      <w:r>
        <w:rPr>
          <w:b/>
          <w:noProof/>
        </w:rPr>
        <w:t xml:space="preserve"> </w:t>
      </w:r>
      <w:r>
        <w:rPr>
          <w:b/>
          <w:noProof/>
        </w:rPr>
        <w:fldChar w:fldCharType="end"/>
      </w:r>
    </w:p>
    <w:p w14:paraId="58D2127D" w14:textId="77777777" w:rsidR="00B87B0E" w:rsidRDefault="00B87B0E">
      <w:pPr>
        <w:widowControl w:val="0"/>
        <w:tabs>
          <w:tab w:val="clear" w:pos="567"/>
        </w:tabs>
        <w:spacing w:line="240" w:lineRule="auto"/>
        <w:rPr>
          <w:szCs w:val="22"/>
        </w:rPr>
      </w:pPr>
    </w:p>
    <w:p w14:paraId="0E1C2506" w14:textId="77777777" w:rsidR="00B87B0E" w:rsidRDefault="0023382E">
      <w:pPr>
        <w:spacing w:line="240" w:lineRule="auto"/>
        <w:rPr>
          <w:b/>
          <w:szCs w:val="22"/>
        </w:rPr>
      </w:pPr>
      <w:r>
        <w:br w:type="page"/>
      </w:r>
    </w:p>
    <w:p w14:paraId="68C501F6"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rPr>
        <w:lastRenderedPageBreak/>
        <w:t>VÄLISPAKENDIL PEAVAD OLEMA JÄRGMISED ANDMED</w:t>
      </w:r>
    </w:p>
    <w:p w14:paraId="68E92FB4" w14:textId="77777777" w:rsidR="00B87B0E" w:rsidRDefault="00B87B0E">
      <w:pPr>
        <w:pBdr>
          <w:top w:val="single" w:sz="4" w:space="1" w:color="auto"/>
          <w:left w:val="single" w:sz="4" w:space="4" w:color="auto"/>
          <w:bottom w:val="single" w:sz="4" w:space="1" w:color="auto"/>
          <w:right w:val="single" w:sz="4" w:space="4" w:color="auto"/>
        </w:pBdr>
        <w:spacing w:line="240" w:lineRule="auto"/>
        <w:ind w:left="567" w:hanging="567"/>
      </w:pPr>
    </w:p>
    <w:p w14:paraId="54D7F776"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rPr>
        <w:t>VÄLISKARP – MITMEANNUSELINE PEN-SÜSTEL (KWIKPEN)</w:t>
      </w:r>
    </w:p>
    <w:p w14:paraId="7C3D595B" w14:textId="77777777" w:rsidR="00B87B0E" w:rsidRDefault="00B87B0E">
      <w:pPr>
        <w:spacing w:line="240" w:lineRule="auto"/>
      </w:pPr>
    </w:p>
    <w:p w14:paraId="589A030D" w14:textId="77777777" w:rsidR="00B87B0E" w:rsidRDefault="00B87B0E">
      <w:pPr>
        <w:spacing w:line="240" w:lineRule="auto"/>
      </w:pPr>
    </w:p>
    <w:p w14:paraId="2773E177"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67"/>
        <w:outlineLvl w:val="0"/>
      </w:pPr>
      <w:r>
        <w:rPr>
          <w:b/>
        </w:rPr>
        <w:t>1.</w:t>
      </w:r>
      <w:r>
        <w:rPr>
          <w:b/>
        </w:rPr>
        <w:tab/>
        <w:t>RAVIMPREPARAADI NIMETUS</w:t>
      </w:r>
      <w:r>
        <w:rPr>
          <w:b/>
        </w:rPr>
        <w:fldChar w:fldCharType="begin"/>
      </w:r>
      <w:r>
        <w:rPr>
          <w:b/>
        </w:rPr>
        <w:instrText xml:space="preserve"> DOCVARIABLE VAULT_ND_ebf1e6c9-1305-408e-be90-804239e4fe73 \* MERGEFORMAT </w:instrText>
      </w:r>
      <w:r>
        <w:rPr>
          <w:b/>
        </w:rPr>
        <w:fldChar w:fldCharType="separate"/>
      </w:r>
      <w:r>
        <w:rPr>
          <w:b/>
        </w:rPr>
        <w:t xml:space="preserve"> </w:t>
      </w:r>
      <w:r>
        <w:rPr>
          <w:b/>
        </w:rPr>
        <w:fldChar w:fldCharType="end"/>
      </w:r>
    </w:p>
    <w:p w14:paraId="239D609C" w14:textId="77777777" w:rsidR="00B87B0E" w:rsidRDefault="00B87B0E">
      <w:pPr>
        <w:keepNext/>
        <w:spacing w:line="240" w:lineRule="auto"/>
      </w:pPr>
    </w:p>
    <w:p w14:paraId="678FF3FF" w14:textId="77777777" w:rsidR="00B87B0E" w:rsidRDefault="0023382E">
      <w:pPr>
        <w:spacing w:line="240" w:lineRule="auto"/>
      </w:pPr>
      <w:r>
        <w:t>Mounjaro 15 mg/annus KwikPen süstelahus pen</w:t>
      </w:r>
      <w:r>
        <w:noBreakHyphen/>
        <w:t>süstlis</w:t>
      </w:r>
    </w:p>
    <w:p w14:paraId="189067BD" w14:textId="77777777" w:rsidR="00B87B0E" w:rsidRDefault="0023382E">
      <w:pPr>
        <w:spacing w:line="240" w:lineRule="auto"/>
        <w:rPr>
          <w:b/>
        </w:rPr>
      </w:pPr>
      <w:r>
        <w:t>tirsepatiid</w:t>
      </w:r>
    </w:p>
    <w:p w14:paraId="76E878ED" w14:textId="77777777" w:rsidR="00B87B0E" w:rsidRDefault="00B87B0E">
      <w:pPr>
        <w:spacing w:line="240" w:lineRule="auto"/>
      </w:pPr>
    </w:p>
    <w:p w14:paraId="4F740FF0" w14:textId="77777777" w:rsidR="00B87B0E" w:rsidRDefault="00B87B0E">
      <w:pPr>
        <w:spacing w:line="240" w:lineRule="auto"/>
      </w:pPr>
    </w:p>
    <w:p w14:paraId="32943D22"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rPr>
      </w:pPr>
      <w:r>
        <w:rPr>
          <w:b/>
        </w:rPr>
        <w:t>2.</w:t>
      </w:r>
      <w:r>
        <w:rPr>
          <w:b/>
        </w:rPr>
        <w:tab/>
        <w:t>TOIMEAINE(TE) SISALDUS</w:t>
      </w:r>
      <w:r>
        <w:rPr>
          <w:b/>
        </w:rPr>
        <w:fldChar w:fldCharType="begin"/>
      </w:r>
      <w:r>
        <w:rPr>
          <w:b/>
        </w:rPr>
        <w:instrText xml:space="preserve"> DOCVARIABLE VAULT_ND_05fbaa0b-c7f6-414c-9202-476fdcebc797 \* MERGEFORMAT </w:instrText>
      </w:r>
      <w:r>
        <w:rPr>
          <w:b/>
        </w:rPr>
        <w:fldChar w:fldCharType="separate"/>
      </w:r>
      <w:r>
        <w:rPr>
          <w:b/>
        </w:rPr>
        <w:t xml:space="preserve"> </w:t>
      </w:r>
      <w:r>
        <w:rPr>
          <w:b/>
        </w:rPr>
        <w:fldChar w:fldCharType="end"/>
      </w:r>
    </w:p>
    <w:p w14:paraId="7BFA1E1C" w14:textId="77777777" w:rsidR="00B87B0E" w:rsidRDefault="00B87B0E">
      <w:pPr>
        <w:keepNext/>
        <w:spacing w:line="240" w:lineRule="auto"/>
      </w:pPr>
    </w:p>
    <w:p w14:paraId="4562136E" w14:textId="77777777" w:rsidR="00B87B0E" w:rsidRDefault="0023382E">
      <w:pPr>
        <w:pStyle w:val="EMEAEnBodyText"/>
        <w:autoSpaceDE w:val="0"/>
        <w:autoSpaceDN w:val="0"/>
        <w:adjustRightInd w:val="0"/>
        <w:spacing w:before="0" w:after="0"/>
        <w:jc w:val="left"/>
      </w:pPr>
      <w:r>
        <w:t>Üks annus sisaldab 15 mg tirsepatiidi 0,6 ml lahuses. Üks mitmeannuseline pen</w:t>
      </w:r>
      <w:r>
        <w:noBreakHyphen/>
        <w:t>süstel sisaldab 60 mg tirsepatiidi 2,4 ml</w:t>
      </w:r>
      <w:r>
        <w:noBreakHyphen/>
        <w:t>s (25 mg/ml).</w:t>
      </w:r>
    </w:p>
    <w:p w14:paraId="5E903528" w14:textId="77777777" w:rsidR="00B87B0E" w:rsidRDefault="00B87B0E">
      <w:pPr>
        <w:spacing w:line="240" w:lineRule="auto"/>
      </w:pPr>
    </w:p>
    <w:p w14:paraId="5D542356" w14:textId="77777777" w:rsidR="00B87B0E" w:rsidRDefault="00B87B0E">
      <w:pPr>
        <w:spacing w:line="240" w:lineRule="auto"/>
      </w:pPr>
    </w:p>
    <w:p w14:paraId="7FDC71FB"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3.</w:t>
      </w:r>
      <w:r>
        <w:rPr>
          <w:b/>
        </w:rPr>
        <w:tab/>
      </w:r>
      <w:r>
        <w:rPr>
          <w:b/>
          <w:noProof/>
        </w:rPr>
        <w:t>ABIAINED</w:t>
      </w:r>
      <w:r>
        <w:rPr>
          <w:b/>
          <w:noProof/>
        </w:rPr>
        <w:fldChar w:fldCharType="begin"/>
      </w:r>
      <w:r>
        <w:rPr>
          <w:b/>
          <w:noProof/>
        </w:rPr>
        <w:instrText xml:space="preserve"> DOCVARIABLE VAULT_ND_a84bd09c-bd66-4b41-ad08-348f5cebb5e7 \* MERGEFORMAT </w:instrText>
      </w:r>
      <w:r>
        <w:rPr>
          <w:b/>
          <w:noProof/>
        </w:rPr>
        <w:fldChar w:fldCharType="separate"/>
      </w:r>
      <w:r>
        <w:rPr>
          <w:b/>
          <w:noProof/>
        </w:rPr>
        <w:t xml:space="preserve"> </w:t>
      </w:r>
      <w:r>
        <w:rPr>
          <w:b/>
          <w:noProof/>
        </w:rPr>
        <w:fldChar w:fldCharType="end"/>
      </w:r>
    </w:p>
    <w:p w14:paraId="470D9EEC" w14:textId="77777777" w:rsidR="00B87B0E" w:rsidRDefault="00B87B0E">
      <w:pPr>
        <w:keepNext/>
        <w:spacing w:line="240" w:lineRule="auto"/>
        <w:rPr>
          <w:noProof/>
          <w:szCs w:val="22"/>
        </w:rPr>
      </w:pPr>
    </w:p>
    <w:p w14:paraId="70969D92" w14:textId="77777777" w:rsidR="00B87B0E" w:rsidRDefault="0023382E">
      <w:pPr>
        <w:spacing w:line="240" w:lineRule="auto"/>
        <w:rPr>
          <w:noProof/>
          <w:szCs w:val="22"/>
        </w:rPr>
      </w:pPr>
      <w:r>
        <w:rPr>
          <w:noProof/>
          <w:szCs w:val="22"/>
        </w:rPr>
        <w:t xml:space="preserve">Abiained: E339, E1519, glütserool, fenool, naatriumkloriid, naatriumhüdroksiid, kontsentreeritud vesinikkloriidhape, süstevesi. </w:t>
      </w:r>
      <w:r>
        <w:rPr>
          <w:noProof/>
          <w:szCs w:val="22"/>
          <w:highlight w:val="lightGray"/>
        </w:rPr>
        <w:t>Lisateavet vt infolehest.</w:t>
      </w:r>
    </w:p>
    <w:p w14:paraId="5D27E213" w14:textId="77777777" w:rsidR="00B87B0E" w:rsidRDefault="00B87B0E">
      <w:pPr>
        <w:spacing w:line="240" w:lineRule="auto"/>
        <w:rPr>
          <w:noProof/>
          <w:szCs w:val="22"/>
        </w:rPr>
      </w:pPr>
    </w:p>
    <w:p w14:paraId="5E18CC71" w14:textId="77777777" w:rsidR="00B87B0E" w:rsidRDefault="00B87B0E">
      <w:pPr>
        <w:spacing w:line="240" w:lineRule="auto"/>
        <w:rPr>
          <w:noProof/>
          <w:szCs w:val="22"/>
        </w:rPr>
      </w:pPr>
    </w:p>
    <w:p w14:paraId="7867E736"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4.</w:t>
      </w:r>
      <w:r>
        <w:rPr>
          <w:b/>
        </w:rPr>
        <w:tab/>
      </w:r>
      <w:r>
        <w:rPr>
          <w:b/>
          <w:noProof/>
        </w:rPr>
        <w:t>RAVIMVORM JA PAKENDI SUURUS</w:t>
      </w:r>
      <w:r>
        <w:rPr>
          <w:b/>
          <w:noProof/>
        </w:rPr>
        <w:fldChar w:fldCharType="begin"/>
      </w:r>
      <w:r>
        <w:rPr>
          <w:b/>
          <w:noProof/>
        </w:rPr>
        <w:instrText xml:space="preserve"> DOCVARIABLE VAULT_ND_34d25acd-018b-4179-92a6-287e70c81373 \* MERGEFORMAT </w:instrText>
      </w:r>
      <w:r>
        <w:rPr>
          <w:b/>
          <w:noProof/>
        </w:rPr>
        <w:fldChar w:fldCharType="separate"/>
      </w:r>
      <w:r>
        <w:rPr>
          <w:b/>
          <w:noProof/>
        </w:rPr>
        <w:t xml:space="preserve"> </w:t>
      </w:r>
      <w:r>
        <w:rPr>
          <w:b/>
          <w:noProof/>
        </w:rPr>
        <w:fldChar w:fldCharType="end"/>
      </w:r>
    </w:p>
    <w:p w14:paraId="451DEC7E" w14:textId="77777777" w:rsidR="00B87B0E" w:rsidRDefault="00B87B0E">
      <w:pPr>
        <w:keepNext/>
        <w:spacing w:line="240" w:lineRule="auto"/>
        <w:rPr>
          <w:noProof/>
          <w:szCs w:val="22"/>
        </w:rPr>
      </w:pPr>
    </w:p>
    <w:p w14:paraId="28066A94" w14:textId="77777777" w:rsidR="00B87B0E" w:rsidRDefault="0023382E">
      <w:r>
        <w:rPr>
          <w:highlight w:val="lightGray"/>
        </w:rPr>
        <w:t>Süstelahus</w:t>
      </w:r>
    </w:p>
    <w:p w14:paraId="19336A36" w14:textId="77777777" w:rsidR="00B87B0E" w:rsidRDefault="00B87B0E"/>
    <w:p w14:paraId="647E672B" w14:textId="77777777" w:rsidR="00B87B0E" w:rsidRDefault="0023382E">
      <w:r>
        <w:t>1 pen</w:t>
      </w:r>
      <w:r>
        <w:noBreakHyphen/>
        <w:t>süstel (4 annust)</w:t>
      </w:r>
    </w:p>
    <w:p w14:paraId="6048B662" w14:textId="77777777" w:rsidR="00B87B0E" w:rsidRDefault="0023382E">
      <w:r>
        <w:rPr>
          <w:highlight w:val="lightGray"/>
        </w:rPr>
        <w:t>3 pen</w:t>
      </w:r>
      <w:r>
        <w:rPr>
          <w:highlight w:val="lightGray"/>
        </w:rPr>
        <w:noBreakHyphen/>
        <w:t>süstlit (igas pen</w:t>
      </w:r>
      <w:r>
        <w:rPr>
          <w:highlight w:val="lightGray"/>
        </w:rPr>
        <w:noBreakHyphen/>
        <w:t>süstlis on 4 annust)</w:t>
      </w:r>
    </w:p>
    <w:p w14:paraId="6089BEAB" w14:textId="77777777" w:rsidR="00B87B0E" w:rsidRDefault="00B87B0E">
      <w:pPr>
        <w:keepNext/>
        <w:spacing w:line="240" w:lineRule="auto"/>
        <w:rPr>
          <w:noProof/>
          <w:szCs w:val="22"/>
        </w:rPr>
      </w:pPr>
    </w:p>
    <w:p w14:paraId="1F6483A2" w14:textId="77777777" w:rsidR="00B87B0E" w:rsidRDefault="0023382E">
      <w:pPr>
        <w:keepNext/>
        <w:spacing w:line="240" w:lineRule="auto"/>
        <w:rPr>
          <w:lang w:val="en-US"/>
        </w:rPr>
      </w:pPr>
      <w:r>
        <w:rPr>
          <w:noProof/>
          <w:szCs w:val="22"/>
        </w:rPr>
        <w:t>Pakend ei sisalda nõelu</w:t>
      </w:r>
    </w:p>
    <w:p w14:paraId="6E1AABB3" w14:textId="77777777" w:rsidR="00B87B0E" w:rsidRDefault="00B87B0E">
      <w:pPr>
        <w:spacing w:line="240" w:lineRule="auto"/>
      </w:pPr>
    </w:p>
    <w:p w14:paraId="1039E7AB" w14:textId="77777777" w:rsidR="00B87B0E" w:rsidRDefault="00B87B0E">
      <w:pPr>
        <w:spacing w:line="240" w:lineRule="auto"/>
        <w:rPr>
          <w:noProof/>
          <w:szCs w:val="22"/>
        </w:rPr>
      </w:pPr>
    </w:p>
    <w:p w14:paraId="1879457E"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5.</w:t>
      </w:r>
      <w:r>
        <w:rPr>
          <w:b/>
        </w:rPr>
        <w:tab/>
      </w:r>
      <w:r>
        <w:rPr>
          <w:b/>
          <w:noProof/>
        </w:rPr>
        <w:t>MANUSTAMISVIIS JA -TEE(D)</w:t>
      </w:r>
      <w:r>
        <w:rPr>
          <w:b/>
          <w:noProof/>
        </w:rPr>
        <w:fldChar w:fldCharType="begin"/>
      </w:r>
      <w:r>
        <w:rPr>
          <w:b/>
          <w:noProof/>
        </w:rPr>
        <w:instrText xml:space="preserve"> DOCVARIABLE VAULT_ND_a6e1e2cc-de8f-4bcc-ac0d-917a5d640bbd \* MERGEFORMAT </w:instrText>
      </w:r>
      <w:r>
        <w:rPr>
          <w:b/>
          <w:noProof/>
        </w:rPr>
        <w:fldChar w:fldCharType="separate"/>
      </w:r>
      <w:r>
        <w:rPr>
          <w:b/>
          <w:noProof/>
        </w:rPr>
        <w:t xml:space="preserve"> </w:t>
      </w:r>
      <w:r>
        <w:rPr>
          <w:b/>
          <w:noProof/>
        </w:rPr>
        <w:fldChar w:fldCharType="end"/>
      </w:r>
    </w:p>
    <w:p w14:paraId="7F6BB95A" w14:textId="77777777" w:rsidR="00B87B0E" w:rsidRDefault="00B87B0E">
      <w:pPr>
        <w:keepNext/>
        <w:spacing w:line="240" w:lineRule="auto"/>
      </w:pPr>
    </w:p>
    <w:p w14:paraId="62B2B5F1" w14:textId="77777777" w:rsidR="00B87B0E" w:rsidRDefault="0023382E">
      <w:pPr>
        <w:spacing w:line="240" w:lineRule="auto"/>
      </w:pPr>
      <w:r>
        <w:t>Üks kord nädalas</w:t>
      </w:r>
    </w:p>
    <w:p w14:paraId="7CFACF51" w14:textId="77777777" w:rsidR="00B87B0E" w:rsidRDefault="0023382E">
      <w:pPr>
        <w:spacing w:line="240" w:lineRule="auto"/>
      </w:pPr>
      <w:r>
        <w:t>Enne ravimi kasutamist lugege pakendi infolehte.</w:t>
      </w:r>
    </w:p>
    <w:p w14:paraId="3CF03E6D" w14:textId="77777777" w:rsidR="00B87B0E" w:rsidRDefault="0023382E">
      <w:pPr>
        <w:spacing w:line="240" w:lineRule="auto"/>
      </w:pPr>
      <w:r>
        <w:t>Subkutaanne</w:t>
      </w:r>
    </w:p>
    <w:p w14:paraId="6797B9EE" w14:textId="77777777" w:rsidR="00B87B0E" w:rsidRDefault="00B87B0E">
      <w:pPr>
        <w:spacing w:line="240" w:lineRule="auto"/>
      </w:pPr>
    </w:p>
    <w:p w14:paraId="42C4D39A" w14:textId="77777777" w:rsidR="00B87B0E" w:rsidRDefault="0023382E">
      <w:pPr>
        <w:tabs>
          <w:tab w:val="clear" w:pos="567"/>
          <w:tab w:val="left" w:pos="0"/>
        </w:tabs>
        <w:autoSpaceDE w:val="0"/>
        <w:autoSpaceDN w:val="0"/>
        <w:adjustRightInd w:val="0"/>
        <w:spacing w:line="240" w:lineRule="auto"/>
        <w:rPr>
          <w:szCs w:val="22"/>
        </w:rPr>
      </w:pPr>
      <w:r>
        <w:rPr>
          <w:szCs w:val="22"/>
        </w:rPr>
        <w:t>Märkige iga manustatud annus allolevasse tabelisse.</w:t>
      </w:r>
    </w:p>
    <w:tbl>
      <w:tblPr>
        <w:tblW w:w="4111" w:type="dxa"/>
        <w:tblLook w:val="04A0" w:firstRow="1" w:lastRow="0" w:firstColumn="1" w:lastColumn="0" w:noHBand="0" w:noVBand="1"/>
      </w:tblPr>
      <w:tblGrid>
        <w:gridCol w:w="1027"/>
        <w:gridCol w:w="1028"/>
        <w:gridCol w:w="1028"/>
        <w:gridCol w:w="1028"/>
      </w:tblGrid>
      <w:tr w:rsidR="00B87B0E" w14:paraId="1E052520" w14:textId="77777777">
        <w:tc>
          <w:tcPr>
            <w:tcW w:w="1027" w:type="dxa"/>
          </w:tcPr>
          <w:p w14:paraId="13F68341" w14:textId="77777777" w:rsidR="00B87B0E" w:rsidRDefault="00B87B0E">
            <w:pPr>
              <w:pStyle w:val="BodytextAgency"/>
              <w:rPr>
                <w:rFonts w:ascii="Times New Roman" w:hAnsi="Times New Roman" w:cs="Times New Roman"/>
                <w:sz w:val="22"/>
                <w:szCs w:val="22"/>
              </w:rPr>
            </w:pPr>
          </w:p>
          <w:p w14:paraId="731612F3" w14:textId="77777777" w:rsidR="00B87B0E" w:rsidRDefault="0023382E">
            <w:pPr>
              <w:pStyle w:val="BodytextAgencyExplicitLeft"/>
              <w:jc w:val="left"/>
              <w:rPr>
                <w:rFonts w:ascii="Times New Roman" w:hAnsi="Times New Roman" w:cs="Times New Roman"/>
                <w:sz w:val="22"/>
                <w:szCs w:val="22"/>
              </w:rPr>
            </w:pPr>
            <w:r>
              <w:rPr>
                <w:rFonts w:ascii="Times New Roman" w:hAnsi="Times New Roman" w:cs="Times New Roman"/>
                <w:sz w:val="22"/>
                <w:szCs w:val="22"/>
              </w:rPr>
              <w:t>1. annus</w:t>
            </w:r>
          </w:p>
        </w:tc>
        <w:tc>
          <w:tcPr>
            <w:tcW w:w="1028" w:type="dxa"/>
          </w:tcPr>
          <w:p w14:paraId="30E1F947" w14:textId="77777777" w:rsidR="00B87B0E" w:rsidRDefault="00B87B0E">
            <w:pPr>
              <w:pStyle w:val="BodytextAgency"/>
              <w:rPr>
                <w:rFonts w:ascii="Times New Roman" w:hAnsi="Times New Roman" w:cs="Times New Roman"/>
                <w:sz w:val="22"/>
                <w:szCs w:val="22"/>
              </w:rPr>
            </w:pPr>
          </w:p>
          <w:p w14:paraId="6824DC27" w14:textId="77777777" w:rsidR="00B87B0E" w:rsidRDefault="0023382E">
            <w:pPr>
              <w:pStyle w:val="BodytextAgencyExplicitLeft"/>
              <w:jc w:val="left"/>
              <w:rPr>
                <w:rFonts w:ascii="Times New Roman" w:hAnsi="Times New Roman" w:cs="Times New Roman"/>
                <w:sz w:val="22"/>
                <w:szCs w:val="22"/>
              </w:rPr>
            </w:pPr>
            <w:r>
              <w:rPr>
                <w:rFonts w:ascii="Times New Roman" w:hAnsi="Times New Roman" w:cs="Times New Roman"/>
                <w:sz w:val="22"/>
                <w:szCs w:val="22"/>
              </w:rPr>
              <w:t>2. annus</w:t>
            </w:r>
          </w:p>
        </w:tc>
        <w:tc>
          <w:tcPr>
            <w:tcW w:w="1028" w:type="dxa"/>
          </w:tcPr>
          <w:p w14:paraId="691EA952" w14:textId="77777777" w:rsidR="00B87B0E" w:rsidRDefault="00B87B0E">
            <w:pPr>
              <w:pStyle w:val="BodytextAgency"/>
              <w:rPr>
                <w:rFonts w:ascii="Times New Roman" w:hAnsi="Times New Roman" w:cs="Times New Roman"/>
                <w:sz w:val="22"/>
                <w:szCs w:val="22"/>
              </w:rPr>
            </w:pPr>
          </w:p>
          <w:p w14:paraId="585290DE" w14:textId="77777777" w:rsidR="00B87B0E" w:rsidRDefault="0023382E">
            <w:pPr>
              <w:pStyle w:val="BodytextAgencyExplicitLeft"/>
              <w:jc w:val="left"/>
              <w:rPr>
                <w:rFonts w:ascii="Times New Roman" w:hAnsi="Times New Roman" w:cs="Times New Roman"/>
                <w:sz w:val="22"/>
                <w:szCs w:val="22"/>
              </w:rPr>
            </w:pPr>
            <w:r>
              <w:rPr>
                <w:rFonts w:ascii="Times New Roman" w:hAnsi="Times New Roman" w:cs="Times New Roman"/>
                <w:sz w:val="22"/>
                <w:szCs w:val="22"/>
              </w:rPr>
              <w:t>3. annus</w:t>
            </w:r>
          </w:p>
        </w:tc>
        <w:tc>
          <w:tcPr>
            <w:tcW w:w="1028" w:type="dxa"/>
          </w:tcPr>
          <w:p w14:paraId="728C8BEE" w14:textId="77777777" w:rsidR="00B87B0E" w:rsidRDefault="00B87B0E">
            <w:pPr>
              <w:pStyle w:val="BodytextAgency"/>
              <w:rPr>
                <w:rFonts w:ascii="Times New Roman" w:hAnsi="Times New Roman" w:cs="Times New Roman"/>
                <w:sz w:val="22"/>
                <w:szCs w:val="22"/>
              </w:rPr>
            </w:pPr>
          </w:p>
          <w:p w14:paraId="14E13043" w14:textId="77777777" w:rsidR="00B87B0E" w:rsidRDefault="0023382E">
            <w:pPr>
              <w:pStyle w:val="BodytextAgencyExplicitLeft"/>
              <w:jc w:val="left"/>
              <w:rPr>
                <w:rFonts w:ascii="Times New Roman" w:hAnsi="Times New Roman" w:cs="Times New Roman"/>
                <w:sz w:val="22"/>
                <w:szCs w:val="22"/>
              </w:rPr>
            </w:pPr>
            <w:r>
              <w:rPr>
                <w:rFonts w:ascii="Times New Roman" w:hAnsi="Times New Roman" w:cs="Times New Roman"/>
                <w:sz w:val="22"/>
                <w:szCs w:val="22"/>
              </w:rPr>
              <w:t>4. annus</w:t>
            </w:r>
          </w:p>
        </w:tc>
      </w:tr>
      <w:tr w:rsidR="00B87B0E" w14:paraId="5C848A58" w14:textId="77777777">
        <w:tc>
          <w:tcPr>
            <w:tcW w:w="1027" w:type="dxa"/>
            <w:tcBorders>
              <w:bottom w:val="single" w:sz="4" w:space="0" w:color="auto"/>
            </w:tcBorders>
          </w:tcPr>
          <w:p w14:paraId="466E0B99" w14:textId="77777777" w:rsidR="00B87B0E" w:rsidRDefault="00B87B0E">
            <w:pPr>
              <w:spacing w:line="240" w:lineRule="auto"/>
              <w:rPr>
                <w:rFonts w:eastAsia="Calibri"/>
                <w:bCs/>
              </w:rPr>
            </w:pPr>
          </w:p>
        </w:tc>
        <w:tc>
          <w:tcPr>
            <w:tcW w:w="1028" w:type="dxa"/>
            <w:tcBorders>
              <w:bottom w:val="single" w:sz="4" w:space="0" w:color="auto"/>
            </w:tcBorders>
          </w:tcPr>
          <w:p w14:paraId="06BFD7A9" w14:textId="77777777" w:rsidR="00B87B0E" w:rsidRDefault="00B87B0E">
            <w:pPr>
              <w:spacing w:line="240" w:lineRule="auto"/>
              <w:rPr>
                <w:rFonts w:eastAsia="Calibri"/>
                <w:bCs/>
              </w:rPr>
            </w:pPr>
          </w:p>
        </w:tc>
        <w:tc>
          <w:tcPr>
            <w:tcW w:w="1028" w:type="dxa"/>
            <w:tcBorders>
              <w:bottom w:val="single" w:sz="4" w:space="0" w:color="auto"/>
            </w:tcBorders>
          </w:tcPr>
          <w:p w14:paraId="08C1112A" w14:textId="77777777" w:rsidR="00B87B0E" w:rsidRDefault="00B87B0E">
            <w:pPr>
              <w:spacing w:line="240" w:lineRule="auto"/>
              <w:rPr>
                <w:rFonts w:eastAsia="Calibri"/>
                <w:bCs/>
              </w:rPr>
            </w:pPr>
          </w:p>
        </w:tc>
        <w:tc>
          <w:tcPr>
            <w:tcW w:w="1028" w:type="dxa"/>
            <w:tcBorders>
              <w:bottom w:val="single" w:sz="4" w:space="0" w:color="auto"/>
            </w:tcBorders>
          </w:tcPr>
          <w:p w14:paraId="71BC3685" w14:textId="77777777" w:rsidR="00B87B0E" w:rsidRDefault="00B87B0E">
            <w:pPr>
              <w:spacing w:line="240" w:lineRule="auto"/>
              <w:rPr>
                <w:rFonts w:eastAsia="Calibri"/>
                <w:bCs/>
              </w:rPr>
            </w:pPr>
          </w:p>
        </w:tc>
      </w:tr>
      <w:tr w:rsidR="00B87B0E" w14:paraId="7C55D295" w14:textId="77777777">
        <w:tc>
          <w:tcPr>
            <w:tcW w:w="1027" w:type="dxa"/>
            <w:tcBorders>
              <w:top w:val="single" w:sz="4" w:space="0" w:color="auto"/>
              <w:left w:val="single" w:sz="4" w:space="0" w:color="auto"/>
              <w:bottom w:val="single" w:sz="4" w:space="0" w:color="auto"/>
              <w:right w:val="single" w:sz="4" w:space="0" w:color="auto"/>
            </w:tcBorders>
          </w:tcPr>
          <w:p w14:paraId="63BC3FE3" w14:textId="77777777" w:rsidR="00B87B0E" w:rsidRDefault="00B87B0E">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tcPr>
          <w:p w14:paraId="47EBD336" w14:textId="77777777" w:rsidR="00B87B0E" w:rsidRDefault="00B87B0E">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tcPr>
          <w:p w14:paraId="3D12A019" w14:textId="77777777" w:rsidR="00B87B0E" w:rsidRDefault="00B87B0E">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tcPr>
          <w:p w14:paraId="0E94C4FD" w14:textId="77777777" w:rsidR="00B87B0E" w:rsidRDefault="00B87B0E">
            <w:pPr>
              <w:spacing w:line="240" w:lineRule="auto"/>
              <w:rPr>
                <w:rFonts w:eastAsia="Calibri"/>
                <w:bCs/>
              </w:rPr>
            </w:pPr>
          </w:p>
        </w:tc>
      </w:tr>
    </w:tbl>
    <w:p w14:paraId="037C9292" w14:textId="77777777" w:rsidR="00B87B0E" w:rsidRDefault="00B87B0E">
      <w:pPr>
        <w:tabs>
          <w:tab w:val="clear" w:pos="567"/>
          <w:tab w:val="left" w:pos="0"/>
        </w:tabs>
        <w:autoSpaceDE w:val="0"/>
        <w:autoSpaceDN w:val="0"/>
        <w:adjustRightInd w:val="0"/>
        <w:spacing w:line="240" w:lineRule="auto"/>
        <w:rPr>
          <w:szCs w:val="22"/>
        </w:rPr>
      </w:pPr>
    </w:p>
    <w:tbl>
      <w:tblPr>
        <w:tblW w:w="5138" w:type="dxa"/>
        <w:tblLook w:val="04A0" w:firstRow="1" w:lastRow="0" w:firstColumn="1" w:lastColumn="0" w:noHBand="0" w:noVBand="1"/>
      </w:tblPr>
      <w:tblGrid>
        <w:gridCol w:w="1027"/>
        <w:gridCol w:w="1027"/>
        <w:gridCol w:w="1028"/>
        <w:gridCol w:w="1028"/>
        <w:gridCol w:w="1028"/>
      </w:tblGrid>
      <w:tr w:rsidR="00B87B0E" w14:paraId="21AA1543" w14:textId="77777777">
        <w:tc>
          <w:tcPr>
            <w:tcW w:w="1027" w:type="dxa"/>
          </w:tcPr>
          <w:p w14:paraId="5D0FA901" w14:textId="77777777" w:rsidR="00B87B0E" w:rsidRDefault="00B87B0E">
            <w:pPr>
              <w:pStyle w:val="BodytextAgency"/>
              <w:rPr>
                <w:rFonts w:ascii="Times New Roman" w:hAnsi="Times New Roman" w:cs="Times New Roman"/>
                <w:sz w:val="22"/>
                <w:szCs w:val="22"/>
                <w:highlight w:val="lightGray"/>
              </w:rPr>
            </w:pPr>
          </w:p>
        </w:tc>
        <w:tc>
          <w:tcPr>
            <w:tcW w:w="1027" w:type="dxa"/>
          </w:tcPr>
          <w:p w14:paraId="3CD36D85" w14:textId="77777777" w:rsidR="00B87B0E" w:rsidRDefault="00B87B0E">
            <w:pPr>
              <w:pStyle w:val="BodytextAgency"/>
              <w:rPr>
                <w:rFonts w:ascii="Times New Roman" w:hAnsi="Times New Roman" w:cs="Times New Roman"/>
                <w:sz w:val="22"/>
                <w:szCs w:val="22"/>
                <w:highlight w:val="lightGray"/>
              </w:rPr>
            </w:pPr>
          </w:p>
          <w:p w14:paraId="161D5F36" w14:textId="77777777" w:rsidR="00B87B0E" w:rsidRDefault="0023382E">
            <w:pPr>
              <w:pStyle w:val="BodytextAgencyExplicitLeft"/>
              <w:jc w:val="left"/>
              <w:rPr>
                <w:rFonts w:ascii="Times New Roman" w:hAnsi="Times New Roman" w:cs="Times New Roman"/>
                <w:sz w:val="22"/>
                <w:szCs w:val="22"/>
                <w:highlight w:val="lightGray"/>
              </w:rPr>
            </w:pPr>
            <w:r>
              <w:rPr>
                <w:rFonts w:ascii="Times New Roman" w:hAnsi="Times New Roman" w:cs="Times New Roman"/>
                <w:sz w:val="22"/>
                <w:szCs w:val="22"/>
                <w:shd w:val="clear" w:color="auto" w:fill="BFBFBF" w:themeFill="background1" w:themeFillShade="BF"/>
              </w:rPr>
              <w:t>1. annus</w:t>
            </w:r>
          </w:p>
        </w:tc>
        <w:tc>
          <w:tcPr>
            <w:tcW w:w="1028" w:type="dxa"/>
          </w:tcPr>
          <w:p w14:paraId="7FDA5090" w14:textId="77777777" w:rsidR="00B87B0E" w:rsidRDefault="00B87B0E">
            <w:pPr>
              <w:pStyle w:val="BodytextAgency"/>
              <w:rPr>
                <w:rFonts w:ascii="Times New Roman" w:hAnsi="Times New Roman" w:cs="Times New Roman"/>
                <w:sz w:val="22"/>
                <w:szCs w:val="22"/>
                <w:highlight w:val="lightGray"/>
              </w:rPr>
            </w:pPr>
          </w:p>
          <w:p w14:paraId="75519C1F" w14:textId="77777777" w:rsidR="00B87B0E" w:rsidRDefault="0023382E">
            <w:pPr>
              <w:pStyle w:val="BodytextAgencyExplicitLeft"/>
              <w:jc w:val="left"/>
              <w:rPr>
                <w:rFonts w:ascii="Times New Roman" w:hAnsi="Times New Roman" w:cs="Times New Roman"/>
                <w:sz w:val="22"/>
                <w:szCs w:val="22"/>
                <w:highlight w:val="lightGray"/>
              </w:rPr>
            </w:pPr>
            <w:r>
              <w:rPr>
                <w:rFonts w:ascii="Times New Roman" w:hAnsi="Times New Roman" w:cs="Times New Roman"/>
                <w:sz w:val="22"/>
                <w:szCs w:val="22"/>
                <w:shd w:val="clear" w:color="auto" w:fill="BFBFBF" w:themeFill="background1" w:themeFillShade="BF"/>
              </w:rPr>
              <w:t>2. annus</w:t>
            </w:r>
          </w:p>
        </w:tc>
        <w:tc>
          <w:tcPr>
            <w:tcW w:w="1028" w:type="dxa"/>
          </w:tcPr>
          <w:p w14:paraId="56DF3C2F" w14:textId="77777777" w:rsidR="00B87B0E" w:rsidRDefault="00B87B0E">
            <w:pPr>
              <w:pStyle w:val="BodytextAgency"/>
              <w:rPr>
                <w:rFonts w:ascii="Times New Roman" w:hAnsi="Times New Roman" w:cs="Times New Roman"/>
                <w:sz w:val="22"/>
                <w:szCs w:val="22"/>
                <w:highlight w:val="lightGray"/>
              </w:rPr>
            </w:pPr>
          </w:p>
          <w:p w14:paraId="4D14B8B5" w14:textId="77777777" w:rsidR="00B87B0E" w:rsidRDefault="0023382E">
            <w:pPr>
              <w:pStyle w:val="BodytextAgencyExplicitLeft"/>
              <w:jc w:val="left"/>
              <w:rPr>
                <w:rFonts w:ascii="Times New Roman" w:hAnsi="Times New Roman" w:cs="Times New Roman"/>
                <w:sz w:val="22"/>
                <w:szCs w:val="22"/>
                <w:highlight w:val="lightGray"/>
              </w:rPr>
            </w:pPr>
            <w:r>
              <w:rPr>
                <w:rFonts w:ascii="Times New Roman" w:hAnsi="Times New Roman" w:cs="Times New Roman"/>
                <w:sz w:val="22"/>
                <w:szCs w:val="22"/>
                <w:shd w:val="clear" w:color="auto" w:fill="BFBFBF" w:themeFill="background1" w:themeFillShade="BF"/>
              </w:rPr>
              <w:t>3. annus</w:t>
            </w:r>
          </w:p>
        </w:tc>
        <w:tc>
          <w:tcPr>
            <w:tcW w:w="1028" w:type="dxa"/>
          </w:tcPr>
          <w:p w14:paraId="2EFEC53B" w14:textId="77777777" w:rsidR="00B87B0E" w:rsidRDefault="00B87B0E">
            <w:pPr>
              <w:pStyle w:val="BodytextAgency"/>
              <w:rPr>
                <w:rFonts w:ascii="Times New Roman" w:hAnsi="Times New Roman" w:cs="Times New Roman"/>
                <w:sz w:val="22"/>
                <w:szCs w:val="22"/>
                <w:highlight w:val="lightGray"/>
              </w:rPr>
            </w:pPr>
          </w:p>
          <w:p w14:paraId="7EE13B3A" w14:textId="77777777" w:rsidR="00B87B0E" w:rsidRDefault="0023382E">
            <w:pPr>
              <w:pStyle w:val="BodytextAgencyExplicitLeft"/>
              <w:jc w:val="left"/>
              <w:rPr>
                <w:rFonts w:ascii="Times New Roman" w:hAnsi="Times New Roman" w:cs="Times New Roman"/>
                <w:sz w:val="22"/>
                <w:szCs w:val="22"/>
                <w:highlight w:val="lightGray"/>
              </w:rPr>
            </w:pPr>
            <w:r>
              <w:rPr>
                <w:rFonts w:ascii="Times New Roman" w:hAnsi="Times New Roman" w:cs="Times New Roman"/>
                <w:sz w:val="22"/>
                <w:szCs w:val="22"/>
                <w:shd w:val="clear" w:color="auto" w:fill="BFBFBF" w:themeFill="background1" w:themeFillShade="BF"/>
              </w:rPr>
              <w:t>4. annus</w:t>
            </w:r>
          </w:p>
        </w:tc>
      </w:tr>
      <w:tr w:rsidR="00B87B0E" w14:paraId="7D632243" w14:textId="77777777">
        <w:tc>
          <w:tcPr>
            <w:tcW w:w="1027" w:type="dxa"/>
            <w:tcBorders>
              <w:bottom w:val="single" w:sz="4" w:space="0" w:color="auto"/>
            </w:tcBorders>
          </w:tcPr>
          <w:p w14:paraId="14FE621E" w14:textId="77777777" w:rsidR="00B87B0E" w:rsidRDefault="00B87B0E">
            <w:pPr>
              <w:spacing w:line="240" w:lineRule="auto"/>
              <w:rPr>
                <w:rFonts w:eastAsia="Calibri"/>
                <w:bCs/>
              </w:rPr>
            </w:pPr>
          </w:p>
        </w:tc>
        <w:tc>
          <w:tcPr>
            <w:tcW w:w="1027" w:type="dxa"/>
            <w:tcBorders>
              <w:bottom w:val="single" w:sz="4" w:space="0" w:color="auto"/>
            </w:tcBorders>
          </w:tcPr>
          <w:p w14:paraId="7E06C3E7" w14:textId="77777777" w:rsidR="00B87B0E" w:rsidRDefault="00B87B0E">
            <w:pPr>
              <w:spacing w:line="240" w:lineRule="auto"/>
              <w:rPr>
                <w:rFonts w:eastAsia="Calibri"/>
                <w:bCs/>
              </w:rPr>
            </w:pPr>
          </w:p>
        </w:tc>
        <w:tc>
          <w:tcPr>
            <w:tcW w:w="1028" w:type="dxa"/>
            <w:tcBorders>
              <w:bottom w:val="single" w:sz="4" w:space="0" w:color="auto"/>
            </w:tcBorders>
          </w:tcPr>
          <w:p w14:paraId="64967F29" w14:textId="77777777" w:rsidR="00B87B0E" w:rsidRDefault="00B87B0E">
            <w:pPr>
              <w:spacing w:line="240" w:lineRule="auto"/>
              <w:rPr>
                <w:rFonts w:eastAsia="Calibri"/>
                <w:bCs/>
              </w:rPr>
            </w:pPr>
          </w:p>
        </w:tc>
        <w:tc>
          <w:tcPr>
            <w:tcW w:w="1028" w:type="dxa"/>
            <w:tcBorders>
              <w:bottom w:val="single" w:sz="4" w:space="0" w:color="auto"/>
            </w:tcBorders>
          </w:tcPr>
          <w:p w14:paraId="7C9926AD" w14:textId="77777777" w:rsidR="00B87B0E" w:rsidRDefault="00B87B0E">
            <w:pPr>
              <w:spacing w:line="240" w:lineRule="auto"/>
              <w:rPr>
                <w:rFonts w:eastAsia="Calibri"/>
                <w:bCs/>
              </w:rPr>
            </w:pPr>
          </w:p>
        </w:tc>
        <w:tc>
          <w:tcPr>
            <w:tcW w:w="1028" w:type="dxa"/>
            <w:tcBorders>
              <w:bottom w:val="single" w:sz="4" w:space="0" w:color="auto"/>
            </w:tcBorders>
          </w:tcPr>
          <w:p w14:paraId="1A6DB270" w14:textId="77777777" w:rsidR="00B87B0E" w:rsidRDefault="00B87B0E">
            <w:pPr>
              <w:spacing w:line="240" w:lineRule="auto"/>
              <w:rPr>
                <w:rFonts w:eastAsia="Calibri"/>
                <w:bCs/>
              </w:rPr>
            </w:pPr>
          </w:p>
        </w:tc>
      </w:tr>
      <w:tr w:rsidR="00B87B0E" w14:paraId="526096B1" w14:textId="77777777">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F2671A7" w14:textId="77777777" w:rsidR="00B87B0E" w:rsidRDefault="0023382E">
            <w:pPr>
              <w:pStyle w:val="NormalExplicitLeft"/>
              <w:spacing w:line="240" w:lineRule="auto"/>
              <w:jc w:val="left"/>
              <w:rPr>
                <w:rFonts w:eastAsia="Calibri"/>
                <w:bCs/>
              </w:rPr>
            </w:pPr>
            <w:r>
              <w:rPr>
                <w:rFonts w:eastAsia="Calibri"/>
                <w:bCs/>
              </w:rPr>
              <w:t>1. pen-süstel</w:t>
            </w:r>
          </w:p>
        </w:tc>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0E303AF" w14:textId="77777777" w:rsidR="00B87B0E" w:rsidRDefault="00B87B0E">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0113F9F" w14:textId="77777777" w:rsidR="00B87B0E" w:rsidRDefault="00B87B0E">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0C27195" w14:textId="77777777" w:rsidR="00B87B0E" w:rsidRDefault="00B87B0E">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E8C2B29" w14:textId="77777777" w:rsidR="00B87B0E" w:rsidRDefault="00B87B0E">
            <w:pPr>
              <w:spacing w:line="240" w:lineRule="auto"/>
              <w:rPr>
                <w:rFonts w:eastAsia="Calibri"/>
                <w:bCs/>
              </w:rPr>
            </w:pPr>
          </w:p>
        </w:tc>
      </w:tr>
      <w:tr w:rsidR="00B87B0E" w14:paraId="4878A116" w14:textId="77777777">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E81D320" w14:textId="77777777" w:rsidR="00B87B0E" w:rsidRDefault="0023382E">
            <w:pPr>
              <w:pStyle w:val="NormalExplicitLeft"/>
              <w:spacing w:line="240" w:lineRule="auto"/>
              <w:jc w:val="left"/>
              <w:rPr>
                <w:rFonts w:eastAsia="Calibri"/>
                <w:bCs/>
              </w:rPr>
            </w:pPr>
            <w:r>
              <w:rPr>
                <w:rFonts w:eastAsia="Calibri"/>
                <w:bCs/>
              </w:rPr>
              <w:t>2. pen-süstel</w:t>
            </w:r>
          </w:p>
        </w:tc>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58D4FC3" w14:textId="77777777" w:rsidR="00B87B0E" w:rsidRDefault="00B87B0E">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939BD37" w14:textId="77777777" w:rsidR="00B87B0E" w:rsidRDefault="00B87B0E">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71CA480" w14:textId="77777777" w:rsidR="00B87B0E" w:rsidRDefault="00B87B0E">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0DF7AD8" w14:textId="77777777" w:rsidR="00B87B0E" w:rsidRDefault="00B87B0E">
            <w:pPr>
              <w:spacing w:line="240" w:lineRule="auto"/>
              <w:rPr>
                <w:rFonts w:eastAsia="Calibri"/>
                <w:bCs/>
              </w:rPr>
            </w:pPr>
          </w:p>
        </w:tc>
      </w:tr>
      <w:tr w:rsidR="00B87B0E" w14:paraId="700E2BD2" w14:textId="77777777">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6C8A321" w14:textId="77777777" w:rsidR="00B87B0E" w:rsidRDefault="0023382E">
            <w:pPr>
              <w:pStyle w:val="NormalExplicitLeft"/>
              <w:spacing w:line="240" w:lineRule="auto"/>
              <w:jc w:val="left"/>
              <w:rPr>
                <w:rFonts w:eastAsia="Calibri"/>
                <w:bCs/>
              </w:rPr>
            </w:pPr>
            <w:r>
              <w:rPr>
                <w:rFonts w:eastAsia="Calibri"/>
                <w:bCs/>
              </w:rPr>
              <w:lastRenderedPageBreak/>
              <w:t>3. pen-süstel</w:t>
            </w:r>
          </w:p>
        </w:tc>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A271688" w14:textId="77777777" w:rsidR="00B87B0E" w:rsidRDefault="00B87B0E">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8984EAC" w14:textId="77777777" w:rsidR="00B87B0E" w:rsidRDefault="00B87B0E">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60F1293" w14:textId="77777777" w:rsidR="00B87B0E" w:rsidRDefault="00B87B0E">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B484F12" w14:textId="77777777" w:rsidR="00B87B0E" w:rsidRDefault="00B87B0E">
            <w:pPr>
              <w:spacing w:line="240" w:lineRule="auto"/>
              <w:rPr>
                <w:rFonts w:eastAsia="Calibri"/>
                <w:bCs/>
              </w:rPr>
            </w:pPr>
          </w:p>
        </w:tc>
      </w:tr>
    </w:tbl>
    <w:p w14:paraId="6AB3FFA9" w14:textId="77777777" w:rsidR="00B87B0E" w:rsidRDefault="00B87B0E">
      <w:pPr>
        <w:spacing w:line="240" w:lineRule="auto"/>
      </w:pPr>
    </w:p>
    <w:p w14:paraId="1663F7A6" w14:textId="77777777" w:rsidR="00B87B0E" w:rsidRDefault="00B87B0E">
      <w:pPr>
        <w:spacing w:line="240" w:lineRule="auto"/>
      </w:pPr>
    </w:p>
    <w:p w14:paraId="14205B72"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6.</w:t>
      </w:r>
      <w:r>
        <w:rPr>
          <w:b/>
        </w:rPr>
        <w:tab/>
        <w:t>ERIHOIATUS, ET RAVIMIT TULEB HOIDA LASTE EEST VARJATUD JA KÄTTESAAMATUS KOHAS</w:t>
      </w:r>
      <w:r>
        <w:rPr>
          <w:b/>
        </w:rPr>
        <w:fldChar w:fldCharType="begin"/>
      </w:r>
      <w:r>
        <w:rPr>
          <w:b/>
        </w:rPr>
        <w:instrText xml:space="preserve"> DOCVARIABLE VAULT_ND_f158dc6c-3eba-42d3-8e59-5e0ac4fdd670 \* MERGEFORMAT </w:instrText>
      </w:r>
      <w:r>
        <w:rPr>
          <w:b/>
        </w:rPr>
        <w:fldChar w:fldCharType="separate"/>
      </w:r>
      <w:r>
        <w:rPr>
          <w:b/>
        </w:rPr>
        <w:t xml:space="preserve"> </w:t>
      </w:r>
      <w:r>
        <w:rPr>
          <w:b/>
        </w:rPr>
        <w:fldChar w:fldCharType="end"/>
      </w:r>
    </w:p>
    <w:p w14:paraId="3860EA79" w14:textId="77777777" w:rsidR="00B87B0E" w:rsidRDefault="00B87B0E">
      <w:pPr>
        <w:keepNext/>
        <w:spacing w:line="240" w:lineRule="auto"/>
      </w:pPr>
    </w:p>
    <w:p w14:paraId="790FF76D" w14:textId="77777777" w:rsidR="00B87B0E" w:rsidRDefault="0023382E">
      <w:pPr>
        <w:spacing w:line="240" w:lineRule="auto"/>
        <w:outlineLvl w:val="0"/>
      </w:pPr>
      <w:r>
        <w:t>Hoida laste eest varjatud ja kättesaamatus kohas.</w:t>
      </w:r>
      <w:fldSimple w:instr=" DOCVARIABLE vault_nd_88419c4d-bbb8-45d1-b637-b42626e50726 \* MERGEFORMAT">
        <w:r>
          <w:t xml:space="preserve"> </w:t>
        </w:r>
      </w:fldSimple>
    </w:p>
    <w:p w14:paraId="7493F7C5" w14:textId="77777777" w:rsidR="00B87B0E" w:rsidRDefault="00B87B0E">
      <w:pPr>
        <w:spacing w:line="240" w:lineRule="auto"/>
      </w:pPr>
    </w:p>
    <w:p w14:paraId="6B954569" w14:textId="77777777" w:rsidR="00B87B0E" w:rsidRDefault="00B87B0E">
      <w:pPr>
        <w:spacing w:line="240" w:lineRule="auto"/>
      </w:pPr>
    </w:p>
    <w:p w14:paraId="5894CF4B"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7.</w:t>
      </w:r>
      <w:r>
        <w:rPr>
          <w:b/>
        </w:rPr>
        <w:tab/>
        <w:t>TEISED ERIHOIATUSED (VAJADUSEL)</w:t>
      </w:r>
      <w:r>
        <w:rPr>
          <w:b/>
        </w:rPr>
        <w:fldChar w:fldCharType="begin"/>
      </w:r>
      <w:r>
        <w:rPr>
          <w:b/>
        </w:rPr>
        <w:instrText xml:space="preserve"> DOCVARIABLE VAULT_ND_93a93902-c927-42a5-963b-eb8ff26e5b26 \* MERGEFORMAT </w:instrText>
      </w:r>
      <w:r>
        <w:rPr>
          <w:b/>
        </w:rPr>
        <w:fldChar w:fldCharType="separate"/>
      </w:r>
      <w:r>
        <w:rPr>
          <w:b/>
        </w:rPr>
        <w:t xml:space="preserve"> </w:t>
      </w:r>
      <w:r>
        <w:rPr>
          <w:b/>
        </w:rPr>
        <w:fldChar w:fldCharType="end"/>
      </w:r>
    </w:p>
    <w:p w14:paraId="5FE15DB7" w14:textId="77777777" w:rsidR="00B87B0E" w:rsidRDefault="00B87B0E">
      <w:pPr>
        <w:keepNext/>
        <w:spacing w:line="240" w:lineRule="auto"/>
      </w:pPr>
    </w:p>
    <w:p w14:paraId="63D51DC7" w14:textId="77777777" w:rsidR="00B87B0E" w:rsidRDefault="00B87B0E">
      <w:pPr>
        <w:tabs>
          <w:tab w:val="left" w:pos="749"/>
        </w:tabs>
        <w:spacing w:line="240" w:lineRule="auto"/>
      </w:pPr>
    </w:p>
    <w:p w14:paraId="01E45581"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8.</w:t>
      </w:r>
      <w:r>
        <w:rPr>
          <w:b/>
        </w:rPr>
        <w:tab/>
        <w:t>KÕLBLIKKUSAEG</w:t>
      </w:r>
      <w:r>
        <w:rPr>
          <w:b/>
        </w:rPr>
        <w:fldChar w:fldCharType="begin"/>
      </w:r>
      <w:r>
        <w:rPr>
          <w:b/>
        </w:rPr>
        <w:instrText xml:space="preserve"> DOCVARIABLE VAULT_ND_7e21e8c5-5859-411a-b3d9-2d4fa85c6a39 \* MERGEFORMAT </w:instrText>
      </w:r>
      <w:r>
        <w:rPr>
          <w:b/>
        </w:rPr>
        <w:fldChar w:fldCharType="separate"/>
      </w:r>
      <w:r>
        <w:rPr>
          <w:b/>
        </w:rPr>
        <w:t xml:space="preserve"> </w:t>
      </w:r>
      <w:r>
        <w:rPr>
          <w:b/>
        </w:rPr>
        <w:fldChar w:fldCharType="end"/>
      </w:r>
    </w:p>
    <w:p w14:paraId="2FB0F328" w14:textId="77777777" w:rsidR="00B87B0E" w:rsidRDefault="00B87B0E">
      <w:pPr>
        <w:keepNext/>
        <w:spacing w:line="240" w:lineRule="auto"/>
      </w:pPr>
    </w:p>
    <w:p w14:paraId="326D0F57" w14:textId="77777777" w:rsidR="00B87B0E" w:rsidRDefault="0023382E">
      <w:pPr>
        <w:spacing w:line="240" w:lineRule="auto"/>
        <w:rPr>
          <w:noProof/>
          <w:szCs w:val="22"/>
        </w:rPr>
      </w:pPr>
      <w:r>
        <w:rPr>
          <w:noProof/>
          <w:szCs w:val="22"/>
        </w:rPr>
        <w:t>EXP</w:t>
      </w:r>
    </w:p>
    <w:p w14:paraId="1CF243DD" w14:textId="77777777" w:rsidR="00B87B0E" w:rsidRDefault="00B87B0E">
      <w:pPr>
        <w:spacing w:line="240" w:lineRule="auto"/>
        <w:rPr>
          <w:noProof/>
          <w:szCs w:val="22"/>
        </w:rPr>
      </w:pPr>
    </w:p>
    <w:p w14:paraId="15224529" w14:textId="77777777" w:rsidR="00B87B0E" w:rsidRDefault="00B87B0E">
      <w:pPr>
        <w:spacing w:line="240" w:lineRule="auto"/>
        <w:rPr>
          <w:noProof/>
          <w:szCs w:val="22"/>
        </w:rPr>
      </w:pPr>
    </w:p>
    <w:p w14:paraId="5EC4017F"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9.</w:t>
      </w:r>
      <w:r>
        <w:rPr>
          <w:b/>
        </w:rPr>
        <w:tab/>
      </w:r>
      <w:r>
        <w:rPr>
          <w:b/>
          <w:noProof/>
        </w:rPr>
        <w:t>SÄILITAMISE ERITINGIMUSED</w:t>
      </w:r>
      <w:r>
        <w:rPr>
          <w:b/>
          <w:noProof/>
        </w:rPr>
        <w:fldChar w:fldCharType="begin"/>
      </w:r>
      <w:r>
        <w:rPr>
          <w:b/>
          <w:noProof/>
        </w:rPr>
        <w:instrText xml:space="preserve"> DOCVARIABLE VAULT_ND_40894283-215d-447c-8365-6fc901721b13 \* MERGEFORMAT </w:instrText>
      </w:r>
      <w:r>
        <w:rPr>
          <w:b/>
          <w:noProof/>
        </w:rPr>
        <w:fldChar w:fldCharType="separate"/>
      </w:r>
      <w:r>
        <w:rPr>
          <w:b/>
          <w:noProof/>
        </w:rPr>
        <w:t xml:space="preserve"> </w:t>
      </w:r>
      <w:r>
        <w:rPr>
          <w:b/>
          <w:noProof/>
        </w:rPr>
        <w:fldChar w:fldCharType="end"/>
      </w:r>
    </w:p>
    <w:p w14:paraId="207A498B" w14:textId="77777777" w:rsidR="00B87B0E" w:rsidRDefault="00B87B0E">
      <w:pPr>
        <w:keepNext/>
        <w:spacing w:line="240" w:lineRule="auto"/>
        <w:rPr>
          <w:noProof/>
          <w:szCs w:val="22"/>
        </w:rPr>
      </w:pPr>
    </w:p>
    <w:p w14:paraId="0E641C43" w14:textId="77777777" w:rsidR="00B87B0E" w:rsidRDefault="0023382E">
      <w:pPr>
        <w:tabs>
          <w:tab w:val="clear" w:pos="567"/>
          <w:tab w:val="left" w:pos="0"/>
        </w:tabs>
        <w:spacing w:line="240" w:lineRule="auto"/>
        <w:rPr>
          <w:noProof/>
          <w:szCs w:val="22"/>
        </w:rPr>
      </w:pPr>
      <w:r>
        <w:rPr>
          <w:noProof/>
          <w:szCs w:val="22"/>
        </w:rPr>
        <w:t>Hoida külmkapis.</w:t>
      </w:r>
    </w:p>
    <w:p w14:paraId="319CE3BF" w14:textId="77777777" w:rsidR="00B87B0E" w:rsidRDefault="0023382E">
      <w:pPr>
        <w:tabs>
          <w:tab w:val="clear" w:pos="567"/>
          <w:tab w:val="left" w:pos="0"/>
        </w:tabs>
        <w:spacing w:line="240" w:lineRule="auto"/>
      </w:pPr>
      <w:r>
        <w:rPr>
          <w:noProof/>
          <w:szCs w:val="22"/>
        </w:rPr>
        <w:t>Pärast esmakordset kasutamist hoida külmkapist väljavõetuna temperatuuril kuni 30 </w:t>
      </w:r>
      <w:r>
        <w:rPr>
          <w:rFonts w:ascii="Symbol" w:eastAsia="Symbol" w:hAnsi="Symbol" w:cs="Symbol"/>
          <w:szCs w:val="24"/>
        </w:rPr>
        <w:sym w:font="Symbol" w:char="F0B0"/>
      </w:r>
      <w:r>
        <w:rPr>
          <w:szCs w:val="24"/>
        </w:rPr>
        <w:t>C</w:t>
      </w:r>
      <w:r>
        <w:rPr>
          <w:szCs w:val="22"/>
        </w:rPr>
        <w:t xml:space="preserve"> kuni 30</w:t>
      </w:r>
      <w:r>
        <w:t> päeva. 30 päeva pärast esmakordset kasutamist tuleb pen</w:t>
      </w:r>
      <w:r>
        <w:noBreakHyphen/>
        <w:t>süstel hävitada.</w:t>
      </w:r>
    </w:p>
    <w:p w14:paraId="6AD9F312" w14:textId="77777777" w:rsidR="00B87B0E" w:rsidRDefault="0023382E">
      <w:pPr>
        <w:tabs>
          <w:tab w:val="clear" w:pos="567"/>
          <w:tab w:val="left" w:pos="0"/>
        </w:tabs>
        <w:spacing w:line="240" w:lineRule="auto"/>
        <w:rPr>
          <w:noProof/>
          <w:szCs w:val="22"/>
        </w:rPr>
      </w:pPr>
      <w:r>
        <w:rPr>
          <w:noProof/>
          <w:szCs w:val="22"/>
        </w:rPr>
        <w:t>Mitte lasta külmuda.</w:t>
      </w:r>
    </w:p>
    <w:p w14:paraId="464EEDD4" w14:textId="77777777" w:rsidR="00B87B0E" w:rsidRDefault="00B87B0E">
      <w:pPr>
        <w:tabs>
          <w:tab w:val="clear" w:pos="567"/>
          <w:tab w:val="left" w:pos="0"/>
        </w:tabs>
        <w:spacing w:line="240" w:lineRule="auto"/>
        <w:rPr>
          <w:noProof/>
          <w:szCs w:val="22"/>
        </w:rPr>
      </w:pPr>
    </w:p>
    <w:p w14:paraId="5D06B442" w14:textId="77777777" w:rsidR="00B87B0E" w:rsidRDefault="00B87B0E">
      <w:pPr>
        <w:tabs>
          <w:tab w:val="clear" w:pos="567"/>
          <w:tab w:val="left" w:pos="0"/>
        </w:tabs>
        <w:spacing w:line="240" w:lineRule="auto"/>
        <w:rPr>
          <w:noProof/>
          <w:szCs w:val="22"/>
        </w:rPr>
      </w:pPr>
    </w:p>
    <w:p w14:paraId="653E2470"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noProof/>
          <w:szCs w:val="22"/>
        </w:rPr>
      </w:pPr>
      <w:r>
        <w:rPr>
          <w:b/>
        </w:rPr>
        <w:t>10.</w:t>
      </w:r>
      <w:r>
        <w:rPr>
          <w:b/>
        </w:rPr>
        <w:tab/>
      </w:r>
      <w:r>
        <w:rPr>
          <w:b/>
          <w:noProof/>
        </w:rPr>
        <w:t>ERINÕUDED KASUTAMATA JÄÄNUD RAVIMPREPARAADI VÕI SELLEST TEKKINUD JÄÄTMEMATERJALI HÄVITAMISEKS, VASTAVALT VAJADUSELE</w:t>
      </w:r>
      <w:r>
        <w:rPr>
          <w:b/>
          <w:noProof/>
        </w:rPr>
        <w:fldChar w:fldCharType="begin"/>
      </w:r>
      <w:r>
        <w:rPr>
          <w:b/>
          <w:noProof/>
        </w:rPr>
        <w:instrText xml:space="preserve"> DOCVARIABLE VAULT_ND_5133eced-efbb-4938-9d7f-aad8580a3728 \* MERGEFORMAT </w:instrText>
      </w:r>
      <w:r>
        <w:rPr>
          <w:b/>
          <w:noProof/>
        </w:rPr>
        <w:fldChar w:fldCharType="separate"/>
      </w:r>
      <w:r>
        <w:rPr>
          <w:b/>
          <w:noProof/>
        </w:rPr>
        <w:t xml:space="preserve"> </w:t>
      </w:r>
      <w:r>
        <w:rPr>
          <w:b/>
          <w:noProof/>
        </w:rPr>
        <w:fldChar w:fldCharType="end"/>
      </w:r>
    </w:p>
    <w:p w14:paraId="1C08BC13" w14:textId="77777777" w:rsidR="00B87B0E" w:rsidRDefault="00B87B0E">
      <w:pPr>
        <w:keepNext/>
        <w:spacing w:line="240" w:lineRule="auto"/>
        <w:rPr>
          <w:noProof/>
          <w:szCs w:val="22"/>
        </w:rPr>
      </w:pPr>
    </w:p>
    <w:p w14:paraId="1623E126" w14:textId="77777777" w:rsidR="00B87B0E" w:rsidRDefault="00B87B0E">
      <w:pPr>
        <w:spacing w:line="240" w:lineRule="auto"/>
        <w:rPr>
          <w:noProof/>
          <w:szCs w:val="22"/>
        </w:rPr>
      </w:pPr>
    </w:p>
    <w:p w14:paraId="798123C7"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b/>
          <w:noProof/>
          <w:szCs w:val="22"/>
        </w:rPr>
      </w:pPr>
      <w:r>
        <w:rPr>
          <w:b/>
        </w:rPr>
        <w:t>11.</w:t>
      </w:r>
      <w:r>
        <w:rPr>
          <w:b/>
        </w:rPr>
        <w:tab/>
      </w:r>
      <w:r>
        <w:rPr>
          <w:b/>
          <w:noProof/>
        </w:rPr>
        <w:t>MÜÜGILOA HOIDJA NIMI JA AADRESS</w:t>
      </w:r>
      <w:r>
        <w:rPr>
          <w:b/>
          <w:noProof/>
        </w:rPr>
        <w:fldChar w:fldCharType="begin"/>
      </w:r>
      <w:r>
        <w:rPr>
          <w:b/>
          <w:noProof/>
        </w:rPr>
        <w:instrText xml:space="preserve"> DOCVARIABLE VAULT_ND_8bf36915-f1f6-4c19-91d0-4477425650af \* MERGEFORMAT </w:instrText>
      </w:r>
      <w:r>
        <w:rPr>
          <w:b/>
          <w:noProof/>
        </w:rPr>
        <w:fldChar w:fldCharType="separate"/>
      </w:r>
      <w:r>
        <w:rPr>
          <w:b/>
          <w:noProof/>
        </w:rPr>
        <w:t xml:space="preserve"> </w:t>
      </w:r>
      <w:r>
        <w:rPr>
          <w:b/>
          <w:noProof/>
        </w:rPr>
        <w:fldChar w:fldCharType="end"/>
      </w:r>
    </w:p>
    <w:p w14:paraId="6A46733D" w14:textId="77777777" w:rsidR="00B87B0E" w:rsidRDefault="00B87B0E">
      <w:pPr>
        <w:keepNext/>
        <w:spacing w:line="240" w:lineRule="auto"/>
      </w:pPr>
    </w:p>
    <w:p w14:paraId="2BBFE55F" w14:textId="77777777" w:rsidR="00B87B0E" w:rsidRDefault="0023382E">
      <w:pPr>
        <w:spacing w:line="240" w:lineRule="auto"/>
        <w:rPr>
          <w:szCs w:val="22"/>
        </w:rPr>
      </w:pPr>
      <w:r>
        <w:rPr>
          <w:szCs w:val="22"/>
        </w:rPr>
        <w:t>Eli Lilly Nederland B.V.</w:t>
      </w:r>
    </w:p>
    <w:p w14:paraId="7BCF2ACD" w14:textId="77777777" w:rsidR="00B87B0E" w:rsidRDefault="0023382E">
      <w:pPr>
        <w:spacing w:line="240" w:lineRule="auto"/>
        <w:rPr>
          <w:szCs w:val="22"/>
        </w:rPr>
      </w:pPr>
      <w:r>
        <w:rPr>
          <w:szCs w:val="22"/>
          <w:lang w:val="de-CH"/>
        </w:rPr>
        <w:t>Orteliuslaan 1000, 3528 BD</w:t>
      </w:r>
      <w:r>
        <w:rPr>
          <w:szCs w:val="22"/>
        </w:rPr>
        <w:t xml:space="preserve"> Utrecht</w:t>
      </w:r>
    </w:p>
    <w:p w14:paraId="55A9EAA4" w14:textId="77777777" w:rsidR="00B87B0E" w:rsidRDefault="0023382E">
      <w:pPr>
        <w:spacing w:line="240" w:lineRule="auto"/>
        <w:rPr>
          <w:szCs w:val="22"/>
        </w:rPr>
      </w:pPr>
      <w:r>
        <w:rPr>
          <w:szCs w:val="22"/>
        </w:rPr>
        <w:t>Holland</w:t>
      </w:r>
    </w:p>
    <w:p w14:paraId="729B6C44" w14:textId="77777777" w:rsidR="00B87B0E" w:rsidRDefault="00B87B0E">
      <w:pPr>
        <w:spacing w:line="240" w:lineRule="auto"/>
      </w:pPr>
    </w:p>
    <w:p w14:paraId="4F9572F9" w14:textId="77777777" w:rsidR="00B87B0E" w:rsidRDefault="00B87B0E">
      <w:pPr>
        <w:spacing w:line="240" w:lineRule="auto"/>
        <w:rPr>
          <w:noProof/>
          <w:szCs w:val="22"/>
        </w:rPr>
      </w:pPr>
    </w:p>
    <w:p w14:paraId="3368A77B"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pPr>
      <w:r>
        <w:rPr>
          <w:b/>
        </w:rPr>
        <w:t>12.</w:t>
      </w:r>
      <w:r>
        <w:rPr>
          <w:b/>
        </w:rPr>
        <w:tab/>
        <w:t>MÜÜGILOA NUMBER (NUMBRID)</w:t>
      </w:r>
      <w:r>
        <w:rPr>
          <w:b/>
        </w:rPr>
        <w:fldChar w:fldCharType="begin"/>
      </w:r>
      <w:r>
        <w:rPr>
          <w:b/>
        </w:rPr>
        <w:instrText xml:space="preserve"> DOCVARIABLE VAULT_ND_cc8256c4-b799-49e8-b64a-967f83c6c888 \* MERGEFORMAT </w:instrText>
      </w:r>
      <w:r>
        <w:rPr>
          <w:b/>
        </w:rPr>
        <w:fldChar w:fldCharType="separate"/>
      </w:r>
      <w:r>
        <w:rPr>
          <w:b/>
        </w:rPr>
        <w:t xml:space="preserve"> </w:t>
      </w:r>
      <w:r>
        <w:rPr>
          <w:b/>
        </w:rPr>
        <w:fldChar w:fldCharType="end"/>
      </w:r>
    </w:p>
    <w:p w14:paraId="50EDD82C" w14:textId="77777777" w:rsidR="00B87B0E" w:rsidRDefault="00B87B0E">
      <w:pPr>
        <w:keepNext/>
        <w:spacing w:line="240" w:lineRule="auto"/>
      </w:pPr>
    </w:p>
    <w:p w14:paraId="4F8AFC8E" w14:textId="77777777" w:rsidR="00B87B0E" w:rsidRDefault="0023382E">
      <w:pPr>
        <w:keepNext/>
        <w:suppressAutoHyphens/>
        <w:spacing w:line="240" w:lineRule="auto"/>
        <w:rPr>
          <w:noProof/>
          <w:szCs w:val="22"/>
          <w:highlight w:val="lightGray"/>
        </w:rPr>
      </w:pPr>
      <w:r>
        <w:rPr>
          <w:szCs w:val="22"/>
        </w:rPr>
        <w:t>EU</w:t>
      </w:r>
      <w:r>
        <w:rPr>
          <w:noProof/>
          <w:szCs w:val="22"/>
        </w:rPr>
        <w:t xml:space="preserve">/1/22/1685/059 </w:t>
      </w:r>
      <w:r>
        <w:rPr>
          <w:noProof/>
          <w:szCs w:val="22"/>
          <w:highlight w:val="lightGray"/>
        </w:rPr>
        <w:t>– 1 pen</w:t>
      </w:r>
      <w:r>
        <w:rPr>
          <w:noProof/>
          <w:szCs w:val="22"/>
          <w:highlight w:val="lightGray"/>
        </w:rPr>
        <w:noBreakHyphen/>
        <w:t>süstel</w:t>
      </w:r>
    </w:p>
    <w:p w14:paraId="2207B4FF" w14:textId="77777777" w:rsidR="00B87B0E" w:rsidRDefault="0023382E">
      <w:pPr>
        <w:spacing w:line="240" w:lineRule="auto"/>
      </w:pPr>
      <w:r>
        <w:rPr>
          <w:szCs w:val="22"/>
          <w:highlight w:val="lightGray"/>
        </w:rPr>
        <w:t>EU</w:t>
      </w:r>
      <w:r>
        <w:rPr>
          <w:noProof/>
          <w:szCs w:val="22"/>
          <w:highlight w:val="lightGray"/>
        </w:rPr>
        <w:t>/1/22/1685/060 – 3 pen</w:t>
      </w:r>
      <w:r>
        <w:rPr>
          <w:noProof/>
          <w:szCs w:val="22"/>
          <w:highlight w:val="lightGray"/>
        </w:rPr>
        <w:noBreakHyphen/>
        <w:t>süstlit</w:t>
      </w:r>
    </w:p>
    <w:p w14:paraId="1CB75336" w14:textId="77777777" w:rsidR="00B87B0E" w:rsidRDefault="00B87B0E">
      <w:pPr>
        <w:spacing w:line="240" w:lineRule="auto"/>
      </w:pPr>
    </w:p>
    <w:p w14:paraId="3FFFF76A" w14:textId="77777777" w:rsidR="00B87B0E" w:rsidRDefault="00B87B0E">
      <w:pPr>
        <w:spacing w:line="240" w:lineRule="auto"/>
      </w:pPr>
    </w:p>
    <w:p w14:paraId="59C36B35"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i/>
          <w:noProof/>
          <w:szCs w:val="22"/>
        </w:rPr>
      </w:pPr>
      <w:r>
        <w:rPr>
          <w:b/>
        </w:rPr>
        <w:t>13.</w:t>
      </w:r>
      <w:r>
        <w:rPr>
          <w:b/>
        </w:rPr>
        <w:tab/>
      </w:r>
      <w:r>
        <w:rPr>
          <w:b/>
          <w:noProof/>
        </w:rPr>
        <w:t>PARTII NUMBER</w:t>
      </w:r>
      <w:r>
        <w:rPr>
          <w:b/>
          <w:noProof/>
        </w:rPr>
        <w:fldChar w:fldCharType="begin"/>
      </w:r>
      <w:r>
        <w:rPr>
          <w:b/>
          <w:noProof/>
        </w:rPr>
        <w:instrText xml:space="preserve"> DOCVARIABLE VAULT_ND_5aaae33d-0aba-46dd-849c-c8386ed3044a \* MERGEFORMAT </w:instrText>
      </w:r>
      <w:r>
        <w:rPr>
          <w:b/>
          <w:noProof/>
        </w:rPr>
        <w:fldChar w:fldCharType="separate"/>
      </w:r>
      <w:r>
        <w:rPr>
          <w:b/>
          <w:noProof/>
        </w:rPr>
        <w:t xml:space="preserve"> </w:t>
      </w:r>
      <w:r>
        <w:rPr>
          <w:b/>
          <w:noProof/>
        </w:rPr>
        <w:fldChar w:fldCharType="end"/>
      </w:r>
    </w:p>
    <w:p w14:paraId="38F4B7F5" w14:textId="77777777" w:rsidR="00B87B0E" w:rsidRDefault="00B87B0E">
      <w:pPr>
        <w:keepNext/>
        <w:spacing w:line="240" w:lineRule="auto"/>
        <w:rPr>
          <w:noProof/>
          <w:szCs w:val="22"/>
        </w:rPr>
      </w:pPr>
    </w:p>
    <w:p w14:paraId="1F41F478" w14:textId="77777777" w:rsidR="00B87B0E" w:rsidRDefault="0023382E">
      <w:pPr>
        <w:spacing w:line="240" w:lineRule="auto"/>
        <w:rPr>
          <w:noProof/>
          <w:szCs w:val="22"/>
        </w:rPr>
      </w:pPr>
      <w:r>
        <w:rPr>
          <w:noProof/>
          <w:szCs w:val="22"/>
        </w:rPr>
        <w:t>Lot</w:t>
      </w:r>
    </w:p>
    <w:p w14:paraId="404C577E" w14:textId="77777777" w:rsidR="00B87B0E" w:rsidRDefault="00B87B0E">
      <w:pPr>
        <w:spacing w:line="240" w:lineRule="auto"/>
        <w:rPr>
          <w:noProof/>
          <w:szCs w:val="22"/>
        </w:rPr>
      </w:pPr>
    </w:p>
    <w:p w14:paraId="4BC54395" w14:textId="77777777" w:rsidR="00B87B0E" w:rsidRDefault="00B87B0E">
      <w:pPr>
        <w:spacing w:line="240" w:lineRule="auto"/>
        <w:rPr>
          <w:noProof/>
          <w:szCs w:val="22"/>
        </w:rPr>
      </w:pPr>
    </w:p>
    <w:p w14:paraId="69BE778E"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14.</w:t>
      </w:r>
      <w:r>
        <w:rPr>
          <w:b/>
        </w:rPr>
        <w:tab/>
      </w:r>
      <w:r>
        <w:rPr>
          <w:b/>
          <w:noProof/>
        </w:rPr>
        <w:t>RAVIMI VÄLJASTAMISTINGIMUSED</w:t>
      </w:r>
      <w:r>
        <w:rPr>
          <w:b/>
          <w:noProof/>
        </w:rPr>
        <w:fldChar w:fldCharType="begin"/>
      </w:r>
      <w:r>
        <w:rPr>
          <w:b/>
          <w:noProof/>
        </w:rPr>
        <w:instrText xml:space="preserve"> DOCVARIABLE VAULT_ND_db659434-3f8d-42a8-b181-ee399e9e73ec \* MERGEFORMAT </w:instrText>
      </w:r>
      <w:r>
        <w:rPr>
          <w:b/>
          <w:noProof/>
        </w:rPr>
        <w:fldChar w:fldCharType="separate"/>
      </w:r>
      <w:r>
        <w:rPr>
          <w:b/>
          <w:noProof/>
        </w:rPr>
        <w:t xml:space="preserve"> </w:t>
      </w:r>
      <w:r>
        <w:rPr>
          <w:b/>
          <w:noProof/>
        </w:rPr>
        <w:fldChar w:fldCharType="end"/>
      </w:r>
    </w:p>
    <w:p w14:paraId="4AFD66EA" w14:textId="77777777" w:rsidR="00B87B0E" w:rsidRDefault="00B87B0E">
      <w:pPr>
        <w:spacing w:line="240" w:lineRule="auto"/>
        <w:rPr>
          <w:iCs/>
          <w:noProof/>
          <w:szCs w:val="22"/>
        </w:rPr>
      </w:pPr>
    </w:p>
    <w:p w14:paraId="76620129" w14:textId="77777777" w:rsidR="00B87B0E" w:rsidRDefault="00B87B0E">
      <w:pPr>
        <w:spacing w:line="240" w:lineRule="auto"/>
        <w:rPr>
          <w:noProof/>
          <w:szCs w:val="22"/>
        </w:rPr>
      </w:pPr>
    </w:p>
    <w:p w14:paraId="28D38027"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t>15.</w:t>
      </w:r>
      <w:r>
        <w:rPr>
          <w:b/>
        </w:rPr>
        <w:tab/>
      </w:r>
      <w:r>
        <w:rPr>
          <w:b/>
          <w:noProof/>
        </w:rPr>
        <w:t>KASUTUSJUHEND</w:t>
      </w:r>
      <w:r>
        <w:rPr>
          <w:b/>
          <w:noProof/>
        </w:rPr>
        <w:fldChar w:fldCharType="begin"/>
      </w:r>
      <w:r>
        <w:rPr>
          <w:b/>
          <w:noProof/>
        </w:rPr>
        <w:instrText xml:space="preserve"> DOCVARIABLE VAULT_ND_5fc578ef-e983-401d-9aa3-4edfe2c1e74d \* MERGEFORMAT </w:instrText>
      </w:r>
      <w:r>
        <w:rPr>
          <w:b/>
          <w:noProof/>
        </w:rPr>
        <w:fldChar w:fldCharType="separate"/>
      </w:r>
      <w:r>
        <w:rPr>
          <w:b/>
          <w:noProof/>
        </w:rPr>
        <w:t xml:space="preserve"> </w:t>
      </w:r>
      <w:r>
        <w:rPr>
          <w:b/>
          <w:noProof/>
        </w:rPr>
        <w:fldChar w:fldCharType="end"/>
      </w:r>
    </w:p>
    <w:p w14:paraId="54E80E31" w14:textId="77777777" w:rsidR="00B87B0E" w:rsidRDefault="00B87B0E">
      <w:pPr>
        <w:keepNext/>
        <w:spacing w:line="240" w:lineRule="auto"/>
        <w:rPr>
          <w:noProof/>
          <w:szCs w:val="22"/>
        </w:rPr>
      </w:pPr>
    </w:p>
    <w:p w14:paraId="65754637" w14:textId="77777777" w:rsidR="00B87B0E" w:rsidRDefault="00B87B0E">
      <w:pPr>
        <w:spacing w:line="240" w:lineRule="auto"/>
        <w:rPr>
          <w:noProof/>
          <w:szCs w:val="22"/>
        </w:rPr>
      </w:pPr>
    </w:p>
    <w:p w14:paraId="5F1392B5"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noProof/>
          <w:szCs w:val="22"/>
        </w:rPr>
      </w:pPr>
      <w:r>
        <w:rPr>
          <w:b/>
        </w:rPr>
        <w:lastRenderedPageBreak/>
        <w:t>16.</w:t>
      </w:r>
      <w:r>
        <w:rPr>
          <w:b/>
        </w:rPr>
        <w:tab/>
      </w:r>
      <w:r>
        <w:rPr>
          <w:b/>
          <w:noProof/>
        </w:rPr>
        <w:t>TEAVE BRAILLE’ KIRJAS (PUNKTKIRJAS)</w:t>
      </w:r>
      <w:r>
        <w:rPr>
          <w:b/>
          <w:noProof/>
        </w:rPr>
        <w:fldChar w:fldCharType="begin"/>
      </w:r>
      <w:r>
        <w:rPr>
          <w:b/>
          <w:noProof/>
        </w:rPr>
        <w:instrText xml:space="preserve"> DOCVARIABLE VAULT_ND_9aa6a64a-bbe4-4f9e-855b-e003777d57de \* MERGEFORMAT </w:instrText>
      </w:r>
      <w:r>
        <w:rPr>
          <w:b/>
          <w:noProof/>
        </w:rPr>
        <w:fldChar w:fldCharType="separate"/>
      </w:r>
      <w:r>
        <w:rPr>
          <w:b/>
          <w:noProof/>
        </w:rPr>
        <w:t xml:space="preserve"> </w:t>
      </w:r>
      <w:r>
        <w:rPr>
          <w:b/>
          <w:noProof/>
        </w:rPr>
        <w:fldChar w:fldCharType="end"/>
      </w:r>
    </w:p>
    <w:p w14:paraId="0CF004B8" w14:textId="77777777" w:rsidR="00B87B0E" w:rsidRDefault="00B87B0E">
      <w:pPr>
        <w:keepNext/>
        <w:spacing w:line="240" w:lineRule="auto"/>
        <w:rPr>
          <w:noProof/>
          <w:szCs w:val="22"/>
        </w:rPr>
      </w:pPr>
    </w:p>
    <w:p w14:paraId="6EF1CDF3" w14:textId="77777777" w:rsidR="00B87B0E" w:rsidRDefault="0023382E">
      <w:pPr>
        <w:spacing w:line="240" w:lineRule="auto"/>
        <w:rPr>
          <w:noProof/>
          <w:szCs w:val="22"/>
        </w:rPr>
      </w:pPr>
      <w:r>
        <w:rPr>
          <w:noProof/>
          <w:szCs w:val="22"/>
        </w:rPr>
        <w:t>Mounjaro 15 mg/annus KwikPen</w:t>
      </w:r>
    </w:p>
    <w:p w14:paraId="4D76CB94" w14:textId="77777777" w:rsidR="00B87B0E" w:rsidRDefault="00B87B0E">
      <w:pPr>
        <w:spacing w:line="240" w:lineRule="auto"/>
        <w:rPr>
          <w:shd w:val="clear" w:color="auto" w:fill="CCCCCC"/>
        </w:rPr>
      </w:pPr>
    </w:p>
    <w:p w14:paraId="616CC09C" w14:textId="77777777" w:rsidR="00B87B0E" w:rsidRDefault="00B87B0E">
      <w:pPr>
        <w:spacing w:line="240" w:lineRule="auto"/>
        <w:rPr>
          <w:noProof/>
          <w:szCs w:val="22"/>
          <w:shd w:val="clear" w:color="auto" w:fill="CCCCCC"/>
        </w:rPr>
      </w:pPr>
    </w:p>
    <w:p w14:paraId="24260454"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67"/>
        <w:outlineLvl w:val="0"/>
        <w:rPr>
          <w:i/>
          <w:noProof/>
        </w:rPr>
      </w:pPr>
      <w:r>
        <w:rPr>
          <w:b/>
        </w:rPr>
        <w:t>17.</w:t>
      </w:r>
      <w:r>
        <w:rPr>
          <w:b/>
        </w:rPr>
        <w:tab/>
      </w:r>
      <w:r>
        <w:rPr>
          <w:b/>
          <w:noProof/>
        </w:rPr>
        <w:t>AINULAADNE IDENTIFIKAATOR – 2D-vöötkood</w:t>
      </w:r>
      <w:r>
        <w:rPr>
          <w:b/>
          <w:noProof/>
        </w:rPr>
        <w:fldChar w:fldCharType="begin"/>
      </w:r>
      <w:r>
        <w:rPr>
          <w:b/>
          <w:noProof/>
        </w:rPr>
        <w:instrText xml:space="preserve"> DOCVARIABLE vault_nd_adc15574-8230-4b98-82a1-3c491eabd99b \* MERGEFORMAT </w:instrText>
      </w:r>
      <w:r>
        <w:rPr>
          <w:b/>
          <w:noProof/>
        </w:rPr>
        <w:fldChar w:fldCharType="separate"/>
      </w:r>
      <w:r>
        <w:rPr>
          <w:b/>
          <w:noProof/>
        </w:rPr>
        <w:t xml:space="preserve"> </w:t>
      </w:r>
      <w:r>
        <w:rPr>
          <w:b/>
          <w:noProof/>
        </w:rPr>
        <w:fldChar w:fldCharType="end"/>
      </w:r>
    </w:p>
    <w:p w14:paraId="6180D451" w14:textId="77777777" w:rsidR="00B87B0E" w:rsidRDefault="00B87B0E">
      <w:pPr>
        <w:keepNext/>
        <w:tabs>
          <w:tab w:val="clear" w:pos="567"/>
        </w:tabs>
        <w:spacing w:line="240" w:lineRule="auto"/>
        <w:rPr>
          <w:noProof/>
        </w:rPr>
      </w:pPr>
    </w:p>
    <w:p w14:paraId="265E2468" w14:textId="77777777" w:rsidR="00B87B0E" w:rsidRDefault="0023382E">
      <w:pPr>
        <w:spacing w:line="240" w:lineRule="auto"/>
        <w:rPr>
          <w:noProof/>
          <w:szCs w:val="22"/>
          <w:shd w:val="pct15" w:color="auto" w:fill="FFFFFF"/>
        </w:rPr>
      </w:pPr>
      <w:r>
        <w:rPr>
          <w:noProof/>
          <w:shd w:val="pct15" w:color="auto" w:fill="FFFFFF"/>
        </w:rPr>
        <w:t>Lisatud on 2D-vöötkood, mis sisaldab ainulaadset identifikaatorit.</w:t>
      </w:r>
    </w:p>
    <w:p w14:paraId="04A782BA" w14:textId="77777777" w:rsidR="00B87B0E" w:rsidRDefault="00B87B0E">
      <w:pPr>
        <w:tabs>
          <w:tab w:val="clear" w:pos="567"/>
        </w:tabs>
        <w:spacing w:line="240" w:lineRule="auto"/>
        <w:rPr>
          <w:noProof/>
        </w:rPr>
      </w:pPr>
    </w:p>
    <w:p w14:paraId="294EBDFD" w14:textId="77777777" w:rsidR="00B87B0E" w:rsidRDefault="00B87B0E">
      <w:pPr>
        <w:tabs>
          <w:tab w:val="clear" w:pos="567"/>
        </w:tabs>
        <w:spacing w:line="240" w:lineRule="auto"/>
        <w:rPr>
          <w:noProof/>
        </w:rPr>
      </w:pPr>
    </w:p>
    <w:p w14:paraId="4CDB5106" w14:textId="77777777" w:rsidR="00B87B0E" w:rsidRDefault="0023382E">
      <w:pPr>
        <w:keepNext/>
        <w:pBdr>
          <w:top w:val="single" w:sz="4" w:space="1" w:color="auto"/>
          <w:left w:val="single" w:sz="4" w:space="4" w:color="auto"/>
          <w:bottom w:val="single" w:sz="4" w:space="1" w:color="auto"/>
          <w:right w:val="single" w:sz="4" w:space="4" w:color="auto"/>
        </w:pBdr>
        <w:spacing w:line="240" w:lineRule="auto"/>
        <w:ind w:left="567" w:hanging="570"/>
        <w:outlineLvl w:val="0"/>
        <w:rPr>
          <w:i/>
          <w:noProof/>
        </w:rPr>
      </w:pPr>
      <w:r>
        <w:rPr>
          <w:b/>
        </w:rPr>
        <w:t>18.</w:t>
      </w:r>
      <w:r>
        <w:rPr>
          <w:b/>
        </w:rPr>
        <w:tab/>
      </w:r>
      <w:r>
        <w:rPr>
          <w:b/>
          <w:noProof/>
        </w:rPr>
        <w:t>AINULAADNE IDENTIFIKAATOR – INIMLOETAVAD ANDMED</w:t>
      </w:r>
      <w:r>
        <w:rPr>
          <w:b/>
          <w:noProof/>
        </w:rPr>
        <w:fldChar w:fldCharType="begin"/>
      </w:r>
      <w:r>
        <w:rPr>
          <w:b/>
          <w:noProof/>
        </w:rPr>
        <w:instrText xml:space="preserve"> DOCVARIABLE VAULT_ND_7b37d3ac-1c6a-4199-b400-bb10f3df417d \* MERGEFORMAT </w:instrText>
      </w:r>
      <w:r>
        <w:rPr>
          <w:b/>
          <w:noProof/>
        </w:rPr>
        <w:fldChar w:fldCharType="separate"/>
      </w:r>
      <w:r>
        <w:rPr>
          <w:b/>
          <w:noProof/>
        </w:rPr>
        <w:t xml:space="preserve"> </w:t>
      </w:r>
      <w:r>
        <w:rPr>
          <w:b/>
          <w:noProof/>
        </w:rPr>
        <w:fldChar w:fldCharType="end"/>
      </w:r>
    </w:p>
    <w:p w14:paraId="14C04346" w14:textId="77777777" w:rsidR="00B87B0E" w:rsidRDefault="00B87B0E">
      <w:pPr>
        <w:keepNext/>
        <w:tabs>
          <w:tab w:val="clear" w:pos="567"/>
        </w:tabs>
        <w:spacing w:line="240" w:lineRule="auto"/>
        <w:rPr>
          <w:noProof/>
        </w:rPr>
      </w:pPr>
    </w:p>
    <w:p w14:paraId="2EE1A414" w14:textId="77777777" w:rsidR="00B87B0E" w:rsidRDefault="0023382E">
      <w:pPr>
        <w:rPr>
          <w:szCs w:val="22"/>
        </w:rPr>
      </w:pPr>
      <w:r>
        <w:t>PC</w:t>
      </w:r>
    </w:p>
    <w:p w14:paraId="21607054" w14:textId="77777777" w:rsidR="00B87B0E" w:rsidRDefault="0023382E">
      <w:pPr>
        <w:rPr>
          <w:szCs w:val="22"/>
        </w:rPr>
      </w:pPr>
      <w:r>
        <w:t>SN</w:t>
      </w:r>
    </w:p>
    <w:p w14:paraId="0BC210EC" w14:textId="77777777" w:rsidR="00B87B0E" w:rsidRDefault="0023382E">
      <w:pPr>
        <w:rPr>
          <w:szCs w:val="22"/>
        </w:rPr>
      </w:pPr>
      <w:r>
        <w:t>NN</w:t>
      </w:r>
    </w:p>
    <w:p w14:paraId="2F0FEF5F" w14:textId="77777777" w:rsidR="00B87B0E" w:rsidRDefault="00B87B0E">
      <w:pPr>
        <w:tabs>
          <w:tab w:val="clear" w:pos="567"/>
        </w:tabs>
        <w:spacing w:line="240" w:lineRule="auto"/>
        <w:rPr>
          <w:noProof/>
          <w:vanish/>
          <w:szCs w:val="22"/>
        </w:rPr>
      </w:pPr>
    </w:p>
    <w:p w14:paraId="115EEDDA" w14:textId="77777777" w:rsidR="00B87B0E" w:rsidRDefault="0023382E">
      <w:pPr>
        <w:spacing w:line="240" w:lineRule="auto"/>
        <w:rPr>
          <w:b/>
          <w:noProof/>
          <w:szCs w:val="22"/>
        </w:rPr>
      </w:pPr>
      <w:r>
        <w:br w:type="page"/>
      </w:r>
    </w:p>
    <w:p w14:paraId="01D76B9D"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rPr>
        <w:lastRenderedPageBreak/>
        <w:t>MINIMAALSED ANDMED, MIS PEAVAD OLEMA VÄIKESEL VAHETUL SISEPAKENDIL</w:t>
      </w:r>
    </w:p>
    <w:p w14:paraId="404807FA" w14:textId="77777777" w:rsidR="00B87B0E" w:rsidRDefault="00B87B0E">
      <w:pPr>
        <w:pBdr>
          <w:top w:val="single" w:sz="4" w:space="1" w:color="auto"/>
          <w:left w:val="single" w:sz="4" w:space="4" w:color="auto"/>
          <w:bottom w:val="single" w:sz="4" w:space="1" w:color="auto"/>
          <w:right w:val="single" w:sz="4" w:space="4" w:color="auto"/>
        </w:pBdr>
        <w:spacing w:line="240" w:lineRule="auto"/>
        <w:rPr>
          <w:b/>
        </w:rPr>
      </w:pPr>
    </w:p>
    <w:p w14:paraId="2666E687" w14:textId="77777777" w:rsidR="00B87B0E" w:rsidRDefault="0023382E">
      <w:pPr>
        <w:pBdr>
          <w:top w:val="single" w:sz="4" w:space="1" w:color="auto"/>
          <w:left w:val="single" w:sz="4" w:space="4" w:color="auto"/>
          <w:bottom w:val="single" w:sz="4" w:space="1" w:color="auto"/>
          <w:right w:val="single" w:sz="4" w:space="4" w:color="auto"/>
        </w:pBdr>
        <w:spacing w:line="240" w:lineRule="auto"/>
        <w:rPr>
          <w:b/>
        </w:rPr>
      </w:pPr>
      <w:r>
        <w:rPr>
          <w:b/>
        </w:rPr>
        <w:t>MITMEANNUSELISE PEN</w:t>
      </w:r>
      <w:r>
        <w:rPr>
          <w:b/>
        </w:rPr>
        <w:noBreakHyphen/>
        <w:t>SÜSTLI (KWIKPEN) ETIKETT</w:t>
      </w:r>
    </w:p>
    <w:p w14:paraId="54A69851" w14:textId="77777777" w:rsidR="00B87B0E" w:rsidRDefault="00B87B0E">
      <w:pPr>
        <w:spacing w:line="240" w:lineRule="auto"/>
      </w:pPr>
    </w:p>
    <w:p w14:paraId="162E3C03" w14:textId="77777777" w:rsidR="00B87B0E" w:rsidRDefault="00B87B0E">
      <w:pPr>
        <w:spacing w:line="240" w:lineRule="auto"/>
      </w:pPr>
    </w:p>
    <w:p w14:paraId="06C0F7BD" w14:textId="77777777" w:rsidR="00B87B0E" w:rsidRDefault="0023382E">
      <w:p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Pr>
          <w:b/>
        </w:rPr>
        <w:t>1.</w:t>
      </w:r>
      <w:r>
        <w:rPr>
          <w:b/>
        </w:rPr>
        <w:tab/>
        <w:t>RAVIMPREPARAADI NIMETUS JA MANUSTAMISTEE(D)</w:t>
      </w:r>
      <w:r>
        <w:rPr>
          <w:b/>
        </w:rPr>
        <w:fldChar w:fldCharType="begin"/>
      </w:r>
      <w:r>
        <w:rPr>
          <w:b/>
        </w:rPr>
        <w:instrText xml:space="preserve"> DOCVARIABLE VAULT_ND_ec2e4308-3cd4-4abf-9054-b9f674156b11 \* MERGEFORMAT </w:instrText>
      </w:r>
      <w:r>
        <w:rPr>
          <w:b/>
        </w:rPr>
        <w:fldChar w:fldCharType="separate"/>
      </w:r>
      <w:r>
        <w:rPr>
          <w:b/>
        </w:rPr>
        <w:t xml:space="preserve"> </w:t>
      </w:r>
      <w:r>
        <w:rPr>
          <w:b/>
        </w:rPr>
        <w:fldChar w:fldCharType="end"/>
      </w:r>
    </w:p>
    <w:p w14:paraId="33ECCD6D" w14:textId="77777777" w:rsidR="00B87B0E" w:rsidRDefault="00B87B0E">
      <w:pPr>
        <w:spacing w:line="240" w:lineRule="auto"/>
        <w:ind w:left="567" w:hanging="567"/>
      </w:pPr>
    </w:p>
    <w:p w14:paraId="1E91982E" w14:textId="77777777" w:rsidR="00B87B0E" w:rsidRDefault="0023382E">
      <w:pPr>
        <w:spacing w:line="240" w:lineRule="auto"/>
      </w:pPr>
      <w:r>
        <w:t>Mounjaro 15 mg/annus KwikPen süstelahus</w:t>
      </w:r>
    </w:p>
    <w:p w14:paraId="5287DE6C" w14:textId="77777777" w:rsidR="00B87B0E" w:rsidRDefault="00B87B0E">
      <w:pPr>
        <w:spacing w:line="240" w:lineRule="auto"/>
      </w:pPr>
    </w:p>
    <w:p w14:paraId="416CBA8A" w14:textId="77777777" w:rsidR="00B87B0E" w:rsidRDefault="0023382E">
      <w:pPr>
        <w:spacing w:line="240" w:lineRule="auto"/>
        <w:rPr>
          <w:b/>
        </w:rPr>
      </w:pPr>
      <w:r>
        <w:t>tirsepatiid</w:t>
      </w:r>
    </w:p>
    <w:p w14:paraId="033D09CB" w14:textId="77777777" w:rsidR="00B87B0E" w:rsidRDefault="0023382E">
      <w:pPr>
        <w:spacing w:line="240" w:lineRule="auto"/>
      </w:pPr>
      <w:r>
        <w:t>Subkutaanne</w:t>
      </w:r>
    </w:p>
    <w:p w14:paraId="57AD5310" w14:textId="77777777" w:rsidR="00B87B0E" w:rsidRDefault="00B87B0E">
      <w:pPr>
        <w:spacing w:line="240" w:lineRule="auto"/>
      </w:pPr>
    </w:p>
    <w:p w14:paraId="2F586E00" w14:textId="77777777" w:rsidR="00B87B0E" w:rsidRDefault="00B87B0E">
      <w:pPr>
        <w:spacing w:line="240" w:lineRule="auto"/>
      </w:pPr>
    </w:p>
    <w:p w14:paraId="6E80B0AB" w14:textId="77777777" w:rsidR="00B87B0E" w:rsidRDefault="0023382E">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Pr>
          <w:b/>
          <w:noProof/>
        </w:rPr>
        <w:t>2.</w:t>
      </w:r>
      <w:r>
        <w:rPr>
          <w:b/>
          <w:noProof/>
        </w:rPr>
        <w:tab/>
        <w:t>MANUSTAMISVIIS</w:t>
      </w:r>
      <w:r>
        <w:rPr>
          <w:b/>
          <w:noProof/>
        </w:rPr>
        <w:fldChar w:fldCharType="begin"/>
      </w:r>
      <w:r>
        <w:rPr>
          <w:b/>
          <w:noProof/>
        </w:rPr>
        <w:instrText xml:space="preserve"> DOCVARIABLE VAULT_ND_5b28d238-9352-4229-aa87-f17cf34f51fe \* MERGEFORMAT </w:instrText>
      </w:r>
      <w:r>
        <w:rPr>
          <w:b/>
          <w:noProof/>
        </w:rPr>
        <w:fldChar w:fldCharType="separate"/>
      </w:r>
      <w:r>
        <w:rPr>
          <w:b/>
          <w:noProof/>
        </w:rPr>
        <w:t xml:space="preserve"> </w:t>
      </w:r>
      <w:r>
        <w:rPr>
          <w:b/>
          <w:noProof/>
        </w:rPr>
        <w:fldChar w:fldCharType="end"/>
      </w:r>
    </w:p>
    <w:p w14:paraId="5A067293" w14:textId="77777777" w:rsidR="00B87B0E" w:rsidRDefault="00B87B0E">
      <w:pPr>
        <w:spacing w:line="240" w:lineRule="auto"/>
        <w:rPr>
          <w:noProof/>
          <w:szCs w:val="22"/>
        </w:rPr>
      </w:pPr>
    </w:p>
    <w:p w14:paraId="44666551" w14:textId="77777777" w:rsidR="00B87B0E" w:rsidRDefault="0023382E">
      <w:pPr>
        <w:spacing w:line="240" w:lineRule="auto"/>
        <w:rPr>
          <w:noProof/>
          <w:szCs w:val="22"/>
        </w:rPr>
      </w:pPr>
      <w:r>
        <w:rPr>
          <w:noProof/>
          <w:szCs w:val="22"/>
        </w:rPr>
        <w:t>Üks kord nädalas</w:t>
      </w:r>
    </w:p>
    <w:p w14:paraId="2749AE31" w14:textId="77777777" w:rsidR="00B87B0E" w:rsidRDefault="00B87B0E">
      <w:pPr>
        <w:spacing w:line="240" w:lineRule="auto"/>
        <w:rPr>
          <w:noProof/>
          <w:szCs w:val="22"/>
        </w:rPr>
      </w:pPr>
    </w:p>
    <w:p w14:paraId="50AC5881" w14:textId="77777777" w:rsidR="00B87B0E" w:rsidRDefault="00B87B0E">
      <w:pPr>
        <w:spacing w:line="240" w:lineRule="auto"/>
        <w:rPr>
          <w:noProof/>
          <w:szCs w:val="22"/>
        </w:rPr>
      </w:pPr>
    </w:p>
    <w:p w14:paraId="7ECC2A5F" w14:textId="77777777" w:rsidR="00B87B0E" w:rsidRDefault="0023382E">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Pr>
          <w:b/>
          <w:noProof/>
        </w:rPr>
        <w:t>3.</w:t>
      </w:r>
      <w:r>
        <w:rPr>
          <w:b/>
          <w:noProof/>
        </w:rPr>
        <w:tab/>
        <w:t>KÕLBLIKKUSAEG</w:t>
      </w:r>
      <w:r>
        <w:rPr>
          <w:b/>
          <w:noProof/>
        </w:rPr>
        <w:fldChar w:fldCharType="begin"/>
      </w:r>
      <w:r>
        <w:rPr>
          <w:b/>
          <w:noProof/>
        </w:rPr>
        <w:instrText xml:space="preserve"> DOCVARIABLE VAULT_ND_a5c9a87d-2b9b-427f-99d3-b75d8eb596bb \* MERGEFORMAT </w:instrText>
      </w:r>
      <w:r>
        <w:rPr>
          <w:b/>
          <w:noProof/>
        </w:rPr>
        <w:fldChar w:fldCharType="separate"/>
      </w:r>
      <w:r>
        <w:rPr>
          <w:b/>
          <w:noProof/>
        </w:rPr>
        <w:t xml:space="preserve"> </w:t>
      </w:r>
      <w:r>
        <w:rPr>
          <w:b/>
          <w:noProof/>
        </w:rPr>
        <w:fldChar w:fldCharType="end"/>
      </w:r>
    </w:p>
    <w:p w14:paraId="798272B9" w14:textId="77777777" w:rsidR="00B87B0E" w:rsidRDefault="00B87B0E">
      <w:pPr>
        <w:spacing w:line="240" w:lineRule="auto"/>
      </w:pPr>
    </w:p>
    <w:p w14:paraId="1C7818EC" w14:textId="77777777" w:rsidR="00B87B0E" w:rsidRDefault="0023382E">
      <w:pPr>
        <w:spacing w:line="240" w:lineRule="auto"/>
      </w:pPr>
      <w:r>
        <w:t>EXP</w:t>
      </w:r>
    </w:p>
    <w:p w14:paraId="4660D6FF" w14:textId="77777777" w:rsidR="00B87B0E" w:rsidRDefault="00B87B0E">
      <w:pPr>
        <w:spacing w:line="240" w:lineRule="auto"/>
      </w:pPr>
    </w:p>
    <w:p w14:paraId="0C24D67F" w14:textId="77777777" w:rsidR="00B87B0E" w:rsidRDefault="00B87B0E">
      <w:pPr>
        <w:spacing w:line="240" w:lineRule="auto"/>
      </w:pPr>
    </w:p>
    <w:p w14:paraId="7C458227" w14:textId="77777777" w:rsidR="00B87B0E" w:rsidRDefault="0023382E">
      <w:p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Pr>
          <w:b/>
        </w:rPr>
        <w:t>4.</w:t>
      </w:r>
      <w:r>
        <w:rPr>
          <w:b/>
        </w:rPr>
        <w:tab/>
        <w:t>PARTII NUMBER</w:t>
      </w:r>
      <w:r>
        <w:rPr>
          <w:b/>
        </w:rPr>
        <w:fldChar w:fldCharType="begin"/>
      </w:r>
      <w:r>
        <w:rPr>
          <w:b/>
        </w:rPr>
        <w:instrText xml:space="preserve"> DOCVARIABLE VAULT_ND_76089fb0-7659-41cf-8761-5905bdb363ea \* MERGEFORMAT </w:instrText>
      </w:r>
      <w:r>
        <w:rPr>
          <w:b/>
        </w:rPr>
        <w:fldChar w:fldCharType="separate"/>
      </w:r>
      <w:r>
        <w:rPr>
          <w:b/>
        </w:rPr>
        <w:t xml:space="preserve"> </w:t>
      </w:r>
      <w:r>
        <w:rPr>
          <w:b/>
        </w:rPr>
        <w:fldChar w:fldCharType="end"/>
      </w:r>
    </w:p>
    <w:p w14:paraId="119EFEF8" w14:textId="77777777" w:rsidR="00B87B0E" w:rsidRDefault="00B87B0E">
      <w:pPr>
        <w:spacing w:line="240" w:lineRule="auto"/>
        <w:ind w:right="113"/>
      </w:pPr>
    </w:p>
    <w:p w14:paraId="1BA819AE" w14:textId="77777777" w:rsidR="00B87B0E" w:rsidRDefault="0023382E">
      <w:pPr>
        <w:spacing w:line="240" w:lineRule="auto"/>
        <w:ind w:right="113"/>
      </w:pPr>
      <w:r>
        <w:t>Lot</w:t>
      </w:r>
    </w:p>
    <w:p w14:paraId="1AEDFAC9" w14:textId="77777777" w:rsidR="00B87B0E" w:rsidRDefault="00B87B0E">
      <w:pPr>
        <w:spacing w:line="240" w:lineRule="auto"/>
        <w:ind w:right="113"/>
      </w:pPr>
    </w:p>
    <w:p w14:paraId="36BAAAF1" w14:textId="77777777" w:rsidR="00B87B0E" w:rsidRDefault="00B87B0E">
      <w:pPr>
        <w:spacing w:line="240" w:lineRule="auto"/>
        <w:ind w:right="113"/>
      </w:pPr>
    </w:p>
    <w:p w14:paraId="323CA2B0" w14:textId="77777777" w:rsidR="00B87B0E" w:rsidRDefault="0023382E">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Pr>
          <w:b/>
          <w:noProof/>
        </w:rPr>
        <w:t>5.</w:t>
      </w:r>
      <w:r>
        <w:rPr>
          <w:b/>
          <w:noProof/>
        </w:rPr>
        <w:tab/>
        <w:t>PAKENDI SISU KAALU, MAHU VÕI ÜHIKUTE JÄRGI</w:t>
      </w:r>
      <w:r>
        <w:rPr>
          <w:b/>
          <w:noProof/>
        </w:rPr>
        <w:fldChar w:fldCharType="begin"/>
      </w:r>
      <w:r>
        <w:rPr>
          <w:b/>
          <w:noProof/>
        </w:rPr>
        <w:instrText xml:space="preserve"> DOCVARIABLE VAULT_ND_be6a0c95-25d6-49ee-8a53-338fe6c43808 \* MERGEFORMAT </w:instrText>
      </w:r>
      <w:r>
        <w:rPr>
          <w:b/>
          <w:noProof/>
        </w:rPr>
        <w:fldChar w:fldCharType="separate"/>
      </w:r>
      <w:r>
        <w:rPr>
          <w:b/>
          <w:noProof/>
        </w:rPr>
        <w:t xml:space="preserve"> </w:t>
      </w:r>
      <w:r>
        <w:rPr>
          <w:b/>
          <w:noProof/>
        </w:rPr>
        <w:fldChar w:fldCharType="end"/>
      </w:r>
    </w:p>
    <w:p w14:paraId="5B3A0A2F" w14:textId="77777777" w:rsidR="00B87B0E" w:rsidRDefault="00B87B0E">
      <w:pPr>
        <w:spacing w:line="240" w:lineRule="auto"/>
        <w:ind w:right="113"/>
        <w:rPr>
          <w:noProof/>
          <w:szCs w:val="22"/>
        </w:rPr>
      </w:pPr>
    </w:p>
    <w:p w14:paraId="5CA59B84" w14:textId="77777777" w:rsidR="00B87B0E" w:rsidRDefault="0023382E">
      <w:pPr>
        <w:spacing w:line="240" w:lineRule="auto"/>
        <w:ind w:right="113"/>
        <w:rPr>
          <w:noProof/>
          <w:szCs w:val="22"/>
        </w:rPr>
      </w:pPr>
      <w:r>
        <w:rPr>
          <w:noProof/>
          <w:szCs w:val="22"/>
        </w:rPr>
        <w:t>2,4 ml</w:t>
      </w:r>
    </w:p>
    <w:p w14:paraId="584C0D1D" w14:textId="77777777" w:rsidR="00B87B0E" w:rsidRDefault="0023382E">
      <w:pPr>
        <w:spacing w:line="240" w:lineRule="auto"/>
        <w:ind w:right="113"/>
        <w:rPr>
          <w:noProof/>
          <w:szCs w:val="22"/>
        </w:rPr>
      </w:pPr>
      <w:r>
        <w:rPr>
          <w:noProof/>
          <w:szCs w:val="22"/>
        </w:rPr>
        <w:t>4 annust</w:t>
      </w:r>
    </w:p>
    <w:p w14:paraId="789FFC88" w14:textId="77777777" w:rsidR="00B87B0E" w:rsidRDefault="00B87B0E">
      <w:pPr>
        <w:spacing w:line="240" w:lineRule="auto"/>
        <w:ind w:right="113"/>
        <w:rPr>
          <w:noProof/>
          <w:szCs w:val="22"/>
        </w:rPr>
      </w:pPr>
    </w:p>
    <w:p w14:paraId="2CA7D5EF" w14:textId="77777777" w:rsidR="00B87B0E" w:rsidRDefault="00B87B0E">
      <w:pPr>
        <w:spacing w:line="240" w:lineRule="auto"/>
        <w:ind w:right="113"/>
        <w:rPr>
          <w:noProof/>
          <w:szCs w:val="22"/>
        </w:rPr>
      </w:pPr>
    </w:p>
    <w:p w14:paraId="3DC6F449" w14:textId="77777777" w:rsidR="00B87B0E" w:rsidRDefault="0023382E">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Pr>
          <w:b/>
          <w:noProof/>
        </w:rPr>
        <w:t>6.</w:t>
      </w:r>
      <w:r>
        <w:rPr>
          <w:b/>
          <w:noProof/>
        </w:rPr>
        <w:tab/>
        <w:t>MUU</w:t>
      </w:r>
      <w:r>
        <w:rPr>
          <w:b/>
          <w:noProof/>
        </w:rPr>
        <w:fldChar w:fldCharType="begin"/>
      </w:r>
      <w:r>
        <w:rPr>
          <w:b/>
          <w:noProof/>
        </w:rPr>
        <w:instrText xml:space="preserve"> DOCVARIABLE VAULT_ND_ab76e86c-b6ef-49bf-b1cc-d5f68f61e37f \* MERGEFORMAT </w:instrText>
      </w:r>
      <w:r>
        <w:rPr>
          <w:b/>
          <w:noProof/>
        </w:rPr>
        <w:fldChar w:fldCharType="separate"/>
      </w:r>
      <w:r>
        <w:rPr>
          <w:b/>
          <w:noProof/>
        </w:rPr>
        <w:t xml:space="preserve"> </w:t>
      </w:r>
      <w:r>
        <w:rPr>
          <w:b/>
          <w:noProof/>
        </w:rPr>
        <w:fldChar w:fldCharType="end"/>
      </w:r>
    </w:p>
    <w:p w14:paraId="149672C8" w14:textId="77777777" w:rsidR="00B87B0E" w:rsidRDefault="00B87B0E">
      <w:pPr>
        <w:widowControl w:val="0"/>
        <w:tabs>
          <w:tab w:val="clear" w:pos="567"/>
        </w:tabs>
        <w:spacing w:line="240" w:lineRule="auto"/>
        <w:rPr>
          <w:szCs w:val="22"/>
        </w:rPr>
      </w:pPr>
    </w:p>
    <w:p w14:paraId="6ABE2976" w14:textId="77777777" w:rsidR="00B87B0E" w:rsidRDefault="0023382E">
      <w:pPr>
        <w:spacing w:line="240" w:lineRule="auto"/>
        <w:rPr>
          <w:b/>
          <w:szCs w:val="22"/>
        </w:rPr>
      </w:pPr>
      <w:r>
        <w:br w:type="page"/>
      </w:r>
    </w:p>
    <w:p w14:paraId="1C4986A9" w14:textId="77777777" w:rsidR="00B87B0E" w:rsidRDefault="00B87B0E">
      <w:pPr>
        <w:spacing w:line="240" w:lineRule="auto"/>
        <w:outlineLvl w:val="0"/>
        <w:rPr>
          <w:bCs/>
        </w:rPr>
      </w:pPr>
    </w:p>
    <w:p w14:paraId="4BBFBF5C" w14:textId="77777777" w:rsidR="00B87B0E" w:rsidRDefault="00B87B0E">
      <w:pPr>
        <w:spacing w:line="240" w:lineRule="auto"/>
        <w:outlineLvl w:val="0"/>
        <w:rPr>
          <w:bCs/>
        </w:rPr>
      </w:pPr>
    </w:p>
    <w:p w14:paraId="161D0E95" w14:textId="77777777" w:rsidR="00B87B0E" w:rsidRDefault="00B87B0E">
      <w:pPr>
        <w:spacing w:line="240" w:lineRule="auto"/>
        <w:outlineLvl w:val="0"/>
        <w:rPr>
          <w:bCs/>
        </w:rPr>
      </w:pPr>
    </w:p>
    <w:p w14:paraId="73C51BA7" w14:textId="77777777" w:rsidR="00B87B0E" w:rsidRDefault="00B87B0E">
      <w:pPr>
        <w:spacing w:line="240" w:lineRule="auto"/>
        <w:outlineLvl w:val="0"/>
        <w:rPr>
          <w:bCs/>
        </w:rPr>
      </w:pPr>
    </w:p>
    <w:p w14:paraId="6BC2D857" w14:textId="77777777" w:rsidR="00B87B0E" w:rsidRDefault="00B87B0E">
      <w:pPr>
        <w:spacing w:line="240" w:lineRule="auto"/>
        <w:outlineLvl w:val="0"/>
        <w:rPr>
          <w:bCs/>
        </w:rPr>
      </w:pPr>
    </w:p>
    <w:p w14:paraId="2CF2796B" w14:textId="77777777" w:rsidR="00B87B0E" w:rsidRDefault="00B87B0E">
      <w:pPr>
        <w:spacing w:line="240" w:lineRule="auto"/>
        <w:outlineLvl w:val="0"/>
        <w:rPr>
          <w:bCs/>
        </w:rPr>
      </w:pPr>
    </w:p>
    <w:p w14:paraId="6D28C26E" w14:textId="77777777" w:rsidR="00B87B0E" w:rsidRDefault="00B87B0E">
      <w:pPr>
        <w:spacing w:line="240" w:lineRule="auto"/>
        <w:outlineLvl w:val="0"/>
        <w:rPr>
          <w:bCs/>
        </w:rPr>
      </w:pPr>
    </w:p>
    <w:p w14:paraId="4FB7D784" w14:textId="77777777" w:rsidR="00B87B0E" w:rsidRDefault="00B87B0E">
      <w:pPr>
        <w:spacing w:line="240" w:lineRule="auto"/>
        <w:outlineLvl w:val="0"/>
        <w:rPr>
          <w:bCs/>
        </w:rPr>
      </w:pPr>
    </w:p>
    <w:p w14:paraId="5AD3CFF9" w14:textId="77777777" w:rsidR="00B87B0E" w:rsidRDefault="00B87B0E">
      <w:pPr>
        <w:spacing w:line="240" w:lineRule="auto"/>
        <w:outlineLvl w:val="0"/>
        <w:rPr>
          <w:bCs/>
        </w:rPr>
      </w:pPr>
    </w:p>
    <w:p w14:paraId="0ADE6850" w14:textId="77777777" w:rsidR="00B87B0E" w:rsidRDefault="00B87B0E">
      <w:pPr>
        <w:spacing w:line="240" w:lineRule="auto"/>
        <w:outlineLvl w:val="0"/>
        <w:rPr>
          <w:bCs/>
        </w:rPr>
      </w:pPr>
    </w:p>
    <w:p w14:paraId="11548B46" w14:textId="77777777" w:rsidR="00B87B0E" w:rsidRDefault="00B87B0E">
      <w:pPr>
        <w:spacing w:line="240" w:lineRule="auto"/>
        <w:outlineLvl w:val="0"/>
        <w:rPr>
          <w:bCs/>
        </w:rPr>
      </w:pPr>
    </w:p>
    <w:p w14:paraId="736FB778" w14:textId="77777777" w:rsidR="00B87B0E" w:rsidRDefault="00B87B0E">
      <w:pPr>
        <w:spacing w:line="240" w:lineRule="auto"/>
        <w:outlineLvl w:val="0"/>
        <w:rPr>
          <w:bCs/>
        </w:rPr>
      </w:pPr>
    </w:p>
    <w:p w14:paraId="1FDE7BE5" w14:textId="77777777" w:rsidR="00B87B0E" w:rsidRDefault="00B87B0E">
      <w:pPr>
        <w:spacing w:line="240" w:lineRule="auto"/>
        <w:outlineLvl w:val="0"/>
        <w:rPr>
          <w:bCs/>
        </w:rPr>
      </w:pPr>
    </w:p>
    <w:p w14:paraId="3543B910" w14:textId="77777777" w:rsidR="00B87B0E" w:rsidRDefault="00B87B0E">
      <w:pPr>
        <w:spacing w:line="240" w:lineRule="auto"/>
        <w:outlineLvl w:val="0"/>
        <w:rPr>
          <w:bCs/>
        </w:rPr>
      </w:pPr>
    </w:p>
    <w:p w14:paraId="021F6F7C" w14:textId="77777777" w:rsidR="00B87B0E" w:rsidRDefault="00B87B0E">
      <w:pPr>
        <w:spacing w:line="240" w:lineRule="auto"/>
        <w:outlineLvl w:val="0"/>
        <w:rPr>
          <w:bCs/>
        </w:rPr>
      </w:pPr>
    </w:p>
    <w:p w14:paraId="0B04A544" w14:textId="77777777" w:rsidR="00B87B0E" w:rsidRDefault="00B87B0E">
      <w:pPr>
        <w:spacing w:line="240" w:lineRule="auto"/>
        <w:outlineLvl w:val="0"/>
        <w:rPr>
          <w:bCs/>
        </w:rPr>
      </w:pPr>
    </w:p>
    <w:p w14:paraId="4C44E48B" w14:textId="77777777" w:rsidR="00B87B0E" w:rsidRDefault="00B87B0E">
      <w:pPr>
        <w:spacing w:line="240" w:lineRule="auto"/>
        <w:outlineLvl w:val="0"/>
        <w:rPr>
          <w:bCs/>
        </w:rPr>
      </w:pPr>
    </w:p>
    <w:p w14:paraId="0A0073DE" w14:textId="77777777" w:rsidR="00B87B0E" w:rsidRDefault="00B87B0E">
      <w:pPr>
        <w:spacing w:line="240" w:lineRule="auto"/>
        <w:outlineLvl w:val="0"/>
        <w:rPr>
          <w:bCs/>
        </w:rPr>
      </w:pPr>
    </w:p>
    <w:p w14:paraId="4E69CBDD" w14:textId="77777777" w:rsidR="00B87B0E" w:rsidRDefault="00B87B0E">
      <w:pPr>
        <w:spacing w:line="240" w:lineRule="auto"/>
        <w:outlineLvl w:val="0"/>
        <w:rPr>
          <w:bCs/>
        </w:rPr>
      </w:pPr>
    </w:p>
    <w:p w14:paraId="4BBEAA50" w14:textId="77777777" w:rsidR="00B87B0E" w:rsidRDefault="00B87B0E">
      <w:pPr>
        <w:spacing w:line="240" w:lineRule="auto"/>
        <w:outlineLvl w:val="0"/>
        <w:rPr>
          <w:bCs/>
        </w:rPr>
      </w:pPr>
    </w:p>
    <w:p w14:paraId="6C988E69" w14:textId="77777777" w:rsidR="00B87B0E" w:rsidRDefault="00B87B0E">
      <w:pPr>
        <w:spacing w:line="240" w:lineRule="auto"/>
        <w:outlineLvl w:val="0"/>
        <w:rPr>
          <w:bCs/>
        </w:rPr>
      </w:pPr>
    </w:p>
    <w:p w14:paraId="339C39B2" w14:textId="77777777" w:rsidR="00B87B0E" w:rsidRDefault="00B87B0E">
      <w:pPr>
        <w:spacing w:line="240" w:lineRule="auto"/>
        <w:outlineLvl w:val="0"/>
        <w:rPr>
          <w:bCs/>
        </w:rPr>
      </w:pPr>
    </w:p>
    <w:p w14:paraId="0B5E3CB5" w14:textId="77777777" w:rsidR="00B87B0E" w:rsidRDefault="00B87B0E">
      <w:pPr>
        <w:spacing w:line="240" w:lineRule="auto"/>
        <w:outlineLvl w:val="0"/>
        <w:rPr>
          <w:bCs/>
        </w:rPr>
      </w:pPr>
    </w:p>
    <w:p w14:paraId="394B9377" w14:textId="77777777" w:rsidR="00B87B0E" w:rsidRDefault="0023382E">
      <w:pPr>
        <w:pStyle w:val="Annex"/>
      </w:pPr>
      <w:r>
        <w:rPr>
          <w:rStyle w:val="DoNotTranslateExternal1"/>
          <w:b/>
          <w:bCs/>
        </w:rPr>
        <w:t>B.</w:t>
      </w:r>
      <w:r>
        <w:rPr>
          <w:bCs/>
        </w:rPr>
        <w:t xml:space="preserve"> </w:t>
      </w:r>
      <w:r>
        <w:t>PAKENDI INFOLEHT</w:t>
      </w:r>
      <w:fldSimple w:instr=" DOCVARIABLE VAULT_ND_5b320b9b-cba7-46ea-bf70-350aa26375e5 \* MERGEFORMAT">
        <w:r>
          <w:t xml:space="preserve"> </w:t>
        </w:r>
      </w:fldSimple>
    </w:p>
    <w:p w14:paraId="23652069" w14:textId="77777777" w:rsidR="00B87B0E" w:rsidRDefault="0023382E">
      <w:pPr>
        <w:tabs>
          <w:tab w:val="clear" w:pos="567"/>
        </w:tabs>
        <w:spacing w:line="240" w:lineRule="auto"/>
        <w:jc w:val="center"/>
        <w:outlineLvl w:val="0"/>
      </w:pPr>
      <w:r>
        <w:br w:type="page"/>
      </w:r>
      <w:r>
        <w:rPr>
          <w:b/>
        </w:rPr>
        <w:lastRenderedPageBreak/>
        <w:t>Pakendi infoleht: teave patsiendile</w:t>
      </w:r>
      <w:r>
        <w:rPr>
          <w:b/>
        </w:rPr>
        <w:fldChar w:fldCharType="begin"/>
      </w:r>
      <w:r>
        <w:rPr>
          <w:b/>
        </w:rPr>
        <w:instrText xml:space="preserve"> DOCVARIABLE vault_nd_4f0aaaa6-a0fb-4e87-91a4-b20162d1787a \* MERGEFORMAT </w:instrText>
      </w:r>
      <w:r>
        <w:rPr>
          <w:b/>
        </w:rPr>
        <w:fldChar w:fldCharType="separate"/>
      </w:r>
      <w:r>
        <w:rPr>
          <w:b/>
        </w:rPr>
        <w:t xml:space="preserve"> </w:t>
      </w:r>
      <w:r>
        <w:rPr>
          <w:b/>
        </w:rPr>
        <w:fldChar w:fldCharType="end"/>
      </w:r>
    </w:p>
    <w:p w14:paraId="7999305C" w14:textId="77777777" w:rsidR="00B87B0E" w:rsidRDefault="00B87B0E">
      <w:pPr>
        <w:widowControl w:val="0"/>
        <w:spacing w:line="240" w:lineRule="auto"/>
      </w:pPr>
    </w:p>
    <w:p w14:paraId="04E13FEC" w14:textId="77777777" w:rsidR="00B87B0E" w:rsidRDefault="0023382E">
      <w:pPr>
        <w:widowControl w:val="0"/>
        <w:spacing w:line="240" w:lineRule="auto"/>
        <w:jc w:val="center"/>
        <w:rPr>
          <w:b/>
          <w:bCs/>
        </w:rPr>
      </w:pPr>
      <w:r>
        <w:rPr>
          <w:b/>
          <w:bCs/>
        </w:rPr>
        <w:t>Mounjaro 2,5 mg süstelahus pen</w:t>
      </w:r>
      <w:r>
        <w:rPr>
          <w:b/>
          <w:bCs/>
        </w:rPr>
        <w:noBreakHyphen/>
        <w:t>süstlis</w:t>
      </w:r>
    </w:p>
    <w:p w14:paraId="505DF602" w14:textId="77777777" w:rsidR="00B87B0E" w:rsidRDefault="0023382E">
      <w:pPr>
        <w:widowControl w:val="0"/>
        <w:spacing w:line="240" w:lineRule="auto"/>
        <w:jc w:val="center"/>
        <w:rPr>
          <w:b/>
          <w:bCs/>
        </w:rPr>
      </w:pPr>
      <w:r>
        <w:rPr>
          <w:b/>
          <w:bCs/>
        </w:rPr>
        <w:t>Mounjaro 5 mg süstelahus pen</w:t>
      </w:r>
      <w:r>
        <w:rPr>
          <w:b/>
          <w:bCs/>
        </w:rPr>
        <w:noBreakHyphen/>
        <w:t>süstlis</w:t>
      </w:r>
    </w:p>
    <w:p w14:paraId="3FB38A30" w14:textId="77777777" w:rsidR="00B87B0E" w:rsidRDefault="0023382E">
      <w:pPr>
        <w:widowControl w:val="0"/>
        <w:spacing w:line="240" w:lineRule="auto"/>
        <w:jc w:val="center"/>
        <w:rPr>
          <w:b/>
          <w:bCs/>
        </w:rPr>
      </w:pPr>
      <w:r>
        <w:rPr>
          <w:b/>
          <w:bCs/>
        </w:rPr>
        <w:t>Mounjaro 7,5 mg süstelahus pen</w:t>
      </w:r>
      <w:r>
        <w:rPr>
          <w:b/>
          <w:bCs/>
        </w:rPr>
        <w:noBreakHyphen/>
        <w:t>süstlis</w:t>
      </w:r>
    </w:p>
    <w:p w14:paraId="65C916A5" w14:textId="77777777" w:rsidR="00B87B0E" w:rsidRDefault="0023382E">
      <w:pPr>
        <w:widowControl w:val="0"/>
        <w:spacing w:line="240" w:lineRule="auto"/>
        <w:jc w:val="center"/>
        <w:rPr>
          <w:b/>
          <w:bCs/>
        </w:rPr>
      </w:pPr>
      <w:r>
        <w:rPr>
          <w:b/>
          <w:bCs/>
        </w:rPr>
        <w:t>Mounjaro 10 mg süstelahus pen</w:t>
      </w:r>
      <w:r>
        <w:rPr>
          <w:b/>
          <w:bCs/>
        </w:rPr>
        <w:noBreakHyphen/>
        <w:t>süstlis</w:t>
      </w:r>
    </w:p>
    <w:p w14:paraId="6E76B585" w14:textId="77777777" w:rsidR="00B87B0E" w:rsidRDefault="0023382E">
      <w:pPr>
        <w:widowControl w:val="0"/>
        <w:spacing w:line="240" w:lineRule="auto"/>
        <w:jc w:val="center"/>
        <w:rPr>
          <w:b/>
          <w:bCs/>
        </w:rPr>
      </w:pPr>
      <w:r>
        <w:rPr>
          <w:b/>
          <w:bCs/>
        </w:rPr>
        <w:t>Mounjaro 12,5 mg süstelahus pen</w:t>
      </w:r>
      <w:r>
        <w:rPr>
          <w:b/>
          <w:bCs/>
        </w:rPr>
        <w:noBreakHyphen/>
        <w:t>süstlis</w:t>
      </w:r>
    </w:p>
    <w:p w14:paraId="5B1E99A3" w14:textId="77777777" w:rsidR="00B87B0E" w:rsidRDefault="0023382E">
      <w:pPr>
        <w:widowControl w:val="0"/>
        <w:spacing w:line="240" w:lineRule="auto"/>
        <w:jc w:val="center"/>
        <w:rPr>
          <w:b/>
          <w:bCs/>
        </w:rPr>
      </w:pPr>
      <w:r>
        <w:rPr>
          <w:b/>
          <w:bCs/>
        </w:rPr>
        <w:t>Mounjaro 15 mg süstelahus pen</w:t>
      </w:r>
      <w:r>
        <w:rPr>
          <w:b/>
          <w:bCs/>
        </w:rPr>
        <w:noBreakHyphen/>
        <w:t>süstlis</w:t>
      </w:r>
    </w:p>
    <w:p w14:paraId="3FF8F8D4" w14:textId="77777777" w:rsidR="00B87B0E" w:rsidRDefault="0023382E">
      <w:pPr>
        <w:numPr>
          <w:ilvl w:val="12"/>
          <w:numId w:val="0"/>
        </w:numPr>
        <w:tabs>
          <w:tab w:val="clear" w:pos="567"/>
        </w:tabs>
        <w:spacing w:line="240" w:lineRule="auto"/>
        <w:jc w:val="center"/>
      </w:pPr>
      <w:r>
        <w:t>tirsepatiid</w:t>
      </w:r>
    </w:p>
    <w:p w14:paraId="4D6EA519" w14:textId="77777777" w:rsidR="00B87B0E" w:rsidRDefault="00B87B0E">
      <w:pPr>
        <w:tabs>
          <w:tab w:val="clear" w:pos="567"/>
        </w:tabs>
        <w:spacing w:line="240" w:lineRule="auto"/>
      </w:pPr>
    </w:p>
    <w:p w14:paraId="28C07FE2" w14:textId="77777777" w:rsidR="00B87B0E" w:rsidRDefault="0023382E">
      <w:pPr>
        <w:spacing w:line="240" w:lineRule="auto"/>
      </w:pPr>
      <w:r>
        <w:rPr>
          <w:noProof/>
          <w:lang w:eastAsia="en-GB" w:bidi="ar-SA"/>
        </w:rPr>
        <w:drawing>
          <wp:inline distT="0" distB="0" distL="0" distR="0" wp14:anchorId="6ACA54FD" wp14:editId="6F2B50D0">
            <wp:extent cx="198120" cy="170815"/>
            <wp:effectExtent l="0" t="0" r="0" b="635"/>
            <wp:docPr id="378803085" name="Picture 378803085"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803085" name="Picture 2" descr="BT_1000x858px"/>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98120" cy="170815"/>
                    </a:xfrm>
                    <a:prstGeom prst="rect">
                      <a:avLst/>
                    </a:prstGeom>
                    <a:noFill/>
                    <a:ln>
                      <a:noFill/>
                    </a:ln>
                  </pic:spPr>
                </pic:pic>
              </a:graphicData>
            </a:graphic>
          </wp:inline>
        </w:drawing>
      </w:r>
      <w:r>
        <w:rPr>
          <w:noProof/>
          <w:lang w:bidi="ar-SA"/>
        </w:rPr>
        <w:t>Sellele</w:t>
      </w:r>
      <w:r>
        <w:t xml:space="preserve"> ravimile kohaldatakse täiendavat järelevalvet, mis võimaldab kiiresti tuvastada uut ohutusteavet. Te saate sellele kaasa aidata, teatades ravimi kõigist võimalikest kõrvaltoimetest. Kõrvaltoimetest teatamise kohta vt lõik 4.</w:t>
      </w:r>
    </w:p>
    <w:p w14:paraId="7BF6C5BC" w14:textId="77777777" w:rsidR="00B87B0E" w:rsidRDefault="00B87B0E">
      <w:pPr>
        <w:tabs>
          <w:tab w:val="clear" w:pos="567"/>
        </w:tabs>
        <w:spacing w:line="240" w:lineRule="auto"/>
      </w:pPr>
    </w:p>
    <w:p w14:paraId="450CA5D2" w14:textId="77777777" w:rsidR="00B87B0E" w:rsidRDefault="0023382E">
      <w:pPr>
        <w:keepNext/>
        <w:tabs>
          <w:tab w:val="clear" w:pos="567"/>
        </w:tabs>
        <w:suppressAutoHyphens/>
        <w:spacing w:line="240" w:lineRule="auto"/>
        <w:ind w:left="142" w:hanging="142"/>
        <w:rPr>
          <w:b/>
        </w:rPr>
      </w:pPr>
      <w:r>
        <w:rPr>
          <w:b/>
        </w:rPr>
        <w:t>Enne ravimi kasutamist lugege hoolikalt infolehte, sest siin on teile vajalikku teavet.</w:t>
      </w:r>
    </w:p>
    <w:p w14:paraId="1142521E" w14:textId="77777777" w:rsidR="00B87B0E" w:rsidRDefault="0023382E">
      <w:pPr>
        <w:tabs>
          <w:tab w:val="clear" w:pos="567"/>
        </w:tabs>
        <w:spacing w:line="240" w:lineRule="auto"/>
        <w:ind w:left="567" w:right="-2" w:hanging="567"/>
      </w:pPr>
      <w:r>
        <w:t>-</w:t>
      </w:r>
      <w:r>
        <w:tab/>
        <w:t>Hoidke infoleht alles, et seda vajadusel uuesti lugeda.</w:t>
      </w:r>
    </w:p>
    <w:p w14:paraId="385500CC" w14:textId="77777777" w:rsidR="00B87B0E" w:rsidRDefault="0023382E">
      <w:pPr>
        <w:tabs>
          <w:tab w:val="clear" w:pos="567"/>
        </w:tabs>
        <w:spacing w:line="240" w:lineRule="auto"/>
        <w:ind w:left="567" w:right="-2" w:hanging="567"/>
      </w:pPr>
      <w:r>
        <w:rPr>
          <w:rFonts w:ascii="Arial" w:hAnsi="Arial" w:cs="Arial"/>
        </w:rPr>
        <w:t>-</w:t>
      </w:r>
      <w:r>
        <w:tab/>
        <w:t>Kui teil on lisaküsimusi, pidage nõu oma arsti, meditsiiniõe või apteekriga.</w:t>
      </w:r>
    </w:p>
    <w:p w14:paraId="300C58EB" w14:textId="77777777" w:rsidR="00B87B0E" w:rsidRDefault="0023382E">
      <w:pPr>
        <w:spacing w:line="240" w:lineRule="auto"/>
        <w:ind w:left="567" w:right="-2" w:hanging="567"/>
      </w:pPr>
      <w:r>
        <w:t>-</w:t>
      </w:r>
      <w:r>
        <w:tab/>
        <w:t>Ravim on välja kirjutatud üksnes teile. Ärge andke seda kellelegi teisele. Ravim võib olla neile kahjulik, isegi kui haigusnähud on sarnased.</w:t>
      </w:r>
    </w:p>
    <w:p w14:paraId="64BBFBCC" w14:textId="77777777" w:rsidR="00B87B0E" w:rsidRDefault="0023382E">
      <w:pPr>
        <w:spacing w:line="240" w:lineRule="auto"/>
        <w:ind w:left="567" w:hanging="567"/>
      </w:pPr>
      <w:r>
        <w:rPr>
          <w:rFonts w:ascii="Arial" w:hAnsi="Arial" w:cs="Arial"/>
        </w:rPr>
        <w:t>-</w:t>
      </w:r>
      <w:r>
        <w:tab/>
        <w:t>Kui teil tekib ükskõik milline kõrvaltoime, pidage nõu oma arsti, meditsiiniõe või apteekriga. Kõrvaltoime võib olla ka selline, mida selles infolehes ei ole nimetatud. Vt lõik 4.</w:t>
      </w:r>
    </w:p>
    <w:p w14:paraId="1AB7A571" w14:textId="77777777" w:rsidR="00B87B0E" w:rsidRDefault="00B87B0E">
      <w:pPr>
        <w:tabs>
          <w:tab w:val="clear" w:pos="567"/>
        </w:tabs>
        <w:spacing w:line="240" w:lineRule="auto"/>
        <w:ind w:right="-2"/>
      </w:pPr>
    </w:p>
    <w:p w14:paraId="12529BD9" w14:textId="77777777" w:rsidR="00B87B0E" w:rsidRDefault="0023382E">
      <w:pPr>
        <w:keepNext/>
        <w:numPr>
          <w:ilvl w:val="12"/>
          <w:numId w:val="0"/>
        </w:numPr>
        <w:tabs>
          <w:tab w:val="clear" w:pos="567"/>
        </w:tabs>
        <w:spacing w:line="240" w:lineRule="auto"/>
        <w:ind w:right="-2"/>
        <w:outlineLvl w:val="0"/>
        <w:rPr>
          <w:bCs/>
        </w:rPr>
      </w:pPr>
      <w:r>
        <w:rPr>
          <w:b/>
        </w:rPr>
        <w:t>Infolehe sisukord</w:t>
      </w:r>
      <w:r>
        <w:rPr>
          <w:b/>
        </w:rPr>
        <w:fldChar w:fldCharType="begin"/>
      </w:r>
      <w:r>
        <w:rPr>
          <w:b/>
        </w:rPr>
        <w:instrText xml:space="preserve"> DOCVARIABLE vault_nd_6e23610a-19e5-4452-a412-07647a667ec5 \* MERGEFORMAT </w:instrText>
      </w:r>
      <w:r>
        <w:rPr>
          <w:b/>
        </w:rPr>
        <w:fldChar w:fldCharType="separate"/>
      </w:r>
      <w:r>
        <w:rPr>
          <w:b/>
        </w:rPr>
        <w:t xml:space="preserve"> </w:t>
      </w:r>
      <w:r>
        <w:rPr>
          <w:b/>
        </w:rPr>
        <w:fldChar w:fldCharType="end"/>
      </w:r>
    </w:p>
    <w:p w14:paraId="0631855D" w14:textId="77777777" w:rsidR="00B87B0E" w:rsidRDefault="00B87B0E">
      <w:pPr>
        <w:keepNext/>
        <w:numPr>
          <w:ilvl w:val="12"/>
          <w:numId w:val="0"/>
        </w:numPr>
        <w:tabs>
          <w:tab w:val="clear" w:pos="567"/>
        </w:tabs>
        <w:spacing w:line="240" w:lineRule="auto"/>
        <w:ind w:right="-2"/>
        <w:outlineLvl w:val="0"/>
        <w:rPr>
          <w:bCs/>
        </w:rPr>
      </w:pPr>
    </w:p>
    <w:p w14:paraId="34D5F6BC" w14:textId="77777777" w:rsidR="00B87B0E" w:rsidRDefault="0023382E">
      <w:pPr>
        <w:pStyle w:val="ListParagraph"/>
        <w:numPr>
          <w:ilvl w:val="0"/>
          <w:numId w:val="2"/>
        </w:numPr>
        <w:spacing w:line="240" w:lineRule="auto"/>
        <w:ind w:left="567" w:right="-29" w:hanging="561"/>
      </w:pPr>
      <w:r>
        <w:t>Mis ravim on Mounjaro ja milleks seda kasutatakse</w:t>
      </w:r>
    </w:p>
    <w:p w14:paraId="0F675BBF" w14:textId="77777777" w:rsidR="00B87B0E" w:rsidRDefault="0023382E">
      <w:pPr>
        <w:pStyle w:val="ListParagraph"/>
        <w:numPr>
          <w:ilvl w:val="0"/>
          <w:numId w:val="2"/>
        </w:numPr>
        <w:spacing w:line="240" w:lineRule="auto"/>
        <w:ind w:left="567" w:right="-29" w:hanging="561"/>
      </w:pPr>
      <w:r>
        <w:t>Mida on vaja teada enne Mounjaro kasutamist</w:t>
      </w:r>
    </w:p>
    <w:p w14:paraId="0B3772E0" w14:textId="77777777" w:rsidR="00B87B0E" w:rsidRDefault="0023382E">
      <w:pPr>
        <w:pStyle w:val="ListParagraph"/>
        <w:numPr>
          <w:ilvl w:val="0"/>
          <w:numId w:val="2"/>
        </w:numPr>
        <w:spacing w:line="240" w:lineRule="auto"/>
        <w:ind w:left="567" w:right="-29" w:hanging="561"/>
      </w:pPr>
      <w:r>
        <w:t>Kuidas Mounjarot kasutada</w:t>
      </w:r>
    </w:p>
    <w:p w14:paraId="693EAF99" w14:textId="77777777" w:rsidR="00B87B0E" w:rsidRDefault="0023382E">
      <w:pPr>
        <w:pStyle w:val="ListParagraph"/>
        <w:numPr>
          <w:ilvl w:val="0"/>
          <w:numId w:val="2"/>
        </w:numPr>
        <w:spacing w:line="240" w:lineRule="auto"/>
        <w:ind w:left="567" w:right="-29" w:hanging="561"/>
      </w:pPr>
      <w:r>
        <w:t>Võimalikud kõrvaltoimed</w:t>
      </w:r>
    </w:p>
    <w:p w14:paraId="24E37193" w14:textId="77777777" w:rsidR="00B87B0E" w:rsidRDefault="0023382E">
      <w:pPr>
        <w:pStyle w:val="ListParagraph"/>
        <w:numPr>
          <w:ilvl w:val="0"/>
          <w:numId w:val="2"/>
        </w:numPr>
        <w:spacing w:line="240" w:lineRule="auto"/>
        <w:ind w:left="567" w:right="-29" w:hanging="561"/>
      </w:pPr>
      <w:r>
        <w:t>Kuidas Mounjarot säilitada</w:t>
      </w:r>
    </w:p>
    <w:p w14:paraId="4488EAF2" w14:textId="77777777" w:rsidR="00B87B0E" w:rsidRDefault="0023382E">
      <w:pPr>
        <w:pStyle w:val="ListParagraph"/>
        <w:numPr>
          <w:ilvl w:val="0"/>
          <w:numId w:val="2"/>
        </w:numPr>
        <w:spacing w:line="240" w:lineRule="auto"/>
        <w:ind w:left="567" w:right="-29" w:hanging="561"/>
      </w:pPr>
      <w:r>
        <w:t>Pakendi sisu ja muu teave</w:t>
      </w:r>
    </w:p>
    <w:p w14:paraId="53AA17E2" w14:textId="77777777" w:rsidR="00B87B0E" w:rsidRDefault="00B87B0E">
      <w:pPr>
        <w:numPr>
          <w:ilvl w:val="12"/>
          <w:numId w:val="0"/>
        </w:numPr>
        <w:tabs>
          <w:tab w:val="clear" w:pos="567"/>
        </w:tabs>
        <w:spacing w:line="240" w:lineRule="auto"/>
        <w:ind w:right="-2"/>
      </w:pPr>
    </w:p>
    <w:p w14:paraId="3F632E5D" w14:textId="77777777" w:rsidR="00B87B0E" w:rsidRDefault="00B87B0E">
      <w:pPr>
        <w:numPr>
          <w:ilvl w:val="12"/>
          <w:numId w:val="0"/>
        </w:numPr>
        <w:tabs>
          <w:tab w:val="clear" w:pos="567"/>
        </w:tabs>
        <w:spacing w:line="240" w:lineRule="auto"/>
      </w:pPr>
    </w:p>
    <w:p w14:paraId="5AF689E3" w14:textId="77777777" w:rsidR="00B87B0E" w:rsidRDefault="0023382E">
      <w:pPr>
        <w:keepNext/>
        <w:spacing w:line="240" w:lineRule="auto"/>
        <w:ind w:left="567" w:right="-2" w:hanging="570"/>
        <w:rPr>
          <w:b/>
        </w:rPr>
      </w:pPr>
      <w:r>
        <w:rPr>
          <w:b/>
        </w:rPr>
        <w:t>1.</w:t>
      </w:r>
      <w:r>
        <w:rPr>
          <w:b/>
        </w:rPr>
        <w:tab/>
        <w:t>Mis ravim on Mounjaro ja milleks seda kasutatakse</w:t>
      </w:r>
    </w:p>
    <w:p w14:paraId="3F14BD14" w14:textId="77777777" w:rsidR="00B87B0E" w:rsidRDefault="00B87B0E">
      <w:pPr>
        <w:keepNext/>
        <w:numPr>
          <w:ilvl w:val="12"/>
          <w:numId w:val="0"/>
        </w:numPr>
        <w:tabs>
          <w:tab w:val="clear" w:pos="567"/>
        </w:tabs>
        <w:spacing w:line="240" w:lineRule="auto"/>
      </w:pPr>
    </w:p>
    <w:p w14:paraId="19A68C86" w14:textId="77777777" w:rsidR="00B87B0E" w:rsidRDefault="0023382E">
      <w:pPr>
        <w:tabs>
          <w:tab w:val="clear" w:pos="567"/>
        </w:tabs>
        <w:spacing w:line="240" w:lineRule="auto"/>
        <w:ind w:right="-2"/>
      </w:pPr>
      <w:r>
        <w:t>Mounjaro sisaldab toimeainet nimega tirsepatiid, mida kasutatakse 2. tüüpi suhkurtõve raviks täiskasvanutel, noorukitel ja lastel alates 10 aasta vanusest. Mounjaro vähendab suhkrusisaldust organismis ainult juhul, kui see on suurenenud.</w:t>
      </w:r>
      <w:ins w:id="155" w:author="Author">
        <w:r>
          <w:t xml:space="preserve"> </w:t>
        </w:r>
        <w:r>
          <w:rPr>
            <w:szCs w:val="22"/>
          </w:rPr>
          <w:t>Mounjaro võib aidata ka ennetada südamehaigusi.</w:t>
        </w:r>
      </w:ins>
    </w:p>
    <w:p w14:paraId="2569A582" w14:textId="77777777" w:rsidR="00B87B0E" w:rsidRDefault="00B87B0E">
      <w:pPr>
        <w:tabs>
          <w:tab w:val="clear" w:pos="567"/>
        </w:tabs>
        <w:spacing w:line="240" w:lineRule="auto"/>
        <w:ind w:right="-2"/>
      </w:pPr>
    </w:p>
    <w:p w14:paraId="60FF21E0" w14:textId="77777777" w:rsidR="00B87B0E" w:rsidRDefault="0023382E">
      <w:pPr>
        <w:tabs>
          <w:tab w:val="clear" w:pos="567"/>
        </w:tabs>
        <w:spacing w:line="240" w:lineRule="auto"/>
        <w:ind w:right="-2"/>
      </w:pPr>
      <w:r>
        <w:t>Mounjarot kasutatakse ka rasvunud või ülekaaluliste (KMI vähemalt 27 kg/m</w:t>
      </w:r>
      <w:r>
        <w:rPr>
          <w:vertAlign w:val="superscript"/>
        </w:rPr>
        <w:t>2</w:t>
      </w:r>
      <w:r>
        <w:t>) täiskasvanute raviks. Mounjaro mõjutab söögiisu regulatsiooni, mis võib aidata teil vähem süüa ja kehakaalu langetada.</w:t>
      </w:r>
    </w:p>
    <w:p w14:paraId="36C36A50" w14:textId="77777777" w:rsidR="00B87B0E" w:rsidRDefault="00B87B0E">
      <w:pPr>
        <w:tabs>
          <w:tab w:val="clear" w:pos="567"/>
        </w:tabs>
        <w:spacing w:line="240" w:lineRule="auto"/>
        <w:ind w:right="-2"/>
      </w:pPr>
    </w:p>
    <w:p w14:paraId="01D25409" w14:textId="77777777" w:rsidR="00B87B0E" w:rsidRDefault="0023382E">
      <w:pPr>
        <w:tabs>
          <w:tab w:val="clear" w:pos="567"/>
        </w:tabs>
        <w:spacing w:line="240" w:lineRule="auto"/>
        <w:ind w:right="-2"/>
      </w:pPr>
      <w:r>
        <w:t>2. tüüpi suhkurtõve ravis kasutatakse Mounjarot:</w:t>
      </w:r>
    </w:p>
    <w:p w14:paraId="7CEE8FFE" w14:textId="77777777" w:rsidR="00B87B0E" w:rsidRDefault="0023382E">
      <w:pPr>
        <w:tabs>
          <w:tab w:val="clear" w:pos="567"/>
        </w:tabs>
        <w:spacing w:line="240" w:lineRule="auto"/>
        <w:ind w:left="567" w:right="-2" w:hanging="567"/>
      </w:pPr>
      <w:r>
        <w:t>-</w:t>
      </w:r>
      <w:r>
        <w:tab/>
        <w:t>üksinda, kui te ei saa metformiini (üks teine diabeediravim) võtta.</w:t>
      </w:r>
    </w:p>
    <w:p w14:paraId="6717025A" w14:textId="77777777" w:rsidR="00B87B0E" w:rsidRDefault="0023382E">
      <w:pPr>
        <w:tabs>
          <w:tab w:val="clear" w:pos="567"/>
        </w:tabs>
        <w:spacing w:line="240" w:lineRule="auto"/>
        <w:ind w:left="567" w:right="-2" w:hanging="567"/>
      </w:pPr>
      <w:r>
        <w:t>-</w:t>
      </w:r>
      <w:r>
        <w:tab/>
        <w:t>koos teiste diabeediravimitega, kui need ei taga piisavat kontrolli teie veresuhkru väärtuste üle. Teised ravimid võivad olla suukaudsed ravimid ja/või insuliin, mida süstitakse.</w:t>
      </w:r>
    </w:p>
    <w:p w14:paraId="78C22A02" w14:textId="77777777" w:rsidR="00B87B0E" w:rsidRDefault="00B87B0E">
      <w:pPr>
        <w:tabs>
          <w:tab w:val="clear" w:pos="567"/>
        </w:tabs>
        <w:spacing w:line="240" w:lineRule="auto"/>
        <w:ind w:right="-2"/>
      </w:pPr>
    </w:p>
    <w:p w14:paraId="4BD27D78" w14:textId="77777777" w:rsidR="00B87B0E" w:rsidRDefault="0023382E">
      <w:pPr>
        <w:tabs>
          <w:tab w:val="clear" w:pos="567"/>
        </w:tabs>
        <w:spacing w:line="240" w:lineRule="auto"/>
        <w:ind w:right="-2"/>
      </w:pPr>
      <w:r>
        <w:t>Mounjarot kasutatakse ka koos dieedi ja kehalise aktiivsusega kehakaalu langetamiseks ja selle kontrolli all hoidmiseks täiskasvanutel, kellel on:</w:t>
      </w:r>
    </w:p>
    <w:p w14:paraId="6524506A" w14:textId="77777777" w:rsidR="00B87B0E" w:rsidRDefault="0023382E">
      <w:pPr>
        <w:tabs>
          <w:tab w:val="clear" w:pos="567"/>
        </w:tabs>
        <w:spacing w:line="240" w:lineRule="auto"/>
        <w:ind w:left="567" w:right="-2" w:hanging="567"/>
      </w:pPr>
      <w:r>
        <w:t>-</w:t>
      </w:r>
      <w:r>
        <w:tab/>
        <w:t>KMI 30 kg/m</w:t>
      </w:r>
      <w:r>
        <w:rPr>
          <w:vertAlign w:val="superscript"/>
        </w:rPr>
        <w:t>2</w:t>
      </w:r>
      <w:r>
        <w:t xml:space="preserve"> või üle selle (rasvumine) või</w:t>
      </w:r>
    </w:p>
    <w:p w14:paraId="3D2DDAF5" w14:textId="77777777" w:rsidR="00B87B0E" w:rsidRDefault="0023382E">
      <w:pPr>
        <w:tabs>
          <w:tab w:val="clear" w:pos="567"/>
        </w:tabs>
        <w:spacing w:line="240" w:lineRule="auto"/>
        <w:ind w:left="567" w:right="-2" w:hanging="567"/>
      </w:pPr>
      <w:r>
        <w:t>-</w:t>
      </w:r>
      <w:r>
        <w:tab/>
        <w:t>KMI vähemalt 27 kg/m</w:t>
      </w:r>
      <w:r>
        <w:rPr>
          <w:vertAlign w:val="superscript"/>
        </w:rPr>
        <w:t>2</w:t>
      </w:r>
      <w:r>
        <w:t>, kuid alla 30 kg/m</w:t>
      </w:r>
      <w:r>
        <w:rPr>
          <w:vertAlign w:val="superscript"/>
        </w:rPr>
        <w:t>2</w:t>
      </w:r>
      <w:r>
        <w:t xml:space="preserve"> (ülekaal), ja esinevad kehakaaluga seotud terviseprobleemid (näiteks diabeedieelne seisund, 2. tüüpi suhkurtõbi, kõrge vererõhk, vererasvade sisalduse kõrvalekalded, une ajal esinevad hingamishäired, mida nimetatakse „uneapnoeks“, südametalitluse häired või südameinfarkti, insuldi või veresooneprobleemide esinemine varasemas haigusloos).</w:t>
      </w:r>
    </w:p>
    <w:p w14:paraId="2335CACA" w14:textId="77777777" w:rsidR="00B87B0E" w:rsidRDefault="00B87B0E">
      <w:pPr>
        <w:tabs>
          <w:tab w:val="clear" w:pos="567"/>
        </w:tabs>
        <w:spacing w:line="240" w:lineRule="auto"/>
        <w:ind w:right="-2"/>
      </w:pPr>
    </w:p>
    <w:p w14:paraId="61B15C6E" w14:textId="77777777" w:rsidR="00B87B0E" w:rsidRDefault="0023382E">
      <w:pPr>
        <w:tabs>
          <w:tab w:val="clear" w:pos="567"/>
        </w:tabs>
        <w:spacing w:line="240" w:lineRule="auto"/>
        <w:ind w:right="-2"/>
      </w:pPr>
      <w:r>
        <w:t>KMI (kehamassiindeks) väljendab kehakaalu ja pikkuse suhet.</w:t>
      </w:r>
    </w:p>
    <w:p w14:paraId="6C33D8E0" w14:textId="77777777" w:rsidR="00B87B0E" w:rsidRDefault="00B87B0E">
      <w:pPr>
        <w:tabs>
          <w:tab w:val="clear" w:pos="567"/>
        </w:tabs>
        <w:spacing w:line="240" w:lineRule="auto"/>
        <w:ind w:right="-2"/>
      </w:pPr>
    </w:p>
    <w:p w14:paraId="1C13FF51" w14:textId="77777777" w:rsidR="00B87B0E" w:rsidRDefault="0023382E">
      <w:pPr>
        <w:tabs>
          <w:tab w:val="clear" w:pos="567"/>
        </w:tabs>
        <w:spacing w:line="240" w:lineRule="auto"/>
        <w:ind w:right="-2"/>
      </w:pPr>
      <w:r>
        <w:lastRenderedPageBreak/>
        <w:t>Obstruktiivse uneapnoega (</w:t>
      </w:r>
      <w:r>
        <w:rPr>
          <w:i/>
          <w:iCs/>
          <w:szCs w:val="22"/>
        </w:rPr>
        <w:t>obstructive sleep apnoea</w:t>
      </w:r>
      <w:r>
        <w:rPr>
          <w:szCs w:val="22"/>
        </w:rPr>
        <w:t xml:space="preserve">, </w:t>
      </w:r>
      <w:r>
        <w:t xml:space="preserve">OSA) rasvunud patsientidel võib Mounjarot kasutada koos </w:t>
      </w:r>
      <w:r>
        <w:rPr>
          <w:szCs w:val="22"/>
        </w:rPr>
        <w:t>hingamisteede positiivrõhu (</w:t>
      </w:r>
      <w:r>
        <w:rPr>
          <w:i/>
          <w:iCs/>
          <w:szCs w:val="22"/>
        </w:rPr>
        <w:t>positive airway pressure</w:t>
      </w:r>
      <w:r>
        <w:rPr>
          <w:szCs w:val="22"/>
        </w:rPr>
        <w:t>, PAP) raviga või ilma.</w:t>
      </w:r>
    </w:p>
    <w:p w14:paraId="4636764E" w14:textId="77777777" w:rsidR="00B87B0E" w:rsidRDefault="00B87B0E">
      <w:pPr>
        <w:tabs>
          <w:tab w:val="clear" w:pos="567"/>
        </w:tabs>
        <w:spacing w:line="240" w:lineRule="auto"/>
        <w:ind w:right="-2"/>
      </w:pPr>
    </w:p>
    <w:p w14:paraId="32656ACC" w14:textId="77777777" w:rsidR="00B87B0E" w:rsidRDefault="0023382E">
      <w:pPr>
        <w:tabs>
          <w:tab w:val="clear" w:pos="567"/>
        </w:tabs>
        <w:spacing w:line="240" w:lineRule="auto"/>
        <w:ind w:right="-2"/>
      </w:pPr>
      <w:r>
        <w:t>Tähtis on jätkuvalt järgida arstilt, meditsiiniõelt või apteekrilt saadud dieedi ja kehalise aktiivsuse alaseid nõuandeid.</w:t>
      </w:r>
    </w:p>
    <w:p w14:paraId="77BEF37D" w14:textId="77777777" w:rsidR="00B87B0E" w:rsidRDefault="00B87B0E">
      <w:pPr>
        <w:tabs>
          <w:tab w:val="clear" w:pos="567"/>
        </w:tabs>
        <w:spacing w:line="240" w:lineRule="auto"/>
        <w:ind w:right="-2"/>
      </w:pPr>
    </w:p>
    <w:p w14:paraId="73900B60" w14:textId="77777777" w:rsidR="00B87B0E" w:rsidRDefault="00B87B0E">
      <w:pPr>
        <w:tabs>
          <w:tab w:val="clear" w:pos="567"/>
        </w:tabs>
        <w:spacing w:line="240" w:lineRule="auto"/>
        <w:ind w:right="-2"/>
      </w:pPr>
    </w:p>
    <w:p w14:paraId="78116393" w14:textId="77777777" w:rsidR="00B87B0E" w:rsidRDefault="0023382E">
      <w:pPr>
        <w:keepNext/>
        <w:spacing w:line="240" w:lineRule="auto"/>
        <w:ind w:left="567" w:right="-2" w:hanging="570"/>
        <w:rPr>
          <w:b/>
        </w:rPr>
      </w:pPr>
      <w:r>
        <w:rPr>
          <w:b/>
        </w:rPr>
        <w:t>2.</w:t>
      </w:r>
      <w:r>
        <w:rPr>
          <w:b/>
        </w:rPr>
        <w:tab/>
        <w:t>Mida on vaja teada enne Mounjaro kasutamist</w:t>
      </w:r>
    </w:p>
    <w:p w14:paraId="4E25E86D" w14:textId="77777777" w:rsidR="00B87B0E" w:rsidRDefault="00B87B0E">
      <w:pPr>
        <w:keepNext/>
        <w:numPr>
          <w:ilvl w:val="12"/>
          <w:numId w:val="0"/>
        </w:numPr>
        <w:tabs>
          <w:tab w:val="clear" w:pos="567"/>
        </w:tabs>
        <w:spacing w:line="240" w:lineRule="auto"/>
        <w:outlineLvl w:val="0"/>
        <w:rPr>
          <w:i/>
        </w:rPr>
      </w:pPr>
    </w:p>
    <w:p w14:paraId="1F527857" w14:textId="77777777" w:rsidR="00B87B0E" w:rsidRDefault="0023382E">
      <w:pPr>
        <w:keepNext/>
        <w:numPr>
          <w:ilvl w:val="12"/>
          <w:numId w:val="0"/>
        </w:numPr>
        <w:tabs>
          <w:tab w:val="clear" w:pos="567"/>
        </w:tabs>
        <w:spacing w:line="240" w:lineRule="auto"/>
        <w:outlineLvl w:val="0"/>
        <w:rPr>
          <w:b/>
        </w:rPr>
      </w:pPr>
      <w:r>
        <w:rPr>
          <w:b/>
        </w:rPr>
        <w:t>Mounjarot ei tohi kasutada</w:t>
      </w:r>
      <w:r>
        <w:rPr>
          <w:b/>
        </w:rPr>
        <w:fldChar w:fldCharType="begin"/>
      </w:r>
      <w:r>
        <w:rPr>
          <w:b/>
        </w:rPr>
        <w:instrText xml:space="preserve"> DOCVARIABLE vault_nd_3c51abbe-0f8a-4ddd-9408-601a6f3ed53b \* MERGEFORMAT </w:instrText>
      </w:r>
      <w:r>
        <w:rPr>
          <w:b/>
        </w:rPr>
        <w:fldChar w:fldCharType="separate"/>
      </w:r>
      <w:r>
        <w:rPr>
          <w:b/>
        </w:rPr>
        <w:t xml:space="preserve"> </w:t>
      </w:r>
      <w:r>
        <w:rPr>
          <w:b/>
        </w:rPr>
        <w:fldChar w:fldCharType="end"/>
      </w:r>
    </w:p>
    <w:p w14:paraId="39DF53CF" w14:textId="77777777" w:rsidR="00B87B0E" w:rsidRDefault="0023382E">
      <w:pPr>
        <w:numPr>
          <w:ilvl w:val="12"/>
          <w:numId w:val="0"/>
        </w:numPr>
        <w:tabs>
          <w:tab w:val="clear" w:pos="567"/>
        </w:tabs>
        <w:spacing w:line="240" w:lineRule="auto"/>
        <w:ind w:left="567" w:hanging="567"/>
      </w:pPr>
      <w:r>
        <w:rPr>
          <w:rFonts w:ascii="Arial" w:hAnsi="Arial" w:cs="Arial"/>
        </w:rPr>
        <w:t>-</w:t>
      </w:r>
      <w:r>
        <w:tab/>
        <w:t>kui olete tirsepatiidi või selle ravimi mis tahes koostisosade (loetletud lõigus 6) suhtes allergiline.</w:t>
      </w:r>
    </w:p>
    <w:p w14:paraId="479EFA80" w14:textId="77777777" w:rsidR="00B87B0E" w:rsidRDefault="00B87B0E">
      <w:pPr>
        <w:numPr>
          <w:ilvl w:val="12"/>
          <w:numId w:val="0"/>
        </w:numPr>
        <w:tabs>
          <w:tab w:val="clear" w:pos="567"/>
        </w:tabs>
        <w:spacing w:line="240" w:lineRule="auto"/>
      </w:pPr>
    </w:p>
    <w:p w14:paraId="38FCD339" w14:textId="77777777" w:rsidR="00B87B0E" w:rsidRDefault="0023382E">
      <w:pPr>
        <w:keepNext/>
        <w:numPr>
          <w:ilvl w:val="12"/>
          <w:numId w:val="0"/>
        </w:numPr>
        <w:tabs>
          <w:tab w:val="clear" w:pos="567"/>
        </w:tabs>
        <w:spacing w:line="240" w:lineRule="auto"/>
        <w:outlineLvl w:val="0"/>
        <w:rPr>
          <w:b/>
        </w:rPr>
      </w:pPr>
      <w:r>
        <w:rPr>
          <w:b/>
        </w:rPr>
        <w:t>Hoiatused ja ettevaatusabinõud</w:t>
      </w:r>
      <w:r>
        <w:rPr>
          <w:b/>
        </w:rPr>
        <w:fldChar w:fldCharType="begin"/>
      </w:r>
      <w:r>
        <w:rPr>
          <w:b/>
        </w:rPr>
        <w:instrText xml:space="preserve"> DOCVARIABLE vault_nd_d7334c7c-881d-43ca-9414-218420372c12 \* MERGEFORMAT </w:instrText>
      </w:r>
      <w:r>
        <w:rPr>
          <w:b/>
        </w:rPr>
        <w:fldChar w:fldCharType="separate"/>
      </w:r>
      <w:r>
        <w:rPr>
          <w:b/>
        </w:rPr>
        <w:t xml:space="preserve"> </w:t>
      </w:r>
      <w:r>
        <w:rPr>
          <w:b/>
        </w:rPr>
        <w:fldChar w:fldCharType="end"/>
      </w:r>
    </w:p>
    <w:p w14:paraId="563FF990" w14:textId="77777777" w:rsidR="00B87B0E" w:rsidRDefault="0023382E">
      <w:pPr>
        <w:keepNext/>
        <w:numPr>
          <w:ilvl w:val="12"/>
          <w:numId w:val="0"/>
        </w:numPr>
        <w:tabs>
          <w:tab w:val="clear" w:pos="567"/>
        </w:tabs>
        <w:spacing w:line="240" w:lineRule="auto"/>
      </w:pPr>
      <w:r>
        <w:t>Enne Mounjaro kasutamist pidage nõu oma arsti, meditsiiniõe või apteekriga:</w:t>
      </w:r>
    </w:p>
    <w:p w14:paraId="6F55EA91" w14:textId="77777777" w:rsidR="00B87B0E" w:rsidRDefault="0023382E">
      <w:pPr>
        <w:numPr>
          <w:ilvl w:val="12"/>
          <w:numId w:val="0"/>
        </w:numPr>
        <w:tabs>
          <w:tab w:val="clear" w:pos="567"/>
        </w:tabs>
        <w:spacing w:line="240" w:lineRule="auto"/>
        <w:ind w:left="567" w:hanging="567"/>
      </w:pPr>
      <w:r>
        <w:t>-</w:t>
      </w:r>
      <w:r>
        <w:tab/>
        <w:t>kui teil on tõsiseid probleeme toidu seedimisega või toit püsib maos kauem kui tavaliselt (sealhulgas raske gastroparees).</w:t>
      </w:r>
    </w:p>
    <w:p w14:paraId="4E14B409" w14:textId="77777777" w:rsidR="00B87B0E" w:rsidRDefault="0023382E">
      <w:pPr>
        <w:numPr>
          <w:ilvl w:val="12"/>
          <w:numId w:val="0"/>
        </w:numPr>
        <w:tabs>
          <w:tab w:val="clear" w:pos="567"/>
        </w:tabs>
        <w:spacing w:line="240" w:lineRule="auto"/>
        <w:ind w:left="567" w:hanging="567"/>
      </w:pPr>
      <w:r>
        <w:t>-</w:t>
      </w:r>
      <w:r>
        <w:tab/>
        <w:t>kui teil on kunagi olnud pankreatiit (kõhunäärmepõletik, mis võib põhjustada tugevat kõhu- ja seljavalu, mis ei taandu).</w:t>
      </w:r>
    </w:p>
    <w:p w14:paraId="0B4BA4C0" w14:textId="77777777" w:rsidR="00B87B0E" w:rsidRDefault="0023382E">
      <w:pPr>
        <w:numPr>
          <w:ilvl w:val="12"/>
          <w:numId w:val="0"/>
        </w:numPr>
        <w:tabs>
          <w:tab w:val="clear" w:pos="567"/>
        </w:tabs>
        <w:spacing w:line="240" w:lineRule="auto"/>
        <w:ind w:left="567" w:hanging="567"/>
      </w:pPr>
      <w:r>
        <w:t>-</w:t>
      </w:r>
      <w:r>
        <w:tab/>
        <w:t>kui teil on probleem silmadega</w:t>
      </w:r>
      <w:del w:id="156" w:author="Author">
        <w:r>
          <w:delText xml:space="preserve"> (diabeetiline retinopaatia või kollatähni turse)</w:delText>
        </w:r>
      </w:del>
      <w:r>
        <w:t>.</w:t>
      </w:r>
    </w:p>
    <w:p w14:paraId="6FFC074E" w14:textId="77777777" w:rsidR="00B87B0E" w:rsidRDefault="0023382E">
      <w:pPr>
        <w:numPr>
          <w:ilvl w:val="12"/>
          <w:numId w:val="0"/>
        </w:numPr>
        <w:tabs>
          <w:tab w:val="clear" w:pos="567"/>
        </w:tabs>
        <w:spacing w:line="240" w:lineRule="auto"/>
        <w:ind w:left="567" w:hanging="567"/>
      </w:pPr>
      <w:r>
        <w:t>-</w:t>
      </w:r>
      <w:r>
        <w:tab/>
        <w:t>kui te kasutate suhkurtõve raviks sulfonüüluuread (üks teine diabeediravim) või insuliini, sest võib tekkida madal veresuhkru tase (hüpoglükeemia). Selle riski vähendamiseks võib arst muuta teiste ravimite annust.</w:t>
      </w:r>
    </w:p>
    <w:p w14:paraId="32B125F6" w14:textId="77777777" w:rsidR="00B87B0E" w:rsidRDefault="00B87B0E">
      <w:pPr>
        <w:numPr>
          <w:ilvl w:val="12"/>
          <w:numId w:val="0"/>
        </w:numPr>
        <w:tabs>
          <w:tab w:val="clear" w:pos="567"/>
        </w:tabs>
        <w:spacing w:line="240" w:lineRule="auto"/>
        <w:ind w:left="567" w:hanging="567"/>
      </w:pPr>
    </w:p>
    <w:p w14:paraId="510A1420" w14:textId="77777777" w:rsidR="00B87B0E" w:rsidRDefault="0023382E">
      <w:pPr>
        <w:numPr>
          <w:ilvl w:val="12"/>
          <w:numId w:val="0"/>
        </w:numPr>
        <w:tabs>
          <w:tab w:val="clear" w:pos="567"/>
        </w:tabs>
        <w:spacing w:line="240" w:lineRule="auto"/>
      </w:pPr>
      <w:r>
        <w:t>Mounjaroga ravi alustamise ajal võib mõningatel juhtudel tekkida vedelikukaotus/dehüdratsioon, nt oksendamise, iivelduse ja/või kõhulahtisuse tõttu, mis võib viia neerutalitluse halvenemiseni. Tähtis on dehüdratsiooni vältida, tarbides palju vedelikku. Kui teil on küsimusi või probleeme, võtke ühendust oma arstiga.</w:t>
      </w:r>
    </w:p>
    <w:p w14:paraId="0AB2ED97" w14:textId="77777777" w:rsidR="00B87B0E" w:rsidRDefault="00B87B0E">
      <w:pPr>
        <w:numPr>
          <w:ilvl w:val="12"/>
          <w:numId w:val="0"/>
        </w:numPr>
        <w:tabs>
          <w:tab w:val="clear" w:pos="567"/>
        </w:tabs>
        <w:spacing w:line="240" w:lineRule="auto"/>
      </w:pPr>
    </w:p>
    <w:p w14:paraId="0D5164CB" w14:textId="77777777" w:rsidR="00B87B0E" w:rsidRDefault="0023382E">
      <w:pPr>
        <w:numPr>
          <w:ilvl w:val="12"/>
          <w:numId w:val="0"/>
        </w:numPr>
        <w:tabs>
          <w:tab w:val="clear" w:pos="567"/>
        </w:tabs>
        <w:spacing w:line="240" w:lineRule="auto"/>
      </w:pPr>
      <w:r>
        <w:t xml:space="preserve">Kui teate, et teile on kavas teha operatsioon üldanesteesias (unetaoline seisund operatsiooni ajal), teatage oma arstile, et </w:t>
      </w:r>
      <w:ins w:id="157" w:author="Author">
        <w:r>
          <w:t xml:space="preserve">kasutate </w:t>
        </w:r>
      </w:ins>
      <w:del w:id="158" w:author="Author">
        <w:r>
          <w:delText xml:space="preserve">võtate </w:delText>
        </w:r>
      </w:del>
      <w:r>
        <w:t>Mounjaro’t.</w:t>
      </w:r>
    </w:p>
    <w:p w14:paraId="0694764C" w14:textId="77777777" w:rsidR="00B87B0E" w:rsidRDefault="00B87B0E">
      <w:pPr>
        <w:keepNext/>
        <w:numPr>
          <w:ilvl w:val="12"/>
          <w:numId w:val="0"/>
        </w:numPr>
        <w:tabs>
          <w:tab w:val="clear" w:pos="567"/>
        </w:tabs>
        <w:spacing w:line="240" w:lineRule="auto"/>
        <w:rPr>
          <w:b/>
        </w:rPr>
      </w:pPr>
    </w:p>
    <w:p w14:paraId="088AFE15" w14:textId="77777777" w:rsidR="00B87B0E" w:rsidRDefault="0023382E">
      <w:pPr>
        <w:keepNext/>
        <w:numPr>
          <w:ilvl w:val="12"/>
          <w:numId w:val="0"/>
        </w:numPr>
        <w:tabs>
          <w:tab w:val="clear" w:pos="567"/>
        </w:tabs>
        <w:spacing w:line="240" w:lineRule="auto"/>
        <w:rPr>
          <w:b/>
        </w:rPr>
      </w:pPr>
      <w:r>
        <w:rPr>
          <w:b/>
        </w:rPr>
        <w:t>Lapsed ja noorukid</w:t>
      </w:r>
    </w:p>
    <w:p w14:paraId="57420F25" w14:textId="77777777" w:rsidR="00B87B0E" w:rsidRDefault="0023382E">
      <w:pPr>
        <w:numPr>
          <w:ilvl w:val="12"/>
          <w:numId w:val="0"/>
        </w:numPr>
        <w:tabs>
          <w:tab w:val="clear" w:pos="567"/>
        </w:tabs>
        <w:spacing w:line="240" w:lineRule="auto"/>
      </w:pPr>
      <w:r>
        <w:t>Seda ravimit võib kasutada 2. tüüpi suhkurtõve raviks lastel alates 10 aasta vanusest. Seda on uuritud ainult 2. tüüpi suhkurtõvega lastel, kes on ravi alustamise ajal ülekaalulised või rasvunud.</w:t>
      </w:r>
    </w:p>
    <w:p w14:paraId="1C4BDC08" w14:textId="77777777" w:rsidR="00B87B0E" w:rsidRDefault="00B87B0E">
      <w:pPr>
        <w:numPr>
          <w:ilvl w:val="12"/>
          <w:numId w:val="0"/>
        </w:numPr>
        <w:tabs>
          <w:tab w:val="clear" w:pos="567"/>
        </w:tabs>
        <w:spacing w:line="240" w:lineRule="auto"/>
      </w:pPr>
    </w:p>
    <w:p w14:paraId="2544CD5D" w14:textId="77777777" w:rsidR="00B87B0E" w:rsidRDefault="0023382E">
      <w:pPr>
        <w:numPr>
          <w:ilvl w:val="12"/>
          <w:numId w:val="0"/>
        </w:numPr>
        <w:tabs>
          <w:tab w:val="clear" w:pos="567"/>
        </w:tabs>
        <w:spacing w:line="240" w:lineRule="auto"/>
      </w:pPr>
      <w:r>
        <w:t>Seda ravimit ei tohi manustada alla 10</w:t>
      </w:r>
      <w:r>
        <w:noBreakHyphen/>
        <w:t>aastastele lastele 2. tüüpi suhkurtõve raviks ning lastele ja noorukitele vanuses alla 18 aasta kehakaalu ohjamiseks, sest seda ei ole nendes vanuserühmades uuritud.</w:t>
      </w:r>
    </w:p>
    <w:p w14:paraId="5B8733F0" w14:textId="77777777" w:rsidR="00B87B0E" w:rsidRDefault="00B87B0E">
      <w:pPr>
        <w:numPr>
          <w:ilvl w:val="12"/>
          <w:numId w:val="0"/>
        </w:numPr>
        <w:tabs>
          <w:tab w:val="clear" w:pos="567"/>
        </w:tabs>
        <w:spacing w:line="240" w:lineRule="auto"/>
      </w:pPr>
    </w:p>
    <w:p w14:paraId="6CE05F24" w14:textId="77777777" w:rsidR="00B87B0E" w:rsidRDefault="0023382E">
      <w:pPr>
        <w:keepNext/>
        <w:numPr>
          <w:ilvl w:val="12"/>
          <w:numId w:val="0"/>
        </w:numPr>
        <w:tabs>
          <w:tab w:val="clear" w:pos="567"/>
        </w:tabs>
        <w:spacing w:line="240" w:lineRule="auto"/>
        <w:ind w:right="-2"/>
        <w:rPr>
          <w:bCs/>
        </w:rPr>
      </w:pPr>
      <w:r>
        <w:rPr>
          <w:b/>
        </w:rPr>
        <w:t>Muud ravimid ja Mounjaro</w:t>
      </w:r>
    </w:p>
    <w:p w14:paraId="76AEE9ED" w14:textId="77777777" w:rsidR="00B87B0E" w:rsidRDefault="0023382E">
      <w:pPr>
        <w:numPr>
          <w:ilvl w:val="12"/>
          <w:numId w:val="0"/>
        </w:numPr>
        <w:tabs>
          <w:tab w:val="clear" w:pos="567"/>
          <w:tab w:val="left" w:pos="1290"/>
        </w:tabs>
        <w:spacing w:line="240" w:lineRule="auto"/>
        <w:ind w:right="-2"/>
      </w:pPr>
      <w:r>
        <w:t>Teatage oma arstile, meditsiiniõele või apteekrile, kui te kasutate, olete hiljuti kasutanud või kavatsete kasutada mis tahes muid ravimeid.</w:t>
      </w:r>
    </w:p>
    <w:p w14:paraId="2F51210F" w14:textId="77777777" w:rsidR="00B87B0E" w:rsidRDefault="00B87B0E">
      <w:pPr>
        <w:numPr>
          <w:ilvl w:val="12"/>
          <w:numId w:val="0"/>
        </w:numPr>
        <w:tabs>
          <w:tab w:val="clear" w:pos="567"/>
          <w:tab w:val="left" w:pos="1290"/>
        </w:tabs>
        <w:spacing w:line="240" w:lineRule="auto"/>
        <w:ind w:right="-2"/>
      </w:pPr>
    </w:p>
    <w:p w14:paraId="566E0EF2" w14:textId="77777777" w:rsidR="00B87B0E" w:rsidRDefault="0023382E">
      <w:pPr>
        <w:keepNext/>
        <w:numPr>
          <w:ilvl w:val="12"/>
          <w:numId w:val="0"/>
        </w:numPr>
        <w:tabs>
          <w:tab w:val="clear" w:pos="567"/>
        </w:tabs>
        <w:spacing w:line="240" w:lineRule="auto"/>
        <w:ind w:right="-2"/>
        <w:outlineLvl w:val="0"/>
        <w:rPr>
          <w:b/>
        </w:rPr>
      </w:pPr>
      <w:r>
        <w:rPr>
          <w:b/>
        </w:rPr>
        <w:t>Rasedus</w:t>
      </w:r>
      <w:r>
        <w:rPr>
          <w:b/>
        </w:rPr>
        <w:fldChar w:fldCharType="begin"/>
      </w:r>
      <w:r>
        <w:rPr>
          <w:b/>
        </w:rPr>
        <w:instrText xml:space="preserve"> DOCVARIABLE vault_nd_717a5f1a-f52d-405c-9688-70709ea11744 \* MERGEFORMAT </w:instrText>
      </w:r>
      <w:r>
        <w:rPr>
          <w:b/>
        </w:rPr>
        <w:fldChar w:fldCharType="separate"/>
      </w:r>
      <w:r>
        <w:rPr>
          <w:b/>
        </w:rPr>
        <w:t xml:space="preserve"> </w:t>
      </w:r>
      <w:r>
        <w:rPr>
          <w:b/>
        </w:rPr>
        <w:fldChar w:fldCharType="end"/>
      </w:r>
    </w:p>
    <w:p w14:paraId="5740333A" w14:textId="77777777" w:rsidR="00B87B0E" w:rsidRDefault="0023382E">
      <w:pPr>
        <w:tabs>
          <w:tab w:val="clear" w:pos="567"/>
        </w:tabs>
        <w:spacing w:line="240" w:lineRule="auto"/>
        <w:ind w:right="-2"/>
      </w:pPr>
      <w:r>
        <w:t>Kui te olete rase, arvate end olevat rase või kavatsete rasestuda, pidage enne selle ravimi võtmist nõu oma arstiga. Seda ravimit ei tohi kasutada raseduse ajal, sest selle toime veel sündimata lapsele ei ole teada. Seetõttu on selle ravimi kasutamise ajal soovitatav kasutada rasestumisvastaseid vahendeid.</w:t>
      </w:r>
    </w:p>
    <w:p w14:paraId="54FA25B0" w14:textId="77777777" w:rsidR="00B87B0E" w:rsidRDefault="00B87B0E">
      <w:pPr>
        <w:tabs>
          <w:tab w:val="clear" w:pos="567"/>
        </w:tabs>
        <w:spacing w:line="240" w:lineRule="auto"/>
        <w:ind w:right="-2"/>
      </w:pPr>
    </w:p>
    <w:p w14:paraId="1B84C72D" w14:textId="77777777" w:rsidR="00B87B0E" w:rsidRDefault="0023382E">
      <w:pPr>
        <w:keepNext/>
        <w:numPr>
          <w:ilvl w:val="12"/>
          <w:numId w:val="0"/>
        </w:numPr>
        <w:tabs>
          <w:tab w:val="clear" w:pos="567"/>
        </w:tabs>
        <w:spacing w:line="240" w:lineRule="auto"/>
        <w:ind w:right="-2"/>
        <w:outlineLvl w:val="0"/>
        <w:rPr>
          <w:b/>
        </w:rPr>
      </w:pPr>
      <w:r>
        <w:rPr>
          <w:b/>
        </w:rPr>
        <w:t>Imetamine</w:t>
      </w:r>
      <w:r>
        <w:rPr>
          <w:b/>
        </w:rPr>
        <w:fldChar w:fldCharType="begin"/>
      </w:r>
      <w:r>
        <w:rPr>
          <w:b/>
        </w:rPr>
        <w:instrText xml:space="preserve"> DOCVARIABLE vault_nd_9a5d6495-8fcb-42d2-ac94-c64ff38d3079 \* MERGEFORMAT </w:instrText>
      </w:r>
      <w:r>
        <w:rPr>
          <w:b/>
        </w:rPr>
        <w:fldChar w:fldCharType="separate"/>
      </w:r>
      <w:r>
        <w:rPr>
          <w:b/>
        </w:rPr>
        <w:t xml:space="preserve"> </w:t>
      </w:r>
      <w:r>
        <w:rPr>
          <w:b/>
        </w:rPr>
        <w:fldChar w:fldCharType="end"/>
      </w:r>
    </w:p>
    <w:p w14:paraId="4FD9D4F3" w14:textId="77777777" w:rsidR="00B87B0E" w:rsidRDefault="0023382E">
      <w:pPr>
        <w:tabs>
          <w:tab w:val="clear" w:pos="567"/>
        </w:tabs>
        <w:spacing w:line="240" w:lineRule="auto"/>
        <w:ind w:right="-2"/>
      </w:pPr>
      <w:r>
        <w:t xml:space="preserve">Tirsepatiid eritub rinnapiima väga väikestes kogustes ning ei ole oodata selle imendumist rinnapiimaga toidetaval vastsündinul/imikul. Kui te imetate või kavatsete imetada, pidage enne selle ravimi kasutamist või kasutamise jätkamist nõu oma arstiga. </w:t>
      </w:r>
    </w:p>
    <w:p w14:paraId="72CB52AE" w14:textId="77777777" w:rsidR="00B87B0E" w:rsidRDefault="00B87B0E">
      <w:pPr>
        <w:numPr>
          <w:ilvl w:val="12"/>
          <w:numId w:val="0"/>
        </w:numPr>
        <w:tabs>
          <w:tab w:val="clear" w:pos="567"/>
        </w:tabs>
        <w:spacing w:line="240" w:lineRule="auto"/>
      </w:pPr>
    </w:p>
    <w:p w14:paraId="7D2FC655" w14:textId="77777777" w:rsidR="00B87B0E" w:rsidRDefault="0023382E">
      <w:pPr>
        <w:keepNext/>
        <w:numPr>
          <w:ilvl w:val="12"/>
          <w:numId w:val="0"/>
        </w:numPr>
        <w:tabs>
          <w:tab w:val="clear" w:pos="567"/>
        </w:tabs>
        <w:spacing w:line="240" w:lineRule="auto"/>
        <w:outlineLvl w:val="0"/>
      </w:pPr>
      <w:r>
        <w:rPr>
          <w:b/>
        </w:rPr>
        <w:t>Autojuhtimine ja masinatega töötamine</w:t>
      </w:r>
      <w:r>
        <w:rPr>
          <w:b/>
        </w:rPr>
        <w:fldChar w:fldCharType="begin"/>
      </w:r>
      <w:r>
        <w:rPr>
          <w:b/>
        </w:rPr>
        <w:instrText xml:space="preserve"> DOCVARIABLE vault_nd_3de61c20-0523-4603-b79f-d2e97eb6f88e \* MERGEFORMAT </w:instrText>
      </w:r>
      <w:r>
        <w:rPr>
          <w:b/>
        </w:rPr>
        <w:fldChar w:fldCharType="separate"/>
      </w:r>
      <w:r>
        <w:rPr>
          <w:b/>
        </w:rPr>
        <w:t xml:space="preserve"> </w:t>
      </w:r>
      <w:r>
        <w:rPr>
          <w:b/>
        </w:rPr>
        <w:fldChar w:fldCharType="end"/>
      </w:r>
    </w:p>
    <w:p w14:paraId="2CD8A517" w14:textId="77777777" w:rsidR="00B87B0E" w:rsidRDefault="0023382E">
      <w:pPr>
        <w:ind w:right="-2"/>
        <w:rPr>
          <w:szCs w:val="22"/>
          <w:lang w:eastAsia="ar-SA" w:bidi="ar-SA"/>
        </w:rPr>
      </w:pPr>
      <w:r>
        <w:rPr>
          <w:szCs w:val="22"/>
          <w:lang w:bidi="ar-SA"/>
        </w:rPr>
        <w:t xml:space="preserve">Ei ole tõenäoline, et see ravim mõjutab autojuhtimise ja masinatega töötamise võimet. </w:t>
      </w:r>
      <w:r>
        <w:rPr>
          <w:szCs w:val="22"/>
          <w:lang w:eastAsia="ar-SA" w:bidi="ar-SA"/>
        </w:rPr>
        <w:t xml:space="preserve">Ent kui te kasutate Mounjarot koos sulfonüüluurea või insuliiniga, võib tekkida madal veresuhkru tase </w:t>
      </w:r>
      <w:r>
        <w:rPr>
          <w:szCs w:val="22"/>
          <w:lang w:eastAsia="ar-SA" w:bidi="ar-SA"/>
        </w:rPr>
        <w:lastRenderedPageBreak/>
        <w:t>(hüpoglükeemia), mis võib vähendada teie keskendumisvõimet. Kui teil tekivad madala veresuhkru nähud, nt peavalu, uimasus, nõrkus, pearinglus, näljatunne, segasus, ärrituvus, kiire südame löögisagedus ja higistamine (vt lõik 4), hoiduge autojuhtimisest või masinatega töötamisest. Teabe saamiseks madala veresuhkru suurenenud riski kohta vt lõik 2 „Hoiatused ja ettevaatusabinõud“. Lisateabe saamiseks pidage nõu oma arstiga.</w:t>
      </w:r>
    </w:p>
    <w:p w14:paraId="0E4220BA" w14:textId="77777777" w:rsidR="00B87B0E" w:rsidRDefault="00B87B0E">
      <w:pPr>
        <w:numPr>
          <w:ilvl w:val="12"/>
          <w:numId w:val="0"/>
        </w:numPr>
        <w:tabs>
          <w:tab w:val="clear" w:pos="567"/>
        </w:tabs>
        <w:spacing w:line="240" w:lineRule="auto"/>
        <w:ind w:right="-2"/>
      </w:pPr>
    </w:p>
    <w:p w14:paraId="19EE29FB" w14:textId="77777777" w:rsidR="00B87B0E" w:rsidRDefault="0023382E">
      <w:pPr>
        <w:keepNext/>
        <w:numPr>
          <w:ilvl w:val="12"/>
          <w:numId w:val="0"/>
        </w:numPr>
        <w:tabs>
          <w:tab w:val="clear" w:pos="567"/>
        </w:tabs>
        <w:spacing w:line="240" w:lineRule="auto"/>
        <w:outlineLvl w:val="0"/>
      </w:pPr>
      <w:r>
        <w:rPr>
          <w:b/>
        </w:rPr>
        <w:t>Mounjaro sisaldab naatriumi</w:t>
      </w:r>
      <w:r>
        <w:rPr>
          <w:b/>
        </w:rPr>
        <w:fldChar w:fldCharType="begin"/>
      </w:r>
      <w:r>
        <w:rPr>
          <w:b/>
        </w:rPr>
        <w:instrText xml:space="preserve"> DOCVARIABLE vault_nd_83383f03-e639-45d4-81a1-4b44f37fbed2 \* MERGEFORMAT </w:instrText>
      </w:r>
      <w:r>
        <w:rPr>
          <w:b/>
        </w:rPr>
        <w:fldChar w:fldCharType="separate"/>
      </w:r>
      <w:r>
        <w:rPr>
          <w:b/>
        </w:rPr>
        <w:t xml:space="preserve"> </w:t>
      </w:r>
      <w:r>
        <w:rPr>
          <w:b/>
        </w:rPr>
        <w:fldChar w:fldCharType="end"/>
      </w:r>
    </w:p>
    <w:p w14:paraId="60CD54AE" w14:textId="77777777" w:rsidR="00B87B0E" w:rsidRDefault="0023382E">
      <w:pPr>
        <w:widowControl w:val="0"/>
        <w:tabs>
          <w:tab w:val="clear" w:pos="567"/>
        </w:tabs>
        <w:autoSpaceDE w:val="0"/>
        <w:autoSpaceDN w:val="0"/>
        <w:adjustRightInd w:val="0"/>
        <w:spacing w:line="240" w:lineRule="auto"/>
      </w:pPr>
      <w:r>
        <w:t>Ravim sisaldab vähem kui 1 mmol (23 mg) naatriumi annuses, see tähendab põhimõtteliselt „naatriumivaba“.</w:t>
      </w:r>
    </w:p>
    <w:p w14:paraId="40367087" w14:textId="77777777" w:rsidR="00B87B0E" w:rsidRDefault="00B87B0E">
      <w:pPr>
        <w:numPr>
          <w:ilvl w:val="12"/>
          <w:numId w:val="0"/>
        </w:numPr>
        <w:tabs>
          <w:tab w:val="clear" w:pos="567"/>
        </w:tabs>
        <w:spacing w:line="240" w:lineRule="auto"/>
        <w:ind w:right="-2"/>
      </w:pPr>
    </w:p>
    <w:p w14:paraId="0387B24E" w14:textId="77777777" w:rsidR="00B87B0E" w:rsidRDefault="00B87B0E">
      <w:pPr>
        <w:numPr>
          <w:ilvl w:val="12"/>
          <w:numId w:val="0"/>
        </w:numPr>
        <w:tabs>
          <w:tab w:val="clear" w:pos="567"/>
        </w:tabs>
        <w:spacing w:line="240" w:lineRule="auto"/>
        <w:ind w:right="-2"/>
      </w:pPr>
    </w:p>
    <w:p w14:paraId="07D003DA" w14:textId="77777777" w:rsidR="00B87B0E" w:rsidRDefault="0023382E">
      <w:pPr>
        <w:keepNext/>
        <w:spacing w:line="240" w:lineRule="auto"/>
        <w:ind w:left="567" w:right="-2" w:hanging="570"/>
        <w:rPr>
          <w:b/>
        </w:rPr>
      </w:pPr>
      <w:r>
        <w:rPr>
          <w:b/>
        </w:rPr>
        <w:t>3.</w:t>
      </w:r>
      <w:r>
        <w:rPr>
          <w:b/>
        </w:rPr>
        <w:tab/>
        <w:t>Kuidas Mounjarot kasutada</w:t>
      </w:r>
    </w:p>
    <w:p w14:paraId="5230676F" w14:textId="77777777" w:rsidR="00B87B0E" w:rsidRDefault="00B87B0E">
      <w:pPr>
        <w:keepNext/>
        <w:numPr>
          <w:ilvl w:val="12"/>
          <w:numId w:val="0"/>
        </w:numPr>
        <w:tabs>
          <w:tab w:val="clear" w:pos="567"/>
        </w:tabs>
        <w:spacing w:line="240" w:lineRule="auto"/>
        <w:ind w:right="-2"/>
      </w:pPr>
    </w:p>
    <w:p w14:paraId="25FCF1BB" w14:textId="77777777" w:rsidR="00B87B0E" w:rsidRDefault="0023382E">
      <w:pPr>
        <w:numPr>
          <w:ilvl w:val="12"/>
          <w:numId w:val="0"/>
        </w:numPr>
        <w:tabs>
          <w:tab w:val="clear" w:pos="567"/>
        </w:tabs>
        <w:spacing w:line="240" w:lineRule="auto"/>
        <w:ind w:right="-2"/>
      </w:pPr>
      <w:r>
        <w:t>Kasutage seda ravimit alati täpselt nii, nagu arst või apteeker on teile selgitanud. Kui te ei ole kindel, kuidas ravimit kasutada, pidage nõu oma arsti või apteekriga.</w:t>
      </w:r>
    </w:p>
    <w:p w14:paraId="73D255B1" w14:textId="77777777" w:rsidR="00B87B0E" w:rsidRDefault="00B87B0E">
      <w:pPr>
        <w:numPr>
          <w:ilvl w:val="12"/>
          <w:numId w:val="0"/>
        </w:numPr>
        <w:tabs>
          <w:tab w:val="clear" w:pos="567"/>
        </w:tabs>
        <w:spacing w:line="240" w:lineRule="auto"/>
        <w:ind w:right="-2"/>
      </w:pPr>
    </w:p>
    <w:p w14:paraId="672E616F" w14:textId="77777777" w:rsidR="00B87B0E" w:rsidRDefault="0023382E">
      <w:pPr>
        <w:keepNext/>
        <w:numPr>
          <w:ilvl w:val="12"/>
          <w:numId w:val="0"/>
        </w:numPr>
        <w:tabs>
          <w:tab w:val="clear" w:pos="567"/>
        </w:tabs>
        <w:spacing w:line="240" w:lineRule="auto"/>
        <w:rPr>
          <w:b/>
          <w:bCs/>
        </w:rPr>
      </w:pPr>
      <w:r>
        <w:rPr>
          <w:b/>
          <w:bCs/>
        </w:rPr>
        <w:t>Kui palju ravimit manustada</w:t>
      </w:r>
    </w:p>
    <w:p w14:paraId="795CBC28" w14:textId="77777777" w:rsidR="00B87B0E" w:rsidRDefault="00B87B0E">
      <w:pPr>
        <w:keepNext/>
        <w:numPr>
          <w:ilvl w:val="12"/>
          <w:numId w:val="0"/>
        </w:numPr>
        <w:tabs>
          <w:tab w:val="clear" w:pos="567"/>
        </w:tabs>
        <w:spacing w:line="240" w:lineRule="auto"/>
        <w:rPr>
          <w:b/>
          <w:bCs/>
        </w:rPr>
      </w:pPr>
    </w:p>
    <w:p w14:paraId="75AB4CC1" w14:textId="77777777" w:rsidR="00B87B0E" w:rsidRDefault="0023382E">
      <w:pPr>
        <w:keepNext/>
        <w:numPr>
          <w:ilvl w:val="12"/>
          <w:numId w:val="0"/>
        </w:numPr>
        <w:tabs>
          <w:tab w:val="clear" w:pos="567"/>
        </w:tabs>
        <w:spacing w:line="240" w:lineRule="auto"/>
      </w:pPr>
      <w:r>
        <w:rPr>
          <w:b/>
          <w:bCs/>
        </w:rPr>
        <w:t>Täiskasvanud</w:t>
      </w:r>
    </w:p>
    <w:p w14:paraId="47AC7CA0" w14:textId="77777777" w:rsidR="00B87B0E" w:rsidRDefault="0023382E">
      <w:pPr>
        <w:pStyle w:val="ListParagraph"/>
        <w:numPr>
          <w:ilvl w:val="0"/>
          <w:numId w:val="16"/>
        </w:numPr>
        <w:tabs>
          <w:tab w:val="clear" w:pos="567"/>
        </w:tabs>
        <w:spacing w:line="240" w:lineRule="auto"/>
        <w:ind w:left="567" w:right="-2" w:hanging="567"/>
      </w:pPr>
      <w:r>
        <w:t>Algannus on 2,5 mg üks kord nädalas nelja nädala jooksul. Pärast nelja nädalat suurendab arst teie annust 5 mg</w:t>
      </w:r>
      <w:r>
        <w:noBreakHyphen/>
        <w:t>ni üks kord nädalas.</w:t>
      </w:r>
    </w:p>
    <w:p w14:paraId="3F35F159" w14:textId="77777777" w:rsidR="00B87B0E" w:rsidRDefault="0023382E">
      <w:pPr>
        <w:pStyle w:val="ListParagraph"/>
        <w:numPr>
          <w:ilvl w:val="0"/>
          <w:numId w:val="16"/>
        </w:numPr>
        <w:tabs>
          <w:tab w:val="clear" w:pos="567"/>
        </w:tabs>
        <w:spacing w:line="240" w:lineRule="auto"/>
        <w:ind w:left="567" w:right="-2" w:hanging="567"/>
      </w:pPr>
      <w:r>
        <w:t>Arst võib teie annust suurendada 2,5 mg kaupa annuseni 7,5 mg, 10 mg, 12,5 mg või 15 mg üks kord nädalas vastavalt vajadusele. Kõigil juhtudel ütleb arst teile, et kasutaksite vastavat annust vähemalt 4 nädalat enne suuremale annusele üleminekut.</w:t>
      </w:r>
    </w:p>
    <w:p w14:paraId="1378BA67" w14:textId="77777777" w:rsidR="00B87B0E" w:rsidRDefault="00B87B0E">
      <w:pPr>
        <w:numPr>
          <w:ilvl w:val="12"/>
          <w:numId w:val="0"/>
        </w:numPr>
        <w:tabs>
          <w:tab w:val="clear" w:pos="567"/>
        </w:tabs>
        <w:spacing w:line="240" w:lineRule="auto"/>
        <w:ind w:right="-2"/>
      </w:pPr>
    </w:p>
    <w:p w14:paraId="1993B772" w14:textId="77777777" w:rsidR="00B87B0E" w:rsidRDefault="0023382E">
      <w:pPr>
        <w:keepNext/>
        <w:numPr>
          <w:ilvl w:val="12"/>
          <w:numId w:val="0"/>
        </w:numPr>
        <w:tabs>
          <w:tab w:val="clear" w:pos="567"/>
        </w:tabs>
        <w:spacing w:line="240" w:lineRule="auto"/>
      </w:pPr>
      <w:r>
        <w:rPr>
          <w:b/>
          <w:bCs/>
        </w:rPr>
        <w:t>Noorukid ja lapsed vanuses 10 kuni alla 18 aastat, kes saavad 2. tüüpi suhkurtõve ravi</w:t>
      </w:r>
    </w:p>
    <w:p w14:paraId="52F14277" w14:textId="77777777" w:rsidR="00B87B0E" w:rsidRDefault="0023382E">
      <w:pPr>
        <w:pStyle w:val="ListParagraph"/>
        <w:numPr>
          <w:ilvl w:val="0"/>
          <w:numId w:val="16"/>
        </w:numPr>
        <w:tabs>
          <w:tab w:val="clear" w:pos="567"/>
        </w:tabs>
        <w:spacing w:line="240" w:lineRule="auto"/>
        <w:ind w:left="567" w:right="-2" w:hanging="567"/>
      </w:pPr>
      <w:r>
        <w:t>Algannus on 2,5 mg üks kord nädalas nelja nädala jooksul. Pärast nelja nädalat suurendab arst teie annust 5 mg</w:t>
      </w:r>
      <w:r>
        <w:noBreakHyphen/>
        <w:t>ni üks kord nädalas.</w:t>
      </w:r>
    </w:p>
    <w:p w14:paraId="0C8FB5F6" w14:textId="77777777" w:rsidR="00B87B0E" w:rsidRDefault="0023382E">
      <w:pPr>
        <w:pStyle w:val="ListParagraph"/>
        <w:numPr>
          <w:ilvl w:val="0"/>
          <w:numId w:val="16"/>
        </w:numPr>
        <w:tabs>
          <w:tab w:val="clear" w:pos="567"/>
        </w:tabs>
        <w:spacing w:line="240" w:lineRule="auto"/>
        <w:ind w:left="567" w:right="-2" w:hanging="567"/>
      </w:pPr>
      <w:r>
        <w:t>Arst võib teie annust suurendada 2,5 mg kaupa annuseni 7,5 mg ja 10 mg üks kord nädalas vastavalt vajadusele. Kõigil juhtudel ütleb arst teile, et kasutaksite vastavat annust vähemalt 4 nädalat enne suuremale annusele üleminekut.</w:t>
      </w:r>
    </w:p>
    <w:p w14:paraId="004452F9" w14:textId="77777777" w:rsidR="00B87B0E" w:rsidRDefault="00B87B0E">
      <w:pPr>
        <w:numPr>
          <w:ilvl w:val="12"/>
          <w:numId w:val="0"/>
        </w:numPr>
        <w:tabs>
          <w:tab w:val="clear" w:pos="567"/>
        </w:tabs>
        <w:spacing w:line="240" w:lineRule="auto"/>
        <w:ind w:right="-2"/>
      </w:pPr>
    </w:p>
    <w:p w14:paraId="582FBB33" w14:textId="77777777" w:rsidR="00B87B0E" w:rsidRDefault="0023382E">
      <w:pPr>
        <w:numPr>
          <w:ilvl w:val="12"/>
          <w:numId w:val="0"/>
        </w:numPr>
        <w:tabs>
          <w:tab w:val="clear" w:pos="567"/>
        </w:tabs>
        <w:spacing w:line="240" w:lineRule="auto"/>
        <w:ind w:right="-2"/>
      </w:pPr>
      <w:r>
        <w:t>Ärge muutke ravimi annust, kui arst ei ole seda soovitanud.</w:t>
      </w:r>
    </w:p>
    <w:p w14:paraId="3A2D7BD4" w14:textId="77777777" w:rsidR="00B87B0E" w:rsidRDefault="00B87B0E">
      <w:pPr>
        <w:numPr>
          <w:ilvl w:val="12"/>
          <w:numId w:val="0"/>
        </w:numPr>
        <w:tabs>
          <w:tab w:val="clear" w:pos="567"/>
        </w:tabs>
        <w:spacing w:line="240" w:lineRule="auto"/>
        <w:ind w:right="-2"/>
      </w:pPr>
    </w:p>
    <w:p w14:paraId="7DF4563E" w14:textId="77777777" w:rsidR="00B87B0E" w:rsidRDefault="0023382E">
      <w:pPr>
        <w:numPr>
          <w:ilvl w:val="12"/>
          <w:numId w:val="0"/>
        </w:numPr>
        <w:tabs>
          <w:tab w:val="clear" w:pos="567"/>
        </w:tabs>
        <w:spacing w:line="240" w:lineRule="auto"/>
        <w:ind w:right="-2"/>
      </w:pPr>
      <w:r>
        <w:t>Iga pen</w:t>
      </w:r>
      <w:r>
        <w:noBreakHyphen/>
        <w:t>süstel sisaldab Mounjaro ühte annust – kas 2,5 mg, 5 mg, 7,5 mg, 10 mg, 12,5 mg või 15 mg.</w:t>
      </w:r>
    </w:p>
    <w:p w14:paraId="219D8DC0" w14:textId="77777777" w:rsidR="00B87B0E" w:rsidRDefault="00B87B0E">
      <w:pPr>
        <w:numPr>
          <w:ilvl w:val="12"/>
          <w:numId w:val="0"/>
        </w:numPr>
        <w:tabs>
          <w:tab w:val="clear" w:pos="567"/>
        </w:tabs>
        <w:spacing w:line="240" w:lineRule="auto"/>
        <w:ind w:right="-2"/>
      </w:pPr>
    </w:p>
    <w:p w14:paraId="3453B0BA" w14:textId="77777777" w:rsidR="00B87B0E" w:rsidRDefault="0023382E">
      <w:pPr>
        <w:keepNext/>
        <w:numPr>
          <w:ilvl w:val="12"/>
          <w:numId w:val="0"/>
        </w:numPr>
        <w:tabs>
          <w:tab w:val="clear" w:pos="567"/>
        </w:tabs>
        <w:spacing w:line="240" w:lineRule="auto"/>
        <w:rPr>
          <w:b/>
          <w:bCs/>
        </w:rPr>
      </w:pPr>
      <w:r>
        <w:rPr>
          <w:b/>
          <w:bCs/>
        </w:rPr>
        <w:t>Mounjaro kasutamisaja valimine</w:t>
      </w:r>
    </w:p>
    <w:p w14:paraId="09AFAF55" w14:textId="77777777" w:rsidR="00B87B0E" w:rsidRDefault="0023382E">
      <w:pPr>
        <w:numPr>
          <w:ilvl w:val="12"/>
          <w:numId w:val="0"/>
        </w:numPr>
        <w:tabs>
          <w:tab w:val="clear" w:pos="567"/>
        </w:tabs>
        <w:spacing w:line="240" w:lineRule="auto"/>
        <w:ind w:right="-2"/>
      </w:pPr>
      <w:r>
        <w:t>Te võite pen</w:t>
      </w:r>
      <w:r>
        <w:noBreakHyphen/>
        <w:t>süstlit kasutada mis tahes kellaajal sõltumata toidukordadest. Võimalusel tuleb seda iga kord kasutada ühel ja samal nädalapäeval. Mounjaro süstimist aitab meeles pidada see, kui märgite esimese süste nädalapäeva ära pen</w:t>
      </w:r>
      <w:r>
        <w:noBreakHyphen/>
        <w:t>süstli karbil või teete vastava märke kalendrisse.</w:t>
      </w:r>
    </w:p>
    <w:p w14:paraId="33E6089A" w14:textId="77777777" w:rsidR="00B87B0E" w:rsidRDefault="00B87B0E">
      <w:pPr>
        <w:numPr>
          <w:ilvl w:val="12"/>
          <w:numId w:val="0"/>
        </w:numPr>
        <w:tabs>
          <w:tab w:val="clear" w:pos="567"/>
        </w:tabs>
        <w:spacing w:line="240" w:lineRule="auto"/>
        <w:ind w:right="-2"/>
      </w:pPr>
    </w:p>
    <w:p w14:paraId="1AE4C2AE" w14:textId="77777777" w:rsidR="00B87B0E" w:rsidRDefault="0023382E">
      <w:pPr>
        <w:numPr>
          <w:ilvl w:val="12"/>
          <w:numId w:val="0"/>
        </w:numPr>
        <w:tabs>
          <w:tab w:val="clear" w:pos="567"/>
        </w:tabs>
        <w:spacing w:line="240" w:lineRule="auto"/>
        <w:ind w:right="-2"/>
      </w:pPr>
      <w:r>
        <w:t>Vajadusel saate muuta Mounjaro iganädalase süstimise päeva tingimusel, et viimasest süstimisest on möödunud vähemalt 3 päeva. Pärast uue manustamispäeva valimist tuleb iganädalased süsted teha uuel päeval.</w:t>
      </w:r>
    </w:p>
    <w:p w14:paraId="550D52AB" w14:textId="77777777" w:rsidR="00B87B0E" w:rsidRDefault="00B87B0E">
      <w:pPr>
        <w:numPr>
          <w:ilvl w:val="12"/>
          <w:numId w:val="0"/>
        </w:numPr>
        <w:tabs>
          <w:tab w:val="clear" w:pos="567"/>
        </w:tabs>
        <w:spacing w:line="240" w:lineRule="auto"/>
        <w:ind w:right="-2"/>
      </w:pPr>
    </w:p>
    <w:p w14:paraId="7B295291" w14:textId="77777777" w:rsidR="00B87B0E" w:rsidRDefault="0023382E">
      <w:pPr>
        <w:keepNext/>
        <w:numPr>
          <w:ilvl w:val="12"/>
          <w:numId w:val="0"/>
        </w:numPr>
        <w:tabs>
          <w:tab w:val="clear" w:pos="567"/>
        </w:tabs>
        <w:spacing w:line="240" w:lineRule="auto"/>
        <w:rPr>
          <w:b/>
          <w:bCs/>
        </w:rPr>
      </w:pPr>
      <w:r>
        <w:rPr>
          <w:b/>
          <w:bCs/>
        </w:rPr>
        <w:t>Kuidas Mounjarot süstida</w:t>
      </w:r>
    </w:p>
    <w:p w14:paraId="7B518CD1" w14:textId="77777777" w:rsidR="00B87B0E" w:rsidRDefault="0023382E">
      <w:pPr>
        <w:numPr>
          <w:ilvl w:val="12"/>
          <w:numId w:val="0"/>
        </w:numPr>
        <w:tabs>
          <w:tab w:val="clear" w:pos="567"/>
        </w:tabs>
        <w:spacing w:line="240" w:lineRule="auto"/>
        <w:ind w:right="-2"/>
      </w:pPr>
      <w:r>
        <w:t>Mounjarot süstitakse naha alla (subkutaanne süste) kõhupiirkonnas vähemalt 5 cm kaugusele nabast, reiepiirkonnas või õlavarre tagaküljel. Kui soovite süstida õlavarre tagaküljele, peab süsti tegema keegi teine.</w:t>
      </w:r>
    </w:p>
    <w:p w14:paraId="02942FC8" w14:textId="77777777" w:rsidR="00B87B0E" w:rsidRDefault="00B87B0E">
      <w:pPr>
        <w:numPr>
          <w:ilvl w:val="12"/>
          <w:numId w:val="0"/>
        </w:numPr>
        <w:tabs>
          <w:tab w:val="clear" w:pos="567"/>
        </w:tabs>
        <w:spacing w:line="240" w:lineRule="auto"/>
        <w:ind w:right="-2"/>
      </w:pPr>
    </w:p>
    <w:p w14:paraId="09F9B6E5" w14:textId="77777777" w:rsidR="00B87B0E" w:rsidRDefault="0023382E">
      <w:pPr>
        <w:numPr>
          <w:ilvl w:val="12"/>
          <w:numId w:val="0"/>
        </w:numPr>
        <w:tabs>
          <w:tab w:val="clear" w:pos="567"/>
        </w:tabs>
        <w:spacing w:line="240" w:lineRule="auto"/>
        <w:ind w:right="-2"/>
      </w:pPr>
      <w:r>
        <w:t>Soovi korral võite kasutada igal nädalal sama kehapiirkonda. Kuid veenduge, et valite selles piirkonnas erineva süstekoha. Kui te süstite ka insuliini, valige ka selleks süsteks erinev süstekoht.</w:t>
      </w:r>
    </w:p>
    <w:p w14:paraId="4BEA1B40" w14:textId="77777777" w:rsidR="00B87B0E" w:rsidRDefault="00B87B0E">
      <w:pPr>
        <w:numPr>
          <w:ilvl w:val="12"/>
          <w:numId w:val="0"/>
        </w:numPr>
        <w:tabs>
          <w:tab w:val="clear" w:pos="567"/>
        </w:tabs>
        <w:spacing w:line="240" w:lineRule="auto"/>
        <w:ind w:right="-2"/>
      </w:pPr>
    </w:p>
    <w:p w14:paraId="6F244F96" w14:textId="77777777" w:rsidR="00B87B0E" w:rsidRDefault="0023382E">
      <w:pPr>
        <w:numPr>
          <w:ilvl w:val="12"/>
          <w:numId w:val="0"/>
        </w:numPr>
        <w:tabs>
          <w:tab w:val="clear" w:pos="567"/>
        </w:tabs>
        <w:spacing w:line="240" w:lineRule="auto"/>
        <w:ind w:right="-2"/>
      </w:pPr>
      <w:r>
        <w:t>Enne Mounjaro kasutamist lugege hoolikalt läbi pen</w:t>
      </w:r>
      <w:r>
        <w:noBreakHyphen/>
        <w:t>süstli kasutusjuhend. Kui olete alla 18</w:t>
      </w:r>
      <w:r>
        <w:noBreakHyphen/>
        <w:t>aastane, võib teile Mounjarot süstida hooldaja või kui arst seda sobivaks peab, võite ravimit endale süstida ka ise.</w:t>
      </w:r>
    </w:p>
    <w:p w14:paraId="5F0E2D3E" w14:textId="77777777" w:rsidR="00B87B0E" w:rsidRDefault="00B87B0E">
      <w:pPr>
        <w:numPr>
          <w:ilvl w:val="12"/>
          <w:numId w:val="0"/>
        </w:numPr>
        <w:tabs>
          <w:tab w:val="clear" w:pos="567"/>
        </w:tabs>
        <w:spacing w:line="240" w:lineRule="auto"/>
        <w:ind w:right="-2"/>
      </w:pPr>
    </w:p>
    <w:p w14:paraId="3DEA9830" w14:textId="77777777" w:rsidR="00B87B0E" w:rsidRDefault="0023382E">
      <w:pPr>
        <w:keepNext/>
        <w:numPr>
          <w:ilvl w:val="12"/>
          <w:numId w:val="0"/>
        </w:numPr>
        <w:tabs>
          <w:tab w:val="clear" w:pos="567"/>
        </w:tabs>
        <w:spacing w:line="240" w:lineRule="auto"/>
        <w:rPr>
          <w:b/>
          <w:bCs/>
        </w:rPr>
      </w:pPr>
      <w:r>
        <w:rPr>
          <w:b/>
          <w:bCs/>
        </w:rPr>
        <w:lastRenderedPageBreak/>
        <w:t>Vere glükoosisisalduse testimine</w:t>
      </w:r>
    </w:p>
    <w:p w14:paraId="6BDD3C28" w14:textId="77777777" w:rsidR="00B87B0E" w:rsidRDefault="0023382E">
      <w:pPr>
        <w:numPr>
          <w:ilvl w:val="12"/>
          <w:numId w:val="0"/>
        </w:numPr>
        <w:tabs>
          <w:tab w:val="clear" w:pos="567"/>
        </w:tabs>
        <w:spacing w:line="240" w:lineRule="auto"/>
        <w:ind w:right="-2"/>
      </w:pPr>
      <w:r>
        <w:t>Kui te kasutate Mounjarot koos sulfonüüluurea või insuliiniga, on tähtis kontrollida veresuhkru taset vastavalt arstilt, meditsiiniõelt või apteekrilt saadud juhisele (vt lõik 2 „Hoiatused ja ettevaatusabinõud“).</w:t>
      </w:r>
    </w:p>
    <w:p w14:paraId="2159B8C1" w14:textId="77777777" w:rsidR="00B87B0E" w:rsidRDefault="00B87B0E">
      <w:pPr>
        <w:numPr>
          <w:ilvl w:val="12"/>
          <w:numId w:val="0"/>
        </w:numPr>
        <w:tabs>
          <w:tab w:val="clear" w:pos="567"/>
        </w:tabs>
        <w:spacing w:line="240" w:lineRule="auto"/>
        <w:ind w:right="-2"/>
      </w:pPr>
    </w:p>
    <w:p w14:paraId="0A117F16" w14:textId="77777777" w:rsidR="00B87B0E" w:rsidRDefault="0023382E">
      <w:pPr>
        <w:keepNext/>
        <w:numPr>
          <w:ilvl w:val="12"/>
          <w:numId w:val="0"/>
        </w:numPr>
        <w:tabs>
          <w:tab w:val="clear" w:pos="567"/>
        </w:tabs>
        <w:spacing w:line="240" w:lineRule="auto"/>
        <w:outlineLvl w:val="0"/>
        <w:rPr>
          <w:b/>
          <w:szCs w:val="22"/>
        </w:rPr>
      </w:pPr>
      <w:r>
        <w:rPr>
          <w:b/>
          <w:szCs w:val="22"/>
        </w:rPr>
        <w:t>Kui te kasutate Mounjarot rohkem, kui ette nähtud</w:t>
      </w:r>
      <w:r>
        <w:rPr>
          <w:b/>
          <w:szCs w:val="22"/>
        </w:rPr>
        <w:fldChar w:fldCharType="begin"/>
      </w:r>
      <w:r>
        <w:rPr>
          <w:b/>
          <w:szCs w:val="22"/>
        </w:rPr>
        <w:instrText xml:space="preserve"> DOCVARIABLE vault_nd_c97a3b6b-a1cc-4619-8225-8dc88464b113 \* MERGEFORMAT </w:instrText>
      </w:r>
      <w:r>
        <w:rPr>
          <w:b/>
          <w:szCs w:val="22"/>
        </w:rPr>
        <w:fldChar w:fldCharType="separate"/>
      </w:r>
      <w:r>
        <w:rPr>
          <w:b/>
          <w:szCs w:val="22"/>
        </w:rPr>
        <w:t xml:space="preserve"> </w:t>
      </w:r>
      <w:r>
        <w:rPr>
          <w:b/>
          <w:szCs w:val="22"/>
        </w:rPr>
        <w:fldChar w:fldCharType="end"/>
      </w:r>
    </w:p>
    <w:p w14:paraId="5C452098" w14:textId="77777777" w:rsidR="00B87B0E" w:rsidRDefault="0023382E">
      <w:pPr>
        <w:numPr>
          <w:ilvl w:val="12"/>
          <w:numId w:val="0"/>
        </w:numPr>
        <w:tabs>
          <w:tab w:val="clear" w:pos="567"/>
        </w:tabs>
        <w:spacing w:line="240" w:lineRule="auto"/>
        <w:ind w:right="-2"/>
        <w:outlineLvl w:val="0"/>
        <w:rPr>
          <w:szCs w:val="22"/>
        </w:rPr>
      </w:pPr>
      <w:r>
        <w:rPr>
          <w:szCs w:val="22"/>
        </w:rPr>
        <w:t>Kui te kasutate Mounjarot rohkem, kui ette nähtud, võtke otsekohe ühendust oma arstiga. Selle ravimi liigne manustamine võib põhjustada madalat veresuhkrut (hüpoglükeemia) ning iiveldust ja oksendamist.</w:t>
      </w:r>
      <w:r>
        <w:rPr>
          <w:szCs w:val="22"/>
        </w:rPr>
        <w:fldChar w:fldCharType="begin"/>
      </w:r>
      <w:r>
        <w:rPr>
          <w:szCs w:val="22"/>
        </w:rPr>
        <w:instrText xml:space="preserve"> DOCVARIABLE vault_nd_508c798f-3dfc-43b7-9151-4c492919e33f \* MERGEFORMAT </w:instrText>
      </w:r>
      <w:r>
        <w:rPr>
          <w:szCs w:val="22"/>
        </w:rPr>
        <w:fldChar w:fldCharType="separate"/>
      </w:r>
      <w:r>
        <w:rPr>
          <w:szCs w:val="22"/>
        </w:rPr>
        <w:t xml:space="preserve"> </w:t>
      </w:r>
      <w:r>
        <w:rPr>
          <w:szCs w:val="22"/>
        </w:rPr>
        <w:fldChar w:fldCharType="end"/>
      </w:r>
    </w:p>
    <w:p w14:paraId="63004A7F" w14:textId="77777777" w:rsidR="00B87B0E" w:rsidRDefault="00B87B0E">
      <w:pPr>
        <w:numPr>
          <w:ilvl w:val="12"/>
          <w:numId w:val="0"/>
        </w:numPr>
        <w:tabs>
          <w:tab w:val="clear" w:pos="567"/>
        </w:tabs>
        <w:spacing w:line="240" w:lineRule="auto"/>
        <w:ind w:right="-2"/>
        <w:outlineLvl w:val="0"/>
        <w:rPr>
          <w:iCs/>
          <w:szCs w:val="22"/>
        </w:rPr>
      </w:pPr>
    </w:p>
    <w:p w14:paraId="1D36DDD4" w14:textId="77777777" w:rsidR="00B87B0E" w:rsidRDefault="0023382E">
      <w:pPr>
        <w:keepNext/>
        <w:numPr>
          <w:ilvl w:val="12"/>
          <w:numId w:val="0"/>
        </w:numPr>
        <w:tabs>
          <w:tab w:val="clear" w:pos="567"/>
        </w:tabs>
        <w:spacing w:line="240" w:lineRule="auto"/>
        <w:outlineLvl w:val="0"/>
        <w:rPr>
          <w:szCs w:val="22"/>
        </w:rPr>
      </w:pPr>
      <w:r>
        <w:rPr>
          <w:b/>
          <w:szCs w:val="22"/>
        </w:rPr>
        <w:t>Kui te unustate Mounjarot kasutada</w:t>
      </w:r>
      <w:r>
        <w:rPr>
          <w:b/>
          <w:szCs w:val="22"/>
        </w:rPr>
        <w:fldChar w:fldCharType="begin"/>
      </w:r>
      <w:r>
        <w:rPr>
          <w:b/>
          <w:szCs w:val="22"/>
        </w:rPr>
        <w:instrText xml:space="preserve"> DOCVARIABLE vault_nd_35c60dbc-286a-4475-a6ed-76d58db746f4 \* MERGEFORMAT </w:instrText>
      </w:r>
      <w:r>
        <w:rPr>
          <w:b/>
          <w:szCs w:val="22"/>
        </w:rPr>
        <w:fldChar w:fldCharType="separate"/>
      </w:r>
      <w:r>
        <w:rPr>
          <w:b/>
          <w:szCs w:val="22"/>
        </w:rPr>
        <w:t xml:space="preserve"> </w:t>
      </w:r>
      <w:r>
        <w:rPr>
          <w:b/>
          <w:szCs w:val="22"/>
        </w:rPr>
        <w:fldChar w:fldCharType="end"/>
      </w:r>
    </w:p>
    <w:p w14:paraId="5CE8D2E0" w14:textId="77777777" w:rsidR="00B87B0E" w:rsidRDefault="0023382E">
      <w:pPr>
        <w:numPr>
          <w:ilvl w:val="12"/>
          <w:numId w:val="0"/>
        </w:numPr>
        <w:tabs>
          <w:tab w:val="clear" w:pos="567"/>
        </w:tabs>
        <w:spacing w:line="240" w:lineRule="auto"/>
        <w:ind w:right="-2"/>
        <w:rPr>
          <w:szCs w:val="22"/>
        </w:rPr>
      </w:pPr>
      <w:r>
        <w:rPr>
          <w:szCs w:val="22"/>
        </w:rPr>
        <w:t>Kui te unustate annuse süstimata ja</w:t>
      </w:r>
    </w:p>
    <w:p w14:paraId="6AEEB270" w14:textId="77777777" w:rsidR="00B87B0E" w:rsidRDefault="0023382E">
      <w:pPr>
        <w:pStyle w:val="ListParagraph"/>
        <w:numPr>
          <w:ilvl w:val="0"/>
          <w:numId w:val="17"/>
        </w:numPr>
        <w:tabs>
          <w:tab w:val="clear" w:pos="567"/>
        </w:tabs>
        <w:spacing w:line="240" w:lineRule="auto"/>
        <w:ind w:left="567" w:right="-2" w:hanging="567"/>
        <w:rPr>
          <w:szCs w:val="22"/>
        </w:rPr>
      </w:pPr>
      <w:r>
        <w:rPr>
          <w:szCs w:val="22"/>
        </w:rPr>
        <w:t xml:space="preserve">Mounjaro viimasest süstest on möödunud </w:t>
      </w:r>
      <w:r>
        <w:rPr>
          <w:b/>
          <w:bCs/>
          <w:szCs w:val="22"/>
        </w:rPr>
        <w:t>4 päeva või vähem</w:t>
      </w:r>
      <w:r>
        <w:rPr>
          <w:szCs w:val="22"/>
        </w:rPr>
        <w:t>, kasutage seda niipea kui meelde tuleb. Seejärel süstige järgmine annus tavalisel ettenähtud manustamispäeval.</w:t>
      </w:r>
    </w:p>
    <w:p w14:paraId="62407570" w14:textId="77777777" w:rsidR="00B87B0E" w:rsidRDefault="0023382E">
      <w:pPr>
        <w:pStyle w:val="ListParagraph"/>
        <w:numPr>
          <w:ilvl w:val="0"/>
          <w:numId w:val="17"/>
        </w:numPr>
        <w:tabs>
          <w:tab w:val="clear" w:pos="567"/>
        </w:tabs>
        <w:spacing w:line="240" w:lineRule="auto"/>
        <w:ind w:left="567" w:right="-2" w:hanging="567"/>
        <w:rPr>
          <w:szCs w:val="22"/>
        </w:rPr>
      </w:pPr>
      <w:r>
        <w:rPr>
          <w:szCs w:val="22"/>
        </w:rPr>
        <w:t xml:space="preserve">Kui Mounjaro viimasest süstest on möödunud </w:t>
      </w:r>
      <w:r>
        <w:rPr>
          <w:b/>
          <w:bCs/>
          <w:szCs w:val="22"/>
        </w:rPr>
        <w:t>rohkem kui 4 päeva</w:t>
      </w:r>
      <w:r>
        <w:rPr>
          <w:szCs w:val="22"/>
        </w:rPr>
        <w:t>, jätke unustatud annus vahele. Seejärel süstige järgmine annus tavalisel ettenähtud manustamispäeval.</w:t>
      </w:r>
    </w:p>
    <w:p w14:paraId="5DE6222D" w14:textId="77777777" w:rsidR="00B87B0E" w:rsidRDefault="00B87B0E">
      <w:pPr>
        <w:numPr>
          <w:ilvl w:val="12"/>
          <w:numId w:val="0"/>
        </w:numPr>
        <w:tabs>
          <w:tab w:val="clear" w:pos="567"/>
        </w:tabs>
        <w:spacing w:line="240" w:lineRule="auto"/>
        <w:ind w:right="-2"/>
      </w:pPr>
    </w:p>
    <w:p w14:paraId="60BA060A" w14:textId="77777777" w:rsidR="00B87B0E" w:rsidRDefault="0023382E">
      <w:pPr>
        <w:numPr>
          <w:ilvl w:val="12"/>
          <w:numId w:val="0"/>
        </w:numPr>
        <w:tabs>
          <w:tab w:val="clear" w:pos="567"/>
        </w:tabs>
        <w:spacing w:line="240" w:lineRule="auto"/>
        <w:ind w:right="-2"/>
      </w:pPr>
      <w:r>
        <w:t>Ärge kasutage kahekordset annust, kui annus jäi eelmisel korral manustamata. Kahe annuse vaheline aeg peab olema vähemalt 3 päeva.</w:t>
      </w:r>
    </w:p>
    <w:p w14:paraId="5B86AAD6" w14:textId="77777777" w:rsidR="00B87B0E" w:rsidRDefault="00B87B0E">
      <w:pPr>
        <w:numPr>
          <w:ilvl w:val="12"/>
          <w:numId w:val="0"/>
        </w:numPr>
        <w:tabs>
          <w:tab w:val="clear" w:pos="567"/>
        </w:tabs>
        <w:spacing w:line="240" w:lineRule="auto"/>
        <w:ind w:right="-2"/>
      </w:pPr>
    </w:p>
    <w:p w14:paraId="5854C196" w14:textId="77777777" w:rsidR="00B87B0E" w:rsidRDefault="0023382E">
      <w:pPr>
        <w:keepNext/>
        <w:numPr>
          <w:ilvl w:val="12"/>
          <w:numId w:val="0"/>
        </w:numPr>
        <w:tabs>
          <w:tab w:val="clear" w:pos="567"/>
        </w:tabs>
        <w:spacing w:line="240" w:lineRule="auto"/>
        <w:outlineLvl w:val="0"/>
        <w:rPr>
          <w:szCs w:val="22"/>
        </w:rPr>
      </w:pPr>
      <w:r>
        <w:rPr>
          <w:b/>
          <w:szCs w:val="22"/>
        </w:rPr>
        <w:t>Kui te lõpetate Mounjaro kasutamise</w:t>
      </w:r>
      <w:r>
        <w:rPr>
          <w:b/>
          <w:szCs w:val="22"/>
        </w:rPr>
        <w:fldChar w:fldCharType="begin"/>
      </w:r>
      <w:r>
        <w:rPr>
          <w:b/>
          <w:szCs w:val="22"/>
        </w:rPr>
        <w:instrText xml:space="preserve"> DOCVARIABLE vault_nd_a296db55-bd4c-4ac7-8d5f-5ec8c3ffa752 \* MERGEFORMAT </w:instrText>
      </w:r>
      <w:r>
        <w:rPr>
          <w:b/>
          <w:szCs w:val="22"/>
        </w:rPr>
        <w:fldChar w:fldCharType="separate"/>
      </w:r>
      <w:r>
        <w:rPr>
          <w:b/>
          <w:szCs w:val="22"/>
        </w:rPr>
        <w:t xml:space="preserve"> </w:t>
      </w:r>
      <w:r>
        <w:rPr>
          <w:b/>
          <w:szCs w:val="22"/>
        </w:rPr>
        <w:fldChar w:fldCharType="end"/>
      </w:r>
    </w:p>
    <w:p w14:paraId="46937C45" w14:textId="77777777" w:rsidR="00B87B0E" w:rsidRDefault="0023382E">
      <w:pPr>
        <w:numPr>
          <w:ilvl w:val="12"/>
          <w:numId w:val="0"/>
        </w:numPr>
        <w:tabs>
          <w:tab w:val="clear" w:pos="567"/>
        </w:tabs>
        <w:spacing w:line="240" w:lineRule="auto"/>
        <w:ind w:right="-2"/>
        <w:rPr>
          <w:szCs w:val="22"/>
        </w:rPr>
      </w:pPr>
      <w:r>
        <w:rPr>
          <w:szCs w:val="22"/>
        </w:rPr>
        <w:t>Ärge lõpetage Mounjaro kasutamist ilma arstiga nõu pidamata. Kui te lõpetate Mounjaro kasutamise ja teil on 2. tüüpi suhkurtõbi, võib veresuhkru tase tõusta.</w:t>
      </w:r>
    </w:p>
    <w:p w14:paraId="231348AC" w14:textId="77777777" w:rsidR="00B87B0E" w:rsidRDefault="00B87B0E">
      <w:pPr>
        <w:numPr>
          <w:ilvl w:val="12"/>
          <w:numId w:val="0"/>
        </w:numPr>
        <w:tabs>
          <w:tab w:val="clear" w:pos="567"/>
        </w:tabs>
        <w:spacing w:line="240" w:lineRule="auto"/>
        <w:ind w:right="-2"/>
      </w:pPr>
    </w:p>
    <w:p w14:paraId="35D7ADA6" w14:textId="77777777" w:rsidR="00B87B0E" w:rsidRDefault="0023382E">
      <w:pPr>
        <w:numPr>
          <w:ilvl w:val="12"/>
          <w:numId w:val="0"/>
        </w:numPr>
        <w:tabs>
          <w:tab w:val="clear" w:pos="567"/>
        </w:tabs>
        <w:spacing w:line="240" w:lineRule="auto"/>
        <w:ind w:right="-29"/>
      </w:pPr>
      <w:r>
        <w:t>Kui teil on lisaküsimusi selle ravimi kasutamise kohta, pidage nõu oma arsti, meditsiiniõe või apteekriga.</w:t>
      </w:r>
    </w:p>
    <w:p w14:paraId="2E2D97DE" w14:textId="77777777" w:rsidR="00B87B0E" w:rsidRDefault="00B87B0E">
      <w:pPr>
        <w:numPr>
          <w:ilvl w:val="12"/>
          <w:numId w:val="0"/>
        </w:numPr>
        <w:tabs>
          <w:tab w:val="clear" w:pos="567"/>
        </w:tabs>
        <w:spacing w:line="240" w:lineRule="auto"/>
      </w:pPr>
    </w:p>
    <w:p w14:paraId="2627DBF8" w14:textId="77777777" w:rsidR="00B87B0E" w:rsidRDefault="00B87B0E">
      <w:pPr>
        <w:numPr>
          <w:ilvl w:val="12"/>
          <w:numId w:val="0"/>
        </w:numPr>
        <w:tabs>
          <w:tab w:val="clear" w:pos="567"/>
        </w:tabs>
        <w:spacing w:line="240" w:lineRule="auto"/>
      </w:pPr>
    </w:p>
    <w:p w14:paraId="622E7509" w14:textId="77777777" w:rsidR="00B87B0E" w:rsidRDefault="0023382E">
      <w:pPr>
        <w:keepNext/>
        <w:spacing w:line="240" w:lineRule="auto"/>
        <w:ind w:left="567" w:right="-2" w:hanging="570"/>
      </w:pPr>
      <w:r>
        <w:rPr>
          <w:b/>
        </w:rPr>
        <w:t>4.</w:t>
      </w:r>
      <w:r>
        <w:rPr>
          <w:b/>
        </w:rPr>
        <w:tab/>
        <w:t>Võimalikud kõrvaltoimed</w:t>
      </w:r>
    </w:p>
    <w:p w14:paraId="2B4CC019" w14:textId="77777777" w:rsidR="00B87B0E" w:rsidRDefault="00B87B0E">
      <w:pPr>
        <w:keepNext/>
        <w:numPr>
          <w:ilvl w:val="12"/>
          <w:numId w:val="0"/>
        </w:numPr>
        <w:tabs>
          <w:tab w:val="clear" w:pos="567"/>
        </w:tabs>
        <w:spacing w:line="240" w:lineRule="auto"/>
      </w:pPr>
    </w:p>
    <w:p w14:paraId="3A725327" w14:textId="77777777" w:rsidR="00B87B0E" w:rsidRDefault="0023382E">
      <w:pPr>
        <w:numPr>
          <w:ilvl w:val="12"/>
          <w:numId w:val="0"/>
        </w:numPr>
        <w:tabs>
          <w:tab w:val="clear" w:pos="567"/>
        </w:tabs>
        <w:spacing w:line="240" w:lineRule="auto"/>
        <w:ind w:right="-29"/>
      </w:pPr>
      <w:r>
        <w:t>Nagu kõik ravimid, võib ka see ravim põhjustada kõrvaltoimeid, kuigi kõigil neid ei teki.</w:t>
      </w:r>
    </w:p>
    <w:p w14:paraId="4EECD15D" w14:textId="77777777" w:rsidR="00B87B0E" w:rsidRDefault="00B87B0E">
      <w:pPr>
        <w:numPr>
          <w:ilvl w:val="12"/>
          <w:numId w:val="0"/>
        </w:numPr>
        <w:tabs>
          <w:tab w:val="clear" w:pos="567"/>
        </w:tabs>
        <w:spacing w:line="240" w:lineRule="auto"/>
        <w:ind w:right="-29"/>
      </w:pPr>
    </w:p>
    <w:p w14:paraId="6E28C096" w14:textId="77777777" w:rsidR="00B87B0E" w:rsidRDefault="0023382E">
      <w:pPr>
        <w:keepNext/>
        <w:numPr>
          <w:ilvl w:val="12"/>
          <w:numId w:val="0"/>
        </w:numPr>
        <w:tabs>
          <w:tab w:val="clear" w:pos="567"/>
        </w:tabs>
        <w:spacing w:line="240" w:lineRule="auto"/>
        <w:outlineLvl w:val="0"/>
        <w:rPr>
          <w:b/>
          <w:szCs w:val="22"/>
        </w:rPr>
      </w:pPr>
      <w:r>
        <w:rPr>
          <w:b/>
          <w:szCs w:val="22"/>
        </w:rPr>
        <w:t>Tõsised kõrvaltoimed</w:t>
      </w:r>
      <w:r>
        <w:rPr>
          <w:b/>
          <w:szCs w:val="22"/>
        </w:rPr>
        <w:fldChar w:fldCharType="begin"/>
      </w:r>
      <w:r>
        <w:rPr>
          <w:b/>
          <w:szCs w:val="22"/>
        </w:rPr>
        <w:instrText xml:space="preserve"> DOCVARIABLE vault_nd_6d36951b-4c73-4610-bed8-aed3bd60dc42 \* MERGEFORMAT </w:instrText>
      </w:r>
      <w:r>
        <w:rPr>
          <w:b/>
          <w:szCs w:val="22"/>
        </w:rPr>
        <w:fldChar w:fldCharType="separate"/>
      </w:r>
      <w:r>
        <w:rPr>
          <w:b/>
          <w:szCs w:val="22"/>
        </w:rPr>
        <w:t xml:space="preserve"> </w:t>
      </w:r>
      <w:r>
        <w:rPr>
          <w:b/>
          <w:szCs w:val="22"/>
        </w:rPr>
        <w:fldChar w:fldCharType="end"/>
      </w:r>
    </w:p>
    <w:p w14:paraId="2C713899" w14:textId="77777777" w:rsidR="00B87B0E" w:rsidRDefault="00B87B0E">
      <w:pPr>
        <w:keepNext/>
        <w:numPr>
          <w:ilvl w:val="12"/>
          <w:numId w:val="0"/>
        </w:numPr>
        <w:tabs>
          <w:tab w:val="clear" w:pos="567"/>
        </w:tabs>
        <w:spacing w:line="240" w:lineRule="auto"/>
        <w:outlineLvl w:val="0"/>
        <w:rPr>
          <w:b/>
          <w:szCs w:val="22"/>
        </w:rPr>
      </w:pPr>
    </w:p>
    <w:p w14:paraId="0E951409" w14:textId="77777777" w:rsidR="00B87B0E" w:rsidRDefault="0023382E">
      <w:pPr>
        <w:keepNext/>
        <w:numPr>
          <w:ilvl w:val="12"/>
          <w:numId w:val="0"/>
        </w:numPr>
        <w:tabs>
          <w:tab w:val="clear" w:pos="567"/>
        </w:tabs>
        <w:spacing w:line="240" w:lineRule="auto"/>
        <w:outlineLvl w:val="0"/>
        <w:rPr>
          <w:bCs/>
          <w:szCs w:val="22"/>
        </w:rPr>
      </w:pPr>
      <w:r>
        <w:rPr>
          <w:b/>
          <w:i/>
          <w:iCs/>
          <w:szCs w:val="22"/>
        </w:rPr>
        <w:t>Aeg-ajalt</w:t>
      </w:r>
      <w:r>
        <w:rPr>
          <w:bCs/>
          <w:i/>
          <w:iCs/>
          <w:szCs w:val="22"/>
        </w:rPr>
        <w:t xml:space="preserve"> </w:t>
      </w:r>
      <w:r>
        <w:rPr>
          <w:bCs/>
          <w:szCs w:val="22"/>
        </w:rPr>
        <w:t>(võivad tekkida kuni ühel inimesel 100st)</w:t>
      </w:r>
      <w:r>
        <w:rPr>
          <w:bCs/>
          <w:szCs w:val="22"/>
        </w:rPr>
        <w:fldChar w:fldCharType="begin"/>
      </w:r>
      <w:r>
        <w:rPr>
          <w:bCs/>
          <w:szCs w:val="22"/>
        </w:rPr>
        <w:instrText xml:space="preserve"> DOCVARIABLE vault_nd_fa0b778f-43c2-4a5d-bd7b-40790fd44970 \* MERGEFORMAT </w:instrText>
      </w:r>
      <w:r>
        <w:rPr>
          <w:bCs/>
          <w:szCs w:val="22"/>
        </w:rPr>
        <w:fldChar w:fldCharType="separate"/>
      </w:r>
      <w:r>
        <w:rPr>
          <w:bCs/>
          <w:szCs w:val="22"/>
        </w:rPr>
        <w:t xml:space="preserve"> </w:t>
      </w:r>
      <w:r>
        <w:rPr>
          <w:bCs/>
          <w:szCs w:val="22"/>
        </w:rPr>
        <w:fldChar w:fldCharType="end"/>
      </w:r>
    </w:p>
    <w:p w14:paraId="082E5791" w14:textId="77777777" w:rsidR="00B87B0E" w:rsidRDefault="0023382E">
      <w:pPr>
        <w:numPr>
          <w:ilvl w:val="12"/>
          <w:numId w:val="0"/>
        </w:numPr>
        <w:tabs>
          <w:tab w:val="clear" w:pos="567"/>
        </w:tabs>
        <w:spacing w:line="240" w:lineRule="auto"/>
        <w:ind w:left="562" w:hanging="562"/>
        <w:outlineLvl w:val="0"/>
        <w:rPr>
          <w:bCs/>
          <w:szCs w:val="22"/>
        </w:rPr>
      </w:pPr>
      <w:r>
        <w:rPr>
          <w:bCs/>
          <w:szCs w:val="22"/>
        </w:rPr>
        <w:t>-</w:t>
      </w:r>
      <w:r>
        <w:rPr>
          <w:bCs/>
          <w:szCs w:val="22"/>
        </w:rPr>
        <w:tab/>
        <w:t>kõhunäärmepõletik (äge pankreatiit), mis võib põhjustada tugevat kõhu- ja seljavalu, mis ei taandu. Nimetatud sümptomite tekkimisel tuleb pöörduda kohe arsti poole.</w:t>
      </w:r>
      <w:r>
        <w:rPr>
          <w:bCs/>
          <w:szCs w:val="22"/>
        </w:rPr>
        <w:fldChar w:fldCharType="begin"/>
      </w:r>
      <w:r>
        <w:rPr>
          <w:bCs/>
          <w:szCs w:val="22"/>
        </w:rPr>
        <w:instrText xml:space="preserve"> DOCVARIABLE vault_nd_2ac11f3b-a587-4899-9325-7e41f108b13d \* MERGEFORMAT </w:instrText>
      </w:r>
      <w:r>
        <w:rPr>
          <w:bCs/>
          <w:szCs w:val="22"/>
        </w:rPr>
        <w:fldChar w:fldCharType="separate"/>
      </w:r>
      <w:r>
        <w:rPr>
          <w:bCs/>
          <w:szCs w:val="22"/>
        </w:rPr>
        <w:t xml:space="preserve"> </w:t>
      </w:r>
      <w:r>
        <w:rPr>
          <w:bCs/>
          <w:szCs w:val="22"/>
        </w:rPr>
        <w:fldChar w:fldCharType="end"/>
      </w:r>
    </w:p>
    <w:p w14:paraId="74E21549" w14:textId="77777777" w:rsidR="00B87B0E" w:rsidRDefault="00B87B0E">
      <w:pPr>
        <w:rPr>
          <w:szCs w:val="22"/>
          <w:lang w:eastAsia="ar-SA" w:bidi="ar-SA"/>
        </w:rPr>
      </w:pPr>
    </w:p>
    <w:p w14:paraId="205799E4" w14:textId="77777777" w:rsidR="00B87B0E" w:rsidRDefault="0023382E">
      <w:pPr>
        <w:rPr>
          <w:szCs w:val="22"/>
          <w:lang w:eastAsia="ar-SA" w:bidi="ar-SA"/>
        </w:rPr>
      </w:pPr>
      <w:r>
        <w:rPr>
          <w:b/>
          <w:bCs/>
          <w:i/>
          <w:iCs/>
          <w:szCs w:val="22"/>
          <w:lang w:eastAsia="ar-SA" w:bidi="ar-SA"/>
        </w:rPr>
        <w:t>Harv</w:t>
      </w:r>
      <w:r>
        <w:rPr>
          <w:szCs w:val="22"/>
          <w:lang w:eastAsia="ar-SA" w:bidi="ar-SA"/>
        </w:rPr>
        <w:t xml:space="preserve"> (võib esineda kuni ühel inimesel 1000-st)</w:t>
      </w:r>
    </w:p>
    <w:p w14:paraId="5BB789C8" w14:textId="77777777" w:rsidR="00B87B0E" w:rsidRDefault="0023382E">
      <w:pPr>
        <w:numPr>
          <w:ilvl w:val="12"/>
          <w:numId w:val="0"/>
        </w:numPr>
        <w:tabs>
          <w:tab w:val="clear" w:pos="567"/>
        </w:tabs>
        <w:spacing w:line="240" w:lineRule="auto"/>
        <w:ind w:left="562" w:hanging="562"/>
      </w:pPr>
      <w:r>
        <w:t xml:space="preserve">- </w:t>
      </w:r>
      <w:r>
        <w:tab/>
        <w:t>Rasked allergilised reaktsioonid (nt anafülaktiline reaktsioon, angioödeem). Te peate viivitamatult pöörduma arsti poole ja teavitama oma arsti, kui teil tekivad sellised sümptomid nagu hingamisprobleemid, huulte, keele ja/või kurgu kiire turse koos neelamisraskustega ja kiire südametegevus.</w:t>
      </w:r>
    </w:p>
    <w:p w14:paraId="2B2DA236" w14:textId="77777777" w:rsidR="00B87B0E" w:rsidRDefault="00B87B0E">
      <w:pPr>
        <w:numPr>
          <w:ilvl w:val="12"/>
          <w:numId w:val="0"/>
        </w:numPr>
        <w:tabs>
          <w:tab w:val="clear" w:pos="567"/>
        </w:tabs>
        <w:spacing w:line="240" w:lineRule="auto"/>
        <w:ind w:left="562" w:hanging="562"/>
      </w:pPr>
    </w:p>
    <w:p w14:paraId="10B4C251" w14:textId="77777777" w:rsidR="00B87B0E" w:rsidRDefault="0023382E">
      <w:pPr>
        <w:keepNext/>
        <w:numPr>
          <w:ilvl w:val="12"/>
          <w:numId w:val="0"/>
        </w:numPr>
        <w:tabs>
          <w:tab w:val="clear" w:pos="567"/>
        </w:tabs>
        <w:spacing w:line="240" w:lineRule="auto"/>
        <w:outlineLvl w:val="0"/>
        <w:rPr>
          <w:b/>
          <w:szCs w:val="22"/>
        </w:rPr>
      </w:pPr>
      <w:r>
        <w:rPr>
          <w:b/>
          <w:szCs w:val="22"/>
        </w:rPr>
        <w:t>Muud kõrvaltoimed</w:t>
      </w:r>
      <w:r>
        <w:rPr>
          <w:b/>
          <w:szCs w:val="22"/>
        </w:rPr>
        <w:fldChar w:fldCharType="begin"/>
      </w:r>
      <w:r>
        <w:rPr>
          <w:b/>
          <w:szCs w:val="22"/>
        </w:rPr>
        <w:instrText xml:space="preserve"> DOCVARIABLE vault_nd_b417ce50-e7e8-4ce3-8245-1d48f8c42020 \* MERGEFORMAT </w:instrText>
      </w:r>
      <w:r>
        <w:rPr>
          <w:b/>
          <w:szCs w:val="22"/>
        </w:rPr>
        <w:fldChar w:fldCharType="separate"/>
      </w:r>
      <w:r>
        <w:rPr>
          <w:b/>
          <w:szCs w:val="22"/>
        </w:rPr>
        <w:t xml:space="preserve"> </w:t>
      </w:r>
      <w:r>
        <w:rPr>
          <w:b/>
          <w:szCs w:val="22"/>
        </w:rPr>
        <w:fldChar w:fldCharType="end"/>
      </w:r>
    </w:p>
    <w:p w14:paraId="018F68F5" w14:textId="77777777" w:rsidR="00B87B0E" w:rsidRDefault="00B87B0E">
      <w:pPr>
        <w:keepNext/>
        <w:numPr>
          <w:ilvl w:val="12"/>
          <w:numId w:val="0"/>
        </w:numPr>
        <w:tabs>
          <w:tab w:val="clear" w:pos="567"/>
        </w:tabs>
        <w:spacing w:line="240" w:lineRule="auto"/>
        <w:outlineLvl w:val="0"/>
        <w:rPr>
          <w:b/>
          <w:szCs w:val="22"/>
        </w:rPr>
      </w:pPr>
    </w:p>
    <w:p w14:paraId="75BA3613" w14:textId="77777777" w:rsidR="00B87B0E" w:rsidRDefault="0023382E">
      <w:pPr>
        <w:keepNext/>
        <w:numPr>
          <w:ilvl w:val="12"/>
          <w:numId w:val="0"/>
        </w:numPr>
        <w:tabs>
          <w:tab w:val="clear" w:pos="567"/>
        </w:tabs>
        <w:spacing w:line="240" w:lineRule="auto"/>
        <w:outlineLvl w:val="0"/>
        <w:rPr>
          <w:bCs/>
          <w:szCs w:val="22"/>
        </w:rPr>
      </w:pPr>
      <w:r>
        <w:rPr>
          <w:b/>
          <w:i/>
          <w:iCs/>
          <w:szCs w:val="22"/>
        </w:rPr>
        <w:t>Väga sage</w:t>
      </w:r>
      <w:r>
        <w:rPr>
          <w:bCs/>
          <w:i/>
          <w:iCs/>
          <w:szCs w:val="22"/>
        </w:rPr>
        <w:t xml:space="preserve"> </w:t>
      </w:r>
      <w:r>
        <w:rPr>
          <w:bCs/>
          <w:szCs w:val="22"/>
        </w:rPr>
        <w:t>(võivad tekkida rohkem kui ühel inimesel 10st)</w:t>
      </w:r>
      <w:r>
        <w:rPr>
          <w:bCs/>
          <w:szCs w:val="22"/>
        </w:rPr>
        <w:fldChar w:fldCharType="begin"/>
      </w:r>
      <w:r>
        <w:rPr>
          <w:bCs/>
          <w:szCs w:val="22"/>
        </w:rPr>
        <w:instrText xml:space="preserve"> DOCVARIABLE vault_nd_14078274-1a8b-4771-b362-16275dfb3b5b \* MERGEFORMAT </w:instrText>
      </w:r>
      <w:r>
        <w:rPr>
          <w:bCs/>
          <w:szCs w:val="22"/>
        </w:rPr>
        <w:fldChar w:fldCharType="separate"/>
      </w:r>
      <w:r>
        <w:rPr>
          <w:bCs/>
          <w:szCs w:val="22"/>
        </w:rPr>
        <w:t xml:space="preserve"> </w:t>
      </w:r>
      <w:r>
        <w:rPr>
          <w:bCs/>
          <w:szCs w:val="22"/>
        </w:rPr>
        <w:fldChar w:fldCharType="end"/>
      </w:r>
    </w:p>
    <w:p w14:paraId="03B96427" w14:textId="77777777" w:rsidR="00B87B0E" w:rsidRDefault="0023382E">
      <w:pPr>
        <w:numPr>
          <w:ilvl w:val="12"/>
          <w:numId w:val="0"/>
        </w:numPr>
        <w:tabs>
          <w:tab w:val="clear" w:pos="567"/>
        </w:tabs>
        <w:spacing w:line="240" w:lineRule="auto"/>
        <w:ind w:left="567" w:hanging="567"/>
        <w:outlineLvl w:val="0"/>
        <w:rPr>
          <w:bCs/>
          <w:szCs w:val="22"/>
        </w:rPr>
      </w:pPr>
      <w:r>
        <w:rPr>
          <w:bCs/>
          <w:szCs w:val="22"/>
        </w:rPr>
        <w:t>-</w:t>
      </w:r>
      <w:r>
        <w:rPr>
          <w:bCs/>
          <w:szCs w:val="22"/>
        </w:rPr>
        <w:tab/>
        <w:t>iiveldus;</w:t>
      </w:r>
      <w:r>
        <w:rPr>
          <w:bCs/>
          <w:szCs w:val="22"/>
        </w:rPr>
        <w:fldChar w:fldCharType="begin"/>
      </w:r>
      <w:r>
        <w:rPr>
          <w:bCs/>
          <w:szCs w:val="22"/>
        </w:rPr>
        <w:instrText xml:space="preserve"> DOCVARIABLE vault_nd_3523dea8-18f2-4b9b-ac63-e9a77c9a1962 \* MERGEFORMAT </w:instrText>
      </w:r>
      <w:r>
        <w:rPr>
          <w:bCs/>
          <w:szCs w:val="22"/>
        </w:rPr>
        <w:fldChar w:fldCharType="separate"/>
      </w:r>
      <w:r>
        <w:rPr>
          <w:bCs/>
          <w:szCs w:val="22"/>
        </w:rPr>
        <w:t xml:space="preserve"> </w:t>
      </w:r>
      <w:r>
        <w:rPr>
          <w:bCs/>
          <w:szCs w:val="22"/>
        </w:rPr>
        <w:fldChar w:fldCharType="end"/>
      </w:r>
    </w:p>
    <w:p w14:paraId="7A43E4BC" w14:textId="77777777" w:rsidR="00B87B0E" w:rsidRDefault="0023382E">
      <w:pPr>
        <w:numPr>
          <w:ilvl w:val="12"/>
          <w:numId w:val="0"/>
        </w:numPr>
        <w:tabs>
          <w:tab w:val="clear" w:pos="567"/>
        </w:tabs>
        <w:spacing w:line="240" w:lineRule="auto"/>
        <w:ind w:left="567" w:hanging="567"/>
        <w:outlineLvl w:val="0"/>
        <w:rPr>
          <w:bCs/>
          <w:szCs w:val="22"/>
        </w:rPr>
      </w:pPr>
      <w:r>
        <w:rPr>
          <w:bCs/>
          <w:szCs w:val="22"/>
        </w:rPr>
        <w:t>-</w:t>
      </w:r>
      <w:r>
        <w:rPr>
          <w:bCs/>
          <w:szCs w:val="22"/>
        </w:rPr>
        <w:tab/>
        <w:t>kõhulahtisus;</w:t>
      </w:r>
      <w:r>
        <w:rPr>
          <w:bCs/>
          <w:szCs w:val="22"/>
        </w:rPr>
        <w:fldChar w:fldCharType="begin"/>
      </w:r>
      <w:r>
        <w:rPr>
          <w:bCs/>
          <w:szCs w:val="22"/>
        </w:rPr>
        <w:instrText xml:space="preserve"> DOCVARIABLE vault_nd_db500b03-40ac-42dd-b54f-09a3212cd737 \* MERGEFORMAT </w:instrText>
      </w:r>
      <w:r>
        <w:rPr>
          <w:bCs/>
          <w:szCs w:val="22"/>
        </w:rPr>
        <w:fldChar w:fldCharType="separate"/>
      </w:r>
      <w:r>
        <w:rPr>
          <w:bCs/>
          <w:szCs w:val="22"/>
        </w:rPr>
        <w:t xml:space="preserve"> </w:t>
      </w:r>
      <w:r>
        <w:rPr>
          <w:bCs/>
          <w:szCs w:val="22"/>
        </w:rPr>
        <w:fldChar w:fldCharType="end"/>
      </w:r>
    </w:p>
    <w:p w14:paraId="19AB05D2" w14:textId="77777777" w:rsidR="00B87B0E" w:rsidRDefault="0023382E">
      <w:pPr>
        <w:numPr>
          <w:ilvl w:val="12"/>
          <w:numId w:val="0"/>
        </w:numPr>
        <w:tabs>
          <w:tab w:val="clear" w:pos="567"/>
        </w:tabs>
        <w:spacing w:line="240" w:lineRule="auto"/>
        <w:ind w:left="567" w:hanging="567"/>
        <w:outlineLvl w:val="0"/>
        <w:rPr>
          <w:bCs/>
          <w:szCs w:val="22"/>
        </w:rPr>
      </w:pPr>
      <w:r>
        <w:rPr>
          <w:bCs/>
          <w:szCs w:val="22"/>
        </w:rPr>
        <w:t>-</w:t>
      </w:r>
      <w:r>
        <w:rPr>
          <w:bCs/>
          <w:szCs w:val="22"/>
        </w:rPr>
        <w:tab/>
      </w:r>
      <w:bookmarkStart w:id="159" w:name="_Hlk173229640"/>
      <w:r>
        <w:rPr>
          <w:bCs/>
          <w:szCs w:val="22"/>
        </w:rPr>
        <w:t xml:space="preserve">kõhuvalu on täheldatud patsientidel, </w:t>
      </w:r>
      <w:r>
        <w:t>kes saavad ravi kehakaalu vähendamiseks</w:t>
      </w:r>
      <w:del w:id="160" w:author="Author">
        <w:r>
          <w:delText>,</w:delText>
        </w:r>
      </w:del>
      <w:ins w:id="161" w:author="Author">
        <w:r>
          <w:t>; südame-veresoonkonna haigusega patsientidel, kellel on 2. tüüpi suhkurtõbi;</w:t>
        </w:r>
      </w:ins>
      <w:r>
        <w:t xml:space="preserve"> ning noorukitel ja lastel, kes saavad 2. tüüpi suhkurtõve ravi</w:t>
      </w:r>
      <w:r>
        <w:rPr>
          <w:bCs/>
          <w:szCs w:val="22"/>
        </w:rPr>
        <w:t>;</w:t>
      </w:r>
      <w:r>
        <w:rPr>
          <w:bCs/>
          <w:szCs w:val="22"/>
        </w:rPr>
        <w:fldChar w:fldCharType="begin"/>
      </w:r>
      <w:r>
        <w:rPr>
          <w:bCs/>
          <w:szCs w:val="22"/>
        </w:rPr>
        <w:instrText xml:space="preserve"> DOCVARIABLE vault_nd_c7a8c78f-0eda-43a1-ab5e-80e2a2dd93bf \* MERGEFORMAT </w:instrText>
      </w:r>
      <w:r>
        <w:rPr>
          <w:bCs/>
          <w:szCs w:val="22"/>
        </w:rPr>
        <w:fldChar w:fldCharType="separate"/>
      </w:r>
      <w:r>
        <w:rPr>
          <w:bCs/>
          <w:szCs w:val="22"/>
        </w:rPr>
        <w:t xml:space="preserve"> </w:t>
      </w:r>
      <w:r>
        <w:rPr>
          <w:bCs/>
          <w:szCs w:val="22"/>
        </w:rPr>
        <w:fldChar w:fldCharType="end"/>
      </w:r>
    </w:p>
    <w:p w14:paraId="510B1724" w14:textId="77777777" w:rsidR="00B87B0E" w:rsidRDefault="0023382E">
      <w:pPr>
        <w:numPr>
          <w:ilvl w:val="12"/>
          <w:numId w:val="0"/>
        </w:numPr>
        <w:tabs>
          <w:tab w:val="clear" w:pos="567"/>
        </w:tabs>
        <w:spacing w:line="240" w:lineRule="auto"/>
        <w:ind w:left="567" w:hanging="567"/>
        <w:outlineLvl w:val="0"/>
        <w:rPr>
          <w:bCs/>
          <w:szCs w:val="22"/>
        </w:rPr>
      </w:pPr>
      <w:r>
        <w:rPr>
          <w:bCs/>
          <w:szCs w:val="22"/>
        </w:rPr>
        <w:t>-</w:t>
      </w:r>
      <w:r>
        <w:rPr>
          <w:bCs/>
          <w:szCs w:val="22"/>
        </w:rPr>
        <w:tab/>
        <w:t xml:space="preserve">oksendamist on täheldatud patsientidel, </w:t>
      </w:r>
      <w:r>
        <w:t>kes saavad ravi kehakaalu vähendamiseks</w:t>
      </w:r>
      <w:ins w:id="162" w:author="Author">
        <w:r>
          <w:t>; südame-veresoonkonna haigusega patsientidel, kellel on 2. tüüpi suhkurtõbi;</w:t>
        </w:r>
      </w:ins>
      <w:del w:id="163" w:author="Author">
        <w:r>
          <w:delText>,</w:delText>
        </w:r>
      </w:del>
      <w:r>
        <w:t xml:space="preserve"> ning noorukitel ja lastel, kes saavad 2. tüüpi suhkurtõve ravi</w:t>
      </w:r>
      <w:r>
        <w:rPr>
          <w:bCs/>
          <w:szCs w:val="22"/>
        </w:rPr>
        <w:t>;</w:t>
      </w:r>
      <w:r>
        <w:rPr>
          <w:bCs/>
          <w:szCs w:val="22"/>
        </w:rPr>
        <w:fldChar w:fldCharType="begin"/>
      </w:r>
      <w:r>
        <w:rPr>
          <w:bCs/>
          <w:szCs w:val="22"/>
        </w:rPr>
        <w:instrText xml:space="preserve"> DOCVARIABLE vault_nd_a4a31e76-4d63-4d67-ba79-83a5c2436296 \* MERGEFORMAT </w:instrText>
      </w:r>
      <w:r>
        <w:rPr>
          <w:bCs/>
          <w:szCs w:val="22"/>
        </w:rPr>
        <w:fldChar w:fldCharType="separate"/>
      </w:r>
      <w:r>
        <w:rPr>
          <w:bCs/>
          <w:szCs w:val="22"/>
        </w:rPr>
        <w:t xml:space="preserve"> </w:t>
      </w:r>
      <w:r>
        <w:rPr>
          <w:bCs/>
          <w:szCs w:val="22"/>
        </w:rPr>
        <w:fldChar w:fldCharType="end"/>
      </w:r>
    </w:p>
    <w:p w14:paraId="31838F5A" w14:textId="320A1F5A" w:rsidR="00B87B0E" w:rsidRDefault="0023382E">
      <w:pPr>
        <w:numPr>
          <w:ilvl w:val="12"/>
          <w:numId w:val="0"/>
        </w:numPr>
        <w:tabs>
          <w:tab w:val="clear" w:pos="567"/>
        </w:tabs>
        <w:spacing w:line="240" w:lineRule="auto"/>
        <w:ind w:left="567" w:hanging="567"/>
        <w:outlineLvl w:val="0"/>
        <w:rPr>
          <w:ins w:id="164" w:author="Author"/>
          <w:szCs w:val="22"/>
        </w:rPr>
      </w:pPr>
      <w:r>
        <w:rPr>
          <w:bCs/>
          <w:szCs w:val="22"/>
        </w:rPr>
        <w:t>-</w:t>
      </w:r>
      <w:r>
        <w:rPr>
          <w:bCs/>
          <w:szCs w:val="22"/>
        </w:rPr>
        <w:tab/>
        <w:t xml:space="preserve">kõhukinnisust on täheldatud patsientidel, </w:t>
      </w:r>
      <w:r>
        <w:rPr>
          <w:szCs w:val="22"/>
        </w:rPr>
        <w:t>kes saavad ravi kehakaalu vähendamiseks</w:t>
      </w:r>
      <w:ins w:id="165" w:author="Author">
        <w:r>
          <w:rPr>
            <w:szCs w:val="22"/>
          </w:rPr>
          <w:t>, ning südame-veresoonkonna haigusega patsientidel, kellel on 2. tüüpi suhkurtõbi;</w:t>
        </w:r>
      </w:ins>
      <w:r w:rsidR="00C35452">
        <w:rPr>
          <w:szCs w:val="22"/>
        </w:rPr>
        <w:fldChar w:fldCharType="begin"/>
      </w:r>
      <w:r w:rsidR="00C35452">
        <w:rPr>
          <w:szCs w:val="22"/>
        </w:rPr>
        <w:instrText xml:space="preserve"> DOCVARIABLE vault_nd_931ef8b0-bb3b-4ea0-8099-da84664943a8 \* MERGEFORMAT </w:instrText>
      </w:r>
      <w:r w:rsidR="00C35452">
        <w:rPr>
          <w:szCs w:val="22"/>
        </w:rPr>
        <w:fldChar w:fldCharType="separate"/>
      </w:r>
      <w:r w:rsidR="00C35452">
        <w:rPr>
          <w:szCs w:val="22"/>
        </w:rPr>
        <w:t xml:space="preserve"> </w:t>
      </w:r>
      <w:r w:rsidR="00C35452">
        <w:rPr>
          <w:szCs w:val="22"/>
        </w:rPr>
        <w:fldChar w:fldCharType="end"/>
      </w:r>
    </w:p>
    <w:p w14:paraId="1F1F5048" w14:textId="77777777" w:rsidR="00B87B0E" w:rsidRDefault="0023382E">
      <w:pPr>
        <w:numPr>
          <w:ilvl w:val="0"/>
          <w:numId w:val="35"/>
        </w:numPr>
        <w:tabs>
          <w:tab w:val="clear" w:pos="567"/>
          <w:tab w:val="left" w:pos="708"/>
        </w:tabs>
        <w:autoSpaceDE w:val="0"/>
        <w:autoSpaceDN w:val="0"/>
        <w:adjustRightInd w:val="0"/>
        <w:spacing w:line="240" w:lineRule="auto"/>
        <w:ind w:left="567" w:hanging="567"/>
        <w:rPr>
          <w:ins w:id="166" w:author="Author"/>
          <w:rStyle w:val="cf01"/>
          <w:rFonts w:ascii="Times New Roman" w:eastAsia="Verdana" w:hAnsi="Times New Roman" w:cs="Times New Roman"/>
          <w:sz w:val="22"/>
          <w:szCs w:val="22"/>
          <w:lang w:val="en-GB" w:eastAsia="en-US"/>
        </w:rPr>
      </w:pPr>
      <w:ins w:id="167" w:author="Author">
        <w:r>
          <w:rPr>
            <w:szCs w:val="22"/>
            <w:lang w:eastAsia="en-GB"/>
          </w:rPr>
          <w:lastRenderedPageBreak/>
          <w:t>näljatunde vähenemine (vähenenud söögiisu), mida täheldatakse 2. tüüpi suhkurtõve ja südame-veresoonkonna haigusega patsientidel;</w:t>
        </w:r>
      </w:ins>
    </w:p>
    <w:p w14:paraId="0F5792CE" w14:textId="77777777" w:rsidR="00B87B0E" w:rsidRDefault="0023382E">
      <w:pPr>
        <w:numPr>
          <w:ilvl w:val="0"/>
          <w:numId w:val="35"/>
        </w:numPr>
        <w:tabs>
          <w:tab w:val="clear" w:pos="567"/>
          <w:tab w:val="left" w:pos="708"/>
        </w:tabs>
        <w:autoSpaceDE w:val="0"/>
        <w:autoSpaceDN w:val="0"/>
        <w:adjustRightInd w:val="0"/>
        <w:spacing w:line="240" w:lineRule="auto"/>
        <w:ind w:left="567" w:hanging="567"/>
        <w:rPr>
          <w:rFonts w:eastAsia="Verdana"/>
          <w:szCs w:val="22"/>
        </w:rPr>
      </w:pPr>
      <w:ins w:id="168" w:author="Author">
        <w:r>
          <w:rPr>
            <w:szCs w:val="22"/>
            <w:lang w:eastAsia="en-GB"/>
          </w:rPr>
          <w:t>väsimus (kurnatus), mida täheldatakse 2. tüüpi suhkurtõve ja südame-veresoonkonna haigusega patsientidel</w:t>
        </w:r>
      </w:ins>
      <w:r>
        <w:rPr>
          <w:bCs/>
          <w:szCs w:val="22"/>
        </w:rPr>
        <w:t>.</w:t>
      </w:r>
    </w:p>
    <w:bookmarkEnd w:id="159"/>
    <w:p w14:paraId="2DA7A89A" w14:textId="77777777" w:rsidR="00B87B0E" w:rsidRDefault="00B87B0E">
      <w:pPr>
        <w:numPr>
          <w:ilvl w:val="12"/>
          <w:numId w:val="0"/>
        </w:numPr>
        <w:tabs>
          <w:tab w:val="clear" w:pos="567"/>
        </w:tabs>
        <w:spacing w:line="240" w:lineRule="auto"/>
        <w:ind w:left="567" w:hanging="567"/>
        <w:outlineLvl w:val="0"/>
        <w:rPr>
          <w:bCs/>
          <w:szCs w:val="22"/>
        </w:rPr>
      </w:pPr>
    </w:p>
    <w:p w14:paraId="13FBE587" w14:textId="77777777" w:rsidR="00B87B0E" w:rsidRDefault="0023382E">
      <w:pPr>
        <w:numPr>
          <w:ilvl w:val="12"/>
          <w:numId w:val="0"/>
        </w:numPr>
        <w:tabs>
          <w:tab w:val="clear" w:pos="567"/>
        </w:tabs>
        <w:spacing w:line="240" w:lineRule="auto"/>
        <w:ind w:right="-29"/>
      </w:pPr>
      <w:r>
        <w:t>Need kõrvaltoimed ei ole tavaliselt rasked. Iiveldus, kõhulahtisus ja oksendamine esinevad kõige sagedamini tirsepatiidi kasutamise alguses ning enamikel patsientidel vähenevad aja jooksul.</w:t>
      </w:r>
    </w:p>
    <w:p w14:paraId="41A12DC1" w14:textId="77777777" w:rsidR="00B87B0E" w:rsidRDefault="00B87B0E">
      <w:pPr>
        <w:numPr>
          <w:ilvl w:val="12"/>
          <w:numId w:val="0"/>
        </w:numPr>
        <w:tabs>
          <w:tab w:val="clear" w:pos="567"/>
        </w:tabs>
        <w:spacing w:line="240" w:lineRule="auto"/>
        <w:ind w:right="-29"/>
      </w:pPr>
    </w:p>
    <w:p w14:paraId="5F652A6A" w14:textId="77777777" w:rsidR="00B87B0E" w:rsidRDefault="0023382E">
      <w:pPr>
        <w:numPr>
          <w:ilvl w:val="12"/>
          <w:numId w:val="0"/>
        </w:numPr>
        <w:tabs>
          <w:tab w:val="clear" w:pos="567"/>
        </w:tabs>
        <w:spacing w:line="240" w:lineRule="auto"/>
        <w:ind w:left="567" w:right="-29" w:hanging="567"/>
      </w:pPr>
      <w:r>
        <w:t>-</w:t>
      </w:r>
      <w:r>
        <w:tab/>
        <w:t xml:space="preserve">Madalat veresuhkrut (hüpoglükeemia) esineb väga sageli siis, kui tirsepatiidi kasutatakse koos ravimitega, mis sisaldavad sulfonüüluuread ja/või insuliini. Kui te kasutate 2. tüüpi suhkurtõve raviks sulfonüüluuread või insuliini, võib tirsepatiidi kasutamise ajal olla vaja nende annust vähendada (vt lõik 2 „Hoiatused ja ettevaatusabinõud“). Madala veresuhkru sümptomid võivad olla </w:t>
      </w:r>
      <w:r>
        <w:rPr>
          <w:szCs w:val="22"/>
          <w:lang w:eastAsia="ar-SA" w:bidi="ar-SA"/>
        </w:rPr>
        <w:t>peavalu, uimasus, nõrkus, pearinglus, näljatunne, segasus, ärrituvus, kiire südame löögisagedus ja higistamine. Arst ütleb teile, kuidas madalat veresuhkrut ravida.</w:t>
      </w:r>
    </w:p>
    <w:p w14:paraId="47191487" w14:textId="77777777" w:rsidR="00B87B0E" w:rsidRDefault="00B87B0E">
      <w:pPr>
        <w:numPr>
          <w:ilvl w:val="12"/>
          <w:numId w:val="0"/>
        </w:numPr>
        <w:tabs>
          <w:tab w:val="clear" w:pos="567"/>
        </w:tabs>
        <w:spacing w:line="240" w:lineRule="auto"/>
        <w:ind w:right="-29"/>
      </w:pPr>
    </w:p>
    <w:p w14:paraId="283547BA" w14:textId="77777777" w:rsidR="00B87B0E" w:rsidRDefault="0023382E">
      <w:pPr>
        <w:keepNext/>
        <w:numPr>
          <w:ilvl w:val="12"/>
          <w:numId w:val="0"/>
        </w:numPr>
        <w:tabs>
          <w:tab w:val="clear" w:pos="567"/>
        </w:tabs>
        <w:spacing w:line="240" w:lineRule="auto"/>
        <w:ind w:right="-28"/>
      </w:pPr>
      <w:r>
        <w:rPr>
          <w:b/>
          <w:bCs/>
          <w:i/>
          <w:iCs/>
        </w:rPr>
        <w:t>Sage</w:t>
      </w:r>
      <w:r>
        <w:t xml:space="preserve"> (võivad tekkida kuni ühel inimesel 10st)</w:t>
      </w:r>
    </w:p>
    <w:p w14:paraId="1F0D6564" w14:textId="77777777" w:rsidR="00B87B0E" w:rsidRDefault="0023382E">
      <w:pPr>
        <w:numPr>
          <w:ilvl w:val="12"/>
          <w:numId w:val="0"/>
        </w:numPr>
        <w:tabs>
          <w:tab w:val="clear" w:pos="567"/>
        </w:tabs>
        <w:spacing w:line="240" w:lineRule="auto"/>
        <w:ind w:left="567" w:right="-29" w:hanging="567"/>
      </w:pPr>
      <w:r>
        <w:rPr>
          <w:rFonts w:ascii="Arial" w:hAnsi="Arial" w:cs="Arial"/>
        </w:rPr>
        <w:t>-</w:t>
      </w:r>
      <w:r>
        <w:tab/>
        <w:t xml:space="preserve">madal veresuhkur (hüpoglükeemia), kui tirsepatiidi kasutatakse 2. tüüpi suhkurtõve raviks koos metformiini ja </w:t>
      </w:r>
      <w:r>
        <w:rPr>
          <w:szCs w:val="22"/>
        </w:rPr>
        <w:t>naatriumi</w:t>
      </w:r>
      <w:r>
        <w:rPr>
          <w:szCs w:val="22"/>
        </w:rPr>
        <w:noBreakHyphen/>
        <w:t>glükoosi kotransporter 2 inhibiitoriga (üks teine diabeediravim)</w:t>
      </w:r>
      <w:r>
        <w:t>;</w:t>
      </w:r>
    </w:p>
    <w:p w14:paraId="5FF7775B" w14:textId="77777777" w:rsidR="00B87B0E" w:rsidRDefault="0023382E">
      <w:pPr>
        <w:numPr>
          <w:ilvl w:val="12"/>
          <w:numId w:val="0"/>
        </w:numPr>
        <w:tabs>
          <w:tab w:val="clear" w:pos="567"/>
        </w:tabs>
        <w:spacing w:line="240" w:lineRule="auto"/>
        <w:ind w:left="567" w:right="-29" w:hanging="567"/>
      </w:pPr>
      <w:r>
        <w:t>-</w:t>
      </w:r>
      <w:r>
        <w:tab/>
        <w:t>madal veresuhkur (hüpoglükeemia), kui tirsepatiidi kasutatakse koos ainult metformiiniga noorukitel ja lastel 2. tüüpi suhkurtõve raviks;</w:t>
      </w:r>
    </w:p>
    <w:p w14:paraId="33AAC995" w14:textId="77777777" w:rsidR="00B87B0E" w:rsidRDefault="0023382E">
      <w:pPr>
        <w:numPr>
          <w:ilvl w:val="12"/>
          <w:numId w:val="0"/>
        </w:numPr>
        <w:tabs>
          <w:tab w:val="clear" w:pos="567"/>
        </w:tabs>
        <w:spacing w:line="240" w:lineRule="auto"/>
        <w:ind w:left="567" w:right="-29" w:hanging="567"/>
      </w:pPr>
      <w:r>
        <w:rPr>
          <w:rFonts w:ascii="Arial" w:hAnsi="Arial" w:cs="Arial"/>
        </w:rPr>
        <w:t>-</w:t>
      </w:r>
      <w:r>
        <w:tab/>
        <w:t>allergiline reaktsioon (ülitundlikkus) (nt lööve, sügelus ja ekseem);</w:t>
      </w:r>
    </w:p>
    <w:p w14:paraId="3A0425B5" w14:textId="77777777" w:rsidR="00B87B0E" w:rsidRDefault="0023382E">
      <w:pPr>
        <w:numPr>
          <w:ilvl w:val="12"/>
          <w:numId w:val="0"/>
        </w:numPr>
        <w:tabs>
          <w:tab w:val="clear" w:pos="567"/>
        </w:tabs>
        <w:spacing w:line="240" w:lineRule="auto"/>
        <w:ind w:left="567" w:right="-29" w:hanging="567"/>
      </w:pPr>
      <w:r>
        <w:t>-</w:t>
      </w:r>
      <w:r>
        <w:tab/>
        <w:t>pearinglus, mida täheldatakse patsientidel, kes saavad ravi kehakaalu vähendamiseks;</w:t>
      </w:r>
    </w:p>
    <w:p w14:paraId="4C275CA8" w14:textId="77777777" w:rsidR="00B87B0E" w:rsidRDefault="0023382E">
      <w:pPr>
        <w:numPr>
          <w:ilvl w:val="12"/>
          <w:numId w:val="0"/>
        </w:numPr>
        <w:tabs>
          <w:tab w:val="clear" w:pos="567"/>
        </w:tabs>
        <w:spacing w:line="240" w:lineRule="auto"/>
        <w:ind w:left="567" w:right="-29" w:hanging="567"/>
      </w:pPr>
      <w:r>
        <w:t>-</w:t>
      </w:r>
      <w:r>
        <w:tab/>
        <w:t>madal vererõhk, mida täheldatakse patsientidel, kes saavad ravi kehakaalu vähendamiseks;</w:t>
      </w:r>
    </w:p>
    <w:p w14:paraId="1D1A72F3" w14:textId="77777777" w:rsidR="00B87B0E" w:rsidRDefault="0023382E">
      <w:pPr>
        <w:numPr>
          <w:ilvl w:val="12"/>
          <w:numId w:val="0"/>
        </w:numPr>
        <w:tabs>
          <w:tab w:val="clear" w:pos="567"/>
        </w:tabs>
        <w:spacing w:line="240" w:lineRule="auto"/>
        <w:ind w:left="567" w:right="-29" w:hanging="567"/>
      </w:pPr>
      <w:r>
        <w:t>-</w:t>
      </w:r>
      <w:r>
        <w:tab/>
        <w:t>näljatunde vähenemine (vähenenud söögiisu), mida täheldatakse patsientidel, kes saavad 2. tüüpi suhkurtõve ravi;</w:t>
      </w:r>
    </w:p>
    <w:p w14:paraId="1AB8868F" w14:textId="77777777" w:rsidR="00B87B0E" w:rsidRDefault="0023382E">
      <w:pPr>
        <w:numPr>
          <w:ilvl w:val="12"/>
          <w:numId w:val="0"/>
        </w:numPr>
        <w:tabs>
          <w:tab w:val="clear" w:pos="567"/>
        </w:tabs>
        <w:spacing w:line="240" w:lineRule="auto"/>
        <w:ind w:left="567" w:right="-29" w:hanging="567"/>
      </w:pPr>
      <w:r>
        <w:t>-</w:t>
      </w:r>
      <w:r>
        <w:tab/>
        <w:t xml:space="preserve">kõhuvalu on </w:t>
      </w:r>
      <w:bookmarkStart w:id="169" w:name="_Hlk173195511"/>
      <w:r>
        <w:t xml:space="preserve">täheldatud </w:t>
      </w:r>
      <w:bookmarkEnd w:id="169"/>
      <w:r>
        <w:t>täiskasvanud patsientidel, kes saavad 2. tüüpi suhkurtõve ravi;</w:t>
      </w:r>
    </w:p>
    <w:p w14:paraId="340ECADB" w14:textId="77777777" w:rsidR="00B87B0E" w:rsidRDefault="0023382E">
      <w:pPr>
        <w:numPr>
          <w:ilvl w:val="12"/>
          <w:numId w:val="0"/>
        </w:numPr>
        <w:tabs>
          <w:tab w:val="clear" w:pos="567"/>
        </w:tabs>
        <w:spacing w:line="240" w:lineRule="auto"/>
        <w:ind w:left="567" w:right="-29" w:hanging="567"/>
      </w:pPr>
      <w:r>
        <w:t>-</w:t>
      </w:r>
      <w:r>
        <w:tab/>
        <w:t>oksendamist on täheldatud täiskasvanud patsientidel, kes saavad 2. tüüpi suhkurtõve ravi– see väheneb tavaliselt aja jooksul;</w:t>
      </w:r>
    </w:p>
    <w:p w14:paraId="36890229" w14:textId="77777777" w:rsidR="00B87B0E" w:rsidRDefault="0023382E">
      <w:pPr>
        <w:numPr>
          <w:ilvl w:val="12"/>
          <w:numId w:val="0"/>
        </w:numPr>
        <w:tabs>
          <w:tab w:val="clear" w:pos="567"/>
        </w:tabs>
        <w:spacing w:line="240" w:lineRule="auto"/>
        <w:ind w:left="567" w:right="-29" w:hanging="567"/>
      </w:pPr>
      <w:r>
        <w:t>-</w:t>
      </w:r>
      <w:r>
        <w:tab/>
        <w:t>seedehäire (düspepsia);</w:t>
      </w:r>
    </w:p>
    <w:p w14:paraId="4124A720" w14:textId="77777777" w:rsidR="00B87B0E" w:rsidRDefault="0023382E">
      <w:pPr>
        <w:numPr>
          <w:ilvl w:val="12"/>
          <w:numId w:val="0"/>
        </w:numPr>
        <w:tabs>
          <w:tab w:val="clear" w:pos="567"/>
        </w:tabs>
        <w:spacing w:line="240" w:lineRule="auto"/>
        <w:ind w:left="567" w:right="-29" w:hanging="567"/>
      </w:pPr>
      <w:r>
        <w:t>-</w:t>
      </w:r>
      <w:r>
        <w:tab/>
        <w:t>kõhukinnisust on täheldatud patsientidel, kes saavad 2. tüüpi suhkurtõve ravi;</w:t>
      </w:r>
    </w:p>
    <w:p w14:paraId="362C545C" w14:textId="77777777" w:rsidR="00B87B0E" w:rsidRDefault="0023382E">
      <w:pPr>
        <w:numPr>
          <w:ilvl w:val="12"/>
          <w:numId w:val="0"/>
        </w:numPr>
        <w:tabs>
          <w:tab w:val="clear" w:pos="567"/>
        </w:tabs>
        <w:spacing w:line="240" w:lineRule="auto"/>
        <w:ind w:left="567" w:right="-29" w:hanging="567"/>
      </w:pPr>
      <w:r>
        <w:t>-</w:t>
      </w:r>
      <w:r>
        <w:tab/>
        <w:t>kõhu esilevõlvumine;</w:t>
      </w:r>
    </w:p>
    <w:p w14:paraId="5DAD302D" w14:textId="77777777" w:rsidR="00B87B0E" w:rsidRDefault="0023382E">
      <w:pPr>
        <w:numPr>
          <w:ilvl w:val="12"/>
          <w:numId w:val="0"/>
        </w:numPr>
        <w:tabs>
          <w:tab w:val="clear" w:pos="567"/>
        </w:tabs>
        <w:spacing w:line="240" w:lineRule="auto"/>
        <w:ind w:left="567" w:right="-29" w:hanging="567"/>
      </w:pPr>
      <w:r>
        <w:t>-</w:t>
      </w:r>
      <w:r>
        <w:tab/>
        <w:t>röhatised;</w:t>
      </w:r>
    </w:p>
    <w:p w14:paraId="581E179F" w14:textId="77777777" w:rsidR="00B87B0E" w:rsidRDefault="0023382E">
      <w:pPr>
        <w:numPr>
          <w:ilvl w:val="12"/>
          <w:numId w:val="0"/>
        </w:numPr>
        <w:tabs>
          <w:tab w:val="clear" w:pos="567"/>
        </w:tabs>
        <w:spacing w:line="240" w:lineRule="auto"/>
        <w:ind w:left="567" w:right="-29" w:hanging="567"/>
      </w:pPr>
      <w:r>
        <w:t>-</w:t>
      </w:r>
      <w:r>
        <w:tab/>
        <w:t>kõhugaasid (kõhupuhitus);</w:t>
      </w:r>
    </w:p>
    <w:p w14:paraId="157D1079" w14:textId="77777777" w:rsidR="00B87B0E" w:rsidRDefault="0023382E">
      <w:pPr>
        <w:numPr>
          <w:ilvl w:val="12"/>
          <w:numId w:val="0"/>
        </w:numPr>
        <w:tabs>
          <w:tab w:val="clear" w:pos="567"/>
        </w:tabs>
        <w:spacing w:line="240" w:lineRule="auto"/>
        <w:ind w:left="567" w:right="-29" w:hanging="567"/>
      </w:pPr>
      <w:r>
        <w:t>-</w:t>
      </w:r>
      <w:r>
        <w:tab/>
        <w:t>refluks või kõrvetised (nimetatakse ka gastroösofageaalseks reflukshaiguseks) – see on haigus, mida põhjustab maohappe tagasivool maost söögitoru kaudu suhu;</w:t>
      </w:r>
    </w:p>
    <w:p w14:paraId="79EDA009" w14:textId="77777777" w:rsidR="00B87B0E" w:rsidRDefault="0023382E">
      <w:pPr>
        <w:numPr>
          <w:ilvl w:val="12"/>
          <w:numId w:val="0"/>
        </w:numPr>
        <w:tabs>
          <w:tab w:val="clear" w:pos="567"/>
        </w:tabs>
        <w:spacing w:line="240" w:lineRule="auto"/>
        <w:ind w:left="567" w:right="-29" w:hanging="567"/>
      </w:pPr>
      <w:r>
        <w:t>-</w:t>
      </w:r>
      <w:r>
        <w:tab/>
        <w:t>juuste väljalangemine, mida täheldatakse patsientidel, kes saavad ravi kehakaalu vähendamiseks;</w:t>
      </w:r>
    </w:p>
    <w:p w14:paraId="2C216E4F" w14:textId="77777777" w:rsidR="00B87B0E" w:rsidRDefault="0023382E">
      <w:pPr>
        <w:numPr>
          <w:ilvl w:val="12"/>
          <w:numId w:val="0"/>
        </w:numPr>
        <w:tabs>
          <w:tab w:val="clear" w:pos="567"/>
        </w:tabs>
        <w:spacing w:line="240" w:lineRule="auto"/>
        <w:ind w:left="567" w:right="-29" w:hanging="567"/>
        <w:rPr>
          <w:bCs/>
          <w:szCs w:val="22"/>
        </w:rPr>
      </w:pPr>
      <w:r>
        <w:t>-</w:t>
      </w:r>
      <w:r>
        <w:tab/>
        <w:t>väsimus (kurnatus)</w:t>
      </w:r>
      <w:ins w:id="170" w:author="Author">
        <w:r>
          <w:t xml:space="preserve"> </w:t>
        </w:r>
        <w:r>
          <w:rPr>
            <w:bCs/>
            <w:szCs w:val="22"/>
          </w:rPr>
          <w:t xml:space="preserve">patsientidel, </w:t>
        </w:r>
        <w:r>
          <w:t>kes saavad 2. tüüpi suhkurtõve ravi ja ravi kehakaalu vähendamiseks</w:t>
        </w:r>
      </w:ins>
      <w:r>
        <w:t>;</w:t>
      </w:r>
    </w:p>
    <w:p w14:paraId="19919C0D" w14:textId="77777777" w:rsidR="00B87B0E" w:rsidRDefault="0023382E">
      <w:pPr>
        <w:numPr>
          <w:ilvl w:val="12"/>
          <w:numId w:val="0"/>
        </w:numPr>
        <w:tabs>
          <w:tab w:val="clear" w:pos="567"/>
        </w:tabs>
        <w:spacing w:line="240" w:lineRule="auto"/>
        <w:ind w:left="567" w:right="-29" w:hanging="567"/>
      </w:pPr>
      <w:r>
        <w:t>-</w:t>
      </w:r>
      <w:r>
        <w:tab/>
        <w:t>süstekoha reaktsioonid (nt sügelus või punetus);</w:t>
      </w:r>
    </w:p>
    <w:p w14:paraId="021C5FEA" w14:textId="77777777" w:rsidR="00B87B0E" w:rsidRDefault="0023382E">
      <w:pPr>
        <w:numPr>
          <w:ilvl w:val="12"/>
          <w:numId w:val="0"/>
        </w:numPr>
        <w:tabs>
          <w:tab w:val="clear" w:pos="567"/>
        </w:tabs>
        <w:spacing w:line="240" w:lineRule="auto"/>
        <w:ind w:left="567" w:right="-29" w:hanging="567"/>
      </w:pPr>
      <w:r>
        <w:t>-</w:t>
      </w:r>
      <w:r>
        <w:tab/>
        <w:t>kiire pulsisagedus;</w:t>
      </w:r>
    </w:p>
    <w:p w14:paraId="15984889" w14:textId="77777777" w:rsidR="00B87B0E" w:rsidRDefault="0023382E">
      <w:pPr>
        <w:numPr>
          <w:ilvl w:val="12"/>
          <w:numId w:val="0"/>
        </w:numPr>
        <w:tabs>
          <w:tab w:val="clear" w:pos="567"/>
        </w:tabs>
        <w:spacing w:line="240" w:lineRule="auto"/>
        <w:ind w:left="567" w:right="-29" w:hanging="567"/>
      </w:pPr>
      <w:r>
        <w:t>-</w:t>
      </w:r>
      <w:r>
        <w:tab/>
        <w:t>kõhunäärme ensüümide (nagu lipaas ja amülaas) aktiivsuse suurenemine veres;</w:t>
      </w:r>
    </w:p>
    <w:p w14:paraId="0E236FEA" w14:textId="77777777" w:rsidR="00B87B0E" w:rsidRDefault="0023382E">
      <w:pPr>
        <w:numPr>
          <w:ilvl w:val="12"/>
          <w:numId w:val="0"/>
        </w:numPr>
        <w:tabs>
          <w:tab w:val="clear" w:pos="567"/>
        </w:tabs>
        <w:spacing w:line="240" w:lineRule="auto"/>
        <w:ind w:left="567" w:right="-29" w:hanging="567"/>
      </w:pPr>
      <w:r>
        <w:t>-</w:t>
      </w:r>
      <w:r>
        <w:tab/>
        <w:t>kaltsitoniini taseme tõus veres patsientidel, kes saavad ravi kehakaalu vähendamiseks.</w:t>
      </w:r>
    </w:p>
    <w:p w14:paraId="00891AB6" w14:textId="77777777" w:rsidR="00B87B0E" w:rsidRDefault="00B87B0E">
      <w:pPr>
        <w:numPr>
          <w:ilvl w:val="12"/>
          <w:numId w:val="0"/>
        </w:numPr>
        <w:tabs>
          <w:tab w:val="clear" w:pos="567"/>
        </w:tabs>
        <w:spacing w:line="240" w:lineRule="auto"/>
        <w:ind w:right="-29"/>
        <w:rPr>
          <w:lang w:val="en-US"/>
        </w:rPr>
      </w:pPr>
    </w:p>
    <w:p w14:paraId="26D25C29" w14:textId="77777777" w:rsidR="00B87B0E" w:rsidRDefault="0023382E">
      <w:pPr>
        <w:keepNext/>
        <w:numPr>
          <w:ilvl w:val="12"/>
          <w:numId w:val="0"/>
        </w:numPr>
        <w:tabs>
          <w:tab w:val="clear" w:pos="567"/>
        </w:tabs>
        <w:spacing w:line="240" w:lineRule="auto"/>
        <w:ind w:right="-28"/>
      </w:pPr>
      <w:r>
        <w:rPr>
          <w:b/>
          <w:bCs/>
          <w:i/>
          <w:iCs/>
        </w:rPr>
        <w:t>Aeg-ajalt</w:t>
      </w:r>
      <w:r>
        <w:t xml:space="preserve"> (võivad tekkida kuni ühel inimesel 100st)</w:t>
      </w:r>
    </w:p>
    <w:p w14:paraId="6F265288" w14:textId="77777777" w:rsidR="00B87B0E" w:rsidRDefault="0023382E">
      <w:pPr>
        <w:numPr>
          <w:ilvl w:val="12"/>
          <w:numId w:val="0"/>
        </w:numPr>
        <w:tabs>
          <w:tab w:val="clear" w:pos="567"/>
        </w:tabs>
        <w:spacing w:line="240" w:lineRule="auto"/>
        <w:ind w:left="567" w:right="-29" w:hanging="567"/>
      </w:pPr>
      <w:r>
        <w:rPr>
          <w:rFonts w:ascii="Arial" w:hAnsi="Arial" w:cs="Arial"/>
        </w:rPr>
        <w:t>-</w:t>
      </w:r>
      <w:r>
        <w:tab/>
        <w:t>madal veresuhkur (hüpoglükeemia), kui tirsepatiidi kasutatakse koos metformiiniga täiskasvanutel 2. tüüpi suhkurtõve raviks;</w:t>
      </w:r>
    </w:p>
    <w:p w14:paraId="2C39153E" w14:textId="77777777" w:rsidR="00B87B0E" w:rsidRDefault="0023382E">
      <w:pPr>
        <w:numPr>
          <w:ilvl w:val="12"/>
          <w:numId w:val="0"/>
        </w:numPr>
        <w:tabs>
          <w:tab w:val="clear" w:pos="567"/>
        </w:tabs>
        <w:spacing w:line="240" w:lineRule="auto"/>
        <w:ind w:left="567" w:right="-29" w:hanging="567"/>
      </w:pPr>
      <w:r>
        <w:rPr>
          <w:rFonts w:ascii="Arial" w:hAnsi="Arial" w:cs="Arial"/>
        </w:rPr>
        <w:t>-</w:t>
      </w:r>
      <w:r>
        <w:tab/>
        <w:t>sapikivid;</w:t>
      </w:r>
    </w:p>
    <w:p w14:paraId="24F0C810" w14:textId="77777777" w:rsidR="00B87B0E" w:rsidRDefault="0023382E">
      <w:pPr>
        <w:numPr>
          <w:ilvl w:val="12"/>
          <w:numId w:val="0"/>
        </w:numPr>
        <w:tabs>
          <w:tab w:val="clear" w:pos="567"/>
        </w:tabs>
        <w:spacing w:line="240" w:lineRule="auto"/>
        <w:ind w:left="567" w:right="-29" w:hanging="567"/>
      </w:pPr>
      <w:r>
        <w:t>-</w:t>
      </w:r>
      <w:r>
        <w:tab/>
        <w:t>sapipõie põletik</w:t>
      </w:r>
      <w:r>
        <w:rPr>
          <w:szCs w:val="22"/>
        </w:rPr>
        <w:t>;</w:t>
      </w:r>
    </w:p>
    <w:p w14:paraId="4437CDCD" w14:textId="77777777" w:rsidR="00B87B0E" w:rsidRDefault="0023382E">
      <w:pPr>
        <w:numPr>
          <w:ilvl w:val="12"/>
          <w:numId w:val="0"/>
        </w:numPr>
        <w:tabs>
          <w:tab w:val="clear" w:pos="567"/>
        </w:tabs>
        <w:spacing w:line="240" w:lineRule="auto"/>
        <w:ind w:left="567" w:right="-29" w:hanging="567"/>
      </w:pPr>
      <w:r>
        <w:t>-</w:t>
      </w:r>
      <w:r>
        <w:tab/>
        <w:t>kaalulangus, mida täheldatakse patsientidel, kes saavad 2. tüüpi suhkurtõve ravi;</w:t>
      </w:r>
    </w:p>
    <w:p w14:paraId="2BDF0FF5" w14:textId="77777777" w:rsidR="00B87B0E" w:rsidRDefault="0023382E">
      <w:pPr>
        <w:numPr>
          <w:ilvl w:val="12"/>
          <w:numId w:val="0"/>
        </w:numPr>
        <w:tabs>
          <w:tab w:val="clear" w:pos="567"/>
        </w:tabs>
        <w:spacing w:line="240" w:lineRule="auto"/>
        <w:ind w:left="567" w:right="-29" w:hanging="567"/>
      </w:pPr>
      <w:r>
        <w:t>-</w:t>
      </w:r>
      <w:r>
        <w:tab/>
        <w:t xml:space="preserve">valu </w:t>
      </w:r>
      <w:r>
        <w:rPr>
          <w:szCs w:val="22"/>
        </w:rPr>
        <w:t>süstekohas;</w:t>
      </w:r>
    </w:p>
    <w:p w14:paraId="277405B8" w14:textId="77777777" w:rsidR="00B87B0E" w:rsidRDefault="0023382E">
      <w:pPr>
        <w:numPr>
          <w:ilvl w:val="12"/>
          <w:numId w:val="0"/>
        </w:numPr>
        <w:tabs>
          <w:tab w:val="clear" w:pos="567"/>
        </w:tabs>
        <w:spacing w:line="240" w:lineRule="auto"/>
        <w:ind w:left="567" w:right="-29" w:hanging="567"/>
      </w:pPr>
      <w:r>
        <w:t>-</w:t>
      </w:r>
      <w:r>
        <w:tab/>
        <w:t>kaltsitoniini sisalduse suurenemine veres täiskasvanud patsientidel, kes saavad 2. tüüpi suhkurtõve või rasvumisega kaasneva OSA ravi;</w:t>
      </w:r>
    </w:p>
    <w:p w14:paraId="290C23E9" w14:textId="77777777" w:rsidR="00B87B0E" w:rsidRDefault="0023382E">
      <w:pPr>
        <w:numPr>
          <w:ilvl w:val="12"/>
          <w:numId w:val="0"/>
        </w:numPr>
        <w:tabs>
          <w:tab w:val="clear" w:pos="567"/>
        </w:tabs>
        <w:spacing w:line="240" w:lineRule="auto"/>
        <w:ind w:left="567" w:right="-29" w:hanging="567"/>
      </w:pPr>
      <w:r>
        <w:t>-</w:t>
      </w:r>
      <w:r>
        <w:tab/>
        <w:t>maitsemeele muutus;</w:t>
      </w:r>
    </w:p>
    <w:p w14:paraId="51CA60BC" w14:textId="77777777" w:rsidR="00B87B0E" w:rsidRDefault="0023382E">
      <w:pPr>
        <w:numPr>
          <w:ilvl w:val="12"/>
          <w:numId w:val="0"/>
        </w:numPr>
        <w:tabs>
          <w:tab w:val="clear" w:pos="567"/>
        </w:tabs>
        <w:spacing w:line="240" w:lineRule="auto"/>
        <w:ind w:left="567" w:right="-29" w:hanging="567"/>
      </w:pPr>
      <w:r>
        <w:t>-</w:t>
      </w:r>
      <w:r>
        <w:tab/>
        <w:t>nahatundlikkuse muutus;</w:t>
      </w:r>
    </w:p>
    <w:p w14:paraId="5BEDE3E3" w14:textId="77777777" w:rsidR="00B87B0E" w:rsidRDefault="0023382E">
      <w:pPr>
        <w:numPr>
          <w:ilvl w:val="12"/>
          <w:numId w:val="0"/>
        </w:numPr>
        <w:tabs>
          <w:tab w:val="clear" w:pos="567"/>
        </w:tabs>
        <w:spacing w:line="240" w:lineRule="auto"/>
        <w:ind w:left="567" w:right="-29" w:hanging="567"/>
      </w:pPr>
      <w:r>
        <w:t>-</w:t>
      </w:r>
      <w:r>
        <w:tab/>
        <w:t>mao aeglustunud tühjenemine.</w:t>
      </w:r>
    </w:p>
    <w:p w14:paraId="504C6244" w14:textId="77777777" w:rsidR="00B87B0E" w:rsidRDefault="00B87B0E">
      <w:pPr>
        <w:numPr>
          <w:ilvl w:val="12"/>
          <w:numId w:val="0"/>
        </w:numPr>
        <w:tabs>
          <w:tab w:val="clear" w:pos="567"/>
        </w:tabs>
        <w:spacing w:line="240" w:lineRule="auto"/>
        <w:ind w:right="-29"/>
      </w:pPr>
    </w:p>
    <w:p w14:paraId="1D62ACA3" w14:textId="77777777" w:rsidR="00B87B0E" w:rsidRDefault="0023382E">
      <w:pPr>
        <w:keepNext/>
        <w:numPr>
          <w:ilvl w:val="12"/>
          <w:numId w:val="0"/>
        </w:numPr>
        <w:spacing w:line="240" w:lineRule="auto"/>
        <w:outlineLvl w:val="0"/>
        <w:rPr>
          <w:bCs/>
        </w:rPr>
      </w:pPr>
      <w:bookmarkStart w:id="171" w:name="OLE_LINK3"/>
      <w:r>
        <w:rPr>
          <w:b/>
        </w:rPr>
        <w:lastRenderedPageBreak/>
        <w:t>Kõrvaltoimetest teatamine</w:t>
      </w:r>
      <w:r>
        <w:rPr>
          <w:b/>
        </w:rPr>
        <w:fldChar w:fldCharType="begin"/>
      </w:r>
      <w:r>
        <w:rPr>
          <w:b/>
        </w:rPr>
        <w:instrText xml:space="preserve"> DOCVARIABLE vault_nd_e62f6f88-d3e0-4471-b88b-734c189cef7e \* MERGEFORMAT </w:instrText>
      </w:r>
      <w:r>
        <w:rPr>
          <w:b/>
        </w:rPr>
        <w:fldChar w:fldCharType="separate"/>
      </w:r>
      <w:r>
        <w:rPr>
          <w:b/>
        </w:rPr>
        <w:t xml:space="preserve"> </w:t>
      </w:r>
      <w:r>
        <w:rPr>
          <w:b/>
        </w:rPr>
        <w:fldChar w:fldCharType="end"/>
      </w:r>
    </w:p>
    <w:p w14:paraId="6D85AC33" w14:textId="77777777" w:rsidR="00B87B0E" w:rsidRDefault="0023382E">
      <w:pPr>
        <w:pStyle w:val="BodytextAgency"/>
        <w:spacing w:after="0" w:line="240" w:lineRule="auto"/>
        <w:rPr>
          <w:rFonts w:ascii="Times New Roman" w:hAnsi="Times New Roman"/>
          <w:sz w:val="22"/>
        </w:rPr>
      </w:pPr>
      <w:r>
        <w:rPr>
          <w:rFonts w:ascii="Times New Roman" w:hAnsi="Times New Roman" w:cs="Times New Roman"/>
          <w:sz w:val="22"/>
          <w:szCs w:val="22"/>
        </w:rPr>
        <w:t>Kui teil tekib ükskõik milline kõrvaltoime, pidage nõu oma arsti, meditsiiniõe või apteekriga.</w:t>
      </w:r>
      <w:r>
        <w:rPr>
          <w:rFonts w:ascii="Times New Roman" w:hAnsi="Times New Roman"/>
          <w:color w:val="FF0000"/>
          <w:sz w:val="22"/>
        </w:rPr>
        <w:t xml:space="preserve"> </w:t>
      </w:r>
      <w:r>
        <w:rPr>
          <w:rFonts w:ascii="Times New Roman" w:hAnsi="Times New Roman"/>
          <w:sz w:val="22"/>
        </w:rPr>
        <w:t>Kõrvaltoime võib olla ka selline, mida selles infolehes ei ole nimetatud.</w:t>
      </w:r>
      <w:r>
        <w:t xml:space="preserve"> </w:t>
      </w:r>
      <w:r>
        <w:rPr>
          <w:rFonts w:ascii="Times New Roman" w:hAnsi="Times New Roman"/>
          <w:sz w:val="22"/>
        </w:rPr>
        <w:t xml:space="preserve">Kõrvaltoimetest võite ka ise teatada </w:t>
      </w:r>
      <w:r>
        <w:rPr>
          <w:rFonts w:ascii="Times New Roman" w:hAnsi="Times New Roman"/>
          <w:sz w:val="22"/>
          <w:highlight w:val="lightGray"/>
        </w:rPr>
        <w:t xml:space="preserve">riikliku teavitussüsteemi (vt </w:t>
      </w:r>
      <w:hyperlink r:id="rId32" w:history="1">
        <w:r>
          <w:rPr>
            <w:rStyle w:val="Hyperlink"/>
            <w:rFonts w:ascii="Times New Roman" w:hAnsi="Times New Roman" w:cs="Times New Roman"/>
            <w:sz w:val="22"/>
            <w:szCs w:val="22"/>
            <w:highlight w:val="lightGray"/>
          </w:rPr>
          <w:t>V lisa</w:t>
        </w:r>
      </w:hyperlink>
      <w:r>
        <w:rPr>
          <w:rStyle w:val="Hyperlink"/>
          <w:rFonts w:ascii="Times New Roman" w:hAnsi="Times New Roman" w:cs="Times New Roman"/>
          <w:sz w:val="22"/>
          <w:szCs w:val="22"/>
          <w:highlight w:val="lightGray"/>
        </w:rPr>
        <w:t>)</w:t>
      </w:r>
      <w:r>
        <w:rPr>
          <w:rFonts w:ascii="Times New Roman" w:hAnsi="Times New Roman" w:cs="Times New Roman"/>
          <w:sz w:val="22"/>
          <w:szCs w:val="22"/>
        </w:rPr>
        <w:t xml:space="preserve"> kaudu.</w:t>
      </w:r>
      <w:r>
        <w:rPr>
          <w:rFonts w:ascii="Times New Roman" w:hAnsi="Times New Roman"/>
          <w:sz w:val="22"/>
        </w:rPr>
        <w:t xml:space="preserve"> Teatades aitate saada rohkem infot ravimi ohutusest.</w:t>
      </w:r>
    </w:p>
    <w:p w14:paraId="3C2C0934" w14:textId="77777777" w:rsidR="00B87B0E" w:rsidRDefault="00B87B0E">
      <w:pPr>
        <w:autoSpaceDE w:val="0"/>
        <w:autoSpaceDN w:val="0"/>
        <w:adjustRightInd w:val="0"/>
        <w:spacing w:line="240" w:lineRule="auto"/>
      </w:pPr>
    </w:p>
    <w:bookmarkEnd w:id="171"/>
    <w:p w14:paraId="0069E04B" w14:textId="77777777" w:rsidR="00B87B0E" w:rsidRDefault="00B87B0E">
      <w:pPr>
        <w:autoSpaceDE w:val="0"/>
        <w:autoSpaceDN w:val="0"/>
        <w:adjustRightInd w:val="0"/>
        <w:spacing w:line="240" w:lineRule="auto"/>
      </w:pPr>
    </w:p>
    <w:p w14:paraId="78CE4CE6" w14:textId="77777777" w:rsidR="00B87B0E" w:rsidRDefault="0023382E">
      <w:pPr>
        <w:keepNext/>
        <w:spacing w:line="240" w:lineRule="auto"/>
        <w:ind w:left="567" w:right="-2" w:hanging="570"/>
        <w:rPr>
          <w:b/>
        </w:rPr>
      </w:pPr>
      <w:r>
        <w:rPr>
          <w:b/>
        </w:rPr>
        <w:t>5.</w:t>
      </w:r>
      <w:r>
        <w:rPr>
          <w:b/>
        </w:rPr>
        <w:tab/>
        <w:t>Kuidas Mounjarot säilitada</w:t>
      </w:r>
    </w:p>
    <w:p w14:paraId="1D69017A" w14:textId="77777777" w:rsidR="00B87B0E" w:rsidRDefault="00B87B0E">
      <w:pPr>
        <w:keepNext/>
        <w:numPr>
          <w:ilvl w:val="12"/>
          <w:numId w:val="0"/>
        </w:numPr>
        <w:tabs>
          <w:tab w:val="clear" w:pos="567"/>
        </w:tabs>
        <w:spacing w:line="240" w:lineRule="auto"/>
        <w:ind w:right="-2"/>
      </w:pPr>
    </w:p>
    <w:p w14:paraId="606A792A" w14:textId="77777777" w:rsidR="00B87B0E" w:rsidRDefault="0023382E">
      <w:pPr>
        <w:numPr>
          <w:ilvl w:val="12"/>
          <w:numId w:val="0"/>
        </w:numPr>
        <w:tabs>
          <w:tab w:val="clear" w:pos="567"/>
        </w:tabs>
        <w:spacing w:line="240" w:lineRule="auto"/>
        <w:ind w:right="-2"/>
      </w:pPr>
      <w:r>
        <w:t>Hoidke seda ravimit laste eest varjatud ja kättesaamatus kohas.</w:t>
      </w:r>
    </w:p>
    <w:p w14:paraId="6FB723E9" w14:textId="77777777" w:rsidR="00B87B0E" w:rsidRDefault="00B87B0E">
      <w:pPr>
        <w:numPr>
          <w:ilvl w:val="12"/>
          <w:numId w:val="0"/>
        </w:numPr>
        <w:tabs>
          <w:tab w:val="clear" w:pos="567"/>
        </w:tabs>
        <w:spacing w:line="240" w:lineRule="auto"/>
        <w:ind w:right="-2"/>
      </w:pPr>
    </w:p>
    <w:p w14:paraId="5FE991D0" w14:textId="77777777" w:rsidR="00B87B0E" w:rsidRDefault="0023382E">
      <w:pPr>
        <w:numPr>
          <w:ilvl w:val="12"/>
          <w:numId w:val="0"/>
        </w:numPr>
        <w:tabs>
          <w:tab w:val="clear" w:pos="567"/>
        </w:tabs>
        <w:spacing w:line="240" w:lineRule="auto"/>
        <w:ind w:right="-2"/>
        <w:rPr>
          <w:szCs w:val="22"/>
        </w:rPr>
      </w:pPr>
      <w:r>
        <w:t>Ärge kasutage seda ravimit pärast kõlblikkusaega, mis on märgitud pen</w:t>
      </w:r>
      <w:r>
        <w:noBreakHyphen/>
        <w:t xml:space="preserve">süstli sildil ja karbil pärast </w:t>
      </w:r>
      <w:r>
        <w:rPr>
          <w:szCs w:val="22"/>
        </w:rPr>
        <w:t>„EXP“. Kõlblikkusaeg viitab selle kuu viimasele päevale.</w:t>
      </w:r>
    </w:p>
    <w:p w14:paraId="1E8BAF42" w14:textId="77777777" w:rsidR="00B87B0E" w:rsidRDefault="00B87B0E">
      <w:pPr>
        <w:numPr>
          <w:ilvl w:val="12"/>
          <w:numId w:val="0"/>
        </w:numPr>
        <w:tabs>
          <w:tab w:val="clear" w:pos="567"/>
        </w:tabs>
        <w:spacing w:line="240" w:lineRule="auto"/>
        <w:ind w:right="-2"/>
        <w:rPr>
          <w:szCs w:val="22"/>
        </w:rPr>
      </w:pPr>
    </w:p>
    <w:p w14:paraId="6FCF3085" w14:textId="77777777" w:rsidR="00B87B0E" w:rsidRDefault="0023382E">
      <w:pPr>
        <w:tabs>
          <w:tab w:val="clear" w:pos="567"/>
          <w:tab w:val="left" w:pos="0"/>
        </w:tabs>
        <w:spacing w:line="240" w:lineRule="auto"/>
        <w:rPr>
          <w:noProof/>
          <w:szCs w:val="22"/>
        </w:rPr>
      </w:pPr>
      <w:r>
        <w:rPr>
          <w:noProof/>
          <w:szCs w:val="22"/>
        </w:rPr>
        <w:t xml:space="preserve">Hoida külmkapis </w:t>
      </w:r>
      <w:r>
        <w:t>(</w:t>
      </w:r>
      <w:r>
        <w:rPr>
          <w:szCs w:val="24"/>
        </w:rPr>
        <w:t>2 </w:t>
      </w:r>
      <w:r>
        <w:rPr>
          <w:rFonts w:ascii="Symbol" w:eastAsia="Symbol" w:hAnsi="Symbol" w:cs="Symbol"/>
          <w:szCs w:val="24"/>
        </w:rPr>
        <w:sym w:font="Symbol" w:char="F0B0"/>
      </w:r>
      <w:r>
        <w:rPr>
          <w:szCs w:val="24"/>
        </w:rPr>
        <w:t>C...8 </w:t>
      </w:r>
      <w:r>
        <w:rPr>
          <w:rFonts w:ascii="Symbol" w:eastAsia="Symbol" w:hAnsi="Symbol" w:cs="Symbol"/>
          <w:szCs w:val="24"/>
        </w:rPr>
        <w:sym w:font="Symbol" w:char="F0B0"/>
      </w:r>
      <w:r>
        <w:rPr>
          <w:szCs w:val="24"/>
        </w:rPr>
        <w:t>C).</w:t>
      </w:r>
      <w:r>
        <w:rPr>
          <w:noProof/>
          <w:szCs w:val="22"/>
        </w:rPr>
        <w:t xml:space="preserve"> Mitte lasta külmuda. MITTE KASUTADA pen</w:t>
      </w:r>
      <w:r>
        <w:rPr>
          <w:noProof/>
          <w:szCs w:val="22"/>
        </w:rPr>
        <w:noBreakHyphen/>
        <w:t>süstlit, mis on olnud külmunud.</w:t>
      </w:r>
    </w:p>
    <w:p w14:paraId="7A854B55" w14:textId="77777777" w:rsidR="00B87B0E" w:rsidRDefault="00B87B0E">
      <w:pPr>
        <w:spacing w:line="240" w:lineRule="auto"/>
        <w:rPr>
          <w:szCs w:val="24"/>
        </w:rPr>
      </w:pPr>
    </w:p>
    <w:p w14:paraId="66A8072B" w14:textId="77777777" w:rsidR="00B87B0E" w:rsidRDefault="0023382E">
      <w:pPr>
        <w:tabs>
          <w:tab w:val="clear" w:pos="567"/>
          <w:tab w:val="left" w:pos="0"/>
        </w:tabs>
        <w:spacing w:line="240" w:lineRule="auto"/>
        <w:rPr>
          <w:noProof/>
          <w:szCs w:val="22"/>
        </w:rPr>
      </w:pPr>
      <w:r>
        <w:rPr>
          <w:noProof/>
          <w:szCs w:val="22"/>
        </w:rPr>
        <w:t>Hoida originaalpakendis, valguse eest kaitstult.</w:t>
      </w:r>
    </w:p>
    <w:p w14:paraId="5727F03C" w14:textId="77777777" w:rsidR="00B87B0E" w:rsidRDefault="00B87B0E">
      <w:pPr>
        <w:tabs>
          <w:tab w:val="clear" w:pos="567"/>
          <w:tab w:val="left" w:pos="0"/>
        </w:tabs>
        <w:spacing w:line="240" w:lineRule="auto"/>
        <w:rPr>
          <w:noProof/>
          <w:szCs w:val="22"/>
        </w:rPr>
      </w:pPr>
    </w:p>
    <w:p w14:paraId="3238120D" w14:textId="77777777" w:rsidR="00B87B0E" w:rsidRDefault="0023382E">
      <w:pPr>
        <w:tabs>
          <w:tab w:val="clear" w:pos="567"/>
          <w:tab w:val="left" w:pos="0"/>
        </w:tabs>
        <w:spacing w:line="240" w:lineRule="auto"/>
      </w:pPr>
      <w:r>
        <w:rPr>
          <w:noProof/>
          <w:szCs w:val="22"/>
        </w:rPr>
        <w:t>Mounjarot võib hoida külmkapist väljavõetuna temperatuuril kuni 30 </w:t>
      </w:r>
      <w:r>
        <w:rPr>
          <w:rFonts w:ascii="Symbol" w:eastAsia="Symbol" w:hAnsi="Symbol" w:cs="Symbol"/>
          <w:szCs w:val="24"/>
        </w:rPr>
        <w:sym w:font="Symbol" w:char="F0B0"/>
      </w:r>
      <w:r>
        <w:rPr>
          <w:szCs w:val="24"/>
        </w:rPr>
        <w:t>C</w:t>
      </w:r>
      <w:r>
        <w:rPr>
          <w:szCs w:val="22"/>
        </w:rPr>
        <w:t xml:space="preserve"> kokku kuni 21</w:t>
      </w:r>
      <w:r>
        <w:t> päeva ja seejärel tuleb pen</w:t>
      </w:r>
      <w:r>
        <w:noBreakHyphen/>
        <w:t>süstel minema visata.</w:t>
      </w:r>
    </w:p>
    <w:p w14:paraId="2C1957E9" w14:textId="77777777" w:rsidR="00B87B0E" w:rsidRDefault="00B87B0E">
      <w:pPr>
        <w:numPr>
          <w:ilvl w:val="12"/>
          <w:numId w:val="0"/>
        </w:numPr>
        <w:tabs>
          <w:tab w:val="clear" w:pos="567"/>
        </w:tabs>
        <w:spacing w:line="240" w:lineRule="auto"/>
        <w:ind w:right="-2"/>
        <w:rPr>
          <w:szCs w:val="22"/>
        </w:rPr>
      </w:pPr>
    </w:p>
    <w:p w14:paraId="634E61A8" w14:textId="77777777" w:rsidR="00B87B0E" w:rsidRDefault="0023382E">
      <w:pPr>
        <w:numPr>
          <w:ilvl w:val="12"/>
          <w:numId w:val="0"/>
        </w:numPr>
        <w:tabs>
          <w:tab w:val="clear" w:pos="567"/>
        </w:tabs>
        <w:spacing w:line="240" w:lineRule="auto"/>
        <w:ind w:right="-2"/>
        <w:rPr>
          <w:szCs w:val="22"/>
        </w:rPr>
      </w:pPr>
      <w:r>
        <w:rPr>
          <w:szCs w:val="22"/>
        </w:rPr>
        <w:t>Ärge kasutage seda ravimit, kui täheldate, et pen</w:t>
      </w:r>
      <w:r>
        <w:rPr>
          <w:szCs w:val="22"/>
        </w:rPr>
        <w:noBreakHyphen/>
        <w:t>süstel on rikutud või ravim on hägune, muutunud värvusega või sisaldab võõrosakesi.</w:t>
      </w:r>
    </w:p>
    <w:p w14:paraId="510545F8" w14:textId="77777777" w:rsidR="00B87B0E" w:rsidRDefault="00B87B0E">
      <w:pPr>
        <w:numPr>
          <w:ilvl w:val="12"/>
          <w:numId w:val="0"/>
        </w:numPr>
        <w:tabs>
          <w:tab w:val="clear" w:pos="567"/>
        </w:tabs>
        <w:spacing w:line="240" w:lineRule="auto"/>
        <w:ind w:right="-2"/>
      </w:pPr>
    </w:p>
    <w:p w14:paraId="525A1010" w14:textId="77777777" w:rsidR="00B87B0E" w:rsidRDefault="0023382E">
      <w:pPr>
        <w:numPr>
          <w:ilvl w:val="12"/>
          <w:numId w:val="0"/>
        </w:numPr>
        <w:tabs>
          <w:tab w:val="clear" w:pos="567"/>
        </w:tabs>
        <w:spacing w:line="240" w:lineRule="auto"/>
        <w:ind w:right="-2"/>
      </w:pPr>
      <w:r>
        <w:t>Ärge visake ravimeid kanalisatsiooni ega olmejäätmete hulka. Küsige oma apteekrilt, kuidas hävitada ravimeid, mida te enam ei kasuta. Need meetmed aitavad kaitsta keskkonda.</w:t>
      </w:r>
    </w:p>
    <w:p w14:paraId="64270EE6" w14:textId="77777777" w:rsidR="00B87B0E" w:rsidRDefault="00B87B0E">
      <w:pPr>
        <w:numPr>
          <w:ilvl w:val="12"/>
          <w:numId w:val="0"/>
        </w:numPr>
        <w:tabs>
          <w:tab w:val="clear" w:pos="567"/>
        </w:tabs>
        <w:spacing w:line="240" w:lineRule="auto"/>
        <w:ind w:right="-2"/>
      </w:pPr>
    </w:p>
    <w:p w14:paraId="49738CA2" w14:textId="77777777" w:rsidR="00B87B0E" w:rsidRDefault="00B87B0E">
      <w:pPr>
        <w:numPr>
          <w:ilvl w:val="12"/>
          <w:numId w:val="0"/>
        </w:numPr>
        <w:tabs>
          <w:tab w:val="clear" w:pos="567"/>
        </w:tabs>
        <w:spacing w:line="240" w:lineRule="auto"/>
        <w:ind w:right="-2"/>
      </w:pPr>
    </w:p>
    <w:p w14:paraId="70E6FF16" w14:textId="77777777" w:rsidR="00B87B0E" w:rsidRDefault="0023382E">
      <w:pPr>
        <w:keepNext/>
        <w:spacing w:line="240" w:lineRule="auto"/>
        <w:ind w:left="567" w:right="-2" w:hanging="570"/>
        <w:rPr>
          <w:b/>
        </w:rPr>
      </w:pPr>
      <w:r>
        <w:rPr>
          <w:b/>
        </w:rPr>
        <w:t>6.</w:t>
      </w:r>
      <w:r>
        <w:rPr>
          <w:b/>
        </w:rPr>
        <w:tab/>
        <w:t>Pakendi sisu ja muu teave</w:t>
      </w:r>
    </w:p>
    <w:p w14:paraId="68D4DFD5" w14:textId="77777777" w:rsidR="00B87B0E" w:rsidRDefault="00B87B0E">
      <w:pPr>
        <w:keepNext/>
        <w:numPr>
          <w:ilvl w:val="12"/>
          <w:numId w:val="0"/>
        </w:numPr>
        <w:tabs>
          <w:tab w:val="clear" w:pos="567"/>
        </w:tabs>
        <w:spacing w:line="240" w:lineRule="auto"/>
      </w:pPr>
    </w:p>
    <w:p w14:paraId="499BDD7F" w14:textId="77777777" w:rsidR="00B87B0E" w:rsidRDefault="0023382E">
      <w:pPr>
        <w:keepNext/>
        <w:numPr>
          <w:ilvl w:val="12"/>
          <w:numId w:val="0"/>
        </w:numPr>
        <w:tabs>
          <w:tab w:val="clear" w:pos="567"/>
        </w:tabs>
        <w:spacing w:line="240" w:lineRule="auto"/>
        <w:rPr>
          <w:b/>
        </w:rPr>
      </w:pPr>
      <w:r>
        <w:rPr>
          <w:b/>
        </w:rPr>
        <w:t>Mida Mounjaro sisaldab</w:t>
      </w:r>
    </w:p>
    <w:p w14:paraId="7B8D3949" w14:textId="77777777" w:rsidR="00B87B0E" w:rsidRDefault="0023382E">
      <w:pPr>
        <w:tabs>
          <w:tab w:val="clear" w:pos="567"/>
          <w:tab w:val="left" w:pos="0"/>
        </w:tabs>
        <w:spacing w:line="240" w:lineRule="auto"/>
      </w:pPr>
      <w:r>
        <w:t>Toimeaine on tirsepatiid.</w:t>
      </w:r>
    </w:p>
    <w:p w14:paraId="73DB91CA" w14:textId="77777777" w:rsidR="00B87B0E" w:rsidRDefault="0023382E">
      <w:pPr>
        <w:spacing w:line="240" w:lineRule="auto"/>
        <w:ind w:left="567" w:hanging="567"/>
      </w:pPr>
      <w:r>
        <w:t>-</w:t>
      </w:r>
      <w:r>
        <w:tab/>
      </w:r>
      <w:r>
        <w:rPr>
          <w:i/>
          <w:iCs/>
        </w:rPr>
        <w:t>Mounjaro 2,5 mg:</w:t>
      </w:r>
      <w:r>
        <w:t xml:space="preserve"> iga pen</w:t>
      </w:r>
      <w:r>
        <w:noBreakHyphen/>
        <w:t>süstel sisaldab 2,5 mg tirsepatiidi 0,5 ml lahuses (5 mg/ml).</w:t>
      </w:r>
    </w:p>
    <w:p w14:paraId="4974DE5B" w14:textId="77777777" w:rsidR="00B87B0E" w:rsidRDefault="0023382E">
      <w:pPr>
        <w:spacing w:line="240" w:lineRule="auto"/>
        <w:ind w:left="567" w:hanging="567"/>
      </w:pPr>
      <w:r>
        <w:t>-</w:t>
      </w:r>
      <w:r>
        <w:tab/>
      </w:r>
      <w:r>
        <w:rPr>
          <w:i/>
          <w:iCs/>
        </w:rPr>
        <w:t>Mounjaro 5 mg:</w:t>
      </w:r>
      <w:r>
        <w:t xml:space="preserve"> iga pen</w:t>
      </w:r>
      <w:r>
        <w:noBreakHyphen/>
        <w:t>süstel sisaldab 5 mg tirsepatiidi 0,5 ml lahuses (10 mg/ml).</w:t>
      </w:r>
    </w:p>
    <w:p w14:paraId="23831929" w14:textId="77777777" w:rsidR="00B87B0E" w:rsidRDefault="0023382E">
      <w:pPr>
        <w:spacing w:line="240" w:lineRule="auto"/>
        <w:ind w:left="567" w:hanging="567"/>
      </w:pPr>
      <w:r>
        <w:t>-</w:t>
      </w:r>
      <w:r>
        <w:tab/>
      </w:r>
      <w:r>
        <w:rPr>
          <w:i/>
          <w:iCs/>
        </w:rPr>
        <w:t>Mounjaro 7,5 mg:</w:t>
      </w:r>
      <w:r>
        <w:t xml:space="preserve"> iga pen</w:t>
      </w:r>
      <w:r>
        <w:noBreakHyphen/>
        <w:t>süstel sisaldab 7,5 mg tirsepatiidi 0,5 ml lahuses (15 mg/ml).</w:t>
      </w:r>
    </w:p>
    <w:p w14:paraId="7768F409" w14:textId="77777777" w:rsidR="00B87B0E" w:rsidRDefault="0023382E">
      <w:pPr>
        <w:spacing w:line="240" w:lineRule="auto"/>
        <w:ind w:left="567" w:hanging="567"/>
      </w:pPr>
      <w:r>
        <w:t>-</w:t>
      </w:r>
      <w:r>
        <w:tab/>
      </w:r>
      <w:r>
        <w:rPr>
          <w:i/>
          <w:iCs/>
        </w:rPr>
        <w:t>Mounjaro 10 mg:</w:t>
      </w:r>
      <w:r>
        <w:t xml:space="preserve"> iga pen</w:t>
      </w:r>
      <w:r>
        <w:noBreakHyphen/>
        <w:t>süstel sisaldab 10 mg tirsepatiidi 0,5 ml lahuses (20 mg/ml).</w:t>
      </w:r>
    </w:p>
    <w:p w14:paraId="1066FBAD" w14:textId="77777777" w:rsidR="00B87B0E" w:rsidRDefault="0023382E">
      <w:pPr>
        <w:spacing w:line="240" w:lineRule="auto"/>
        <w:ind w:left="567" w:hanging="567"/>
      </w:pPr>
      <w:r>
        <w:t>-</w:t>
      </w:r>
      <w:r>
        <w:tab/>
      </w:r>
      <w:r>
        <w:rPr>
          <w:i/>
          <w:iCs/>
        </w:rPr>
        <w:t>Mounjaro 12,5 mg:</w:t>
      </w:r>
      <w:r>
        <w:t xml:space="preserve"> iga pen</w:t>
      </w:r>
      <w:r>
        <w:noBreakHyphen/>
        <w:t>süstel sisaldab 12,5 mg tirsepatiidi 0,5 ml lahuses (25 mg/ml).</w:t>
      </w:r>
    </w:p>
    <w:p w14:paraId="59D1DFCE" w14:textId="77777777" w:rsidR="00B87B0E" w:rsidRDefault="0023382E">
      <w:pPr>
        <w:spacing w:line="240" w:lineRule="auto"/>
        <w:ind w:left="567" w:hanging="567"/>
      </w:pPr>
      <w:r>
        <w:t>-</w:t>
      </w:r>
      <w:r>
        <w:tab/>
      </w:r>
      <w:r>
        <w:rPr>
          <w:i/>
          <w:iCs/>
        </w:rPr>
        <w:t>Mounjaro 15 mg:</w:t>
      </w:r>
      <w:r>
        <w:t xml:space="preserve"> iga pen</w:t>
      </w:r>
      <w:r>
        <w:noBreakHyphen/>
        <w:t>süstel sisaldab 15 mg tirsepatiidi 0,5 ml lahuses (30 mg/ml).</w:t>
      </w:r>
    </w:p>
    <w:p w14:paraId="6383D85F" w14:textId="77777777" w:rsidR="00B87B0E" w:rsidRDefault="00B87B0E">
      <w:pPr>
        <w:spacing w:line="240" w:lineRule="auto"/>
        <w:ind w:left="567" w:hanging="567"/>
      </w:pPr>
    </w:p>
    <w:p w14:paraId="54109BFD" w14:textId="77777777" w:rsidR="00B87B0E" w:rsidRDefault="0023382E">
      <w:pPr>
        <w:tabs>
          <w:tab w:val="clear" w:pos="567"/>
          <w:tab w:val="left" w:pos="0"/>
        </w:tabs>
        <w:spacing w:line="240" w:lineRule="auto"/>
      </w:pPr>
      <w:r>
        <w:t xml:space="preserve">Teised koostisosad on </w:t>
      </w:r>
      <w:r>
        <w:rPr>
          <w:noProof/>
          <w:szCs w:val="22"/>
        </w:rPr>
        <w:t>dinaatriumvesinikfosfaatheptahüdraat (E339), naatriumkloriid, naatriumhüdroksiid (lisateavet vt lõigust 2 „Mounjaro sisaldab naatriumi“), kontsentreeritud vesinikkloriidhape ja süstevesi.</w:t>
      </w:r>
    </w:p>
    <w:p w14:paraId="1C3D0CD5" w14:textId="77777777" w:rsidR="00B87B0E" w:rsidRDefault="00B87B0E">
      <w:pPr>
        <w:tabs>
          <w:tab w:val="clear" w:pos="567"/>
        </w:tabs>
        <w:spacing w:line="240" w:lineRule="auto"/>
      </w:pPr>
    </w:p>
    <w:p w14:paraId="6D220BA3" w14:textId="77777777" w:rsidR="00B87B0E" w:rsidRDefault="0023382E">
      <w:pPr>
        <w:keepNext/>
        <w:numPr>
          <w:ilvl w:val="12"/>
          <w:numId w:val="0"/>
        </w:numPr>
        <w:tabs>
          <w:tab w:val="clear" w:pos="567"/>
        </w:tabs>
        <w:spacing w:line="240" w:lineRule="auto"/>
        <w:ind w:right="-2"/>
        <w:rPr>
          <w:b/>
        </w:rPr>
      </w:pPr>
      <w:r>
        <w:rPr>
          <w:b/>
        </w:rPr>
        <w:t>Kuidas Mounjaro välja näeb ja pakendi sisu</w:t>
      </w:r>
    </w:p>
    <w:p w14:paraId="4E255843" w14:textId="77777777" w:rsidR="00B87B0E" w:rsidRDefault="0023382E">
      <w:pPr>
        <w:spacing w:line="240" w:lineRule="auto"/>
      </w:pPr>
      <w:r>
        <w:t>Mounjaro on selge, värvitu kuni kergelt kollakas süstelahus pen</w:t>
      </w:r>
      <w:r>
        <w:noBreakHyphen/>
        <w:t>süstlis.</w:t>
      </w:r>
    </w:p>
    <w:p w14:paraId="09B7D97C" w14:textId="77777777" w:rsidR="00B87B0E" w:rsidRDefault="0023382E">
      <w:pPr>
        <w:numPr>
          <w:ilvl w:val="12"/>
          <w:numId w:val="0"/>
        </w:numPr>
        <w:tabs>
          <w:tab w:val="clear" w:pos="567"/>
        </w:tabs>
        <w:spacing w:line="240" w:lineRule="auto"/>
      </w:pPr>
      <w:r>
        <w:t>Pen</w:t>
      </w:r>
      <w:r>
        <w:noBreakHyphen/>
        <w:t>süstlil on peidetud nõel, mis siseneb süstenupu vajutamisel automaatselt nahka. Pärast süstimist tõmbab pen</w:t>
      </w:r>
      <w:r>
        <w:noBreakHyphen/>
        <w:t>süstel nõela tagasi sisse.</w:t>
      </w:r>
    </w:p>
    <w:p w14:paraId="6D1F2709" w14:textId="77777777" w:rsidR="00B87B0E" w:rsidRDefault="0023382E">
      <w:pPr>
        <w:numPr>
          <w:ilvl w:val="12"/>
          <w:numId w:val="0"/>
        </w:numPr>
        <w:tabs>
          <w:tab w:val="clear" w:pos="567"/>
        </w:tabs>
        <w:spacing w:line="240" w:lineRule="auto"/>
      </w:pPr>
      <w:r>
        <w:t>Iga pen</w:t>
      </w:r>
      <w:r>
        <w:noBreakHyphen/>
        <w:t>süstel sisaldab 0,5 ml lahust.</w:t>
      </w:r>
    </w:p>
    <w:p w14:paraId="5F297EED" w14:textId="77777777" w:rsidR="00B87B0E" w:rsidRDefault="0023382E">
      <w:pPr>
        <w:numPr>
          <w:ilvl w:val="12"/>
          <w:numId w:val="0"/>
        </w:numPr>
        <w:tabs>
          <w:tab w:val="clear" w:pos="567"/>
        </w:tabs>
        <w:spacing w:line="240" w:lineRule="auto"/>
      </w:pPr>
      <w:r>
        <w:t>Pen</w:t>
      </w:r>
      <w:r>
        <w:noBreakHyphen/>
        <w:t>süstel on ainult ühekordseks kasutamiseks.</w:t>
      </w:r>
    </w:p>
    <w:p w14:paraId="55F73146" w14:textId="77777777" w:rsidR="00B87B0E" w:rsidRDefault="0023382E">
      <w:pPr>
        <w:numPr>
          <w:ilvl w:val="12"/>
          <w:numId w:val="0"/>
        </w:numPr>
        <w:tabs>
          <w:tab w:val="clear" w:pos="567"/>
        </w:tabs>
        <w:spacing w:line="240" w:lineRule="auto"/>
      </w:pPr>
      <w:r>
        <w:t>Pakendi suurus: 2 pen</w:t>
      </w:r>
      <w:r>
        <w:noBreakHyphen/>
        <w:t>süstlit, 4 pen</w:t>
      </w:r>
      <w:r>
        <w:noBreakHyphen/>
        <w:t>süstlit või mitmikpakendis 12 pen</w:t>
      </w:r>
      <w:r>
        <w:noBreakHyphen/>
        <w:t>süstlit (kolm 4 pen</w:t>
      </w:r>
      <w:r>
        <w:noBreakHyphen/>
        <w:t>süstliga pakendit). Kõik pakendi suurused ei pruugi olla teie riigis müügil.</w:t>
      </w:r>
    </w:p>
    <w:p w14:paraId="072A28D8" w14:textId="77777777" w:rsidR="00B87B0E" w:rsidRDefault="00B87B0E">
      <w:pPr>
        <w:numPr>
          <w:ilvl w:val="12"/>
          <w:numId w:val="0"/>
        </w:numPr>
        <w:tabs>
          <w:tab w:val="clear" w:pos="567"/>
        </w:tabs>
        <w:spacing w:line="240" w:lineRule="auto"/>
      </w:pPr>
    </w:p>
    <w:p w14:paraId="776D94D9" w14:textId="77777777" w:rsidR="00B87B0E" w:rsidRDefault="0023382E">
      <w:pPr>
        <w:keepNext/>
        <w:numPr>
          <w:ilvl w:val="12"/>
          <w:numId w:val="0"/>
        </w:numPr>
        <w:tabs>
          <w:tab w:val="clear" w:pos="567"/>
        </w:tabs>
        <w:spacing w:line="240" w:lineRule="auto"/>
        <w:ind w:right="-2"/>
        <w:rPr>
          <w:b/>
        </w:rPr>
      </w:pPr>
      <w:r>
        <w:rPr>
          <w:b/>
        </w:rPr>
        <w:t>Müügiloa hoidja</w:t>
      </w:r>
    </w:p>
    <w:p w14:paraId="41F43361" w14:textId="77777777" w:rsidR="00B87B0E" w:rsidRDefault="0023382E">
      <w:pPr>
        <w:tabs>
          <w:tab w:val="clear" w:pos="567"/>
        </w:tabs>
        <w:spacing w:line="240" w:lineRule="auto"/>
        <w:rPr>
          <w:szCs w:val="22"/>
          <w:lang w:eastAsia="en-GB"/>
        </w:rPr>
      </w:pPr>
      <w:r>
        <w:rPr>
          <w:szCs w:val="22"/>
        </w:rPr>
        <w:t xml:space="preserve">Eli Lilly Nederland B.V., </w:t>
      </w:r>
      <w:r>
        <w:rPr>
          <w:szCs w:val="22"/>
          <w:lang w:val="de-CH"/>
        </w:rPr>
        <w:t>Orteliuslaan 1000, 3528 BD</w:t>
      </w:r>
      <w:r>
        <w:rPr>
          <w:szCs w:val="22"/>
          <w:lang w:eastAsia="en-GB"/>
        </w:rPr>
        <w:t xml:space="preserve"> Utrecht</w:t>
      </w:r>
      <w:r>
        <w:rPr>
          <w:szCs w:val="22"/>
        </w:rPr>
        <w:t>, Holland.</w:t>
      </w:r>
    </w:p>
    <w:p w14:paraId="5063F577" w14:textId="77777777" w:rsidR="00B87B0E" w:rsidRDefault="00B87B0E">
      <w:pPr>
        <w:spacing w:line="240" w:lineRule="auto"/>
      </w:pPr>
    </w:p>
    <w:p w14:paraId="25CCBF48" w14:textId="77777777" w:rsidR="00B87B0E" w:rsidRDefault="0023382E">
      <w:pPr>
        <w:keepNext/>
        <w:numPr>
          <w:ilvl w:val="12"/>
          <w:numId w:val="0"/>
        </w:numPr>
        <w:tabs>
          <w:tab w:val="clear" w:pos="567"/>
        </w:tabs>
        <w:spacing w:line="240" w:lineRule="auto"/>
        <w:ind w:right="-2"/>
        <w:rPr>
          <w:b/>
        </w:rPr>
      </w:pPr>
      <w:r>
        <w:rPr>
          <w:b/>
        </w:rPr>
        <w:lastRenderedPageBreak/>
        <w:t>Tootja</w:t>
      </w:r>
    </w:p>
    <w:p w14:paraId="3AD2F9F5" w14:textId="77777777" w:rsidR="00B87B0E" w:rsidRDefault="0023382E">
      <w:pPr>
        <w:numPr>
          <w:ilvl w:val="12"/>
          <w:numId w:val="0"/>
        </w:numPr>
        <w:tabs>
          <w:tab w:val="clear" w:pos="567"/>
        </w:tabs>
        <w:spacing w:line="240" w:lineRule="auto"/>
        <w:ind w:right="-2"/>
        <w:rPr>
          <w:szCs w:val="22"/>
          <w:lang w:val="pt-PT"/>
        </w:rPr>
      </w:pPr>
      <w:r>
        <w:rPr>
          <w:szCs w:val="22"/>
          <w:lang w:val="pt-PT"/>
        </w:rPr>
        <w:t>Eli Lilly Italia S.p.A.,Via Gramsci 731/733, 50019, Sesto Fiorentino, Firenze (FI), Itaalia.</w:t>
      </w:r>
    </w:p>
    <w:p w14:paraId="4ACC0CD0" w14:textId="77777777" w:rsidR="00B87B0E" w:rsidRDefault="0023382E">
      <w:pPr>
        <w:widowControl w:val="0"/>
        <w:tabs>
          <w:tab w:val="clear" w:pos="567"/>
        </w:tabs>
        <w:autoSpaceDE w:val="0"/>
        <w:autoSpaceDN w:val="0"/>
        <w:adjustRightInd w:val="0"/>
        <w:spacing w:line="240" w:lineRule="auto"/>
        <w:ind w:right="120"/>
        <w:rPr>
          <w:rFonts w:eastAsia="SimSun"/>
          <w:szCs w:val="22"/>
          <w:lang w:eastAsia="en-GB"/>
        </w:rPr>
      </w:pPr>
      <w:r>
        <w:rPr>
          <w:highlight w:val="lightGray"/>
        </w:rPr>
        <w:t>Lilly France, 2, rue du Colonel Lilly, 67640 Fegersheim, Prantsusmaa.</w:t>
      </w:r>
    </w:p>
    <w:p w14:paraId="1114551E" w14:textId="77777777" w:rsidR="00B87B0E" w:rsidRDefault="00B87B0E">
      <w:pPr>
        <w:numPr>
          <w:ilvl w:val="12"/>
          <w:numId w:val="0"/>
        </w:numPr>
        <w:tabs>
          <w:tab w:val="clear" w:pos="567"/>
        </w:tabs>
        <w:spacing w:line="240" w:lineRule="auto"/>
        <w:ind w:right="-2"/>
      </w:pPr>
    </w:p>
    <w:p w14:paraId="5412134C" w14:textId="77777777" w:rsidR="00B87B0E" w:rsidRDefault="0023382E">
      <w:pPr>
        <w:keepNext/>
        <w:numPr>
          <w:ilvl w:val="12"/>
          <w:numId w:val="0"/>
        </w:numPr>
        <w:tabs>
          <w:tab w:val="clear" w:pos="567"/>
        </w:tabs>
        <w:spacing w:line="240" w:lineRule="auto"/>
        <w:ind w:right="-2"/>
      </w:pPr>
      <w:r>
        <w:t>Lisaküsimuste tekkimisel selle ravimi kohta pöörduge palun müügiloa hoidja kohaliku esindaja poole:</w:t>
      </w:r>
    </w:p>
    <w:p w14:paraId="547B3BAD" w14:textId="77777777" w:rsidR="00B87B0E" w:rsidRDefault="00B87B0E">
      <w:pPr>
        <w:keepNext/>
        <w:spacing w:line="240" w:lineRule="auto"/>
        <w:rPr>
          <w:szCs w:val="22"/>
        </w:rPr>
      </w:pPr>
    </w:p>
    <w:tbl>
      <w:tblPr>
        <w:tblW w:w="9326" w:type="dxa"/>
        <w:tblInd w:w="-4" w:type="dxa"/>
        <w:tblLayout w:type="fixed"/>
        <w:tblLook w:val="0000" w:firstRow="0" w:lastRow="0" w:firstColumn="0" w:lastColumn="0" w:noHBand="0" w:noVBand="0"/>
      </w:tblPr>
      <w:tblGrid>
        <w:gridCol w:w="4648"/>
        <w:gridCol w:w="4678"/>
      </w:tblGrid>
      <w:tr w:rsidR="00B87B0E" w14:paraId="7A3E0434" w14:textId="77777777">
        <w:tc>
          <w:tcPr>
            <w:tcW w:w="4648" w:type="dxa"/>
          </w:tcPr>
          <w:p w14:paraId="16AD395C" w14:textId="77777777" w:rsidR="00B87B0E" w:rsidRDefault="0023382E">
            <w:pPr>
              <w:pStyle w:val="NormalExplicitLeft"/>
              <w:keepNext/>
              <w:spacing w:line="240" w:lineRule="auto"/>
              <w:jc w:val="left"/>
              <w:rPr>
                <w:szCs w:val="22"/>
              </w:rPr>
            </w:pPr>
            <w:r>
              <w:rPr>
                <w:b/>
                <w:szCs w:val="22"/>
              </w:rPr>
              <w:t>Belgique/België/Belgien</w:t>
            </w:r>
          </w:p>
          <w:p w14:paraId="0E7E4C47" w14:textId="77777777" w:rsidR="00B87B0E" w:rsidRDefault="0023382E">
            <w:pPr>
              <w:pStyle w:val="NormalExplicitLeft"/>
              <w:keepNext/>
              <w:spacing w:line="240" w:lineRule="auto"/>
              <w:jc w:val="left"/>
              <w:rPr>
                <w:szCs w:val="22"/>
              </w:rPr>
            </w:pPr>
            <w:r>
              <w:rPr>
                <w:szCs w:val="22"/>
              </w:rPr>
              <w:t>Eli Lilly Benelux S.A./N.V.</w:t>
            </w:r>
          </w:p>
          <w:p w14:paraId="1E40E8B5" w14:textId="77777777" w:rsidR="00B87B0E" w:rsidRDefault="0023382E">
            <w:pPr>
              <w:pStyle w:val="NormalExplicitLeft"/>
              <w:keepNext/>
              <w:spacing w:line="240" w:lineRule="auto"/>
              <w:jc w:val="left"/>
              <w:rPr>
                <w:szCs w:val="22"/>
              </w:rPr>
            </w:pPr>
            <w:r>
              <w:rPr>
                <w:szCs w:val="22"/>
              </w:rPr>
              <w:t>Tél/Tel: + 32-(0)2 548 84 84</w:t>
            </w:r>
          </w:p>
          <w:p w14:paraId="3B2C21F9" w14:textId="77777777" w:rsidR="00B87B0E" w:rsidRDefault="00B87B0E">
            <w:pPr>
              <w:keepNext/>
              <w:spacing w:line="240" w:lineRule="auto"/>
              <w:rPr>
                <w:szCs w:val="22"/>
              </w:rPr>
            </w:pPr>
          </w:p>
        </w:tc>
        <w:tc>
          <w:tcPr>
            <w:tcW w:w="4678" w:type="dxa"/>
          </w:tcPr>
          <w:p w14:paraId="27202C78" w14:textId="77777777" w:rsidR="00B87B0E" w:rsidRDefault="0023382E">
            <w:pPr>
              <w:pStyle w:val="NormalExplicitLeft"/>
              <w:keepNext/>
              <w:spacing w:line="240" w:lineRule="auto"/>
              <w:jc w:val="left"/>
              <w:rPr>
                <w:szCs w:val="22"/>
              </w:rPr>
            </w:pPr>
            <w:r>
              <w:rPr>
                <w:b/>
                <w:szCs w:val="22"/>
              </w:rPr>
              <w:t>Lietuva</w:t>
            </w:r>
          </w:p>
          <w:p w14:paraId="1856B75C" w14:textId="77777777" w:rsidR="00B87B0E" w:rsidRDefault="0023382E">
            <w:pPr>
              <w:pStyle w:val="NormalExplicitLeft"/>
              <w:keepNext/>
              <w:spacing w:line="240" w:lineRule="auto"/>
              <w:ind w:right="-449"/>
              <w:jc w:val="left"/>
              <w:rPr>
                <w:szCs w:val="22"/>
              </w:rPr>
            </w:pPr>
            <w:r>
              <w:rPr>
                <w:szCs w:val="22"/>
              </w:rPr>
              <w:t xml:space="preserve">Eli Lilly </w:t>
            </w:r>
            <w:r>
              <w:rPr>
                <w:szCs w:val="22"/>
                <w:lang w:val="bg-BG"/>
              </w:rPr>
              <w:t>Lietuva</w:t>
            </w:r>
          </w:p>
          <w:p w14:paraId="51C50E00" w14:textId="77777777" w:rsidR="00B87B0E" w:rsidRDefault="0023382E">
            <w:pPr>
              <w:pStyle w:val="NormalExplicitLeft"/>
              <w:keepNext/>
              <w:spacing w:line="240" w:lineRule="auto"/>
              <w:ind w:right="-449"/>
              <w:jc w:val="left"/>
              <w:rPr>
                <w:szCs w:val="22"/>
              </w:rPr>
            </w:pPr>
            <w:r>
              <w:rPr>
                <w:szCs w:val="22"/>
              </w:rPr>
              <w:t>Tel. +370 (5) 2649600</w:t>
            </w:r>
          </w:p>
          <w:p w14:paraId="0FB6FE14" w14:textId="77777777" w:rsidR="00B87B0E" w:rsidRDefault="00B87B0E">
            <w:pPr>
              <w:keepNext/>
              <w:spacing w:line="240" w:lineRule="auto"/>
              <w:rPr>
                <w:szCs w:val="22"/>
              </w:rPr>
            </w:pPr>
          </w:p>
        </w:tc>
      </w:tr>
      <w:tr w:rsidR="00B87B0E" w14:paraId="1F8C9B24" w14:textId="77777777">
        <w:tc>
          <w:tcPr>
            <w:tcW w:w="4648" w:type="dxa"/>
          </w:tcPr>
          <w:p w14:paraId="38342EE9" w14:textId="77777777" w:rsidR="00B87B0E" w:rsidRDefault="0023382E">
            <w:pPr>
              <w:pStyle w:val="NormalExplicitLeft"/>
              <w:keepNext/>
              <w:autoSpaceDE w:val="0"/>
              <w:autoSpaceDN w:val="0"/>
              <w:adjustRightInd w:val="0"/>
              <w:spacing w:line="240" w:lineRule="auto"/>
              <w:jc w:val="left"/>
              <w:rPr>
                <w:b/>
                <w:szCs w:val="22"/>
              </w:rPr>
            </w:pPr>
            <w:r>
              <w:rPr>
                <w:b/>
                <w:szCs w:val="22"/>
              </w:rPr>
              <w:t>България</w:t>
            </w:r>
          </w:p>
          <w:p w14:paraId="44F86966" w14:textId="77777777" w:rsidR="00B87B0E" w:rsidRDefault="0023382E">
            <w:pPr>
              <w:pStyle w:val="NormalExplicitLeft"/>
              <w:keepNext/>
              <w:autoSpaceDE w:val="0"/>
              <w:autoSpaceDN w:val="0"/>
              <w:adjustRightInd w:val="0"/>
              <w:spacing w:line="240" w:lineRule="auto"/>
              <w:jc w:val="left"/>
              <w:rPr>
                <w:szCs w:val="22"/>
              </w:rPr>
            </w:pPr>
            <w:r>
              <w:rPr>
                <w:szCs w:val="22"/>
              </w:rPr>
              <w:t>ТП "Ели Лили Недерланд" Б.В. - България</w:t>
            </w:r>
          </w:p>
          <w:p w14:paraId="08F05635" w14:textId="77777777" w:rsidR="00B87B0E" w:rsidRDefault="0023382E">
            <w:pPr>
              <w:pStyle w:val="NormalExplicitLeft"/>
              <w:keepNext/>
              <w:spacing w:line="240" w:lineRule="auto"/>
              <w:jc w:val="left"/>
              <w:rPr>
                <w:szCs w:val="22"/>
              </w:rPr>
            </w:pPr>
            <w:r>
              <w:rPr>
                <w:szCs w:val="22"/>
              </w:rPr>
              <w:t>тел. + 359 2 491 41 40</w:t>
            </w:r>
          </w:p>
          <w:p w14:paraId="0727F52A" w14:textId="77777777" w:rsidR="00B87B0E" w:rsidRDefault="00B87B0E">
            <w:pPr>
              <w:keepNext/>
              <w:spacing w:line="240" w:lineRule="auto"/>
              <w:rPr>
                <w:szCs w:val="22"/>
              </w:rPr>
            </w:pPr>
          </w:p>
        </w:tc>
        <w:tc>
          <w:tcPr>
            <w:tcW w:w="4678" w:type="dxa"/>
          </w:tcPr>
          <w:p w14:paraId="22F511CB" w14:textId="77777777" w:rsidR="00B87B0E" w:rsidRDefault="0023382E">
            <w:pPr>
              <w:pStyle w:val="NormalExplicitLeft"/>
              <w:keepNext/>
              <w:spacing w:line="240" w:lineRule="auto"/>
              <w:jc w:val="left"/>
              <w:rPr>
                <w:szCs w:val="22"/>
                <w:lang w:val="de-DE"/>
              </w:rPr>
            </w:pPr>
            <w:r>
              <w:rPr>
                <w:b/>
                <w:szCs w:val="22"/>
                <w:lang w:val="de-DE"/>
              </w:rPr>
              <w:t>Luxembourg/Luxemburg</w:t>
            </w:r>
          </w:p>
          <w:p w14:paraId="2EB861CD" w14:textId="77777777" w:rsidR="00B87B0E" w:rsidRDefault="0023382E">
            <w:pPr>
              <w:pStyle w:val="NormalExplicitLeft"/>
              <w:keepNext/>
              <w:spacing w:line="240" w:lineRule="auto"/>
              <w:jc w:val="left"/>
              <w:rPr>
                <w:szCs w:val="22"/>
                <w:lang w:val="de-DE"/>
              </w:rPr>
            </w:pPr>
            <w:r>
              <w:rPr>
                <w:szCs w:val="22"/>
                <w:lang w:val="de-DE"/>
              </w:rPr>
              <w:t>Eli Lilly Benelux S.A./N.V.</w:t>
            </w:r>
          </w:p>
          <w:p w14:paraId="728CD321" w14:textId="77777777" w:rsidR="00B87B0E" w:rsidRDefault="0023382E">
            <w:pPr>
              <w:pStyle w:val="NormalExplicitLeft"/>
              <w:keepNext/>
              <w:tabs>
                <w:tab w:val="left" w:pos="-720"/>
              </w:tabs>
              <w:suppressAutoHyphens/>
              <w:spacing w:line="240" w:lineRule="auto"/>
              <w:jc w:val="left"/>
              <w:rPr>
                <w:szCs w:val="22"/>
              </w:rPr>
            </w:pPr>
            <w:r>
              <w:rPr>
                <w:szCs w:val="22"/>
              </w:rPr>
              <w:t>Tél/Tel: + 32-(0)2 548 84 84</w:t>
            </w:r>
          </w:p>
        </w:tc>
      </w:tr>
      <w:tr w:rsidR="00B87B0E" w14:paraId="4A86E1CC" w14:textId="77777777">
        <w:tc>
          <w:tcPr>
            <w:tcW w:w="4648" w:type="dxa"/>
          </w:tcPr>
          <w:p w14:paraId="70287B2F" w14:textId="77777777" w:rsidR="00B87B0E" w:rsidRDefault="0023382E">
            <w:pPr>
              <w:pStyle w:val="NormalExplicitLeft"/>
              <w:keepNext/>
              <w:tabs>
                <w:tab w:val="left" w:pos="-720"/>
              </w:tabs>
              <w:suppressAutoHyphens/>
              <w:spacing w:line="240" w:lineRule="auto"/>
              <w:jc w:val="left"/>
              <w:rPr>
                <w:szCs w:val="22"/>
              </w:rPr>
            </w:pPr>
            <w:r>
              <w:rPr>
                <w:b/>
                <w:szCs w:val="22"/>
              </w:rPr>
              <w:t>Česká republika</w:t>
            </w:r>
          </w:p>
          <w:p w14:paraId="5C0AA25F" w14:textId="77777777" w:rsidR="00B87B0E" w:rsidRDefault="0023382E">
            <w:pPr>
              <w:pStyle w:val="NormalExplicitLeft"/>
              <w:keepNext/>
              <w:tabs>
                <w:tab w:val="left" w:pos="-720"/>
              </w:tabs>
              <w:suppressAutoHyphens/>
              <w:spacing w:line="240" w:lineRule="auto"/>
              <w:jc w:val="left"/>
              <w:rPr>
                <w:szCs w:val="22"/>
              </w:rPr>
            </w:pPr>
            <w:r>
              <w:rPr>
                <w:szCs w:val="22"/>
              </w:rPr>
              <w:t>ELI LILLY ČR, s.r.o.</w:t>
            </w:r>
          </w:p>
          <w:p w14:paraId="1F0410B9" w14:textId="77777777" w:rsidR="00B87B0E" w:rsidRDefault="0023382E">
            <w:pPr>
              <w:pStyle w:val="NormalExplicitLeft"/>
              <w:keepNext/>
              <w:spacing w:line="240" w:lineRule="auto"/>
              <w:jc w:val="left"/>
              <w:rPr>
                <w:szCs w:val="22"/>
              </w:rPr>
            </w:pPr>
            <w:r>
              <w:rPr>
                <w:szCs w:val="22"/>
              </w:rPr>
              <w:t>Tel: + 420 234 664 111</w:t>
            </w:r>
          </w:p>
          <w:p w14:paraId="7A02467F" w14:textId="77777777" w:rsidR="00B87B0E" w:rsidRDefault="00B87B0E">
            <w:pPr>
              <w:keepNext/>
              <w:spacing w:line="240" w:lineRule="auto"/>
              <w:rPr>
                <w:szCs w:val="22"/>
              </w:rPr>
            </w:pPr>
          </w:p>
        </w:tc>
        <w:tc>
          <w:tcPr>
            <w:tcW w:w="4678" w:type="dxa"/>
          </w:tcPr>
          <w:p w14:paraId="4457664E" w14:textId="77777777" w:rsidR="00B87B0E" w:rsidRDefault="0023382E">
            <w:pPr>
              <w:pStyle w:val="NormalExplicitLeft"/>
              <w:keepNext/>
              <w:spacing w:line="240" w:lineRule="auto"/>
              <w:jc w:val="left"/>
              <w:rPr>
                <w:b/>
                <w:szCs w:val="22"/>
              </w:rPr>
            </w:pPr>
            <w:r>
              <w:rPr>
                <w:b/>
                <w:szCs w:val="22"/>
              </w:rPr>
              <w:t>Magyarország</w:t>
            </w:r>
          </w:p>
          <w:p w14:paraId="67FC9507" w14:textId="77777777" w:rsidR="00B87B0E" w:rsidRDefault="0023382E">
            <w:pPr>
              <w:pStyle w:val="NormalExplicitLeft"/>
              <w:keepNext/>
              <w:autoSpaceDE w:val="0"/>
              <w:autoSpaceDN w:val="0"/>
              <w:adjustRightInd w:val="0"/>
              <w:spacing w:line="240" w:lineRule="auto"/>
              <w:jc w:val="left"/>
              <w:rPr>
                <w:szCs w:val="22"/>
              </w:rPr>
            </w:pPr>
            <w:r>
              <w:rPr>
                <w:szCs w:val="22"/>
              </w:rPr>
              <w:t>Lilly Hungária Kft.</w:t>
            </w:r>
          </w:p>
          <w:p w14:paraId="5FEE0D73" w14:textId="77777777" w:rsidR="00B87B0E" w:rsidRDefault="0023382E">
            <w:pPr>
              <w:pStyle w:val="NormalExplicitLeft"/>
              <w:keepNext/>
              <w:spacing w:line="240" w:lineRule="auto"/>
              <w:jc w:val="left"/>
              <w:rPr>
                <w:szCs w:val="22"/>
              </w:rPr>
            </w:pPr>
            <w:r>
              <w:rPr>
                <w:szCs w:val="22"/>
              </w:rPr>
              <w:t>Tel: + 36 1 328 5100</w:t>
            </w:r>
          </w:p>
        </w:tc>
      </w:tr>
      <w:tr w:rsidR="00B87B0E" w14:paraId="5EFBD209" w14:textId="77777777">
        <w:tc>
          <w:tcPr>
            <w:tcW w:w="4648" w:type="dxa"/>
          </w:tcPr>
          <w:p w14:paraId="339133F7" w14:textId="77777777" w:rsidR="00B87B0E" w:rsidRDefault="0023382E">
            <w:pPr>
              <w:pStyle w:val="NormalExplicitLeft"/>
              <w:spacing w:line="240" w:lineRule="auto"/>
              <w:jc w:val="left"/>
              <w:rPr>
                <w:szCs w:val="22"/>
              </w:rPr>
            </w:pPr>
            <w:r>
              <w:rPr>
                <w:b/>
                <w:szCs w:val="22"/>
              </w:rPr>
              <w:t>Danmark</w:t>
            </w:r>
          </w:p>
          <w:p w14:paraId="648350F0" w14:textId="77777777" w:rsidR="00B87B0E" w:rsidRDefault="0023382E">
            <w:pPr>
              <w:pStyle w:val="NormalExplicitLeft"/>
              <w:tabs>
                <w:tab w:val="left" w:pos="-720"/>
              </w:tabs>
              <w:suppressAutoHyphens/>
              <w:spacing w:line="240" w:lineRule="auto"/>
              <w:jc w:val="left"/>
              <w:rPr>
                <w:szCs w:val="22"/>
              </w:rPr>
            </w:pPr>
            <w:r>
              <w:rPr>
                <w:szCs w:val="22"/>
              </w:rPr>
              <w:t xml:space="preserve">Eli Lilly Danmark A/S </w:t>
            </w:r>
          </w:p>
          <w:p w14:paraId="1CC4E899" w14:textId="77777777" w:rsidR="00B87B0E" w:rsidRDefault="0023382E">
            <w:pPr>
              <w:pStyle w:val="NormalExplicitLeft"/>
              <w:tabs>
                <w:tab w:val="left" w:pos="-720"/>
              </w:tabs>
              <w:suppressAutoHyphens/>
              <w:spacing w:line="240" w:lineRule="auto"/>
              <w:jc w:val="left"/>
              <w:rPr>
                <w:szCs w:val="22"/>
              </w:rPr>
            </w:pPr>
            <w:r>
              <w:rPr>
                <w:szCs w:val="22"/>
              </w:rPr>
              <w:t>Tlf.: +45 45 26 60 00</w:t>
            </w:r>
          </w:p>
          <w:p w14:paraId="491BEE27" w14:textId="77777777" w:rsidR="00B87B0E" w:rsidRDefault="00B87B0E">
            <w:pPr>
              <w:tabs>
                <w:tab w:val="left" w:pos="-720"/>
              </w:tabs>
              <w:suppressAutoHyphens/>
              <w:spacing w:line="240" w:lineRule="auto"/>
              <w:rPr>
                <w:szCs w:val="22"/>
              </w:rPr>
            </w:pPr>
          </w:p>
        </w:tc>
        <w:tc>
          <w:tcPr>
            <w:tcW w:w="4678" w:type="dxa"/>
          </w:tcPr>
          <w:p w14:paraId="4F8C2D54" w14:textId="77777777" w:rsidR="00B87B0E" w:rsidRDefault="0023382E">
            <w:pPr>
              <w:pStyle w:val="NormalExplicitLeft"/>
              <w:tabs>
                <w:tab w:val="left" w:pos="-720"/>
                <w:tab w:val="left" w:pos="4536"/>
              </w:tabs>
              <w:suppressAutoHyphens/>
              <w:spacing w:line="240" w:lineRule="auto"/>
              <w:jc w:val="left"/>
              <w:rPr>
                <w:b/>
                <w:szCs w:val="22"/>
                <w:lang w:val="es-ES_tradnl"/>
              </w:rPr>
            </w:pPr>
            <w:r>
              <w:rPr>
                <w:b/>
                <w:szCs w:val="22"/>
                <w:lang w:val="es-ES_tradnl"/>
              </w:rPr>
              <w:t>Malta</w:t>
            </w:r>
          </w:p>
          <w:p w14:paraId="4FB3BD37" w14:textId="77777777" w:rsidR="00B87B0E" w:rsidRDefault="0023382E">
            <w:pPr>
              <w:pStyle w:val="NormalExplicitLeft"/>
              <w:spacing w:line="240" w:lineRule="auto"/>
              <w:jc w:val="left"/>
              <w:rPr>
                <w:szCs w:val="22"/>
                <w:lang w:val="es-ES_tradnl"/>
              </w:rPr>
            </w:pPr>
            <w:r>
              <w:rPr>
                <w:szCs w:val="22"/>
                <w:lang w:val="es-ES_tradnl"/>
              </w:rPr>
              <w:t>Charles de Giorgio Ltd.</w:t>
            </w:r>
          </w:p>
          <w:p w14:paraId="3D6ECEAF" w14:textId="77777777" w:rsidR="00B87B0E" w:rsidRDefault="0023382E">
            <w:pPr>
              <w:pStyle w:val="NormalExplicitLeft"/>
              <w:spacing w:line="240" w:lineRule="auto"/>
              <w:jc w:val="left"/>
              <w:rPr>
                <w:szCs w:val="22"/>
              </w:rPr>
            </w:pPr>
            <w:r>
              <w:rPr>
                <w:szCs w:val="22"/>
              </w:rPr>
              <w:t>Tel: + 356 25600 500</w:t>
            </w:r>
          </w:p>
        </w:tc>
      </w:tr>
      <w:tr w:rsidR="00B87B0E" w14:paraId="4A723212" w14:textId="77777777">
        <w:tc>
          <w:tcPr>
            <w:tcW w:w="4648" w:type="dxa"/>
          </w:tcPr>
          <w:p w14:paraId="7DB58187" w14:textId="77777777" w:rsidR="00B87B0E" w:rsidRDefault="0023382E">
            <w:pPr>
              <w:pStyle w:val="NormalExplicitLeft"/>
              <w:spacing w:line="240" w:lineRule="auto"/>
              <w:jc w:val="left"/>
              <w:rPr>
                <w:szCs w:val="22"/>
                <w:lang w:val="de-AT"/>
              </w:rPr>
            </w:pPr>
            <w:r>
              <w:rPr>
                <w:b/>
                <w:szCs w:val="22"/>
                <w:lang w:val="de-AT"/>
              </w:rPr>
              <w:t>Deutschland</w:t>
            </w:r>
          </w:p>
          <w:p w14:paraId="37370537" w14:textId="77777777" w:rsidR="00B87B0E" w:rsidRDefault="0023382E">
            <w:pPr>
              <w:pStyle w:val="NormalExplicitLeft"/>
              <w:tabs>
                <w:tab w:val="left" w:pos="-720"/>
              </w:tabs>
              <w:suppressAutoHyphens/>
              <w:spacing w:line="240" w:lineRule="auto"/>
              <w:jc w:val="left"/>
              <w:rPr>
                <w:szCs w:val="22"/>
                <w:lang w:val="de-AT"/>
              </w:rPr>
            </w:pPr>
            <w:r>
              <w:rPr>
                <w:szCs w:val="22"/>
                <w:lang w:val="de-AT"/>
              </w:rPr>
              <w:t>Lilly Deutschland GmbH</w:t>
            </w:r>
          </w:p>
          <w:p w14:paraId="54CFDB7B" w14:textId="77777777" w:rsidR="00B87B0E" w:rsidRDefault="0023382E">
            <w:pPr>
              <w:pStyle w:val="NormalExplicitLeft"/>
              <w:tabs>
                <w:tab w:val="left" w:pos="-720"/>
              </w:tabs>
              <w:suppressAutoHyphens/>
              <w:spacing w:line="240" w:lineRule="auto"/>
              <w:jc w:val="left"/>
              <w:rPr>
                <w:szCs w:val="22"/>
                <w:lang w:val="de-AT"/>
              </w:rPr>
            </w:pPr>
            <w:r>
              <w:rPr>
                <w:szCs w:val="22"/>
                <w:lang w:val="de-AT"/>
              </w:rPr>
              <w:t>Tel. + 49-(0) 6172 273 2222</w:t>
            </w:r>
          </w:p>
          <w:p w14:paraId="4523E8FB" w14:textId="77777777" w:rsidR="00B87B0E" w:rsidRDefault="00B87B0E">
            <w:pPr>
              <w:tabs>
                <w:tab w:val="left" w:pos="-720"/>
              </w:tabs>
              <w:suppressAutoHyphens/>
              <w:spacing w:line="240" w:lineRule="auto"/>
              <w:rPr>
                <w:szCs w:val="22"/>
                <w:lang w:val="de-AT"/>
              </w:rPr>
            </w:pPr>
          </w:p>
        </w:tc>
        <w:tc>
          <w:tcPr>
            <w:tcW w:w="4678" w:type="dxa"/>
          </w:tcPr>
          <w:p w14:paraId="0DADC339" w14:textId="77777777" w:rsidR="00B87B0E" w:rsidRDefault="0023382E">
            <w:pPr>
              <w:pStyle w:val="NormalExplicitLeft"/>
              <w:suppressAutoHyphens/>
              <w:spacing w:line="240" w:lineRule="auto"/>
              <w:jc w:val="left"/>
              <w:rPr>
                <w:szCs w:val="22"/>
                <w:lang w:val="de-AT"/>
              </w:rPr>
            </w:pPr>
            <w:r>
              <w:rPr>
                <w:b/>
                <w:szCs w:val="22"/>
                <w:lang w:val="de-AT"/>
              </w:rPr>
              <w:t>Nederland</w:t>
            </w:r>
          </w:p>
          <w:p w14:paraId="5E27139C" w14:textId="77777777" w:rsidR="00B87B0E" w:rsidRDefault="0023382E">
            <w:pPr>
              <w:pStyle w:val="NormalExplicitLeft"/>
              <w:spacing w:line="240" w:lineRule="auto"/>
              <w:jc w:val="left"/>
              <w:rPr>
                <w:szCs w:val="22"/>
                <w:lang w:val="de-AT"/>
              </w:rPr>
            </w:pPr>
            <w:r>
              <w:rPr>
                <w:szCs w:val="22"/>
                <w:lang w:val="de-AT"/>
              </w:rPr>
              <w:t xml:space="preserve">Eli Lilly Nederland B.V. </w:t>
            </w:r>
          </w:p>
          <w:p w14:paraId="1C282077" w14:textId="77777777" w:rsidR="00B87B0E" w:rsidRDefault="0023382E">
            <w:pPr>
              <w:pStyle w:val="NormalExplicitLeft"/>
              <w:tabs>
                <w:tab w:val="left" w:pos="-720"/>
              </w:tabs>
              <w:suppressAutoHyphens/>
              <w:spacing w:line="240" w:lineRule="auto"/>
              <w:jc w:val="left"/>
              <w:rPr>
                <w:szCs w:val="22"/>
              </w:rPr>
            </w:pPr>
            <w:r>
              <w:rPr>
                <w:szCs w:val="22"/>
              </w:rPr>
              <w:t>Tel: + 31-(0) 30 60 25 800</w:t>
            </w:r>
          </w:p>
        </w:tc>
      </w:tr>
      <w:tr w:rsidR="00B87B0E" w14:paraId="77BEB4DF" w14:textId="77777777">
        <w:tc>
          <w:tcPr>
            <w:tcW w:w="4648" w:type="dxa"/>
          </w:tcPr>
          <w:p w14:paraId="19F7C943" w14:textId="77777777" w:rsidR="00B87B0E" w:rsidRDefault="0023382E">
            <w:pPr>
              <w:pStyle w:val="NormalExplicitLeft"/>
              <w:tabs>
                <w:tab w:val="left" w:pos="-720"/>
              </w:tabs>
              <w:suppressAutoHyphens/>
              <w:spacing w:line="240" w:lineRule="auto"/>
              <w:jc w:val="left"/>
              <w:rPr>
                <w:b/>
                <w:szCs w:val="22"/>
              </w:rPr>
            </w:pPr>
            <w:r>
              <w:rPr>
                <w:b/>
                <w:szCs w:val="22"/>
              </w:rPr>
              <w:t>Eesti</w:t>
            </w:r>
          </w:p>
          <w:p w14:paraId="51F0D852" w14:textId="77777777" w:rsidR="00B87B0E" w:rsidRDefault="0023382E">
            <w:pPr>
              <w:pStyle w:val="NormalExplicitLeft"/>
              <w:tabs>
                <w:tab w:val="left" w:pos="-720"/>
              </w:tabs>
              <w:suppressAutoHyphens/>
              <w:spacing w:line="240" w:lineRule="auto"/>
              <w:jc w:val="left"/>
              <w:rPr>
                <w:szCs w:val="22"/>
                <w:lang w:val="en-US"/>
              </w:rPr>
            </w:pPr>
            <w:r>
              <w:rPr>
                <w:szCs w:val="22"/>
                <w:lang w:val="en-US"/>
              </w:rPr>
              <w:t>Eli Lilly Nederland B.V.</w:t>
            </w:r>
          </w:p>
          <w:p w14:paraId="1FA7987C" w14:textId="77777777" w:rsidR="00B87B0E" w:rsidRDefault="0023382E">
            <w:pPr>
              <w:pStyle w:val="NormalExplicitLeft"/>
              <w:tabs>
                <w:tab w:val="left" w:pos="-720"/>
              </w:tabs>
              <w:suppressAutoHyphens/>
              <w:spacing w:line="240" w:lineRule="auto"/>
              <w:jc w:val="left"/>
              <w:rPr>
                <w:szCs w:val="22"/>
                <w:lang w:eastAsia="en-GB"/>
              </w:rPr>
            </w:pPr>
            <w:r>
              <w:rPr>
                <w:szCs w:val="22"/>
              </w:rPr>
              <w:t xml:space="preserve">Tel: </w:t>
            </w:r>
            <w:r>
              <w:rPr>
                <w:szCs w:val="22"/>
                <w:lang w:eastAsia="en-GB"/>
              </w:rPr>
              <w:t>+372 6 817 280</w:t>
            </w:r>
          </w:p>
          <w:p w14:paraId="7B918697" w14:textId="77777777" w:rsidR="00B87B0E" w:rsidRDefault="00B87B0E">
            <w:pPr>
              <w:tabs>
                <w:tab w:val="left" w:pos="-720"/>
              </w:tabs>
              <w:suppressAutoHyphens/>
              <w:spacing w:line="240" w:lineRule="auto"/>
              <w:rPr>
                <w:szCs w:val="22"/>
              </w:rPr>
            </w:pPr>
          </w:p>
        </w:tc>
        <w:tc>
          <w:tcPr>
            <w:tcW w:w="4678" w:type="dxa"/>
          </w:tcPr>
          <w:p w14:paraId="18E53BE1" w14:textId="77777777" w:rsidR="00B87B0E" w:rsidRDefault="0023382E">
            <w:pPr>
              <w:pStyle w:val="NormalExplicitLeft"/>
              <w:spacing w:line="240" w:lineRule="auto"/>
              <w:jc w:val="left"/>
              <w:rPr>
                <w:szCs w:val="22"/>
              </w:rPr>
            </w:pPr>
            <w:r>
              <w:rPr>
                <w:b/>
                <w:szCs w:val="22"/>
              </w:rPr>
              <w:t>Norge</w:t>
            </w:r>
          </w:p>
          <w:p w14:paraId="2D36E54E" w14:textId="77777777" w:rsidR="00B87B0E" w:rsidRDefault="0023382E">
            <w:pPr>
              <w:pStyle w:val="NormalExplicitLeft"/>
              <w:tabs>
                <w:tab w:val="left" w:pos="-720"/>
              </w:tabs>
              <w:suppressAutoHyphens/>
              <w:spacing w:line="240" w:lineRule="auto"/>
              <w:jc w:val="left"/>
              <w:rPr>
                <w:szCs w:val="22"/>
              </w:rPr>
            </w:pPr>
            <w:r>
              <w:rPr>
                <w:szCs w:val="22"/>
              </w:rPr>
              <w:t xml:space="preserve">Eli Lilly Norge A.S. </w:t>
            </w:r>
          </w:p>
          <w:p w14:paraId="2E07AE83" w14:textId="77777777" w:rsidR="00B87B0E" w:rsidRDefault="0023382E">
            <w:pPr>
              <w:pStyle w:val="NormalExplicitLeft"/>
              <w:spacing w:line="240" w:lineRule="auto"/>
              <w:jc w:val="left"/>
              <w:rPr>
                <w:szCs w:val="22"/>
              </w:rPr>
            </w:pPr>
            <w:r>
              <w:rPr>
                <w:szCs w:val="22"/>
              </w:rPr>
              <w:t>Tlf: + 47 22 88 18 00</w:t>
            </w:r>
          </w:p>
        </w:tc>
      </w:tr>
      <w:tr w:rsidR="00B87B0E" w14:paraId="15509C58" w14:textId="77777777">
        <w:tc>
          <w:tcPr>
            <w:tcW w:w="4648" w:type="dxa"/>
          </w:tcPr>
          <w:p w14:paraId="6A2DD4AE" w14:textId="77777777" w:rsidR="00B87B0E" w:rsidRDefault="0023382E">
            <w:pPr>
              <w:pStyle w:val="NormalExplicitLeft"/>
              <w:spacing w:line="240" w:lineRule="auto"/>
              <w:jc w:val="left"/>
              <w:rPr>
                <w:szCs w:val="22"/>
              </w:rPr>
            </w:pPr>
            <w:r>
              <w:rPr>
                <w:b/>
                <w:szCs w:val="22"/>
              </w:rPr>
              <w:t>Ελλάδα</w:t>
            </w:r>
          </w:p>
          <w:p w14:paraId="7B451935" w14:textId="77777777" w:rsidR="00B87B0E" w:rsidRDefault="0023382E">
            <w:pPr>
              <w:pStyle w:val="NormalExplicitLeft"/>
              <w:tabs>
                <w:tab w:val="left" w:pos="-720"/>
              </w:tabs>
              <w:suppressAutoHyphens/>
              <w:spacing w:line="240" w:lineRule="auto"/>
              <w:jc w:val="left"/>
              <w:rPr>
                <w:snapToGrid w:val="0"/>
                <w:szCs w:val="22"/>
              </w:rPr>
            </w:pPr>
            <w:r>
              <w:rPr>
                <w:snapToGrid w:val="0"/>
                <w:szCs w:val="22"/>
              </w:rPr>
              <w:t xml:space="preserve">ΦΑΡΜΑΣΕΡΒ-ΛΙΛΛΥ Α.Ε.Β.Ε. </w:t>
            </w:r>
          </w:p>
          <w:p w14:paraId="24E50C14" w14:textId="77777777" w:rsidR="00B87B0E" w:rsidRDefault="0023382E">
            <w:pPr>
              <w:pStyle w:val="NormalExplicitLeft"/>
              <w:tabs>
                <w:tab w:val="left" w:pos="-720"/>
              </w:tabs>
              <w:suppressAutoHyphens/>
              <w:spacing w:line="240" w:lineRule="auto"/>
              <w:jc w:val="left"/>
              <w:rPr>
                <w:snapToGrid w:val="0"/>
                <w:szCs w:val="22"/>
              </w:rPr>
            </w:pPr>
            <w:r>
              <w:rPr>
                <w:snapToGrid w:val="0"/>
                <w:szCs w:val="22"/>
              </w:rPr>
              <w:t>Τηλ: +30 210 629 4600</w:t>
            </w:r>
          </w:p>
          <w:p w14:paraId="020D1EA1" w14:textId="77777777" w:rsidR="00B87B0E" w:rsidRDefault="00B87B0E">
            <w:pPr>
              <w:tabs>
                <w:tab w:val="left" w:pos="-720"/>
              </w:tabs>
              <w:suppressAutoHyphens/>
              <w:spacing w:line="240" w:lineRule="auto"/>
              <w:rPr>
                <w:szCs w:val="22"/>
              </w:rPr>
            </w:pPr>
          </w:p>
        </w:tc>
        <w:tc>
          <w:tcPr>
            <w:tcW w:w="4678" w:type="dxa"/>
          </w:tcPr>
          <w:p w14:paraId="4C5CC547" w14:textId="77777777" w:rsidR="00B87B0E" w:rsidRDefault="0023382E">
            <w:pPr>
              <w:pStyle w:val="NormalExplicitLeft"/>
              <w:spacing w:line="240" w:lineRule="auto"/>
              <w:jc w:val="left"/>
              <w:rPr>
                <w:szCs w:val="22"/>
                <w:lang w:val="de-AT"/>
              </w:rPr>
            </w:pPr>
            <w:r>
              <w:rPr>
                <w:b/>
                <w:szCs w:val="22"/>
                <w:lang w:val="de-AT"/>
              </w:rPr>
              <w:t>Österreich</w:t>
            </w:r>
          </w:p>
          <w:p w14:paraId="1E0916E1" w14:textId="77777777" w:rsidR="00B87B0E" w:rsidRDefault="0023382E">
            <w:pPr>
              <w:pStyle w:val="NormalExplicitLeft"/>
              <w:spacing w:line="240" w:lineRule="auto"/>
              <w:jc w:val="left"/>
              <w:rPr>
                <w:szCs w:val="22"/>
                <w:lang w:val="de-AT"/>
              </w:rPr>
            </w:pPr>
            <w:r>
              <w:rPr>
                <w:szCs w:val="22"/>
                <w:lang w:val="de-AT"/>
              </w:rPr>
              <w:t xml:space="preserve">Eli Lilly Ges.m.b.H. </w:t>
            </w:r>
          </w:p>
          <w:p w14:paraId="5DBF774D" w14:textId="77777777" w:rsidR="00B87B0E" w:rsidRDefault="0023382E">
            <w:pPr>
              <w:pStyle w:val="NormalExplicitLeft"/>
              <w:spacing w:line="240" w:lineRule="auto"/>
              <w:jc w:val="left"/>
              <w:rPr>
                <w:szCs w:val="22"/>
              </w:rPr>
            </w:pPr>
            <w:r>
              <w:rPr>
                <w:szCs w:val="22"/>
              </w:rPr>
              <w:t>Tel: + 43-(0) 1 20609 1270</w:t>
            </w:r>
          </w:p>
        </w:tc>
      </w:tr>
      <w:tr w:rsidR="00B87B0E" w14:paraId="2801AD7B" w14:textId="77777777">
        <w:tc>
          <w:tcPr>
            <w:tcW w:w="4648" w:type="dxa"/>
          </w:tcPr>
          <w:p w14:paraId="508A8780" w14:textId="77777777" w:rsidR="00B87B0E" w:rsidRDefault="0023382E">
            <w:pPr>
              <w:pStyle w:val="NormalExplicitLeft"/>
              <w:tabs>
                <w:tab w:val="left" w:pos="-720"/>
                <w:tab w:val="left" w:pos="4536"/>
              </w:tabs>
              <w:suppressAutoHyphens/>
              <w:spacing w:line="240" w:lineRule="auto"/>
              <w:jc w:val="left"/>
              <w:rPr>
                <w:b/>
                <w:szCs w:val="22"/>
                <w:lang w:val="es-ES_tradnl"/>
              </w:rPr>
            </w:pPr>
            <w:r>
              <w:rPr>
                <w:b/>
                <w:szCs w:val="22"/>
                <w:lang w:val="es-ES_tradnl"/>
              </w:rPr>
              <w:t>España</w:t>
            </w:r>
          </w:p>
          <w:p w14:paraId="6D7D27CB" w14:textId="77777777" w:rsidR="00B87B0E" w:rsidRDefault="0023382E">
            <w:pPr>
              <w:pStyle w:val="NormalExplicitLeft"/>
              <w:tabs>
                <w:tab w:val="left" w:pos="-720"/>
              </w:tabs>
              <w:suppressAutoHyphens/>
              <w:spacing w:line="240" w:lineRule="auto"/>
              <w:jc w:val="left"/>
              <w:rPr>
                <w:szCs w:val="22"/>
                <w:lang w:val="es-ES_tradnl"/>
              </w:rPr>
            </w:pPr>
            <w:r>
              <w:rPr>
                <w:szCs w:val="22"/>
                <w:lang w:val="es-ES_tradnl"/>
              </w:rPr>
              <w:t>Lilly S.A.</w:t>
            </w:r>
          </w:p>
          <w:p w14:paraId="756C7EF8" w14:textId="77777777" w:rsidR="00B87B0E" w:rsidRDefault="0023382E">
            <w:pPr>
              <w:pStyle w:val="NormalExplicitLeft"/>
              <w:tabs>
                <w:tab w:val="left" w:pos="-720"/>
              </w:tabs>
              <w:suppressAutoHyphens/>
              <w:spacing w:line="240" w:lineRule="auto"/>
              <w:jc w:val="left"/>
              <w:rPr>
                <w:szCs w:val="22"/>
                <w:lang w:val="es-ES_tradnl"/>
              </w:rPr>
            </w:pPr>
            <w:r>
              <w:rPr>
                <w:szCs w:val="22"/>
                <w:lang w:val="es-ES_tradnl"/>
              </w:rPr>
              <w:t>Tel: + 34-91 663 50 00</w:t>
            </w:r>
          </w:p>
          <w:p w14:paraId="5E4FE368" w14:textId="77777777" w:rsidR="00B87B0E" w:rsidRDefault="00B87B0E">
            <w:pPr>
              <w:tabs>
                <w:tab w:val="left" w:pos="-720"/>
              </w:tabs>
              <w:suppressAutoHyphens/>
              <w:spacing w:line="240" w:lineRule="auto"/>
              <w:rPr>
                <w:szCs w:val="22"/>
                <w:lang w:val="es-ES_tradnl"/>
              </w:rPr>
            </w:pPr>
          </w:p>
        </w:tc>
        <w:tc>
          <w:tcPr>
            <w:tcW w:w="4678" w:type="dxa"/>
          </w:tcPr>
          <w:p w14:paraId="39D3FB9A" w14:textId="77777777" w:rsidR="00B87B0E" w:rsidRDefault="0023382E">
            <w:pPr>
              <w:pStyle w:val="NormalExplicitLeft"/>
              <w:keepNext/>
              <w:tabs>
                <w:tab w:val="left" w:pos="-720"/>
                <w:tab w:val="left" w:pos="4536"/>
              </w:tabs>
              <w:suppressAutoHyphens/>
              <w:spacing w:line="240" w:lineRule="auto"/>
              <w:jc w:val="left"/>
              <w:outlineLvl w:val="6"/>
              <w:rPr>
                <w:b/>
                <w:szCs w:val="22"/>
              </w:rPr>
            </w:pPr>
            <w:r>
              <w:rPr>
                <w:b/>
                <w:szCs w:val="22"/>
              </w:rPr>
              <w:t>Polska</w:t>
            </w:r>
            <w:r>
              <w:rPr>
                <w:b/>
                <w:szCs w:val="22"/>
              </w:rPr>
              <w:fldChar w:fldCharType="begin"/>
            </w:r>
            <w:r>
              <w:rPr>
                <w:b/>
                <w:szCs w:val="22"/>
              </w:rPr>
              <w:instrText xml:space="preserve"> DOCVARIABLE vault_nd_66e94a29-2b2c-46dc-937e-dae6f337ece3 \* MERGEFORMAT </w:instrText>
            </w:r>
            <w:r>
              <w:rPr>
                <w:b/>
                <w:szCs w:val="22"/>
              </w:rPr>
              <w:fldChar w:fldCharType="separate"/>
            </w:r>
            <w:r>
              <w:rPr>
                <w:b/>
                <w:szCs w:val="22"/>
              </w:rPr>
              <w:t xml:space="preserve"> </w:t>
            </w:r>
            <w:r>
              <w:rPr>
                <w:b/>
                <w:szCs w:val="22"/>
              </w:rPr>
              <w:fldChar w:fldCharType="end"/>
            </w:r>
          </w:p>
          <w:p w14:paraId="14680F3A" w14:textId="77777777" w:rsidR="00B87B0E" w:rsidRDefault="0023382E">
            <w:pPr>
              <w:pStyle w:val="NormalExplicitLeft"/>
              <w:spacing w:line="240" w:lineRule="auto"/>
              <w:jc w:val="left"/>
              <w:rPr>
                <w:szCs w:val="22"/>
              </w:rPr>
            </w:pPr>
            <w:r>
              <w:rPr>
                <w:szCs w:val="22"/>
              </w:rPr>
              <w:t>Eli Lilly Polska Sp. z o.o.</w:t>
            </w:r>
          </w:p>
          <w:p w14:paraId="771CD419" w14:textId="77777777" w:rsidR="00B87B0E" w:rsidRDefault="0023382E">
            <w:pPr>
              <w:pStyle w:val="NormalExplicitLeft"/>
              <w:tabs>
                <w:tab w:val="left" w:pos="-720"/>
              </w:tabs>
              <w:suppressAutoHyphens/>
              <w:spacing w:line="240" w:lineRule="auto"/>
              <w:jc w:val="left"/>
              <w:rPr>
                <w:szCs w:val="22"/>
              </w:rPr>
            </w:pPr>
            <w:r>
              <w:rPr>
                <w:szCs w:val="22"/>
              </w:rPr>
              <w:t>Tel: +48 22 440 33 00</w:t>
            </w:r>
          </w:p>
        </w:tc>
      </w:tr>
      <w:tr w:rsidR="00B87B0E" w14:paraId="1DB3F62B" w14:textId="77777777">
        <w:tc>
          <w:tcPr>
            <w:tcW w:w="4648" w:type="dxa"/>
          </w:tcPr>
          <w:p w14:paraId="63691ED3" w14:textId="77777777" w:rsidR="00B87B0E" w:rsidRDefault="0023382E">
            <w:pPr>
              <w:pStyle w:val="NormalExplicitLeft"/>
              <w:tabs>
                <w:tab w:val="left" w:pos="-720"/>
                <w:tab w:val="left" w:pos="4536"/>
              </w:tabs>
              <w:suppressAutoHyphens/>
              <w:spacing w:line="240" w:lineRule="auto"/>
              <w:jc w:val="left"/>
              <w:rPr>
                <w:b/>
                <w:szCs w:val="22"/>
              </w:rPr>
            </w:pPr>
            <w:r>
              <w:rPr>
                <w:b/>
                <w:szCs w:val="22"/>
              </w:rPr>
              <w:t>France</w:t>
            </w:r>
          </w:p>
          <w:p w14:paraId="52D06802" w14:textId="77777777" w:rsidR="00B87B0E" w:rsidRDefault="0023382E">
            <w:pPr>
              <w:pStyle w:val="NormalExplicitLeft"/>
              <w:spacing w:line="240" w:lineRule="auto"/>
              <w:jc w:val="left"/>
              <w:rPr>
                <w:szCs w:val="22"/>
              </w:rPr>
            </w:pPr>
            <w:r>
              <w:rPr>
                <w:szCs w:val="22"/>
              </w:rPr>
              <w:t>Lilly France</w:t>
            </w:r>
          </w:p>
          <w:p w14:paraId="2032E906" w14:textId="77777777" w:rsidR="00B87B0E" w:rsidRDefault="0023382E">
            <w:pPr>
              <w:pStyle w:val="NormalExplicitLeft"/>
              <w:spacing w:line="240" w:lineRule="auto"/>
              <w:jc w:val="left"/>
              <w:rPr>
                <w:szCs w:val="22"/>
              </w:rPr>
            </w:pPr>
            <w:r>
              <w:rPr>
                <w:szCs w:val="22"/>
              </w:rPr>
              <w:t>Tél: +33-(0) 1 55 49 34 34</w:t>
            </w:r>
          </w:p>
          <w:p w14:paraId="5C224BEB" w14:textId="77777777" w:rsidR="00B87B0E" w:rsidRDefault="00B87B0E">
            <w:pPr>
              <w:spacing w:line="240" w:lineRule="auto"/>
              <w:rPr>
                <w:b/>
                <w:szCs w:val="22"/>
              </w:rPr>
            </w:pPr>
          </w:p>
        </w:tc>
        <w:tc>
          <w:tcPr>
            <w:tcW w:w="4678" w:type="dxa"/>
          </w:tcPr>
          <w:p w14:paraId="2AC74DD0" w14:textId="77777777" w:rsidR="00B87B0E" w:rsidRDefault="0023382E">
            <w:pPr>
              <w:pStyle w:val="NormalExplicitLeft"/>
              <w:spacing w:line="240" w:lineRule="auto"/>
              <w:jc w:val="left"/>
              <w:rPr>
                <w:szCs w:val="22"/>
                <w:lang w:val="pt-PT"/>
              </w:rPr>
            </w:pPr>
            <w:r>
              <w:rPr>
                <w:b/>
                <w:szCs w:val="22"/>
                <w:lang w:val="pt-PT"/>
              </w:rPr>
              <w:t>Portugal</w:t>
            </w:r>
          </w:p>
          <w:p w14:paraId="3B00FD6E" w14:textId="77777777" w:rsidR="00B87B0E" w:rsidRDefault="0023382E">
            <w:pPr>
              <w:pStyle w:val="NormalExplicitLeft"/>
              <w:tabs>
                <w:tab w:val="left" w:pos="-720"/>
              </w:tabs>
              <w:suppressAutoHyphens/>
              <w:spacing w:line="240" w:lineRule="auto"/>
              <w:jc w:val="left"/>
              <w:rPr>
                <w:szCs w:val="22"/>
                <w:lang w:val="pt-PT"/>
              </w:rPr>
            </w:pPr>
            <w:r>
              <w:rPr>
                <w:szCs w:val="22"/>
                <w:lang w:val="pt-PT"/>
              </w:rPr>
              <w:t>Lilly Portugal Produtos Farmacêuticos, Lda</w:t>
            </w:r>
          </w:p>
          <w:p w14:paraId="300728C6" w14:textId="77777777" w:rsidR="00B87B0E" w:rsidRDefault="0023382E">
            <w:pPr>
              <w:pStyle w:val="NormalExplicitLeft"/>
              <w:tabs>
                <w:tab w:val="left" w:pos="-720"/>
              </w:tabs>
              <w:suppressAutoHyphens/>
              <w:spacing w:line="240" w:lineRule="auto"/>
              <w:jc w:val="left"/>
              <w:rPr>
                <w:szCs w:val="22"/>
              </w:rPr>
            </w:pPr>
            <w:r>
              <w:rPr>
                <w:szCs w:val="22"/>
              </w:rPr>
              <w:t>Tel: + 351-21-4126600</w:t>
            </w:r>
          </w:p>
        </w:tc>
      </w:tr>
      <w:tr w:rsidR="00B87B0E" w14:paraId="3213E301" w14:textId="77777777">
        <w:tc>
          <w:tcPr>
            <w:tcW w:w="4648" w:type="dxa"/>
          </w:tcPr>
          <w:p w14:paraId="1BF798FA" w14:textId="77777777" w:rsidR="00B87B0E" w:rsidRDefault="0023382E">
            <w:pPr>
              <w:pStyle w:val="NormalExplicitLeft"/>
              <w:spacing w:line="240" w:lineRule="auto"/>
              <w:jc w:val="left"/>
              <w:rPr>
                <w:b/>
                <w:szCs w:val="22"/>
                <w:lang w:eastAsia="de-DE"/>
              </w:rPr>
            </w:pPr>
            <w:r>
              <w:rPr>
                <w:b/>
                <w:szCs w:val="22"/>
                <w:lang w:eastAsia="de-DE"/>
              </w:rPr>
              <w:t>Hrvatska</w:t>
            </w:r>
          </w:p>
          <w:p w14:paraId="04B481FF" w14:textId="77777777" w:rsidR="00B87B0E" w:rsidRDefault="0023382E">
            <w:pPr>
              <w:pStyle w:val="NormalExplicitLeft"/>
              <w:autoSpaceDE w:val="0"/>
              <w:autoSpaceDN w:val="0"/>
              <w:spacing w:line="240" w:lineRule="auto"/>
              <w:jc w:val="left"/>
              <w:rPr>
                <w:szCs w:val="22"/>
                <w:lang w:eastAsia="de-DE"/>
              </w:rPr>
            </w:pPr>
            <w:r>
              <w:rPr>
                <w:szCs w:val="22"/>
                <w:lang w:eastAsia="de-DE"/>
              </w:rPr>
              <w:t>Eli Lilly Hrvatska d.o.o.</w:t>
            </w:r>
          </w:p>
          <w:p w14:paraId="1BEBB894" w14:textId="77777777" w:rsidR="00B87B0E" w:rsidRDefault="0023382E">
            <w:pPr>
              <w:pStyle w:val="NormalExplicitLeft"/>
              <w:autoSpaceDE w:val="0"/>
              <w:autoSpaceDN w:val="0"/>
              <w:spacing w:line="240" w:lineRule="auto"/>
              <w:jc w:val="left"/>
              <w:rPr>
                <w:szCs w:val="22"/>
                <w:lang w:eastAsia="de-DE"/>
              </w:rPr>
            </w:pPr>
            <w:r>
              <w:rPr>
                <w:szCs w:val="22"/>
                <w:lang w:eastAsia="de-DE"/>
              </w:rPr>
              <w:t>Tel: +385 1 2350 999</w:t>
            </w:r>
          </w:p>
          <w:p w14:paraId="3D14CE4C" w14:textId="77777777" w:rsidR="00B87B0E" w:rsidRDefault="00B87B0E">
            <w:pPr>
              <w:tabs>
                <w:tab w:val="left" w:pos="-720"/>
              </w:tabs>
              <w:suppressAutoHyphens/>
              <w:spacing w:line="240" w:lineRule="auto"/>
              <w:rPr>
                <w:szCs w:val="22"/>
              </w:rPr>
            </w:pPr>
          </w:p>
        </w:tc>
        <w:tc>
          <w:tcPr>
            <w:tcW w:w="4678" w:type="dxa"/>
          </w:tcPr>
          <w:p w14:paraId="623B0CDA" w14:textId="77777777" w:rsidR="00B87B0E" w:rsidRDefault="0023382E">
            <w:pPr>
              <w:pStyle w:val="NormalExplicitLeft"/>
              <w:tabs>
                <w:tab w:val="left" w:pos="-720"/>
                <w:tab w:val="left" w:pos="4536"/>
              </w:tabs>
              <w:suppressAutoHyphens/>
              <w:spacing w:line="240" w:lineRule="auto"/>
              <w:jc w:val="left"/>
              <w:rPr>
                <w:b/>
                <w:szCs w:val="22"/>
                <w:lang w:val="pt-PT"/>
              </w:rPr>
            </w:pPr>
            <w:r>
              <w:rPr>
                <w:b/>
                <w:szCs w:val="22"/>
                <w:lang w:val="pt-PT"/>
              </w:rPr>
              <w:t>România</w:t>
            </w:r>
          </w:p>
          <w:p w14:paraId="0E68FFD5" w14:textId="77777777" w:rsidR="00B87B0E" w:rsidRDefault="0023382E">
            <w:pPr>
              <w:pStyle w:val="NormalExplicitLeft"/>
              <w:tabs>
                <w:tab w:val="left" w:pos="-720"/>
                <w:tab w:val="left" w:pos="4536"/>
              </w:tabs>
              <w:suppressAutoHyphens/>
              <w:spacing w:line="240" w:lineRule="auto"/>
              <w:jc w:val="left"/>
              <w:rPr>
                <w:szCs w:val="22"/>
                <w:lang w:val="pt-PT"/>
              </w:rPr>
            </w:pPr>
            <w:r>
              <w:rPr>
                <w:szCs w:val="22"/>
                <w:lang w:val="pt-PT"/>
              </w:rPr>
              <w:t>Eli Lilly România S.R.L.</w:t>
            </w:r>
          </w:p>
          <w:p w14:paraId="6D2B52C9" w14:textId="77777777" w:rsidR="00B87B0E" w:rsidRDefault="0023382E">
            <w:pPr>
              <w:pStyle w:val="NormalExplicitLeft"/>
              <w:tabs>
                <w:tab w:val="left" w:pos="-720"/>
              </w:tabs>
              <w:suppressAutoHyphens/>
              <w:spacing w:line="240" w:lineRule="auto"/>
              <w:jc w:val="left"/>
              <w:rPr>
                <w:szCs w:val="22"/>
              </w:rPr>
            </w:pPr>
            <w:r>
              <w:rPr>
                <w:szCs w:val="22"/>
              </w:rPr>
              <w:t>Tel: + 40 21 4023000</w:t>
            </w:r>
          </w:p>
        </w:tc>
      </w:tr>
      <w:tr w:rsidR="00B87B0E" w14:paraId="3D517218" w14:textId="77777777">
        <w:tc>
          <w:tcPr>
            <w:tcW w:w="4648" w:type="dxa"/>
          </w:tcPr>
          <w:p w14:paraId="3FF86C1D" w14:textId="77777777" w:rsidR="00B87B0E" w:rsidRDefault="0023382E">
            <w:pPr>
              <w:pStyle w:val="NormalExplicitLeft"/>
              <w:spacing w:line="240" w:lineRule="auto"/>
              <w:jc w:val="left"/>
              <w:rPr>
                <w:szCs w:val="22"/>
              </w:rPr>
            </w:pPr>
            <w:r>
              <w:rPr>
                <w:b/>
                <w:szCs w:val="22"/>
              </w:rPr>
              <w:t>Ireland</w:t>
            </w:r>
          </w:p>
          <w:p w14:paraId="38586AB4" w14:textId="77777777" w:rsidR="00B87B0E" w:rsidRDefault="0023382E">
            <w:pPr>
              <w:pStyle w:val="NormalExplicitLeft"/>
              <w:tabs>
                <w:tab w:val="left" w:pos="-720"/>
              </w:tabs>
              <w:suppressAutoHyphens/>
              <w:spacing w:line="240" w:lineRule="auto"/>
              <w:jc w:val="left"/>
              <w:rPr>
                <w:szCs w:val="22"/>
              </w:rPr>
            </w:pPr>
            <w:r>
              <w:rPr>
                <w:szCs w:val="22"/>
              </w:rPr>
              <w:t>Eli Lilly and Company (Ireland) Limited</w:t>
            </w:r>
          </w:p>
          <w:p w14:paraId="330250E3" w14:textId="77777777" w:rsidR="00B87B0E" w:rsidRDefault="0023382E">
            <w:pPr>
              <w:pStyle w:val="NormalExplicitLeft"/>
              <w:tabs>
                <w:tab w:val="left" w:pos="-720"/>
              </w:tabs>
              <w:suppressAutoHyphens/>
              <w:spacing w:line="240" w:lineRule="auto"/>
              <w:jc w:val="left"/>
              <w:rPr>
                <w:szCs w:val="22"/>
              </w:rPr>
            </w:pPr>
            <w:r>
              <w:rPr>
                <w:szCs w:val="22"/>
              </w:rPr>
              <w:t>Tel: + 353-(0) 1 661 4377</w:t>
            </w:r>
          </w:p>
          <w:p w14:paraId="7AE5D19A" w14:textId="77777777" w:rsidR="00B87B0E" w:rsidRDefault="00B87B0E">
            <w:pPr>
              <w:tabs>
                <w:tab w:val="left" w:pos="-720"/>
              </w:tabs>
              <w:suppressAutoHyphens/>
              <w:spacing w:line="240" w:lineRule="auto"/>
              <w:rPr>
                <w:b/>
                <w:szCs w:val="22"/>
              </w:rPr>
            </w:pPr>
          </w:p>
        </w:tc>
        <w:tc>
          <w:tcPr>
            <w:tcW w:w="4678" w:type="dxa"/>
          </w:tcPr>
          <w:p w14:paraId="5DA7098A" w14:textId="77777777" w:rsidR="00B87B0E" w:rsidRDefault="0023382E">
            <w:pPr>
              <w:pStyle w:val="NormalExplicitLeft"/>
              <w:spacing w:line="240" w:lineRule="auto"/>
              <w:ind w:left="357" w:hanging="357"/>
              <w:jc w:val="left"/>
              <w:outlineLvl w:val="0"/>
              <w:rPr>
                <w:b/>
                <w:caps/>
                <w:szCs w:val="22"/>
              </w:rPr>
            </w:pPr>
            <w:r>
              <w:rPr>
                <w:b/>
                <w:szCs w:val="22"/>
              </w:rPr>
              <w:t>Slovenija</w:t>
            </w:r>
            <w:r>
              <w:rPr>
                <w:b/>
                <w:szCs w:val="22"/>
              </w:rPr>
              <w:fldChar w:fldCharType="begin"/>
            </w:r>
            <w:r>
              <w:rPr>
                <w:b/>
                <w:szCs w:val="22"/>
              </w:rPr>
              <w:instrText xml:space="preserve"> DOCVARIABLE vault_nd_9c6823d7-c125-475e-bda3-0f8da7f530f4 \* MERGEFORMAT </w:instrText>
            </w:r>
            <w:r>
              <w:rPr>
                <w:b/>
                <w:szCs w:val="22"/>
              </w:rPr>
              <w:fldChar w:fldCharType="separate"/>
            </w:r>
            <w:r>
              <w:rPr>
                <w:b/>
                <w:szCs w:val="22"/>
              </w:rPr>
              <w:t xml:space="preserve"> </w:t>
            </w:r>
            <w:r>
              <w:rPr>
                <w:b/>
                <w:szCs w:val="22"/>
              </w:rPr>
              <w:fldChar w:fldCharType="end"/>
            </w:r>
          </w:p>
          <w:p w14:paraId="6C25D211" w14:textId="77777777" w:rsidR="00B87B0E" w:rsidRDefault="0023382E">
            <w:pPr>
              <w:pStyle w:val="NormalExplicitLeft"/>
              <w:tabs>
                <w:tab w:val="left" w:pos="-720"/>
              </w:tabs>
              <w:suppressAutoHyphens/>
              <w:spacing w:line="240" w:lineRule="auto"/>
              <w:jc w:val="left"/>
              <w:rPr>
                <w:szCs w:val="22"/>
                <w:lang w:eastAsia="en-GB"/>
              </w:rPr>
            </w:pPr>
            <w:r>
              <w:rPr>
                <w:szCs w:val="22"/>
                <w:lang w:eastAsia="en-GB"/>
              </w:rPr>
              <w:t>Eli Lilly farmacevtska družba, d.o.o.</w:t>
            </w:r>
          </w:p>
          <w:p w14:paraId="01F8B557" w14:textId="77777777" w:rsidR="00B87B0E" w:rsidRDefault="0023382E">
            <w:pPr>
              <w:pStyle w:val="NormalExplicitLeft"/>
              <w:tabs>
                <w:tab w:val="left" w:pos="-720"/>
              </w:tabs>
              <w:suppressAutoHyphens/>
              <w:spacing w:line="240" w:lineRule="auto"/>
              <w:jc w:val="left"/>
              <w:rPr>
                <w:b/>
                <w:szCs w:val="22"/>
              </w:rPr>
            </w:pPr>
            <w:r>
              <w:rPr>
                <w:szCs w:val="22"/>
              </w:rPr>
              <w:t>Tel: +386 (0)1 580 00 10</w:t>
            </w:r>
          </w:p>
        </w:tc>
      </w:tr>
      <w:tr w:rsidR="00B87B0E" w14:paraId="00CC9767" w14:textId="77777777">
        <w:tc>
          <w:tcPr>
            <w:tcW w:w="4648" w:type="dxa"/>
          </w:tcPr>
          <w:p w14:paraId="7892D1FE" w14:textId="77777777" w:rsidR="00B87B0E" w:rsidRDefault="0023382E">
            <w:pPr>
              <w:pStyle w:val="NormalExplicitLeft"/>
              <w:autoSpaceDE w:val="0"/>
              <w:autoSpaceDN w:val="0"/>
              <w:adjustRightInd w:val="0"/>
              <w:spacing w:line="240" w:lineRule="auto"/>
              <w:jc w:val="left"/>
              <w:rPr>
                <w:b/>
                <w:szCs w:val="22"/>
              </w:rPr>
            </w:pPr>
            <w:r>
              <w:rPr>
                <w:b/>
                <w:szCs w:val="22"/>
              </w:rPr>
              <w:t>Ísland</w:t>
            </w:r>
          </w:p>
          <w:p w14:paraId="338EF4DC" w14:textId="77777777" w:rsidR="00B87B0E" w:rsidRDefault="0023382E">
            <w:pPr>
              <w:pStyle w:val="NormalExplicitLeft"/>
              <w:autoSpaceDE w:val="0"/>
              <w:autoSpaceDN w:val="0"/>
              <w:adjustRightInd w:val="0"/>
              <w:spacing w:line="240" w:lineRule="auto"/>
              <w:jc w:val="left"/>
              <w:rPr>
                <w:szCs w:val="22"/>
              </w:rPr>
            </w:pPr>
            <w:r>
              <w:rPr>
                <w:szCs w:val="22"/>
              </w:rPr>
              <w:t>Icepharma hf.</w:t>
            </w:r>
          </w:p>
          <w:p w14:paraId="0E5471DE" w14:textId="77777777" w:rsidR="00B87B0E" w:rsidRDefault="0023382E">
            <w:pPr>
              <w:pStyle w:val="NormalExplicitLeft"/>
              <w:tabs>
                <w:tab w:val="left" w:pos="-720"/>
              </w:tabs>
              <w:suppressAutoHyphens/>
              <w:spacing w:line="240" w:lineRule="auto"/>
              <w:jc w:val="left"/>
              <w:rPr>
                <w:szCs w:val="22"/>
              </w:rPr>
            </w:pPr>
            <w:r>
              <w:rPr>
                <w:szCs w:val="22"/>
              </w:rPr>
              <w:t>Sími + 354 540 8000</w:t>
            </w:r>
          </w:p>
          <w:p w14:paraId="58A1123C" w14:textId="77777777" w:rsidR="00B87B0E" w:rsidRDefault="00B87B0E">
            <w:pPr>
              <w:spacing w:line="240" w:lineRule="auto"/>
              <w:rPr>
                <w:b/>
                <w:szCs w:val="22"/>
              </w:rPr>
            </w:pPr>
          </w:p>
        </w:tc>
        <w:tc>
          <w:tcPr>
            <w:tcW w:w="4678" w:type="dxa"/>
          </w:tcPr>
          <w:p w14:paraId="364577AA" w14:textId="77777777" w:rsidR="00B87B0E" w:rsidRDefault="0023382E">
            <w:pPr>
              <w:pStyle w:val="NormalExplicitLeft"/>
              <w:tabs>
                <w:tab w:val="left" w:pos="-720"/>
              </w:tabs>
              <w:suppressAutoHyphens/>
              <w:spacing w:line="240" w:lineRule="auto"/>
              <w:jc w:val="left"/>
              <w:rPr>
                <w:b/>
                <w:szCs w:val="22"/>
              </w:rPr>
            </w:pPr>
            <w:r>
              <w:rPr>
                <w:b/>
                <w:szCs w:val="22"/>
              </w:rPr>
              <w:t>Slovenská republika</w:t>
            </w:r>
          </w:p>
          <w:p w14:paraId="220C95DE" w14:textId="77777777" w:rsidR="00B87B0E" w:rsidRDefault="0023382E">
            <w:pPr>
              <w:pStyle w:val="NormalExplicitLeft"/>
              <w:spacing w:line="240" w:lineRule="auto"/>
              <w:jc w:val="left"/>
              <w:rPr>
                <w:szCs w:val="22"/>
              </w:rPr>
            </w:pPr>
            <w:r>
              <w:rPr>
                <w:szCs w:val="22"/>
              </w:rPr>
              <w:t>Eli Lilly Slovakia s.r.o.</w:t>
            </w:r>
          </w:p>
          <w:p w14:paraId="57DE28B5" w14:textId="77777777" w:rsidR="00B87B0E" w:rsidRDefault="0023382E">
            <w:pPr>
              <w:pStyle w:val="NormalExplicitLeft"/>
              <w:tabs>
                <w:tab w:val="left" w:pos="-720"/>
              </w:tabs>
              <w:suppressAutoHyphens/>
              <w:spacing w:line="240" w:lineRule="auto"/>
              <w:jc w:val="left"/>
              <w:rPr>
                <w:b/>
                <w:szCs w:val="22"/>
              </w:rPr>
            </w:pPr>
            <w:r>
              <w:rPr>
                <w:szCs w:val="22"/>
              </w:rPr>
              <w:t>Tel: + 421 220 663 111</w:t>
            </w:r>
          </w:p>
        </w:tc>
      </w:tr>
      <w:tr w:rsidR="00B87B0E" w14:paraId="688FB8DF" w14:textId="77777777">
        <w:tc>
          <w:tcPr>
            <w:tcW w:w="4648" w:type="dxa"/>
          </w:tcPr>
          <w:p w14:paraId="43D8F042" w14:textId="77777777" w:rsidR="00B87B0E" w:rsidRDefault="0023382E">
            <w:pPr>
              <w:pStyle w:val="NormalExplicitLeft"/>
              <w:spacing w:line="240" w:lineRule="auto"/>
              <w:jc w:val="left"/>
              <w:rPr>
                <w:szCs w:val="22"/>
                <w:lang w:val="es-ES_tradnl"/>
              </w:rPr>
            </w:pPr>
            <w:r>
              <w:rPr>
                <w:b/>
                <w:szCs w:val="22"/>
                <w:lang w:val="es-ES_tradnl"/>
              </w:rPr>
              <w:t>Italia</w:t>
            </w:r>
          </w:p>
          <w:p w14:paraId="7485E366" w14:textId="77777777" w:rsidR="00B87B0E" w:rsidRDefault="0023382E">
            <w:pPr>
              <w:pStyle w:val="NormalExplicitLeft"/>
              <w:spacing w:line="240" w:lineRule="auto"/>
              <w:jc w:val="left"/>
              <w:rPr>
                <w:lang w:val="es-ES"/>
              </w:rPr>
            </w:pPr>
            <w:r>
              <w:rPr>
                <w:lang w:val="es-ES"/>
              </w:rPr>
              <w:t>Eli Lilly Italia S.p.A.</w:t>
            </w:r>
          </w:p>
          <w:p w14:paraId="4F71BA0A" w14:textId="77777777" w:rsidR="00B87B0E" w:rsidRDefault="0023382E">
            <w:pPr>
              <w:pStyle w:val="NormalExplicitLeft"/>
              <w:spacing w:line="240" w:lineRule="auto"/>
              <w:jc w:val="left"/>
              <w:rPr>
                <w:szCs w:val="22"/>
              </w:rPr>
            </w:pPr>
            <w:r>
              <w:rPr>
                <w:szCs w:val="22"/>
              </w:rPr>
              <w:t>Tel: + 39- 055 42571</w:t>
            </w:r>
          </w:p>
          <w:p w14:paraId="58FAE062" w14:textId="77777777" w:rsidR="00B87B0E" w:rsidRDefault="00B87B0E">
            <w:pPr>
              <w:spacing w:line="240" w:lineRule="auto"/>
              <w:rPr>
                <w:b/>
                <w:szCs w:val="22"/>
              </w:rPr>
            </w:pPr>
          </w:p>
        </w:tc>
        <w:tc>
          <w:tcPr>
            <w:tcW w:w="4678" w:type="dxa"/>
          </w:tcPr>
          <w:p w14:paraId="2B7EE5C5" w14:textId="77777777" w:rsidR="00B87B0E" w:rsidRDefault="0023382E">
            <w:pPr>
              <w:pStyle w:val="NormalExplicitLeft"/>
              <w:tabs>
                <w:tab w:val="left" w:pos="-720"/>
                <w:tab w:val="left" w:pos="4536"/>
              </w:tabs>
              <w:suppressAutoHyphens/>
              <w:spacing w:line="240" w:lineRule="auto"/>
              <w:jc w:val="left"/>
              <w:rPr>
                <w:szCs w:val="22"/>
                <w:lang w:val="de-AT"/>
              </w:rPr>
            </w:pPr>
            <w:r>
              <w:rPr>
                <w:b/>
                <w:szCs w:val="22"/>
                <w:lang w:val="de-AT"/>
              </w:rPr>
              <w:lastRenderedPageBreak/>
              <w:t>Suomi/Finland</w:t>
            </w:r>
          </w:p>
          <w:p w14:paraId="3E418C0F" w14:textId="77777777" w:rsidR="00B87B0E" w:rsidRDefault="0023382E">
            <w:pPr>
              <w:pStyle w:val="NormalExplicitLeft"/>
              <w:spacing w:line="240" w:lineRule="auto"/>
              <w:jc w:val="left"/>
              <w:rPr>
                <w:szCs w:val="22"/>
                <w:lang w:val="de-AT"/>
              </w:rPr>
            </w:pPr>
            <w:r>
              <w:rPr>
                <w:szCs w:val="22"/>
                <w:lang w:val="de-AT"/>
              </w:rPr>
              <w:t xml:space="preserve">Oy Eli Lilly Finland Ab </w:t>
            </w:r>
          </w:p>
          <w:p w14:paraId="73A6FEF3" w14:textId="77777777" w:rsidR="00B87B0E" w:rsidRDefault="0023382E">
            <w:pPr>
              <w:pStyle w:val="NormalExplicitLeft"/>
              <w:spacing w:line="240" w:lineRule="auto"/>
              <w:jc w:val="left"/>
              <w:rPr>
                <w:b/>
                <w:szCs w:val="22"/>
              </w:rPr>
            </w:pPr>
            <w:r>
              <w:rPr>
                <w:szCs w:val="22"/>
              </w:rPr>
              <w:t>Puh/Tel: + 358-(0) 9 85 45 250</w:t>
            </w:r>
          </w:p>
        </w:tc>
      </w:tr>
      <w:tr w:rsidR="00B87B0E" w14:paraId="319445F3" w14:textId="77777777">
        <w:tc>
          <w:tcPr>
            <w:tcW w:w="4648" w:type="dxa"/>
          </w:tcPr>
          <w:p w14:paraId="6CB421F2" w14:textId="77777777" w:rsidR="00B87B0E" w:rsidRDefault="0023382E">
            <w:pPr>
              <w:pStyle w:val="NormalExplicitLeft"/>
              <w:keepNext/>
              <w:spacing w:line="240" w:lineRule="auto"/>
              <w:jc w:val="left"/>
              <w:rPr>
                <w:b/>
                <w:szCs w:val="22"/>
              </w:rPr>
            </w:pPr>
            <w:r>
              <w:rPr>
                <w:b/>
                <w:szCs w:val="22"/>
              </w:rPr>
              <w:t>Κύπρος</w:t>
            </w:r>
          </w:p>
          <w:p w14:paraId="55872012" w14:textId="77777777" w:rsidR="00B87B0E" w:rsidRDefault="0023382E">
            <w:pPr>
              <w:pStyle w:val="NormalExplicitLeft"/>
              <w:keepNext/>
              <w:spacing w:line="240" w:lineRule="auto"/>
              <w:jc w:val="left"/>
              <w:rPr>
                <w:szCs w:val="22"/>
              </w:rPr>
            </w:pPr>
            <w:r>
              <w:rPr>
                <w:szCs w:val="22"/>
              </w:rPr>
              <w:t xml:space="preserve">Phadisco Ltd </w:t>
            </w:r>
          </w:p>
          <w:p w14:paraId="3BE646C1" w14:textId="77777777" w:rsidR="00B87B0E" w:rsidRDefault="0023382E">
            <w:pPr>
              <w:pStyle w:val="NormalExplicitLeft"/>
              <w:keepNext/>
              <w:spacing w:line="240" w:lineRule="auto"/>
              <w:jc w:val="left"/>
              <w:rPr>
                <w:szCs w:val="22"/>
              </w:rPr>
            </w:pPr>
            <w:r>
              <w:rPr>
                <w:szCs w:val="22"/>
              </w:rPr>
              <w:t>Τηλ: +357 22 715000</w:t>
            </w:r>
          </w:p>
          <w:p w14:paraId="0C352964" w14:textId="77777777" w:rsidR="00B87B0E" w:rsidRDefault="00B87B0E">
            <w:pPr>
              <w:keepNext/>
              <w:tabs>
                <w:tab w:val="left" w:pos="-720"/>
              </w:tabs>
              <w:suppressAutoHyphens/>
              <w:spacing w:line="240" w:lineRule="auto"/>
              <w:rPr>
                <w:szCs w:val="22"/>
              </w:rPr>
            </w:pPr>
          </w:p>
        </w:tc>
        <w:tc>
          <w:tcPr>
            <w:tcW w:w="4678" w:type="dxa"/>
          </w:tcPr>
          <w:p w14:paraId="6E819B8B" w14:textId="77777777" w:rsidR="00B87B0E" w:rsidRDefault="0023382E">
            <w:pPr>
              <w:pStyle w:val="NormalExplicitLeft"/>
              <w:keepNext/>
              <w:tabs>
                <w:tab w:val="left" w:pos="-720"/>
                <w:tab w:val="left" w:pos="4536"/>
              </w:tabs>
              <w:suppressAutoHyphens/>
              <w:spacing w:line="240" w:lineRule="auto"/>
              <w:jc w:val="left"/>
              <w:rPr>
                <w:b/>
                <w:szCs w:val="22"/>
                <w:lang w:val="de-AT"/>
              </w:rPr>
            </w:pPr>
            <w:r>
              <w:rPr>
                <w:b/>
                <w:szCs w:val="22"/>
                <w:lang w:val="de-AT"/>
              </w:rPr>
              <w:t>Sverige</w:t>
            </w:r>
          </w:p>
          <w:p w14:paraId="7D3928DD" w14:textId="77777777" w:rsidR="00B87B0E" w:rsidRDefault="0023382E">
            <w:pPr>
              <w:pStyle w:val="NormalExplicitLeft"/>
              <w:keepNext/>
              <w:spacing w:line="240" w:lineRule="auto"/>
              <w:jc w:val="left"/>
              <w:rPr>
                <w:szCs w:val="22"/>
                <w:lang w:val="de-AT"/>
              </w:rPr>
            </w:pPr>
            <w:r>
              <w:rPr>
                <w:szCs w:val="22"/>
                <w:lang w:val="de-AT"/>
              </w:rPr>
              <w:t>Eli Lilly Sweden AB</w:t>
            </w:r>
          </w:p>
          <w:p w14:paraId="14E1B2C7" w14:textId="77777777" w:rsidR="00B87B0E" w:rsidRDefault="0023382E">
            <w:pPr>
              <w:pStyle w:val="NormalExplicitLeft"/>
              <w:keepNext/>
              <w:tabs>
                <w:tab w:val="left" w:pos="-720"/>
              </w:tabs>
              <w:suppressAutoHyphens/>
              <w:spacing w:line="240" w:lineRule="auto"/>
              <w:jc w:val="left"/>
              <w:rPr>
                <w:szCs w:val="22"/>
                <w:lang w:val="de-AT"/>
              </w:rPr>
            </w:pPr>
            <w:r>
              <w:rPr>
                <w:szCs w:val="22"/>
                <w:lang w:val="de-AT"/>
              </w:rPr>
              <w:t>Tel: + 46-(0) 8 7378800</w:t>
            </w:r>
          </w:p>
        </w:tc>
      </w:tr>
      <w:tr w:rsidR="00B87B0E" w14:paraId="0775D014" w14:textId="77777777">
        <w:tc>
          <w:tcPr>
            <w:tcW w:w="4648" w:type="dxa"/>
          </w:tcPr>
          <w:p w14:paraId="204C43F6" w14:textId="77777777" w:rsidR="00B87B0E" w:rsidRDefault="0023382E">
            <w:pPr>
              <w:pStyle w:val="NormalExplicitLeft"/>
              <w:keepNext/>
              <w:spacing w:line="240" w:lineRule="auto"/>
              <w:jc w:val="left"/>
              <w:rPr>
                <w:b/>
                <w:szCs w:val="22"/>
                <w:lang w:val="de-DE"/>
              </w:rPr>
            </w:pPr>
            <w:r>
              <w:rPr>
                <w:b/>
                <w:szCs w:val="22"/>
                <w:lang w:val="de-DE"/>
              </w:rPr>
              <w:t>Latvija</w:t>
            </w:r>
          </w:p>
          <w:p w14:paraId="28D7EF30" w14:textId="77777777" w:rsidR="00B87B0E" w:rsidRDefault="0023382E">
            <w:pPr>
              <w:pStyle w:val="NormalExplicitLeft"/>
              <w:keepNext/>
              <w:spacing w:line="240" w:lineRule="auto"/>
              <w:jc w:val="left"/>
              <w:rPr>
                <w:szCs w:val="22"/>
                <w:lang w:val="de-DE"/>
              </w:rPr>
            </w:pPr>
            <w:r>
              <w:rPr>
                <w:szCs w:val="22"/>
                <w:lang w:val="de-DE"/>
              </w:rPr>
              <w:t xml:space="preserve">Eli Lilly </w:t>
            </w:r>
            <w:r>
              <w:rPr>
                <w:szCs w:val="22"/>
                <w:lang w:val="lv-LV"/>
              </w:rPr>
              <w:t>(Suisse) S.A</w:t>
            </w:r>
            <w:r>
              <w:rPr>
                <w:szCs w:val="22"/>
                <w:lang w:val="de-DE"/>
              </w:rPr>
              <w:t xml:space="preserve"> Pārstāvniecība Latvijā</w:t>
            </w:r>
          </w:p>
          <w:p w14:paraId="7EFFCE77" w14:textId="77777777" w:rsidR="00B87B0E" w:rsidRDefault="0023382E">
            <w:pPr>
              <w:pStyle w:val="NormalExplicitLeft"/>
              <w:keepNext/>
              <w:tabs>
                <w:tab w:val="left" w:pos="-720"/>
              </w:tabs>
              <w:suppressAutoHyphens/>
              <w:spacing w:line="240" w:lineRule="auto"/>
              <w:jc w:val="left"/>
              <w:rPr>
                <w:szCs w:val="22"/>
              </w:rPr>
            </w:pPr>
            <w:r>
              <w:rPr>
                <w:szCs w:val="22"/>
              </w:rPr>
              <w:t xml:space="preserve">Tel: </w:t>
            </w:r>
            <w:r>
              <w:rPr>
                <w:b/>
                <w:szCs w:val="22"/>
              </w:rPr>
              <w:t>+</w:t>
            </w:r>
            <w:r>
              <w:rPr>
                <w:szCs w:val="22"/>
              </w:rPr>
              <w:t>371 67364000</w:t>
            </w:r>
          </w:p>
          <w:p w14:paraId="36A096C1" w14:textId="77777777" w:rsidR="00B87B0E" w:rsidRDefault="00B87B0E">
            <w:pPr>
              <w:spacing w:line="240" w:lineRule="auto"/>
              <w:ind w:right="-449"/>
              <w:rPr>
                <w:szCs w:val="22"/>
              </w:rPr>
            </w:pPr>
          </w:p>
        </w:tc>
        <w:tc>
          <w:tcPr>
            <w:tcW w:w="4678" w:type="dxa"/>
          </w:tcPr>
          <w:p w14:paraId="49C436C4" w14:textId="77777777" w:rsidR="00B87B0E" w:rsidRDefault="00B87B0E">
            <w:pPr>
              <w:tabs>
                <w:tab w:val="left" w:pos="-720"/>
              </w:tabs>
              <w:suppressAutoHyphens/>
              <w:spacing w:line="240" w:lineRule="auto"/>
              <w:rPr>
                <w:szCs w:val="22"/>
              </w:rPr>
            </w:pPr>
          </w:p>
        </w:tc>
      </w:tr>
    </w:tbl>
    <w:p w14:paraId="4DBC3EB2" w14:textId="77777777" w:rsidR="00B87B0E" w:rsidRDefault="00B87B0E">
      <w:pPr>
        <w:numPr>
          <w:ilvl w:val="12"/>
          <w:numId w:val="0"/>
        </w:numPr>
        <w:tabs>
          <w:tab w:val="clear" w:pos="567"/>
        </w:tabs>
        <w:spacing w:line="240" w:lineRule="auto"/>
        <w:ind w:right="-2"/>
        <w:rPr>
          <w:szCs w:val="22"/>
        </w:rPr>
      </w:pPr>
    </w:p>
    <w:p w14:paraId="49BE0BAE" w14:textId="77777777" w:rsidR="00B87B0E" w:rsidRDefault="0023382E">
      <w:pPr>
        <w:keepNext/>
        <w:numPr>
          <w:ilvl w:val="12"/>
          <w:numId w:val="0"/>
        </w:numPr>
        <w:tabs>
          <w:tab w:val="clear" w:pos="567"/>
        </w:tabs>
        <w:spacing w:line="240" w:lineRule="auto"/>
        <w:ind w:right="-2"/>
        <w:outlineLvl w:val="0"/>
      </w:pPr>
      <w:r>
        <w:rPr>
          <w:b/>
        </w:rPr>
        <w:t>Infoleht on viimati uuendatud</w:t>
      </w:r>
      <w:r>
        <w:rPr>
          <w:b/>
        </w:rPr>
        <w:fldChar w:fldCharType="begin"/>
      </w:r>
      <w:r>
        <w:rPr>
          <w:b/>
        </w:rPr>
        <w:instrText xml:space="preserve"> DOCVARIABLE vault_nd_aa5b18a7-ba41-436b-9f5d-b61b670fd05f \* MERGEFORMAT </w:instrText>
      </w:r>
      <w:r>
        <w:rPr>
          <w:b/>
        </w:rPr>
        <w:fldChar w:fldCharType="separate"/>
      </w:r>
      <w:r>
        <w:rPr>
          <w:b/>
        </w:rPr>
        <w:t xml:space="preserve"> </w:t>
      </w:r>
      <w:r>
        <w:rPr>
          <w:b/>
        </w:rPr>
        <w:fldChar w:fldCharType="end"/>
      </w:r>
    </w:p>
    <w:p w14:paraId="1AD2E3F6" w14:textId="77777777" w:rsidR="00B87B0E" w:rsidRDefault="00B87B0E">
      <w:pPr>
        <w:keepNext/>
        <w:numPr>
          <w:ilvl w:val="12"/>
          <w:numId w:val="0"/>
        </w:numPr>
        <w:spacing w:line="240" w:lineRule="auto"/>
        <w:ind w:right="-2"/>
      </w:pPr>
    </w:p>
    <w:p w14:paraId="27800E5D" w14:textId="77777777" w:rsidR="00B87B0E" w:rsidRDefault="0023382E">
      <w:pPr>
        <w:keepNext/>
        <w:numPr>
          <w:ilvl w:val="12"/>
          <w:numId w:val="0"/>
        </w:numPr>
        <w:tabs>
          <w:tab w:val="clear" w:pos="567"/>
        </w:tabs>
        <w:spacing w:line="240" w:lineRule="auto"/>
        <w:rPr>
          <w:bCs/>
        </w:rPr>
      </w:pPr>
      <w:r>
        <w:rPr>
          <w:b/>
        </w:rPr>
        <w:t>Muud teabeallikad</w:t>
      </w:r>
    </w:p>
    <w:p w14:paraId="76B3CFE3" w14:textId="77777777" w:rsidR="00B87B0E" w:rsidRDefault="00B87B0E">
      <w:pPr>
        <w:keepNext/>
        <w:numPr>
          <w:ilvl w:val="12"/>
          <w:numId w:val="0"/>
        </w:numPr>
        <w:tabs>
          <w:tab w:val="clear" w:pos="567"/>
        </w:tabs>
        <w:spacing w:line="240" w:lineRule="auto"/>
        <w:rPr>
          <w:bCs/>
        </w:rPr>
      </w:pPr>
    </w:p>
    <w:p w14:paraId="6B3B29F4" w14:textId="77777777" w:rsidR="00B87B0E" w:rsidRDefault="0023382E">
      <w:pPr>
        <w:numPr>
          <w:ilvl w:val="12"/>
          <w:numId w:val="0"/>
        </w:numPr>
        <w:spacing w:line="240" w:lineRule="auto"/>
        <w:ind w:right="-2"/>
      </w:pPr>
      <w:r>
        <w:t xml:space="preserve">Täpne teave selle ravimi kohta on Euroopa Ravimiameti kodulehel: </w:t>
      </w:r>
      <w:hyperlink r:id="rId33" w:history="1">
        <w:r>
          <w:rPr>
            <w:rStyle w:val="Hyperlink"/>
            <w:noProof/>
            <w:szCs w:val="22"/>
          </w:rPr>
          <w:t>https://www.ema.europa.eu</w:t>
        </w:r>
      </w:hyperlink>
      <w:r>
        <w:t>.</w:t>
      </w:r>
    </w:p>
    <w:p w14:paraId="57C56475" w14:textId="77777777" w:rsidR="00B87B0E" w:rsidRDefault="00B87B0E">
      <w:pPr>
        <w:numPr>
          <w:ilvl w:val="12"/>
          <w:numId w:val="0"/>
        </w:numPr>
        <w:spacing w:line="240" w:lineRule="auto"/>
        <w:ind w:right="-2"/>
      </w:pPr>
    </w:p>
    <w:p w14:paraId="4AABCF38" w14:textId="77777777" w:rsidR="00B87B0E" w:rsidRDefault="0023382E">
      <w:pPr>
        <w:tabs>
          <w:tab w:val="clear" w:pos="567"/>
        </w:tabs>
        <w:spacing w:line="240" w:lineRule="auto"/>
      </w:pP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gridCol w:w="1084"/>
      </w:tblGrid>
      <w:tr w:rsidR="00B87B0E" w14:paraId="237C8EA4" w14:textId="77777777">
        <w:trPr>
          <w:trHeight w:val="416"/>
        </w:trPr>
        <w:tc>
          <w:tcPr>
            <w:tcW w:w="7933" w:type="dxa"/>
          </w:tcPr>
          <w:p w14:paraId="3C3974B4" w14:textId="77777777" w:rsidR="00B87B0E" w:rsidRDefault="0023382E">
            <w:pPr>
              <w:numPr>
                <w:ilvl w:val="12"/>
                <w:numId w:val="0"/>
              </w:numPr>
              <w:tabs>
                <w:tab w:val="clear" w:pos="567"/>
              </w:tabs>
              <w:spacing w:line="240" w:lineRule="auto"/>
              <w:ind w:right="-2"/>
              <w:jc w:val="center"/>
              <w:rPr>
                <w:rFonts w:eastAsia="Calibri"/>
                <w:b/>
              </w:rPr>
            </w:pPr>
            <w:r>
              <w:rPr>
                <w:rFonts w:eastAsia="Calibri"/>
                <w:b/>
              </w:rPr>
              <w:lastRenderedPageBreak/>
              <w:t>Kasutusjuhend</w:t>
            </w:r>
          </w:p>
        </w:tc>
        <w:tc>
          <w:tcPr>
            <w:tcW w:w="1084" w:type="dxa"/>
            <w:vMerge w:val="restart"/>
            <w:vAlign w:val="center"/>
          </w:tcPr>
          <w:p w14:paraId="033F03AC" w14:textId="77777777" w:rsidR="00B87B0E" w:rsidRDefault="00B87B0E">
            <w:pPr>
              <w:spacing w:line="240" w:lineRule="auto"/>
              <w:ind w:right="-2"/>
              <w:jc w:val="center"/>
            </w:pPr>
          </w:p>
        </w:tc>
      </w:tr>
      <w:tr w:rsidR="00B87B0E" w14:paraId="78405DB9" w14:textId="77777777">
        <w:trPr>
          <w:trHeight w:val="1542"/>
        </w:trPr>
        <w:tc>
          <w:tcPr>
            <w:tcW w:w="7933" w:type="dxa"/>
          </w:tcPr>
          <w:p w14:paraId="7C78E30C" w14:textId="77777777" w:rsidR="00B87B0E" w:rsidRDefault="0023382E">
            <w:pPr>
              <w:widowControl w:val="0"/>
              <w:spacing w:line="240" w:lineRule="auto"/>
              <w:jc w:val="center"/>
              <w:rPr>
                <w:b/>
                <w:bCs/>
              </w:rPr>
            </w:pPr>
            <w:r>
              <w:rPr>
                <w:b/>
                <w:bCs/>
              </w:rPr>
              <w:t>Mounjaro 2,5 mg süstelahus pen</w:t>
            </w:r>
            <w:r>
              <w:rPr>
                <w:b/>
                <w:bCs/>
              </w:rPr>
              <w:noBreakHyphen/>
              <w:t>süstlis</w:t>
            </w:r>
          </w:p>
          <w:p w14:paraId="44AB406A" w14:textId="77777777" w:rsidR="00B87B0E" w:rsidRDefault="0023382E">
            <w:pPr>
              <w:widowControl w:val="0"/>
              <w:spacing w:line="240" w:lineRule="auto"/>
              <w:jc w:val="center"/>
              <w:rPr>
                <w:b/>
                <w:bCs/>
              </w:rPr>
            </w:pPr>
            <w:r>
              <w:rPr>
                <w:b/>
                <w:bCs/>
              </w:rPr>
              <w:t>Mounjaro 5 mg süstelahus pen</w:t>
            </w:r>
            <w:r>
              <w:rPr>
                <w:b/>
                <w:bCs/>
              </w:rPr>
              <w:noBreakHyphen/>
              <w:t>süstlis</w:t>
            </w:r>
          </w:p>
          <w:p w14:paraId="78D3027D" w14:textId="77777777" w:rsidR="00B87B0E" w:rsidRDefault="0023382E">
            <w:pPr>
              <w:widowControl w:val="0"/>
              <w:spacing w:line="240" w:lineRule="auto"/>
              <w:jc w:val="center"/>
              <w:rPr>
                <w:b/>
                <w:bCs/>
              </w:rPr>
            </w:pPr>
            <w:r>
              <w:rPr>
                <w:b/>
                <w:bCs/>
              </w:rPr>
              <w:t>Mounjaro 7,5 mg süstelahus pen</w:t>
            </w:r>
            <w:r>
              <w:rPr>
                <w:b/>
                <w:bCs/>
              </w:rPr>
              <w:noBreakHyphen/>
              <w:t>süstlis</w:t>
            </w:r>
          </w:p>
          <w:p w14:paraId="52136966" w14:textId="77777777" w:rsidR="00B87B0E" w:rsidRDefault="0023382E">
            <w:pPr>
              <w:widowControl w:val="0"/>
              <w:spacing w:line="240" w:lineRule="auto"/>
              <w:jc w:val="center"/>
              <w:rPr>
                <w:b/>
                <w:bCs/>
              </w:rPr>
            </w:pPr>
            <w:r>
              <w:rPr>
                <w:b/>
                <w:bCs/>
              </w:rPr>
              <w:t>Mounjaro 10 mg süstelahus pen</w:t>
            </w:r>
            <w:r>
              <w:rPr>
                <w:b/>
                <w:bCs/>
              </w:rPr>
              <w:noBreakHyphen/>
              <w:t>süstlis</w:t>
            </w:r>
          </w:p>
          <w:p w14:paraId="4DBF4EC9" w14:textId="77777777" w:rsidR="00B87B0E" w:rsidRDefault="0023382E">
            <w:pPr>
              <w:widowControl w:val="0"/>
              <w:spacing w:line="240" w:lineRule="auto"/>
              <w:jc w:val="center"/>
              <w:rPr>
                <w:b/>
                <w:bCs/>
              </w:rPr>
            </w:pPr>
            <w:r>
              <w:rPr>
                <w:b/>
                <w:bCs/>
              </w:rPr>
              <w:t>Mounjaro 12,5 mg süstelahus pen</w:t>
            </w:r>
            <w:r>
              <w:rPr>
                <w:b/>
                <w:bCs/>
              </w:rPr>
              <w:noBreakHyphen/>
              <w:t>süstlis</w:t>
            </w:r>
          </w:p>
          <w:p w14:paraId="3F3E61F7" w14:textId="77777777" w:rsidR="00B87B0E" w:rsidRDefault="0023382E">
            <w:pPr>
              <w:numPr>
                <w:ilvl w:val="12"/>
                <w:numId w:val="0"/>
              </w:numPr>
              <w:spacing w:line="240" w:lineRule="auto"/>
              <w:ind w:left="-110" w:right="-2"/>
              <w:jc w:val="center"/>
              <w:rPr>
                <w:rFonts w:eastAsia="Calibri"/>
                <w:b/>
              </w:rPr>
            </w:pPr>
            <w:r>
              <w:rPr>
                <w:b/>
                <w:bCs/>
              </w:rPr>
              <w:t>Mounjaro 15 mg süstelahus pen</w:t>
            </w:r>
            <w:r>
              <w:rPr>
                <w:b/>
                <w:bCs/>
              </w:rPr>
              <w:noBreakHyphen/>
              <w:t>süstlis</w:t>
            </w:r>
          </w:p>
        </w:tc>
        <w:tc>
          <w:tcPr>
            <w:tcW w:w="1084" w:type="dxa"/>
            <w:vMerge/>
          </w:tcPr>
          <w:p w14:paraId="57411E9D" w14:textId="77777777" w:rsidR="00B87B0E" w:rsidRDefault="00B87B0E">
            <w:pPr>
              <w:numPr>
                <w:ilvl w:val="12"/>
                <w:numId w:val="0"/>
              </w:numPr>
              <w:tabs>
                <w:tab w:val="clear" w:pos="567"/>
              </w:tabs>
              <w:spacing w:line="240" w:lineRule="auto"/>
              <w:ind w:right="-2"/>
              <w:jc w:val="center"/>
              <w:rPr>
                <w:rFonts w:eastAsia="Calibri"/>
                <w:b/>
              </w:rPr>
            </w:pPr>
          </w:p>
        </w:tc>
      </w:tr>
      <w:tr w:rsidR="00B87B0E" w14:paraId="3F5C0BB1" w14:textId="77777777">
        <w:trPr>
          <w:trHeight w:val="343"/>
        </w:trPr>
        <w:tc>
          <w:tcPr>
            <w:tcW w:w="7933" w:type="dxa"/>
          </w:tcPr>
          <w:p w14:paraId="5858899A" w14:textId="77777777" w:rsidR="00B87B0E" w:rsidRDefault="0023382E">
            <w:pPr>
              <w:tabs>
                <w:tab w:val="clear" w:pos="567"/>
              </w:tabs>
              <w:spacing w:line="240" w:lineRule="auto"/>
              <w:jc w:val="center"/>
              <w:rPr>
                <w:rFonts w:eastAsia="Calibri"/>
                <w:bCs/>
              </w:rPr>
            </w:pPr>
            <w:r>
              <w:rPr>
                <w:rFonts w:eastAsia="Calibri"/>
                <w:bCs/>
              </w:rPr>
              <w:t>tirsepatiid</w:t>
            </w:r>
          </w:p>
        </w:tc>
        <w:tc>
          <w:tcPr>
            <w:tcW w:w="1084" w:type="dxa"/>
            <w:vMerge/>
          </w:tcPr>
          <w:p w14:paraId="57A3BB7A" w14:textId="77777777" w:rsidR="00B87B0E" w:rsidRDefault="00B87B0E">
            <w:pPr>
              <w:numPr>
                <w:ilvl w:val="12"/>
                <w:numId w:val="0"/>
              </w:numPr>
              <w:tabs>
                <w:tab w:val="clear" w:pos="567"/>
              </w:tabs>
              <w:spacing w:line="240" w:lineRule="auto"/>
              <w:ind w:right="-2"/>
              <w:jc w:val="center"/>
            </w:pPr>
          </w:p>
        </w:tc>
      </w:tr>
    </w:tbl>
    <w:p w14:paraId="49394D02" w14:textId="77777777" w:rsidR="00B87B0E" w:rsidRDefault="00B87B0E">
      <w:pPr>
        <w:tabs>
          <w:tab w:val="clear" w:pos="567"/>
        </w:tabs>
        <w:spacing w:line="240" w:lineRule="auto"/>
        <w:jc w:val="center"/>
        <w:rPr>
          <w:rFonts w:eastAsia="Calibri"/>
          <w:szCs w:val="22"/>
        </w:rPr>
      </w:pPr>
    </w:p>
    <w:p w14:paraId="364C190C" w14:textId="77777777" w:rsidR="00B87B0E" w:rsidRDefault="00B87B0E">
      <w:pPr>
        <w:tabs>
          <w:tab w:val="clear" w:pos="567"/>
        </w:tabs>
        <w:spacing w:line="240" w:lineRule="auto"/>
        <w:jc w:val="center"/>
        <w:rPr>
          <w:rFonts w:eastAsia="Calibri"/>
          <w:szCs w:val="22"/>
        </w:rPr>
      </w:pPr>
    </w:p>
    <w:p w14:paraId="2069BA9A" w14:textId="77777777" w:rsidR="00B87B0E" w:rsidRDefault="0023382E">
      <w:pPr>
        <w:tabs>
          <w:tab w:val="clear" w:pos="567"/>
        </w:tabs>
        <w:spacing w:line="240" w:lineRule="auto"/>
        <w:jc w:val="center"/>
        <w:rPr>
          <w:rFonts w:eastAsia="Calibri"/>
          <w:szCs w:val="22"/>
        </w:rPr>
      </w:pPr>
      <w:r>
        <w:rPr>
          <w:noProof/>
          <w:color w:val="000000" w:themeColor="text1"/>
        </w:rPr>
        <w:drawing>
          <wp:inline distT="0" distB="0" distL="0" distR="0" wp14:anchorId="6BC832C5" wp14:editId="7A50AF77">
            <wp:extent cx="3600000" cy="918750"/>
            <wp:effectExtent l="0" t="0" r="635" b="0"/>
            <wp:docPr id="2080745930" name="Picture 2080745930" descr="A black and whit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745930" name="Picture 2080745930" descr="A black and white arrow&#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709563" cy="946711"/>
                    </a:xfrm>
                    <a:prstGeom prst="rect">
                      <a:avLst/>
                    </a:prstGeom>
                  </pic:spPr>
                </pic:pic>
              </a:graphicData>
            </a:graphic>
          </wp:inline>
        </w:drawing>
      </w:r>
    </w:p>
    <w:p w14:paraId="1328663D" w14:textId="77777777" w:rsidR="00B87B0E" w:rsidRDefault="0023382E">
      <w:pPr>
        <w:spacing w:line="240" w:lineRule="auto"/>
        <w:rPr>
          <w:b/>
          <w:szCs w:val="22"/>
        </w:rPr>
      </w:pPr>
      <w:r>
        <w:rPr>
          <w:b/>
          <w:szCs w:val="22"/>
        </w:rPr>
        <w:t>Tähtis teave, mida on vaja teada enne Mounjaro süstimist.</w:t>
      </w:r>
    </w:p>
    <w:p w14:paraId="0FE6DFCB" w14:textId="77777777" w:rsidR="00B87B0E" w:rsidRDefault="00B87B0E">
      <w:pPr>
        <w:spacing w:line="240" w:lineRule="auto"/>
        <w:rPr>
          <w:b/>
          <w:szCs w:val="22"/>
        </w:rPr>
      </w:pPr>
    </w:p>
    <w:p w14:paraId="272439FA" w14:textId="77777777" w:rsidR="00B87B0E" w:rsidRDefault="0023382E">
      <w:pPr>
        <w:spacing w:line="240" w:lineRule="auto"/>
        <w:rPr>
          <w:b/>
          <w:szCs w:val="22"/>
        </w:rPr>
      </w:pPr>
      <w:r>
        <w:rPr>
          <w:b/>
          <w:bCs/>
          <w:szCs w:val="22"/>
        </w:rPr>
        <w:t>Lugege käesolev kasutusjuhend ja pakendi infoleht läbi enne Mounjaro pen</w:t>
      </w:r>
      <w:r>
        <w:rPr>
          <w:b/>
          <w:bCs/>
          <w:szCs w:val="22"/>
        </w:rPr>
        <w:noBreakHyphen/>
        <w:t>süstli (pen) kasutamist ja iga kord, kui saate uue pen’i.</w:t>
      </w:r>
      <w:r>
        <w:rPr>
          <w:szCs w:val="22"/>
        </w:rPr>
        <w:t xml:space="preserve"> Seal võib sisalduda uut teavet. See teave ei asenda vestlust arsti, meditsiiniõe või apteekriga teie haigusest või ravist.</w:t>
      </w:r>
    </w:p>
    <w:p w14:paraId="33D0ED62" w14:textId="77777777" w:rsidR="00B87B0E" w:rsidRDefault="00B87B0E">
      <w:pPr>
        <w:spacing w:line="240" w:lineRule="auto"/>
        <w:rPr>
          <w:b/>
          <w:szCs w:val="22"/>
        </w:rPr>
      </w:pPr>
    </w:p>
    <w:p w14:paraId="712F9FF7" w14:textId="77777777" w:rsidR="00B87B0E" w:rsidRDefault="0023382E">
      <w:pPr>
        <w:spacing w:line="240" w:lineRule="auto"/>
        <w:rPr>
          <w:szCs w:val="22"/>
        </w:rPr>
      </w:pPr>
      <w:r>
        <w:rPr>
          <w:szCs w:val="22"/>
        </w:rPr>
        <w:t>Pidage nõu oma arsti, meditsiiniõe või apteekriga, kuidas Mounjarot õigesti süstida.</w:t>
      </w:r>
    </w:p>
    <w:p w14:paraId="4B18BEFD" w14:textId="77777777" w:rsidR="00B87B0E" w:rsidRDefault="0023382E">
      <w:pPr>
        <w:pStyle w:val="ListParagraph"/>
        <w:numPr>
          <w:ilvl w:val="0"/>
          <w:numId w:val="6"/>
        </w:numPr>
        <w:tabs>
          <w:tab w:val="clear" w:pos="567"/>
        </w:tabs>
        <w:spacing w:line="240" w:lineRule="auto"/>
        <w:ind w:left="567" w:hanging="567"/>
      </w:pPr>
      <w:r>
        <w:t>Mounjaro on üheannuseline pen</w:t>
      </w:r>
      <w:r>
        <w:noBreakHyphen/>
        <w:t>süstel.</w:t>
      </w:r>
    </w:p>
    <w:p w14:paraId="0F63DE48" w14:textId="77777777" w:rsidR="00B87B0E" w:rsidRDefault="0023382E">
      <w:pPr>
        <w:pStyle w:val="ListParagraph"/>
        <w:numPr>
          <w:ilvl w:val="0"/>
          <w:numId w:val="6"/>
        </w:numPr>
        <w:tabs>
          <w:tab w:val="clear" w:pos="567"/>
        </w:tabs>
        <w:spacing w:line="240" w:lineRule="auto"/>
        <w:ind w:left="567" w:hanging="567"/>
      </w:pPr>
      <w:r>
        <w:t>Pen’il on peidetud nõel, mis siseneb süstenupu vajutamisel automaatselt nahka. Pärast süstimist tõmbab pen nõela tagasi sisse.</w:t>
      </w:r>
    </w:p>
    <w:p w14:paraId="055338FE" w14:textId="77777777" w:rsidR="00B87B0E" w:rsidRDefault="0023382E">
      <w:pPr>
        <w:pStyle w:val="ListParagraph"/>
        <w:numPr>
          <w:ilvl w:val="0"/>
          <w:numId w:val="6"/>
        </w:numPr>
        <w:tabs>
          <w:tab w:val="clear" w:pos="567"/>
        </w:tabs>
        <w:spacing w:line="240" w:lineRule="auto"/>
        <w:ind w:left="567" w:hanging="567"/>
      </w:pPr>
      <w:r>
        <w:t>Mounjarot kasutatakse üks kord nädalas.</w:t>
      </w:r>
    </w:p>
    <w:p w14:paraId="64BE0AAA" w14:textId="77777777" w:rsidR="00B87B0E" w:rsidRDefault="0023382E">
      <w:pPr>
        <w:pStyle w:val="ListParagraph"/>
        <w:numPr>
          <w:ilvl w:val="0"/>
          <w:numId w:val="6"/>
        </w:numPr>
        <w:tabs>
          <w:tab w:val="clear" w:pos="567"/>
        </w:tabs>
        <w:spacing w:line="240" w:lineRule="auto"/>
        <w:ind w:left="567" w:hanging="567"/>
      </w:pPr>
      <w:r>
        <w:t>Süstida ainult naha alla (subkutaanselt).</w:t>
      </w:r>
    </w:p>
    <w:p w14:paraId="69AC03E8" w14:textId="77777777" w:rsidR="00B87B0E" w:rsidRDefault="0023382E">
      <w:pPr>
        <w:pStyle w:val="ListParagraph"/>
        <w:numPr>
          <w:ilvl w:val="0"/>
          <w:numId w:val="6"/>
        </w:numPr>
        <w:tabs>
          <w:tab w:val="clear" w:pos="567"/>
        </w:tabs>
        <w:spacing w:line="240" w:lineRule="auto"/>
        <w:ind w:left="567" w:hanging="567"/>
      </w:pPr>
      <w:r>
        <w:t>Teie või teine inimene võib süstida ravimit kõhu-, reie- või õlavarrepiirkonda.</w:t>
      </w:r>
    </w:p>
    <w:p w14:paraId="071EC78E" w14:textId="77777777" w:rsidR="00B87B0E" w:rsidRDefault="0023382E">
      <w:pPr>
        <w:pStyle w:val="ListParagraph"/>
        <w:numPr>
          <w:ilvl w:val="0"/>
          <w:numId w:val="6"/>
        </w:numPr>
        <w:tabs>
          <w:tab w:val="clear" w:pos="567"/>
        </w:tabs>
        <w:spacing w:line="240" w:lineRule="auto"/>
        <w:ind w:left="567" w:hanging="567"/>
      </w:pPr>
      <w:r>
        <w:t>Kui soovite süstida õlavarde, võite vajada kellegi teise abi.</w:t>
      </w:r>
    </w:p>
    <w:p w14:paraId="42DA581F" w14:textId="77777777" w:rsidR="00B87B0E" w:rsidRDefault="00B87B0E">
      <w:pPr>
        <w:spacing w:line="240" w:lineRule="auto"/>
      </w:pPr>
    </w:p>
    <w:p w14:paraId="4D736651" w14:textId="77777777" w:rsidR="00B87B0E" w:rsidRDefault="0023382E">
      <w:pPr>
        <w:keepNext/>
        <w:spacing w:line="240" w:lineRule="auto"/>
        <w:rPr>
          <w:b/>
          <w:szCs w:val="22"/>
        </w:rPr>
      </w:pPr>
      <w:r>
        <w:rPr>
          <w:b/>
          <w:szCs w:val="22"/>
        </w:rPr>
        <w:lastRenderedPageBreak/>
        <w:t>Pen’i osad</w:t>
      </w:r>
    </w:p>
    <w:p w14:paraId="5F290F16" w14:textId="77777777" w:rsidR="00B87B0E" w:rsidRDefault="0023382E">
      <w:pPr>
        <w:spacing w:line="240" w:lineRule="auto"/>
        <w:jc w:val="center"/>
        <w:rPr>
          <w:b/>
          <w:szCs w:val="22"/>
        </w:rPr>
      </w:pPr>
      <w:r>
        <w:rPr>
          <w:noProof/>
          <w14:ligatures w14:val="standardContextual"/>
        </w:rPr>
        <mc:AlternateContent>
          <mc:Choice Requires="wpg">
            <w:drawing>
              <wp:inline distT="0" distB="0" distL="0" distR="0" wp14:anchorId="04686AD6" wp14:editId="34D737EF">
                <wp:extent cx="3629182" cy="4140200"/>
                <wp:effectExtent l="0" t="0" r="9525" b="0"/>
                <wp:docPr id="1226444497" name="Group 1226444497"/>
                <wp:cNvGraphicFramePr/>
                <a:graphic xmlns:a="http://schemas.openxmlformats.org/drawingml/2006/main">
                  <a:graphicData uri="http://schemas.microsoft.com/office/word/2010/wordprocessingGroup">
                    <wpg:wgp>
                      <wpg:cNvGrpSpPr/>
                      <wpg:grpSpPr>
                        <a:xfrm>
                          <a:off x="0" y="0"/>
                          <a:ext cx="3629182" cy="4140200"/>
                          <a:chOff x="0" y="0"/>
                          <a:chExt cx="3629182" cy="4140200"/>
                        </a:xfrm>
                      </wpg:grpSpPr>
                      <wps:wsp>
                        <wps:cNvPr id="1044827334" name="Text Box 1044827334"/>
                        <wps:cNvSpPr txBox="1"/>
                        <wps:spPr>
                          <a:xfrm>
                            <a:off x="2327976" y="0"/>
                            <a:ext cx="1157081" cy="446400"/>
                          </a:xfrm>
                          <a:prstGeom prst="rect">
                            <a:avLst/>
                          </a:prstGeom>
                          <a:noFill/>
                          <a:ln w="6350">
                            <a:noFill/>
                          </a:ln>
                        </wps:spPr>
                        <wps:txbx>
                          <w:txbxContent>
                            <w:p w14:paraId="039C6CBE" w14:textId="77777777" w:rsidR="00B87B0E" w:rsidRDefault="0023382E">
                              <w:r>
                                <w:rPr>
                                  <w:rFonts w:cs="Arial"/>
                                </w:rPr>
                                <w:t xml:space="preserve">Lilla </w:t>
                              </w:r>
                              <w:r>
                                <w:rPr>
                                  <w:rFonts w:cs="Arial"/>
                                </w:rPr>
                                <w:br/>
                                <w:t>süstenupp</w:t>
                              </w:r>
                            </w:p>
                          </w:txbxContent>
                        </wps:txbx>
                        <wps:bodyPr rot="0" spcFirstLastPara="0" vertOverflow="overflow" horzOverflow="overflow" vert="horz" wrap="square" lIns="45720" tIns="27432" rIns="45720" bIns="27432" numCol="1" spcCol="0" rtlCol="0" fromWordArt="0" anchor="t" anchorCtr="0" forceAA="0" compatLnSpc="1">
                          <a:prstTxWarp prst="textNoShape">
                            <a:avLst/>
                          </a:prstTxWarp>
                        </wps:bodyPr>
                      </wps:wsp>
                      <wps:wsp>
                        <wps:cNvPr id="120205745" name="Text Box 120205745"/>
                        <wps:cNvSpPr txBox="1"/>
                        <wps:spPr>
                          <a:xfrm>
                            <a:off x="2356348" y="428934"/>
                            <a:ext cx="1160575" cy="256063"/>
                          </a:xfrm>
                          <a:prstGeom prst="rect">
                            <a:avLst/>
                          </a:prstGeom>
                          <a:noFill/>
                          <a:ln w="6350">
                            <a:noFill/>
                          </a:ln>
                        </wps:spPr>
                        <wps:txbx>
                          <w:txbxContent>
                            <w:p w14:paraId="7B0469DA" w14:textId="77777777" w:rsidR="00B87B0E" w:rsidRDefault="0023382E">
                              <w:r>
                                <w:rPr>
                                  <w:rFonts w:cs="Arial"/>
                                </w:rPr>
                                <w:t>Lukustusrõngas</w:t>
                              </w:r>
                            </w:p>
                            <w:p w14:paraId="735DB8CB" w14:textId="77777777" w:rsidR="00B87B0E" w:rsidRDefault="00B87B0E"/>
                          </w:txbxContent>
                        </wps:txbx>
                        <wps:bodyPr rot="0" spcFirstLastPara="0" vertOverflow="overflow" horzOverflow="overflow" vert="horz" wrap="square" lIns="45720" tIns="27432" rIns="45720" bIns="27432" numCol="1" spcCol="0" rtlCol="0" fromWordArt="0" anchor="t" anchorCtr="0" forceAA="0" compatLnSpc="1">
                          <a:prstTxWarp prst="textNoShape">
                            <a:avLst/>
                          </a:prstTxWarp>
                        </wps:bodyPr>
                      </wps:wsp>
                      <wps:wsp>
                        <wps:cNvPr id="50800658" name="Text Box 50800658"/>
                        <wps:cNvSpPr txBox="1"/>
                        <wps:spPr>
                          <a:xfrm>
                            <a:off x="2328333" y="711200"/>
                            <a:ext cx="1003187" cy="248315"/>
                          </a:xfrm>
                          <a:prstGeom prst="rect">
                            <a:avLst/>
                          </a:prstGeom>
                          <a:noFill/>
                          <a:ln w="6350">
                            <a:noFill/>
                          </a:ln>
                        </wps:spPr>
                        <wps:txbx>
                          <w:txbxContent>
                            <w:p w14:paraId="76CE2F79" w14:textId="77777777" w:rsidR="00B87B0E" w:rsidRDefault="0023382E">
                              <w:r>
                                <w:rPr>
                                  <w:rFonts w:cs="Arial"/>
                                </w:rPr>
                                <w:t>Näidik</w:t>
                              </w:r>
                            </w:p>
                            <w:p w14:paraId="5F002DAA" w14:textId="77777777" w:rsidR="00B87B0E" w:rsidRDefault="00B87B0E"/>
                          </w:txbxContent>
                        </wps:txbx>
                        <wps:bodyPr rot="0" spcFirstLastPara="0" vertOverflow="overflow" horzOverflow="overflow" vert="horz" wrap="square" lIns="45720" tIns="27432" rIns="45720" bIns="27432" numCol="1" spcCol="0" rtlCol="0" fromWordArt="0" anchor="t" anchorCtr="0" forceAA="0" compatLnSpc="1">
                          <a:prstTxWarp prst="textNoShape">
                            <a:avLst/>
                          </a:prstTxWarp>
                        </wps:bodyPr>
                      </wps:wsp>
                      <wps:wsp>
                        <wps:cNvPr id="726170462" name="Text Box 726170462"/>
                        <wps:cNvSpPr txBox="1"/>
                        <wps:spPr>
                          <a:xfrm>
                            <a:off x="2327857" y="990600"/>
                            <a:ext cx="1301325" cy="352864"/>
                          </a:xfrm>
                          <a:prstGeom prst="rect">
                            <a:avLst/>
                          </a:prstGeom>
                          <a:noFill/>
                          <a:ln w="6350">
                            <a:noFill/>
                          </a:ln>
                        </wps:spPr>
                        <wps:txbx>
                          <w:txbxContent>
                            <w:p w14:paraId="775611DE" w14:textId="77777777" w:rsidR="00B87B0E" w:rsidRDefault="0023382E">
                              <w:r>
                                <w:rPr>
                                  <w:rFonts w:cs="Arial"/>
                                </w:rPr>
                                <w:t>Lukus või lukust lahti</w:t>
                              </w:r>
                            </w:p>
                            <w:p w14:paraId="3BF86304" w14:textId="77777777" w:rsidR="00B87B0E" w:rsidRDefault="00B87B0E"/>
                          </w:txbxContent>
                        </wps:txbx>
                        <wps:bodyPr rot="0" spcFirstLastPara="0" vertOverflow="overflow" horzOverflow="overflow" vert="horz" wrap="square" lIns="45720" tIns="27432" rIns="45720" bIns="0" numCol="1" spcCol="0" rtlCol="0" fromWordArt="0" anchor="t" anchorCtr="0" forceAA="0" compatLnSpc="1">
                          <a:prstTxWarp prst="textNoShape">
                            <a:avLst/>
                          </a:prstTxWarp>
                        </wps:bodyPr>
                      </wps:wsp>
                      <wps:wsp>
                        <wps:cNvPr id="2006139464" name="Text Box 2006139464"/>
                        <wps:cNvSpPr txBox="1"/>
                        <wps:spPr>
                          <a:xfrm>
                            <a:off x="2328333" y="2777067"/>
                            <a:ext cx="732364" cy="255936"/>
                          </a:xfrm>
                          <a:prstGeom prst="rect">
                            <a:avLst/>
                          </a:prstGeom>
                          <a:noFill/>
                          <a:ln w="6350">
                            <a:noFill/>
                          </a:ln>
                        </wps:spPr>
                        <wps:txbx>
                          <w:txbxContent>
                            <w:p w14:paraId="4126DC8F" w14:textId="77777777" w:rsidR="00B87B0E" w:rsidRDefault="0023382E">
                              <w:pPr>
                                <w:rPr>
                                  <w:lang w:val="en-US"/>
                                </w:rPr>
                              </w:pPr>
                              <w:r>
                                <w:rPr>
                                  <w:rFonts w:cs="Arial"/>
                                  <w:lang w:val="en-US"/>
                                </w:rPr>
                                <w:t>Ravim</w:t>
                              </w:r>
                            </w:p>
                          </w:txbxContent>
                        </wps:txbx>
                        <wps:bodyPr rot="0" spcFirstLastPara="0" vertOverflow="overflow" horzOverflow="overflow" vert="horz" wrap="square" lIns="45720" tIns="45720" rIns="45720" bIns="45720" numCol="1" spcCol="0" rtlCol="0" fromWordArt="0" anchor="t" anchorCtr="0" forceAA="0" compatLnSpc="1">
                          <a:prstTxWarp prst="textNoShape">
                            <a:avLst/>
                          </a:prstTxWarp>
                        </wps:bodyPr>
                      </wps:wsp>
                      <wps:wsp>
                        <wps:cNvPr id="721855837" name="Text Box 721855837"/>
                        <wps:cNvSpPr txBox="1"/>
                        <wps:spPr>
                          <a:xfrm>
                            <a:off x="2328232" y="3479800"/>
                            <a:ext cx="1068667" cy="269240"/>
                          </a:xfrm>
                          <a:prstGeom prst="rect">
                            <a:avLst/>
                          </a:prstGeom>
                          <a:noFill/>
                          <a:ln w="6350">
                            <a:noFill/>
                          </a:ln>
                        </wps:spPr>
                        <wps:txbx>
                          <w:txbxContent>
                            <w:p w14:paraId="071DB4D2" w14:textId="77777777" w:rsidR="00B87B0E" w:rsidRDefault="0023382E">
                              <w:r>
                                <w:rPr>
                                  <w:rFonts w:cs="Arial"/>
                                </w:rPr>
                                <w:t>Läbipaistev põhi</w:t>
                              </w:r>
                            </w:p>
                            <w:p w14:paraId="19AE8BB9" w14:textId="77777777" w:rsidR="00B87B0E" w:rsidRDefault="00B87B0E"/>
                          </w:txbxContent>
                        </wps:txbx>
                        <wps:bodyPr rot="0" spcFirstLastPara="0" vertOverflow="overflow" horzOverflow="overflow" vert="horz" wrap="square" lIns="45720" tIns="45720" rIns="45720" bIns="45720" numCol="1" spcCol="0" rtlCol="0" fromWordArt="0" anchor="t" anchorCtr="0" forceAA="0" compatLnSpc="1">
                          <a:prstTxWarp prst="textNoShape">
                            <a:avLst/>
                          </a:prstTxWarp>
                        </wps:bodyPr>
                      </wps:wsp>
                      <wps:wsp>
                        <wps:cNvPr id="944900441" name="Text Box 944900441"/>
                        <wps:cNvSpPr txBox="1"/>
                        <wps:spPr>
                          <a:xfrm>
                            <a:off x="2336699" y="3716867"/>
                            <a:ext cx="1264630" cy="264290"/>
                          </a:xfrm>
                          <a:prstGeom prst="rect">
                            <a:avLst/>
                          </a:prstGeom>
                          <a:noFill/>
                          <a:ln w="6350">
                            <a:noFill/>
                          </a:ln>
                        </wps:spPr>
                        <wps:txbx>
                          <w:txbxContent>
                            <w:p w14:paraId="3468CBAB" w14:textId="77777777" w:rsidR="00B87B0E" w:rsidRDefault="0023382E">
                              <w:r>
                                <w:rPr>
                                  <w:rFonts w:cs="Arial"/>
                                </w:rPr>
                                <w:t>Hall põhja kattekork</w:t>
                              </w:r>
                            </w:p>
                            <w:p w14:paraId="335A3F7B" w14:textId="77777777" w:rsidR="00B87B0E" w:rsidRDefault="00B87B0E"/>
                          </w:txbxContent>
                        </wps:txbx>
                        <wps:bodyPr rot="0" spcFirstLastPara="0" vertOverflow="overflow" horzOverflow="overflow" vert="horz" wrap="square" lIns="45720" tIns="45720" rIns="45720" bIns="45720" numCol="1" spcCol="0" rtlCol="0" fromWordArt="0" anchor="t" anchorCtr="0" forceAA="0" compatLnSpc="1">
                          <a:prstTxWarp prst="textNoShape">
                            <a:avLst/>
                          </a:prstTxWarp>
                        </wps:bodyPr>
                      </wps:wsp>
                      <pic:pic xmlns:pic="http://schemas.openxmlformats.org/drawingml/2006/picture">
                        <pic:nvPicPr>
                          <pic:cNvPr id="889876052" name="Picture 889876052"/>
                          <pic:cNvPicPr>
                            <a:picLocks noChangeAspect="1"/>
                          </pic:cNvPicPr>
                        </pic:nvPicPr>
                        <pic:blipFill>
                          <a:blip r:embed="rId35" cstate="print">
                            <a:extLst>
                              <a:ext uri="{28A0092B-C50C-407E-A947-70E740481C1C}">
                                <a14:useLocalDpi xmlns:a14="http://schemas.microsoft.com/office/drawing/2010/main" val="0"/>
                              </a:ext>
                            </a:extLst>
                          </a:blip>
                          <a:stretch>
                            <a:fillRect/>
                          </a:stretch>
                        </pic:blipFill>
                        <pic:spPr>
                          <a:xfrm>
                            <a:off x="338667" y="25400"/>
                            <a:ext cx="2001520" cy="4114800"/>
                          </a:xfrm>
                          <a:prstGeom prst="rect">
                            <a:avLst/>
                          </a:prstGeom>
                        </pic:spPr>
                      </pic:pic>
                      <wps:wsp>
                        <wps:cNvPr id="1594254541" name="Text Box 1594254541"/>
                        <wps:cNvSpPr txBox="1"/>
                        <wps:spPr>
                          <a:xfrm>
                            <a:off x="0" y="3467100"/>
                            <a:ext cx="900809" cy="414259"/>
                          </a:xfrm>
                          <a:prstGeom prst="rect">
                            <a:avLst/>
                          </a:prstGeom>
                          <a:noFill/>
                          <a:ln w="6350">
                            <a:noFill/>
                          </a:ln>
                        </wps:spPr>
                        <wps:txbx>
                          <w:txbxContent>
                            <w:p w14:paraId="0B30E083" w14:textId="77777777" w:rsidR="00B87B0E" w:rsidRDefault="0023382E">
                              <w:pPr>
                                <w:jc w:val="center"/>
                              </w:pPr>
                              <w:r>
                                <w:rPr>
                                  <w:rFonts w:cs="Arial"/>
                                </w:rPr>
                                <w:t>Alumine osa</w:t>
                              </w:r>
                              <w:r>
                                <w:rPr>
                                  <w:rFonts w:cs="Arial"/>
                                </w:rPr>
                                <w:br/>
                                <w:t>ja nõela ots</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wps:bodyPr>
                      </wps:wsp>
                      <wps:wsp>
                        <wps:cNvPr id="440352262" name="Text Box 440352262"/>
                        <wps:cNvSpPr txBox="1"/>
                        <wps:spPr>
                          <a:xfrm>
                            <a:off x="77374" y="186266"/>
                            <a:ext cx="844014" cy="334237"/>
                          </a:xfrm>
                          <a:prstGeom prst="rect">
                            <a:avLst/>
                          </a:prstGeom>
                          <a:noFill/>
                          <a:ln w="6350">
                            <a:noFill/>
                          </a:ln>
                        </wps:spPr>
                        <wps:txbx>
                          <w:txbxContent>
                            <w:p w14:paraId="4450FAA3" w14:textId="77777777" w:rsidR="00B87B0E" w:rsidRDefault="0023382E">
                              <w:pPr>
                                <w:jc w:val="center"/>
                              </w:pPr>
                              <w:r>
                                <w:t>Ülemine osa</w:t>
                              </w:r>
                            </w:p>
                            <w:p w14:paraId="71AC15C1" w14:textId="77777777" w:rsidR="00B87B0E" w:rsidRDefault="00B87B0E">
                              <w:pPr>
                                <w:jc w:val="cente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wps:bodyPr>
                      </wps:w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1226444497" style="width:285.75pt;height:326pt;mso-position-horizontal-relative:char;mso-position-vertical-relative:line" coordsize="36291,41402" o:spid="_x0000_s1127" w14:anchorId="04686AD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">
                <v:shape id="Text Box 1044827334" style="position:absolute;left:23279;width:11571;height:4464;visibility:visible;mso-wrap-style:square;v-text-anchor:top" o:spid="_x0000_s1128"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">
                  <v:textbox inset="3.6pt,2.16pt,3.6pt,2.16pt">
                    <w:txbxContent>
                      <w:p w:rsidR="00B87B0E" w:rsidRDefault="0023382E" w14:paraId="039C6CBE" w14:textId="77777777">
                        <w:r>
                          <w:rPr>
                            <w:rFonts w:cs="Arial"/>
                          </w:rPr>
                          <w:t xml:space="preserve">Lilla </w:t>
                        </w:r>
                        <w:r>
                          <w:rPr>
                            <w:rFonts w:cs="Arial"/>
                          </w:rPr>
                          <w:br/>
                          <w:t>süstenupp</w:t>
                        </w:r>
                      </w:p>
                    </w:txbxContent>
                  </v:textbox>
                </v:shape>
                <v:shape id="Text Box 120205745" style="position:absolute;left:23563;top:4289;width:11606;height:2560;visibility:visible;mso-wrap-style:square;v-text-anchor:top" o:spid="_x0000_s1129"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">
                  <v:textbox inset="3.6pt,2.16pt,3.6pt,2.16pt">
                    <w:txbxContent>
                      <w:p w:rsidR="00B87B0E" w:rsidRDefault="0023382E" w14:paraId="7B0469DA" w14:textId="77777777">
                        <w:r>
                          <w:rPr>
                            <w:rFonts w:cs="Arial"/>
                          </w:rPr>
                          <w:t>Lukustusrõngas</w:t>
                        </w:r>
                      </w:p>
                      <w:p w:rsidR="00B87B0E" w:rsidRDefault="00B87B0E" w14:paraId="735DB8CB" w14:textId="77777777"/>
                    </w:txbxContent>
                  </v:textbox>
                </v:shape>
                <v:shape id="Text Box 50800658" style="position:absolute;left:23283;top:7112;width:10032;height:2483;visibility:visible;mso-wrap-style:square;v-text-anchor:top" o:spid="_x0000_s1130"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">
                  <v:textbox inset="3.6pt,2.16pt,3.6pt,2.16pt">
                    <w:txbxContent>
                      <w:p w:rsidR="00B87B0E" w:rsidRDefault="0023382E" w14:paraId="76CE2F79" w14:textId="77777777">
                        <w:r>
                          <w:rPr>
                            <w:rFonts w:cs="Arial"/>
                          </w:rPr>
                          <w:t>Näidik</w:t>
                        </w:r>
                      </w:p>
                      <w:p w:rsidR="00B87B0E" w:rsidRDefault="00B87B0E" w14:paraId="5F002DAA" w14:textId="77777777"/>
                    </w:txbxContent>
                  </v:textbox>
                </v:shape>
                <v:shape id="Text Box 726170462" style="position:absolute;left:23278;top:9906;width:13013;height:3528;visibility:visible;mso-wrap-style:square;v-text-anchor:top" o:spid="_x0000_s1131"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">
                  <v:textbox inset="3.6pt,2.16pt,3.6pt,0">
                    <w:txbxContent>
                      <w:p w:rsidR="00B87B0E" w:rsidRDefault="0023382E" w14:paraId="775611DE" w14:textId="77777777">
                        <w:r>
                          <w:rPr>
                            <w:rFonts w:cs="Arial"/>
                          </w:rPr>
                          <w:t>Lukus või lukust lahti</w:t>
                        </w:r>
                      </w:p>
                      <w:p w:rsidR="00B87B0E" w:rsidRDefault="00B87B0E" w14:paraId="3BF86304" w14:textId="77777777"/>
                    </w:txbxContent>
                  </v:textbox>
                </v:shape>
                <v:shape id="Text Box 2006139464" style="position:absolute;left:23283;top:27770;width:7323;height:2560;visibility:visible;mso-wrap-style:square;v-text-anchor:top" o:spid="_x0000_s1132"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">
                  <v:textbox inset="3.6pt,,3.6pt">
                    <w:txbxContent>
                      <w:p w:rsidR="00B87B0E" w:rsidRDefault="0023382E" w14:paraId="4126DC8F" w14:textId="77777777">
                        <w:pPr>
                          <w:rPr>
                            <w:lang w:val="en-US"/>
                          </w:rPr>
                        </w:pPr>
                        <w:r>
                          <w:rPr>
                            <w:rFonts w:cs="Arial"/>
                            <w:lang w:val="en-US"/>
                          </w:rPr>
                          <w:t>Ravim</w:t>
                        </w:r>
                      </w:p>
                    </w:txbxContent>
                  </v:textbox>
                </v:shape>
                <v:shape id="Text Box 721855837" style="position:absolute;left:23282;top:34798;width:10686;height:2692;visibility:visible;mso-wrap-style:square;v-text-anchor:top" o:spid="_x0000_s1133"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">
                  <v:textbox inset="3.6pt,,3.6pt">
                    <w:txbxContent>
                      <w:p w:rsidR="00B87B0E" w:rsidRDefault="0023382E" w14:paraId="071DB4D2" w14:textId="77777777">
                        <w:r>
                          <w:rPr>
                            <w:rFonts w:cs="Arial"/>
                          </w:rPr>
                          <w:t>Läbipaistev põhi</w:t>
                        </w:r>
                      </w:p>
                      <w:p w:rsidR="00B87B0E" w:rsidRDefault="00B87B0E" w14:paraId="19AE8BB9" w14:textId="77777777"/>
                    </w:txbxContent>
                  </v:textbox>
                </v:shape>
                <v:shape id="Text Box 944900441" style="position:absolute;left:23366;top:37168;width:12647;height:2643;visibility:visible;mso-wrap-style:square;v-text-anchor:top" o:spid="_x0000_s1134"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">
                  <v:textbox inset="3.6pt,,3.6pt">
                    <w:txbxContent>
                      <w:p w:rsidR="00B87B0E" w:rsidRDefault="0023382E" w14:paraId="3468CBAB" w14:textId="77777777">
                        <w:r>
                          <w:rPr>
                            <w:rFonts w:cs="Arial"/>
                          </w:rPr>
                          <w:t>Hall põhja kattekork</w:t>
                        </w:r>
                      </w:p>
                      <w:p w:rsidR="00B87B0E" w:rsidRDefault="00B87B0E" w14:paraId="335A3F7B" w14:textId="77777777"/>
                    </w:txbxContent>
                  </v:textbox>
                </v:shape>
                <v:shape id="Picture 889876052" style="position:absolute;left:3386;top:254;width:20015;height:41148;visibility:visible;mso-wrap-style:square" o:spid="_x0000_s113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">
                  <v:imagedata o:title="" r:id="rId36"/>
                </v:shape>
                <v:shape id="Text Box 1594254541" style="position:absolute;top:34671;width:9008;height:4142;visibility:visible;mso-wrap-style:square;v-text-anchor:top" o:spid="_x0000_s1136"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">
                  <v:textbox inset=",0,,0">
                    <w:txbxContent>
                      <w:p w:rsidR="00B87B0E" w:rsidRDefault="0023382E" w14:paraId="0B30E083" w14:textId="77777777">
                        <w:pPr>
                          <w:jc w:val="center"/>
                        </w:pPr>
                        <w:r>
                          <w:rPr>
                            <w:rFonts w:cs="Arial"/>
                          </w:rPr>
                          <w:t>Alumine osa</w:t>
                        </w:r>
                        <w:r>
                          <w:rPr>
                            <w:rFonts w:cs="Arial"/>
                          </w:rPr>
                          <w:br/>
                          <w:t>ja nõela ots</w:t>
                        </w:r>
                      </w:p>
                    </w:txbxContent>
                  </v:textbox>
                </v:shape>
                <v:shape id="Text Box 440352262" style="position:absolute;left:773;top:1862;width:8440;height:3343;visibility:visible;mso-wrap-style:square;v-text-anchor:top" o:spid="_x0000_s1137"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">
                  <v:textbox inset=",0,,0">
                    <w:txbxContent>
                      <w:p w:rsidR="00B87B0E" w:rsidRDefault="0023382E" w14:paraId="4450FAA3" w14:textId="77777777">
                        <w:pPr>
                          <w:jc w:val="center"/>
                        </w:pPr>
                        <w:r>
                          <w:t>Ülemine osa</w:t>
                        </w:r>
                      </w:p>
                      <w:p w:rsidR="00B87B0E" w:rsidRDefault="00B87B0E" w14:paraId="71AC15C1" w14:textId="77777777">
                        <w:pPr>
                          <w:jc w:val="center"/>
                        </w:pPr>
                      </w:p>
                    </w:txbxContent>
                  </v:textbox>
                </v:shape>
                <w10:anchorlock/>
              </v:group>
            </w:pict>
          </mc:Fallback>
        </mc:AlternateContent>
      </w:r>
    </w:p>
    <w:p w14:paraId="45349AC8" w14:textId="77777777" w:rsidR="00B87B0E" w:rsidRDefault="00B87B0E">
      <w:pPr>
        <w:keepNext/>
        <w:spacing w:line="240" w:lineRule="auto"/>
        <w:rPr>
          <w:b/>
          <w:color w:val="000000" w:themeColor="text1"/>
          <w:szCs w:val="22"/>
        </w:rPr>
      </w:pPr>
    </w:p>
    <w:p w14:paraId="0E22B1B1" w14:textId="77777777" w:rsidR="00B87B0E" w:rsidRDefault="0023382E">
      <w:pPr>
        <w:keepNext/>
        <w:spacing w:line="240" w:lineRule="auto"/>
        <w:rPr>
          <w:b/>
          <w:color w:val="000000" w:themeColor="text1"/>
          <w:szCs w:val="22"/>
        </w:rPr>
      </w:pPr>
      <w:r>
        <w:rPr>
          <w:b/>
          <w:color w:val="000000" w:themeColor="text1"/>
          <w:szCs w:val="22"/>
        </w:rPr>
        <w:t>Ettevalmistus Mounjaro süstimiseks</w:t>
      </w:r>
    </w:p>
    <w:p w14:paraId="64078E44" w14:textId="77777777" w:rsidR="00B87B0E" w:rsidRDefault="00B87B0E">
      <w:pPr>
        <w:tabs>
          <w:tab w:val="right" w:pos="10800"/>
        </w:tabs>
        <w:spacing w:line="240" w:lineRule="auto"/>
        <w:jc w:val="right"/>
        <w:rPr>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845"/>
        <w:gridCol w:w="6187"/>
      </w:tblGrid>
      <w:tr w:rsidR="00B87B0E" w14:paraId="4CE78910" w14:textId="77777777">
        <w:tc>
          <w:tcPr>
            <w:tcW w:w="9017" w:type="dxa"/>
            <w:gridSpan w:val="3"/>
            <w:vAlign w:val="center"/>
          </w:tcPr>
          <w:p w14:paraId="10E9C509" w14:textId="77777777" w:rsidR="00B87B0E" w:rsidRDefault="0023382E">
            <w:pPr>
              <w:pStyle w:val="NormalExplicitLeft"/>
              <w:spacing w:line="240" w:lineRule="auto"/>
              <w:jc w:val="left"/>
              <w:rPr>
                <w:color w:val="000000" w:themeColor="text1"/>
              </w:rPr>
            </w:pPr>
            <w:r>
              <w:rPr>
                <w:b/>
                <w:color w:val="000000" w:themeColor="text1"/>
              </w:rPr>
              <w:t>Võtke</w:t>
            </w:r>
            <w:r>
              <w:rPr>
                <w:color w:val="000000" w:themeColor="text1"/>
              </w:rPr>
              <w:t xml:space="preserve"> pen külmkapist välja.</w:t>
            </w:r>
          </w:p>
          <w:p w14:paraId="7338A72F" w14:textId="77777777" w:rsidR="00B87B0E" w:rsidRDefault="00B87B0E">
            <w:pPr>
              <w:spacing w:line="240" w:lineRule="auto"/>
              <w:rPr>
                <w:color w:val="000000"/>
              </w:rPr>
            </w:pPr>
          </w:p>
          <w:p w14:paraId="5F72A9C3" w14:textId="77777777" w:rsidR="00B87B0E" w:rsidRDefault="0023382E">
            <w:pPr>
              <w:pStyle w:val="NormalExplicitLeft"/>
              <w:spacing w:line="240" w:lineRule="auto"/>
              <w:jc w:val="left"/>
            </w:pPr>
            <w:r>
              <w:rPr>
                <w:color w:val="000000"/>
              </w:rPr>
              <w:t>Ärge eemaldage halli põhja kattekorki enne, kui olete valmis süstima.</w:t>
            </w:r>
          </w:p>
        </w:tc>
      </w:tr>
      <w:tr w:rsidR="00B87B0E" w14:paraId="4056D0BB" w14:textId="77777777">
        <w:tc>
          <w:tcPr>
            <w:tcW w:w="2830" w:type="dxa"/>
            <w:gridSpan w:val="2"/>
            <w:vAlign w:val="center"/>
          </w:tcPr>
          <w:p w14:paraId="698201E1" w14:textId="77777777" w:rsidR="00B87B0E" w:rsidRDefault="00B87B0E">
            <w:pPr>
              <w:spacing w:line="240" w:lineRule="auto"/>
              <w:rPr>
                <w:b/>
              </w:rPr>
            </w:pPr>
          </w:p>
          <w:p w14:paraId="3B8EF120" w14:textId="77777777" w:rsidR="00B87B0E" w:rsidRDefault="0023382E">
            <w:pPr>
              <w:pStyle w:val="NormalExplicitLeft"/>
              <w:spacing w:line="240" w:lineRule="auto"/>
              <w:jc w:val="left"/>
            </w:pPr>
            <w:r>
              <w:rPr>
                <w:b/>
                <w:noProof/>
              </w:rPr>
              <mc:AlternateContent>
                <mc:Choice Requires="wps">
                  <w:drawing>
                    <wp:anchor distT="0" distB="0" distL="114300" distR="114300" simplePos="0" relativeHeight="251658242" behindDoc="0" locked="0" layoutInCell="1" allowOverlap="1" wp14:anchorId="3F899B66" wp14:editId="1D1B6E26">
                      <wp:simplePos x="0" y="0"/>
                      <wp:positionH relativeFrom="column">
                        <wp:posOffset>1723390</wp:posOffset>
                      </wp:positionH>
                      <wp:positionV relativeFrom="paragraph">
                        <wp:posOffset>465862</wp:posOffset>
                      </wp:positionV>
                      <wp:extent cx="900932" cy="449110"/>
                      <wp:effectExtent l="0" t="0" r="0" b="0"/>
                      <wp:wrapNone/>
                      <wp:docPr id="249687778" name="Text Box 1"/>
                      <wp:cNvGraphicFramePr/>
                      <a:graphic xmlns:a="http://schemas.openxmlformats.org/drawingml/2006/main">
                        <a:graphicData uri="http://schemas.microsoft.com/office/word/2010/wordprocessingShape">
                          <wps:wsp>
                            <wps:cNvSpPr txBox="1"/>
                            <wps:spPr>
                              <a:xfrm>
                                <a:off x="0" y="0"/>
                                <a:ext cx="900932" cy="449110"/>
                              </a:xfrm>
                              <a:prstGeom prst="rect">
                                <a:avLst/>
                              </a:prstGeom>
                              <a:noFill/>
                              <a:ln w="6350">
                                <a:noFill/>
                              </a:ln>
                            </wps:spPr>
                            <wps:txbx>
                              <w:txbxContent>
                                <w:p w14:paraId="27CB5BD4" w14:textId="77777777" w:rsidR="00B87B0E" w:rsidRDefault="0023382E">
                                  <w:pPr>
                                    <w:rPr>
                                      <w:szCs w:val="22"/>
                                    </w:rPr>
                                  </w:pPr>
                                  <w:r>
                                    <w:rPr>
                                      <w:szCs w:val="22"/>
                                    </w:rPr>
                                    <w:t>Kõlblikkus-aeg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Text Box 1" style="position:absolute;margin-left:135.7pt;margin-top:36.7pt;width:70.95pt;height:35.35pt;z-index:251658242;visibility:visible;mso-wrap-style:square;mso-wrap-distance-left:9pt;mso-wrap-distance-top:0;mso-wrap-distance-right:9pt;mso-wrap-distance-bottom:0;mso-position-horizontal:absolute;mso-position-horizontal-relative:text;mso-position-vertical:absolute;mso-position-vertical-relative:text;v-text-anchor:top" o:spid="_x0000_s113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" w14:anchorId="3F899B66">
                      <v:textbox>
                        <w:txbxContent>
                          <w:p w:rsidR="00B87B0E" w:rsidRDefault="0023382E" w14:paraId="27CB5BD4" w14:textId="77777777">
                            <w:pPr>
                              <w:rPr>
                                <w:szCs w:val="22"/>
                              </w:rPr>
                            </w:pPr>
                            <w:r>
                              <w:rPr>
                                <w:szCs w:val="22"/>
                              </w:rPr>
                              <w:t>Kõlblikkus-aeg</w:t>
                            </w:r>
                          </w:p>
                        </w:txbxContent>
                      </v:textbox>
                    </v:shape>
                  </w:pict>
                </mc:Fallback>
              </mc:AlternateContent>
            </w:r>
            <w:r>
              <w:rPr>
                <w:b/>
              </w:rPr>
              <w:t xml:space="preserve">Kontrollige </w:t>
            </w:r>
            <w:r>
              <w:rPr>
                <w:bCs/>
              </w:rPr>
              <w:t>pen’i sildilt, kas tegemist on õige ravimi ja annusega ning kas ravim ei ole ületanud kõlblikkusaega.</w:t>
            </w:r>
          </w:p>
          <w:p w14:paraId="75C5310A" w14:textId="77777777" w:rsidR="00B87B0E" w:rsidRDefault="00B87B0E">
            <w:pPr>
              <w:spacing w:line="240" w:lineRule="auto"/>
            </w:pPr>
          </w:p>
          <w:p w14:paraId="28F7335C" w14:textId="77777777" w:rsidR="00B87B0E" w:rsidRDefault="0023382E">
            <w:pPr>
              <w:pStyle w:val="NormalExplicitLeft"/>
              <w:spacing w:line="240" w:lineRule="auto"/>
              <w:jc w:val="left"/>
              <w:rPr>
                <w:color w:val="000000" w:themeColor="text1"/>
              </w:rPr>
            </w:pPr>
            <w:r>
              <w:rPr>
                <w:b/>
                <w:color w:val="000000" w:themeColor="text1"/>
              </w:rPr>
              <w:t xml:space="preserve">Kontrollige </w:t>
            </w:r>
            <w:r>
              <w:rPr>
                <w:bCs/>
                <w:color w:val="000000" w:themeColor="text1"/>
              </w:rPr>
              <w:t>pen’i kahjustuste suhtes.</w:t>
            </w:r>
          </w:p>
          <w:p w14:paraId="2E7A2B76" w14:textId="77777777" w:rsidR="00B87B0E" w:rsidRDefault="00B87B0E">
            <w:pPr>
              <w:spacing w:line="240" w:lineRule="auto"/>
              <w:rPr>
                <w:color w:val="000000" w:themeColor="text1"/>
              </w:rPr>
            </w:pPr>
          </w:p>
        </w:tc>
        <w:tc>
          <w:tcPr>
            <w:tcW w:w="6187" w:type="dxa"/>
            <w:vAlign w:val="center"/>
          </w:tcPr>
          <w:p w14:paraId="1FE21BF2" w14:textId="77777777" w:rsidR="00B87B0E" w:rsidRDefault="0023382E">
            <w:pPr>
              <w:spacing w:line="240" w:lineRule="auto"/>
            </w:pPr>
            <w:r>
              <w:rPr>
                <w:noProof/>
              </w:rPr>
              <w:drawing>
                <wp:anchor distT="0" distB="0" distL="114300" distR="114300" simplePos="0" relativeHeight="251658244" behindDoc="0" locked="0" layoutInCell="1" allowOverlap="1" wp14:anchorId="405D7654" wp14:editId="5C915C24">
                  <wp:simplePos x="0" y="0"/>
                  <wp:positionH relativeFrom="column">
                    <wp:posOffset>895350</wp:posOffset>
                  </wp:positionH>
                  <wp:positionV relativeFrom="paragraph">
                    <wp:posOffset>43815</wp:posOffset>
                  </wp:positionV>
                  <wp:extent cx="532130" cy="1459865"/>
                  <wp:effectExtent l="0" t="0" r="0" b="0"/>
                  <wp:wrapNone/>
                  <wp:docPr id="6922476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247608" name="Picture 692247608"/>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32130" cy="1459865"/>
                          </a:xfrm>
                          <a:prstGeom prst="rect">
                            <a:avLst/>
                          </a:prstGeom>
                        </pic:spPr>
                      </pic:pic>
                    </a:graphicData>
                  </a:graphic>
                  <wp14:sizeRelH relativeFrom="margin">
                    <wp14:pctWidth>0</wp14:pctWidth>
                  </wp14:sizeRelH>
                  <wp14:sizeRelV relativeFrom="margin">
                    <wp14:pctHeight>0</wp14:pctHeight>
                  </wp14:sizeRelV>
                </wp:anchor>
              </w:drawing>
            </w:r>
          </w:p>
        </w:tc>
      </w:tr>
      <w:tr w:rsidR="00B87B0E" w14:paraId="54FF3A4D" w14:textId="77777777">
        <w:tc>
          <w:tcPr>
            <w:tcW w:w="9017" w:type="dxa"/>
            <w:gridSpan w:val="3"/>
            <w:vAlign w:val="center"/>
          </w:tcPr>
          <w:p w14:paraId="5D926A27" w14:textId="77777777" w:rsidR="00B87B0E" w:rsidRDefault="0023382E">
            <w:pPr>
              <w:pStyle w:val="NormalExplicitLeft"/>
              <w:tabs>
                <w:tab w:val="left" w:pos="180"/>
              </w:tabs>
              <w:spacing w:line="240" w:lineRule="auto"/>
              <w:jc w:val="left"/>
            </w:pPr>
            <w:r>
              <w:rPr>
                <w:color w:val="000000" w:themeColor="text1"/>
              </w:rPr>
              <w:t>Veenduge, et ravim:</w:t>
            </w:r>
          </w:p>
        </w:tc>
      </w:tr>
      <w:tr w:rsidR="00B87B0E" w14:paraId="14BA9E01" w14:textId="77777777">
        <w:trPr>
          <w:trHeight w:val="690"/>
        </w:trPr>
        <w:tc>
          <w:tcPr>
            <w:tcW w:w="1985" w:type="dxa"/>
            <w:vAlign w:val="center"/>
          </w:tcPr>
          <w:p w14:paraId="5E6C7789" w14:textId="77777777" w:rsidR="00B87B0E" w:rsidRDefault="0023382E">
            <w:pPr>
              <w:pStyle w:val="NormalExplicitLeft"/>
              <w:tabs>
                <w:tab w:val="left" w:pos="180"/>
                <w:tab w:val="left" w:pos="1512"/>
              </w:tabs>
              <w:spacing w:line="240" w:lineRule="auto"/>
              <w:jc w:val="left"/>
              <w:rPr>
                <w:color w:val="000000" w:themeColor="text1"/>
              </w:rPr>
            </w:pPr>
            <w:r>
              <w:t>•</w:t>
            </w:r>
            <w:r>
              <w:tab/>
            </w:r>
            <w:r>
              <w:rPr>
                <w:color w:val="000000" w:themeColor="text1"/>
              </w:rPr>
              <w:t>ei ole külmunud,</w:t>
            </w:r>
          </w:p>
          <w:p w14:paraId="02329B44" w14:textId="77777777" w:rsidR="00B87B0E" w:rsidRDefault="0023382E">
            <w:pPr>
              <w:pStyle w:val="NormalExplicitLeft"/>
              <w:tabs>
                <w:tab w:val="left" w:pos="180"/>
                <w:tab w:val="left" w:pos="1512"/>
              </w:tabs>
              <w:spacing w:line="240" w:lineRule="auto"/>
              <w:jc w:val="left"/>
              <w:rPr>
                <w:color w:val="000000" w:themeColor="text1"/>
              </w:rPr>
            </w:pPr>
            <w:r>
              <w:t>•</w:t>
            </w:r>
            <w:r>
              <w:tab/>
            </w:r>
            <w:r>
              <w:rPr>
                <w:color w:val="000000" w:themeColor="text1"/>
              </w:rPr>
              <w:t>ei ole hägune,</w:t>
            </w:r>
          </w:p>
        </w:tc>
        <w:tc>
          <w:tcPr>
            <w:tcW w:w="7032" w:type="dxa"/>
            <w:gridSpan w:val="2"/>
            <w:vAlign w:val="center"/>
          </w:tcPr>
          <w:p w14:paraId="6A7B20AB" w14:textId="77777777" w:rsidR="00B87B0E" w:rsidRDefault="0023382E">
            <w:pPr>
              <w:pStyle w:val="NormalExplicitLeft"/>
              <w:tabs>
                <w:tab w:val="left" w:pos="180"/>
              </w:tabs>
              <w:spacing w:line="240" w:lineRule="auto"/>
              <w:jc w:val="left"/>
            </w:pPr>
            <w:r>
              <w:t>•</w:t>
            </w:r>
            <w:r>
              <w:tab/>
              <w:t>on v</w:t>
            </w:r>
            <w:r>
              <w:rPr>
                <w:color w:val="000000" w:themeColor="text1"/>
              </w:rPr>
              <w:t>ärvitu kuni kergelt kollakas</w:t>
            </w:r>
            <w:r>
              <w:t>,</w:t>
            </w:r>
          </w:p>
          <w:p w14:paraId="10A13D55" w14:textId="77777777" w:rsidR="00B87B0E" w:rsidRDefault="0023382E">
            <w:pPr>
              <w:pStyle w:val="NormalExplicitLeft"/>
              <w:tabs>
                <w:tab w:val="left" w:pos="180"/>
              </w:tabs>
              <w:spacing w:line="240" w:lineRule="auto"/>
              <w:jc w:val="left"/>
              <w:rPr>
                <w:color w:val="000000" w:themeColor="text1"/>
              </w:rPr>
            </w:pPr>
            <w:r>
              <w:t>•</w:t>
            </w:r>
            <w:r>
              <w:tab/>
            </w:r>
            <w:r>
              <w:rPr>
                <w:color w:val="000000" w:themeColor="text1"/>
              </w:rPr>
              <w:t>ei sisalda võõrosakesi.</w:t>
            </w:r>
          </w:p>
        </w:tc>
      </w:tr>
      <w:tr w:rsidR="00B87B0E" w14:paraId="4681C98B" w14:textId="77777777">
        <w:tc>
          <w:tcPr>
            <w:tcW w:w="9017" w:type="dxa"/>
            <w:gridSpan w:val="3"/>
            <w:vAlign w:val="center"/>
          </w:tcPr>
          <w:p w14:paraId="564C41B6" w14:textId="77777777" w:rsidR="00B87B0E" w:rsidRDefault="0023382E">
            <w:pPr>
              <w:pStyle w:val="NormalExplicitLeft"/>
              <w:spacing w:line="240" w:lineRule="auto"/>
              <w:jc w:val="left"/>
            </w:pPr>
            <w:r>
              <w:rPr>
                <w:b/>
              </w:rPr>
              <w:t>Peske</w:t>
            </w:r>
            <w:r>
              <w:t xml:space="preserve"> käed puhtaks.</w:t>
            </w:r>
          </w:p>
        </w:tc>
      </w:tr>
    </w:tbl>
    <w:p w14:paraId="7C1DBEF2" w14:textId="77777777" w:rsidR="00B87B0E" w:rsidRDefault="00B87B0E">
      <w:pPr>
        <w:spacing w:line="240" w:lineRule="auto"/>
        <w:rPr>
          <w:szCs w:val="22"/>
        </w:rPr>
      </w:pPr>
    </w:p>
    <w:p w14:paraId="1C3347DF" w14:textId="77777777" w:rsidR="00B87B0E" w:rsidRDefault="0023382E">
      <w:pPr>
        <w:keepNext/>
        <w:spacing w:line="240" w:lineRule="auto"/>
        <w:rPr>
          <w:b/>
          <w:color w:val="000000" w:themeColor="text1"/>
          <w:szCs w:val="22"/>
        </w:rPr>
      </w:pPr>
      <w:r>
        <w:rPr>
          <w:b/>
          <w:color w:val="000000" w:themeColor="text1"/>
          <w:szCs w:val="22"/>
        </w:rPr>
        <w:t>Süstekoha valimine</w:t>
      </w:r>
    </w:p>
    <w:p w14:paraId="7658F686" w14:textId="77777777" w:rsidR="00B87B0E" w:rsidRDefault="00B87B0E">
      <w:pPr>
        <w:keepNext/>
        <w:spacing w:line="240" w:lineRule="auto"/>
        <w:rPr>
          <w:szCs w:val="22"/>
        </w:rPr>
      </w:pPr>
    </w:p>
    <w:p w14:paraId="4DF65B94" w14:textId="77777777" w:rsidR="00B87B0E" w:rsidRDefault="0023382E">
      <w:pPr>
        <w:spacing w:line="240" w:lineRule="auto"/>
        <w:ind w:left="567" w:hanging="567"/>
        <w:rPr>
          <w:szCs w:val="22"/>
        </w:rPr>
      </w:pPr>
      <w:r>
        <w:rPr>
          <w:szCs w:val="22"/>
        </w:rPr>
        <w:t>Arst, meditsiiniõde või apteeker võib aidata valida teile kõige sobivamat süstekohta.</w:t>
      </w:r>
    </w:p>
    <w:p w14:paraId="7F2421FD" w14:textId="77777777" w:rsidR="00B87B0E" w:rsidRDefault="00B87B0E">
      <w:pPr>
        <w:spacing w:line="240" w:lineRule="auto"/>
        <w:ind w:left="567" w:hanging="567"/>
        <w:rPr>
          <w:color w:val="000000" w:themeColor="text1"/>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2"/>
        <w:gridCol w:w="7345"/>
      </w:tblGrid>
      <w:tr w:rsidR="00B87B0E" w14:paraId="5EA12330" w14:textId="77777777">
        <w:trPr>
          <w:trHeight w:val="1971"/>
        </w:trPr>
        <w:tc>
          <w:tcPr>
            <w:tcW w:w="1682" w:type="dxa"/>
            <w:tcMar>
              <w:left w:w="58" w:type="dxa"/>
              <w:right w:w="115" w:type="dxa"/>
            </w:tcMar>
          </w:tcPr>
          <w:p w14:paraId="2838F653" w14:textId="77777777" w:rsidR="00B87B0E" w:rsidRDefault="0023382E">
            <w:pPr>
              <w:spacing w:line="240" w:lineRule="auto"/>
              <w:jc w:val="center"/>
            </w:pPr>
            <w:r>
              <w:rPr>
                <w:noProof/>
              </w:rPr>
              <w:lastRenderedPageBreak/>
              <w:drawing>
                <wp:anchor distT="0" distB="0" distL="114300" distR="114300" simplePos="0" relativeHeight="251658240" behindDoc="0" locked="0" layoutInCell="1" allowOverlap="1" wp14:anchorId="4F88B2EF" wp14:editId="3F2FB422">
                  <wp:simplePos x="0" y="0"/>
                  <wp:positionH relativeFrom="column">
                    <wp:posOffset>29845</wp:posOffset>
                  </wp:positionH>
                  <wp:positionV relativeFrom="paragraph">
                    <wp:posOffset>0</wp:posOffset>
                  </wp:positionV>
                  <wp:extent cx="896506" cy="1384033"/>
                  <wp:effectExtent l="0" t="0" r="0" b="6985"/>
                  <wp:wrapSquare wrapText="bothSides"/>
                  <wp:docPr id="851263876" name="Picture 851263876" descr="A person's body with purple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263876" name="Picture 851263876" descr="A person's body with purple circles&#10;&#10;Description automatically generated"/>
                          <pic:cNvPicPr/>
                        </pic:nvPicPr>
                        <pic:blipFill>
                          <a:blip r:embed="rId38" cstate="print">
                            <a:extLst>
                              <a:ext uri="{28A0092B-C50C-407E-A947-70E740481C1C}">
                                <a14:useLocalDpi xmlns:a14="http://schemas.microsoft.com/office/drawing/2010/main" val="0"/>
                              </a:ext>
                            </a:extLst>
                          </a:blip>
                          <a:stretch>
                            <a:fillRect/>
                          </a:stretch>
                        </pic:blipFill>
                        <pic:spPr>
                          <a:xfrm>
                            <a:off x="0" y="0"/>
                            <a:ext cx="896506" cy="1384033"/>
                          </a:xfrm>
                          <a:prstGeom prst="rect">
                            <a:avLst/>
                          </a:prstGeom>
                        </pic:spPr>
                      </pic:pic>
                    </a:graphicData>
                  </a:graphic>
                </wp:anchor>
              </w:drawing>
            </w:r>
          </w:p>
        </w:tc>
        <w:tc>
          <w:tcPr>
            <w:tcW w:w="7345" w:type="dxa"/>
          </w:tcPr>
          <w:p w14:paraId="2C4E9B1B" w14:textId="77777777" w:rsidR="00B87B0E" w:rsidRDefault="0023382E">
            <w:pPr>
              <w:pStyle w:val="NormalExplicitLeft"/>
              <w:spacing w:line="240" w:lineRule="auto"/>
              <w:jc w:val="left"/>
            </w:pPr>
            <w:r>
              <w:t>Kõhupiirkonda (vähemalt 5 cm kaugusele nabast) või reiepiirkonda võite ravimit süstida ise või süstib teine inimene.</w:t>
            </w:r>
          </w:p>
        </w:tc>
      </w:tr>
      <w:tr w:rsidR="00B87B0E" w14:paraId="742455F0" w14:textId="77777777">
        <w:trPr>
          <w:trHeight w:val="2079"/>
        </w:trPr>
        <w:tc>
          <w:tcPr>
            <w:tcW w:w="1682" w:type="dxa"/>
            <w:tcMar>
              <w:left w:w="58" w:type="dxa"/>
              <w:right w:w="115" w:type="dxa"/>
            </w:tcMar>
          </w:tcPr>
          <w:p w14:paraId="66CFD41B" w14:textId="77777777" w:rsidR="00B87B0E" w:rsidRDefault="0023382E">
            <w:pPr>
              <w:pStyle w:val="BodyText"/>
              <w:widowControl w:val="0"/>
              <w:tabs>
                <w:tab w:val="left" w:pos="392"/>
              </w:tabs>
              <w:ind w:left="360" w:hanging="360"/>
              <w:jc w:val="center"/>
            </w:pPr>
            <w:r>
              <w:rPr>
                <w:noProof/>
              </w:rPr>
              <w:drawing>
                <wp:anchor distT="0" distB="0" distL="114300" distR="114300" simplePos="0" relativeHeight="251658241" behindDoc="0" locked="0" layoutInCell="1" allowOverlap="1" wp14:anchorId="621580AF" wp14:editId="7D263E44">
                  <wp:simplePos x="0" y="0"/>
                  <wp:positionH relativeFrom="column">
                    <wp:posOffset>39370</wp:posOffset>
                  </wp:positionH>
                  <wp:positionV relativeFrom="paragraph">
                    <wp:posOffset>3175</wp:posOffset>
                  </wp:positionV>
                  <wp:extent cx="883447" cy="1357138"/>
                  <wp:effectExtent l="0" t="0" r="0" b="0"/>
                  <wp:wrapSquare wrapText="bothSides"/>
                  <wp:docPr id="1960462959" name="Picture 1960462959" descr="A person with purple elbow pad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462959" name="Picture 1960462959" descr="A person with purple elbow pads&#10;&#10;Description automatically generated with medium confidenc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883447" cy="1357138"/>
                          </a:xfrm>
                          <a:prstGeom prst="rect">
                            <a:avLst/>
                          </a:prstGeom>
                        </pic:spPr>
                      </pic:pic>
                    </a:graphicData>
                  </a:graphic>
                </wp:anchor>
              </w:drawing>
            </w:r>
          </w:p>
        </w:tc>
        <w:tc>
          <w:tcPr>
            <w:tcW w:w="7345" w:type="dxa"/>
          </w:tcPr>
          <w:p w14:paraId="4E0910AF" w14:textId="77777777" w:rsidR="00B87B0E" w:rsidRDefault="0023382E">
            <w:pPr>
              <w:pStyle w:val="NormalExplicitLeft"/>
              <w:spacing w:line="240" w:lineRule="auto"/>
              <w:jc w:val="left"/>
            </w:pPr>
            <w:r>
              <w:t>Õlavarre tagaküljele süstib ravimit teine inimene.</w:t>
            </w:r>
          </w:p>
          <w:p w14:paraId="4CD1F399" w14:textId="77777777" w:rsidR="00B87B0E" w:rsidRDefault="00B87B0E">
            <w:pPr>
              <w:spacing w:line="240" w:lineRule="auto"/>
            </w:pPr>
          </w:p>
          <w:p w14:paraId="2D7B0F3F" w14:textId="77777777" w:rsidR="00B87B0E" w:rsidRDefault="0023382E">
            <w:pPr>
              <w:pStyle w:val="NormalExplicitLeft"/>
              <w:spacing w:line="240" w:lineRule="auto"/>
              <w:jc w:val="left"/>
            </w:pPr>
            <w:r>
              <w:t>Igal nädalal tuleb süstekohta muuta (vahetada).</w:t>
            </w:r>
          </w:p>
          <w:p w14:paraId="6504B57B" w14:textId="77777777" w:rsidR="00B87B0E" w:rsidRDefault="00B87B0E">
            <w:pPr>
              <w:spacing w:line="240" w:lineRule="auto"/>
            </w:pPr>
          </w:p>
          <w:p w14:paraId="00B32879" w14:textId="77777777" w:rsidR="00B87B0E" w:rsidRDefault="0023382E">
            <w:pPr>
              <w:pStyle w:val="NormalExplicitLeft"/>
              <w:spacing w:line="240" w:lineRule="auto"/>
              <w:jc w:val="left"/>
            </w:pPr>
            <w:r>
              <w:t>Te võite kasutada sama kehapiirkonda, kuid veenduge, et valite selles piirkonnas erineva süstekoha.</w:t>
            </w:r>
          </w:p>
        </w:tc>
      </w:tr>
    </w:tbl>
    <w:p w14:paraId="3101C9EE" w14:textId="77777777" w:rsidR="00B87B0E" w:rsidRDefault="00B87B0E">
      <w:pPr>
        <w:spacing w:line="240" w:lineRule="auto"/>
        <w:rPr>
          <w:szCs w:val="22"/>
        </w:r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4"/>
        <w:gridCol w:w="2326"/>
        <w:gridCol w:w="5149"/>
      </w:tblGrid>
      <w:tr w:rsidR="00B87B0E" w14:paraId="2083D195" w14:textId="77777777">
        <w:trPr>
          <w:trHeight w:val="372"/>
        </w:trPr>
        <w:tc>
          <w:tcPr>
            <w:tcW w:w="2164" w:type="dxa"/>
            <w:vAlign w:val="center"/>
          </w:tcPr>
          <w:p w14:paraId="2CAC8A80" w14:textId="77777777" w:rsidR="00B87B0E" w:rsidRDefault="0023382E">
            <w:pPr>
              <w:pStyle w:val="NormalExplicitLeft"/>
              <w:tabs>
                <w:tab w:val="center" w:pos="166"/>
              </w:tabs>
              <w:spacing w:line="240" w:lineRule="auto"/>
              <w:jc w:val="left"/>
              <w:rPr>
                <w:bCs/>
              </w:rPr>
            </w:pPr>
            <w:r>
              <w:rPr>
                <w:b/>
                <w:color w:val="000000" w:themeColor="text1"/>
              </w:rPr>
              <w:t>1.</w:t>
            </w:r>
            <w:r>
              <w:rPr>
                <w:bCs/>
                <w:color w:val="000000" w:themeColor="text1"/>
              </w:rPr>
              <w:t xml:space="preserve"> samm</w:t>
            </w:r>
          </w:p>
        </w:tc>
        <w:tc>
          <w:tcPr>
            <w:tcW w:w="7475" w:type="dxa"/>
            <w:gridSpan w:val="2"/>
            <w:vAlign w:val="center"/>
          </w:tcPr>
          <w:p w14:paraId="724A1E93" w14:textId="77777777" w:rsidR="00B87B0E" w:rsidRDefault="0023382E">
            <w:pPr>
              <w:pStyle w:val="NormalExplicitLeft"/>
              <w:tabs>
                <w:tab w:val="clear" w:pos="567"/>
                <w:tab w:val="left" w:pos="1989"/>
              </w:tabs>
              <w:spacing w:line="240" w:lineRule="auto"/>
              <w:jc w:val="left"/>
            </w:pPr>
            <w:r>
              <w:rPr>
                <w:b/>
                <w:color w:val="000000" w:themeColor="text1"/>
              </w:rPr>
              <w:t>Eemaldage hall põhja kattekork</w:t>
            </w:r>
          </w:p>
        </w:tc>
      </w:tr>
      <w:tr w:rsidR="00B87B0E" w14:paraId="65A61F69" w14:textId="77777777">
        <w:tc>
          <w:tcPr>
            <w:tcW w:w="4490" w:type="dxa"/>
            <w:gridSpan w:val="2"/>
            <w:vMerge w:val="restart"/>
            <w:tcMar>
              <w:left w:w="115" w:type="dxa"/>
              <w:right w:w="43" w:type="dxa"/>
            </w:tcMar>
          </w:tcPr>
          <w:p w14:paraId="7C0C156B" w14:textId="77777777" w:rsidR="00B87B0E" w:rsidRDefault="0023382E">
            <w:pPr>
              <w:spacing w:line="240" w:lineRule="auto"/>
              <w:ind w:right="311"/>
            </w:pPr>
            <w:r>
              <w:rPr>
                <w:noProof/>
                <w14:ligatures w14:val="standardContextual"/>
              </w:rPr>
              <mc:AlternateContent>
                <mc:Choice Requires="wpg">
                  <w:drawing>
                    <wp:inline distT="0" distB="0" distL="0" distR="0" wp14:anchorId="2BC66A0A" wp14:editId="2079D67D">
                      <wp:extent cx="2070100" cy="1876425"/>
                      <wp:effectExtent l="0" t="0" r="0" b="0"/>
                      <wp:docPr id="776664730" name="Group 776664730"/>
                      <wp:cNvGraphicFramePr/>
                      <a:graphic xmlns:a="http://schemas.openxmlformats.org/drawingml/2006/main">
                        <a:graphicData uri="http://schemas.microsoft.com/office/word/2010/wordprocessingGroup">
                          <wpg:wgp>
                            <wpg:cNvGrpSpPr/>
                            <wpg:grpSpPr>
                              <a:xfrm>
                                <a:off x="0" y="0"/>
                                <a:ext cx="2070100" cy="1876425"/>
                                <a:chOff x="-94004" y="0"/>
                                <a:chExt cx="2070100" cy="1876425"/>
                              </a:xfrm>
                            </wpg:grpSpPr>
                            <pic:pic xmlns:pic="http://schemas.openxmlformats.org/drawingml/2006/picture">
                              <pic:nvPicPr>
                                <pic:cNvPr id="28643287" name="Picture 28643287"/>
                                <pic:cNvPicPr>
                                  <a:picLocks noChangeAspect="1"/>
                                </pic:cNvPicPr>
                              </pic:nvPicPr>
                              <pic:blipFill>
                                <a:blip r:embed="rId40" cstate="print">
                                  <a:extLst>
                                    <a:ext uri="{28A0092B-C50C-407E-A947-70E740481C1C}">
                                      <a14:useLocalDpi xmlns:a14="http://schemas.microsoft.com/office/drawing/2010/main" val="0"/>
                                    </a:ext>
                                  </a:extLst>
                                </a:blip>
                                <a:stretch>
                                  <a:fillRect/>
                                </a:stretch>
                              </pic:blipFill>
                              <pic:spPr>
                                <a:xfrm>
                                  <a:off x="219075" y="0"/>
                                  <a:ext cx="1534771" cy="1737360"/>
                                </a:xfrm>
                                <a:prstGeom prst="rect">
                                  <a:avLst/>
                                </a:prstGeom>
                              </pic:spPr>
                            </pic:pic>
                            <wps:wsp>
                              <wps:cNvPr id="229678347" name="Text Box 229678347"/>
                              <wps:cNvSpPr txBox="1"/>
                              <wps:spPr>
                                <a:xfrm>
                                  <a:off x="882821" y="965200"/>
                                  <a:ext cx="1093275" cy="368300"/>
                                </a:xfrm>
                                <a:prstGeom prst="rect">
                                  <a:avLst/>
                                </a:prstGeom>
                                <a:noFill/>
                                <a:ln w="6350">
                                  <a:noFill/>
                                </a:ln>
                              </wps:spPr>
                              <wps:txbx>
                                <w:txbxContent>
                                  <w:p w14:paraId="5D94148B" w14:textId="77777777" w:rsidR="00B87B0E" w:rsidRDefault="0023382E">
                                    <w:pPr>
                                      <w:rPr>
                                        <w:color w:val="FFFFFF" w:themeColor="background1"/>
                                        <w:sz w:val="16"/>
                                        <w:szCs w:val="16"/>
                                      </w:rPr>
                                    </w:pPr>
                                    <w:r>
                                      <w:rPr>
                                        <w:color w:val="FFFFFF" w:themeColor="background1"/>
                                        <w:sz w:val="16"/>
                                        <w:szCs w:val="16"/>
                                      </w:rPr>
                                      <w:t>Läbipaistev põhi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s:wsp>
                              <wps:cNvPr id="544871545" name="Text Box 544871545"/>
                              <wps:cNvSpPr txBox="1"/>
                              <wps:spPr>
                                <a:xfrm>
                                  <a:off x="-94004" y="1066800"/>
                                  <a:ext cx="612058" cy="809625"/>
                                </a:xfrm>
                                <a:prstGeom prst="rect">
                                  <a:avLst/>
                                </a:prstGeom>
                                <a:noFill/>
                                <a:ln w="6350">
                                  <a:noFill/>
                                </a:ln>
                              </wps:spPr>
                              <wps:txbx>
                                <w:txbxContent>
                                  <w:p w14:paraId="2F3FD2C2" w14:textId="77777777" w:rsidR="00B87B0E" w:rsidRDefault="0023382E">
                                    <w:pPr>
                                      <w:rPr>
                                        <w:sz w:val="18"/>
                                        <w:szCs w:val="18"/>
                                      </w:rPr>
                                    </w:pPr>
                                    <w:r>
                                      <w:rPr>
                                        <w:sz w:val="18"/>
                                        <w:szCs w:val="18"/>
                                        <w:lang w:val="en-US"/>
                                      </w:rPr>
                                      <w:t>Hall p</w:t>
                                    </w:r>
                                    <w:r>
                                      <w:rPr>
                                        <w:sz w:val="18"/>
                                        <w:szCs w:val="18"/>
                                      </w:rPr>
                                      <w:t>õhja katte-kork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776664730" style="width:163pt;height:147.75pt;mso-position-horizontal-relative:char;mso-position-vertical-relative:line" coordsize="20701,18764" coordorigin="-940" o:spid="_x0000_s1139" w14:anchorId="2BC66A0A"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">
                      <v:shape id="Picture 28643287" style="position:absolute;left:2190;width:15348;height:17373;visibility:visible;mso-wrap-style:square" o:spid="_x0000_s114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">
                        <v:imagedata o:title="" r:id="rId41"/>
                      </v:shape>
                      <v:shape id="Text Box 229678347" style="position:absolute;left:8828;top:9652;width:10932;height:3683;visibility:visible;mso-wrap-style:square;v-text-anchor:top" o:spid="_x0000_s1141"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">
                        <v:textbox>
                          <w:txbxContent>
                            <w:p w:rsidR="00B87B0E" w:rsidRDefault="0023382E" w14:paraId="5D94148B" w14:textId="77777777">
                              <w:pPr>
                                <w:rPr>
                                  <w:color w:val="FFFFFF" w:themeColor="background1"/>
                                  <w:sz w:val="16"/>
                                  <w:szCs w:val="16"/>
                                </w:rPr>
                              </w:pPr>
                              <w:r>
                                <w:rPr>
                                  <w:color w:val="FFFFFF" w:themeColor="background1"/>
                                  <w:sz w:val="16"/>
                                  <w:szCs w:val="16"/>
                                </w:rPr>
                                <w:t>Läbipaistev põhi</w:t>
                              </w:r>
                            </w:p>
                          </w:txbxContent>
                        </v:textbox>
                      </v:shape>
                      <v:shape id="Text Box 544871545" style="position:absolute;left:-940;top:10668;width:6120;height:8096;visibility:visible;mso-wrap-style:square;v-text-anchor:top" o:spid="_x0000_s1142"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">
                        <v:textbox>
                          <w:txbxContent>
                            <w:p w:rsidR="00B87B0E" w:rsidRDefault="0023382E" w14:paraId="2F3FD2C2" w14:textId="77777777">
                              <w:pPr>
                                <w:rPr>
                                  <w:sz w:val="18"/>
                                  <w:szCs w:val="18"/>
                                </w:rPr>
                              </w:pPr>
                              <w:r>
                                <w:rPr>
                                  <w:sz w:val="18"/>
                                  <w:szCs w:val="18"/>
                                  <w:lang w:val="en-US"/>
                                </w:rPr>
                                <w:t>Hall p</w:t>
                              </w:r>
                              <w:r>
                                <w:rPr>
                                  <w:sz w:val="18"/>
                                  <w:szCs w:val="18"/>
                                </w:rPr>
                                <w:t>õhja katte-kork</w:t>
                              </w:r>
                            </w:p>
                          </w:txbxContent>
                        </v:textbox>
                      </v:shape>
                      <w10:anchorlock/>
                    </v:group>
                  </w:pict>
                </mc:Fallback>
              </mc:AlternateContent>
            </w:r>
          </w:p>
        </w:tc>
        <w:tc>
          <w:tcPr>
            <w:tcW w:w="5149" w:type="dxa"/>
          </w:tcPr>
          <w:p w14:paraId="769EB755" w14:textId="77777777" w:rsidR="00B87B0E" w:rsidRDefault="0023382E">
            <w:pPr>
              <w:pStyle w:val="NormalExplicitLeft"/>
              <w:spacing w:line="240" w:lineRule="auto"/>
              <w:ind w:right="432"/>
              <w:jc w:val="left"/>
            </w:pPr>
            <w:r>
              <w:t xml:space="preserve">Veenduge, et pen on </w:t>
            </w:r>
            <w:r>
              <w:rPr>
                <w:b/>
              </w:rPr>
              <w:t>lukustatud</w:t>
            </w:r>
            <w:r>
              <w:t>.</w:t>
            </w:r>
          </w:p>
          <w:p w14:paraId="41EC35AF" w14:textId="77777777" w:rsidR="00B87B0E" w:rsidRDefault="00B87B0E">
            <w:pPr>
              <w:spacing w:line="240" w:lineRule="auto"/>
              <w:ind w:right="432"/>
            </w:pPr>
          </w:p>
          <w:p w14:paraId="1DD45384" w14:textId="77777777" w:rsidR="00B87B0E" w:rsidRDefault="0023382E">
            <w:pPr>
              <w:pStyle w:val="NormalExplicitLeft"/>
              <w:spacing w:line="240" w:lineRule="auto"/>
              <w:jc w:val="left"/>
            </w:pPr>
            <w:r>
              <w:rPr>
                <w:b/>
              </w:rPr>
              <w:t>Ärge</w:t>
            </w:r>
            <w:r>
              <w:t xml:space="preserve"> avage lukku enne, kui läbipaistev põhi on vastu teie nahka ja te olete valmis süstima.</w:t>
            </w:r>
          </w:p>
          <w:p w14:paraId="7594B9BB" w14:textId="77777777" w:rsidR="00B87B0E" w:rsidRDefault="00B87B0E">
            <w:pPr>
              <w:spacing w:line="240" w:lineRule="auto"/>
            </w:pPr>
          </w:p>
        </w:tc>
      </w:tr>
      <w:tr w:rsidR="00B87B0E" w14:paraId="27BFA6E3" w14:textId="77777777">
        <w:trPr>
          <w:trHeight w:val="1898"/>
        </w:trPr>
        <w:tc>
          <w:tcPr>
            <w:tcW w:w="4490" w:type="dxa"/>
            <w:gridSpan w:val="2"/>
            <w:vMerge/>
          </w:tcPr>
          <w:p w14:paraId="310FEF50" w14:textId="77777777" w:rsidR="00B87B0E" w:rsidRDefault="00B87B0E">
            <w:pPr>
              <w:spacing w:line="240" w:lineRule="auto"/>
            </w:pPr>
          </w:p>
        </w:tc>
        <w:tc>
          <w:tcPr>
            <w:tcW w:w="5149" w:type="dxa"/>
            <w:vAlign w:val="center"/>
          </w:tcPr>
          <w:p w14:paraId="4B5CA6AE" w14:textId="77777777" w:rsidR="00B87B0E" w:rsidRDefault="0023382E">
            <w:pPr>
              <w:pStyle w:val="NormalExplicitLeft"/>
              <w:spacing w:line="240" w:lineRule="auto"/>
              <w:jc w:val="left"/>
              <w:rPr>
                <w:bCs/>
              </w:rPr>
            </w:pPr>
            <w:r>
              <w:rPr>
                <w:b/>
              </w:rPr>
              <w:t>Tõmmake</w:t>
            </w:r>
            <w:r>
              <w:rPr>
                <w:bCs/>
              </w:rPr>
              <w:t xml:space="preserve"> hall põhja kattekork ära otsesuunas ja visake minema.</w:t>
            </w:r>
          </w:p>
          <w:p w14:paraId="3C733A27" w14:textId="77777777" w:rsidR="00B87B0E" w:rsidRDefault="00B87B0E">
            <w:pPr>
              <w:spacing w:line="240" w:lineRule="auto"/>
            </w:pPr>
          </w:p>
          <w:p w14:paraId="2B8AB4F3" w14:textId="77777777" w:rsidR="00B87B0E" w:rsidRDefault="0023382E">
            <w:pPr>
              <w:pStyle w:val="NormalExplicitLeft"/>
              <w:spacing w:line="240" w:lineRule="auto"/>
              <w:jc w:val="left"/>
              <w:rPr>
                <w:bCs/>
              </w:rPr>
            </w:pPr>
            <w:r>
              <w:rPr>
                <w:b/>
              </w:rPr>
              <w:t xml:space="preserve">Ärge </w:t>
            </w:r>
            <w:r>
              <w:rPr>
                <w:bCs/>
              </w:rPr>
              <w:t>pange halli põhja kattekorki tagasi – see võib nõela kahjustada.</w:t>
            </w:r>
          </w:p>
          <w:p w14:paraId="034C8C66" w14:textId="77777777" w:rsidR="00B87B0E" w:rsidRDefault="00B87B0E">
            <w:pPr>
              <w:spacing w:line="240" w:lineRule="auto"/>
              <w:rPr>
                <w:b/>
              </w:rPr>
            </w:pPr>
          </w:p>
          <w:p w14:paraId="2AB2C86C" w14:textId="77777777" w:rsidR="00B87B0E" w:rsidRDefault="0023382E">
            <w:pPr>
              <w:pStyle w:val="NormalExplicitLeft"/>
              <w:spacing w:line="240" w:lineRule="auto"/>
              <w:jc w:val="left"/>
            </w:pPr>
            <w:r>
              <w:rPr>
                <w:b/>
              </w:rPr>
              <w:t>Ärge</w:t>
            </w:r>
            <w:r>
              <w:t xml:space="preserve"> nõela puutuge.</w:t>
            </w:r>
          </w:p>
        </w:tc>
      </w:tr>
    </w:tbl>
    <w:p w14:paraId="7E722029" w14:textId="77777777" w:rsidR="00B87B0E" w:rsidRDefault="00B87B0E">
      <w:pPr>
        <w:spacing w:line="240" w:lineRule="auto"/>
        <w:rPr>
          <w:szCs w:val="22"/>
        </w:rPr>
      </w:pPr>
    </w:p>
    <w:tbl>
      <w:tblPr>
        <w:tblStyle w:val="TableGrid"/>
        <w:tblW w:w="107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5"/>
        <w:gridCol w:w="1080"/>
        <w:gridCol w:w="8550"/>
      </w:tblGrid>
      <w:tr w:rsidR="00B87B0E" w14:paraId="1704485A" w14:textId="77777777">
        <w:trPr>
          <w:cantSplit/>
          <w:trHeight w:val="404"/>
        </w:trPr>
        <w:tc>
          <w:tcPr>
            <w:tcW w:w="1165" w:type="dxa"/>
            <w:vAlign w:val="center"/>
          </w:tcPr>
          <w:p w14:paraId="7B48D2F5" w14:textId="77777777" w:rsidR="00B87B0E" w:rsidRDefault="0023382E">
            <w:pPr>
              <w:tabs>
                <w:tab w:val="center" w:pos="166"/>
              </w:tabs>
              <w:spacing w:line="240" w:lineRule="auto"/>
              <w:jc w:val="center"/>
              <w:rPr>
                <w:bCs/>
              </w:rPr>
            </w:pPr>
            <w:r>
              <w:rPr>
                <w:b/>
                <w:color w:val="000000" w:themeColor="text1"/>
              </w:rPr>
              <w:t xml:space="preserve">2. </w:t>
            </w:r>
            <w:r>
              <w:rPr>
                <w:bCs/>
                <w:color w:val="000000" w:themeColor="text1"/>
              </w:rPr>
              <w:t>samm</w:t>
            </w:r>
          </w:p>
        </w:tc>
        <w:tc>
          <w:tcPr>
            <w:tcW w:w="9630" w:type="dxa"/>
            <w:gridSpan w:val="2"/>
            <w:vAlign w:val="center"/>
          </w:tcPr>
          <w:p w14:paraId="33D1E9D4" w14:textId="77777777" w:rsidR="00B87B0E" w:rsidRDefault="0023382E">
            <w:pPr>
              <w:pStyle w:val="NormalExplicitLeft"/>
              <w:spacing w:line="240" w:lineRule="auto"/>
              <w:jc w:val="left"/>
            </w:pPr>
            <w:r>
              <w:rPr>
                <w:b/>
                <w:color w:val="000000" w:themeColor="text1"/>
              </w:rPr>
              <w:t>Asetage läbipaistev põhi vastu nahka, seejärel avage lukk</w:t>
            </w:r>
          </w:p>
        </w:tc>
      </w:tr>
      <w:tr w:rsidR="00B87B0E" w14:paraId="15A9730C" w14:textId="77777777">
        <w:trPr>
          <w:cantSplit/>
        </w:trPr>
        <w:tc>
          <w:tcPr>
            <w:tcW w:w="2245" w:type="dxa"/>
            <w:gridSpan w:val="2"/>
            <w:tcMar>
              <w:left w:w="115" w:type="dxa"/>
              <w:right w:w="43" w:type="dxa"/>
            </w:tcMar>
            <w:vAlign w:val="center"/>
          </w:tcPr>
          <w:p w14:paraId="1A587279" w14:textId="77777777" w:rsidR="00B87B0E" w:rsidRDefault="0023382E">
            <w:pPr>
              <w:spacing w:line="240" w:lineRule="auto"/>
              <w:ind w:right="432"/>
            </w:pPr>
            <w:r>
              <w:rPr>
                <w:rFonts w:cs="Arial"/>
                <w:bCs/>
                <w:noProof/>
              </w:rPr>
              <w:drawing>
                <wp:inline distT="0" distB="0" distL="0" distR="0" wp14:anchorId="7CD3B976" wp14:editId="617ED262">
                  <wp:extent cx="1041285" cy="914400"/>
                  <wp:effectExtent l="0" t="0" r="6985" b="0"/>
                  <wp:docPr id="225" name="Picture 225" descr="A close-up of a person holding a syring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Picture 225" descr="A close-up of a person holding a syringe&#10;&#10;Description automatically generated with medium confidenc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041285" cy="914400"/>
                          </a:xfrm>
                          <a:prstGeom prst="rect">
                            <a:avLst/>
                          </a:prstGeom>
                        </pic:spPr>
                      </pic:pic>
                    </a:graphicData>
                  </a:graphic>
                </wp:inline>
              </w:drawing>
            </w:r>
          </w:p>
        </w:tc>
        <w:tc>
          <w:tcPr>
            <w:tcW w:w="8550" w:type="dxa"/>
          </w:tcPr>
          <w:p w14:paraId="4E2C5443" w14:textId="77777777" w:rsidR="00B87B0E" w:rsidRDefault="0023382E">
            <w:pPr>
              <w:pStyle w:val="NormalExplicitLeft"/>
              <w:spacing w:line="240" w:lineRule="auto"/>
              <w:jc w:val="left"/>
              <w:rPr>
                <w:bCs/>
              </w:rPr>
            </w:pPr>
            <w:r>
              <w:rPr>
                <w:b/>
              </w:rPr>
              <w:t xml:space="preserve">Asetage </w:t>
            </w:r>
            <w:r>
              <w:rPr>
                <w:bCs/>
              </w:rPr>
              <w:t>läbipaistev põhi ühetasaselt vastu süstekoha nahka.</w:t>
            </w:r>
          </w:p>
        </w:tc>
      </w:tr>
      <w:tr w:rsidR="00B87B0E" w14:paraId="0003A1E7" w14:textId="77777777">
        <w:trPr>
          <w:cantSplit/>
          <w:trHeight w:val="1800"/>
        </w:trPr>
        <w:tc>
          <w:tcPr>
            <w:tcW w:w="2245" w:type="dxa"/>
            <w:gridSpan w:val="2"/>
          </w:tcPr>
          <w:p w14:paraId="20AF4BA2" w14:textId="77777777" w:rsidR="00B87B0E" w:rsidRDefault="0023382E">
            <w:pPr>
              <w:spacing w:line="240" w:lineRule="auto"/>
              <w:jc w:val="center"/>
            </w:pPr>
            <w:r>
              <w:rPr>
                <w:noProof/>
              </w:rPr>
              <w:drawing>
                <wp:inline distT="0" distB="0" distL="0" distR="0" wp14:anchorId="5959F6CE" wp14:editId="6B5E2AAE">
                  <wp:extent cx="998442" cy="1097280"/>
                  <wp:effectExtent l="0" t="0" r="0" b="7620"/>
                  <wp:docPr id="226" name="Picture 226" descr="A picture containing clipart, sketch, child art,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Picture 226" descr="A picture containing clipart, sketch, child art, drawing&#10;&#10;Description automatically generated"/>
                          <pic:cNvPicPr/>
                        </pic:nvPicPr>
                        <pic:blipFill>
                          <a:blip r:embed="rId43" cstate="print">
                            <a:extLst>
                              <a:ext uri="{28A0092B-C50C-407E-A947-70E740481C1C}">
                                <a14:useLocalDpi xmlns:a14="http://schemas.microsoft.com/office/drawing/2010/main" val="0"/>
                              </a:ext>
                            </a:extLst>
                          </a:blip>
                          <a:stretch>
                            <a:fillRect/>
                          </a:stretch>
                        </pic:blipFill>
                        <pic:spPr>
                          <a:xfrm>
                            <a:off x="0" y="0"/>
                            <a:ext cx="998442" cy="1097280"/>
                          </a:xfrm>
                          <a:prstGeom prst="rect">
                            <a:avLst/>
                          </a:prstGeom>
                        </pic:spPr>
                      </pic:pic>
                    </a:graphicData>
                  </a:graphic>
                </wp:inline>
              </w:drawing>
            </w:r>
          </w:p>
        </w:tc>
        <w:tc>
          <w:tcPr>
            <w:tcW w:w="8550" w:type="dxa"/>
          </w:tcPr>
          <w:p w14:paraId="7FF54922" w14:textId="77777777" w:rsidR="00B87B0E" w:rsidRDefault="0023382E">
            <w:pPr>
              <w:pStyle w:val="NormalExplicitLeft"/>
              <w:spacing w:line="240" w:lineRule="auto"/>
              <w:jc w:val="left"/>
            </w:pPr>
            <w:r>
              <w:rPr>
                <w:b/>
                <w:spacing w:val="-1"/>
              </w:rPr>
              <w:t>Avage lukk</w:t>
            </w:r>
            <w:r>
              <w:rPr>
                <w:bCs/>
                <w:spacing w:val="-1"/>
              </w:rPr>
              <w:t>, keerates lukustusrõngast</w:t>
            </w:r>
            <w:r>
              <w:rPr>
                <w:spacing w:val="-1"/>
              </w:rPr>
              <w:t>.</w:t>
            </w:r>
          </w:p>
        </w:tc>
      </w:tr>
    </w:tbl>
    <w:p w14:paraId="2666DAD5" w14:textId="77777777" w:rsidR="00B87B0E" w:rsidRDefault="00B87B0E">
      <w:pPr>
        <w:spacing w:line="240" w:lineRule="auto"/>
        <w:rPr>
          <w:szCs w:val="22"/>
        </w:rPr>
      </w:pPr>
    </w:p>
    <w:tbl>
      <w:tblPr>
        <w:tblStyle w:val="TableGrid"/>
        <w:tblW w:w="107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5"/>
        <w:gridCol w:w="1080"/>
        <w:gridCol w:w="8550"/>
      </w:tblGrid>
      <w:tr w:rsidR="00B87B0E" w14:paraId="663B8555" w14:textId="77777777">
        <w:trPr>
          <w:trHeight w:val="416"/>
        </w:trPr>
        <w:tc>
          <w:tcPr>
            <w:tcW w:w="1165" w:type="dxa"/>
            <w:vAlign w:val="center"/>
          </w:tcPr>
          <w:p w14:paraId="52E5F4E5" w14:textId="77777777" w:rsidR="00B87B0E" w:rsidRDefault="0023382E">
            <w:pPr>
              <w:keepNext/>
              <w:tabs>
                <w:tab w:val="center" w:pos="166"/>
              </w:tabs>
              <w:spacing w:line="240" w:lineRule="auto"/>
              <w:jc w:val="center"/>
            </w:pPr>
            <w:r>
              <w:rPr>
                <w:b/>
                <w:color w:val="000000" w:themeColor="text1"/>
              </w:rPr>
              <w:lastRenderedPageBreak/>
              <w:t xml:space="preserve">3. </w:t>
            </w:r>
            <w:r>
              <w:rPr>
                <w:bCs/>
                <w:color w:val="000000" w:themeColor="text1"/>
              </w:rPr>
              <w:t>samm</w:t>
            </w:r>
          </w:p>
        </w:tc>
        <w:tc>
          <w:tcPr>
            <w:tcW w:w="9630" w:type="dxa"/>
            <w:gridSpan w:val="2"/>
            <w:vAlign w:val="center"/>
          </w:tcPr>
          <w:p w14:paraId="5AF0E2D9" w14:textId="77777777" w:rsidR="00B87B0E" w:rsidRDefault="0023382E">
            <w:pPr>
              <w:pStyle w:val="NormalExplicitLeft"/>
              <w:keepNext/>
              <w:spacing w:line="240" w:lineRule="auto"/>
              <w:jc w:val="left"/>
            </w:pPr>
            <w:r>
              <w:rPr>
                <w:b/>
                <w:color w:val="000000" w:themeColor="text1"/>
              </w:rPr>
              <w:t>Vajutage ja hoidke all kuni 10 sekundit</w:t>
            </w:r>
          </w:p>
        </w:tc>
      </w:tr>
      <w:tr w:rsidR="00B87B0E" w14:paraId="066A2F65" w14:textId="77777777">
        <w:tc>
          <w:tcPr>
            <w:tcW w:w="2245" w:type="dxa"/>
            <w:gridSpan w:val="2"/>
            <w:tcMar>
              <w:left w:w="115" w:type="dxa"/>
              <w:right w:w="43" w:type="dxa"/>
            </w:tcMar>
            <w:vAlign w:val="center"/>
          </w:tcPr>
          <w:p w14:paraId="1476FA4E" w14:textId="77777777" w:rsidR="00B87B0E" w:rsidRDefault="0023382E">
            <w:pPr>
              <w:keepNext/>
              <w:spacing w:line="240" w:lineRule="auto"/>
              <w:jc w:val="center"/>
            </w:pPr>
            <w:r>
              <w:rPr>
                <w:rFonts w:cs="Arial"/>
                <w:bCs/>
                <w:noProof/>
              </w:rPr>
              <w:drawing>
                <wp:inline distT="0" distB="0" distL="0" distR="0" wp14:anchorId="169839FE" wp14:editId="68F58496">
                  <wp:extent cx="990075" cy="914400"/>
                  <wp:effectExtent l="0" t="0" r="635" b="0"/>
                  <wp:docPr id="227" name="Picture 227" descr="A hand holding a syring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Picture 227" descr="A hand holding a syringe&#10;&#10;Description automatically generated with medium confidenc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990075" cy="914400"/>
                          </a:xfrm>
                          <a:prstGeom prst="rect">
                            <a:avLst/>
                          </a:prstGeom>
                        </pic:spPr>
                      </pic:pic>
                    </a:graphicData>
                  </a:graphic>
                </wp:inline>
              </w:drawing>
            </w:r>
          </w:p>
        </w:tc>
        <w:tc>
          <w:tcPr>
            <w:tcW w:w="8550" w:type="dxa"/>
          </w:tcPr>
          <w:p w14:paraId="336D2F72" w14:textId="77777777" w:rsidR="00B87B0E" w:rsidRDefault="0023382E">
            <w:pPr>
              <w:pStyle w:val="NormalExplicitLeft"/>
              <w:keepNext/>
              <w:spacing w:line="240" w:lineRule="auto"/>
              <w:jc w:val="left"/>
              <w:rPr>
                <w:bCs/>
              </w:rPr>
            </w:pPr>
            <w:r>
              <w:rPr>
                <w:b/>
              </w:rPr>
              <w:t xml:space="preserve">Vajutage </w:t>
            </w:r>
            <w:r>
              <w:rPr>
                <w:bCs/>
              </w:rPr>
              <w:t xml:space="preserve">lilla süstenupp alla </w:t>
            </w:r>
            <w:r>
              <w:rPr>
                <w:b/>
              </w:rPr>
              <w:t>ja hoidke seda alla vajutatuna</w:t>
            </w:r>
            <w:r>
              <w:rPr>
                <w:bCs/>
              </w:rPr>
              <w:t>.</w:t>
            </w:r>
          </w:p>
          <w:p w14:paraId="7EC1E939" w14:textId="77777777" w:rsidR="00B87B0E" w:rsidRDefault="00B87B0E">
            <w:pPr>
              <w:keepNext/>
              <w:spacing w:line="240" w:lineRule="auto"/>
            </w:pPr>
          </w:p>
          <w:p w14:paraId="701D347A" w14:textId="77777777" w:rsidR="00B87B0E" w:rsidRDefault="0023382E">
            <w:pPr>
              <w:pStyle w:val="NormalExplicitLeft"/>
              <w:keepNext/>
              <w:spacing w:line="240" w:lineRule="auto"/>
              <w:jc w:val="left"/>
            </w:pPr>
            <w:r>
              <w:rPr>
                <w:b/>
              </w:rPr>
              <w:t>Kuulake</w:t>
            </w:r>
            <w:r>
              <w:t>:</w:t>
            </w:r>
          </w:p>
          <w:p w14:paraId="2B73276E" w14:textId="77777777" w:rsidR="00B87B0E" w:rsidRDefault="0023382E">
            <w:pPr>
              <w:pStyle w:val="NormalExplicitLeft"/>
              <w:keepNext/>
              <w:tabs>
                <w:tab w:val="left" w:pos="610"/>
              </w:tabs>
              <w:spacing w:line="240" w:lineRule="auto"/>
              <w:ind w:left="346"/>
              <w:jc w:val="left"/>
            </w:pPr>
            <w:r>
              <w:t>•</w:t>
            </w:r>
            <w:r>
              <w:tab/>
              <w:t>Esimene klõps = süstimine on alanud</w:t>
            </w:r>
          </w:p>
          <w:p w14:paraId="7BBC6B38" w14:textId="77777777" w:rsidR="00B87B0E" w:rsidRDefault="0023382E">
            <w:pPr>
              <w:pStyle w:val="NormalExplicitLeft"/>
              <w:keepNext/>
              <w:tabs>
                <w:tab w:val="left" w:pos="610"/>
              </w:tabs>
              <w:spacing w:line="240" w:lineRule="auto"/>
              <w:ind w:left="340"/>
              <w:jc w:val="left"/>
            </w:pPr>
            <w:r>
              <w:t>•</w:t>
            </w:r>
            <w:r>
              <w:tab/>
              <w:t>Teine klõps = süstimine on lõppenud</w:t>
            </w:r>
          </w:p>
        </w:tc>
      </w:tr>
      <w:tr w:rsidR="00B87B0E" w14:paraId="1CC67A93" w14:textId="77777777">
        <w:trPr>
          <w:trHeight w:val="862"/>
        </w:trPr>
        <w:tc>
          <w:tcPr>
            <w:tcW w:w="2245" w:type="dxa"/>
            <w:gridSpan w:val="2"/>
            <w:vMerge w:val="restart"/>
            <w:vAlign w:val="center"/>
          </w:tcPr>
          <w:p w14:paraId="32A8E679" w14:textId="77777777" w:rsidR="00B87B0E" w:rsidRDefault="0023382E">
            <w:pPr>
              <w:spacing w:line="240" w:lineRule="auto"/>
              <w:jc w:val="center"/>
            </w:pPr>
            <w:r>
              <w:rPr>
                <w:noProof/>
                <w14:ligatures w14:val="standardContextual"/>
              </w:rPr>
              <mc:AlternateContent>
                <mc:Choice Requires="wpg">
                  <w:drawing>
                    <wp:inline distT="0" distB="0" distL="0" distR="0" wp14:anchorId="2DEC5AFD" wp14:editId="5F6B7659">
                      <wp:extent cx="1267200" cy="1005840"/>
                      <wp:effectExtent l="0" t="0" r="0" b="3810"/>
                      <wp:docPr id="1613410597" name="Group 1613410597"/>
                      <wp:cNvGraphicFramePr/>
                      <a:graphic xmlns:a="http://schemas.openxmlformats.org/drawingml/2006/main">
                        <a:graphicData uri="http://schemas.microsoft.com/office/word/2010/wordprocessingGroup">
                          <wpg:wgp>
                            <wpg:cNvGrpSpPr/>
                            <wpg:grpSpPr>
                              <a:xfrm>
                                <a:off x="0" y="0"/>
                                <a:ext cx="1267200" cy="1005840"/>
                                <a:chOff x="0" y="0"/>
                                <a:chExt cx="1267200" cy="1005840"/>
                              </a:xfrm>
                            </wpg:grpSpPr>
                            <pic:pic xmlns:pic="http://schemas.openxmlformats.org/drawingml/2006/picture">
                              <pic:nvPicPr>
                                <pic:cNvPr id="1806489800" name="Picture 1806489800"/>
                                <pic:cNvPicPr>
                                  <a:picLocks noChangeAspect="1"/>
                                </pic:cNvPicPr>
                              </pic:nvPicPr>
                              <pic:blipFill>
                                <a:blip r:embed="rId45" cstate="print">
                                  <a:extLst>
                                    <a:ext uri="{28A0092B-C50C-407E-A947-70E740481C1C}">
                                      <a14:useLocalDpi xmlns:a14="http://schemas.microsoft.com/office/drawing/2010/main" val="0"/>
                                    </a:ext>
                                  </a:extLst>
                                </a:blip>
                                <a:stretch>
                                  <a:fillRect/>
                                </a:stretch>
                              </pic:blipFill>
                              <pic:spPr bwMode="auto">
                                <a:xfrm>
                                  <a:off x="0" y="0"/>
                                  <a:ext cx="662940" cy="1005840"/>
                                </a:xfrm>
                                <a:prstGeom prst="rect">
                                  <a:avLst/>
                                </a:prstGeom>
                                <a:ln>
                                  <a:noFill/>
                                </a:ln>
                                <a:extLst>
                                  <a:ext uri="{53640926-AAD7-44D8-BBD7-CCE9431645EC}">
                                    <a14:shadowObscured xmlns:a14="http://schemas.microsoft.com/office/drawing/2010/main"/>
                                  </a:ext>
                                </a:extLst>
                              </pic:spPr>
                            </pic:pic>
                            <wps:wsp>
                              <wps:cNvPr id="1825803552" name="Text Box 1825803552"/>
                              <wps:cNvSpPr txBox="1"/>
                              <wps:spPr>
                                <a:xfrm>
                                  <a:off x="592198" y="160867"/>
                                  <a:ext cx="675002" cy="559133"/>
                                </a:xfrm>
                                <a:prstGeom prst="rect">
                                  <a:avLst/>
                                </a:prstGeom>
                                <a:noFill/>
                                <a:ln w="6350">
                                  <a:noFill/>
                                </a:ln>
                              </wps:spPr>
                              <wps:txbx>
                                <w:txbxContent>
                                  <w:p w14:paraId="16E09A58" w14:textId="77777777" w:rsidR="00B87B0E" w:rsidRDefault="0023382E">
                                    <w:pPr>
                                      <w:rPr>
                                        <w:sz w:val="20"/>
                                      </w:rPr>
                                    </w:pPr>
                                    <w:r>
                                      <w:rPr>
                                        <w:sz w:val="20"/>
                                      </w:rPr>
                                      <w:t>Hall kolb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1613410597" style="width:99.8pt;height:79.2pt;mso-position-horizontal-relative:char;mso-position-vertical-relative:line" coordsize="12672,10058" o:spid="_x0000_s1143" w14:anchorId="2DEC5AFD"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">
                      <v:shape id="Picture 1806489800" style="position:absolute;width:6629;height:10058;visibility:visible;mso-wrap-style:square" o:spid="_x0000_s114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">
                        <v:imagedata o:title="" r:id="rId46"/>
                      </v:shape>
                      <v:shape id="Text Box 1825803552" style="position:absolute;left:5921;top:1608;width:6751;height:5592;visibility:visible;mso-wrap-style:square;v-text-anchor:top" o:spid="_x0000_s1145"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">
                        <v:textbox>
                          <w:txbxContent>
                            <w:p w:rsidR="00B87B0E" w:rsidRDefault="0023382E" w14:paraId="16E09A58" w14:textId="77777777">
                              <w:pPr>
                                <w:rPr>
                                  <w:sz w:val="20"/>
                                </w:rPr>
                              </w:pPr>
                              <w:r>
                                <w:rPr>
                                  <w:sz w:val="20"/>
                                </w:rPr>
                                <w:t>Hall kolb</w:t>
                              </w:r>
                            </w:p>
                          </w:txbxContent>
                        </v:textbox>
                      </v:shape>
                      <w10:anchorlock/>
                    </v:group>
                  </w:pict>
                </mc:Fallback>
              </mc:AlternateContent>
            </w:r>
          </w:p>
        </w:tc>
        <w:tc>
          <w:tcPr>
            <w:tcW w:w="8550" w:type="dxa"/>
            <w:vAlign w:val="center"/>
          </w:tcPr>
          <w:p w14:paraId="149E6CF4" w14:textId="77777777" w:rsidR="00B87B0E" w:rsidRDefault="0023382E">
            <w:pPr>
              <w:pStyle w:val="NormalExplicitLeft"/>
              <w:spacing w:line="240" w:lineRule="auto"/>
              <w:jc w:val="left"/>
            </w:pPr>
            <w:r>
              <w:t>Kui näete halli kolbi, siis teate, et süstimine on lõppenud.</w:t>
            </w:r>
          </w:p>
        </w:tc>
      </w:tr>
      <w:tr w:rsidR="00B87B0E" w14:paraId="06CFFD2F" w14:textId="77777777">
        <w:trPr>
          <w:trHeight w:val="862"/>
        </w:trPr>
        <w:tc>
          <w:tcPr>
            <w:tcW w:w="2245" w:type="dxa"/>
            <w:gridSpan w:val="2"/>
            <w:vMerge/>
          </w:tcPr>
          <w:p w14:paraId="05591A25" w14:textId="77777777" w:rsidR="00B87B0E" w:rsidRDefault="00B87B0E">
            <w:pPr>
              <w:spacing w:line="240" w:lineRule="auto"/>
              <w:jc w:val="center"/>
            </w:pPr>
          </w:p>
        </w:tc>
        <w:tc>
          <w:tcPr>
            <w:tcW w:w="8550" w:type="dxa"/>
            <w:vAlign w:val="center"/>
          </w:tcPr>
          <w:p w14:paraId="464CAE85" w14:textId="77777777" w:rsidR="00B87B0E" w:rsidRDefault="0023382E">
            <w:pPr>
              <w:pStyle w:val="NormalExplicitLeft"/>
              <w:spacing w:line="240" w:lineRule="auto"/>
              <w:jc w:val="left"/>
            </w:pPr>
            <w:r>
              <w:t>Pärast süstimist asetage kasutatud pen teravate esemete jäätmemahutisse.</w:t>
            </w:r>
          </w:p>
        </w:tc>
      </w:tr>
    </w:tbl>
    <w:p w14:paraId="7430B7E2" w14:textId="77777777" w:rsidR="00B87B0E" w:rsidRDefault="00B87B0E">
      <w:pPr>
        <w:spacing w:line="240" w:lineRule="auto"/>
        <w:rPr>
          <w:szCs w:val="22"/>
        </w:rPr>
      </w:pPr>
    </w:p>
    <w:tbl>
      <w:tblPr>
        <w:tblW w:w="0" w:type="auto"/>
        <w:tblLook w:val="04A0" w:firstRow="1" w:lastRow="0" w:firstColumn="1" w:lastColumn="0" w:noHBand="0" w:noVBand="1"/>
      </w:tblPr>
      <w:tblGrid>
        <w:gridCol w:w="3945"/>
        <w:gridCol w:w="5082"/>
      </w:tblGrid>
      <w:tr w:rsidR="00B87B0E" w14:paraId="5F60F635" w14:textId="77777777">
        <w:trPr>
          <w:cantSplit/>
          <w:trHeight w:val="3177"/>
        </w:trPr>
        <w:tc>
          <w:tcPr>
            <w:tcW w:w="3945" w:type="dxa"/>
          </w:tcPr>
          <w:p w14:paraId="0C0B41B4" w14:textId="77777777" w:rsidR="00B87B0E" w:rsidRDefault="0023382E">
            <w:pPr>
              <w:pStyle w:val="NormalExplicitLeft"/>
              <w:tabs>
                <w:tab w:val="clear" w:pos="567"/>
                <w:tab w:val="left" w:pos="270"/>
              </w:tabs>
              <w:spacing w:line="240" w:lineRule="auto"/>
              <w:ind w:left="270" w:hanging="270"/>
              <w:jc w:val="left"/>
              <w:rPr>
                <w:rFonts w:eastAsia="Calibri"/>
                <w:b/>
                <w:szCs w:val="22"/>
              </w:rPr>
            </w:pPr>
            <w:r>
              <w:rPr>
                <w:rFonts w:eastAsia="Calibri"/>
                <w:b/>
                <w:szCs w:val="22"/>
              </w:rPr>
              <w:t>Kasutatud pen’i hävitamine</w:t>
            </w:r>
          </w:p>
          <w:p w14:paraId="26E45FBF" w14:textId="77777777" w:rsidR="00B87B0E" w:rsidRDefault="00B87B0E">
            <w:pPr>
              <w:tabs>
                <w:tab w:val="clear" w:pos="567"/>
                <w:tab w:val="left" w:pos="270"/>
              </w:tabs>
              <w:spacing w:line="240" w:lineRule="auto"/>
              <w:ind w:left="270" w:hanging="270"/>
              <w:rPr>
                <w:rFonts w:eastAsia="Calibri"/>
                <w:b/>
                <w:szCs w:val="22"/>
              </w:rPr>
            </w:pPr>
          </w:p>
          <w:p w14:paraId="2239F58F" w14:textId="77777777" w:rsidR="00B87B0E" w:rsidRDefault="0023382E">
            <w:pPr>
              <w:pStyle w:val="NormalExplicitLeft"/>
              <w:spacing w:line="240" w:lineRule="auto"/>
              <w:jc w:val="left"/>
              <w:rPr>
                <w:rFonts w:eastAsia="Calibri"/>
                <w:szCs w:val="22"/>
              </w:rPr>
            </w:pPr>
            <w:r>
              <w:rPr>
                <w:rFonts w:eastAsia="Calibri"/>
                <w:szCs w:val="22"/>
              </w:rPr>
              <w:t>•</w:t>
            </w:r>
            <w:r>
              <w:rPr>
                <w:rFonts w:eastAsia="Calibri"/>
                <w:szCs w:val="22"/>
              </w:rPr>
              <w:tab/>
              <w:t xml:space="preserve">Visake pen teravate esemete jäätmemahutisse või hävitage see vastavalt arstilt, meditsiiniõelt või apteekrilt saadud juhistele. </w:t>
            </w:r>
            <w:r>
              <w:rPr>
                <w:rFonts w:eastAsia="Calibri"/>
                <w:b/>
                <w:bCs/>
                <w:szCs w:val="22"/>
              </w:rPr>
              <w:t xml:space="preserve">Ärge </w:t>
            </w:r>
            <w:r>
              <w:rPr>
                <w:rFonts w:eastAsia="Calibri"/>
                <w:szCs w:val="22"/>
              </w:rPr>
              <w:t>visake pen’i olmejäätmete hulka.</w:t>
            </w:r>
          </w:p>
          <w:p w14:paraId="248E3A41" w14:textId="77777777" w:rsidR="00B87B0E" w:rsidRDefault="00B87B0E">
            <w:pPr>
              <w:spacing w:line="240" w:lineRule="auto"/>
              <w:rPr>
                <w:rFonts w:eastAsia="Calibri"/>
                <w:szCs w:val="22"/>
              </w:rPr>
            </w:pPr>
          </w:p>
          <w:p w14:paraId="7F5D9824" w14:textId="77777777" w:rsidR="00B87B0E" w:rsidRDefault="0023382E">
            <w:pPr>
              <w:pStyle w:val="NormalExplicitLeft"/>
              <w:spacing w:line="240" w:lineRule="auto"/>
              <w:jc w:val="left"/>
              <w:rPr>
                <w:rFonts w:eastAsia="Calibri"/>
                <w:szCs w:val="22"/>
              </w:rPr>
            </w:pPr>
            <w:r>
              <w:rPr>
                <w:rFonts w:eastAsia="Calibri"/>
                <w:szCs w:val="22"/>
              </w:rPr>
              <w:t>•</w:t>
            </w:r>
            <w:r>
              <w:rPr>
                <w:rFonts w:eastAsia="Calibri"/>
                <w:szCs w:val="22"/>
              </w:rPr>
              <w:tab/>
              <w:t>Ärge taaskasutage täidetud teravate esemete mahutit.</w:t>
            </w:r>
          </w:p>
          <w:p w14:paraId="44A296B0" w14:textId="77777777" w:rsidR="00B87B0E" w:rsidRDefault="00B87B0E">
            <w:pPr>
              <w:spacing w:line="240" w:lineRule="auto"/>
              <w:rPr>
                <w:rFonts w:eastAsia="Calibri"/>
                <w:szCs w:val="22"/>
              </w:rPr>
            </w:pPr>
          </w:p>
          <w:p w14:paraId="2C7BB049" w14:textId="77777777" w:rsidR="00B87B0E" w:rsidRDefault="0023382E">
            <w:pPr>
              <w:pStyle w:val="NormalExplicitLeft"/>
              <w:spacing w:line="240" w:lineRule="auto"/>
              <w:jc w:val="left"/>
              <w:rPr>
                <w:rFonts w:eastAsia="Calibri"/>
                <w:szCs w:val="22"/>
              </w:rPr>
            </w:pPr>
            <w:r>
              <w:rPr>
                <w:rFonts w:eastAsia="Calibri"/>
                <w:szCs w:val="22"/>
              </w:rPr>
              <w:t>•</w:t>
            </w:r>
            <w:r>
              <w:rPr>
                <w:rFonts w:eastAsia="Calibri"/>
                <w:szCs w:val="22"/>
              </w:rPr>
              <w:tab/>
              <w:t>Küsige oma arstilt, meditsiiniõelt või apteekrilt, kuidas hävitada ravimeid, mida te enam ei kasuta.</w:t>
            </w:r>
          </w:p>
          <w:p w14:paraId="2026ABE6" w14:textId="77777777" w:rsidR="00B87B0E" w:rsidRDefault="00B87B0E">
            <w:pPr>
              <w:spacing w:line="240" w:lineRule="auto"/>
              <w:rPr>
                <w:rFonts w:eastAsia="Calibri"/>
                <w:i/>
                <w:szCs w:val="22"/>
              </w:rPr>
            </w:pPr>
          </w:p>
        </w:tc>
        <w:tc>
          <w:tcPr>
            <w:tcW w:w="5082" w:type="dxa"/>
            <w:textDirection w:val="tbRl"/>
            <w:vAlign w:val="bottom"/>
          </w:tcPr>
          <w:p w14:paraId="069D660F" w14:textId="77777777" w:rsidR="00B87B0E" w:rsidRDefault="0023382E">
            <w:pPr>
              <w:tabs>
                <w:tab w:val="clear" w:pos="567"/>
                <w:tab w:val="left" w:pos="270"/>
              </w:tabs>
              <w:spacing w:line="240" w:lineRule="auto"/>
              <w:ind w:left="383" w:right="113" w:hanging="270"/>
              <w:jc w:val="center"/>
              <w:rPr>
                <w:rFonts w:eastAsia="Calibri"/>
                <w:szCs w:val="22"/>
              </w:rPr>
            </w:pPr>
            <w:r>
              <w:rPr>
                <w:rFonts w:cs="Arial"/>
                <w:noProof/>
              </w:rPr>
              <w:drawing>
                <wp:inline distT="0" distB="0" distL="0" distR="0" wp14:anchorId="38A81763" wp14:editId="23960FC0">
                  <wp:extent cx="1573042" cy="1554480"/>
                  <wp:effectExtent l="0" t="0" r="8255" b="762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Picture 244"/>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573042" cy="1554480"/>
                          </a:xfrm>
                          <a:prstGeom prst="rect">
                            <a:avLst/>
                          </a:prstGeom>
                        </pic:spPr>
                      </pic:pic>
                    </a:graphicData>
                  </a:graphic>
                </wp:inline>
              </w:drawing>
            </w:r>
          </w:p>
        </w:tc>
      </w:tr>
    </w:tbl>
    <w:p w14:paraId="25D24844" w14:textId="77777777" w:rsidR="00B87B0E" w:rsidRDefault="0023382E">
      <w:pPr>
        <w:spacing w:line="240" w:lineRule="auto"/>
        <w:rPr>
          <w:b/>
          <w:color w:val="000000" w:themeColor="text1"/>
          <w:szCs w:val="22"/>
        </w:rPr>
      </w:pPr>
      <w:r>
        <w:rPr>
          <w:b/>
          <w:color w:val="000000" w:themeColor="text1"/>
          <w:szCs w:val="22"/>
        </w:rPr>
        <w:t>Säilitamine ja käsitsemine</w:t>
      </w:r>
    </w:p>
    <w:p w14:paraId="0F2B1998" w14:textId="77777777" w:rsidR="00B87B0E" w:rsidRDefault="0023382E">
      <w:pPr>
        <w:pStyle w:val="ListParagraph"/>
        <w:numPr>
          <w:ilvl w:val="0"/>
          <w:numId w:val="6"/>
        </w:numPr>
        <w:tabs>
          <w:tab w:val="clear" w:pos="567"/>
        </w:tabs>
        <w:spacing w:line="240" w:lineRule="auto"/>
        <w:ind w:left="567" w:hanging="567"/>
      </w:pPr>
      <w:r>
        <w:t>Säilitamisjuhised on toodud pakendi infolehe lõigus 5.</w:t>
      </w:r>
    </w:p>
    <w:p w14:paraId="03819B3D" w14:textId="77777777" w:rsidR="00B87B0E" w:rsidRDefault="0023382E">
      <w:pPr>
        <w:pStyle w:val="ListParagraph"/>
        <w:numPr>
          <w:ilvl w:val="0"/>
          <w:numId w:val="6"/>
        </w:numPr>
        <w:tabs>
          <w:tab w:val="clear" w:pos="567"/>
        </w:tabs>
        <w:spacing w:line="240" w:lineRule="auto"/>
        <w:ind w:left="567" w:hanging="567"/>
      </w:pPr>
      <w:r>
        <w:t xml:space="preserve">Pen sisaldab klaasist osi. Käsitsege seda ettevaatlikult. Kui pen kukub vastu kõva pinda, </w:t>
      </w:r>
      <w:r>
        <w:rPr>
          <w:b/>
          <w:bCs/>
        </w:rPr>
        <w:t xml:space="preserve">ärge </w:t>
      </w:r>
      <w:r>
        <w:t>seda kasutage. Kasutage süstimiseks uut pen’i.</w:t>
      </w:r>
    </w:p>
    <w:p w14:paraId="1E2D1D6C" w14:textId="77777777" w:rsidR="00B87B0E" w:rsidRDefault="00B87B0E">
      <w:pPr>
        <w:spacing w:line="240" w:lineRule="auto"/>
        <w:rPr>
          <w:b/>
          <w:color w:val="000000" w:themeColor="text1"/>
          <w:szCs w:val="22"/>
        </w:rPr>
      </w:pPr>
    </w:p>
    <w:p w14:paraId="43CE7CCB" w14:textId="77777777" w:rsidR="00B87B0E" w:rsidRDefault="00B87B0E">
      <w:pPr>
        <w:spacing w:line="240" w:lineRule="auto"/>
        <w:rPr>
          <w:b/>
          <w:color w:val="000000" w:themeColor="text1"/>
          <w:szCs w:val="22"/>
        </w:rPr>
      </w:pPr>
    </w:p>
    <w:p w14:paraId="6396594D" w14:textId="77777777" w:rsidR="00B87B0E" w:rsidRDefault="0023382E">
      <w:pPr>
        <w:keepNext/>
        <w:rPr>
          <w:rFonts w:eastAsia="Calibri"/>
          <w:b/>
          <w:szCs w:val="22"/>
          <w:lang w:eastAsia="ar-SA" w:bidi="ar-SA"/>
        </w:rPr>
      </w:pPr>
      <w:r>
        <w:rPr>
          <w:rFonts w:eastAsia="Calibri"/>
          <w:b/>
          <w:szCs w:val="22"/>
          <w:lang w:eastAsia="ar-SA" w:bidi="ar-SA"/>
        </w:rPr>
        <w:t>Sageli esitatavad küsimused</w:t>
      </w:r>
    </w:p>
    <w:p w14:paraId="19ECCBD9" w14:textId="77777777" w:rsidR="00B87B0E" w:rsidRDefault="00B87B0E">
      <w:pPr>
        <w:keepNext/>
        <w:rPr>
          <w:rFonts w:eastAsia="Calibri"/>
          <w:szCs w:val="22"/>
          <w:lang w:eastAsia="ar-SA" w:bidi="ar-SA"/>
        </w:rPr>
      </w:pPr>
    </w:p>
    <w:p w14:paraId="2C54F463" w14:textId="77777777" w:rsidR="00B87B0E" w:rsidRDefault="0023382E">
      <w:pPr>
        <w:rPr>
          <w:rFonts w:eastAsia="Calibri"/>
          <w:b/>
          <w:szCs w:val="22"/>
          <w:lang w:eastAsia="ar-SA" w:bidi="ar-SA"/>
        </w:rPr>
      </w:pPr>
      <w:r>
        <w:rPr>
          <w:rFonts w:eastAsia="Calibri"/>
          <w:b/>
          <w:szCs w:val="22"/>
          <w:lang w:eastAsia="ar-SA" w:bidi="ar-SA"/>
        </w:rPr>
        <w:t>Mida see tähendab, kui ma näen pen’is õhumulle?</w:t>
      </w:r>
    </w:p>
    <w:p w14:paraId="5230486A" w14:textId="77777777" w:rsidR="00B87B0E" w:rsidRDefault="0023382E">
      <w:pPr>
        <w:rPr>
          <w:rFonts w:eastAsia="Calibri"/>
          <w:szCs w:val="22"/>
          <w:lang w:eastAsia="ar-SA" w:bidi="ar-SA"/>
        </w:rPr>
      </w:pPr>
      <w:r>
        <w:rPr>
          <w:rFonts w:eastAsia="Calibri"/>
          <w:szCs w:val="22"/>
          <w:lang w:eastAsia="ar-SA" w:bidi="ar-SA"/>
        </w:rPr>
        <w:t>Õhumullide esinemine on normaalne.</w:t>
      </w:r>
    </w:p>
    <w:p w14:paraId="2156EB2B" w14:textId="77777777" w:rsidR="00B87B0E" w:rsidRDefault="00B87B0E">
      <w:pPr>
        <w:rPr>
          <w:rFonts w:eastAsia="Calibri"/>
          <w:szCs w:val="22"/>
          <w:lang w:eastAsia="ar-SA" w:bidi="ar-SA"/>
        </w:rPr>
      </w:pPr>
    </w:p>
    <w:p w14:paraId="1E88903D" w14:textId="77777777" w:rsidR="00B87B0E" w:rsidRDefault="0023382E">
      <w:pPr>
        <w:rPr>
          <w:rFonts w:eastAsia="Calibri"/>
          <w:szCs w:val="22"/>
          <w:lang w:eastAsia="ar-SA" w:bidi="ar-SA"/>
        </w:rPr>
      </w:pPr>
      <w:r>
        <w:rPr>
          <w:rFonts w:eastAsia="Calibri"/>
          <w:b/>
          <w:bCs/>
          <w:szCs w:val="22"/>
          <w:lang w:eastAsia="ar-SA" w:bidi="ar-SA"/>
        </w:rPr>
        <w:t>Mida teha, kui pen ei ole saavutanud toetemperatuuri?</w:t>
      </w:r>
    </w:p>
    <w:p w14:paraId="78122FCD" w14:textId="77777777" w:rsidR="00B87B0E" w:rsidRDefault="0023382E">
      <w:pPr>
        <w:rPr>
          <w:rFonts w:eastAsia="Calibri"/>
          <w:szCs w:val="22"/>
          <w:lang w:eastAsia="ar-SA" w:bidi="ar-SA"/>
        </w:rPr>
      </w:pPr>
      <w:r>
        <w:rPr>
          <w:rFonts w:eastAsia="Calibri"/>
          <w:szCs w:val="22"/>
          <w:lang w:eastAsia="ar-SA" w:bidi="ar-SA"/>
        </w:rPr>
        <w:t>Pen’i ei ole vaja soojendada toatemperatuurini.</w:t>
      </w:r>
    </w:p>
    <w:p w14:paraId="6CC0BBCA" w14:textId="77777777" w:rsidR="00B87B0E" w:rsidRDefault="00B87B0E">
      <w:pPr>
        <w:rPr>
          <w:rFonts w:eastAsia="Calibri"/>
          <w:szCs w:val="22"/>
          <w:lang w:eastAsia="ar-SA" w:bidi="ar-SA"/>
        </w:rPr>
      </w:pPr>
    </w:p>
    <w:p w14:paraId="38F11903" w14:textId="77777777" w:rsidR="00B87B0E" w:rsidRDefault="0023382E">
      <w:pPr>
        <w:rPr>
          <w:rFonts w:eastAsia="Calibri"/>
          <w:b/>
          <w:szCs w:val="22"/>
          <w:lang w:eastAsia="ar-SA" w:bidi="ar-SA"/>
        </w:rPr>
      </w:pPr>
      <w:r>
        <w:rPr>
          <w:rFonts w:eastAsia="Calibri"/>
          <w:b/>
          <w:szCs w:val="22"/>
          <w:lang w:eastAsia="ar-SA" w:bidi="ar-SA"/>
        </w:rPr>
        <w:t>Mis juhtub, kui ma avan lukustuse ja vajutan lillale süstenupule enne halli põhja kattekorgi eemaldamist?</w:t>
      </w:r>
    </w:p>
    <w:p w14:paraId="14595FD5" w14:textId="77777777" w:rsidR="00B87B0E" w:rsidRDefault="0023382E">
      <w:pPr>
        <w:rPr>
          <w:rFonts w:eastAsia="Calibri"/>
          <w:szCs w:val="22"/>
          <w:lang w:eastAsia="ar-SA" w:bidi="ar-SA"/>
        </w:rPr>
      </w:pPr>
      <w:r>
        <w:rPr>
          <w:rFonts w:eastAsia="Calibri"/>
          <w:b/>
          <w:bCs/>
          <w:szCs w:val="22"/>
          <w:lang w:eastAsia="ar-SA" w:bidi="ar-SA"/>
        </w:rPr>
        <w:t>Ärge</w:t>
      </w:r>
      <w:r>
        <w:rPr>
          <w:rFonts w:eastAsia="Calibri"/>
          <w:szCs w:val="22"/>
          <w:lang w:eastAsia="ar-SA" w:bidi="ar-SA"/>
        </w:rPr>
        <w:t xml:space="preserve"> eemaldage halli põhja kattekorki. Visake pen minema ja kasutage uut pen’i.</w:t>
      </w:r>
    </w:p>
    <w:p w14:paraId="43BE3CC1" w14:textId="77777777" w:rsidR="00B87B0E" w:rsidRDefault="00B87B0E">
      <w:pPr>
        <w:rPr>
          <w:rFonts w:eastAsia="Calibri"/>
          <w:szCs w:val="22"/>
          <w:lang w:eastAsia="ar-SA" w:bidi="ar-SA"/>
        </w:rPr>
      </w:pPr>
    </w:p>
    <w:p w14:paraId="742D91CD" w14:textId="77777777" w:rsidR="00B87B0E" w:rsidRDefault="0023382E">
      <w:pPr>
        <w:rPr>
          <w:rFonts w:eastAsia="Calibri"/>
          <w:b/>
          <w:szCs w:val="22"/>
          <w:lang w:eastAsia="ar-SA" w:bidi="ar-SA"/>
        </w:rPr>
      </w:pPr>
      <w:r>
        <w:rPr>
          <w:rFonts w:eastAsia="Calibri"/>
          <w:b/>
          <w:szCs w:val="22"/>
          <w:lang w:eastAsia="ar-SA" w:bidi="ar-SA"/>
        </w:rPr>
        <w:t>Mida teha, kui pärast halli põhja kattekorgi eemaldamist on nõela otsas väike vedeliku tilk?</w:t>
      </w:r>
    </w:p>
    <w:p w14:paraId="133F4F93" w14:textId="77777777" w:rsidR="00B87B0E" w:rsidRDefault="0023382E">
      <w:pPr>
        <w:rPr>
          <w:rFonts w:eastAsia="Calibri"/>
          <w:szCs w:val="22"/>
          <w:lang w:eastAsia="ar-SA" w:bidi="ar-SA"/>
        </w:rPr>
      </w:pPr>
      <w:r>
        <w:rPr>
          <w:rFonts w:eastAsia="Calibri"/>
          <w:szCs w:val="22"/>
          <w:lang w:eastAsia="ar-SA" w:bidi="ar-SA"/>
        </w:rPr>
        <w:t xml:space="preserve">Nõela otsas võib olla vedeliku tilk. </w:t>
      </w:r>
      <w:r>
        <w:rPr>
          <w:rFonts w:eastAsia="Calibri"/>
          <w:b/>
          <w:bCs/>
          <w:szCs w:val="22"/>
          <w:lang w:eastAsia="ar-SA" w:bidi="ar-SA"/>
        </w:rPr>
        <w:t xml:space="preserve">Ärge </w:t>
      </w:r>
      <w:r>
        <w:rPr>
          <w:rFonts w:eastAsia="Calibri"/>
          <w:szCs w:val="22"/>
          <w:lang w:eastAsia="ar-SA" w:bidi="ar-SA"/>
        </w:rPr>
        <w:t>nõela puudutage.</w:t>
      </w:r>
    </w:p>
    <w:p w14:paraId="7EDC75AB" w14:textId="77777777" w:rsidR="00B87B0E" w:rsidRDefault="00B87B0E">
      <w:pPr>
        <w:rPr>
          <w:rFonts w:eastAsia="Calibri"/>
          <w:szCs w:val="22"/>
          <w:lang w:eastAsia="ar-SA" w:bidi="ar-SA"/>
        </w:rPr>
      </w:pPr>
    </w:p>
    <w:p w14:paraId="6A9B14F5" w14:textId="77777777" w:rsidR="00B87B0E" w:rsidRDefault="0023382E">
      <w:pPr>
        <w:rPr>
          <w:rFonts w:eastAsia="Calibri"/>
          <w:b/>
          <w:szCs w:val="22"/>
          <w:lang w:eastAsia="ar-SA" w:bidi="ar-SA"/>
        </w:rPr>
      </w:pPr>
      <w:r>
        <w:rPr>
          <w:rFonts w:eastAsia="Calibri"/>
          <w:b/>
          <w:szCs w:val="22"/>
          <w:lang w:eastAsia="ar-SA" w:bidi="ar-SA"/>
        </w:rPr>
        <w:t>Kas ma pean hoidma süstenuppu all nii kaua, kui süstimine on lõppenud?</w:t>
      </w:r>
    </w:p>
    <w:p w14:paraId="5A7FF450" w14:textId="77777777" w:rsidR="00B87B0E" w:rsidRDefault="0023382E">
      <w:pPr>
        <w:rPr>
          <w:rFonts w:eastAsia="Calibri"/>
          <w:szCs w:val="22"/>
          <w:lang w:eastAsia="ar-SA" w:bidi="ar-SA"/>
        </w:rPr>
      </w:pPr>
      <w:r>
        <w:rPr>
          <w:rFonts w:eastAsia="Calibri"/>
          <w:szCs w:val="22"/>
          <w:lang w:eastAsia="ar-SA" w:bidi="ar-SA"/>
        </w:rPr>
        <w:t>See ei ole vajalik, kuid aitab teil hoida pen’i paigal ja kindlalt vastu nahka surutuna.</w:t>
      </w:r>
    </w:p>
    <w:p w14:paraId="79CC7DD2" w14:textId="77777777" w:rsidR="00B87B0E" w:rsidRDefault="00B87B0E">
      <w:pPr>
        <w:rPr>
          <w:rFonts w:eastAsia="Calibri"/>
          <w:szCs w:val="22"/>
          <w:lang w:eastAsia="ar-SA" w:bidi="ar-SA"/>
        </w:rPr>
      </w:pPr>
    </w:p>
    <w:p w14:paraId="3503DC8C" w14:textId="77777777" w:rsidR="00B87B0E" w:rsidRDefault="0023382E">
      <w:pPr>
        <w:rPr>
          <w:rFonts w:eastAsia="Calibri"/>
          <w:b/>
          <w:szCs w:val="22"/>
          <w:lang w:eastAsia="ar-SA" w:bidi="ar-SA"/>
        </w:rPr>
      </w:pPr>
      <w:r>
        <w:rPr>
          <w:rFonts w:eastAsia="Calibri"/>
          <w:b/>
          <w:szCs w:val="22"/>
          <w:lang w:eastAsia="ar-SA" w:bidi="ar-SA"/>
        </w:rPr>
        <w:t>Kuulsin süstimise ajal rohkem kui kahte klõpsu – kahte tugevat ja ühte nõrka klõpsu. Kas ma sain ikka täieliku ravimi annuse?</w:t>
      </w:r>
    </w:p>
    <w:p w14:paraId="7030B90E" w14:textId="77777777" w:rsidR="00B87B0E" w:rsidRDefault="0023382E">
      <w:pPr>
        <w:rPr>
          <w:rFonts w:eastAsia="Calibri"/>
          <w:b/>
          <w:szCs w:val="22"/>
          <w:lang w:eastAsia="ar-SA" w:bidi="ar-SA"/>
        </w:rPr>
      </w:pPr>
      <w:r>
        <w:rPr>
          <w:rFonts w:eastAsia="Calibri"/>
          <w:szCs w:val="22"/>
          <w:lang w:eastAsia="ar-SA" w:bidi="ar-SA"/>
        </w:rPr>
        <w:lastRenderedPageBreak/>
        <w:t xml:space="preserve">Mõned patsiendid võivad vahetult enne teist tugevat klõpsu kuulda veel ühte, nõrgemat klõpsu. See kuulub pen’i normaalse tööprotsessi juurde. </w:t>
      </w:r>
      <w:r>
        <w:rPr>
          <w:rFonts w:eastAsia="Calibri"/>
          <w:b/>
          <w:bCs/>
          <w:szCs w:val="22"/>
          <w:lang w:eastAsia="ar-SA" w:bidi="ar-SA"/>
        </w:rPr>
        <w:t>Ärge</w:t>
      </w:r>
      <w:r>
        <w:rPr>
          <w:rFonts w:eastAsia="Calibri"/>
          <w:szCs w:val="22"/>
          <w:lang w:eastAsia="ar-SA" w:bidi="ar-SA"/>
        </w:rPr>
        <w:t xml:space="preserve"> eemaldage pen’i oma nahalt enne, kui kuulete teist tugevat klõpsu.</w:t>
      </w:r>
    </w:p>
    <w:p w14:paraId="183831E5" w14:textId="77777777" w:rsidR="00B87B0E" w:rsidRDefault="0023382E">
      <w:pPr>
        <w:keepNext/>
        <w:spacing w:line="240" w:lineRule="auto"/>
        <w:rPr>
          <w:b/>
          <w:szCs w:val="22"/>
        </w:rPr>
      </w:pPr>
      <w:r>
        <w:rPr>
          <w:b/>
          <w:szCs w:val="22"/>
        </w:rPr>
        <w:t>Ma ei ole kindel, kas pen töötas õigesti.</w:t>
      </w:r>
    </w:p>
    <w:p w14:paraId="3EDECF92" w14:textId="77777777" w:rsidR="00B87B0E" w:rsidRDefault="00B87B0E">
      <w:pPr>
        <w:keepNext/>
        <w:spacing w:line="240" w:lineRule="auto"/>
        <w:rPr>
          <w:b/>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51"/>
        <w:gridCol w:w="7020"/>
      </w:tblGrid>
      <w:tr w:rsidR="00B87B0E" w14:paraId="15826DC6" w14:textId="77777777">
        <w:trPr>
          <w:trHeight w:val="1098"/>
        </w:trPr>
        <w:tc>
          <w:tcPr>
            <w:tcW w:w="2070" w:type="dxa"/>
          </w:tcPr>
          <w:p w14:paraId="04CDE26B" w14:textId="77777777" w:rsidR="00B87B0E" w:rsidRDefault="0023382E">
            <w:pPr>
              <w:spacing w:line="240" w:lineRule="auto"/>
              <w:rPr>
                <w:b/>
              </w:rPr>
            </w:pPr>
            <w:r>
              <w:rPr>
                <w:noProof/>
                <w14:ligatures w14:val="standardContextual"/>
              </w:rPr>
              <mc:AlternateContent>
                <mc:Choice Requires="wpg">
                  <w:drawing>
                    <wp:inline distT="0" distB="0" distL="0" distR="0" wp14:anchorId="4EE709F9" wp14:editId="10766B67">
                      <wp:extent cx="1115999" cy="871220"/>
                      <wp:effectExtent l="0" t="0" r="8255" b="5080"/>
                      <wp:docPr id="836534748" name="Group 836534748"/>
                      <wp:cNvGraphicFramePr/>
                      <a:graphic xmlns:a="http://schemas.openxmlformats.org/drawingml/2006/main">
                        <a:graphicData uri="http://schemas.microsoft.com/office/word/2010/wordprocessingGroup">
                          <wpg:wgp>
                            <wpg:cNvGrpSpPr/>
                            <wpg:grpSpPr>
                              <a:xfrm>
                                <a:off x="0" y="0"/>
                                <a:ext cx="1115999" cy="871220"/>
                                <a:chOff x="0" y="0"/>
                                <a:chExt cx="1115999" cy="871220"/>
                              </a:xfrm>
                            </wpg:grpSpPr>
                            <pic:pic xmlns:pic="http://schemas.openxmlformats.org/drawingml/2006/picture">
                              <pic:nvPicPr>
                                <pic:cNvPr id="269406333" name="Picture 269406333"/>
                                <pic:cNvPicPr>
                                  <a:picLocks noChangeAspect="1"/>
                                </pic:cNvPicPr>
                              </pic:nvPicPr>
                              <pic:blipFill>
                                <a:blip r:embed="rId48" cstate="print">
                                  <a:extLst>
                                    <a:ext uri="{28A0092B-C50C-407E-A947-70E740481C1C}">
                                      <a14:useLocalDpi xmlns:a14="http://schemas.microsoft.com/office/drawing/2010/main" val="0"/>
                                    </a:ext>
                                  </a:extLst>
                                </a:blip>
                                <a:stretch>
                                  <a:fillRect/>
                                </a:stretch>
                              </pic:blipFill>
                              <pic:spPr bwMode="auto">
                                <a:xfrm>
                                  <a:off x="0" y="0"/>
                                  <a:ext cx="626745" cy="871220"/>
                                </a:xfrm>
                                <a:prstGeom prst="rect">
                                  <a:avLst/>
                                </a:prstGeom>
                                <a:ln>
                                  <a:noFill/>
                                </a:ln>
                                <a:extLst>
                                  <a:ext uri="{53640926-AAD7-44D8-BBD7-CCE9431645EC}">
                                    <a14:shadowObscured xmlns:a14="http://schemas.microsoft.com/office/drawing/2010/main"/>
                                  </a:ext>
                                </a:extLst>
                              </pic:spPr>
                            </pic:pic>
                            <wps:wsp>
                              <wps:cNvPr id="905375587" name="Text Box 905375587"/>
                              <wps:cNvSpPr txBox="1"/>
                              <wps:spPr>
                                <a:xfrm>
                                  <a:off x="575394" y="101600"/>
                                  <a:ext cx="540605" cy="488800"/>
                                </a:xfrm>
                                <a:prstGeom prst="rect">
                                  <a:avLst/>
                                </a:prstGeom>
                                <a:noFill/>
                                <a:ln w="6350">
                                  <a:noFill/>
                                </a:ln>
                              </wps:spPr>
                              <wps:txbx>
                                <w:txbxContent>
                                  <w:p w14:paraId="794807D3" w14:textId="77777777" w:rsidR="00B87B0E" w:rsidRDefault="0023382E">
                                    <w:pPr>
                                      <w:rPr>
                                        <w:sz w:val="20"/>
                                      </w:rPr>
                                    </w:pPr>
                                    <w:r>
                                      <w:rPr>
                                        <w:sz w:val="20"/>
                                      </w:rPr>
                                      <w:t>Hall kolb</w:t>
                                    </w:r>
                                  </w:p>
                                </w:txbxContent>
                              </wps:txbx>
                              <wps:bodyPr rot="0" spcFirstLastPara="0" vertOverflow="overflow" horzOverflow="overflow" vert="horz" wrap="square" lIns="45720" tIns="45720" rIns="45720" bIns="45720" numCol="1" spcCol="0" rtlCol="0" fromWordArt="0" anchor="t" anchorCtr="0" forceAA="0" compatLnSpc="1">
                                <a:prstTxWarp prst="textNoShape">
                                  <a:avLst/>
                                </a:prstTxWarp>
                              </wps:bodyPr>
                            </wps:w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836534748" style="width:87.85pt;height:68.6pt;mso-position-horizontal-relative:char;mso-position-vertical-relative:line" coordsize="11159,8712" o:spid="_x0000_s1146" w14:anchorId="4EE709F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">
                      <v:shape id="Picture 269406333" style="position:absolute;width:6267;height:8712;visibility:visible;mso-wrap-style:square" o:spid="_x0000_s114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">
                        <v:imagedata o:title="" r:id="rId49"/>
                      </v:shape>
                      <v:shape id="Text Box 905375587" style="position:absolute;left:5753;top:1016;width:5406;height:4888;visibility:visible;mso-wrap-style:square;v-text-anchor:top" o:spid="_x0000_s1148"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">
                        <v:textbox inset="3.6pt,,3.6pt">
                          <w:txbxContent>
                            <w:p w:rsidR="00B87B0E" w:rsidRDefault="0023382E" w14:paraId="794807D3" w14:textId="77777777">
                              <w:pPr>
                                <w:rPr>
                                  <w:sz w:val="20"/>
                                </w:rPr>
                              </w:pPr>
                              <w:r>
                                <w:rPr>
                                  <w:sz w:val="20"/>
                                </w:rPr>
                                <w:t>Hall kolb</w:t>
                              </w:r>
                            </w:p>
                          </w:txbxContent>
                        </v:textbox>
                      </v:shape>
                      <w10:anchorlock/>
                    </v:group>
                  </w:pict>
                </mc:Fallback>
              </mc:AlternateContent>
            </w:r>
          </w:p>
        </w:tc>
        <w:tc>
          <w:tcPr>
            <w:tcW w:w="8730" w:type="dxa"/>
          </w:tcPr>
          <w:p w14:paraId="6973D632" w14:textId="77777777" w:rsidR="00B87B0E" w:rsidRDefault="0023382E">
            <w:pPr>
              <w:pStyle w:val="NormalExplicitLeft"/>
              <w:spacing w:line="240" w:lineRule="auto"/>
              <w:jc w:val="left"/>
            </w:pPr>
            <w:r>
              <w:t xml:space="preserve">Kontrollige, kas te saite kogu annuse. Kui te näete halli kolbi, on annus õigesti manustatud. Vt juhiseid ka </w:t>
            </w:r>
            <w:r>
              <w:rPr>
                <w:b/>
                <w:bCs/>
              </w:rPr>
              <w:t>3. sammu</w:t>
            </w:r>
            <w:r>
              <w:t xml:space="preserve"> alt.</w:t>
            </w:r>
          </w:p>
          <w:p w14:paraId="1BED2644" w14:textId="77777777" w:rsidR="00B87B0E" w:rsidRDefault="00B87B0E">
            <w:pPr>
              <w:spacing w:line="240" w:lineRule="auto"/>
            </w:pPr>
          </w:p>
          <w:p w14:paraId="73E1B9F8" w14:textId="77777777" w:rsidR="00B87B0E" w:rsidRDefault="0023382E">
            <w:pPr>
              <w:pStyle w:val="NormalExplicitLeft"/>
              <w:spacing w:line="240" w:lineRule="auto"/>
              <w:jc w:val="left"/>
              <w:rPr>
                <w:szCs w:val="22"/>
              </w:rPr>
            </w:pPr>
            <w:r>
              <w:t xml:space="preserve">Kui te ei näe halli kolbi, võtke edasiste juhiste saamiseks ühendust </w:t>
            </w:r>
            <w:r>
              <w:rPr>
                <w:szCs w:val="22"/>
                <w:highlight w:val="lightGray"/>
              </w:rPr>
              <w:t>Lilly</w:t>
            </w:r>
            <w:r>
              <w:rPr>
                <w:szCs w:val="22"/>
              </w:rPr>
              <w:t xml:space="preserve"> esindusega. Seniks hoidke pen’i ohutus kohas, et vältida juhuslikku nõelatorget.</w:t>
            </w:r>
          </w:p>
          <w:p w14:paraId="35A852EF" w14:textId="77777777" w:rsidR="00B87B0E" w:rsidRDefault="00B87B0E">
            <w:pPr>
              <w:spacing w:line="240" w:lineRule="auto"/>
            </w:pPr>
          </w:p>
        </w:tc>
      </w:tr>
    </w:tbl>
    <w:p w14:paraId="47B9FB54" w14:textId="77777777" w:rsidR="00B87B0E" w:rsidRDefault="00B87B0E">
      <w:pPr>
        <w:spacing w:line="240" w:lineRule="auto"/>
        <w:rPr>
          <w:rFonts w:eastAsia="Calibri"/>
          <w:b/>
          <w:szCs w:val="22"/>
        </w:rPr>
      </w:pPr>
    </w:p>
    <w:p w14:paraId="44EB9A69" w14:textId="77777777" w:rsidR="00B87B0E" w:rsidRDefault="0023382E">
      <w:pPr>
        <w:rPr>
          <w:rFonts w:eastAsia="Calibri"/>
          <w:b/>
          <w:szCs w:val="22"/>
          <w:lang w:eastAsia="ar-SA" w:bidi="ar-SA"/>
        </w:rPr>
      </w:pPr>
      <w:r>
        <w:rPr>
          <w:rFonts w:eastAsia="Calibri"/>
          <w:b/>
          <w:szCs w:val="22"/>
          <w:lang w:eastAsia="ar-SA" w:bidi="ar-SA"/>
        </w:rPr>
        <w:t>Mis see tähendab, kui pärast süstimist on nahal vedeliku- või veretilk?</w:t>
      </w:r>
    </w:p>
    <w:p w14:paraId="1D8F8045" w14:textId="77777777" w:rsidR="00B87B0E" w:rsidRDefault="0023382E">
      <w:pPr>
        <w:rPr>
          <w:rFonts w:eastAsia="Calibri"/>
          <w:szCs w:val="22"/>
          <w:lang w:eastAsia="ar-SA" w:bidi="ar-SA"/>
        </w:rPr>
      </w:pPr>
      <w:r>
        <w:rPr>
          <w:rFonts w:eastAsia="Calibri"/>
          <w:szCs w:val="22"/>
          <w:lang w:eastAsia="ar-SA" w:bidi="ar-SA"/>
        </w:rPr>
        <w:t xml:space="preserve">See on normaalne. Vajutage süstekohale vati- või marlitampoon. </w:t>
      </w:r>
      <w:r>
        <w:rPr>
          <w:rFonts w:eastAsia="Calibri"/>
          <w:b/>
          <w:bCs/>
          <w:szCs w:val="22"/>
          <w:lang w:eastAsia="ar-SA" w:bidi="ar-SA"/>
        </w:rPr>
        <w:t xml:space="preserve">Ärge </w:t>
      </w:r>
      <w:r>
        <w:rPr>
          <w:rFonts w:eastAsia="Calibri"/>
          <w:szCs w:val="22"/>
          <w:lang w:eastAsia="ar-SA" w:bidi="ar-SA"/>
        </w:rPr>
        <w:t>süstekohta hõõruge.</w:t>
      </w:r>
    </w:p>
    <w:p w14:paraId="25388D8B" w14:textId="77777777" w:rsidR="00B87B0E" w:rsidRDefault="00B87B0E">
      <w:pPr>
        <w:rPr>
          <w:rFonts w:eastAsia="Calibri"/>
          <w:szCs w:val="22"/>
          <w:lang w:eastAsia="ar-SA" w:bidi="ar-SA"/>
        </w:rPr>
      </w:pPr>
    </w:p>
    <w:p w14:paraId="059AC300" w14:textId="77777777" w:rsidR="00B87B0E" w:rsidRDefault="0023382E">
      <w:pPr>
        <w:keepNext/>
        <w:spacing w:line="240" w:lineRule="auto"/>
        <w:rPr>
          <w:b/>
          <w:color w:val="000000" w:themeColor="text1"/>
          <w:szCs w:val="22"/>
        </w:rPr>
      </w:pPr>
      <w:r>
        <w:rPr>
          <w:b/>
          <w:color w:val="000000" w:themeColor="text1"/>
          <w:szCs w:val="22"/>
        </w:rPr>
        <w:t>Muu teave</w:t>
      </w:r>
    </w:p>
    <w:p w14:paraId="1D377EA4" w14:textId="77777777" w:rsidR="00B87B0E" w:rsidRDefault="0023382E">
      <w:pPr>
        <w:spacing w:line="240" w:lineRule="auto"/>
        <w:ind w:left="567" w:hanging="567"/>
        <w:rPr>
          <w:spacing w:val="-1"/>
          <w:szCs w:val="22"/>
        </w:rPr>
      </w:pPr>
      <w:r>
        <w:rPr>
          <w:spacing w:val="-1"/>
          <w:szCs w:val="22"/>
        </w:rPr>
        <w:t>•</w:t>
      </w:r>
      <w:r>
        <w:rPr>
          <w:spacing w:val="-1"/>
          <w:szCs w:val="22"/>
        </w:rPr>
        <w:tab/>
        <w:t xml:space="preserve">Kui teil on nägemisprobleemid, </w:t>
      </w:r>
      <w:r>
        <w:rPr>
          <w:b/>
          <w:bCs/>
          <w:spacing w:val="-1"/>
          <w:szCs w:val="22"/>
        </w:rPr>
        <w:t xml:space="preserve">ärge </w:t>
      </w:r>
      <w:r>
        <w:rPr>
          <w:spacing w:val="-1"/>
          <w:szCs w:val="22"/>
        </w:rPr>
        <w:t>kasutage pen’i ilma teise inimese abita, kes on õppinud Mounjaro pen’i kasutama.</w:t>
      </w:r>
    </w:p>
    <w:p w14:paraId="7502106C" w14:textId="77777777" w:rsidR="00B87B0E" w:rsidRDefault="00B87B0E">
      <w:pPr>
        <w:spacing w:line="240" w:lineRule="auto"/>
        <w:rPr>
          <w:color w:val="000000" w:themeColor="text1"/>
          <w:szCs w:val="22"/>
        </w:rPr>
      </w:pPr>
    </w:p>
    <w:p w14:paraId="6B3CFDF0" w14:textId="77777777" w:rsidR="00B87B0E" w:rsidRDefault="0023382E">
      <w:pPr>
        <w:spacing w:line="240" w:lineRule="auto"/>
        <w:rPr>
          <w:b/>
          <w:color w:val="000000" w:themeColor="text1"/>
          <w:szCs w:val="22"/>
        </w:rPr>
      </w:pPr>
      <w:r>
        <w:rPr>
          <w:b/>
          <w:color w:val="000000" w:themeColor="text1"/>
          <w:szCs w:val="22"/>
        </w:rPr>
        <w:t>Kust saada lisateavet</w:t>
      </w:r>
    </w:p>
    <w:p w14:paraId="1DE6C006" w14:textId="77777777" w:rsidR="00B87B0E" w:rsidRDefault="0023382E">
      <w:pPr>
        <w:spacing w:line="240" w:lineRule="auto"/>
        <w:ind w:left="567" w:hanging="567"/>
        <w:rPr>
          <w:szCs w:val="22"/>
          <w:lang w:eastAsia="de-DE"/>
        </w:rPr>
      </w:pPr>
      <w:r>
        <w:rPr>
          <w:szCs w:val="22"/>
          <w:lang w:eastAsia="de-DE"/>
        </w:rPr>
        <w:t>•</w:t>
      </w:r>
      <w:r>
        <w:rPr>
          <w:szCs w:val="22"/>
          <w:lang w:eastAsia="de-DE"/>
        </w:rPr>
        <w:tab/>
        <w:t xml:space="preserve">Kui teil on küsimusi või probleeme seoses Mounjaro pen’iga, võtke ühendust </w:t>
      </w:r>
      <w:r>
        <w:rPr>
          <w:szCs w:val="22"/>
          <w:highlight w:val="lightGray"/>
        </w:rPr>
        <w:t>Lilly</w:t>
      </w:r>
      <w:r>
        <w:rPr>
          <w:rFonts w:eastAsia="Calibri"/>
          <w:szCs w:val="22"/>
        </w:rPr>
        <w:t xml:space="preserve"> </w:t>
      </w:r>
      <w:r>
        <w:rPr>
          <w:szCs w:val="22"/>
          <w:lang w:eastAsia="de-DE"/>
        </w:rPr>
        <w:t>või oma arsti, meditsiiniõe või apteekriga.</w:t>
      </w:r>
    </w:p>
    <w:p w14:paraId="386165F2" w14:textId="77777777" w:rsidR="00B87B0E" w:rsidRDefault="00B87B0E">
      <w:pPr>
        <w:tabs>
          <w:tab w:val="clear" w:pos="567"/>
        </w:tabs>
        <w:spacing w:line="240" w:lineRule="auto"/>
        <w:rPr>
          <w:b/>
          <w:szCs w:val="22"/>
        </w:rPr>
      </w:pPr>
    </w:p>
    <w:p w14:paraId="0B90BE7F" w14:textId="77777777" w:rsidR="00B87B0E" w:rsidRDefault="0023382E">
      <w:pPr>
        <w:tabs>
          <w:tab w:val="clear" w:pos="567"/>
        </w:tabs>
        <w:spacing w:line="240" w:lineRule="auto"/>
        <w:rPr>
          <w:b/>
          <w:szCs w:val="22"/>
        </w:rPr>
      </w:pPr>
      <w:r>
        <w:rPr>
          <w:b/>
          <w:szCs w:val="22"/>
        </w:rPr>
        <w:t>Viimati uuendatud</w:t>
      </w:r>
    </w:p>
    <w:p w14:paraId="4AE8CFD9" w14:textId="77777777" w:rsidR="00B87B0E" w:rsidRDefault="0023382E">
      <w:pPr>
        <w:tabs>
          <w:tab w:val="clear" w:pos="567"/>
        </w:tabs>
        <w:spacing w:line="240" w:lineRule="auto"/>
        <w:rPr>
          <w:b/>
          <w:szCs w:val="22"/>
        </w:rPr>
      </w:pPr>
      <w:r>
        <w:rPr>
          <w:b/>
          <w:szCs w:val="22"/>
        </w:rPr>
        <w:br w:type="page"/>
      </w:r>
    </w:p>
    <w:p w14:paraId="607A9D22" w14:textId="77777777" w:rsidR="00B87B0E" w:rsidRDefault="00B87B0E">
      <w:pPr>
        <w:tabs>
          <w:tab w:val="clear" w:pos="567"/>
        </w:tabs>
        <w:spacing w:line="240" w:lineRule="auto"/>
        <w:rPr>
          <w:szCs w:val="22"/>
        </w:rPr>
      </w:pPr>
    </w:p>
    <w:p w14:paraId="5AEB115E" w14:textId="77777777" w:rsidR="00B87B0E" w:rsidRDefault="0023382E">
      <w:pPr>
        <w:tabs>
          <w:tab w:val="clear" w:pos="567"/>
        </w:tabs>
        <w:spacing w:line="240" w:lineRule="auto"/>
        <w:jc w:val="center"/>
        <w:outlineLvl w:val="0"/>
      </w:pPr>
      <w:r>
        <w:rPr>
          <w:b/>
        </w:rPr>
        <w:t>Pakendi infoleht: teave patsiendile</w:t>
      </w:r>
      <w:r>
        <w:rPr>
          <w:b/>
        </w:rPr>
        <w:fldChar w:fldCharType="begin"/>
      </w:r>
      <w:r>
        <w:rPr>
          <w:b/>
        </w:rPr>
        <w:instrText xml:space="preserve"> DOCVARIABLE vault_nd_f52ee3f5-1dce-458f-b16b-a7b89202fbe8 \* MERGEFORMAT </w:instrText>
      </w:r>
      <w:r>
        <w:rPr>
          <w:b/>
        </w:rPr>
        <w:fldChar w:fldCharType="separate"/>
      </w:r>
      <w:r>
        <w:rPr>
          <w:b/>
        </w:rPr>
        <w:t xml:space="preserve"> </w:t>
      </w:r>
      <w:r>
        <w:rPr>
          <w:b/>
        </w:rPr>
        <w:fldChar w:fldCharType="end"/>
      </w:r>
    </w:p>
    <w:p w14:paraId="07063232" w14:textId="77777777" w:rsidR="00B87B0E" w:rsidRDefault="00B87B0E">
      <w:pPr>
        <w:widowControl w:val="0"/>
        <w:spacing w:line="240" w:lineRule="auto"/>
      </w:pPr>
    </w:p>
    <w:p w14:paraId="13C062FC" w14:textId="77777777" w:rsidR="00B87B0E" w:rsidRDefault="0023382E">
      <w:pPr>
        <w:widowControl w:val="0"/>
        <w:spacing w:line="240" w:lineRule="auto"/>
        <w:jc w:val="center"/>
        <w:rPr>
          <w:b/>
          <w:bCs/>
        </w:rPr>
      </w:pPr>
      <w:r>
        <w:rPr>
          <w:b/>
          <w:bCs/>
        </w:rPr>
        <w:t>Mounjaro 2,5 mg süstelahus viaalis</w:t>
      </w:r>
    </w:p>
    <w:p w14:paraId="56A22793" w14:textId="77777777" w:rsidR="00B87B0E" w:rsidRDefault="0023382E">
      <w:pPr>
        <w:widowControl w:val="0"/>
        <w:spacing w:line="240" w:lineRule="auto"/>
        <w:jc w:val="center"/>
        <w:rPr>
          <w:b/>
          <w:bCs/>
        </w:rPr>
      </w:pPr>
      <w:r>
        <w:rPr>
          <w:b/>
          <w:bCs/>
        </w:rPr>
        <w:t>Mounjaro 5 mg süstelahus viaalis</w:t>
      </w:r>
    </w:p>
    <w:p w14:paraId="25D51DED" w14:textId="77777777" w:rsidR="00B87B0E" w:rsidRDefault="0023382E">
      <w:pPr>
        <w:widowControl w:val="0"/>
        <w:spacing w:line="240" w:lineRule="auto"/>
        <w:jc w:val="center"/>
        <w:rPr>
          <w:b/>
          <w:bCs/>
        </w:rPr>
      </w:pPr>
      <w:r>
        <w:rPr>
          <w:b/>
          <w:bCs/>
        </w:rPr>
        <w:t>Mounjaro 7,5 mg süstelahus viaalis</w:t>
      </w:r>
    </w:p>
    <w:p w14:paraId="7BE9D9AC" w14:textId="77777777" w:rsidR="00B87B0E" w:rsidRDefault="0023382E">
      <w:pPr>
        <w:widowControl w:val="0"/>
        <w:spacing w:line="240" w:lineRule="auto"/>
        <w:jc w:val="center"/>
        <w:rPr>
          <w:b/>
          <w:bCs/>
        </w:rPr>
      </w:pPr>
      <w:r>
        <w:rPr>
          <w:b/>
          <w:bCs/>
        </w:rPr>
        <w:t>Mounjaro 10 mg süstelahus viaalis</w:t>
      </w:r>
    </w:p>
    <w:p w14:paraId="55508DC0" w14:textId="77777777" w:rsidR="00B87B0E" w:rsidRDefault="0023382E">
      <w:pPr>
        <w:widowControl w:val="0"/>
        <w:spacing w:line="240" w:lineRule="auto"/>
        <w:jc w:val="center"/>
        <w:rPr>
          <w:b/>
          <w:bCs/>
        </w:rPr>
      </w:pPr>
      <w:r>
        <w:rPr>
          <w:b/>
          <w:bCs/>
        </w:rPr>
        <w:t>Mounjaro 12,5 mg süstelahus viaalis</w:t>
      </w:r>
    </w:p>
    <w:p w14:paraId="0E5AD8BE" w14:textId="77777777" w:rsidR="00B87B0E" w:rsidRDefault="0023382E">
      <w:pPr>
        <w:widowControl w:val="0"/>
        <w:spacing w:line="240" w:lineRule="auto"/>
        <w:jc w:val="center"/>
        <w:rPr>
          <w:b/>
          <w:bCs/>
        </w:rPr>
      </w:pPr>
      <w:r>
        <w:rPr>
          <w:b/>
          <w:bCs/>
        </w:rPr>
        <w:t>Mounjaro 15 mg süstelahus viaalis</w:t>
      </w:r>
    </w:p>
    <w:p w14:paraId="4E39AA45" w14:textId="77777777" w:rsidR="00B87B0E" w:rsidRDefault="0023382E">
      <w:pPr>
        <w:numPr>
          <w:ilvl w:val="12"/>
          <w:numId w:val="0"/>
        </w:numPr>
        <w:tabs>
          <w:tab w:val="clear" w:pos="567"/>
        </w:tabs>
        <w:spacing w:line="240" w:lineRule="auto"/>
        <w:jc w:val="center"/>
      </w:pPr>
      <w:r>
        <w:t>tirsepatiid</w:t>
      </w:r>
    </w:p>
    <w:p w14:paraId="1545EA37" w14:textId="77777777" w:rsidR="00B87B0E" w:rsidRDefault="00B87B0E">
      <w:pPr>
        <w:tabs>
          <w:tab w:val="clear" w:pos="567"/>
        </w:tabs>
        <w:spacing w:line="240" w:lineRule="auto"/>
      </w:pPr>
    </w:p>
    <w:p w14:paraId="36370EF5" w14:textId="77777777" w:rsidR="00B87B0E" w:rsidRDefault="0023382E">
      <w:pPr>
        <w:spacing w:line="240" w:lineRule="auto"/>
      </w:pPr>
      <w:r>
        <w:rPr>
          <w:noProof/>
          <w:lang w:eastAsia="en-GB" w:bidi="ar-SA"/>
        </w:rPr>
        <w:drawing>
          <wp:inline distT="0" distB="0" distL="0" distR="0" wp14:anchorId="2A030F02" wp14:editId="5263893B">
            <wp:extent cx="198120" cy="170815"/>
            <wp:effectExtent l="0" t="0" r="0" b="635"/>
            <wp:docPr id="1593252231" name="Picture 159325223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252231" name="Picture 2" descr="BT_1000x858px"/>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98120" cy="170815"/>
                    </a:xfrm>
                    <a:prstGeom prst="rect">
                      <a:avLst/>
                    </a:prstGeom>
                    <a:noFill/>
                    <a:ln>
                      <a:noFill/>
                    </a:ln>
                  </pic:spPr>
                </pic:pic>
              </a:graphicData>
            </a:graphic>
          </wp:inline>
        </w:drawing>
      </w:r>
      <w:r>
        <w:rPr>
          <w:noProof/>
          <w:lang w:bidi="ar-SA"/>
        </w:rPr>
        <w:t>Sellele</w:t>
      </w:r>
      <w:r>
        <w:t xml:space="preserve"> ravimile kohaldatakse täiendavat järelevalvet, mis võimaldab kiiresti tuvastada uut ohutusteavet. Te saate sellele kaasa aidata, teatades ravimi kõigist võimalikest kõrvaltoimetest. Kõrvaltoimetest teatamise kohta vt lõik 4.</w:t>
      </w:r>
    </w:p>
    <w:p w14:paraId="794591B6" w14:textId="77777777" w:rsidR="00B87B0E" w:rsidRDefault="00B87B0E">
      <w:pPr>
        <w:tabs>
          <w:tab w:val="clear" w:pos="567"/>
        </w:tabs>
        <w:spacing w:line="240" w:lineRule="auto"/>
      </w:pPr>
    </w:p>
    <w:p w14:paraId="7CF3E29B" w14:textId="77777777" w:rsidR="00B87B0E" w:rsidRDefault="0023382E">
      <w:pPr>
        <w:keepNext/>
        <w:tabs>
          <w:tab w:val="clear" w:pos="567"/>
        </w:tabs>
        <w:suppressAutoHyphens/>
        <w:spacing w:line="240" w:lineRule="auto"/>
        <w:ind w:left="142" w:hanging="142"/>
        <w:rPr>
          <w:b/>
        </w:rPr>
      </w:pPr>
      <w:r>
        <w:rPr>
          <w:b/>
        </w:rPr>
        <w:t>Enne ravimi kasutamist lugege hoolikalt infolehte, sest siin on teile vajalikku teavet.</w:t>
      </w:r>
    </w:p>
    <w:p w14:paraId="33495F4D" w14:textId="77777777" w:rsidR="00B87B0E" w:rsidRDefault="0023382E">
      <w:pPr>
        <w:tabs>
          <w:tab w:val="clear" w:pos="567"/>
        </w:tabs>
        <w:spacing w:line="240" w:lineRule="auto"/>
        <w:ind w:left="567" w:right="-2" w:hanging="567"/>
      </w:pPr>
      <w:r>
        <w:t>-</w:t>
      </w:r>
      <w:r>
        <w:tab/>
        <w:t>Hoidke infoleht alles, et seda vajadusel uuesti lugeda.</w:t>
      </w:r>
    </w:p>
    <w:p w14:paraId="20D9E4B7" w14:textId="77777777" w:rsidR="00B87B0E" w:rsidRDefault="0023382E">
      <w:pPr>
        <w:tabs>
          <w:tab w:val="clear" w:pos="567"/>
        </w:tabs>
        <w:spacing w:line="240" w:lineRule="auto"/>
        <w:ind w:left="567" w:right="-2" w:hanging="567"/>
      </w:pPr>
      <w:r>
        <w:rPr>
          <w:rFonts w:ascii="Arial" w:hAnsi="Arial" w:cs="Arial"/>
        </w:rPr>
        <w:t>-</w:t>
      </w:r>
      <w:r>
        <w:tab/>
        <w:t>Kui teil on lisaküsimusi, pidage nõu oma arsti, meditsiiniõe või apteekriga.</w:t>
      </w:r>
    </w:p>
    <w:p w14:paraId="62280EDB" w14:textId="77777777" w:rsidR="00B87B0E" w:rsidRDefault="0023382E">
      <w:pPr>
        <w:spacing w:line="240" w:lineRule="auto"/>
        <w:ind w:left="567" w:right="-2" w:hanging="567"/>
      </w:pPr>
      <w:r>
        <w:t>-</w:t>
      </w:r>
      <w:r>
        <w:tab/>
        <w:t>Ravim on välja kirjutatud üksnes teile. Ärge andke seda kellelegi teisele. Ravim võib olla neile kahjulik, isegi kui haigusnähud on sarnased.</w:t>
      </w:r>
    </w:p>
    <w:p w14:paraId="35CEC140" w14:textId="77777777" w:rsidR="00B87B0E" w:rsidRDefault="0023382E">
      <w:pPr>
        <w:spacing w:line="240" w:lineRule="auto"/>
        <w:ind w:left="567" w:hanging="567"/>
      </w:pPr>
      <w:r>
        <w:rPr>
          <w:rFonts w:ascii="Arial" w:hAnsi="Arial" w:cs="Arial"/>
        </w:rPr>
        <w:t>-</w:t>
      </w:r>
      <w:r>
        <w:tab/>
        <w:t>Kui teil tekib ükskõik milline kõrvaltoime, pidage nõu oma arsti, meditsiiniõe või apteekriga. Kõrvaltoime võib olla ka selline, mida selles infolehes ei ole nimetatud. Vt lõik 4.</w:t>
      </w:r>
    </w:p>
    <w:p w14:paraId="57D877FC" w14:textId="77777777" w:rsidR="00B87B0E" w:rsidRDefault="00B87B0E">
      <w:pPr>
        <w:tabs>
          <w:tab w:val="clear" w:pos="567"/>
        </w:tabs>
        <w:spacing w:line="240" w:lineRule="auto"/>
        <w:ind w:right="-2"/>
      </w:pPr>
    </w:p>
    <w:p w14:paraId="267FE02E" w14:textId="77777777" w:rsidR="00B87B0E" w:rsidRDefault="0023382E">
      <w:pPr>
        <w:keepNext/>
        <w:numPr>
          <w:ilvl w:val="12"/>
          <w:numId w:val="0"/>
        </w:numPr>
        <w:tabs>
          <w:tab w:val="clear" w:pos="567"/>
        </w:tabs>
        <w:spacing w:line="240" w:lineRule="auto"/>
        <w:ind w:right="-2"/>
        <w:outlineLvl w:val="0"/>
        <w:rPr>
          <w:bCs/>
        </w:rPr>
      </w:pPr>
      <w:r>
        <w:rPr>
          <w:b/>
        </w:rPr>
        <w:t>Infolehe sisukord</w:t>
      </w:r>
      <w:r>
        <w:rPr>
          <w:b/>
        </w:rPr>
        <w:fldChar w:fldCharType="begin"/>
      </w:r>
      <w:r>
        <w:rPr>
          <w:b/>
        </w:rPr>
        <w:instrText xml:space="preserve"> DOCVARIABLE vault_nd_94eb47df-1186-4cae-a298-8b7560c0a4c5 \* MERGEFORMAT </w:instrText>
      </w:r>
      <w:r>
        <w:rPr>
          <w:b/>
        </w:rPr>
        <w:fldChar w:fldCharType="separate"/>
      </w:r>
      <w:r>
        <w:rPr>
          <w:b/>
        </w:rPr>
        <w:t xml:space="preserve"> </w:t>
      </w:r>
      <w:r>
        <w:rPr>
          <w:b/>
        </w:rPr>
        <w:fldChar w:fldCharType="end"/>
      </w:r>
    </w:p>
    <w:p w14:paraId="12C81231" w14:textId="77777777" w:rsidR="00B87B0E" w:rsidRDefault="00B87B0E">
      <w:pPr>
        <w:keepNext/>
        <w:numPr>
          <w:ilvl w:val="12"/>
          <w:numId w:val="0"/>
        </w:numPr>
        <w:tabs>
          <w:tab w:val="clear" w:pos="567"/>
        </w:tabs>
        <w:spacing w:line="240" w:lineRule="auto"/>
        <w:ind w:right="-2"/>
        <w:outlineLvl w:val="0"/>
        <w:rPr>
          <w:bCs/>
        </w:rPr>
      </w:pPr>
    </w:p>
    <w:p w14:paraId="206E8E3C" w14:textId="77777777" w:rsidR="00B87B0E" w:rsidRDefault="0023382E">
      <w:pPr>
        <w:pStyle w:val="ListParagraph"/>
        <w:numPr>
          <w:ilvl w:val="0"/>
          <w:numId w:val="18"/>
        </w:numPr>
        <w:tabs>
          <w:tab w:val="clear" w:pos="567"/>
        </w:tabs>
        <w:spacing w:line="240" w:lineRule="auto"/>
        <w:ind w:left="567" w:right="-29" w:hanging="567"/>
      </w:pPr>
      <w:r>
        <w:t>Mis ravim on Mounjaro ja milleks seda kasutatakse</w:t>
      </w:r>
    </w:p>
    <w:p w14:paraId="4C53629F" w14:textId="77777777" w:rsidR="00B87B0E" w:rsidRDefault="0023382E">
      <w:pPr>
        <w:pStyle w:val="ListParagraph"/>
        <w:numPr>
          <w:ilvl w:val="0"/>
          <w:numId w:val="18"/>
        </w:numPr>
        <w:spacing w:line="240" w:lineRule="auto"/>
        <w:ind w:left="567" w:right="-29" w:hanging="561"/>
      </w:pPr>
      <w:r>
        <w:t>Mida on vaja teada enne Mounjaro kasutamist</w:t>
      </w:r>
    </w:p>
    <w:p w14:paraId="35FB4AE6" w14:textId="77777777" w:rsidR="00B87B0E" w:rsidRDefault="0023382E">
      <w:pPr>
        <w:pStyle w:val="ListParagraph"/>
        <w:numPr>
          <w:ilvl w:val="0"/>
          <w:numId w:val="18"/>
        </w:numPr>
        <w:spacing w:line="240" w:lineRule="auto"/>
        <w:ind w:left="567" w:right="-29" w:hanging="561"/>
      </w:pPr>
      <w:r>
        <w:t>Kuidas Mounjarot kasutada</w:t>
      </w:r>
    </w:p>
    <w:p w14:paraId="04752AEE" w14:textId="77777777" w:rsidR="00B87B0E" w:rsidRDefault="0023382E">
      <w:pPr>
        <w:pStyle w:val="ListParagraph"/>
        <w:numPr>
          <w:ilvl w:val="0"/>
          <w:numId w:val="18"/>
        </w:numPr>
        <w:spacing w:line="240" w:lineRule="auto"/>
        <w:ind w:left="567" w:right="-29" w:hanging="561"/>
      </w:pPr>
      <w:r>
        <w:t>Võimalikud kõrvaltoimed</w:t>
      </w:r>
    </w:p>
    <w:p w14:paraId="1DFCA9FB" w14:textId="77777777" w:rsidR="00B87B0E" w:rsidRDefault="0023382E">
      <w:pPr>
        <w:pStyle w:val="ListParagraph"/>
        <w:numPr>
          <w:ilvl w:val="0"/>
          <w:numId w:val="18"/>
        </w:numPr>
        <w:spacing w:line="240" w:lineRule="auto"/>
        <w:ind w:left="567" w:right="-29" w:hanging="561"/>
      </w:pPr>
      <w:r>
        <w:t>Kuidas Mounjarot säilitada</w:t>
      </w:r>
    </w:p>
    <w:p w14:paraId="0111BA89" w14:textId="77777777" w:rsidR="00B87B0E" w:rsidRDefault="0023382E">
      <w:pPr>
        <w:pStyle w:val="ListParagraph"/>
        <w:numPr>
          <w:ilvl w:val="0"/>
          <w:numId w:val="18"/>
        </w:numPr>
        <w:spacing w:line="240" w:lineRule="auto"/>
        <w:ind w:left="567" w:right="-29" w:hanging="561"/>
      </w:pPr>
      <w:r>
        <w:t>Pakendi sisu ja muu teave</w:t>
      </w:r>
    </w:p>
    <w:p w14:paraId="202DBDAA" w14:textId="77777777" w:rsidR="00B87B0E" w:rsidRDefault="00B87B0E">
      <w:pPr>
        <w:numPr>
          <w:ilvl w:val="12"/>
          <w:numId w:val="0"/>
        </w:numPr>
        <w:tabs>
          <w:tab w:val="clear" w:pos="567"/>
        </w:tabs>
        <w:spacing w:line="240" w:lineRule="auto"/>
        <w:ind w:right="-2"/>
      </w:pPr>
    </w:p>
    <w:p w14:paraId="15D1D676" w14:textId="77777777" w:rsidR="00B87B0E" w:rsidRDefault="00B87B0E">
      <w:pPr>
        <w:numPr>
          <w:ilvl w:val="12"/>
          <w:numId w:val="0"/>
        </w:numPr>
        <w:tabs>
          <w:tab w:val="clear" w:pos="567"/>
        </w:tabs>
        <w:spacing w:line="240" w:lineRule="auto"/>
      </w:pPr>
    </w:p>
    <w:p w14:paraId="2E1D3895" w14:textId="77777777" w:rsidR="00B87B0E" w:rsidRDefault="0023382E">
      <w:pPr>
        <w:keepNext/>
        <w:spacing w:line="240" w:lineRule="auto"/>
        <w:ind w:left="567" w:right="-2" w:hanging="570"/>
        <w:rPr>
          <w:b/>
        </w:rPr>
      </w:pPr>
      <w:r>
        <w:rPr>
          <w:b/>
        </w:rPr>
        <w:t>1.</w:t>
      </w:r>
      <w:r>
        <w:rPr>
          <w:b/>
        </w:rPr>
        <w:tab/>
        <w:t>Mis ravim on Mounjaro ja milleks seda kasutatakse</w:t>
      </w:r>
    </w:p>
    <w:p w14:paraId="321087CE" w14:textId="77777777" w:rsidR="00B87B0E" w:rsidRDefault="00B87B0E">
      <w:pPr>
        <w:keepNext/>
        <w:numPr>
          <w:ilvl w:val="12"/>
          <w:numId w:val="0"/>
        </w:numPr>
        <w:tabs>
          <w:tab w:val="clear" w:pos="567"/>
        </w:tabs>
        <w:spacing w:line="240" w:lineRule="auto"/>
      </w:pPr>
    </w:p>
    <w:p w14:paraId="3F36B999" w14:textId="77777777" w:rsidR="00B87B0E" w:rsidRDefault="0023382E">
      <w:pPr>
        <w:tabs>
          <w:tab w:val="clear" w:pos="567"/>
        </w:tabs>
        <w:spacing w:line="240" w:lineRule="auto"/>
        <w:ind w:right="-2"/>
      </w:pPr>
      <w:r>
        <w:t>Mounjaro sisaldab toimeainet nimega tirsepatiid, mida kasutatakse 2. tüüpi suhkurtõve raviks täiskasvanutel, noorukitel ja lastel alates 10 aasta vanusest. Mounjaro vähendab suhkrusisaldust organismis ainult juhul, kui see on suurenenud.</w:t>
      </w:r>
      <w:ins w:id="172" w:author="Author">
        <w:r>
          <w:t xml:space="preserve"> </w:t>
        </w:r>
        <w:r>
          <w:rPr>
            <w:szCs w:val="22"/>
          </w:rPr>
          <w:t>Mounjaro võib aidata ka ennetada südamehaigusi.</w:t>
        </w:r>
      </w:ins>
    </w:p>
    <w:p w14:paraId="317AF6EA" w14:textId="77777777" w:rsidR="00B87B0E" w:rsidRDefault="00B87B0E">
      <w:pPr>
        <w:tabs>
          <w:tab w:val="clear" w:pos="567"/>
        </w:tabs>
        <w:spacing w:line="240" w:lineRule="auto"/>
        <w:ind w:right="-2"/>
      </w:pPr>
    </w:p>
    <w:p w14:paraId="555F4660" w14:textId="77777777" w:rsidR="00B87B0E" w:rsidRDefault="0023382E">
      <w:pPr>
        <w:tabs>
          <w:tab w:val="clear" w:pos="567"/>
        </w:tabs>
        <w:spacing w:line="240" w:lineRule="auto"/>
        <w:ind w:right="-2"/>
      </w:pPr>
      <w:r>
        <w:t>Mounjarot kasutatakse ka rasvunud või ülekaaluliste (KMI vähemalt 27 kg/m</w:t>
      </w:r>
      <w:r>
        <w:rPr>
          <w:vertAlign w:val="superscript"/>
        </w:rPr>
        <w:t>2</w:t>
      </w:r>
      <w:r>
        <w:t>) täiskasvanute raviks. Mounjaro mõjutab söögiisu regulatsiooni, mis võib aidata teil vähem süüa ja kehakaalu langetada.</w:t>
      </w:r>
    </w:p>
    <w:p w14:paraId="431BA2C6" w14:textId="77777777" w:rsidR="00B87B0E" w:rsidRDefault="00B87B0E">
      <w:pPr>
        <w:tabs>
          <w:tab w:val="clear" w:pos="567"/>
        </w:tabs>
        <w:spacing w:line="240" w:lineRule="auto"/>
        <w:ind w:right="-2"/>
      </w:pPr>
    </w:p>
    <w:p w14:paraId="16404DDD" w14:textId="77777777" w:rsidR="00B87B0E" w:rsidRDefault="0023382E">
      <w:pPr>
        <w:tabs>
          <w:tab w:val="clear" w:pos="567"/>
        </w:tabs>
        <w:spacing w:line="240" w:lineRule="auto"/>
        <w:ind w:right="-2"/>
      </w:pPr>
      <w:r>
        <w:t>2. tüüpi suhkurtõve ravis kasutatakse Mounjarot:</w:t>
      </w:r>
    </w:p>
    <w:p w14:paraId="3BF7D926" w14:textId="77777777" w:rsidR="00B87B0E" w:rsidRDefault="0023382E">
      <w:pPr>
        <w:tabs>
          <w:tab w:val="clear" w:pos="567"/>
        </w:tabs>
        <w:spacing w:line="240" w:lineRule="auto"/>
        <w:ind w:left="567" w:right="-2" w:hanging="567"/>
      </w:pPr>
      <w:r>
        <w:t>-</w:t>
      </w:r>
      <w:r>
        <w:tab/>
        <w:t>üksinda, kui te ei saa metformiini (üks teine diabeediravim) võtta.</w:t>
      </w:r>
    </w:p>
    <w:p w14:paraId="2E5253AF" w14:textId="77777777" w:rsidR="00B87B0E" w:rsidRDefault="0023382E">
      <w:pPr>
        <w:tabs>
          <w:tab w:val="clear" w:pos="567"/>
        </w:tabs>
        <w:spacing w:line="240" w:lineRule="auto"/>
        <w:ind w:left="567" w:right="-2" w:hanging="567"/>
      </w:pPr>
      <w:r>
        <w:t>-</w:t>
      </w:r>
      <w:r>
        <w:tab/>
        <w:t>koos teiste diabeediravimitega, kui need ei taga piisavat kontrolli teie veresuhkru väärtuste üle. Teised ravimid võivad olla suukaudsed ravimid ja/või insuliin, mida süstitakse.</w:t>
      </w:r>
    </w:p>
    <w:p w14:paraId="276121FD" w14:textId="77777777" w:rsidR="00B87B0E" w:rsidRDefault="00B87B0E">
      <w:pPr>
        <w:tabs>
          <w:tab w:val="clear" w:pos="567"/>
        </w:tabs>
        <w:spacing w:line="240" w:lineRule="auto"/>
        <w:ind w:right="-2"/>
      </w:pPr>
    </w:p>
    <w:p w14:paraId="5461B057" w14:textId="77777777" w:rsidR="00B87B0E" w:rsidRDefault="0023382E">
      <w:pPr>
        <w:tabs>
          <w:tab w:val="clear" w:pos="567"/>
        </w:tabs>
        <w:spacing w:line="240" w:lineRule="auto"/>
        <w:ind w:right="-2"/>
      </w:pPr>
      <w:r>
        <w:t>Mounjarot kasutatakse ka koos dieedi ja kehalise aktiivsusega kehakaalu langetamiseks ja selle kontrolli all hoidmiseks täiskasvanutel, kellel on:</w:t>
      </w:r>
    </w:p>
    <w:p w14:paraId="42B6D3BF" w14:textId="77777777" w:rsidR="00B87B0E" w:rsidRDefault="0023382E">
      <w:pPr>
        <w:tabs>
          <w:tab w:val="clear" w:pos="567"/>
        </w:tabs>
        <w:spacing w:line="240" w:lineRule="auto"/>
        <w:ind w:left="567" w:right="-2" w:hanging="567"/>
      </w:pPr>
      <w:r>
        <w:t>-</w:t>
      </w:r>
      <w:r>
        <w:tab/>
        <w:t>KMI 30 kg/m</w:t>
      </w:r>
      <w:r>
        <w:rPr>
          <w:vertAlign w:val="superscript"/>
        </w:rPr>
        <w:t>2</w:t>
      </w:r>
      <w:r>
        <w:t xml:space="preserve"> või üle selle (rasvumine) või</w:t>
      </w:r>
    </w:p>
    <w:p w14:paraId="7AE60D91" w14:textId="77777777" w:rsidR="00B87B0E" w:rsidRDefault="0023382E">
      <w:pPr>
        <w:tabs>
          <w:tab w:val="clear" w:pos="567"/>
        </w:tabs>
        <w:spacing w:line="240" w:lineRule="auto"/>
        <w:ind w:left="567" w:right="-2" w:hanging="567"/>
      </w:pPr>
      <w:r>
        <w:t>-</w:t>
      </w:r>
      <w:r>
        <w:tab/>
        <w:t>KMI vähemalt 27 kg/m</w:t>
      </w:r>
      <w:r>
        <w:rPr>
          <w:vertAlign w:val="superscript"/>
        </w:rPr>
        <w:t>2</w:t>
      </w:r>
      <w:r>
        <w:t>, kuid alla 30 kg/m</w:t>
      </w:r>
      <w:r>
        <w:rPr>
          <w:vertAlign w:val="superscript"/>
        </w:rPr>
        <w:t>2</w:t>
      </w:r>
      <w:r>
        <w:t xml:space="preserve"> (ülekaal), ja esinevad kehakaaluga seotud terviseprobleemid (näiteks diabeedieelne seisund, 2. tüüpi suhkurtõbi, kõrge vererõhk, vererasvade sisalduse kõrvalekalded, une ajal esinevad hingamishäired, mida nimetatakse „uneapnoeks“, südametalitluse häired või südameinfarkti, insuldi või veresooneprobleemide esinemine varasemas haigusloos).</w:t>
      </w:r>
    </w:p>
    <w:p w14:paraId="66A362F1" w14:textId="77777777" w:rsidR="00B87B0E" w:rsidRDefault="00B87B0E">
      <w:pPr>
        <w:tabs>
          <w:tab w:val="clear" w:pos="567"/>
        </w:tabs>
        <w:spacing w:line="240" w:lineRule="auto"/>
        <w:ind w:right="-2"/>
      </w:pPr>
    </w:p>
    <w:p w14:paraId="2517ADB7" w14:textId="77777777" w:rsidR="00B87B0E" w:rsidRDefault="0023382E">
      <w:pPr>
        <w:tabs>
          <w:tab w:val="clear" w:pos="567"/>
        </w:tabs>
        <w:spacing w:line="240" w:lineRule="auto"/>
        <w:ind w:right="-2"/>
      </w:pPr>
      <w:r>
        <w:t>KMI (kehamassiindeks) väljendab kehakaalu ja pikkuse suhet.</w:t>
      </w:r>
    </w:p>
    <w:p w14:paraId="18700A1E" w14:textId="77777777" w:rsidR="00B87B0E" w:rsidRDefault="00B87B0E">
      <w:pPr>
        <w:tabs>
          <w:tab w:val="clear" w:pos="567"/>
        </w:tabs>
        <w:spacing w:line="240" w:lineRule="auto"/>
        <w:ind w:right="-2"/>
      </w:pPr>
    </w:p>
    <w:p w14:paraId="1D40E310" w14:textId="77777777" w:rsidR="00B87B0E" w:rsidRDefault="0023382E">
      <w:pPr>
        <w:tabs>
          <w:tab w:val="clear" w:pos="567"/>
        </w:tabs>
        <w:spacing w:line="240" w:lineRule="auto"/>
        <w:ind w:right="-2"/>
      </w:pPr>
      <w:r>
        <w:t>Obstruktiivse uneapnoega (</w:t>
      </w:r>
      <w:r>
        <w:rPr>
          <w:i/>
          <w:iCs/>
          <w:szCs w:val="22"/>
        </w:rPr>
        <w:t>obstructive sleep apnoea</w:t>
      </w:r>
      <w:r>
        <w:rPr>
          <w:szCs w:val="22"/>
        </w:rPr>
        <w:t xml:space="preserve">, </w:t>
      </w:r>
      <w:r>
        <w:t xml:space="preserve">OSA) rasvunud patsientidel võib Mounjarot kasutada koos </w:t>
      </w:r>
      <w:r>
        <w:rPr>
          <w:szCs w:val="22"/>
        </w:rPr>
        <w:t>hingamisteede positiivrõhu (</w:t>
      </w:r>
      <w:r>
        <w:rPr>
          <w:i/>
          <w:iCs/>
          <w:szCs w:val="22"/>
        </w:rPr>
        <w:t>positive airway pressure</w:t>
      </w:r>
      <w:r>
        <w:rPr>
          <w:szCs w:val="22"/>
        </w:rPr>
        <w:t>, PAP) raviga või ilma.</w:t>
      </w:r>
    </w:p>
    <w:p w14:paraId="5D539F33" w14:textId="77777777" w:rsidR="00B87B0E" w:rsidRDefault="00B87B0E">
      <w:pPr>
        <w:tabs>
          <w:tab w:val="clear" w:pos="567"/>
        </w:tabs>
        <w:spacing w:line="240" w:lineRule="auto"/>
        <w:ind w:right="-2"/>
      </w:pPr>
    </w:p>
    <w:p w14:paraId="6C0F3ED1" w14:textId="77777777" w:rsidR="00B87B0E" w:rsidRDefault="0023382E">
      <w:pPr>
        <w:tabs>
          <w:tab w:val="clear" w:pos="567"/>
        </w:tabs>
        <w:spacing w:line="240" w:lineRule="auto"/>
        <w:ind w:right="-2"/>
      </w:pPr>
      <w:r>
        <w:t>Tähtis on jätkuvalt järgida arstilt, meditsiiniõelt või apteekrilt saadud dieedi ja kehalise aktiivsuse alaseid nõuandeid.</w:t>
      </w:r>
    </w:p>
    <w:p w14:paraId="1FE9C938" w14:textId="77777777" w:rsidR="00B87B0E" w:rsidRDefault="00B87B0E">
      <w:pPr>
        <w:tabs>
          <w:tab w:val="clear" w:pos="567"/>
        </w:tabs>
        <w:spacing w:line="240" w:lineRule="auto"/>
        <w:ind w:right="-2"/>
      </w:pPr>
    </w:p>
    <w:p w14:paraId="66D93565" w14:textId="77777777" w:rsidR="00B87B0E" w:rsidRDefault="00B87B0E">
      <w:pPr>
        <w:tabs>
          <w:tab w:val="clear" w:pos="567"/>
        </w:tabs>
        <w:spacing w:line="240" w:lineRule="auto"/>
        <w:ind w:right="-2"/>
      </w:pPr>
    </w:p>
    <w:p w14:paraId="35E24B8B" w14:textId="77777777" w:rsidR="00B87B0E" w:rsidRDefault="0023382E">
      <w:pPr>
        <w:keepNext/>
        <w:spacing w:line="240" w:lineRule="auto"/>
        <w:ind w:left="567" w:right="-2" w:hanging="570"/>
        <w:rPr>
          <w:b/>
        </w:rPr>
      </w:pPr>
      <w:r>
        <w:rPr>
          <w:b/>
        </w:rPr>
        <w:t>2.</w:t>
      </w:r>
      <w:r>
        <w:rPr>
          <w:b/>
        </w:rPr>
        <w:tab/>
        <w:t>Mida on vaja teada enne Mounjaro kasutamist</w:t>
      </w:r>
    </w:p>
    <w:p w14:paraId="4578E3E5" w14:textId="77777777" w:rsidR="00B87B0E" w:rsidRDefault="00B87B0E">
      <w:pPr>
        <w:keepNext/>
        <w:numPr>
          <w:ilvl w:val="12"/>
          <w:numId w:val="0"/>
        </w:numPr>
        <w:tabs>
          <w:tab w:val="clear" w:pos="567"/>
        </w:tabs>
        <w:spacing w:line="240" w:lineRule="auto"/>
        <w:outlineLvl w:val="0"/>
        <w:rPr>
          <w:i/>
        </w:rPr>
      </w:pPr>
    </w:p>
    <w:p w14:paraId="49CB9E35" w14:textId="77777777" w:rsidR="00B87B0E" w:rsidRDefault="0023382E">
      <w:pPr>
        <w:keepNext/>
        <w:numPr>
          <w:ilvl w:val="12"/>
          <w:numId w:val="0"/>
        </w:numPr>
        <w:tabs>
          <w:tab w:val="clear" w:pos="567"/>
        </w:tabs>
        <w:spacing w:line="240" w:lineRule="auto"/>
        <w:outlineLvl w:val="0"/>
        <w:rPr>
          <w:b/>
        </w:rPr>
      </w:pPr>
      <w:r>
        <w:rPr>
          <w:b/>
        </w:rPr>
        <w:t>Mounjarot ei tohi kasutada</w:t>
      </w:r>
      <w:r>
        <w:rPr>
          <w:b/>
        </w:rPr>
        <w:fldChar w:fldCharType="begin"/>
      </w:r>
      <w:r>
        <w:rPr>
          <w:b/>
        </w:rPr>
        <w:instrText xml:space="preserve"> DOCVARIABLE vault_nd_47c468d2-51f5-4cc8-af97-94d98ce84b7d \* MERGEFORMAT </w:instrText>
      </w:r>
      <w:r>
        <w:rPr>
          <w:b/>
        </w:rPr>
        <w:fldChar w:fldCharType="separate"/>
      </w:r>
      <w:r>
        <w:rPr>
          <w:b/>
        </w:rPr>
        <w:t xml:space="preserve"> </w:t>
      </w:r>
      <w:r>
        <w:rPr>
          <w:b/>
        </w:rPr>
        <w:fldChar w:fldCharType="end"/>
      </w:r>
    </w:p>
    <w:p w14:paraId="2381452D" w14:textId="77777777" w:rsidR="00B87B0E" w:rsidRDefault="0023382E">
      <w:pPr>
        <w:numPr>
          <w:ilvl w:val="12"/>
          <w:numId w:val="0"/>
        </w:numPr>
        <w:tabs>
          <w:tab w:val="clear" w:pos="567"/>
        </w:tabs>
        <w:spacing w:line="240" w:lineRule="auto"/>
        <w:ind w:left="567" w:hanging="567"/>
      </w:pPr>
      <w:r>
        <w:rPr>
          <w:rFonts w:ascii="Arial" w:hAnsi="Arial" w:cs="Arial"/>
        </w:rPr>
        <w:t>-</w:t>
      </w:r>
      <w:r>
        <w:tab/>
        <w:t>kui olete tirsepatiidi või selle ravimi mis tahes koostisosade (loetletud lõigus 6) suhtes allergiline.</w:t>
      </w:r>
    </w:p>
    <w:p w14:paraId="314794BC" w14:textId="77777777" w:rsidR="00B87B0E" w:rsidRDefault="00B87B0E">
      <w:pPr>
        <w:numPr>
          <w:ilvl w:val="12"/>
          <w:numId w:val="0"/>
        </w:numPr>
        <w:tabs>
          <w:tab w:val="clear" w:pos="567"/>
        </w:tabs>
        <w:spacing w:line="240" w:lineRule="auto"/>
      </w:pPr>
    </w:p>
    <w:p w14:paraId="2221AB6B" w14:textId="77777777" w:rsidR="00B87B0E" w:rsidRDefault="0023382E">
      <w:pPr>
        <w:keepNext/>
        <w:numPr>
          <w:ilvl w:val="12"/>
          <w:numId w:val="0"/>
        </w:numPr>
        <w:tabs>
          <w:tab w:val="clear" w:pos="567"/>
        </w:tabs>
        <w:spacing w:line="240" w:lineRule="auto"/>
        <w:outlineLvl w:val="0"/>
        <w:rPr>
          <w:b/>
        </w:rPr>
      </w:pPr>
      <w:r>
        <w:rPr>
          <w:b/>
        </w:rPr>
        <w:t>Hoiatused ja ettevaatusabinõud</w:t>
      </w:r>
      <w:r>
        <w:rPr>
          <w:b/>
        </w:rPr>
        <w:fldChar w:fldCharType="begin"/>
      </w:r>
      <w:r>
        <w:rPr>
          <w:b/>
        </w:rPr>
        <w:instrText xml:space="preserve"> DOCVARIABLE vault_nd_8c57b579-d7b9-48ea-b6e9-ee8c51a882fe \* MERGEFORMAT </w:instrText>
      </w:r>
      <w:r>
        <w:rPr>
          <w:b/>
        </w:rPr>
        <w:fldChar w:fldCharType="separate"/>
      </w:r>
      <w:r>
        <w:rPr>
          <w:b/>
        </w:rPr>
        <w:t xml:space="preserve"> </w:t>
      </w:r>
      <w:r>
        <w:rPr>
          <w:b/>
        </w:rPr>
        <w:fldChar w:fldCharType="end"/>
      </w:r>
    </w:p>
    <w:p w14:paraId="00B9E76A" w14:textId="77777777" w:rsidR="00B87B0E" w:rsidRDefault="0023382E">
      <w:pPr>
        <w:keepNext/>
        <w:numPr>
          <w:ilvl w:val="12"/>
          <w:numId w:val="0"/>
        </w:numPr>
        <w:tabs>
          <w:tab w:val="clear" w:pos="567"/>
        </w:tabs>
        <w:spacing w:line="240" w:lineRule="auto"/>
      </w:pPr>
      <w:r>
        <w:t>Enne Mounjaro kasutamist pidage nõu oma arsti, meditsiiniõe või apteekriga:</w:t>
      </w:r>
    </w:p>
    <w:p w14:paraId="76EF822E" w14:textId="77777777" w:rsidR="00B87B0E" w:rsidRDefault="0023382E">
      <w:pPr>
        <w:numPr>
          <w:ilvl w:val="12"/>
          <w:numId w:val="0"/>
        </w:numPr>
        <w:tabs>
          <w:tab w:val="clear" w:pos="567"/>
        </w:tabs>
        <w:spacing w:line="240" w:lineRule="auto"/>
        <w:ind w:left="567" w:hanging="567"/>
      </w:pPr>
      <w:r>
        <w:t>-</w:t>
      </w:r>
      <w:r>
        <w:tab/>
        <w:t>kui teil on tõsiseid probleeme toidu seedimisega või toit püsib maos kauem kui tavaliselt (sealhulgas raske gastroparees).</w:t>
      </w:r>
    </w:p>
    <w:p w14:paraId="5D621326" w14:textId="77777777" w:rsidR="00B87B0E" w:rsidRDefault="0023382E">
      <w:pPr>
        <w:numPr>
          <w:ilvl w:val="12"/>
          <w:numId w:val="0"/>
        </w:numPr>
        <w:tabs>
          <w:tab w:val="clear" w:pos="567"/>
        </w:tabs>
        <w:spacing w:line="240" w:lineRule="auto"/>
        <w:ind w:left="567" w:hanging="567"/>
      </w:pPr>
      <w:r>
        <w:t>-</w:t>
      </w:r>
      <w:r>
        <w:tab/>
        <w:t>kui teil on kunagi olnud pankreatiit (kõhunäärmepõletik, mis võib põhjustada tugevat kõhu- ja seljavalu, mis ei taandu).</w:t>
      </w:r>
    </w:p>
    <w:p w14:paraId="16858887" w14:textId="77777777" w:rsidR="00B87B0E" w:rsidRDefault="0023382E">
      <w:pPr>
        <w:numPr>
          <w:ilvl w:val="12"/>
          <w:numId w:val="0"/>
        </w:numPr>
        <w:tabs>
          <w:tab w:val="clear" w:pos="567"/>
        </w:tabs>
        <w:spacing w:line="240" w:lineRule="auto"/>
        <w:ind w:left="567" w:hanging="567"/>
      </w:pPr>
      <w:r>
        <w:t>-</w:t>
      </w:r>
      <w:r>
        <w:tab/>
        <w:t>kui teil on probleem silmadega</w:t>
      </w:r>
      <w:del w:id="173" w:author="Author">
        <w:r>
          <w:delText xml:space="preserve"> (diabeetiline retinopaatia või kollatähni turse)</w:delText>
        </w:r>
      </w:del>
      <w:r>
        <w:t>.</w:t>
      </w:r>
    </w:p>
    <w:p w14:paraId="1BD34FDA" w14:textId="77777777" w:rsidR="00B87B0E" w:rsidRDefault="0023382E">
      <w:pPr>
        <w:numPr>
          <w:ilvl w:val="12"/>
          <w:numId w:val="0"/>
        </w:numPr>
        <w:tabs>
          <w:tab w:val="clear" w:pos="567"/>
        </w:tabs>
        <w:spacing w:line="240" w:lineRule="auto"/>
        <w:ind w:left="567" w:hanging="567"/>
      </w:pPr>
      <w:r>
        <w:t>-</w:t>
      </w:r>
      <w:r>
        <w:tab/>
        <w:t>kui te kasutate suhkurtõve raviks sulfonüüluuread (üks teine diabeediravim) või insuliini, sest võib tekkida madal veresuhkru tase (hüpoglükeemia). Selle riski vähendamiseks võib arst muuta teiste ravimite annust.</w:t>
      </w:r>
    </w:p>
    <w:p w14:paraId="14AB2980" w14:textId="77777777" w:rsidR="00B87B0E" w:rsidRDefault="00B87B0E">
      <w:pPr>
        <w:numPr>
          <w:ilvl w:val="12"/>
          <w:numId w:val="0"/>
        </w:numPr>
        <w:tabs>
          <w:tab w:val="clear" w:pos="567"/>
        </w:tabs>
        <w:spacing w:line="240" w:lineRule="auto"/>
        <w:ind w:left="567" w:hanging="567"/>
      </w:pPr>
    </w:p>
    <w:p w14:paraId="0563DC09" w14:textId="77777777" w:rsidR="00B87B0E" w:rsidRDefault="0023382E">
      <w:pPr>
        <w:numPr>
          <w:ilvl w:val="12"/>
          <w:numId w:val="0"/>
        </w:numPr>
        <w:tabs>
          <w:tab w:val="clear" w:pos="567"/>
        </w:tabs>
        <w:spacing w:line="240" w:lineRule="auto"/>
      </w:pPr>
      <w:r>
        <w:t>Mounjaroga ravi alustamise ajal võib mõningatel juhtudel tekkida vedelikukaotus/dehüdratsioon, nt oksendamise, iivelduse ja/või kõhulahtisuse tõttu, mis võib viia neerutalitluse halvenemiseni. Tähtis on dehüdratsiooni vältida, tarbides palju vedelikku. Kui teil on küsimusi või probleeme, võtke ühendust oma arstiga.</w:t>
      </w:r>
    </w:p>
    <w:p w14:paraId="62FCF226" w14:textId="77777777" w:rsidR="00B87B0E" w:rsidRDefault="00B87B0E">
      <w:pPr>
        <w:numPr>
          <w:ilvl w:val="12"/>
          <w:numId w:val="0"/>
        </w:numPr>
        <w:tabs>
          <w:tab w:val="clear" w:pos="567"/>
        </w:tabs>
        <w:spacing w:line="240" w:lineRule="auto"/>
      </w:pPr>
    </w:p>
    <w:p w14:paraId="1CE29471" w14:textId="77777777" w:rsidR="00B87B0E" w:rsidRDefault="0023382E">
      <w:pPr>
        <w:numPr>
          <w:ilvl w:val="12"/>
          <w:numId w:val="0"/>
        </w:numPr>
        <w:tabs>
          <w:tab w:val="clear" w:pos="567"/>
        </w:tabs>
        <w:spacing w:line="240" w:lineRule="auto"/>
      </w:pPr>
      <w:r>
        <w:t xml:space="preserve">Kui teate, et teile on kavas teha operatsioon üldanesteesias (unetaoline seisund operatsiooni ajal), teatage oma arstile, et </w:t>
      </w:r>
      <w:ins w:id="174" w:author="Author">
        <w:r>
          <w:t xml:space="preserve">kasutate </w:t>
        </w:r>
      </w:ins>
      <w:del w:id="175" w:author="Author">
        <w:r>
          <w:delText xml:space="preserve">võtate </w:delText>
        </w:r>
      </w:del>
      <w:r>
        <w:t>Mounjaro’t.</w:t>
      </w:r>
    </w:p>
    <w:p w14:paraId="3B657776" w14:textId="77777777" w:rsidR="00B87B0E" w:rsidRDefault="00B87B0E">
      <w:pPr>
        <w:numPr>
          <w:ilvl w:val="12"/>
          <w:numId w:val="0"/>
        </w:numPr>
        <w:tabs>
          <w:tab w:val="clear" w:pos="567"/>
        </w:tabs>
        <w:spacing w:line="240" w:lineRule="auto"/>
      </w:pPr>
    </w:p>
    <w:p w14:paraId="3EA4BD7D" w14:textId="77777777" w:rsidR="00B87B0E" w:rsidRDefault="0023382E">
      <w:pPr>
        <w:keepNext/>
        <w:numPr>
          <w:ilvl w:val="12"/>
          <w:numId w:val="0"/>
        </w:numPr>
        <w:tabs>
          <w:tab w:val="clear" w:pos="567"/>
        </w:tabs>
        <w:spacing w:line="240" w:lineRule="auto"/>
        <w:rPr>
          <w:b/>
        </w:rPr>
      </w:pPr>
      <w:r>
        <w:rPr>
          <w:b/>
        </w:rPr>
        <w:t>Lapsed ja noorukid</w:t>
      </w:r>
    </w:p>
    <w:p w14:paraId="51063329" w14:textId="77777777" w:rsidR="00B87B0E" w:rsidRDefault="0023382E">
      <w:pPr>
        <w:numPr>
          <w:ilvl w:val="12"/>
          <w:numId w:val="0"/>
        </w:numPr>
        <w:tabs>
          <w:tab w:val="clear" w:pos="567"/>
        </w:tabs>
        <w:spacing w:line="240" w:lineRule="auto"/>
      </w:pPr>
      <w:r>
        <w:t>Seda ravimit võib kasutada 2. tüüpi suhkurtõve raviks lastel alates 10 aasta vanusest. Seda on uuritud ainult 2. tüüpi suhkurtõvega lastel, kes on ravi alustamise ajal ülekaalulised või rasvunud.</w:t>
      </w:r>
    </w:p>
    <w:p w14:paraId="75E5820F" w14:textId="77777777" w:rsidR="00B87B0E" w:rsidRDefault="00B87B0E">
      <w:pPr>
        <w:numPr>
          <w:ilvl w:val="12"/>
          <w:numId w:val="0"/>
        </w:numPr>
        <w:tabs>
          <w:tab w:val="clear" w:pos="567"/>
        </w:tabs>
        <w:spacing w:line="240" w:lineRule="auto"/>
      </w:pPr>
    </w:p>
    <w:p w14:paraId="00BB754F" w14:textId="77777777" w:rsidR="00B87B0E" w:rsidRDefault="0023382E">
      <w:pPr>
        <w:numPr>
          <w:ilvl w:val="12"/>
          <w:numId w:val="0"/>
        </w:numPr>
        <w:tabs>
          <w:tab w:val="clear" w:pos="567"/>
        </w:tabs>
        <w:spacing w:line="240" w:lineRule="auto"/>
      </w:pPr>
      <w:r>
        <w:t>Seda ravimit ei tohi manustada alla 10</w:t>
      </w:r>
      <w:r>
        <w:noBreakHyphen/>
        <w:t>aastastele lastele 2. tüüpi suhkurtõve raviks ning lastele ja noorukitele vanuses alla 18 aasta kehakaalu ohjamiseks, sest seda ei ole nendes vanuserühmades uuritud.</w:t>
      </w:r>
    </w:p>
    <w:p w14:paraId="329014EB" w14:textId="77777777" w:rsidR="00B87B0E" w:rsidRDefault="00B87B0E">
      <w:pPr>
        <w:numPr>
          <w:ilvl w:val="12"/>
          <w:numId w:val="0"/>
        </w:numPr>
        <w:tabs>
          <w:tab w:val="clear" w:pos="567"/>
        </w:tabs>
        <w:spacing w:line="240" w:lineRule="auto"/>
      </w:pPr>
    </w:p>
    <w:p w14:paraId="5C7F3E35" w14:textId="77777777" w:rsidR="00B87B0E" w:rsidRDefault="0023382E">
      <w:pPr>
        <w:keepNext/>
        <w:numPr>
          <w:ilvl w:val="12"/>
          <w:numId w:val="0"/>
        </w:numPr>
        <w:tabs>
          <w:tab w:val="clear" w:pos="567"/>
        </w:tabs>
        <w:spacing w:line="240" w:lineRule="auto"/>
        <w:ind w:right="-2"/>
        <w:rPr>
          <w:bCs/>
        </w:rPr>
      </w:pPr>
      <w:r>
        <w:rPr>
          <w:b/>
        </w:rPr>
        <w:t>Muud ravimid ja Mounjaro</w:t>
      </w:r>
    </w:p>
    <w:p w14:paraId="18825D7F" w14:textId="77777777" w:rsidR="00B87B0E" w:rsidRDefault="0023382E">
      <w:pPr>
        <w:numPr>
          <w:ilvl w:val="12"/>
          <w:numId w:val="0"/>
        </w:numPr>
        <w:tabs>
          <w:tab w:val="clear" w:pos="567"/>
          <w:tab w:val="left" w:pos="1290"/>
        </w:tabs>
        <w:spacing w:line="240" w:lineRule="auto"/>
        <w:ind w:right="-2"/>
      </w:pPr>
      <w:r>
        <w:t>Teatage oma arstile, meditsiiniõele või apteekrile, kui te kasutate, olete hiljuti kasutanud või kavatsete kasutada mis tahes muid ravimeid.</w:t>
      </w:r>
    </w:p>
    <w:p w14:paraId="5C499206" w14:textId="77777777" w:rsidR="00B87B0E" w:rsidRDefault="00B87B0E">
      <w:pPr>
        <w:numPr>
          <w:ilvl w:val="12"/>
          <w:numId w:val="0"/>
        </w:numPr>
        <w:tabs>
          <w:tab w:val="clear" w:pos="567"/>
          <w:tab w:val="left" w:pos="1290"/>
        </w:tabs>
        <w:spacing w:line="240" w:lineRule="auto"/>
        <w:ind w:right="-2"/>
      </w:pPr>
    </w:p>
    <w:p w14:paraId="0D73D590" w14:textId="77777777" w:rsidR="00B87B0E" w:rsidRDefault="0023382E">
      <w:pPr>
        <w:keepNext/>
        <w:numPr>
          <w:ilvl w:val="12"/>
          <w:numId w:val="0"/>
        </w:numPr>
        <w:tabs>
          <w:tab w:val="clear" w:pos="567"/>
        </w:tabs>
        <w:spacing w:line="240" w:lineRule="auto"/>
        <w:ind w:right="-2"/>
        <w:outlineLvl w:val="0"/>
        <w:rPr>
          <w:b/>
        </w:rPr>
      </w:pPr>
      <w:r>
        <w:rPr>
          <w:b/>
        </w:rPr>
        <w:t>Rasedus</w:t>
      </w:r>
      <w:r>
        <w:rPr>
          <w:b/>
        </w:rPr>
        <w:fldChar w:fldCharType="begin"/>
      </w:r>
      <w:r>
        <w:rPr>
          <w:b/>
        </w:rPr>
        <w:instrText xml:space="preserve"> DOCVARIABLE vault_nd_45ddcc41-be53-4754-ab44-d623e31dc9ea \* MERGEFORMAT </w:instrText>
      </w:r>
      <w:r>
        <w:rPr>
          <w:b/>
        </w:rPr>
        <w:fldChar w:fldCharType="separate"/>
      </w:r>
      <w:r>
        <w:rPr>
          <w:b/>
        </w:rPr>
        <w:t xml:space="preserve"> </w:t>
      </w:r>
      <w:r>
        <w:rPr>
          <w:b/>
        </w:rPr>
        <w:fldChar w:fldCharType="end"/>
      </w:r>
    </w:p>
    <w:p w14:paraId="2FD49F93" w14:textId="77777777" w:rsidR="00B87B0E" w:rsidRDefault="0023382E">
      <w:pPr>
        <w:tabs>
          <w:tab w:val="clear" w:pos="567"/>
        </w:tabs>
        <w:spacing w:line="240" w:lineRule="auto"/>
        <w:ind w:right="-2"/>
      </w:pPr>
      <w:r>
        <w:t>Kui te olete rase, arvate end olevat rase või kavatsete rasestuda, pidage enne selle ravimi võtmist nõu oma arstiga. Seda ravimit ei tohi kasutada raseduse ajal, sest selle toime veel sündimata lapsele ei ole teada. Seetõttu on selle ravimi kasutamise ajal soovitatav kasutada rasestumisvastaseid vahendeid.</w:t>
      </w:r>
    </w:p>
    <w:p w14:paraId="0AFA8EF7" w14:textId="77777777" w:rsidR="00B87B0E" w:rsidRDefault="00B87B0E">
      <w:pPr>
        <w:tabs>
          <w:tab w:val="clear" w:pos="567"/>
        </w:tabs>
        <w:spacing w:line="240" w:lineRule="auto"/>
        <w:ind w:right="-2"/>
      </w:pPr>
    </w:p>
    <w:p w14:paraId="494B54EC" w14:textId="77777777" w:rsidR="00B87B0E" w:rsidRDefault="0023382E">
      <w:pPr>
        <w:keepNext/>
        <w:numPr>
          <w:ilvl w:val="12"/>
          <w:numId w:val="0"/>
        </w:numPr>
        <w:tabs>
          <w:tab w:val="clear" w:pos="567"/>
        </w:tabs>
        <w:spacing w:line="240" w:lineRule="auto"/>
        <w:ind w:right="-2"/>
        <w:outlineLvl w:val="0"/>
        <w:rPr>
          <w:b/>
        </w:rPr>
      </w:pPr>
      <w:r>
        <w:rPr>
          <w:b/>
        </w:rPr>
        <w:t>Imetamine</w:t>
      </w:r>
      <w:r>
        <w:rPr>
          <w:b/>
        </w:rPr>
        <w:fldChar w:fldCharType="begin"/>
      </w:r>
      <w:r>
        <w:rPr>
          <w:b/>
        </w:rPr>
        <w:instrText xml:space="preserve"> DOCVARIABLE vault_nd_ca47fca8-4d19-4447-b829-da6d25091183 \* MERGEFORMAT </w:instrText>
      </w:r>
      <w:r>
        <w:rPr>
          <w:b/>
        </w:rPr>
        <w:fldChar w:fldCharType="separate"/>
      </w:r>
      <w:r>
        <w:rPr>
          <w:b/>
        </w:rPr>
        <w:t xml:space="preserve"> </w:t>
      </w:r>
      <w:r>
        <w:rPr>
          <w:b/>
        </w:rPr>
        <w:fldChar w:fldCharType="end"/>
      </w:r>
    </w:p>
    <w:p w14:paraId="6A05CE9A" w14:textId="77777777" w:rsidR="00B87B0E" w:rsidRDefault="0023382E">
      <w:pPr>
        <w:tabs>
          <w:tab w:val="clear" w:pos="567"/>
        </w:tabs>
        <w:spacing w:line="240" w:lineRule="auto"/>
        <w:ind w:right="-2"/>
      </w:pPr>
      <w:r>
        <w:t xml:space="preserve">Tirsepatiid eritub rinnapiima väga väikestes kogustes ning ei ole oodata selle imendumist rinnapiimaga toidetaval vastsündinul/imikul. Kui te imetate või kavatsete imetada, pidage enne selle ravimi kasutamist või kasutamise jätkamist nõu oma arstiga. </w:t>
      </w:r>
    </w:p>
    <w:p w14:paraId="7BD3E739" w14:textId="77777777" w:rsidR="00B87B0E" w:rsidRDefault="00B87B0E">
      <w:pPr>
        <w:numPr>
          <w:ilvl w:val="12"/>
          <w:numId w:val="0"/>
        </w:numPr>
        <w:tabs>
          <w:tab w:val="clear" w:pos="567"/>
        </w:tabs>
        <w:spacing w:line="240" w:lineRule="auto"/>
      </w:pPr>
    </w:p>
    <w:p w14:paraId="0B5A6A86" w14:textId="77777777" w:rsidR="00B87B0E" w:rsidRDefault="0023382E">
      <w:pPr>
        <w:keepNext/>
        <w:numPr>
          <w:ilvl w:val="12"/>
          <w:numId w:val="0"/>
        </w:numPr>
        <w:tabs>
          <w:tab w:val="clear" w:pos="567"/>
        </w:tabs>
        <w:spacing w:line="240" w:lineRule="auto"/>
        <w:outlineLvl w:val="0"/>
      </w:pPr>
      <w:r>
        <w:rPr>
          <w:b/>
        </w:rPr>
        <w:lastRenderedPageBreak/>
        <w:t>Autojuhtimine ja masinatega töötamine</w:t>
      </w:r>
      <w:r>
        <w:rPr>
          <w:b/>
        </w:rPr>
        <w:fldChar w:fldCharType="begin"/>
      </w:r>
      <w:r>
        <w:rPr>
          <w:b/>
        </w:rPr>
        <w:instrText xml:space="preserve"> DOCVARIABLE vault_nd_b2526e0e-a6fb-4fea-920e-394ddb44f54c \* MERGEFORMAT </w:instrText>
      </w:r>
      <w:r>
        <w:rPr>
          <w:b/>
        </w:rPr>
        <w:fldChar w:fldCharType="separate"/>
      </w:r>
      <w:r>
        <w:rPr>
          <w:b/>
        </w:rPr>
        <w:t xml:space="preserve"> </w:t>
      </w:r>
      <w:r>
        <w:rPr>
          <w:b/>
        </w:rPr>
        <w:fldChar w:fldCharType="end"/>
      </w:r>
    </w:p>
    <w:p w14:paraId="26B5510D" w14:textId="77777777" w:rsidR="00B87B0E" w:rsidRDefault="0023382E">
      <w:pPr>
        <w:ind w:right="-2"/>
        <w:rPr>
          <w:szCs w:val="22"/>
          <w:lang w:eastAsia="ar-SA" w:bidi="ar-SA"/>
        </w:rPr>
      </w:pPr>
      <w:r>
        <w:rPr>
          <w:szCs w:val="22"/>
          <w:lang w:bidi="ar-SA"/>
        </w:rPr>
        <w:t xml:space="preserve">Ei ole tõenäoline, et see ravim mõjutab autojuhtimise ja masinatega töötamise võimet. </w:t>
      </w:r>
      <w:r>
        <w:rPr>
          <w:szCs w:val="22"/>
          <w:lang w:eastAsia="ar-SA" w:bidi="ar-SA"/>
        </w:rPr>
        <w:t>Ent kui te kasutate Mounjarot koos sulfonüüluurea või insuliiniga, võib tekkida madal veresuhkru tase (hüpoglükeemia), mis võib vähendada teie keskendumisvõimet. Kui teil tekivad madala veresuhkru nähud, nt peavalu, uimasus, nõrkus, pearinglus, näljatunne, segasus, ärrituvus, kiire südame löögisagedus ja higistamine (vt lõik 4), hoiduge autojuhtimisest või masinatega töötamisest. Teabe saamiseks madala veresuhkru suurenenud riski kohta vt lõik 2 „Hoiatused ja ettevaatusabinõud“. Lisateabe saamiseks pidage nõu oma arstiga.</w:t>
      </w:r>
    </w:p>
    <w:p w14:paraId="14F3264F" w14:textId="77777777" w:rsidR="00B87B0E" w:rsidRDefault="00B87B0E">
      <w:pPr>
        <w:numPr>
          <w:ilvl w:val="12"/>
          <w:numId w:val="0"/>
        </w:numPr>
        <w:tabs>
          <w:tab w:val="clear" w:pos="567"/>
        </w:tabs>
        <w:spacing w:line="240" w:lineRule="auto"/>
        <w:ind w:right="-2"/>
      </w:pPr>
    </w:p>
    <w:p w14:paraId="4F115C38" w14:textId="77777777" w:rsidR="00B87B0E" w:rsidRDefault="0023382E">
      <w:pPr>
        <w:keepNext/>
        <w:numPr>
          <w:ilvl w:val="12"/>
          <w:numId w:val="0"/>
        </w:numPr>
        <w:tabs>
          <w:tab w:val="clear" w:pos="567"/>
        </w:tabs>
        <w:spacing w:line="240" w:lineRule="auto"/>
        <w:outlineLvl w:val="0"/>
      </w:pPr>
      <w:r>
        <w:rPr>
          <w:b/>
        </w:rPr>
        <w:t>Mounjaro sisaldab naatriumi</w:t>
      </w:r>
      <w:r>
        <w:rPr>
          <w:b/>
        </w:rPr>
        <w:fldChar w:fldCharType="begin"/>
      </w:r>
      <w:r>
        <w:rPr>
          <w:b/>
        </w:rPr>
        <w:instrText xml:space="preserve"> DOCVARIABLE vault_nd_d2d35c5c-495b-44cb-a713-2876659ef41b \* MERGEFORMAT </w:instrText>
      </w:r>
      <w:r>
        <w:rPr>
          <w:b/>
        </w:rPr>
        <w:fldChar w:fldCharType="separate"/>
      </w:r>
      <w:r>
        <w:rPr>
          <w:b/>
        </w:rPr>
        <w:t xml:space="preserve"> </w:t>
      </w:r>
      <w:r>
        <w:rPr>
          <w:b/>
        </w:rPr>
        <w:fldChar w:fldCharType="end"/>
      </w:r>
    </w:p>
    <w:p w14:paraId="680BC109" w14:textId="77777777" w:rsidR="00B87B0E" w:rsidRDefault="0023382E">
      <w:pPr>
        <w:widowControl w:val="0"/>
        <w:tabs>
          <w:tab w:val="clear" w:pos="567"/>
        </w:tabs>
        <w:autoSpaceDE w:val="0"/>
        <w:autoSpaceDN w:val="0"/>
        <w:adjustRightInd w:val="0"/>
        <w:spacing w:line="240" w:lineRule="auto"/>
      </w:pPr>
      <w:r>
        <w:t>Ravim sisaldab vähem kui 1 mmol (23 mg) naatriumi annuses, see tähendab põhimõtteliselt „naatriumivaba“.</w:t>
      </w:r>
    </w:p>
    <w:p w14:paraId="25F9574E" w14:textId="77777777" w:rsidR="00B87B0E" w:rsidRDefault="00B87B0E">
      <w:pPr>
        <w:numPr>
          <w:ilvl w:val="12"/>
          <w:numId w:val="0"/>
        </w:numPr>
        <w:tabs>
          <w:tab w:val="clear" w:pos="567"/>
        </w:tabs>
        <w:spacing w:line="240" w:lineRule="auto"/>
        <w:ind w:right="-2"/>
      </w:pPr>
    </w:p>
    <w:p w14:paraId="6997076D" w14:textId="77777777" w:rsidR="00B87B0E" w:rsidRDefault="00B87B0E">
      <w:pPr>
        <w:numPr>
          <w:ilvl w:val="12"/>
          <w:numId w:val="0"/>
        </w:numPr>
        <w:tabs>
          <w:tab w:val="clear" w:pos="567"/>
        </w:tabs>
        <w:spacing w:line="240" w:lineRule="auto"/>
        <w:ind w:right="-2"/>
      </w:pPr>
    </w:p>
    <w:p w14:paraId="6204D45C" w14:textId="77777777" w:rsidR="00B87B0E" w:rsidRDefault="0023382E">
      <w:pPr>
        <w:keepNext/>
        <w:spacing w:line="240" w:lineRule="auto"/>
        <w:ind w:left="567" w:right="-2" w:hanging="570"/>
        <w:rPr>
          <w:b/>
        </w:rPr>
      </w:pPr>
      <w:r>
        <w:rPr>
          <w:b/>
        </w:rPr>
        <w:t>3.</w:t>
      </w:r>
      <w:r>
        <w:rPr>
          <w:b/>
        </w:rPr>
        <w:tab/>
        <w:t>Kuidas Mounjarot kasutada</w:t>
      </w:r>
    </w:p>
    <w:p w14:paraId="6E53BF9C" w14:textId="77777777" w:rsidR="00B87B0E" w:rsidRDefault="00B87B0E">
      <w:pPr>
        <w:keepNext/>
        <w:numPr>
          <w:ilvl w:val="12"/>
          <w:numId w:val="0"/>
        </w:numPr>
        <w:tabs>
          <w:tab w:val="clear" w:pos="567"/>
        </w:tabs>
        <w:spacing w:line="240" w:lineRule="auto"/>
        <w:ind w:right="-2"/>
      </w:pPr>
    </w:p>
    <w:p w14:paraId="1DEABCFC" w14:textId="77777777" w:rsidR="00B87B0E" w:rsidRDefault="0023382E">
      <w:pPr>
        <w:numPr>
          <w:ilvl w:val="12"/>
          <w:numId w:val="0"/>
        </w:numPr>
        <w:tabs>
          <w:tab w:val="clear" w:pos="567"/>
        </w:tabs>
        <w:spacing w:line="240" w:lineRule="auto"/>
        <w:ind w:right="-2"/>
      </w:pPr>
      <w:r>
        <w:t>Kasutage seda ravimit alati täpselt nii, nagu arst või apteeker on teile selgitanud. Kui te ei ole kindel, kuidas ravimit kasutada, pidage nõu oma arsti või apteekriga.</w:t>
      </w:r>
    </w:p>
    <w:p w14:paraId="5160C605" w14:textId="77777777" w:rsidR="00B87B0E" w:rsidRDefault="00B87B0E">
      <w:pPr>
        <w:numPr>
          <w:ilvl w:val="12"/>
          <w:numId w:val="0"/>
        </w:numPr>
        <w:tabs>
          <w:tab w:val="clear" w:pos="567"/>
        </w:tabs>
        <w:spacing w:line="240" w:lineRule="auto"/>
        <w:ind w:right="-2"/>
      </w:pPr>
    </w:p>
    <w:p w14:paraId="089989AF" w14:textId="77777777" w:rsidR="00B87B0E" w:rsidRDefault="0023382E">
      <w:pPr>
        <w:keepNext/>
        <w:numPr>
          <w:ilvl w:val="12"/>
          <w:numId w:val="0"/>
        </w:numPr>
        <w:tabs>
          <w:tab w:val="clear" w:pos="567"/>
        </w:tabs>
        <w:spacing w:line="240" w:lineRule="auto"/>
        <w:rPr>
          <w:b/>
          <w:bCs/>
        </w:rPr>
      </w:pPr>
      <w:r>
        <w:rPr>
          <w:b/>
          <w:bCs/>
        </w:rPr>
        <w:t>Kui palju ravimit manustada</w:t>
      </w:r>
    </w:p>
    <w:p w14:paraId="0543A637" w14:textId="77777777" w:rsidR="00B87B0E" w:rsidRDefault="00B87B0E">
      <w:pPr>
        <w:keepNext/>
        <w:numPr>
          <w:ilvl w:val="12"/>
          <w:numId w:val="0"/>
        </w:numPr>
        <w:tabs>
          <w:tab w:val="clear" w:pos="567"/>
        </w:tabs>
        <w:spacing w:line="240" w:lineRule="auto"/>
        <w:rPr>
          <w:b/>
          <w:bCs/>
        </w:rPr>
      </w:pPr>
    </w:p>
    <w:p w14:paraId="0F4C42D5" w14:textId="77777777" w:rsidR="00B87B0E" w:rsidRDefault="0023382E">
      <w:pPr>
        <w:keepNext/>
        <w:numPr>
          <w:ilvl w:val="12"/>
          <w:numId w:val="0"/>
        </w:numPr>
        <w:tabs>
          <w:tab w:val="clear" w:pos="567"/>
        </w:tabs>
        <w:spacing w:line="240" w:lineRule="auto"/>
      </w:pPr>
      <w:r>
        <w:rPr>
          <w:b/>
          <w:bCs/>
        </w:rPr>
        <w:t>Täiskasvanud</w:t>
      </w:r>
    </w:p>
    <w:p w14:paraId="7BAC975A" w14:textId="77777777" w:rsidR="00B87B0E" w:rsidRDefault="0023382E">
      <w:pPr>
        <w:pStyle w:val="ListParagraph"/>
        <w:numPr>
          <w:ilvl w:val="0"/>
          <w:numId w:val="16"/>
        </w:numPr>
        <w:tabs>
          <w:tab w:val="clear" w:pos="567"/>
        </w:tabs>
        <w:spacing w:line="240" w:lineRule="auto"/>
        <w:ind w:left="567" w:right="-2" w:hanging="567"/>
      </w:pPr>
      <w:r>
        <w:t>Algannus on 2,5 mg üks kord nädalas nelja nädala jooksul. Pärast nelja nädalat suurendab arst teie annust 5 mg</w:t>
      </w:r>
      <w:r>
        <w:noBreakHyphen/>
        <w:t>ni üks kord nädalas.</w:t>
      </w:r>
    </w:p>
    <w:p w14:paraId="27375DD2" w14:textId="77777777" w:rsidR="00B87B0E" w:rsidRDefault="0023382E">
      <w:pPr>
        <w:pStyle w:val="ListParagraph"/>
        <w:numPr>
          <w:ilvl w:val="0"/>
          <w:numId w:val="16"/>
        </w:numPr>
        <w:tabs>
          <w:tab w:val="clear" w:pos="567"/>
        </w:tabs>
        <w:spacing w:line="240" w:lineRule="auto"/>
        <w:ind w:left="567" w:right="-2" w:hanging="567"/>
      </w:pPr>
      <w:r>
        <w:t>Arst võib teie annust suurendada 2,5 mg kaupa annuseni 7,5 mg, 10 mg, 12,5 mg või 15 mg üks kord nädalas vastavalt vajadusele. Kõigil juhtudel ütleb arst teile, et kasutaksite vastavat annust vähemalt 4 nädalat enne suuremale annusele üleminekut.</w:t>
      </w:r>
    </w:p>
    <w:p w14:paraId="1216FA2A" w14:textId="77777777" w:rsidR="00B87B0E" w:rsidRDefault="00B87B0E">
      <w:pPr>
        <w:numPr>
          <w:ilvl w:val="12"/>
          <w:numId w:val="0"/>
        </w:numPr>
        <w:tabs>
          <w:tab w:val="clear" w:pos="567"/>
        </w:tabs>
        <w:spacing w:line="240" w:lineRule="auto"/>
        <w:ind w:right="-2"/>
      </w:pPr>
    </w:p>
    <w:p w14:paraId="1687CB91" w14:textId="77777777" w:rsidR="00B87B0E" w:rsidRDefault="0023382E">
      <w:pPr>
        <w:keepNext/>
        <w:numPr>
          <w:ilvl w:val="12"/>
          <w:numId w:val="0"/>
        </w:numPr>
        <w:tabs>
          <w:tab w:val="clear" w:pos="567"/>
        </w:tabs>
        <w:spacing w:line="240" w:lineRule="auto"/>
      </w:pPr>
      <w:r>
        <w:rPr>
          <w:b/>
          <w:bCs/>
        </w:rPr>
        <w:t>Noorukid ja lapsed vanuses 10 kuni alla 18 aastat, kes saavad 2. tüüpi suhkurtõve ravi</w:t>
      </w:r>
    </w:p>
    <w:p w14:paraId="729936E4" w14:textId="77777777" w:rsidR="00B87B0E" w:rsidRDefault="0023382E">
      <w:pPr>
        <w:pStyle w:val="ListParagraph"/>
        <w:numPr>
          <w:ilvl w:val="0"/>
          <w:numId w:val="16"/>
        </w:numPr>
        <w:tabs>
          <w:tab w:val="clear" w:pos="567"/>
        </w:tabs>
        <w:spacing w:line="240" w:lineRule="auto"/>
        <w:ind w:left="567" w:right="-2" w:hanging="567"/>
      </w:pPr>
      <w:r>
        <w:t>Algannus on 2,5 mg üks kord nädalas nelja nädala jooksul. Pärast nelja nädalat suurendab arst teie annust 5 mg</w:t>
      </w:r>
      <w:r>
        <w:noBreakHyphen/>
        <w:t>ni üks kord nädalas.</w:t>
      </w:r>
    </w:p>
    <w:p w14:paraId="7ADBB206" w14:textId="77777777" w:rsidR="00B87B0E" w:rsidRDefault="0023382E">
      <w:pPr>
        <w:pStyle w:val="ListParagraph"/>
        <w:numPr>
          <w:ilvl w:val="0"/>
          <w:numId w:val="16"/>
        </w:numPr>
        <w:tabs>
          <w:tab w:val="clear" w:pos="567"/>
        </w:tabs>
        <w:spacing w:line="240" w:lineRule="auto"/>
        <w:ind w:left="567" w:right="-2" w:hanging="567"/>
      </w:pPr>
      <w:r>
        <w:t>Arst võib teie annust suurendada 2,5 mg kaupa annuseni 7,5 mg ja 10 mg üks kord nädalas vastavalt vajadusele. Kõigil juhtudel ütleb arst teile, et kasutaksite vastavat annust vähemalt 4 nädalat enne suuremale annusele üleminekut.</w:t>
      </w:r>
    </w:p>
    <w:p w14:paraId="59499148" w14:textId="77777777" w:rsidR="00B87B0E" w:rsidRDefault="00B87B0E">
      <w:pPr>
        <w:numPr>
          <w:ilvl w:val="12"/>
          <w:numId w:val="0"/>
        </w:numPr>
        <w:tabs>
          <w:tab w:val="clear" w:pos="567"/>
        </w:tabs>
        <w:spacing w:line="240" w:lineRule="auto"/>
        <w:ind w:right="-2"/>
      </w:pPr>
    </w:p>
    <w:p w14:paraId="76574FCB" w14:textId="77777777" w:rsidR="00B87B0E" w:rsidRDefault="0023382E">
      <w:pPr>
        <w:numPr>
          <w:ilvl w:val="12"/>
          <w:numId w:val="0"/>
        </w:numPr>
        <w:tabs>
          <w:tab w:val="clear" w:pos="567"/>
        </w:tabs>
        <w:spacing w:line="240" w:lineRule="auto"/>
        <w:ind w:right="-2"/>
      </w:pPr>
      <w:r>
        <w:t>Ärge muutke ravimi annust, kui arst ei ole seda soovitanud.</w:t>
      </w:r>
    </w:p>
    <w:p w14:paraId="0E9D1A62" w14:textId="77777777" w:rsidR="00B87B0E" w:rsidRDefault="00B87B0E">
      <w:pPr>
        <w:numPr>
          <w:ilvl w:val="12"/>
          <w:numId w:val="0"/>
        </w:numPr>
        <w:tabs>
          <w:tab w:val="clear" w:pos="567"/>
        </w:tabs>
        <w:spacing w:line="240" w:lineRule="auto"/>
        <w:ind w:right="-2"/>
      </w:pPr>
    </w:p>
    <w:p w14:paraId="3C09C9FD" w14:textId="77777777" w:rsidR="00B87B0E" w:rsidRDefault="0023382E">
      <w:pPr>
        <w:numPr>
          <w:ilvl w:val="12"/>
          <w:numId w:val="0"/>
        </w:numPr>
        <w:tabs>
          <w:tab w:val="clear" w:pos="567"/>
        </w:tabs>
        <w:spacing w:line="240" w:lineRule="auto"/>
        <w:ind w:right="-2"/>
      </w:pPr>
      <w:r>
        <w:t>Iga viaal sisaldab Mounjaro ühte annust – kas 2,5 mg, 5 mg, 7,5 mg, 10 mg, 12,5 mg või 15 mg.</w:t>
      </w:r>
    </w:p>
    <w:p w14:paraId="5E96C513" w14:textId="77777777" w:rsidR="00B87B0E" w:rsidRDefault="00B87B0E">
      <w:pPr>
        <w:numPr>
          <w:ilvl w:val="12"/>
          <w:numId w:val="0"/>
        </w:numPr>
        <w:tabs>
          <w:tab w:val="clear" w:pos="567"/>
        </w:tabs>
        <w:spacing w:line="240" w:lineRule="auto"/>
        <w:ind w:right="-2"/>
      </w:pPr>
    </w:p>
    <w:p w14:paraId="591365C2" w14:textId="77777777" w:rsidR="00B87B0E" w:rsidRDefault="0023382E">
      <w:pPr>
        <w:keepNext/>
        <w:numPr>
          <w:ilvl w:val="12"/>
          <w:numId w:val="0"/>
        </w:numPr>
        <w:tabs>
          <w:tab w:val="clear" w:pos="567"/>
        </w:tabs>
        <w:spacing w:line="240" w:lineRule="auto"/>
        <w:rPr>
          <w:b/>
          <w:bCs/>
        </w:rPr>
      </w:pPr>
      <w:r>
        <w:rPr>
          <w:b/>
          <w:bCs/>
        </w:rPr>
        <w:t>Mounjaro kasutamisaja valimine</w:t>
      </w:r>
    </w:p>
    <w:p w14:paraId="5833A6FB" w14:textId="77777777" w:rsidR="00B87B0E" w:rsidRDefault="00B87B0E">
      <w:pPr>
        <w:numPr>
          <w:ilvl w:val="12"/>
          <w:numId w:val="0"/>
        </w:numPr>
        <w:tabs>
          <w:tab w:val="clear" w:pos="567"/>
        </w:tabs>
        <w:spacing w:line="240" w:lineRule="auto"/>
        <w:ind w:right="-2"/>
      </w:pPr>
    </w:p>
    <w:p w14:paraId="5099CD6A" w14:textId="77777777" w:rsidR="00B87B0E" w:rsidRDefault="0023382E">
      <w:pPr>
        <w:numPr>
          <w:ilvl w:val="12"/>
          <w:numId w:val="0"/>
        </w:numPr>
        <w:tabs>
          <w:tab w:val="clear" w:pos="567"/>
        </w:tabs>
        <w:spacing w:line="240" w:lineRule="auto"/>
        <w:ind w:right="-2"/>
      </w:pPr>
      <w:r>
        <w:t>Te võite Mounjarot kasutada mis tahes kellaajal sõltumata toidukordadest. Võimalusel tuleb seda iga kord kasutada ühel ja samal nädalapäeval. Mounjaro süstimist aitab meeles pidada see, kui märgite kalendris ära esimese süste nädalapäeva.</w:t>
      </w:r>
    </w:p>
    <w:p w14:paraId="376A3A5E" w14:textId="77777777" w:rsidR="00B87B0E" w:rsidRDefault="00B87B0E">
      <w:pPr>
        <w:numPr>
          <w:ilvl w:val="12"/>
          <w:numId w:val="0"/>
        </w:numPr>
        <w:tabs>
          <w:tab w:val="clear" w:pos="567"/>
        </w:tabs>
        <w:spacing w:line="240" w:lineRule="auto"/>
        <w:ind w:right="-2"/>
      </w:pPr>
    </w:p>
    <w:p w14:paraId="014E0058" w14:textId="77777777" w:rsidR="00B87B0E" w:rsidRDefault="0023382E">
      <w:pPr>
        <w:numPr>
          <w:ilvl w:val="12"/>
          <w:numId w:val="0"/>
        </w:numPr>
        <w:tabs>
          <w:tab w:val="clear" w:pos="567"/>
        </w:tabs>
        <w:spacing w:line="240" w:lineRule="auto"/>
        <w:ind w:right="-2"/>
      </w:pPr>
      <w:r>
        <w:t>Vajadusel saate muuta Mounjaro iganädalase süstimise päeva tingimusel, et viimasest süstimisest on möödunud vähemalt 3 päeva. Pärast uue manustamispäeva valimist tuleb iganädalased süsted teha uuel päeval.</w:t>
      </w:r>
    </w:p>
    <w:p w14:paraId="286FDB6E" w14:textId="77777777" w:rsidR="00B87B0E" w:rsidRDefault="00B87B0E">
      <w:pPr>
        <w:numPr>
          <w:ilvl w:val="12"/>
          <w:numId w:val="0"/>
        </w:numPr>
        <w:tabs>
          <w:tab w:val="clear" w:pos="567"/>
        </w:tabs>
        <w:spacing w:line="240" w:lineRule="auto"/>
        <w:ind w:right="-2"/>
      </w:pPr>
    </w:p>
    <w:p w14:paraId="6641CBEC" w14:textId="77777777" w:rsidR="00B87B0E" w:rsidRDefault="0023382E">
      <w:pPr>
        <w:keepNext/>
        <w:numPr>
          <w:ilvl w:val="12"/>
          <w:numId w:val="0"/>
        </w:numPr>
        <w:tabs>
          <w:tab w:val="clear" w:pos="567"/>
        </w:tabs>
        <w:spacing w:line="240" w:lineRule="auto"/>
        <w:rPr>
          <w:b/>
          <w:bCs/>
        </w:rPr>
      </w:pPr>
      <w:r>
        <w:rPr>
          <w:b/>
          <w:bCs/>
        </w:rPr>
        <w:t>Kuidas Mounjarot süstida</w:t>
      </w:r>
    </w:p>
    <w:p w14:paraId="05391496" w14:textId="77777777" w:rsidR="00B87B0E" w:rsidRDefault="0023382E">
      <w:pPr>
        <w:numPr>
          <w:ilvl w:val="12"/>
          <w:numId w:val="0"/>
        </w:numPr>
        <w:tabs>
          <w:tab w:val="clear" w:pos="567"/>
        </w:tabs>
        <w:spacing w:line="240" w:lineRule="auto"/>
        <w:ind w:right="-2"/>
      </w:pPr>
      <w:r>
        <w:t>Kasutage Mounjarot alati täpselt nii, nagu arst on teile selgitanud. Enne kui alustate Mounjaro kasutamist, lugege alati hoolikalt läbi allpool toodud kasutusjuhend ja pidage nõu oma arsti, meditsiiniõe või apteekriga, kui te ei ole kindel, kuidas Mounjarot õigesti süstida. Kui olete alla 18</w:t>
      </w:r>
      <w:r>
        <w:noBreakHyphen/>
        <w:t>aastane, võib teile Mounjarot süstida hooldaja või kui arst seda sobivaks peab, võite ravimit endale süstida ka ise.</w:t>
      </w:r>
    </w:p>
    <w:p w14:paraId="79D7733D" w14:textId="77777777" w:rsidR="00B87B0E" w:rsidRDefault="00B87B0E">
      <w:pPr>
        <w:numPr>
          <w:ilvl w:val="12"/>
          <w:numId w:val="0"/>
        </w:numPr>
        <w:tabs>
          <w:tab w:val="clear" w:pos="567"/>
        </w:tabs>
        <w:spacing w:line="240" w:lineRule="auto"/>
        <w:ind w:right="-2"/>
      </w:pPr>
    </w:p>
    <w:p w14:paraId="596CE691" w14:textId="77777777" w:rsidR="00B87B0E" w:rsidRDefault="0023382E">
      <w:pPr>
        <w:numPr>
          <w:ilvl w:val="12"/>
          <w:numId w:val="0"/>
        </w:numPr>
        <w:tabs>
          <w:tab w:val="clear" w:pos="567"/>
        </w:tabs>
        <w:spacing w:line="240" w:lineRule="auto"/>
        <w:ind w:right="-2"/>
      </w:pPr>
      <w:r>
        <w:lastRenderedPageBreak/>
        <w:t xml:space="preserve">Mounjarot süstitakse naha alla (subkutaanne süste) kõhu- või reiepiirkonnas või õlavarre tagaküljel. Kui soovite süstida õlavarre tagaküljele, peab süsti tegema keegi teine. </w:t>
      </w:r>
      <w:r>
        <w:rPr>
          <w:b/>
          <w:bCs/>
        </w:rPr>
        <w:t>Ärge</w:t>
      </w:r>
      <w:r>
        <w:t xml:space="preserve"> süstige Mounjarot otse veeni, sest see muudab ravimi toimet.</w:t>
      </w:r>
    </w:p>
    <w:p w14:paraId="41D628CF" w14:textId="77777777" w:rsidR="00B87B0E" w:rsidRDefault="00B87B0E">
      <w:pPr>
        <w:numPr>
          <w:ilvl w:val="12"/>
          <w:numId w:val="0"/>
        </w:numPr>
        <w:tabs>
          <w:tab w:val="clear" w:pos="567"/>
        </w:tabs>
        <w:spacing w:line="240" w:lineRule="auto"/>
        <w:ind w:right="-2"/>
      </w:pPr>
    </w:p>
    <w:p w14:paraId="4FE868C3" w14:textId="77777777" w:rsidR="00B87B0E" w:rsidRDefault="0023382E">
      <w:pPr>
        <w:numPr>
          <w:ilvl w:val="12"/>
          <w:numId w:val="0"/>
        </w:numPr>
        <w:tabs>
          <w:tab w:val="clear" w:pos="567"/>
        </w:tabs>
        <w:spacing w:line="240" w:lineRule="auto"/>
        <w:ind w:right="-2"/>
      </w:pPr>
      <w:r>
        <w:t>Soovi korral võite kasutada igal nädalal sama kehapiirkonda. Kuid veenduge, et valite selles piirkonnas erineva süstekoha. Kui te süstite ka insuliini, valige ka selleks süsteks erinev süstekoht. Kui te olete pime või nägemispuudega, vajate süstimisel kellegi teise abi.</w:t>
      </w:r>
    </w:p>
    <w:p w14:paraId="2207D955" w14:textId="77777777" w:rsidR="00B87B0E" w:rsidRDefault="00B87B0E">
      <w:pPr>
        <w:numPr>
          <w:ilvl w:val="12"/>
          <w:numId w:val="0"/>
        </w:numPr>
        <w:tabs>
          <w:tab w:val="clear" w:pos="567"/>
        </w:tabs>
        <w:spacing w:line="240" w:lineRule="auto"/>
        <w:ind w:right="-2"/>
      </w:pPr>
    </w:p>
    <w:p w14:paraId="22295936" w14:textId="77777777" w:rsidR="00B87B0E" w:rsidRDefault="0023382E">
      <w:pPr>
        <w:numPr>
          <w:ilvl w:val="12"/>
          <w:numId w:val="0"/>
        </w:numPr>
        <w:tabs>
          <w:tab w:val="clear" w:pos="567"/>
        </w:tabs>
        <w:spacing w:line="240" w:lineRule="auto"/>
        <w:ind w:right="-2"/>
        <w:rPr>
          <w:szCs w:val="22"/>
        </w:rPr>
      </w:pPr>
      <w:r>
        <w:rPr>
          <w:i/>
        </w:rPr>
        <w:t>Kasutusjuhend</w:t>
      </w:r>
    </w:p>
    <w:p w14:paraId="27504376" w14:textId="77777777" w:rsidR="00B87B0E" w:rsidRDefault="0023382E">
      <w:pPr>
        <w:numPr>
          <w:ilvl w:val="0"/>
          <w:numId w:val="19"/>
        </w:numPr>
        <w:spacing w:line="240" w:lineRule="auto"/>
        <w:ind w:left="284" w:right="-2" w:hanging="284"/>
        <w:rPr>
          <w:szCs w:val="22"/>
        </w:rPr>
      </w:pPr>
      <w:r>
        <w:rPr>
          <w:szCs w:val="22"/>
        </w:rPr>
        <w:t>Kõigepealt peske käsi vee ja seebiga.</w:t>
      </w:r>
    </w:p>
    <w:p w14:paraId="4D38CD59" w14:textId="77777777" w:rsidR="00B87B0E" w:rsidRDefault="0023382E">
      <w:pPr>
        <w:numPr>
          <w:ilvl w:val="0"/>
          <w:numId w:val="19"/>
        </w:numPr>
        <w:spacing w:line="240" w:lineRule="auto"/>
        <w:ind w:left="284" w:right="-2" w:hanging="284"/>
        <w:rPr>
          <w:szCs w:val="22"/>
        </w:rPr>
      </w:pPr>
      <w:r>
        <w:rPr>
          <w:szCs w:val="22"/>
        </w:rPr>
        <w:t xml:space="preserve">Kontrollige, kas viaalis sisalduv Mounjaro on selge ja värvitu kuni kergelt kollakat värvi. </w:t>
      </w:r>
      <w:r>
        <w:rPr>
          <w:b/>
          <w:bCs/>
          <w:szCs w:val="22"/>
        </w:rPr>
        <w:t>Ärge</w:t>
      </w:r>
      <w:r>
        <w:rPr>
          <w:szCs w:val="22"/>
        </w:rPr>
        <w:t xml:space="preserve"> kasutage, kui ravim on külmunud, hägune või sisaldab võõrosakesi.</w:t>
      </w:r>
    </w:p>
    <w:p w14:paraId="172AB41D" w14:textId="77777777" w:rsidR="00B87B0E" w:rsidRDefault="0023382E">
      <w:pPr>
        <w:numPr>
          <w:ilvl w:val="0"/>
          <w:numId w:val="19"/>
        </w:numPr>
        <w:spacing w:line="240" w:lineRule="auto"/>
        <w:ind w:left="284" w:right="-2" w:hanging="284"/>
        <w:rPr>
          <w:szCs w:val="22"/>
        </w:rPr>
      </w:pPr>
      <w:r>
        <w:rPr>
          <w:szCs w:val="22"/>
        </w:rPr>
        <w:t xml:space="preserve">Eemaldage viaalilt plastikust kattekork, kuid ärge punnkorki eemaldage. Puhastage viaali punnkork alkoholipadjakesega ja valmistage ette uus süstal. </w:t>
      </w:r>
      <w:r>
        <w:rPr>
          <w:b/>
          <w:bCs/>
          <w:szCs w:val="22"/>
        </w:rPr>
        <w:t>Ärge oma nõela või süstalt kellegagi jagage ega korduvkasutage.</w:t>
      </w:r>
    </w:p>
    <w:p w14:paraId="5C4C7BC6" w14:textId="77777777" w:rsidR="00B87B0E" w:rsidRDefault="0023382E">
      <w:pPr>
        <w:numPr>
          <w:ilvl w:val="0"/>
          <w:numId w:val="19"/>
        </w:numPr>
        <w:spacing w:line="240" w:lineRule="auto"/>
        <w:ind w:left="284" w:right="-2" w:hanging="284"/>
        <w:rPr>
          <w:szCs w:val="22"/>
        </w:rPr>
      </w:pPr>
      <w:r>
        <w:rPr>
          <w:szCs w:val="22"/>
        </w:rPr>
        <w:t>Tõmmake süstlasse väike kogus õhku. Torgake nõel läbi Mounjaro viaali kummikorgi ja süstige õhk viaali.</w:t>
      </w:r>
    </w:p>
    <w:p w14:paraId="7D354074" w14:textId="77777777" w:rsidR="00B87B0E" w:rsidRDefault="0023382E">
      <w:pPr>
        <w:numPr>
          <w:ilvl w:val="0"/>
          <w:numId w:val="19"/>
        </w:numPr>
        <w:spacing w:line="240" w:lineRule="auto"/>
        <w:ind w:left="284" w:hanging="284"/>
      </w:pPr>
      <w:r>
        <w:t>Pöörake Mounjaro viaal ja süstal tagurpidi ning tõmmake süstla kolbi aeglaselt väljapoole, et eemaldada viaalist kogu Mounjaro lahus. Viaalis on ravimit koguses, mis võimaldab manustada Mounjaro 0,5 ml üksikannuse.</w:t>
      </w:r>
    </w:p>
    <w:p w14:paraId="7EF6A70F" w14:textId="77777777" w:rsidR="00B87B0E" w:rsidRDefault="0023382E">
      <w:pPr>
        <w:numPr>
          <w:ilvl w:val="0"/>
          <w:numId w:val="19"/>
        </w:numPr>
        <w:spacing w:line="240" w:lineRule="auto"/>
        <w:ind w:left="284" w:hanging="284"/>
      </w:pPr>
      <w:r>
        <w:t>Kui süstlas on õhumulle, koputage õrnalt mõned korrad vastu süstalt, et õhumullid üles tõuseksid. Lükake kolbi aeglaselt üles, kuni süstlas ei ole enam õhku.</w:t>
      </w:r>
    </w:p>
    <w:p w14:paraId="5773F3A4" w14:textId="77777777" w:rsidR="00B87B0E" w:rsidRDefault="0023382E">
      <w:pPr>
        <w:numPr>
          <w:ilvl w:val="0"/>
          <w:numId w:val="19"/>
        </w:numPr>
        <w:spacing w:line="240" w:lineRule="auto"/>
        <w:ind w:left="284" w:hanging="284"/>
      </w:pPr>
      <w:r>
        <w:t>Tõmmake süstal viaali korgist välja.</w:t>
      </w:r>
    </w:p>
    <w:p w14:paraId="1656CAE6" w14:textId="77777777" w:rsidR="00B87B0E" w:rsidRDefault="0023382E">
      <w:pPr>
        <w:numPr>
          <w:ilvl w:val="0"/>
          <w:numId w:val="19"/>
        </w:numPr>
        <w:spacing w:line="240" w:lineRule="auto"/>
        <w:ind w:left="284" w:hanging="284"/>
      </w:pPr>
      <w:r>
        <w:t>Enne süstimist puhastage nahk.</w:t>
      </w:r>
    </w:p>
    <w:p w14:paraId="1AB297BF" w14:textId="77777777" w:rsidR="00B87B0E" w:rsidRDefault="0023382E">
      <w:pPr>
        <w:numPr>
          <w:ilvl w:val="0"/>
          <w:numId w:val="19"/>
        </w:numPr>
        <w:spacing w:line="240" w:lineRule="auto"/>
        <w:ind w:left="284" w:hanging="284"/>
      </w:pPr>
      <w:r>
        <w:t>Võtke süstekohas nahavolt ettevaatlikult sõrmede vahele ja hoidke sellest kinni.</w:t>
      </w:r>
    </w:p>
    <w:p w14:paraId="50744B15" w14:textId="77777777" w:rsidR="00B87B0E" w:rsidRDefault="0023382E">
      <w:pPr>
        <w:pStyle w:val="ListParagraph"/>
        <w:numPr>
          <w:ilvl w:val="0"/>
          <w:numId w:val="19"/>
        </w:numPr>
        <w:tabs>
          <w:tab w:val="clear" w:pos="567"/>
        </w:tabs>
        <w:spacing w:line="240" w:lineRule="auto"/>
        <w:ind w:left="284" w:hanging="284"/>
      </w:pPr>
      <w:r>
        <w:t>Süstige ravimit naha alla, nagu teid on õpetatud. Täisannuse saamiseks süstige kogu süstlas olev lahus. Pärast süstimist peab nõel jääma 5 sekundiks naha alla, et tagada täisannuse saamine.</w:t>
      </w:r>
    </w:p>
    <w:p w14:paraId="18715686" w14:textId="77777777" w:rsidR="00B87B0E" w:rsidRDefault="0023382E">
      <w:pPr>
        <w:pStyle w:val="ListParagraph"/>
        <w:numPr>
          <w:ilvl w:val="0"/>
          <w:numId w:val="19"/>
        </w:numPr>
        <w:tabs>
          <w:tab w:val="clear" w:pos="567"/>
        </w:tabs>
        <w:spacing w:line="240" w:lineRule="auto"/>
        <w:ind w:left="284" w:hanging="284"/>
      </w:pPr>
      <w:r>
        <w:t>Tõmmake nõel nahast välja.</w:t>
      </w:r>
    </w:p>
    <w:p w14:paraId="4F1109C0" w14:textId="77777777" w:rsidR="00B87B0E" w:rsidRDefault="0023382E">
      <w:pPr>
        <w:pStyle w:val="ListParagraph"/>
        <w:numPr>
          <w:ilvl w:val="0"/>
          <w:numId w:val="19"/>
        </w:numPr>
        <w:tabs>
          <w:tab w:val="clear" w:pos="567"/>
        </w:tabs>
        <w:spacing w:line="240" w:lineRule="auto"/>
        <w:ind w:left="284" w:hanging="284"/>
      </w:pPr>
      <w:r>
        <w:t>Visake viaal, kasutatud nõel ja süstal kohe pärast süstimist torkekindlasse mahutisse või järgige arstilt, meditsiiniõelt või apteekrilt saadud juhiseid.</w:t>
      </w:r>
    </w:p>
    <w:p w14:paraId="5BAFF7FE" w14:textId="77777777" w:rsidR="00B87B0E" w:rsidRDefault="00B87B0E">
      <w:pPr>
        <w:numPr>
          <w:ilvl w:val="12"/>
          <w:numId w:val="0"/>
        </w:numPr>
        <w:tabs>
          <w:tab w:val="clear" w:pos="567"/>
        </w:tabs>
        <w:spacing w:line="240" w:lineRule="auto"/>
        <w:ind w:right="-2"/>
      </w:pPr>
    </w:p>
    <w:p w14:paraId="08C9C509" w14:textId="77777777" w:rsidR="00B87B0E" w:rsidRDefault="0023382E">
      <w:pPr>
        <w:keepNext/>
        <w:numPr>
          <w:ilvl w:val="12"/>
          <w:numId w:val="0"/>
        </w:numPr>
        <w:tabs>
          <w:tab w:val="clear" w:pos="567"/>
        </w:tabs>
        <w:spacing w:line="240" w:lineRule="auto"/>
        <w:rPr>
          <w:b/>
          <w:bCs/>
        </w:rPr>
      </w:pPr>
      <w:r>
        <w:rPr>
          <w:b/>
          <w:bCs/>
        </w:rPr>
        <w:t>Vere glükoosisisalduse testimine</w:t>
      </w:r>
    </w:p>
    <w:p w14:paraId="3F98A41D" w14:textId="77777777" w:rsidR="00B87B0E" w:rsidRDefault="0023382E">
      <w:pPr>
        <w:numPr>
          <w:ilvl w:val="12"/>
          <w:numId w:val="0"/>
        </w:numPr>
        <w:tabs>
          <w:tab w:val="clear" w:pos="567"/>
        </w:tabs>
        <w:spacing w:line="240" w:lineRule="auto"/>
        <w:ind w:right="-2"/>
      </w:pPr>
      <w:r>
        <w:t>Kui te kasutate Mounjarot koos sulfonüüluurea või insuliiniga, on tähtis kontrollida veresuhkru taset vastavalt arstilt, meditsiiniõelt või apteekrilt saadud juhisele (vt lõik 2 „Hoiatused ja ettevaatusabinõud“).</w:t>
      </w:r>
    </w:p>
    <w:p w14:paraId="5DDCCF10" w14:textId="77777777" w:rsidR="00B87B0E" w:rsidRDefault="00B87B0E">
      <w:pPr>
        <w:numPr>
          <w:ilvl w:val="12"/>
          <w:numId w:val="0"/>
        </w:numPr>
        <w:tabs>
          <w:tab w:val="clear" w:pos="567"/>
        </w:tabs>
        <w:spacing w:line="240" w:lineRule="auto"/>
        <w:ind w:right="-2"/>
      </w:pPr>
    </w:p>
    <w:p w14:paraId="7B00938B" w14:textId="77777777" w:rsidR="00B87B0E" w:rsidRDefault="0023382E">
      <w:pPr>
        <w:keepNext/>
        <w:numPr>
          <w:ilvl w:val="12"/>
          <w:numId w:val="0"/>
        </w:numPr>
        <w:tabs>
          <w:tab w:val="clear" w:pos="567"/>
        </w:tabs>
        <w:spacing w:line="240" w:lineRule="auto"/>
        <w:outlineLvl w:val="0"/>
        <w:rPr>
          <w:b/>
          <w:szCs w:val="22"/>
        </w:rPr>
      </w:pPr>
      <w:r>
        <w:rPr>
          <w:b/>
          <w:szCs w:val="22"/>
        </w:rPr>
        <w:t>Kui te kasutate Mounjarot rohkem, kui ette nähtud</w:t>
      </w:r>
      <w:r>
        <w:rPr>
          <w:b/>
          <w:szCs w:val="22"/>
        </w:rPr>
        <w:fldChar w:fldCharType="begin"/>
      </w:r>
      <w:r>
        <w:rPr>
          <w:b/>
          <w:szCs w:val="22"/>
        </w:rPr>
        <w:instrText xml:space="preserve"> DOCVARIABLE vault_nd_404ab87a-6c36-46bb-894a-cc39647a9974 \* MERGEFORMAT </w:instrText>
      </w:r>
      <w:r>
        <w:rPr>
          <w:b/>
          <w:szCs w:val="22"/>
        </w:rPr>
        <w:fldChar w:fldCharType="separate"/>
      </w:r>
      <w:r>
        <w:rPr>
          <w:b/>
          <w:szCs w:val="22"/>
        </w:rPr>
        <w:t xml:space="preserve"> </w:t>
      </w:r>
      <w:r>
        <w:rPr>
          <w:b/>
          <w:szCs w:val="22"/>
        </w:rPr>
        <w:fldChar w:fldCharType="end"/>
      </w:r>
    </w:p>
    <w:p w14:paraId="60292990" w14:textId="77777777" w:rsidR="00B87B0E" w:rsidRDefault="0023382E">
      <w:pPr>
        <w:numPr>
          <w:ilvl w:val="12"/>
          <w:numId w:val="0"/>
        </w:numPr>
        <w:tabs>
          <w:tab w:val="clear" w:pos="567"/>
        </w:tabs>
        <w:spacing w:line="240" w:lineRule="auto"/>
        <w:ind w:right="-2"/>
        <w:outlineLvl w:val="0"/>
        <w:rPr>
          <w:szCs w:val="22"/>
        </w:rPr>
      </w:pPr>
      <w:r>
        <w:rPr>
          <w:szCs w:val="22"/>
        </w:rPr>
        <w:t>Kui te kasutate Mounjarot rohkem, kui ette nähtud, võtke otsekohe ühendust oma arstiga. Selle ravimi liigne manustamine võib põhjustada madalat veresuhkrut (hüpoglükeemia) ning iiveldust ja oksendamist.</w:t>
      </w:r>
      <w:r>
        <w:rPr>
          <w:szCs w:val="22"/>
        </w:rPr>
        <w:fldChar w:fldCharType="begin"/>
      </w:r>
      <w:r>
        <w:rPr>
          <w:szCs w:val="22"/>
        </w:rPr>
        <w:instrText xml:space="preserve"> DOCVARIABLE vault_nd_f0cf77e7-f624-4b47-be92-6f19567a3dd3 \* MERGEFORMAT </w:instrText>
      </w:r>
      <w:r>
        <w:rPr>
          <w:szCs w:val="22"/>
        </w:rPr>
        <w:fldChar w:fldCharType="separate"/>
      </w:r>
      <w:r>
        <w:rPr>
          <w:szCs w:val="22"/>
        </w:rPr>
        <w:t xml:space="preserve"> </w:t>
      </w:r>
      <w:r>
        <w:rPr>
          <w:szCs w:val="22"/>
        </w:rPr>
        <w:fldChar w:fldCharType="end"/>
      </w:r>
    </w:p>
    <w:p w14:paraId="262C7313" w14:textId="77777777" w:rsidR="00B87B0E" w:rsidRDefault="00B87B0E">
      <w:pPr>
        <w:numPr>
          <w:ilvl w:val="12"/>
          <w:numId w:val="0"/>
        </w:numPr>
        <w:tabs>
          <w:tab w:val="clear" w:pos="567"/>
        </w:tabs>
        <w:spacing w:line="240" w:lineRule="auto"/>
        <w:ind w:right="-2"/>
        <w:outlineLvl w:val="0"/>
        <w:rPr>
          <w:iCs/>
          <w:szCs w:val="22"/>
        </w:rPr>
      </w:pPr>
    </w:p>
    <w:p w14:paraId="124759C0" w14:textId="77777777" w:rsidR="00B87B0E" w:rsidRDefault="0023382E">
      <w:pPr>
        <w:keepNext/>
        <w:numPr>
          <w:ilvl w:val="12"/>
          <w:numId w:val="0"/>
        </w:numPr>
        <w:tabs>
          <w:tab w:val="clear" w:pos="567"/>
        </w:tabs>
        <w:spacing w:line="240" w:lineRule="auto"/>
        <w:outlineLvl w:val="0"/>
        <w:rPr>
          <w:szCs w:val="22"/>
        </w:rPr>
      </w:pPr>
      <w:r>
        <w:rPr>
          <w:b/>
          <w:szCs w:val="22"/>
        </w:rPr>
        <w:t>Kui te unustate Mounjarot kasutada</w:t>
      </w:r>
      <w:r>
        <w:rPr>
          <w:b/>
          <w:szCs w:val="22"/>
        </w:rPr>
        <w:fldChar w:fldCharType="begin"/>
      </w:r>
      <w:r>
        <w:rPr>
          <w:b/>
          <w:szCs w:val="22"/>
        </w:rPr>
        <w:instrText xml:space="preserve"> DOCVARIABLE vault_nd_629cff88-aa5d-410d-b73e-56eeddbdbc9b \* MERGEFORMAT </w:instrText>
      </w:r>
      <w:r>
        <w:rPr>
          <w:b/>
          <w:szCs w:val="22"/>
        </w:rPr>
        <w:fldChar w:fldCharType="separate"/>
      </w:r>
      <w:r>
        <w:rPr>
          <w:b/>
          <w:szCs w:val="22"/>
        </w:rPr>
        <w:t xml:space="preserve"> </w:t>
      </w:r>
      <w:r>
        <w:rPr>
          <w:b/>
          <w:szCs w:val="22"/>
        </w:rPr>
        <w:fldChar w:fldCharType="end"/>
      </w:r>
    </w:p>
    <w:p w14:paraId="564AD6EB" w14:textId="77777777" w:rsidR="00B87B0E" w:rsidRDefault="0023382E">
      <w:pPr>
        <w:numPr>
          <w:ilvl w:val="12"/>
          <w:numId w:val="0"/>
        </w:numPr>
        <w:tabs>
          <w:tab w:val="clear" w:pos="567"/>
        </w:tabs>
        <w:spacing w:line="240" w:lineRule="auto"/>
        <w:ind w:right="-2"/>
        <w:rPr>
          <w:szCs w:val="22"/>
        </w:rPr>
      </w:pPr>
      <w:r>
        <w:rPr>
          <w:szCs w:val="22"/>
        </w:rPr>
        <w:t>Kui te unustate annuse süstimata ja</w:t>
      </w:r>
    </w:p>
    <w:p w14:paraId="1023C9BE" w14:textId="77777777" w:rsidR="00B87B0E" w:rsidRDefault="0023382E">
      <w:pPr>
        <w:pStyle w:val="ListParagraph"/>
        <w:numPr>
          <w:ilvl w:val="0"/>
          <w:numId w:val="17"/>
        </w:numPr>
        <w:tabs>
          <w:tab w:val="clear" w:pos="567"/>
        </w:tabs>
        <w:spacing w:line="240" w:lineRule="auto"/>
        <w:ind w:left="567" w:right="-2" w:hanging="567"/>
        <w:rPr>
          <w:szCs w:val="22"/>
        </w:rPr>
      </w:pPr>
      <w:r>
        <w:rPr>
          <w:szCs w:val="22"/>
        </w:rPr>
        <w:t xml:space="preserve">Mounjaro viimasest süstest on möödunud </w:t>
      </w:r>
      <w:r>
        <w:rPr>
          <w:b/>
          <w:bCs/>
          <w:szCs w:val="22"/>
        </w:rPr>
        <w:t>4 päeva või vähem</w:t>
      </w:r>
      <w:r>
        <w:rPr>
          <w:szCs w:val="22"/>
        </w:rPr>
        <w:t>, kasutage seda niipea kui meelde tuleb. Seejärel süstige järgmine annus tavalisel ettenähtud manustamispäeval.</w:t>
      </w:r>
    </w:p>
    <w:p w14:paraId="47FF45BB" w14:textId="77777777" w:rsidR="00B87B0E" w:rsidRDefault="0023382E">
      <w:pPr>
        <w:pStyle w:val="ListParagraph"/>
        <w:numPr>
          <w:ilvl w:val="0"/>
          <w:numId w:val="17"/>
        </w:numPr>
        <w:tabs>
          <w:tab w:val="clear" w:pos="567"/>
        </w:tabs>
        <w:spacing w:line="240" w:lineRule="auto"/>
        <w:ind w:left="567" w:right="-2" w:hanging="567"/>
        <w:rPr>
          <w:szCs w:val="22"/>
        </w:rPr>
      </w:pPr>
      <w:r>
        <w:rPr>
          <w:szCs w:val="22"/>
        </w:rPr>
        <w:t xml:space="preserve">Kui Mounjaro viimasest süstest on möödunud </w:t>
      </w:r>
      <w:r>
        <w:rPr>
          <w:b/>
          <w:bCs/>
          <w:szCs w:val="22"/>
        </w:rPr>
        <w:t>rohkem kui 4 päeva</w:t>
      </w:r>
      <w:r>
        <w:rPr>
          <w:szCs w:val="22"/>
        </w:rPr>
        <w:t>, jätke unustatud annus vahele. Seejärel süstige järgmine annus tavalisel ettenähtud manustamispäeval.</w:t>
      </w:r>
    </w:p>
    <w:p w14:paraId="2722EA41" w14:textId="77777777" w:rsidR="00B87B0E" w:rsidRDefault="00B87B0E">
      <w:pPr>
        <w:numPr>
          <w:ilvl w:val="12"/>
          <w:numId w:val="0"/>
        </w:numPr>
        <w:tabs>
          <w:tab w:val="clear" w:pos="567"/>
        </w:tabs>
        <w:spacing w:line="240" w:lineRule="auto"/>
        <w:ind w:right="-2"/>
      </w:pPr>
    </w:p>
    <w:p w14:paraId="018198DB" w14:textId="77777777" w:rsidR="00B87B0E" w:rsidRDefault="0023382E">
      <w:pPr>
        <w:numPr>
          <w:ilvl w:val="12"/>
          <w:numId w:val="0"/>
        </w:numPr>
        <w:tabs>
          <w:tab w:val="clear" w:pos="567"/>
        </w:tabs>
        <w:spacing w:line="240" w:lineRule="auto"/>
        <w:ind w:right="-2"/>
      </w:pPr>
      <w:r>
        <w:t>Ärge kasutage kahekordset annust, kui annus jäi eelmisel korral manustamata. Kahe annuse vaheline aeg peab olema vähemalt 3 päeva.</w:t>
      </w:r>
    </w:p>
    <w:p w14:paraId="63D1C9D8" w14:textId="77777777" w:rsidR="00B87B0E" w:rsidRDefault="00B87B0E">
      <w:pPr>
        <w:numPr>
          <w:ilvl w:val="12"/>
          <w:numId w:val="0"/>
        </w:numPr>
        <w:tabs>
          <w:tab w:val="clear" w:pos="567"/>
        </w:tabs>
        <w:spacing w:line="240" w:lineRule="auto"/>
        <w:ind w:right="-2"/>
      </w:pPr>
    </w:p>
    <w:p w14:paraId="02395DD5" w14:textId="77777777" w:rsidR="00B87B0E" w:rsidRDefault="0023382E">
      <w:pPr>
        <w:keepNext/>
        <w:numPr>
          <w:ilvl w:val="12"/>
          <w:numId w:val="0"/>
        </w:numPr>
        <w:tabs>
          <w:tab w:val="clear" w:pos="567"/>
        </w:tabs>
        <w:spacing w:line="240" w:lineRule="auto"/>
        <w:outlineLvl w:val="0"/>
        <w:rPr>
          <w:szCs w:val="22"/>
        </w:rPr>
      </w:pPr>
      <w:r>
        <w:rPr>
          <w:b/>
          <w:szCs w:val="22"/>
        </w:rPr>
        <w:t>Kui te lõpetate Mounjaro kasutamise</w:t>
      </w:r>
      <w:r>
        <w:rPr>
          <w:b/>
          <w:szCs w:val="22"/>
        </w:rPr>
        <w:fldChar w:fldCharType="begin"/>
      </w:r>
      <w:r>
        <w:rPr>
          <w:b/>
          <w:szCs w:val="22"/>
        </w:rPr>
        <w:instrText xml:space="preserve"> DOCVARIABLE vault_nd_87c07afc-fd4d-4290-a484-2a1779094990 \* MERGEFORMAT </w:instrText>
      </w:r>
      <w:r>
        <w:rPr>
          <w:b/>
          <w:szCs w:val="22"/>
        </w:rPr>
        <w:fldChar w:fldCharType="separate"/>
      </w:r>
      <w:r>
        <w:rPr>
          <w:b/>
          <w:szCs w:val="22"/>
        </w:rPr>
        <w:t xml:space="preserve"> </w:t>
      </w:r>
      <w:r>
        <w:rPr>
          <w:b/>
          <w:szCs w:val="22"/>
        </w:rPr>
        <w:fldChar w:fldCharType="end"/>
      </w:r>
    </w:p>
    <w:p w14:paraId="6DD164B5" w14:textId="77777777" w:rsidR="00B87B0E" w:rsidRDefault="0023382E">
      <w:pPr>
        <w:numPr>
          <w:ilvl w:val="12"/>
          <w:numId w:val="0"/>
        </w:numPr>
        <w:tabs>
          <w:tab w:val="clear" w:pos="567"/>
        </w:tabs>
        <w:spacing w:line="240" w:lineRule="auto"/>
        <w:ind w:right="-2"/>
        <w:rPr>
          <w:szCs w:val="22"/>
        </w:rPr>
      </w:pPr>
      <w:r>
        <w:rPr>
          <w:szCs w:val="22"/>
        </w:rPr>
        <w:t>Ärge lõpetage Mounjaro kasutamist ilma arstiga nõu pidamata. Kui te lõpetate Mounjaro kasutamise,</w:t>
      </w:r>
      <w:r>
        <w:t xml:space="preserve"> ja teil on 2. tüüpi suhkurtõbi,</w:t>
      </w:r>
      <w:r>
        <w:rPr>
          <w:szCs w:val="22"/>
        </w:rPr>
        <w:t xml:space="preserve"> võib veresuhkru tase tõusta.</w:t>
      </w:r>
    </w:p>
    <w:p w14:paraId="151153AB" w14:textId="77777777" w:rsidR="00B87B0E" w:rsidRDefault="00B87B0E">
      <w:pPr>
        <w:numPr>
          <w:ilvl w:val="12"/>
          <w:numId w:val="0"/>
        </w:numPr>
        <w:tabs>
          <w:tab w:val="clear" w:pos="567"/>
        </w:tabs>
        <w:spacing w:line="240" w:lineRule="auto"/>
        <w:ind w:right="-2"/>
      </w:pPr>
    </w:p>
    <w:p w14:paraId="54C37E7E" w14:textId="77777777" w:rsidR="00B87B0E" w:rsidRDefault="0023382E">
      <w:pPr>
        <w:numPr>
          <w:ilvl w:val="12"/>
          <w:numId w:val="0"/>
        </w:numPr>
        <w:tabs>
          <w:tab w:val="clear" w:pos="567"/>
        </w:tabs>
        <w:spacing w:line="240" w:lineRule="auto"/>
        <w:ind w:right="-29"/>
      </w:pPr>
      <w:r>
        <w:t>Kui teil on lisaküsimusi selle ravimi kasutamise kohta, pidage nõu oma arsti, meditsiiniõe või apteekriga.</w:t>
      </w:r>
    </w:p>
    <w:p w14:paraId="6AD88A87" w14:textId="77777777" w:rsidR="00B87B0E" w:rsidRDefault="00B87B0E">
      <w:pPr>
        <w:numPr>
          <w:ilvl w:val="12"/>
          <w:numId w:val="0"/>
        </w:numPr>
        <w:tabs>
          <w:tab w:val="clear" w:pos="567"/>
        </w:tabs>
        <w:spacing w:line="240" w:lineRule="auto"/>
      </w:pPr>
    </w:p>
    <w:p w14:paraId="10474652" w14:textId="77777777" w:rsidR="00B87B0E" w:rsidRDefault="00B87B0E">
      <w:pPr>
        <w:numPr>
          <w:ilvl w:val="12"/>
          <w:numId w:val="0"/>
        </w:numPr>
        <w:tabs>
          <w:tab w:val="clear" w:pos="567"/>
        </w:tabs>
        <w:spacing w:line="240" w:lineRule="auto"/>
      </w:pPr>
    </w:p>
    <w:p w14:paraId="19617336" w14:textId="77777777" w:rsidR="00B87B0E" w:rsidRDefault="0023382E">
      <w:pPr>
        <w:keepNext/>
        <w:spacing w:line="240" w:lineRule="auto"/>
        <w:ind w:left="567" w:right="-2" w:hanging="570"/>
      </w:pPr>
      <w:r>
        <w:rPr>
          <w:b/>
        </w:rPr>
        <w:t>4.</w:t>
      </w:r>
      <w:r>
        <w:rPr>
          <w:b/>
        </w:rPr>
        <w:tab/>
        <w:t>Võimalikud kõrvaltoimed</w:t>
      </w:r>
    </w:p>
    <w:p w14:paraId="4A8D93AB" w14:textId="77777777" w:rsidR="00B87B0E" w:rsidRDefault="00B87B0E">
      <w:pPr>
        <w:keepNext/>
        <w:numPr>
          <w:ilvl w:val="12"/>
          <w:numId w:val="0"/>
        </w:numPr>
        <w:tabs>
          <w:tab w:val="clear" w:pos="567"/>
        </w:tabs>
        <w:spacing w:line="240" w:lineRule="auto"/>
      </w:pPr>
    </w:p>
    <w:p w14:paraId="3466D1AD" w14:textId="77777777" w:rsidR="00B87B0E" w:rsidRDefault="0023382E">
      <w:pPr>
        <w:numPr>
          <w:ilvl w:val="12"/>
          <w:numId w:val="0"/>
        </w:numPr>
        <w:tabs>
          <w:tab w:val="clear" w:pos="567"/>
        </w:tabs>
        <w:spacing w:line="240" w:lineRule="auto"/>
        <w:ind w:right="-29"/>
      </w:pPr>
      <w:r>
        <w:t>Nagu kõik ravimid, võib ka see ravim põhjustada kõrvaltoimeid, kuigi kõigil neid ei teki.</w:t>
      </w:r>
    </w:p>
    <w:p w14:paraId="6786A96B" w14:textId="77777777" w:rsidR="00B87B0E" w:rsidRDefault="00B87B0E">
      <w:pPr>
        <w:numPr>
          <w:ilvl w:val="12"/>
          <w:numId w:val="0"/>
        </w:numPr>
        <w:tabs>
          <w:tab w:val="clear" w:pos="567"/>
        </w:tabs>
        <w:spacing w:line="240" w:lineRule="auto"/>
        <w:ind w:right="-29"/>
      </w:pPr>
    </w:p>
    <w:p w14:paraId="341E6A54" w14:textId="77777777" w:rsidR="00B87B0E" w:rsidRDefault="0023382E">
      <w:pPr>
        <w:keepNext/>
        <w:numPr>
          <w:ilvl w:val="12"/>
          <w:numId w:val="0"/>
        </w:numPr>
        <w:tabs>
          <w:tab w:val="clear" w:pos="567"/>
        </w:tabs>
        <w:spacing w:line="240" w:lineRule="auto"/>
        <w:outlineLvl w:val="0"/>
        <w:rPr>
          <w:b/>
          <w:szCs w:val="22"/>
        </w:rPr>
      </w:pPr>
      <w:r>
        <w:rPr>
          <w:b/>
          <w:szCs w:val="22"/>
        </w:rPr>
        <w:t>Tõsised kõrvaltoimed</w:t>
      </w:r>
      <w:r>
        <w:rPr>
          <w:b/>
          <w:szCs w:val="22"/>
        </w:rPr>
        <w:fldChar w:fldCharType="begin"/>
      </w:r>
      <w:r>
        <w:rPr>
          <w:b/>
          <w:szCs w:val="22"/>
        </w:rPr>
        <w:instrText xml:space="preserve"> DOCVARIABLE vault_nd_edc629bf-26c9-4e1b-b3de-55c3e2d37e0c \* MERGEFORMAT </w:instrText>
      </w:r>
      <w:r>
        <w:rPr>
          <w:b/>
          <w:szCs w:val="22"/>
        </w:rPr>
        <w:fldChar w:fldCharType="separate"/>
      </w:r>
      <w:r>
        <w:rPr>
          <w:b/>
          <w:szCs w:val="22"/>
        </w:rPr>
        <w:t xml:space="preserve"> </w:t>
      </w:r>
      <w:r>
        <w:rPr>
          <w:b/>
          <w:szCs w:val="22"/>
        </w:rPr>
        <w:fldChar w:fldCharType="end"/>
      </w:r>
    </w:p>
    <w:p w14:paraId="0DE1E70B" w14:textId="77777777" w:rsidR="00B87B0E" w:rsidRDefault="00B87B0E">
      <w:pPr>
        <w:keepNext/>
        <w:numPr>
          <w:ilvl w:val="12"/>
          <w:numId w:val="0"/>
        </w:numPr>
        <w:tabs>
          <w:tab w:val="clear" w:pos="567"/>
        </w:tabs>
        <w:spacing w:line="240" w:lineRule="auto"/>
        <w:outlineLvl w:val="0"/>
        <w:rPr>
          <w:b/>
          <w:szCs w:val="22"/>
        </w:rPr>
      </w:pPr>
    </w:p>
    <w:p w14:paraId="2E695243" w14:textId="77777777" w:rsidR="00B87B0E" w:rsidRDefault="0023382E">
      <w:pPr>
        <w:keepNext/>
        <w:numPr>
          <w:ilvl w:val="12"/>
          <w:numId w:val="0"/>
        </w:numPr>
        <w:tabs>
          <w:tab w:val="clear" w:pos="567"/>
        </w:tabs>
        <w:spacing w:line="240" w:lineRule="auto"/>
        <w:outlineLvl w:val="0"/>
        <w:rPr>
          <w:bCs/>
          <w:szCs w:val="22"/>
        </w:rPr>
      </w:pPr>
      <w:r>
        <w:rPr>
          <w:b/>
          <w:i/>
          <w:iCs/>
          <w:szCs w:val="22"/>
        </w:rPr>
        <w:t>Aeg-ajalt</w:t>
      </w:r>
      <w:r>
        <w:rPr>
          <w:bCs/>
          <w:i/>
          <w:iCs/>
          <w:szCs w:val="22"/>
        </w:rPr>
        <w:t xml:space="preserve"> </w:t>
      </w:r>
      <w:r>
        <w:rPr>
          <w:bCs/>
          <w:szCs w:val="22"/>
        </w:rPr>
        <w:t>(võivad tekkida kuni ühel inimesel 100st)</w:t>
      </w:r>
      <w:r>
        <w:rPr>
          <w:bCs/>
          <w:szCs w:val="22"/>
        </w:rPr>
        <w:fldChar w:fldCharType="begin"/>
      </w:r>
      <w:r>
        <w:rPr>
          <w:bCs/>
          <w:szCs w:val="22"/>
        </w:rPr>
        <w:instrText xml:space="preserve"> DOCVARIABLE vault_nd_aeae4f1c-0fc9-4fb5-b553-d385719880d8 \* MERGEFORMAT </w:instrText>
      </w:r>
      <w:r>
        <w:rPr>
          <w:bCs/>
          <w:szCs w:val="22"/>
        </w:rPr>
        <w:fldChar w:fldCharType="separate"/>
      </w:r>
      <w:r>
        <w:rPr>
          <w:bCs/>
          <w:szCs w:val="22"/>
        </w:rPr>
        <w:t xml:space="preserve"> </w:t>
      </w:r>
      <w:r>
        <w:rPr>
          <w:bCs/>
          <w:szCs w:val="22"/>
        </w:rPr>
        <w:fldChar w:fldCharType="end"/>
      </w:r>
    </w:p>
    <w:p w14:paraId="19858FD6" w14:textId="77777777" w:rsidR="00B87B0E" w:rsidRDefault="0023382E">
      <w:pPr>
        <w:numPr>
          <w:ilvl w:val="12"/>
          <w:numId w:val="0"/>
        </w:numPr>
        <w:tabs>
          <w:tab w:val="clear" w:pos="567"/>
        </w:tabs>
        <w:spacing w:line="240" w:lineRule="auto"/>
        <w:ind w:left="567" w:hanging="567"/>
        <w:outlineLvl w:val="0"/>
        <w:rPr>
          <w:bCs/>
          <w:szCs w:val="22"/>
        </w:rPr>
      </w:pPr>
      <w:r>
        <w:rPr>
          <w:bCs/>
          <w:szCs w:val="22"/>
        </w:rPr>
        <w:t>-</w:t>
      </w:r>
      <w:r>
        <w:rPr>
          <w:bCs/>
          <w:szCs w:val="22"/>
        </w:rPr>
        <w:tab/>
        <w:t>kõhunäärmepõletik (äge pankreatiit), mis võib põhjustada tugevat kõhu- ja seljavalu, mis ei taandu. Nimetatud sümptomite tekkimisel tuleb pöörduda kohe arsti poole.</w:t>
      </w:r>
      <w:r>
        <w:rPr>
          <w:bCs/>
          <w:szCs w:val="22"/>
        </w:rPr>
        <w:fldChar w:fldCharType="begin"/>
      </w:r>
      <w:r>
        <w:rPr>
          <w:bCs/>
          <w:szCs w:val="22"/>
        </w:rPr>
        <w:instrText xml:space="preserve"> DOCVARIABLE vault_nd_a0b2ba62-9c82-4af9-86f4-d3278d642b1e \* MERGEFORMAT </w:instrText>
      </w:r>
      <w:r>
        <w:rPr>
          <w:bCs/>
          <w:szCs w:val="22"/>
        </w:rPr>
        <w:fldChar w:fldCharType="separate"/>
      </w:r>
      <w:r>
        <w:rPr>
          <w:bCs/>
          <w:szCs w:val="22"/>
        </w:rPr>
        <w:t xml:space="preserve"> </w:t>
      </w:r>
      <w:r>
        <w:rPr>
          <w:bCs/>
          <w:szCs w:val="22"/>
        </w:rPr>
        <w:fldChar w:fldCharType="end"/>
      </w:r>
    </w:p>
    <w:p w14:paraId="33EBC0C3" w14:textId="77777777" w:rsidR="00B87B0E" w:rsidRDefault="00B87B0E">
      <w:pPr>
        <w:rPr>
          <w:szCs w:val="22"/>
          <w:lang w:eastAsia="ar-SA" w:bidi="ar-SA"/>
        </w:rPr>
      </w:pPr>
    </w:p>
    <w:p w14:paraId="764EBF45" w14:textId="77777777" w:rsidR="00B87B0E" w:rsidRDefault="0023382E">
      <w:pPr>
        <w:rPr>
          <w:szCs w:val="22"/>
          <w:lang w:eastAsia="ar-SA" w:bidi="ar-SA"/>
        </w:rPr>
      </w:pPr>
      <w:r>
        <w:rPr>
          <w:b/>
          <w:bCs/>
          <w:i/>
          <w:iCs/>
          <w:szCs w:val="22"/>
          <w:lang w:eastAsia="ar-SA" w:bidi="ar-SA"/>
        </w:rPr>
        <w:t>Harv</w:t>
      </w:r>
      <w:r>
        <w:rPr>
          <w:szCs w:val="22"/>
          <w:lang w:eastAsia="ar-SA" w:bidi="ar-SA"/>
        </w:rPr>
        <w:t xml:space="preserve"> (võib esineda kuni ühel inimesel 1000-st)</w:t>
      </w:r>
    </w:p>
    <w:p w14:paraId="460CB061" w14:textId="77777777" w:rsidR="00B87B0E" w:rsidRDefault="0023382E">
      <w:pPr>
        <w:numPr>
          <w:ilvl w:val="12"/>
          <w:numId w:val="0"/>
        </w:numPr>
        <w:tabs>
          <w:tab w:val="clear" w:pos="567"/>
        </w:tabs>
        <w:spacing w:line="240" w:lineRule="auto"/>
        <w:ind w:left="562" w:hanging="562"/>
      </w:pPr>
      <w:r>
        <w:t xml:space="preserve">- </w:t>
      </w:r>
      <w:r>
        <w:tab/>
        <w:t>Rasked allergilised reaktsioonid (nt anafülaktiline reaktsioon, angioödeem). Te peate viivitamatult pöörduma arsti poole ja teavitama oma arsti, kui teil tekivad sellised sümptomid nagu hingamisprobleemid, huulte, keele ja/või kurgu kiire turse koos neelamisraskustega ja kiire südametegevus.</w:t>
      </w:r>
    </w:p>
    <w:p w14:paraId="6FD74BE2" w14:textId="77777777" w:rsidR="00B87B0E" w:rsidRDefault="00B87B0E">
      <w:pPr>
        <w:numPr>
          <w:ilvl w:val="12"/>
          <w:numId w:val="0"/>
        </w:numPr>
        <w:tabs>
          <w:tab w:val="clear" w:pos="567"/>
        </w:tabs>
        <w:spacing w:line="240" w:lineRule="auto"/>
        <w:ind w:right="-29"/>
      </w:pPr>
    </w:p>
    <w:p w14:paraId="3187045B" w14:textId="77777777" w:rsidR="00B87B0E" w:rsidRDefault="0023382E">
      <w:pPr>
        <w:keepNext/>
        <w:numPr>
          <w:ilvl w:val="12"/>
          <w:numId w:val="0"/>
        </w:numPr>
        <w:tabs>
          <w:tab w:val="clear" w:pos="567"/>
        </w:tabs>
        <w:spacing w:line="240" w:lineRule="auto"/>
        <w:outlineLvl w:val="0"/>
        <w:rPr>
          <w:b/>
          <w:szCs w:val="22"/>
        </w:rPr>
      </w:pPr>
      <w:r>
        <w:rPr>
          <w:b/>
          <w:szCs w:val="22"/>
        </w:rPr>
        <w:t>Muud kõrvaltoimed</w:t>
      </w:r>
      <w:r>
        <w:rPr>
          <w:b/>
          <w:szCs w:val="22"/>
        </w:rPr>
        <w:fldChar w:fldCharType="begin"/>
      </w:r>
      <w:r>
        <w:rPr>
          <w:b/>
          <w:szCs w:val="22"/>
        </w:rPr>
        <w:instrText xml:space="preserve"> DOCVARIABLE vault_nd_a8073774-5432-4d59-8049-f27d13d77013 \* MERGEFORMAT </w:instrText>
      </w:r>
      <w:r>
        <w:rPr>
          <w:b/>
          <w:szCs w:val="22"/>
        </w:rPr>
        <w:fldChar w:fldCharType="separate"/>
      </w:r>
      <w:r>
        <w:rPr>
          <w:b/>
          <w:szCs w:val="22"/>
        </w:rPr>
        <w:t xml:space="preserve"> </w:t>
      </w:r>
      <w:r>
        <w:rPr>
          <w:b/>
          <w:szCs w:val="22"/>
        </w:rPr>
        <w:fldChar w:fldCharType="end"/>
      </w:r>
    </w:p>
    <w:p w14:paraId="23BED63A" w14:textId="77777777" w:rsidR="00B87B0E" w:rsidRDefault="00B87B0E">
      <w:pPr>
        <w:keepNext/>
        <w:numPr>
          <w:ilvl w:val="12"/>
          <w:numId w:val="0"/>
        </w:numPr>
        <w:tabs>
          <w:tab w:val="clear" w:pos="567"/>
        </w:tabs>
        <w:spacing w:line="240" w:lineRule="auto"/>
        <w:outlineLvl w:val="0"/>
        <w:rPr>
          <w:b/>
          <w:szCs w:val="22"/>
        </w:rPr>
      </w:pPr>
    </w:p>
    <w:p w14:paraId="6B2D2744" w14:textId="77777777" w:rsidR="00B87B0E" w:rsidRDefault="0023382E">
      <w:pPr>
        <w:keepNext/>
        <w:numPr>
          <w:ilvl w:val="12"/>
          <w:numId w:val="0"/>
        </w:numPr>
        <w:tabs>
          <w:tab w:val="clear" w:pos="567"/>
        </w:tabs>
        <w:spacing w:line="240" w:lineRule="auto"/>
        <w:outlineLvl w:val="0"/>
        <w:rPr>
          <w:bCs/>
          <w:szCs w:val="22"/>
        </w:rPr>
      </w:pPr>
      <w:r>
        <w:rPr>
          <w:b/>
          <w:i/>
          <w:iCs/>
          <w:szCs w:val="22"/>
        </w:rPr>
        <w:t>Väga sage</w:t>
      </w:r>
      <w:r>
        <w:rPr>
          <w:bCs/>
          <w:i/>
          <w:iCs/>
          <w:szCs w:val="22"/>
        </w:rPr>
        <w:t xml:space="preserve"> </w:t>
      </w:r>
      <w:r>
        <w:rPr>
          <w:bCs/>
          <w:szCs w:val="22"/>
        </w:rPr>
        <w:t>(võivad tekkida rohkem kui ühel inimesel 10st)</w:t>
      </w:r>
      <w:r>
        <w:rPr>
          <w:bCs/>
          <w:szCs w:val="22"/>
        </w:rPr>
        <w:fldChar w:fldCharType="begin"/>
      </w:r>
      <w:r>
        <w:rPr>
          <w:bCs/>
          <w:szCs w:val="22"/>
        </w:rPr>
        <w:instrText xml:space="preserve"> DOCVARIABLE vault_nd_2d72f775-7658-48db-9714-4e26a41133ed \* MERGEFORMAT </w:instrText>
      </w:r>
      <w:r>
        <w:rPr>
          <w:bCs/>
          <w:szCs w:val="22"/>
        </w:rPr>
        <w:fldChar w:fldCharType="separate"/>
      </w:r>
      <w:r>
        <w:rPr>
          <w:bCs/>
          <w:szCs w:val="22"/>
        </w:rPr>
        <w:t xml:space="preserve"> </w:t>
      </w:r>
      <w:r>
        <w:rPr>
          <w:bCs/>
          <w:szCs w:val="22"/>
        </w:rPr>
        <w:fldChar w:fldCharType="end"/>
      </w:r>
    </w:p>
    <w:p w14:paraId="3E483E62" w14:textId="77777777" w:rsidR="00B87B0E" w:rsidRDefault="0023382E">
      <w:pPr>
        <w:numPr>
          <w:ilvl w:val="12"/>
          <w:numId w:val="0"/>
        </w:numPr>
        <w:tabs>
          <w:tab w:val="clear" w:pos="567"/>
        </w:tabs>
        <w:spacing w:line="240" w:lineRule="auto"/>
        <w:ind w:left="567" w:hanging="567"/>
        <w:outlineLvl w:val="0"/>
        <w:rPr>
          <w:bCs/>
          <w:szCs w:val="22"/>
        </w:rPr>
      </w:pPr>
      <w:r>
        <w:rPr>
          <w:bCs/>
          <w:szCs w:val="22"/>
        </w:rPr>
        <w:t>-</w:t>
      </w:r>
      <w:r>
        <w:rPr>
          <w:bCs/>
          <w:szCs w:val="22"/>
        </w:rPr>
        <w:tab/>
        <w:t>iiveldus;</w:t>
      </w:r>
      <w:r>
        <w:rPr>
          <w:bCs/>
          <w:szCs w:val="22"/>
        </w:rPr>
        <w:fldChar w:fldCharType="begin"/>
      </w:r>
      <w:r>
        <w:rPr>
          <w:bCs/>
          <w:szCs w:val="22"/>
        </w:rPr>
        <w:instrText xml:space="preserve"> DOCVARIABLE vault_nd_e34d05c4-84b8-43f2-bb1c-14421fce6890 \* MERGEFORMAT </w:instrText>
      </w:r>
      <w:r>
        <w:rPr>
          <w:bCs/>
          <w:szCs w:val="22"/>
        </w:rPr>
        <w:fldChar w:fldCharType="separate"/>
      </w:r>
      <w:r>
        <w:rPr>
          <w:bCs/>
          <w:szCs w:val="22"/>
        </w:rPr>
        <w:t xml:space="preserve"> </w:t>
      </w:r>
      <w:r>
        <w:rPr>
          <w:bCs/>
          <w:szCs w:val="22"/>
        </w:rPr>
        <w:fldChar w:fldCharType="end"/>
      </w:r>
    </w:p>
    <w:p w14:paraId="748E17FB" w14:textId="77777777" w:rsidR="00B87B0E" w:rsidRDefault="0023382E">
      <w:pPr>
        <w:numPr>
          <w:ilvl w:val="12"/>
          <w:numId w:val="0"/>
        </w:numPr>
        <w:tabs>
          <w:tab w:val="clear" w:pos="567"/>
        </w:tabs>
        <w:spacing w:line="240" w:lineRule="auto"/>
        <w:ind w:left="567" w:hanging="567"/>
        <w:outlineLvl w:val="0"/>
        <w:rPr>
          <w:bCs/>
          <w:szCs w:val="22"/>
        </w:rPr>
      </w:pPr>
      <w:r>
        <w:rPr>
          <w:bCs/>
          <w:szCs w:val="22"/>
        </w:rPr>
        <w:t>-</w:t>
      </w:r>
      <w:r>
        <w:rPr>
          <w:bCs/>
          <w:szCs w:val="22"/>
        </w:rPr>
        <w:tab/>
        <w:t>kõhulahtisus;</w:t>
      </w:r>
      <w:r>
        <w:rPr>
          <w:bCs/>
          <w:szCs w:val="22"/>
        </w:rPr>
        <w:fldChar w:fldCharType="begin"/>
      </w:r>
      <w:r>
        <w:rPr>
          <w:bCs/>
          <w:szCs w:val="22"/>
        </w:rPr>
        <w:instrText xml:space="preserve"> DOCVARIABLE vault_nd_0a2f5b23-37fe-4b4d-a46d-4d40d130da32 \* MERGEFORMAT </w:instrText>
      </w:r>
      <w:r>
        <w:rPr>
          <w:bCs/>
          <w:szCs w:val="22"/>
        </w:rPr>
        <w:fldChar w:fldCharType="separate"/>
      </w:r>
      <w:r>
        <w:rPr>
          <w:bCs/>
          <w:szCs w:val="22"/>
        </w:rPr>
        <w:t xml:space="preserve"> </w:t>
      </w:r>
      <w:r>
        <w:rPr>
          <w:bCs/>
          <w:szCs w:val="22"/>
        </w:rPr>
        <w:fldChar w:fldCharType="end"/>
      </w:r>
    </w:p>
    <w:p w14:paraId="0A3AE4FC" w14:textId="77777777" w:rsidR="00B87B0E" w:rsidRDefault="0023382E">
      <w:pPr>
        <w:numPr>
          <w:ilvl w:val="12"/>
          <w:numId w:val="0"/>
        </w:numPr>
        <w:tabs>
          <w:tab w:val="clear" w:pos="567"/>
        </w:tabs>
        <w:spacing w:line="240" w:lineRule="auto"/>
        <w:ind w:left="567" w:hanging="567"/>
        <w:outlineLvl w:val="0"/>
        <w:rPr>
          <w:bCs/>
          <w:szCs w:val="22"/>
        </w:rPr>
      </w:pPr>
      <w:r>
        <w:rPr>
          <w:bCs/>
          <w:szCs w:val="22"/>
        </w:rPr>
        <w:t>-</w:t>
      </w:r>
      <w:r>
        <w:rPr>
          <w:bCs/>
          <w:szCs w:val="22"/>
        </w:rPr>
        <w:tab/>
        <w:t xml:space="preserve">kõhuvalu on täheldatud patsientidel, </w:t>
      </w:r>
      <w:r>
        <w:t>kes saavad ravi kehakaalu vähendamiseks</w:t>
      </w:r>
      <w:del w:id="176" w:author="Author">
        <w:r>
          <w:delText>,</w:delText>
        </w:r>
      </w:del>
      <w:ins w:id="177" w:author="Author">
        <w:r>
          <w:t>; südame-veresoonkonna haigusega patsientidel, kellel on 2. tüüpi suhkurtõbi;</w:t>
        </w:r>
      </w:ins>
      <w:r>
        <w:t xml:space="preserve"> ning noorukitel ja lastel, kes saavad 2. tüüpi suhkurtõve ravi</w:t>
      </w:r>
      <w:r>
        <w:rPr>
          <w:bCs/>
          <w:szCs w:val="22"/>
        </w:rPr>
        <w:t>;</w:t>
      </w:r>
      <w:r>
        <w:rPr>
          <w:bCs/>
          <w:szCs w:val="22"/>
        </w:rPr>
        <w:fldChar w:fldCharType="begin"/>
      </w:r>
      <w:r>
        <w:rPr>
          <w:bCs/>
          <w:szCs w:val="22"/>
        </w:rPr>
        <w:instrText xml:space="preserve"> DOCVARIABLE vault_nd_522e000a-7417-408d-af87-b85f539379a2 \* MERGEFORMAT </w:instrText>
      </w:r>
      <w:r>
        <w:rPr>
          <w:bCs/>
          <w:szCs w:val="22"/>
        </w:rPr>
        <w:fldChar w:fldCharType="separate"/>
      </w:r>
      <w:r>
        <w:rPr>
          <w:bCs/>
          <w:szCs w:val="22"/>
        </w:rPr>
        <w:t xml:space="preserve"> </w:t>
      </w:r>
      <w:r>
        <w:rPr>
          <w:bCs/>
          <w:szCs w:val="22"/>
        </w:rPr>
        <w:fldChar w:fldCharType="end"/>
      </w:r>
    </w:p>
    <w:p w14:paraId="106F4123" w14:textId="77777777" w:rsidR="00B87B0E" w:rsidRDefault="0023382E">
      <w:pPr>
        <w:numPr>
          <w:ilvl w:val="12"/>
          <w:numId w:val="0"/>
        </w:numPr>
        <w:tabs>
          <w:tab w:val="clear" w:pos="567"/>
        </w:tabs>
        <w:spacing w:line="240" w:lineRule="auto"/>
        <w:ind w:left="567" w:hanging="567"/>
        <w:outlineLvl w:val="0"/>
        <w:rPr>
          <w:bCs/>
          <w:szCs w:val="22"/>
        </w:rPr>
      </w:pPr>
      <w:r>
        <w:rPr>
          <w:bCs/>
          <w:szCs w:val="22"/>
        </w:rPr>
        <w:t>-</w:t>
      </w:r>
      <w:r>
        <w:rPr>
          <w:bCs/>
          <w:szCs w:val="22"/>
        </w:rPr>
        <w:tab/>
        <w:t xml:space="preserve">oksendamist on täheldatud patsientidel, </w:t>
      </w:r>
      <w:r>
        <w:t>kes saavad ravi kehakaalu vähendamiseks</w:t>
      </w:r>
      <w:del w:id="178" w:author="Author">
        <w:r>
          <w:delText>,</w:delText>
        </w:r>
      </w:del>
      <w:ins w:id="179" w:author="Author">
        <w:r>
          <w:t>; südame-veresoonkonna haigusega patsientidel, kellel on 2. tüüpi suhkurtõbi;</w:t>
        </w:r>
      </w:ins>
      <w:r>
        <w:t xml:space="preserve"> ning noorukitel ja lastel, kes saavad 2. tüüpi suhkurtõve ravi</w:t>
      </w:r>
      <w:r>
        <w:rPr>
          <w:bCs/>
          <w:szCs w:val="22"/>
        </w:rPr>
        <w:t>;</w:t>
      </w:r>
      <w:r>
        <w:rPr>
          <w:bCs/>
          <w:szCs w:val="22"/>
        </w:rPr>
        <w:fldChar w:fldCharType="begin"/>
      </w:r>
      <w:r>
        <w:rPr>
          <w:bCs/>
          <w:szCs w:val="22"/>
        </w:rPr>
        <w:instrText xml:space="preserve"> DOCVARIABLE vault_nd_92140fdb-2af6-4bb6-a93a-3db27b58c283 \* MERGEFORMAT </w:instrText>
      </w:r>
      <w:r>
        <w:rPr>
          <w:bCs/>
          <w:szCs w:val="22"/>
        </w:rPr>
        <w:fldChar w:fldCharType="separate"/>
      </w:r>
      <w:r>
        <w:rPr>
          <w:bCs/>
          <w:szCs w:val="22"/>
        </w:rPr>
        <w:t xml:space="preserve"> </w:t>
      </w:r>
      <w:r>
        <w:rPr>
          <w:bCs/>
          <w:szCs w:val="22"/>
        </w:rPr>
        <w:fldChar w:fldCharType="end"/>
      </w:r>
    </w:p>
    <w:p w14:paraId="172287ED" w14:textId="3AC0192C" w:rsidR="00B87B0E" w:rsidRDefault="0023382E">
      <w:pPr>
        <w:numPr>
          <w:ilvl w:val="12"/>
          <w:numId w:val="0"/>
        </w:numPr>
        <w:tabs>
          <w:tab w:val="clear" w:pos="567"/>
        </w:tabs>
        <w:spacing w:line="240" w:lineRule="auto"/>
        <w:ind w:left="567" w:hanging="567"/>
        <w:outlineLvl w:val="0"/>
        <w:rPr>
          <w:ins w:id="180" w:author="Author"/>
          <w:szCs w:val="22"/>
        </w:rPr>
      </w:pPr>
      <w:r>
        <w:rPr>
          <w:bCs/>
          <w:szCs w:val="22"/>
        </w:rPr>
        <w:t>-</w:t>
      </w:r>
      <w:r>
        <w:rPr>
          <w:bCs/>
          <w:szCs w:val="22"/>
        </w:rPr>
        <w:tab/>
        <w:t xml:space="preserve">kõhukinnisust on täheldatud patsientidel, </w:t>
      </w:r>
      <w:r>
        <w:t>kes saavad ravi kehakaalu vähendamiseks</w:t>
      </w:r>
      <w:ins w:id="181" w:author="Author">
        <w:r>
          <w:rPr>
            <w:szCs w:val="22"/>
          </w:rPr>
          <w:t>, ning südame-veresoonkonna haigusega patsientidel, kellel on 2. tüüpi suhkurtõbi;</w:t>
        </w:r>
      </w:ins>
      <w:r w:rsidR="00C35452">
        <w:rPr>
          <w:szCs w:val="22"/>
        </w:rPr>
        <w:fldChar w:fldCharType="begin"/>
      </w:r>
      <w:r w:rsidR="00C35452">
        <w:rPr>
          <w:szCs w:val="22"/>
        </w:rPr>
        <w:instrText xml:space="preserve"> DOCVARIABLE vault_nd_35bfa6e3-487e-44af-b11f-b9118611fd4c \* MERGEFORMAT </w:instrText>
      </w:r>
      <w:r w:rsidR="00C35452">
        <w:rPr>
          <w:szCs w:val="22"/>
        </w:rPr>
        <w:fldChar w:fldCharType="separate"/>
      </w:r>
      <w:r w:rsidR="00C35452">
        <w:rPr>
          <w:szCs w:val="22"/>
        </w:rPr>
        <w:t xml:space="preserve"> </w:t>
      </w:r>
      <w:r w:rsidR="00C35452">
        <w:rPr>
          <w:szCs w:val="22"/>
        </w:rPr>
        <w:fldChar w:fldCharType="end"/>
      </w:r>
    </w:p>
    <w:p w14:paraId="22C54905" w14:textId="77777777" w:rsidR="00B87B0E" w:rsidRDefault="0023382E">
      <w:pPr>
        <w:numPr>
          <w:ilvl w:val="0"/>
          <w:numId w:val="35"/>
        </w:numPr>
        <w:tabs>
          <w:tab w:val="clear" w:pos="567"/>
          <w:tab w:val="left" w:pos="708"/>
        </w:tabs>
        <w:autoSpaceDE w:val="0"/>
        <w:autoSpaceDN w:val="0"/>
        <w:adjustRightInd w:val="0"/>
        <w:spacing w:line="240" w:lineRule="auto"/>
        <w:ind w:left="567" w:hanging="567"/>
        <w:rPr>
          <w:ins w:id="182" w:author="Author"/>
          <w:rStyle w:val="cf01"/>
          <w:rFonts w:ascii="Times New Roman" w:eastAsia="Verdana" w:hAnsi="Times New Roman" w:cs="Times New Roman"/>
          <w:sz w:val="22"/>
          <w:szCs w:val="22"/>
          <w:lang w:val="en-GB" w:eastAsia="en-US"/>
        </w:rPr>
      </w:pPr>
      <w:ins w:id="183" w:author="Author">
        <w:r>
          <w:rPr>
            <w:szCs w:val="22"/>
            <w:lang w:eastAsia="en-GB"/>
          </w:rPr>
          <w:t>näljatunde vähenemine (vähenenud söögiisu), mida täheldatakse 2. tüüpi suhkurtõve ja südame-veresoonkonna haigusega patsientidel;</w:t>
        </w:r>
      </w:ins>
    </w:p>
    <w:p w14:paraId="058F07F5" w14:textId="77777777" w:rsidR="00B87B0E" w:rsidRDefault="0023382E">
      <w:pPr>
        <w:numPr>
          <w:ilvl w:val="0"/>
          <w:numId w:val="35"/>
        </w:numPr>
        <w:tabs>
          <w:tab w:val="clear" w:pos="567"/>
          <w:tab w:val="left" w:pos="708"/>
        </w:tabs>
        <w:autoSpaceDE w:val="0"/>
        <w:autoSpaceDN w:val="0"/>
        <w:adjustRightInd w:val="0"/>
        <w:spacing w:line="240" w:lineRule="auto"/>
        <w:ind w:left="567" w:hanging="567"/>
        <w:rPr>
          <w:rFonts w:eastAsia="Verdana"/>
          <w:szCs w:val="22"/>
        </w:rPr>
      </w:pPr>
      <w:ins w:id="184" w:author="Author">
        <w:r>
          <w:rPr>
            <w:szCs w:val="22"/>
            <w:lang w:eastAsia="en-GB"/>
          </w:rPr>
          <w:t>väsimus (kurnatus), mida täheldatakse 2. tüüpi suhkurtõve ja südame-veresoonkonna haigusega patsientidel</w:t>
        </w:r>
      </w:ins>
      <w:r>
        <w:rPr>
          <w:bCs/>
          <w:szCs w:val="22"/>
        </w:rPr>
        <w:t>.</w:t>
      </w:r>
    </w:p>
    <w:p w14:paraId="5B30EBE3" w14:textId="77777777" w:rsidR="00B87B0E" w:rsidRDefault="00B87B0E">
      <w:pPr>
        <w:numPr>
          <w:ilvl w:val="12"/>
          <w:numId w:val="0"/>
        </w:numPr>
        <w:tabs>
          <w:tab w:val="clear" w:pos="567"/>
        </w:tabs>
        <w:spacing w:line="240" w:lineRule="auto"/>
        <w:ind w:left="567" w:hanging="567"/>
        <w:outlineLvl w:val="0"/>
        <w:rPr>
          <w:bCs/>
          <w:szCs w:val="22"/>
        </w:rPr>
      </w:pPr>
    </w:p>
    <w:p w14:paraId="7ED651E8" w14:textId="64292BE4" w:rsidR="00B87B0E" w:rsidRDefault="0023382E">
      <w:pPr>
        <w:numPr>
          <w:ilvl w:val="12"/>
          <w:numId w:val="0"/>
        </w:numPr>
        <w:tabs>
          <w:tab w:val="clear" w:pos="567"/>
        </w:tabs>
        <w:spacing w:line="240" w:lineRule="auto"/>
        <w:ind w:left="567" w:hanging="567"/>
        <w:outlineLvl w:val="0"/>
      </w:pPr>
      <w:r>
        <w:t>Need kõrvaltoimed ei ole tavaliselt rasked. Iiveldus, kõhulahtisus ja oksendamine esinevad kõige sagedamini tirsepatiidi kasutamise alguses ning enamikel patsientidel vähenevad aja jooksul.</w:t>
      </w:r>
      <w:fldSimple w:instr=" DOCVARIABLE vault_nd_8a6a0ab1-3794-4c3a-b357-62daa4e8be33 \* MERGEFORMAT ">
        <w:r w:rsidR="00C35452">
          <w:t xml:space="preserve"> </w:t>
        </w:r>
      </w:fldSimple>
    </w:p>
    <w:p w14:paraId="7F112771" w14:textId="77777777" w:rsidR="00B87B0E" w:rsidRDefault="00B87B0E">
      <w:pPr>
        <w:numPr>
          <w:ilvl w:val="12"/>
          <w:numId w:val="0"/>
        </w:numPr>
        <w:tabs>
          <w:tab w:val="clear" w:pos="567"/>
        </w:tabs>
        <w:spacing w:line="240" w:lineRule="auto"/>
        <w:ind w:right="-29"/>
      </w:pPr>
    </w:p>
    <w:p w14:paraId="5023051F" w14:textId="77777777" w:rsidR="00B87B0E" w:rsidRDefault="0023382E">
      <w:pPr>
        <w:numPr>
          <w:ilvl w:val="12"/>
          <w:numId w:val="0"/>
        </w:numPr>
        <w:tabs>
          <w:tab w:val="clear" w:pos="567"/>
        </w:tabs>
        <w:spacing w:line="240" w:lineRule="auto"/>
        <w:ind w:left="567" w:right="-29" w:hanging="567"/>
        <w:rPr>
          <w:szCs w:val="22"/>
          <w:lang w:eastAsia="ar-SA" w:bidi="ar-SA"/>
        </w:rPr>
      </w:pPr>
      <w:r>
        <w:t>-</w:t>
      </w:r>
      <w:r>
        <w:tab/>
        <w:t xml:space="preserve">Madalat veresuhkrut (hüpoglükeemia) esineb väga sageli siis, kui tirsepatiidi kasutatakse koos ravimitega, mis sisaldavad sulfonüüluuread ja/või insuliini. Kui te kasutate sulfonüüluuread või insuliini 2. tüüpi suhkurtõve raviks, võib tirsepatiidi kasutamise ajal olla vaja nende annust vähendada (vt lõik 2 „Hoiatused ja ettevaatusabinõud“). Madala veresuhkru sümptomid võivad olla </w:t>
      </w:r>
      <w:r>
        <w:rPr>
          <w:szCs w:val="22"/>
          <w:lang w:eastAsia="ar-SA" w:bidi="ar-SA"/>
        </w:rPr>
        <w:t>peavalu, uimasus, nõrkus, pearinglus, näljatunne, segasus, ärrituvus, kiire südame löögisagedus ja higistamine. Arst ütleb teile, kuidas madalat veresuhkrut ravida.</w:t>
      </w:r>
    </w:p>
    <w:p w14:paraId="6A8865D4" w14:textId="77777777" w:rsidR="00B87B0E" w:rsidRDefault="00B87B0E">
      <w:pPr>
        <w:numPr>
          <w:ilvl w:val="12"/>
          <w:numId w:val="0"/>
        </w:numPr>
        <w:tabs>
          <w:tab w:val="clear" w:pos="567"/>
        </w:tabs>
        <w:spacing w:line="240" w:lineRule="auto"/>
        <w:ind w:left="567" w:right="-29" w:hanging="567"/>
      </w:pPr>
    </w:p>
    <w:p w14:paraId="0DB7619E" w14:textId="77777777" w:rsidR="00B87B0E" w:rsidRDefault="0023382E">
      <w:pPr>
        <w:keepNext/>
        <w:numPr>
          <w:ilvl w:val="12"/>
          <w:numId w:val="0"/>
        </w:numPr>
        <w:tabs>
          <w:tab w:val="clear" w:pos="567"/>
        </w:tabs>
        <w:spacing w:line="240" w:lineRule="auto"/>
        <w:ind w:right="-28"/>
      </w:pPr>
      <w:r>
        <w:rPr>
          <w:b/>
          <w:bCs/>
          <w:i/>
          <w:iCs/>
        </w:rPr>
        <w:t>Sage</w:t>
      </w:r>
      <w:r>
        <w:t xml:space="preserve"> (võivad tekkida kuni ühel inimesel 10st)</w:t>
      </w:r>
    </w:p>
    <w:p w14:paraId="4F289794" w14:textId="77777777" w:rsidR="00B87B0E" w:rsidRDefault="0023382E">
      <w:pPr>
        <w:numPr>
          <w:ilvl w:val="12"/>
          <w:numId w:val="0"/>
        </w:numPr>
        <w:tabs>
          <w:tab w:val="clear" w:pos="567"/>
        </w:tabs>
        <w:spacing w:line="240" w:lineRule="auto"/>
        <w:ind w:left="567" w:right="-29" w:hanging="567"/>
      </w:pPr>
      <w:r>
        <w:rPr>
          <w:rFonts w:ascii="Arial" w:hAnsi="Arial" w:cs="Arial"/>
        </w:rPr>
        <w:t>-</w:t>
      </w:r>
      <w:r>
        <w:tab/>
        <w:t xml:space="preserve">madal veresuhkur (hüpoglükeemia), kui tirsepatiidi kasutatakse 2. tüüpi suhkurtõve raviks koos metformiini ja </w:t>
      </w:r>
      <w:r>
        <w:rPr>
          <w:szCs w:val="22"/>
        </w:rPr>
        <w:t>naatriumi</w:t>
      </w:r>
      <w:r>
        <w:rPr>
          <w:szCs w:val="22"/>
        </w:rPr>
        <w:noBreakHyphen/>
        <w:t>glükoosi kotransporter 2 inhibiitoriga (üks teine diabeediravim)</w:t>
      </w:r>
      <w:r>
        <w:t>;</w:t>
      </w:r>
    </w:p>
    <w:p w14:paraId="634BF6E9" w14:textId="77777777" w:rsidR="00B87B0E" w:rsidRDefault="0023382E">
      <w:pPr>
        <w:numPr>
          <w:ilvl w:val="12"/>
          <w:numId w:val="0"/>
        </w:numPr>
        <w:tabs>
          <w:tab w:val="clear" w:pos="567"/>
        </w:tabs>
        <w:spacing w:line="240" w:lineRule="auto"/>
        <w:ind w:left="567" w:right="-29" w:hanging="567"/>
      </w:pPr>
      <w:r>
        <w:t>-</w:t>
      </w:r>
      <w:r>
        <w:tab/>
        <w:t>madal veresuhkur (hüpoglükeemia), kui tirsepatiidi kasutatakse koos ainult metformiiniga noorukitel ja lastel 2. tüüpi suhkurtõve raviks;</w:t>
      </w:r>
    </w:p>
    <w:p w14:paraId="744C22EE" w14:textId="77777777" w:rsidR="00B87B0E" w:rsidRDefault="0023382E">
      <w:pPr>
        <w:numPr>
          <w:ilvl w:val="12"/>
          <w:numId w:val="0"/>
        </w:numPr>
        <w:tabs>
          <w:tab w:val="clear" w:pos="567"/>
        </w:tabs>
        <w:spacing w:line="240" w:lineRule="auto"/>
        <w:ind w:left="567" w:right="-29" w:hanging="567"/>
      </w:pPr>
      <w:r>
        <w:rPr>
          <w:rFonts w:ascii="Arial" w:hAnsi="Arial" w:cs="Arial"/>
        </w:rPr>
        <w:t>-</w:t>
      </w:r>
      <w:r>
        <w:tab/>
        <w:t>allergiline reaktsioon (ülitundlikkus) (nt lööve, sügelus ja ekseem);</w:t>
      </w:r>
    </w:p>
    <w:p w14:paraId="27E4FFF2" w14:textId="77777777" w:rsidR="00B87B0E" w:rsidRDefault="0023382E">
      <w:pPr>
        <w:numPr>
          <w:ilvl w:val="12"/>
          <w:numId w:val="0"/>
        </w:numPr>
        <w:tabs>
          <w:tab w:val="clear" w:pos="567"/>
        </w:tabs>
        <w:spacing w:line="240" w:lineRule="auto"/>
        <w:ind w:left="567" w:right="-29" w:hanging="567"/>
      </w:pPr>
      <w:r>
        <w:t>-</w:t>
      </w:r>
      <w:r>
        <w:tab/>
        <w:t>pearinglus, mida täheldatakse patsientidel, kes saavad ravi kehakaalu vähendamiseks;</w:t>
      </w:r>
    </w:p>
    <w:p w14:paraId="173BA794" w14:textId="77777777" w:rsidR="00B87B0E" w:rsidRDefault="0023382E">
      <w:pPr>
        <w:numPr>
          <w:ilvl w:val="12"/>
          <w:numId w:val="0"/>
        </w:numPr>
        <w:tabs>
          <w:tab w:val="clear" w:pos="567"/>
        </w:tabs>
        <w:spacing w:line="240" w:lineRule="auto"/>
        <w:ind w:left="567" w:right="-29" w:hanging="567"/>
      </w:pPr>
      <w:r>
        <w:t>-</w:t>
      </w:r>
      <w:r>
        <w:tab/>
        <w:t>madal vererõhk, mida täheldatakse patsientidel, kes saavad ravi kehakaalu vähendamiseks;</w:t>
      </w:r>
    </w:p>
    <w:p w14:paraId="6698A93D" w14:textId="77777777" w:rsidR="00B87B0E" w:rsidRDefault="0023382E">
      <w:pPr>
        <w:numPr>
          <w:ilvl w:val="12"/>
          <w:numId w:val="0"/>
        </w:numPr>
        <w:tabs>
          <w:tab w:val="clear" w:pos="567"/>
        </w:tabs>
        <w:spacing w:line="240" w:lineRule="auto"/>
        <w:ind w:left="567" w:right="-29" w:hanging="567"/>
      </w:pPr>
      <w:r>
        <w:t>-</w:t>
      </w:r>
      <w:r>
        <w:tab/>
        <w:t>näljatunde vähenemine (vähenenud söögiisu), mida täheldatakse patsientidel, kes saavad 2. tüüpi suhkurtõve ravi;</w:t>
      </w:r>
    </w:p>
    <w:p w14:paraId="09A16626" w14:textId="77777777" w:rsidR="00B87B0E" w:rsidRDefault="0023382E">
      <w:pPr>
        <w:numPr>
          <w:ilvl w:val="12"/>
          <w:numId w:val="0"/>
        </w:numPr>
        <w:tabs>
          <w:tab w:val="clear" w:pos="567"/>
        </w:tabs>
        <w:spacing w:line="240" w:lineRule="auto"/>
        <w:ind w:left="567" w:right="-29" w:hanging="567"/>
      </w:pPr>
      <w:r>
        <w:t>-</w:t>
      </w:r>
      <w:r>
        <w:tab/>
        <w:t>kõhuvalu on täheldatud täiskasvanud patsientidel, kes saavad 2. tüüpi suhkurtõve ravi;</w:t>
      </w:r>
    </w:p>
    <w:p w14:paraId="0FD8833E" w14:textId="77777777" w:rsidR="00B87B0E" w:rsidRDefault="0023382E">
      <w:pPr>
        <w:numPr>
          <w:ilvl w:val="12"/>
          <w:numId w:val="0"/>
        </w:numPr>
        <w:tabs>
          <w:tab w:val="clear" w:pos="567"/>
        </w:tabs>
        <w:spacing w:line="240" w:lineRule="auto"/>
        <w:ind w:left="567" w:right="-29" w:hanging="567"/>
      </w:pPr>
      <w:r>
        <w:lastRenderedPageBreak/>
        <w:t>-</w:t>
      </w:r>
      <w:r>
        <w:tab/>
        <w:t>oksendamist on täheldatud täiskasvanud patsientidel, kes saavad 2. tüüpi suhkurtõve ravi– see väheneb tavaliselt aja jooksul;</w:t>
      </w:r>
    </w:p>
    <w:p w14:paraId="002FA749" w14:textId="77777777" w:rsidR="00B87B0E" w:rsidRDefault="0023382E">
      <w:pPr>
        <w:numPr>
          <w:ilvl w:val="12"/>
          <w:numId w:val="0"/>
        </w:numPr>
        <w:tabs>
          <w:tab w:val="clear" w:pos="567"/>
        </w:tabs>
        <w:spacing w:line="240" w:lineRule="auto"/>
        <w:ind w:left="567" w:right="-29" w:hanging="567"/>
      </w:pPr>
      <w:r>
        <w:t>-</w:t>
      </w:r>
      <w:r>
        <w:tab/>
        <w:t>seedehäire (düspepsia);</w:t>
      </w:r>
    </w:p>
    <w:p w14:paraId="3F31531E" w14:textId="77777777" w:rsidR="00B87B0E" w:rsidRDefault="0023382E">
      <w:pPr>
        <w:numPr>
          <w:ilvl w:val="12"/>
          <w:numId w:val="0"/>
        </w:numPr>
        <w:tabs>
          <w:tab w:val="clear" w:pos="567"/>
        </w:tabs>
        <w:spacing w:line="240" w:lineRule="auto"/>
        <w:ind w:left="567" w:right="-29" w:hanging="567"/>
      </w:pPr>
      <w:r>
        <w:t>-</w:t>
      </w:r>
      <w:r>
        <w:tab/>
        <w:t>kõhukinnisust on täheldatud patsientidel, kes saavad 2. tüüpi suhkurtõve ravi;</w:t>
      </w:r>
    </w:p>
    <w:p w14:paraId="624E7732" w14:textId="77777777" w:rsidR="00B87B0E" w:rsidRDefault="0023382E">
      <w:pPr>
        <w:numPr>
          <w:ilvl w:val="12"/>
          <w:numId w:val="0"/>
        </w:numPr>
        <w:tabs>
          <w:tab w:val="clear" w:pos="567"/>
        </w:tabs>
        <w:spacing w:line="240" w:lineRule="auto"/>
        <w:ind w:left="567" w:right="-29" w:hanging="567"/>
      </w:pPr>
      <w:r>
        <w:t>-</w:t>
      </w:r>
      <w:r>
        <w:tab/>
        <w:t>kõhu esilevõlvumine;</w:t>
      </w:r>
    </w:p>
    <w:p w14:paraId="773FA475" w14:textId="77777777" w:rsidR="00B87B0E" w:rsidRDefault="0023382E">
      <w:pPr>
        <w:numPr>
          <w:ilvl w:val="12"/>
          <w:numId w:val="0"/>
        </w:numPr>
        <w:tabs>
          <w:tab w:val="clear" w:pos="567"/>
        </w:tabs>
        <w:spacing w:line="240" w:lineRule="auto"/>
        <w:ind w:left="567" w:right="-29" w:hanging="567"/>
      </w:pPr>
      <w:r>
        <w:t>-</w:t>
      </w:r>
      <w:r>
        <w:tab/>
        <w:t>röhatised;</w:t>
      </w:r>
    </w:p>
    <w:p w14:paraId="5F9520E7" w14:textId="77777777" w:rsidR="00B87B0E" w:rsidRDefault="0023382E">
      <w:pPr>
        <w:numPr>
          <w:ilvl w:val="12"/>
          <w:numId w:val="0"/>
        </w:numPr>
        <w:tabs>
          <w:tab w:val="clear" w:pos="567"/>
        </w:tabs>
        <w:spacing w:line="240" w:lineRule="auto"/>
        <w:ind w:left="567" w:right="-29" w:hanging="567"/>
      </w:pPr>
      <w:r>
        <w:t>-</w:t>
      </w:r>
      <w:r>
        <w:tab/>
        <w:t>kõhugaasid (kõhupuhitus);</w:t>
      </w:r>
    </w:p>
    <w:p w14:paraId="771C1641" w14:textId="77777777" w:rsidR="00B87B0E" w:rsidRDefault="0023382E">
      <w:pPr>
        <w:numPr>
          <w:ilvl w:val="12"/>
          <w:numId w:val="0"/>
        </w:numPr>
        <w:tabs>
          <w:tab w:val="clear" w:pos="567"/>
        </w:tabs>
        <w:spacing w:line="240" w:lineRule="auto"/>
        <w:ind w:left="567" w:right="-29" w:hanging="567"/>
      </w:pPr>
      <w:r>
        <w:t>-</w:t>
      </w:r>
      <w:r>
        <w:tab/>
        <w:t>refluks või kõrvetised (nimetatakse ka gastroösofageaalseks reflukshaiguseks) – see on haigus, mida põhjustab maohappe tagasivool maost söögitoru kaudu suhu;</w:t>
      </w:r>
    </w:p>
    <w:p w14:paraId="0B8EC1BD" w14:textId="77777777" w:rsidR="00B87B0E" w:rsidRDefault="0023382E">
      <w:pPr>
        <w:numPr>
          <w:ilvl w:val="12"/>
          <w:numId w:val="0"/>
        </w:numPr>
        <w:tabs>
          <w:tab w:val="clear" w:pos="567"/>
        </w:tabs>
        <w:spacing w:line="240" w:lineRule="auto"/>
        <w:ind w:left="567" w:right="-29" w:hanging="567"/>
      </w:pPr>
      <w:r>
        <w:t>-</w:t>
      </w:r>
      <w:r>
        <w:tab/>
        <w:t xml:space="preserve">juuste väljalangemine, mida täheldatakse patsientidel, </w:t>
      </w:r>
      <w:bookmarkStart w:id="185" w:name="_Hlk173230039"/>
      <w:r>
        <w:t>kes saavad ravi kehakaalu vähendamiseks</w:t>
      </w:r>
      <w:bookmarkEnd w:id="185"/>
      <w:r>
        <w:t>;</w:t>
      </w:r>
    </w:p>
    <w:p w14:paraId="7EAB2887" w14:textId="77777777" w:rsidR="00B87B0E" w:rsidRDefault="0023382E">
      <w:pPr>
        <w:numPr>
          <w:ilvl w:val="12"/>
          <w:numId w:val="0"/>
        </w:numPr>
        <w:tabs>
          <w:tab w:val="clear" w:pos="567"/>
        </w:tabs>
        <w:spacing w:line="240" w:lineRule="auto"/>
        <w:ind w:left="567" w:right="-29" w:hanging="567"/>
      </w:pPr>
      <w:r>
        <w:t>-</w:t>
      </w:r>
      <w:r>
        <w:tab/>
        <w:t>väsimus (kurnatus)</w:t>
      </w:r>
      <w:ins w:id="186" w:author="Author">
        <w:r>
          <w:t xml:space="preserve"> </w:t>
        </w:r>
        <w:r>
          <w:rPr>
            <w:bCs/>
            <w:szCs w:val="22"/>
          </w:rPr>
          <w:t xml:space="preserve">patsientidel, </w:t>
        </w:r>
        <w:r>
          <w:t>kes saavad 2. tüüpi suhkurtõve ravi ja ravi kehakaalu vähendamiseks</w:t>
        </w:r>
      </w:ins>
      <w:r>
        <w:t>;</w:t>
      </w:r>
    </w:p>
    <w:p w14:paraId="073EBE14" w14:textId="77777777" w:rsidR="00B87B0E" w:rsidRDefault="0023382E">
      <w:pPr>
        <w:numPr>
          <w:ilvl w:val="12"/>
          <w:numId w:val="0"/>
        </w:numPr>
        <w:tabs>
          <w:tab w:val="clear" w:pos="567"/>
        </w:tabs>
        <w:spacing w:line="240" w:lineRule="auto"/>
        <w:ind w:left="567" w:right="-29" w:hanging="567"/>
      </w:pPr>
      <w:r>
        <w:t>-</w:t>
      </w:r>
      <w:r>
        <w:tab/>
        <w:t>süstekoha reaktsioonid (nt sügelus või punetus);</w:t>
      </w:r>
    </w:p>
    <w:p w14:paraId="0D0EC2A3" w14:textId="77777777" w:rsidR="00B87B0E" w:rsidRDefault="0023382E">
      <w:pPr>
        <w:numPr>
          <w:ilvl w:val="12"/>
          <w:numId w:val="0"/>
        </w:numPr>
        <w:tabs>
          <w:tab w:val="clear" w:pos="567"/>
        </w:tabs>
        <w:spacing w:line="240" w:lineRule="auto"/>
        <w:ind w:left="567" w:right="-29" w:hanging="567"/>
      </w:pPr>
      <w:r>
        <w:t>-</w:t>
      </w:r>
      <w:r>
        <w:tab/>
        <w:t>kiire pulsisagedus;</w:t>
      </w:r>
    </w:p>
    <w:p w14:paraId="0A4D91A1" w14:textId="77777777" w:rsidR="00B87B0E" w:rsidRDefault="0023382E">
      <w:r>
        <w:t>-</w:t>
      </w:r>
      <w:r>
        <w:tab/>
        <w:t>kõhunäärme ensüümide (nagu lipaas ja amülaas) aktiivsuse suurenemine veres;</w:t>
      </w:r>
    </w:p>
    <w:p w14:paraId="5CD8799F" w14:textId="77777777" w:rsidR="00B87B0E" w:rsidRDefault="0023382E">
      <w:pPr>
        <w:numPr>
          <w:ilvl w:val="12"/>
          <w:numId w:val="0"/>
        </w:numPr>
        <w:tabs>
          <w:tab w:val="clear" w:pos="567"/>
        </w:tabs>
        <w:spacing w:line="240" w:lineRule="auto"/>
        <w:ind w:left="567" w:right="-29" w:hanging="567"/>
      </w:pPr>
      <w:r>
        <w:t>-</w:t>
      </w:r>
      <w:r>
        <w:tab/>
        <w:t>kaltsitoniini taseme tõus veres patsientidel, kes saavad ravi kehakaalu vähendamiseks.</w:t>
      </w:r>
    </w:p>
    <w:p w14:paraId="77BEA213" w14:textId="77777777" w:rsidR="00B87B0E" w:rsidRDefault="00B87B0E">
      <w:pPr>
        <w:numPr>
          <w:ilvl w:val="12"/>
          <w:numId w:val="0"/>
        </w:numPr>
        <w:tabs>
          <w:tab w:val="clear" w:pos="567"/>
        </w:tabs>
        <w:spacing w:line="240" w:lineRule="auto"/>
        <w:ind w:right="-29"/>
      </w:pPr>
    </w:p>
    <w:p w14:paraId="675CA085" w14:textId="77777777" w:rsidR="00B87B0E" w:rsidRDefault="0023382E">
      <w:pPr>
        <w:keepNext/>
        <w:numPr>
          <w:ilvl w:val="12"/>
          <w:numId w:val="0"/>
        </w:numPr>
        <w:tabs>
          <w:tab w:val="clear" w:pos="567"/>
        </w:tabs>
        <w:spacing w:line="240" w:lineRule="auto"/>
        <w:ind w:right="-28"/>
      </w:pPr>
      <w:r>
        <w:rPr>
          <w:b/>
          <w:bCs/>
          <w:i/>
          <w:iCs/>
        </w:rPr>
        <w:t>Aeg-ajalt</w:t>
      </w:r>
      <w:r>
        <w:t xml:space="preserve"> (võivad tekkida kuni ühel inimesel 100st)</w:t>
      </w:r>
    </w:p>
    <w:p w14:paraId="678704A0" w14:textId="77777777" w:rsidR="00B87B0E" w:rsidRDefault="0023382E">
      <w:pPr>
        <w:numPr>
          <w:ilvl w:val="12"/>
          <w:numId w:val="0"/>
        </w:numPr>
        <w:tabs>
          <w:tab w:val="clear" w:pos="567"/>
        </w:tabs>
        <w:spacing w:line="240" w:lineRule="auto"/>
        <w:ind w:left="567" w:right="-29" w:hanging="567"/>
      </w:pPr>
      <w:r>
        <w:rPr>
          <w:rFonts w:ascii="Arial" w:hAnsi="Arial" w:cs="Arial"/>
        </w:rPr>
        <w:t>-</w:t>
      </w:r>
      <w:r>
        <w:tab/>
        <w:t>madal veresuhkur (hüpoglükeemia), kui tirsepatiidi kasutatakse koos metformiiniga täiskasvanutel 2. tüüpi suhkurtõve raviks;</w:t>
      </w:r>
    </w:p>
    <w:p w14:paraId="41C9670F" w14:textId="77777777" w:rsidR="00B87B0E" w:rsidRDefault="0023382E">
      <w:pPr>
        <w:numPr>
          <w:ilvl w:val="12"/>
          <w:numId w:val="0"/>
        </w:numPr>
        <w:tabs>
          <w:tab w:val="clear" w:pos="567"/>
        </w:tabs>
        <w:spacing w:line="240" w:lineRule="auto"/>
        <w:ind w:left="567" w:right="-29" w:hanging="567"/>
      </w:pPr>
      <w:r>
        <w:rPr>
          <w:rFonts w:ascii="Arial" w:hAnsi="Arial" w:cs="Arial"/>
        </w:rPr>
        <w:t>-</w:t>
      </w:r>
      <w:r>
        <w:tab/>
        <w:t>sapikivid;</w:t>
      </w:r>
    </w:p>
    <w:p w14:paraId="66838ABB" w14:textId="77777777" w:rsidR="00B87B0E" w:rsidRDefault="0023382E">
      <w:pPr>
        <w:numPr>
          <w:ilvl w:val="12"/>
          <w:numId w:val="0"/>
        </w:numPr>
        <w:tabs>
          <w:tab w:val="clear" w:pos="567"/>
        </w:tabs>
        <w:spacing w:line="240" w:lineRule="auto"/>
        <w:ind w:left="567" w:right="-29" w:hanging="567"/>
      </w:pPr>
      <w:r>
        <w:t>-</w:t>
      </w:r>
      <w:r>
        <w:tab/>
        <w:t>sapipõie põletik;</w:t>
      </w:r>
    </w:p>
    <w:p w14:paraId="5F6E116E" w14:textId="77777777" w:rsidR="00B87B0E" w:rsidRDefault="0023382E">
      <w:pPr>
        <w:numPr>
          <w:ilvl w:val="12"/>
          <w:numId w:val="0"/>
        </w:numPr>
        <w:tabs>
          <w:tab w:val="clear" w:pos="567"/>
        </w:tabs>
        <w:spacing w:line="240" w:lineRule="auto"/>
        <w:ind w:left="567" w:right="-29" w:hanging="567"/>
      </w:pPr>
      <w:r>
        <w:t>-</w:t>
      </w:r>
      <w:r>
        <w:tab/>
        <w:t>kaalulangus, mida täheldatakse patsientidel, kes saavad 2. tüüpi suhkurtõve ravi;</w:t>
      </w:r>
    </w:p>
    <w:p w14:paraId="1C9F9F93" w14:textId="77777777" w:rsidR="00B87B0E" w:rsidRDefault="0023382E">
      <w:pPr>
        <w:numPr>
          <w:ilvl w:val="12"/>
          <w:numId w:val="0"/>
        </w:numPr>
        <w:tabs>
          <w:tab w:val="clear" w:pos="567"/>
        </w:tabs>
        <w:spacing w:line="240" w:lineRule="auto"/>
        <w:ind w:left="567" w:right="-29" w:hanging="567"/>
      </w:pPr>
      <w:r>
        <w:t>-</w:t>
      </w:r>
      <w:r>
        <w:tab/>
        <w:t xml:space="preserve">valu </w:t>
      </w:r>
      <w:r>
        <w:rPr>
          <w:szCs w:val="22"/>
        </w:rPr>
        <w:t>süstekohas;</w:t>
      </w:r>
    </w:p>
    <w:p w14:paraId="32B9927C" w14:textId="77777777" w:rsidR="00B87B0E" w:rsidRDefault="0023382E">
      <w:pPr>
        <w:numPr>
          <w:ilvl w:val="12"/>
          <w:numId w:val="0"/>
        </w:numPr>
        <w:tabs>
          <w:tab w:val="clear" w:pos="567"/>
        </w:tabs>
        <w:spacing w:line="240" w:lineRule="auto"/>
        <w:ind w:left="567" w:right="-29" w:hanging="567"/>
      </w:pPr>
      <w:r>
        <w:t>-</w:t>
      </w:r>
      <w:r>
        <w:tab/>
        <w:t>kaltsitoniini sisalduse suurenemine veres täiskasvanud patsientidel, kes saavad 2. tüüpi suhkurtõve või rasvumisega kaasneva OSA ravi;</w:t>
      </w:r>
    </w:p>
    <w:p w14:paraId="14356ED9" w14:textId="77777777" w:rsidR="00B87B0E" w:rsidRDefault="0023382E">
      <w:pPr>
        <w:numPr>
          <w:ilvl w:val="12"/>
          <w:numId w:val="0"/>
        </w:numPr>
        <w:tabs>
          <w:tab w:val="clear" w:pos="567"/>
        </w:tabs>
        <w:spacing w:line="240" w:lineRule="auto"/>
        <w:ind w:left="567" w:right="-29" w:hanging="567"/>
      </w:pPr>
      <w:r>
        <w:t>-</w:t>
      </w:r>
      <w:r>
        <w:tab/>
        <w:t>maitsemeele muutus;</w:t>
      </w:r>
    </w:p>
    <w:p w14:paraId="60EA3F77" w14:textId="77777777" w:rsidR="00B87B0E" w:rsidRDefault="0023382E">
      <w:pPr>
        <w:numPr>
          <w:ilvl w:val="12"/>
          <w:numId w:val="0"/>
        </w:numPr>
        <w:tabs>
          <w:tab w:val="clear" w:pos="567"/>
        </w:tabs>
        <w:spacing w:line="240" w:lineRule="auto"/>
        <w:ind w:left="567" w:right="-29" w:hanging="567"/>
      </w:pPr>
      <w:r>
        <w:t>-</w:t>
      </w:r>
      <w:r>
        <w:tab/>
        <w:t>nahatundlikkuse muutus;</w:t>
      </w:r>
    </w:p>
    <w:p w14:paraId="1591A0C2" w14:textId="77777777" w:rsidR="00B87B0E" w:rsidRDefault="0023382E">
      <w:pPr>
        <w:numPr>
          <w:ilvl w:val="12"/>
          <w:numId w:val="0"/>
        </w:numPr>
        <w:tabs>
          <w:tab w:val="clear" w:pos="567"/>
        </w:tabs>
        <w:spacing w:line="240" w:lineRule="auto"/>
        <w:ind w:left="567" w:right="-29" w:hanging="567"/>
      </w:pPr>
      <w:r>
        <w:t>-</w:t>
      </w:r>
      <w:r>
        <w:tab/>
        <w:t>mao aeglustunud tühjenemine.</w:t>
      </w:r>
    </w:p>
    <w:p w14:paraId="0ED0F4DE" w14:textId="77777777" w:rsidR="00B87B0E" w:rsidRDefault="00B87B0E">
      <w:pPr>
        <w:numPr>
          <w:ilvl w:val="12"/>
          <w:numId w:val="0"/>
        </w:numPr>
        <w:tabs>
          <w:tab w:val="clear" w:pos="567"/>
        </w:tabs>
        <w:spacing w:line="240" w:lineRule="auto"/>
        <w:ind w:right="-29"/>
      </w:pPr>
    </w:p>
    <w:p w14:paraId="014E9995" w14:textId="77777777" w:rsidR="00B87B0E" w:rsidRDefault="0023382E">
      <w:pPr>
        <w:keepNext/>
        <w:numPr>
          <w:ilvl w:val="12"/>
          <w:numId w:val="0"/>
        </w:numPr>
        <w:spacing w:line="240" w:lineRule="auto"/>
        <w:outlineLvl w:val="0"/>
        <w:rPr>
          <w:bCs/>
        </w:rPr>
      </w:pPr>
      <w:r>
        <w:rPr>
          <w:b/>
        </w:rPr>
        <w:t>Kõrvaltoimetest teatamine</w:t>
      </w:r>
      <w:r>
        <w:rPr>
          <w:b/>
        </w:rPr>
        <w:fldChar w:fldCharType="begin"/>
      </w:r>
      <w:r>
        <w:rPr>
          <w:b/>
        </w:rPr>
        <w:instrText xml:space="preserve"> DOCVARIABLE vault_nd_43f5b37e-4628-4022-bcbd-9ded5f5dff0b \* MERGEFORMAT </w:instrText>
      </w:r>
      <w:r>
        <w:rPr>
          <w:b/>
        </w:rPr>
        <w:fldChar w:fldCharType="separate"/>
      </w:r>
      <w:r>
        <w:rPr>
          <w:b/>
        </w:rPr>
        <w:t xml:space="preserve"> </w:t>
      </w:r>
      <w:r>
        <w:rPr>
          <w:b/>
        </w:rPr>
        <w:fldChar w:fldCharType="end"/>
      </w:r>
    </w:p>
    <w:p w14:paraId="3F668DB2" w14:textId="77777777" w:rsidR="00B87B0E" w:rsidRDefault="0023382E">
      <w:pPr>
        <w:pStyle w:val="BodytextAgency"/>
        <w:spacing w:after="0" w:line="240" w:lineRule="auto"/>
        <w:rPr>
          <w:rFonts w:ascii="Times New Roman" w:hAnsi="Times New Roman"/>
          <w:sz w:val="22"/>
        </w:rPr>
      </w:pPr>
      <w:r>
        <w:rPr>
          <w:rFonts w:ascii="Times New Roman" w:hAnsi="Times New Roman" w:cs="Times New Roman"/>
          <w:sz w:val="22"/>
          <w:szCs w:val="22"/>
        </w:rPr>
        <w:t>Kui teil tekib ükskõik milline kõrvaltoime, pidage nõu oma arsti, meditsiiniõe või apteekriga.</w:t>
      </w:r>
      <w:r>
        <w:rPr>
          <w:rFonts w:ascii="Times New Roman" w:hAnsi="Times New Roman"/>
          <w:color w:val="FF0000"/>
          <w:sz w:val="22"/>
        </w:rPr>
        <w:t xml:space="preserve"> </w:t>
      </w:r>
      <w:r>
        <w:rPr>
          <w:rFonts w:ascii="Times New Roman" w:hAnsi="Times New Roman"/>
          <w:sz w:val="22"/>
        </w:rPr>
        <w:t>Kõrvaltoime võib olla ka selline, mida selles infolehes ei ole nimetatud.</w:t>
      </w:r>
      <w:r>
        <w:t xml:space="preserve"> </w:t>
      </w:r>
      <w:r>
        <w:rPr>
          <w:rFonts w:ascii="Times New Roman" w:hAnsi="Times New Roman"/>
          <w:sz w:val="22"/>
        </w:rPr>
        <w:t xml:space="preserve">Kõrvaltoimetest võite ka ise teatada </w:t>
      </w:r>
      <w:r>
        <w:rPr>
          <w:rFonts w:ascii="Times New Roman" w:hAnsi="Times New Roman"/>
          <w:sz w:val="22"/>
          <w:highlight w:val="lightGray"/>
        </w:rPr>
        <w:t xml:space="preserve">riikliku teavitussüsteemi (vt </w:t>
      </w:r>
      <w:hyperlink r:id="rId50" w:history="1">
        <w:r>
          <w:rPr>
            <w:rStyle w:val="Hyperlink"/>
            <w:rFonts w:ascii="Times New Roman" w:hAnsi="Times New Roman" w:cs="Times New Roman"/>
            <w:sz w:val="22"/>
            <w:szCs w:val="22"/>
            <w:highlight w:val="lightGray"/>
          </w:rPr>
          <w:t>V lisa</w:t>
        </w:r>
      </w:hyperlink>
      <w:r>
        <w:rPr>
          <w:rStyle w:val="Hyperlink"/>
          <w:rFonts w:ascii="Times New Roman" w:hAnsi="Times New Roman" w:cs="Times New Roman"/>
          <w:sz w:val="22"/>
          <w:szCs w:val="22"/>
          <w:highlight w:val="lightGray"/>
        </w:rPr>
        <w:t>)</w:t>
      </w:r>
      <w:r>
        <w:rPr>
          <w:rFonts w:ascii="Times New Roman" w:hAnsi="Times New Roman" w:cs="Times New Roman"/>
          <w:sz w:val="22"/>
          <w:szCs w:val="22"/>
        </w:rPr>
        <w:t xml:space="preserve"> kaudu.</w:t>
      </w:r>
      <w:r>
        <w:rPr>
          <w:rFonts w:ascii="Times New Roman" w:hAnsi="Times New Roman"/>
          <w:sz w:val="22"/>
        </w:rPr>
        <w:t xml:space="preserve"> Teatades aitate saada rohkem infot ravimi ohutusest.</w:t>
      </w:r>
    </w:p>
    <w:p w14:paraId="5C56B1B7" w14:textId="77777777" w:rsidR="00B87B0E" w:rsidRDefault="00B87B0E">
      <w:pPr>
        <w:autoSpaceDE w:val="0"/>
        <w:autoSpaceDN w:val="0"/>
        <w:adjustRightInd w:val="0"/>
        <w:spacing w:line="240" w:lineRule="auto"/>
      </w:pPr>
    </w:p>
    <w:p w14:paraId="04ECACCD" w14:textId="77777777" w:rsidR="00B87B0E" w:rsidRDefault="00B87B0E">
      <w:pPr>
        <w:autoSpaceDE w:val="0"/>
        <w:autoSpaceDN w:val="0"/>
        <w:adjustRightInd w:val="0"/>
        <w:spacing w:line="240" w:lineRule="auto"/>
      </w:pPr>
    </w:p>
    <w:p w14:paraId="06ADD67E" w14:textId="77777777" w:rsidR="00B87B0E" w:rsidRDefault="0023382E">
      <w:pPr>
        <w:keepNext/>
        <w:spacing w:line="240" w:lineRule="auto"/>
        <w:ind w:left="567" w:right="-2" w:hanging="570"/>
        <w:rPr>
          <w:b/>
        </w:rPr>
      </w:pPr>
      <w:r>
        <w:rPr>
          <w:b/>
        </w:rPr>
        <w:t>5.</w:t>
      </w:r>
      <w:r>
        <w:rPr>
          <w:b/>
        </w:rPr>
        <w:tab/>
        <w:t>Kuidas Mounjarot säilitada</w:t>
      </w:r>
    </w:p>
    <w:p w14:paraId="560A6515" w14:textId="77777777" w:rsidR="00B87B0E" w:rsidRDefault="00B87B0E">
      <w:pPr>
        <w:keepNext/>
        <w:numPr>
          <w:ilvl w:val="12"/>
          <w:numId w:val="0"/>
        </w:numPr>
        <w:tabs>
          <w:tab w:val="clear" w:pos="567"/>
        </w:tabs>
        <w:spacing w:line="240" w:lineRule="auto"/>
        <w:ind w:right="-2"/>
      </w:pPr>
    </w:p>
    <w:p w14:paraId="67D4B124" w14:textId="77777777" w:rsidR="00B87B0E" w:rsidRDefault="0023382E">
      <w:pPr>
        <w:numPr>
          <w:ilvl w:val="12"/>
          <w:numId w:val="0"/>
        </w:numPr>
        <w:tabs>
          <w:tab w:val="clear" w:pos="567"/>
        </w:tabs>
        <w:spacing w:line="240" w:lineRule="auto"/>
        <w:ind w:right="-2"/>
      </w:pPr>
      <w:r>
        <w:t>Hoidke seda ravimit laste eest varjatud ja kättesaamatus kohas.</w:t>
      </w:r>
    </w:p>
    <w:p w14:paraId="659C9C1A" w14:textId="77777777" w:rsidR="00B87B0E" w:rsidRDefault="00B87B0E">
      <w:pPr>
        <w:numPr>
          <w:ilvl w:val="12"/>
          <w:numId w:val="0"/>
        </w:numPr>
        <w:tabs>
          <w:tab w:val="clear" w:pos="567"/>
        </w:tabs>
        <w:spacing w:line="240" w:lineRule="auto"/>
        <w:ind w:right="-2"/>
      </w:pPr>
    </w:p>
    <w:p w14:paraId="441D6C1C" w14:textId="77777777" w:rsidR="00B87B0E" w:rsidRDefault="0023382E">
      <w:pPr>
        <w:numPr>
          <w:ilvl w:val="12"/>
          <w:numId w:val="0"/>
        </w:numPr>
        <w:tabs>
          <w:tab w:val="clear" w:pos="567"/>
        </w:tabs>
        <w:spacing w:line="240" w:lineRule="auto"/>
        <w:ind w:right="-2"/>
        <w:rPr>
          <w:szCs w:val="22"/>
        </w:rPr>
      </w:pPr>
      <w:r>
        <w:t xml:space="preserve">Ärge kasutage seda ravimit pärast kõlblikkusaega, mis on märgitud viaali sildil ja karbil pärast </w:t>
      </w:r>
      <w:r>
        <w:rPr>
          <w:szCs w:val="22"/>
        </w:rPr>
        <w:t>„EXP“. Kõlblikkusaeg viitab selle kuu viimasele päevale.</w:t>
      </w:r>
    </w:p>
    <w:p w14:paraId="37C93FC5" w14:textId="77777777" w:rsidR="00B87B0E" w:rsidRDefault="00B87B0E">
      <w:pPr>
        <w:numPr>
          <w:ilvl w:val="12"/>
          <w:numId w:val="0"/>
        </w:numPr>
        <w:tabs>
          <w:tab w:val="clear" w:pos="567"/>
        </w:tabs>
        <w:spacing w:line="240" w:lineRule="auto"/>
        <w:ind w:right="-2"/>
        <w:rPr>
          <w:szCs w:val="22"/>
        </w:rPr>
      </w:pPr>
    </w:p>
    <w:p w14:paraId="3EA03AFD" w14:textId="77777777" w:rsidR="00B87B0E" w:rsidRDefault="0023382E">
      <w:pPr>
        <w:tabs>
          <w:tab w:val="clear" w:pos="567"/>
          <w:tab w:val="left" w:pos="0"/>
        </w:tabs>
        <w:spacing w:line="240" w:lineRule="auto"/>
        <w:rPr>
          <w:noProof/>
          <w:szCs w:val="22"/>
        </w:rPr>
      </w:pPr>
      <w:r>
        <w:rPr>
          <w:noProof/>
          <w:szCs w:val="22"/>
        </w:rPr>
        <w:t xml:space="preserve">Hoida külmkapis </w:t>
      </w:r>
      <w:r>
        <w:t>(</w:t>
      </w:r>
      <w:r>
        <w:rPr>
          <w:szCs w:val="24"/>
        </w:rPr>
        <w:t>2 </w:t>
      </w:r>
      <w:r>
        <w:rPr>
          <w:rFonts w:ascii="Symbol" w:eastAsia="Symbol" w:hAnsi="Symbol" w:cs="Symbol"/>
          <w:szCs w:val="24"/>
        </w:rPr>
        <w:sym w:font="Symbol" w:char="F0B0"/>
      </w:r>
      <w:r>
        <w:rPr>
          <w:szCs w:val="24"/>
        </w:rPr>
        <w:t>C...8 </w:t>
      </w:r>
      <w:r>
        <w:rPr>
          <w:rFonts w:ascii="Symbol" w:eastAsia="Symbol" w:hAnsi="Symbol" w:cs="Symbol"/>
          <w:szCs w:val="24"/>
        </w:rPr>
        <w:sym w:font="Symbol" w:char="F0B0"/>
      </w:r>
      <w:r>
        <w:rPr>
          <w:szCs w:val="24"/>
        </w:rPr>
        <w:t>C).</w:t>
      </w:r>
      <w:r>
        <w:rPr>
          <w:noProof/>
          <w:szCs w:val="22"/>
        </w:rPr>
        <w:t xml:space="preserve"> Mitte lasta külmuda. MITTE KASUTADA viaali, mis on olnud külmunud.</w:t>
      </w:r>
    </w:p>
    <w:p w14:paraId="2403CE42" w14:textId="77777777" w:rsidR="00B87B0E" w:rsidRDefault="00B87B0E">
      <w:pPr>
        <w:spacing w:line="240" w:lineRule="auto"/>
        <w:rPr>
          <w:szCs w:val="24"/>
        </w:rPr>
      </w:pPr>
    </w:p>
    <w:p w14:paraId="410C855B" w14:textId="77777777" w:rsidR="00B87B0E" w:rsidRDefault="0023382E">
      <w:pPr>
        <w:tabs>
          <w:tab w:val="clear" w:pos="567"/>
          <w:tab w:val="left" w:pos="0"/>
        </w:tabs>
        <w:spacing w:line="240" w:lineRule="auto"/>
        <w:rPr>
          <w:noProof/>
          <w:szCs w:val="22"/>
        </w:rPr>
      </w:pPr>
      <w:r>
        <w:rPr>
          <w:noProof/>
          <w:szCs w:val="22"/>
        </w:rPr>
        <w:t>Hoida originaalpakendis, valguse eest kaitstult.</w:t>
      </w:r>
    </w:p>
    <w:p w14:paraId="1864C38F" w14:textId="77777777" w:rsidR="00B87B0E" w:rsidRDefault="00B87B0E">
      <w:pPr>
        <w:tabs>
          <w:tab w:val="clear" w:pos="567"/>
          <w:tab w:val="left" w:pos="0"/>
        </w:tabs>
        <w:spacing w:line="240" w:lineRule="auto"/>
        <w:rPr>
          <w:noProof/>
          <w:szCs w:val="22"/>
        </w:rPr>
      </w:pPr>
    </w:p>
    <w:p w14:paraId="6CAF1412" w14:textId="77777777" w:rsidR="00B87B0E" w:rsidRDefault="0023382E">
      <w:pPr>
        <w:tabs>
          <w:tab w:val="clear" w:pos="567"/>
          <w:tab w:val="left" w:pos="0"/>
        </w:tabs>
        <w:spacing w:line="240" w:lineRule="auto"/>
      </w:pPr>
      <w:r>
        <w:rPr>
          <w:noProof/>
          <w:szCs w:val="22"/>
        </w:rPr>
        <w:t>Mounjarot võib hoida külmkapist väljavõetuna temperatuuril kuni 30 </w:t>
      </w:r>
      <w:r>
        <w:rPr>
          <w:rFonts w:ascii="Symbol" w:eastAsia="Symbol" w:hAnsi="Symbol" w:cs="Symbol"/>
          <w:szCs w:val="24"/>
        </w:rPr>
        <w:sym w:font="Symbol" w:char="F0B0"/>
      </w:r>
      <w:r>
        <w:rPr>
          <w:szCs w:val="24"/>
        </w:rPr>
        <w:t>C</w:t>
      </w:r>
      <w:r>
        <w:rPr>
          <w:szCs w:val="22"/>
        </w:rPr>
        <w:t xml:space="preserve"> kokku kuni 21</w:t>
      </w:r>
      <w:r>
        <w:t> päeva ja seejärel tuleb viaal minema visata.</w:t>
      </w:r>
    </w:p>
    <w:p w14:paraId="13A1EF8D" w14:textId="77777777" w:rsidR="00B87B0E" w:rsidRDefault="00B87B0E">
      <w:pPr>
        <w:numPr>
          <w:ilvl w:val="12"/>
          <w:numId w:val="0"/>
        </w:numPr>
        <w:tabs>
          <w:tab w:val="clear" w:pos="567"/>
        </w:tabs>
        <w:spacing w:line="240" w:lineRule="auto"/>
        <w:ind w:right="-2"/>
        <w:rPr>
          <w:szCs w:val="22"/>
        </w:rPr>
      </w:pPr>
    </w:p>
    <w:p w14:paraId="466FB52F" w14:textId="77777777" w:rsidR="00B87B0E" w:rsidRDefault="0023382E">
      <w:pPr>
        <w:numPr>
          <w:ilvl w:val="12"/>
          <w:numId w:val="0"/>
        </w:numPr>
        <w:tabs>
          <w:tab w:val="clear" w:pos="567"/>
        </w:tabs>
        <w:spacing w:line="240" w:lineRule="auto"/>
        <w:ind w:right="-2"/>
        <w:rPr>
          <w:szCs w:val="22"/>
        </w:rPr>
      </w:pPr>
      <w:r>
        <w:rPr>
          <w:szCs w:val="22"/>
        </w:rPr>
        <w:t>Ärge kasutage seda ravimit, kui täheldate, et viaal, kinnitusrõngas või punnkork on rikutud või ravim on hägune, muutunud värvusega või sisaldab võõrosakesi.</w:t>
      </w:r>
    </w:p>
    <w:p w14:paraId="4686B86C" w14:textId="77777777" w:rsidR="00B87B0E" w:rsidRDefault="00B87B0E">
      <w:pPr>
        <w:numPr>
          <w:ilvl w:val="12"/>
          <w:numId w:val="0"/>
        </w:numPr>
        <w:tabs>
          <w:tab w:val="clear" w:pos="567"/>
        </w:tabs>
        <w:spacing w:line="240" w:lineRule="auto"/>
        <w:ind w:right="-2"/>
      </w:pPr>
    </w:p>
    <w:p w14:paraId="395DD3BD" w14:textId="77777777" w:rsidR="00B87B0E" w:rsidRDefault="0023382E">
      <w:pPr>
        <w:numPr>
          <w:ilvl w:val="12"/>
          <w:numId w:val="0"/>
        </w:numPr>
        <w:tabs>
          <w:tab w:val="clear" w:pos="567"/>
        </w:tabs>
        <w:spacing w:line="240" w:lineRule="auto"/>
        <w:ind w:right="-2"/>
      </w:pPr>
      <w:r>
        <w:lastRenderedPageBreak/>
        <w:t>Ärge visake ravimeid kanalisatsiooni ega olmejäätmete hulka. Küsige oma apteekrilt, kuidas hävitada ravimeid, mida te enam ei kasuta. Need meetmed aitavad kaitsta keskkonda.</w:t>
      </w:r>
    </w:p>
    <w:p w14:paraId="5F90BE98" w14:textId="77777777" w:rsidR="00B87B0E" w:rsidRDefault="00B87B0E">
      <w:pPr>
        <w:numPr>
          <w:ilvl w:val="12"/>
          <w:numId w:val="0"/>
        </w:numPr>
        <w:tabs>
          <w:tab w:val="clear" w:pos="567"/>
        </w:tabs>
        <w:spacing w:line="240" w:lineRule="auto"/>
        <w:ind w:right="-2"/>
      </w:pPr>
    </w:p>
    <w:p w14:paraId="4EECAB41" w14:textId="77777777" w:rsidR="00B87B0E" w:rsidRDefault="00B87B0E">
      <w:pPr>
        <w:numPr>
          <w:ilvl w:val="12"/>
          <w:numId w:val="0"/>
        </w:numPr>
        <w:tabs>
          <w:tab w:val="clear" w:pos="567"/>
        </w:tabs>
        <w:spacing w:line="240" w:lineRule="auto"/>
        <w:ind w:right="-2"/>
      </w:pPr>
    </w:p>
    <w:p w14:paraId="6872B4E0" w14:textId="77777777" w:rsidR="00B87B0E" w:rsidRDefault="0023382E">
      <w:pPr>
        <w:keepNext/>
        <w:spacing w:line="240" w:lineRule="auto"/>
        <w:ind w:left="567" w:right="-2" w:hanging="570"/>
        <w:rPr>
          <w:b/>
        </w:rPr>
      </w:pPr>
      <w:r>
        <w:rPr>
          <w:b/>
        </w:rPr>
        <w:t>6.</w:t>
      </w:r>
      <w:r>
        <w:rPr>
          <w:b/>
        </w:rPr>
        <w:tab/>
        <w:t>Pakendi sisu ja muu teave</w:t>
      </w:r>
    </w:p>
    <w:p w14:paraId="1391F488" w14:textId="77777777" w:rsidR="00B87B0E" w:rsidRDefault="00B87B0E">
      <w:pPr>
        <w:keepNext/>
        <w:numPr>
          <w:ilvl w:val="12"/>
          <w:numId w:val="0"/>
        </w:numPr>
        <w:tabs>
          <w:tab w:val="clear" w:pos="567"/>
        </w:tabs>
        <w:spacing w:line="240" w:lineRule="auto"/>
      </w:pPr>
    </w:p>
    <w:p w14:paraId="615EC23F" w14:textId="77777777" w:rsidR="00B87B0E" w:rsidRDefault="0023382E">
      <w:pPr>
        <w:keepNext/>
        <w:numPr>
          <w:ilvl w:val="12"/>
          <w:numId w:val="0"/>
        </w:numPr>
        <w:tabs>
          <w:tab w:val="clear" w:pos="567"/>
        </w:tabs>
        <w:spacing w:line="240" w:lineRule="auto"/>
        <w:rPr>
          <w:b/>
        </w:rPr>
      </w:pPr>
      <w:r>
        <w:rPr>
          <w:b/>
        </w:rPr>
        <w:t>Mida Mounjaro sisaldab</w:t>
      </w:r>
    </w:p>
    <w:p w14:paraId="0B4ED79C" w14:textId="77777777" w:rsidR="00B87B0E" w:rsidRDefault="0023382E">
      <w:pPr>
        <w:keepNext/>
        <w:tabs>
          <w:tab w:val="clear" w:pos="567"/>
          <w:tab w:val="left" w:pos="0"/>
        </w:tabs>
        <w:spacing w:line="240" w:lineRule="auto"/>
      </w:pPr>
      <w:r>
        <w:t>Toimeaine on tirsepatiid.</w:t>
      </w:r>
    </w:p>
    <w:p w14:paraId="6AB244A6" w14:textId="77777777" w:rsidR="00B87B0E" w:rsidRDefault="0023382E">
      <w:pPr>
        <w:keepNext/>
        <w:spacing w:line="240" w:lineRule="auto"/>
        <w:ind w:left="567" w:hanging="567"/>
      </w:pPr>
      <w:r>
        <w:t>-</w:t>
      </w:r>
      <w:r>
        <w:tab/>
      </w:r>
      <w:r>
        <w:rPr>
          <w:i/>
          <w:iCs/>
        </w:rPr>
        <w:t>Mounjaro 2,5 mg:</w:t>
      </w:r>
      <w:r>
        <w:t xml:space="preserve"> iga viaal sisaldab 2,5 mg tirsepatiidi 0,5 ml lahuses (5 mg/ml).</w:t>
      </w:r>
    </w:p>
    <w:p w14:paraId="5400915C" w14:textId="77777777" w:rsidR="00B87B0E" w:rsidRDefault="0023382E">
      <w:pPr>
        <w:spacing w:line="240" w:lineRule="auto"/>
        <w:ind w:left="567" w:hanging="567"/>
      </w:pPr>
      <w:r>
        <w:t>-</w:t>
      </w:r>
      <w:r>
        <w:tab/>
      </w:r>
      <w:r>
        <w:rPr>
          <w:i/>
          <w:iCs/>
        </w:rPr>
        <w:t>Mounjaro 5 mg:</w:t>
      </w:r>
      <w:r>
        <w:t xml:space="preserve"> iga viaal sisaldab 5 mg tirsepatiidi 0,5 ml lahuses (10 mg/ml).</w:t>
      </w:r>
    </w:p>
    <w:p w14:paraId="34D55655" w14:textId="77777777" w:rsidR="00B87B0E" w:rsidRDefault="0023382E">
      <w:pPr>
        <w:spacing w:line="240" w:lineRule="auto"/>
        <w:ind w:left="567" w:hanging="567"/>
      </w:pPr>
      <w:r>
        <w:t>-</w:t>
      </w:r>
      <w:r>
        <w:tab/>
      </w:r>
      <w:r>
        <w:rPr>
          <w:i/>
          <w:iCs/>
        </w:rPr>
        <w:t>Mounjaro 7,5 mg:</w:t>
      </w:r>
      <w:r>
        <w:t xml:space="preserve"> iga viaal sisaldab 7,5 mg tirsepatiidi 0,5 ml lahuses (15 mg/ml).</w:t>
      </w:r>
    </w:p>
    <w:p w14:paraId="775DC189" w14:textId="77777777" w:rsidR="00B87B0E" w:rsidRDefault="0023382E">
      <w:pPr>
        <w:spacing w:line="240" w:lineRule="auto"/>
        <w:ind w:left="567" w:hanging="567"/>
      </w:pPr>
      <w:r>
        <w:t>-</w:t>
      </w:r>
      <w:r>
        <w:tab/>
      </w:r>
      <w:r>
        <w:rPr>
          <w:i/>
          <w:iCs/>
        </w:rPr>
        <w:t>Mounjaro 10 mg:</w:t>
      </w:r>
      <w:r>
        <w:t xml:space="preserve"> iga viaal sisaldab 10 mg tirsepatiidi 0,5 ml lahuses (20 mg/ml).</w:t>
      </w:r>
    </w:p>
    <w:p w14:paraId="62D6899F" w14:textId="77777777" w:rsidR="00B87B0E" w:rsidRDefault="0023382E">
      <w:pPr>
        <w:spacing w:line="240" w:lineRule="auto"/>
        <w:ind w:left="567" w:hanging="567"/>
      </w:pPr>
      <w:r>
        <w:t>-</w:t>
      </w:r>
      <w:r>
        <w:tab/>
      </w:r>
      <w:r>
        <w:rPr>
          <w:i/>
          <w:iCs/>
        </w:rPr>
        <w:t>Mounjaro 12,5 mg:</w:t>
      </w:r>
      <w:r>
        <w:t xml:space="preserve"> iga viaal sisaldab 12,5 mg tirsepatiidi 0,5 ml lahuses (25 mg/ml).</w:t>
      </w:r>
    </w:p>
    <w:p w14:paraId="5B6A857B" w14:textId="77777777" w:rsidR="00B87B0E" w:rsidRDefault="0023382E">
      <w:pPr>
        <w:spacing w:line="240" w:lineRule="auto"/>
        <w:ind w:left="567" w:hanging="567"/>
      </w:pPr>
      <w:r>
        <w:t>-</w:t>
      </w:r>
      <w:r>
        <w:tab/>
      </w:r>
      <w:r>
        <w:rPr>
          <w:i/>
          <w:iCs/>
        </w:rPr>
        <w:t>Mounjaro 15 mg:</w:t>
      </w:r>
      <w:r>
        <w:t xml:space="preserve"> iga viaal sisaldab 15 mg tirsepatiidi 0,5 ml lahuses (30 mg/ml).</w:t>
      </w:r>
    </w:p>
    <w:p w14:paraId="208FAF07" w14:textId="77777777" w:rsidR="00B87B0E" w:rsidRDefault="00B87B0E">
      <w:pPr>
        <w:spacing w:line="240" w:lineRule="auto"/>
        <w:ind w:left="567" w:hanging="567"/>
      </w:pPr>
    </w:p>
    <w:p w14:paraId="433A763C" w14:textId="77777777" w:rsidR="00B87B0E" w:rsidRDefault="0023382E">
      <w:pPr>
        <w:tabs>
          <w:tab w:val="clear" w:pos="567"/>
          <w:tab w:val="left" w:pos="0"/>
        </w:tabs>
        <w:spacing w:line="240" w:lineRule="auto"/>
      </w:pPr>
      <w:r>
        <w:t xml:space="preserve">Teised koostisosad on </w:t>
      </w:r>
      <w:r>
        <w:rPr>
          <w:noProof/>
          <w:szCs w:val="22"/>
        </w:rPr>
        <w:t>dinaatriumvesinikfosfaatheptahüdraat (E339), naatriumkloriid, naatriumhüdroksiid (lisateavet vt lõigust 2 „Mounjaro sisaldab naatriumi“), kontsentreeritud vesinikkloriidhape ja süstevesi.</w:t>
      </w:r>
    </w:p>
    <w:p w14:paraId="34D6BBB5" w14:textId="77777777" w:rsidR="00B87B0E" w:rsidRDefault="00B87B0E">
      <w:pPr>
        <w:tabs>
          <w:tab w:val="clear" w:pos="567"/>
        </w:tabs>
        <w:spacing w:line="240" w:lineRule="auto"/>
      </w:pPr>
    </w:p>
    <w:p w14:paraId="2CEBD56A" w14:textId="77777777" w:rsidR="00B87B0E" w:rsidRDefault="0023382E">
      <w:pPr>
        <w:keepNext/>
        <w:numPr>
          <w:ilvl w:val="12"/>
          <w:numId w:val="0"/>
        </w:numPr>
        <w:tabs>
          <w:tab w:val="clear" w:pos="567"/>
        </w:tabs>
        <w:spacing w:line="240" w:lineRule="auto"/>
        <w:ind w:right="-2"/>
        <w:rPr>
          <w:b/>
        </w:rPr>
      </w:pPr>
      <w:r>
        <w:rPr>
          <w:b/>
        </w:rPr>
        <w:t>Kuidas Mounjaro välja näeb ja pakendi sisu</w:t>
      </w:r>
    </w:p>
    <w:p w14:paraId="6E6701FF" w14:textId="77777777" w:rsidR="00B87B0E" w:rsidRDefault="0023382E">
      <w:pPr>
        <w:spacing w:line="240" w:lineRule="auto"/>
      </w:pPr>
      <w:r>
        <w:t>Mounjaro on selge, värvitu kuni kergelt kollakas süstelahus viaalis.</w:t>
      </w:r>
    </w:p>
    <w:p w14:paraId="00C48036" w14:textId="77777777" w:rsidR="00B87B0E" w:rsidRDefault="0023382E">
      <w:pPr>
        <w:numPr>
          <w:ilvl w:val="12"/>
          <w:numId w:val="0"/>
        </w:numPr>
        <w:tabs>
          <w:tab w:val="clear" w:pos="567"/>
        </w:tabs>
        <w:spacing w:line="240" w:lineRule="auto"/>
      </w:pPr>
      <w:r>
        <w:t>Iga viaal sisaldab 0,5 ml lahust.</w:t>
      </w:r>
    </w:p>
    <w:p w14:paraId="0D7752BD" w14:textId="77777777" w:rsidR="00B87B0E" w:rsidRDefault="0023382E">
      <w:pPr>
        <w:numPr>
          <w:ilvl w:val="12"/>
          <w:numId w:val="0"/>
        </w:numPr>
        <w:tabs>
          <w:tab w:val="clear" w:pos="567"/>
        </w:tabs>
        <w:spacing w:line="240" w:lineRule="auto"/>
      </w:pPr>
      <w:r>
        <w:t>Viaal on ainult ühekordseks kasutamiseks.</w:t>
      </w:r>
    </w:p>
    <w:p w14:paraId="35ADDC34" w14:textId="77777777" w:rsidR="00B87B0E" w:rsidRDefault="0023382E">
      <w:pPr>
        <w:numPr>
          <w:ilvl w:val="12"/>
          <w:numId w:val="0"/>
        </w:numPr>
        <w:tabs>
          <w:tab w:val="clear" w:pos="567"/>
        </w:tabs>
        <w:spacing w:line="240" w:lineRule="auto"/>
      </w:pPr>
      <w:r>
        <w:t>Pakendis on üks viaal, 4 viaali, 12 viaali, mitmikpakendis 4  (neli 1 pen</w:t>
      </w:r>
      <w:r>
        <w:noBreakHyphen/>
        <w:t>süstliga pakendit) viaali või mitmikpakendis 12  (kaksteist 1 pen</w:t>
      </w:r>
      <w:r>
        <w:noBreakHyphen/>
        <w:t>süstliga pakendit) viaali. Kõik pakendi suurused ei pruugi olla müügil.</w:t>
      </w:r>
    </w:p>
    <w:p w14:paraId="69E57711" w14:textId="77777777" w:rsidR="00B87B0E" w:rsidRDefault="0023382E">
      <w:pPr>
        <w:numPr>
          <w:ilvl w:val="12"/>
          <w:numId w:val="0"/>
        </w:numPr>
        <w:tabs>
          <w:tab w:val="clear" w:pos="567"/>
        </w:tabs>
        <w:spacing w:line="240" w:lineRule="auto"/>
      </w:pPr>
      <w:r>
        <w:t>Nõelad ja süstal ei kuulu pakendisse.</w:t>
      </w:r>
    </w:p>
    <w:p w14:paraId="2315A3F0" w14:textId="77777777" w:rsidR="00B87B0E" w:rsidRDefault="00B87B0E">
      <w:pPr>
        <w:numPr>
          <w:ilvl w:val="12"/>
          <w:numId w:val="0"/>
        </w:numPr>
        <w:tabs>
          <w:tab w:val="clear" w:pos="567"/>
        </w:tabs>
        <w:spacing w:line="240" w:lineRule="auto"/>
      </w:pPr>
    </w:p>
    <w:p w14:paraId="103F0316" w14:textId="77777777" w:rsidR="00B87B0E" w:rsidRDefault="0023382E">
      <w:pPr>
        <w:keepNext/>
        <w:numPr>
          <w:ilvl w:val="12"/>
          <w:numId w:val="0"/>
        </w:numPr>
        <w:tabs>
          <w:tab w:val="clear" w:pos="567"/>
        </w:tabs>
        <w:spacing w:line="240" w:lineRule="auto"/>
        <w:ind w:right="-2"/>
        <w:rPr>
          <w:b/>
        </w:rPr>
      </w:pPr>
      <w:r>
        <w:rPr>
          <w:b/>
        </w:rPr>
        <w:t>Müügiloa hoidja</w:t>
      </w:r>
    </w:p>
    <w:p w14:paraId="5C660EC0" w14:textId="77777777" w:rsidR="00B87B0E" w:rsidRDefault="0023382E">
      <w:pPr>
        <w:tabs>
          <w:tab w:val="clear" w:pos="567"/>
        </w:tabs>
        <w:spacing w:line="240" w:lineRule="auto"/>
        <w:rPr>
          <w:szCs w:val="22"/>
          <w:lang w:eastAsia="en-GB"/>
        </w:rPr>
      </w:pPr>
      <w:r>
        <w:rPr>
          <w:szCs w:val="22"/>
        </w:rPr>
        <w:t xml:space="preserve">Eli Lilly Nederland B.V., </w:t>
      </w:r>
      <w:r>
        <w:rPr>
          <w:szCs w:val="22"/>
          <w:lang w:val="de-CH"/>
        </w:rPr>
        <w:t>Orteliuslaan 1000, 3528 BD</w:t>
      </w:r>
      <w:r>
        <w:rPr>
          <w:szCs w:val="22"/>
          <w:lang w:eastAsia="en-GB"/>
        </w:rPr>
        <w:t xml:space="preserve"> Utrecht</w:t>
      </w:r>
      <w:r>
        <w:rPr>
          <w:szCs w:val="22"/>
        </w:rPr>
        <w:t>, Holland.</w:t>
      </w:r>
    </w:p>
    <w:p w14:paraId="5250B896" w14:textId="77777777" w:rsidR="00B87B0E" w:rsidRDefault="00B87B0E">
      <w:pPr>
        <w:spacing w:line="240" w:lineRule="auto"/>
      </w:pPr>
    </w:p>
    <w:p w14:paraId="7DC62E5A" w14:textId="77777777" w:rsidR="00B87B0E" w:rsidRDefault="0023382E">
      <w:pPr>
        <w:keepNext/>
        <w:numPr>
          <w:ilvl w:val="12"/>
          <w:numId w:val="0"/>
        </w:numPr>
        <w:tabs>
          <w:tab w:val="clear" w:pos="567"/>
        </w:tabs>
        <w:spacing w:line="240" w:lineRule="auto"/>
        <w:ind w:right="-2"/>
        <w:rPr>
          <w:b/>
        </w:rPr>
      </w:pPr>
      <w:r>
        <w:rPr>
          <w:b/>
        </w:rPr>
        <w:t>Tootja</w:t>
      </w:r>
    </w:p>
    <w:p w14:paraId="36ED270F" w14:textId="77777777" w:rsidR="00B87B0E" w:rsidRDefault="0023382E">
      <w:pPr>
        <w:numPr>
          <w:ilvl w:val="12"/>
          <w:numId w:val="0"/>
        </w:numPr>
        <w:tabs>
          <w:tab w:val="clear" w:pos="567"/>
        </w:tabs>
        <w:spacing w:line="240" w:lineRule="auto"/>
        <w:ind w:right="-2"/>
        <w:rPr>
          <w:szCs w:val="22"/>
          <w:lang w:val="pt-PT"/>
        </w:rPr>
      </w:pPr>
      <w:r>
        <w:rPr>
          <w:szCs w:val="22"/>
          <w:lang w:val="pt-PT"/>
        </w:rPr>
        <w:t>Eli Lilly Italia S.p.A.,Via Gramsci 731/733, 50019, Sesto Fiorentino, Firenze (FI), Itaalia.</w:t>
      </w:r>
    </w:p>
    <w:p w14:paraId="430047BC" w14:textId="77777777" w:rsidR="00B87B0E" w:rsidRDefault="0023382E">
      <w:pPr>
        <w:numPr>
          <w:ilvl w:val="12"/>
          <w:numId w:val="0"/>
        </w:numPr>
        <w:tabs>
          <w:tab w:val="clear" w:pos="567"/>
        </w:tabs>
        <w:spacing w:line="240" w:lineRule="auto"/>
        <w:ind w:right="-2"/>
        <w:rPr>
          <w:szCs w:val="22"/>
          <w:lang w:val="pt-PT"/>
        </w:rPr>
      </w:pPr>
      <w:r>
        <w:rPr>
          <w:szCs w:val="22"/>
          <w:highlight w:val="lightGray"/>
          <w:lang w:val="pt-PT"/>
        </w:rPr>
        <w:t>Lilly S.A., Avda. de la Industria, 30, 28108 Alcobendas, Madrid, Hispaania</w:t>
      </w:r>
    </w:p>
    <w:p w14:paraId="7CCCD69A" w14:textId="77777777" w:rsidR="00B87B0E" w:rsidRDefault="00B87B0E">
      <w:pPr>
        <w:numPr>
          <w:ilvl w:val="12"/>
          <w:numId w:val="0"/>
        </w:numPr>
        <w:tabs>
          <w:tab w:val="clear" w:pos="567"/>
        </w:tabs>
        <w:spacing w:line="240" w:lineRule="auto"/>
        <w:ind w:right="-2"/>
      </w:pPr>
    </w:p>
    <w:p w14:paraId="5951D3F2" w14:textId="77777777" w:rsidR="00B87B0E" w:rsidRDefault="0023382E">
      <w:pPr>
        <w:numPr>
          <w:ilvl w:val="12"/>
          <w:numId w:val="0"/>
        </w:numPr>
        <w:tabs>
          <w:tab w:val="clear" w:pos="567"/>
        </w:tabs>
        <w:spacing w:line="240" w:lineRule="auto"/>
        <w:ind w:right="-2"/>
      </w:pPr>
      <w:r>
        <w:t>Lisaküsimuste tekkimisel selle ravimi kohta pöörduge palun müügiloa hoidja kohaliku esindaja poole:</w:t>
      </w:r>
    </w:p>
    <w:p w14:paraId="333CCA73" w14:textId="77777777" w:rsidR="00B87B0E" w:rsidRDefault="00B87B0E">
      <w:pPr>
        <w:spacing w:line="240" w:lineRule="auto"/>
        <w:rPr>
          <w:szCs w:val="22"/>
        </w:rPr>
      </w:pPr>
    </w:p>
    <w:tbl>
      <w:tblPr>
        <w:tblW w:w="9326" w:type="dxa"/>
        <w:tblInd w:w="-4" w:type="dxa"/>
        <w:tblLayout w:type="fixed"/>
        <w:tblLook w:val="0000" w:firstRow="0" w:lastRow="0" w:firstColumn="0" w:lastColumn="0" w:noHBand="0" w:noVBand="0"/>
      </w:tblPr>
      <w:tblGrid>
        <w:gridCol w:w="4648"/>
        <w:gridCol w:w="4678"/>
      </w:tblGrid>
      <w:tr w:rsidR="00B87B0E" w14:paraId="62B9317F" w14:textId="77777777">
        <w:tc>
          <w:tcPr>
            <w:tcW w:w="4648" w:type="dxa"/>
          </w:tcPr>
          <w:p w14:paraId="3E2F67F5" w14:textId="77777777" w:rsidR="00B87B0E" w:rsidRDefault="0023382E">
            <w:pPr>
              <w:pStyle w:val="NormalExplicitLeft"/>
              <w:spacing w:line="240" w:lineRule="auto"/>
              <w:jc w:val="left"/>
              <w:rPr>
                <w:szCs w:val="22"/>
              </w:rPr>
            </w:pPr>
            <w:r>
              <w:rPr>
                <w:b/>
                <w:szCs w:val="22"/>
              </w:rPr>
              <w:t>Belgique/België/Belgien</w:t>
            </w:r>
          </w:p>
          <w:p w14:paraId="3BB3F51A" w14:textId="77777777" w:rsidR="00B87B0E" w:rsidRDefault="0023382E">
            <w:pPr>
              <w:pStyle w:val="NormalExplicitLeft"/>
              <w:spacing w:line="240" w:lineRule="auto"/>
              <w:jc w:val="left"/>
              <w:rPr>
                <w:szCs w:val="22"/>
              </w:rPr>
            </w:pPr>
            <w:r>
              <w:rPr>
                <w:szCs w:val="22"/>
              </w:rPr>
              <w:t>Eli Lilly Benelux S.A./N.V.</w:t>
            </w:r>
          </w:p>
          <w:p w14:paraId="01CEAAC9" w14:textId="77777777" w:rsidR="00B87B0E" w:rsidRDefault="0023382E">
            <w:pPr>
              <w:pStyle w:val="NormalExplicitLeft"/>
              <w:spacing w:line="240" w:lineRule="auto"/>
              <w:jc w:val="left"/>
              <w:rPr>
                <w:szCs w:val="22"/>
              </w:rPr>
            </w:pPr>
            <w:r>
              <w:rPr>
                <w:szCs w:val="22"/>
              </w:rPr>
              <w:t>Tél/Tel: + 32-(0)2 548 84 84</w:t>
            </w:r>
          </w:p>
          <w:p w14:paraId="707A874E" w14:textId="77777777" w:rsidR="00B87B0E" w:rsidRDefault="00B87B0E">
            <w:pPr>
              <w:spacing w:line="240" w:lineRule="auto"/>
              <w:rPr>
                <w:szCs w:val="22"/>
              </w:rPr>
            </w:pPr>
          </w:p>
        </w:tc>
        <w:tc>
          <w:tcPr>
            <w:tcW w:w="4678" w:type="dxa"/>
          </w:tcPr>
          <w:p w14:paraId="27A5B493" w14:textId="77777777" w:rsidR="00B87B0E" w:rsidRDefault="0023382E">
            <w:pPr>
              <w:pStyle w:val="NormalExplicitLeft"/>
              <w:spacing w:line="240" w:lineRule="auto"/>
              <w:jc w:val="left"/>
              <w:rPr>
                <w:szCs w:val="22"/>
              </w:rPr>
            </w:pPr>
            <w:r>
              <w:rPr>
                <w:b/>
                <w:szCs w:val="22"/>
              </w:rPr>
              <w:t>Lietuva</w:t>
            </w:r>
          </w:p>
          <w:p w14:paraId="1B0D31EA" w14:textId="77777777" w:rsidR="00B87B0E" w:rsidRDefault="0023382E">
            <w:pPr>
              <w:pStyle w:val="NormalExplicitLeft"/>
              <w:spacing w:line="240" w:lineRule="auto"/>
              <w:ind w:right="-449"/>
              <w:jc w:val="left"/>
              <w:rPr>
                <w:szCs w:val="22"/>
              </w:rPr>
            </w:pPr>
            <w:r>
              <w:rPr>
                <w:szCs w:val="22"/>
              </w:rPr>
              <w:t xml:space="preserve">Eli Lilly </w:t>
            </w:r>
            <w:r>
              <w:rPr>
                <w:szCs w:val="22"/>
                <w:lang w:val="bg-BG"/>
              </w:rPr>
              <w:t>Lietuva</w:t>
            </w:r>
          </w:p>
          <w:p w14:paraId="64408E8F" w14:textId="77777777" w:rsidR="00B87B0E" w:rsidRDefault="0023382E">
            <w:pPr>
              <w:pStyle w:val="NormalExplicitLeft"/>
              <w:spacing w:line="240" w:lineRule="auto"/>
              <w:ind w:right="-449"/>
              <w:jc w:val="left"/>
              <w:rPr>
                <w:szCs w:val="22"/>
              </w:rPr>
            </w:pPr>
            <w:r>
              <w:rPr>
                <w:szCs w:val="22"/>
              </w:rPr>
              <w:t>Tel. +370 (5) 2649600</w:t>
            </w:r>
          </w:p>
          <w:p w14:paraId="1BA9F8C4" w14:textId="77777777" w:rsidR="00B87B0E" w:rsidRDefault="00B87B0E">
            <w:pPr>
              <w:spacing w:line="240" w:lineRule="auto"/>
              <w:rPr>
                <w:szCs w:val="22"/>
              </w:rPr>
            </w:pPr>
          </w:p>
        </w:tc>
      </w:tr>
      <w:tr w:rsidR="00B87B0E" w14:paraId="5BF24307" w14:textId="77777777">
        <w:tc>
          <w:tcPr>
            <w:tcW w:w="4648" w:type="dxa"/>
          </w:tcPr>
          <w:p w14:paraId="75ACBB1C" w14:textId="77777777" w:rsidR="00B87B0E" w:rsidRDefault="0023382E">
            <w:pPr>
              <w:pStyle w:val="NormalExplicitLeft"/>
              <w:keepNext/>
              <w:autoSpaceDE w:val="0"/>
              <w:autoSpaceDN w:val="0"/>
              <w:adjustRightInd w:val="0"/>
              <w:spacing w:line="240" w:lineRule="auto"/>
              <w:jc w:val="left"/>
              <w:rPr>
                <w:b/>
                <w:szCs w:val="22"/>
              </w:rPr>
            </w:pPr>
            <w:r>
              <w:rPr>
                <w:b/>
                <w:szCs w:val="22"/>
              </w:rPr>
              <w:t>България</w:t>
            </w:r>
          </w:p>
          <w:p w14:paraId="7E93298A" w14:textId="77777777" w:rsidR="00B87B0E" w:rsidRDefault="0023382E">
            <w:pPr>
              <w:pStyle w:val="NormalExplicitLeft"/>
              <w:keepNext/>
              <w:autoSpaceDE w:val="0"/>
              <w:autoSpaceDN w:val="0"/>
              <w:adjustRightInd w:val="0"/>
              <w:spacing w:line="240" w:lineRule="auto"/>
              <w:jc w:val="left"/>
              <w:rPr>
                <w:szCs w:val="22"/>
              </w:rPr>
            </w:pPr>
            <w:r>
              <w:rPr>
                <w:szCs w:val="22"/>
              </w:rPr>
              <w:t>ТП "Ели Лили Недерланд" Б.В. - България</w:t>
            </w:r>
          </w:p>
          <w:p w14:paraId="6EAD8373" w14:textId="77777777" w:rsidR="00B87B0E" w:rsidRDefault="0023382E">
            <w:pPr>
              <w:pStyle w:val="NormalExplicitLeft"/>
              <w:keepNext/>
              <w:spacing w:line="240" w:lineRule="auto"/>
              <w:jc w:val="left"/>
              <w:rPr>
                <w:szCs w:val="22"/>
              </w:rPr>
            </w:pPr>
            <w:r>
              <w:rPr>
                <w:szCs w:val="22"/>
              </w:rPr>
              <w:t>тел. + 359 2 491 41 40</w:t>
            </w:r>
          </w:p>
          <w:p w14:paraId="1198B769" w14:textId="77777777" w:rsidR="00B87B0E" w:rsidRDefault="00B87B0E">
            <w:pPr>
              <w:keepNext/>
              <w:spacing w:line="240" w:lineRule="auto"/>
              <w:rPr>
                <w:szCs w:val="22"/>
              </w:rPr>
            </w:pPr>
          </w:p>
        </w:tc>
        <w:tc>
          <w:tcPr>
            <w:tcW w:w="4678" w:type="dxa"/>
          </w:tcPr>
          <w:p w14:paraId="2AC0E886" w14:textId="77777777" w:rsidR="00B87B0E" w:rsidRDefault="0023382E">
            <w:pPr>
              <w:pStyle w:val="NormalExplicitLeft"/>
              <w:keepNext/>
              <w:spacing w:line="240" w:lineRule="auto"/>
              <w:jc w:val="left"/>
              <w:rPr>
                <w:szCs w:val="22"/>
                <w:lang w:val="de-DE"/>
              </w:rPr>
            </w:pPr>
            <w:r>
              <w:rPr>
                <w:b/>
                <w:szCs w:val="22"/>
                <w:lang w:val="de-DE"/>
              </w:rPr>
              <w:t>Luxembourg/Luxemburg</w:t>
            </w:r>
          </w:p>
          <w:p w14:paraId="45A52B0E" w14:textId="77777777" w:rsidR="00B87B0E" w:rsidRDefault="0023382E">
            <w:pPr>
              <w:pStyle w:val="NormalExplicitLeft"/>
              <w:keepNext/>
              <w:spacing w:line="240" w:lineRule="auto"/>
              <w:jc w:val="left"/>
              <w:rPr>
                <w:szCs w:val="22"/>
                <w:lang w:val="de-DE"/>
              </w:rPr>
            </w:pPr>
            <w:r>
              <w:rPr>
                <w:szCs w:val="22"/>
                <w:lang w:val="de-DE"/>
              </w:rPr>
              <w:t>Eli Lilly Benelux S.A./N.V.</w:t>
            </w:r>
          </w:p>
          <w:p w14:paraId="6C7191C6" w14:textId="77777777" w:rsidR="00B87B0E" w:rsidRDefault="0023382E">
            <w:pPr>
              <w:pStyle w:val="NormalExplicitLeft"/>
              <w:keepNext/>
              <w:tabs>
                <w:tab w:val="left" w:pos="-720"/>
              </w:tabs>
              <w:suppressAutoHyphens/>
              <w:spacing w:line="240" w:lineRule="auto"/>
              <w:jc w:val="left"/>
              <w:rPr>
                <w:szCs w:val="22"/>
              </w:rPr>
            </w:pPr>
            <w:r>
              <w:rPr>
                <w:szCs w:val="22"/>
              </w:rPr>
              <w:t>Tél/Tel: + 32-(0)2 548 84 84</w:t>
            </w:r>
          </w:p>
        </w:tc>
      </w:tr>
      <w:tr w:rsidR="00B87B0E" w14:paraId="4381A427" w14:textId="77777777">
        <w:tc>
          <w:tcPr>
            <w:tcW w:w="4648" w:type="dxa"/>
          </w:tcPr>
          <w:p w14:paraId="7802452C" w14:textId="77777777" w:rsidR="00B87B0E" w:rsidRDefault="0023382E">
            <w:pPr>
              <w:pStyle w:val="NormalExplicitLeft"/>
              <w:keepNext/>
              <w:tabs>
                <w:tab w:val="left" w:pos="-720"/>
              </w:tabs>
              <w:suppressAutoHyphens/>
              <w:spacing w:line="240" w:lineRule="auto"/>
              <w:jc w:val="left"/>
              <w:rPr>
                <w:szCs w:val="22"/>
              </w:rPr>
            </w:pPr>
            <w:r>
              <w:rPr>
                <w:b/>
                <w:szCs w:val="22"/>
              </w:rPr>
              <w:t>Česká republika</w:t>
            </w:r>
          </w:p>
          <w:p w14:paraId="0A249CD4" w14:textId="77777777" w:rsidR="00B87B0E" w:rsidRDefault="0023382E">
            <w:pPr>
              <w:pStyle w:val="NormalExplicitLeft"/>
              <w:keepNext/>
              <w:tabs>
                <w:tab w:val="left" w:pos="-720"/>
              </w:tabs>
              <w:suppressAutoHyphens/>
              <w:spacing w:line="240" w:lineRule="auto"/>
              <w:jc w:val="left"/>
              <w:rPr>
                <w:szCs w:val="22"/>
              </w:rPr>
            </w:pPr>
            <w:r>
              <w:rPr>
                <w:szCs w:val="22"/>
              </w:rPr>
              <w:t>ELI LILLY ČR, s.r.o.</w:t>
            </w:r>
          </w:p>
          <w:p w14:paraId="39A11D99" w14:textId="77777777" w:rsidR="00B87B0E" w:rsidRDefault="0023382E">
            <w:pPr>
              <w:pStyle w:val="NormalExplicitLeft"/>
              <w:keepNext/>
              <w:spacing w:line="240" w:lineRule="auto"/>
              <w:jc w:val="left"/>
              <w:rPr>
                <w:szCs w:val="22"/>
              </w:rPr>
            </w:pPr>
            <w:r>
              <w:rPr>
                <w:szCs w:val="22"/>
              </w:rPr>
              <w:t>Tel: + 420 234 664 111</w:t>
            </w:r>
          </w:p>
          <w:p w14:paraId="74F95357" w14:textId="77777777" w:rsidR="00B87B0E" w:rsidRDefault="00B87B0E">
            <w:pPr>
              <w:keepNext/>
              <w:spacing w:line="240" w:lineRule="auto"/>
              <w:rPr>
                <w:szCs w:val="22"/>
              </w:rPr>
            </w:pPr>
          </w:p>
        </w:tc>
        <w:tc>
          <w:tcPr>
            <w:tcW w:w="4678" w:type="dxa"/>
          </w:tcPr>
          <w:p w14:paraId="1BFF2BDD" w14:textId="77777777" w:rsidR="00B87B0E" w:rsidRDefault="0023382E">
            <w:pPr>
              <w:pStyle w:val="NormalExplicitLeft"/>
              <w:keepNext/>
              <w:spacing w:line="240" w:lineRule="auto"/>
              <w:jc w:val="left"/>
              <w:rPr>
                <w:b/>
                <w:szCs w:val="22"/>
              </w:rPr>
            </w:pPr>
            <w:r>
              <w:rPr>
                <w:b/>
                <w:szCs w:val="22"/>
              </w:rPr>
              <w:t>Magyarország</w:t>
            </w:r>
          </w:p>
          <w:p w14:paraId="27428F7C" w14:textId="77777777" w:rsidR="00B87B0E" w:rsidRDefault="0023382E">
            <w:pPr>
              <w:pStyle w:val="NormalExplicitLeft"/>
              <w:keepNext/>
              <w:autoSpaceDE w:val="0"/>
              <w:autoSpaceDN w:val="0"/>
              <w:adjustRightInd w:val="0"/>
              <w:spacing w:line="240" w:lineRule="auto"/>
              <w:jc w:val="left"/>
              <w:rPr>
                <w:szCs w:val="22"/>
              </w:rPr>
            </w:pPr>
            <w:r>
              <w:rPr>
                <w:szCs w:val="22"/>
              </w:rPr>
              <w:t>Lilly Hungária Kft.</w:t>
            </w:r>
          </w:p>
          <w:p w14:paraId="3F87457D" w14:textId="77777777" w:rsidR="00B87B0E" w:rsidRDefault="0023382E">
            <w:pPr>
              <w:pStyle w:val="NormalExplicitLeft"/>
              <w:keepNext/>
              <w:spacing w:line="240" w:lineRule="auto"/>
              <w:jc w:val="left"/>
              <w:rPr>
                <w:szCs w:val="22"/>
              </w:rPr>
            </w:pPr>
            <w:r>
              <w:rPr>
                <w:szCs w:val="22"/>
              </w:rPr>
              <w:t>Tel: + 36 1 328 5100</w:t>
            </w:r>
          </w:p>
        </w:tc>
      </w:tr>
      <w:tr w:rsidR="00B87B0E" w14:paraId="28F13056" w14:textId="77777777">
        <w:tc>
          <w:tcPr>
            <w:tcW w:w="4648" w:type="dxa"/>
          </w:tcPr>
          <w:p w14:paraId="5F833A8B" w14:textId="77777777" w:rsidR="00B87B0E" w:rsidRDefault="0023382E">
            <w:pPr>
              <w:pStyle w:val="NormalExplicitLeft"/>
              <w:spacing w:line="240" w:lineRule="auto"/>
              <w:jc w:val="left"/>
              <w:rPr>
                <w:szCs w:val="22"/>
              </w:rPr>
            </w:pPr>
            <w:r>
              <w:rPr>
                <w:b/>
                <w:szCs w:val="22"/>
              </w:rPr>
              <w:t>Danmark</w:t>
            </w:r>
          </w:p>
          <w:p w14:paraId="4869C02F" w14:textId="77777777" w:rsidR="00B87B0E" w:rsidRDefault="0023382E">
            <w:pPr>
              <w:pStyle w:val="NormalExplicitLeft"/>
              <w:tabs>
                <w:tab w:val="left" w:pos="-720"/>
              </w:tabs>
              <w:suppressAutoHyphens/>
              <w:spacing w:line="240" w:lineRule="auto"/>
              <w:jc w:val="left"/>
              <w:rPr>
                <w:szCs w:val="22"/>
              </w:rPr>
            </w:pPr>
            <w:r>
              <w:rPr>
                <w:szCs w:val="22"/>
              </w:rPr>
              <w:t xml:space="preserve">Eli Lilly Danmark A/S </w:t>
            </w:r>
          </w:p>
          <w:p w14:paraId="1BFEB52D" w14:textId="77777777" w:rsidR="00B87B0E" w:rsidRDefault="0023382E">
            <w:pPr>
              <w:pStyle w:val="NormalExplicitLeft"/>
              <w:tabs>
                <w:tab w:val="left" w:pos="-720"/>
              </w:tabs>
              <w:suppressAutoHyphens/>
              <w:spacing w:line="240" w:lineRule="auto"/>
              <w:jc w:val="left"/>
              <w:rPr>
                <w:szCs w:val="22"/>
              </w:rPr>
            </w:pPr>
            <w:r>
              <w:rPr>
                <w:szCs w:val="22"/>
              </w:rPr>
              <w:t>Tlf.: +45 45 26 60 00</w:t>
            </w:r>
          </w:p>
          <w:p w14:paraId="15793A9E" w14:textId="77777777" w:rsidR="00B87B0E" w:rsidRDefault="00B87B0E">
            <w:pPr>
              <w:tabs>
                <w:tab w:val="left" w:pos="-720"/>
              </w:tabs>
              <w:suppressAutoHyphens/>
              <w:spacing w:line="240" w:lineRule="auto"/>
              <w:rPr>
                <w:szCs w:val="22"/>
              </w:rPr>
            </w:pPr>
          </w:p>
        </w:tc>
        <w:tc>
          <w:tcPr>
            <w:tcW w:w="4678" w:type="dxa"/>
          </w:tcPr>
          <w:p w14:paraId="66CA8CDF" w14:textId="77777777" w:rsidR="00B87B0E" w:rsidRDefault="0023382E">
            <w:pPr>
              <w:pStyle w:val="NormalExplicitLeft"/>
              <w:tabs>
                <w:tab w:val="left" w:pos="-720"/>
                <w:tab w:val="left" w:pos="4536"/>
              </w:tabs>
              <w:suppressAutoHyphens/>
              <w:spacing w:line="240" w:lineRule="auto"/>
              <w:jc w:val="left"/>
              <w:rPr>
                <w:b/>
                <w:szCs w:val="22"/>
                <w:lang w:val="es-ES_tradnl"/>
              </w:rPr>
            </w:pPr>
            <w:r>
              <w:rPr>
                <w:b/>
                <w:szCs w:val="22"/>
                <w:lang w:val="es-ES_tradnl"/>
              </w:rPr>
              <w:t>Malta</w:t>
            </w:r>
          </w:p>
          <w:p w14:paraId="038B402D" w14:textId="77777777" w:rsidR="00B87B0E" w:rsidRDefault="0023382E">
            <w:pPr>
              <w:pStyle w:val="NormalExplicitLeft"/>
              <w:spacing w:line="240" w:lineRule="auto"/>
              <w:jc w:val="left"/>
              <w:rPr>
                <w:szCs w:val="22"/>
                <w:lang w:val="es-ES_tradnl"/>
              </w:rPr>
            </w:pPr>
            <w:r>
              <w:rPr>
                <w:szCs w:val="22"/>
                <w:lang w:val="es-ES_tradnl"/>
              </w:rPr>
              <w:t>Charles de Giorgio Ltd.</w:t>
            </w:r>
          </w:p>
          <w:p w14:paraId="1029A6D0" w14:textId="77777777" w:rsidR="00B87B0E" w:rsidRDefault="0023382E">
            <w:pPr>
              <w:pStyle w:val="NormalExplicitLeft"/>
              <w:spacing w:line="240" w:lineRule="auto"/>
              <w:jc w:val="left"/>
              <w:rPr>
                <w:szCs w:val="22"/>
              </w:rPr>
            </w:pPr>
            <w:r>
              <w:rPr>
                <w:szCs w:val="22"/>
              </w:rPr>
              <w:t>Tel: + 356 25600 500</w:t>
            </w:r>
          </w:p>
        </w:tc>
      </w:tr>
      <w:tr w:rsidR="00B87B0E" w14:paraId="3A2CE6B0" w14:textId="77777777">
        <w:tc>
          <w:tcPr>
            <w:tcW w:w="4648" w:type="dxa"/>
          </w:tcPr>
          <w:p w14:paraId="47D8249D" w14:textId="77777777" w:rsidR="00B87B0E" w:rsidRDefault="0023382E">
            <w:pPr>
              <w:pStyle w:val="NormalExplicitLeft"/>
              <w:spacing w:line="240" w:lineRule="auto"/>
              <w:jc w:val="left"/>
              <w:rPr>
                <w:szCs w:val="22"/>
                <w:lang w:val="de-AT"/>
              </w:rPr>
            </w:pPr>
            <w:r>
              <w:rPr>
                <w:b/>
                <w:szCs w:val="22"/>
                <w:lang w:val="de-AT"/>
              </w:rPr>
              <w:t>Deutschland</w:t>
            </w:r>
          </w:p>
          <w:p w14:paraId="4A017EEA" w14:textId="77777777" w:rsidR="00B87B0E" w:rsidRDefault="0023382E">
            <w:pPr>
              <w:pStyle w:val="NormalExplicitLeft"/>
              <w:tabs>
                <w:tab w:val="left" w:pos="-720"/>
              </w:tabs>
              <w:suppressAutoHyphens/>
              <w:spacing w:line="240" w:lineRule="auto"/>
              <w:jc w:val="left"/>
              <w:rPr>
                <w:szCs w:val="22"/>
                <w:lang w:val="de-AT"/>
              </w:rPr>
            </w:pPr>
            <w:r>
              <w:rPr>
                <w:szCs w:val="22"/>
                <w:lang w:val="de-AT"/>
              </w:rPr>
              <w:t>Lilly Deutschland GmbH</w:t>
            </w:r>
          </w:p>
          <w:p w14:paraId="366EB5B8" w14:textId="77777777" w:rsidR="00B87B0E" w:rsidRDefault="0023382E">
            <w:pPr>
              <w:pStyle w:val="NormalExplicitLeft"/>
              <w:tabs>
                <w:tab w:val="left" w:pos="-720"/>
              </w:tabs>
              <w:suppressAutoHyphens/>
              <w:spacing w:line="240" w:lineRule="auto"/>
              <w:jc w:val="left"/>
              <w:rPr>
                <w:szCs w:val="22"/>
                <w:lang w:val="de-AT"/>
              </w:rPr>
            </w:pPr>
            <w:r>
              <w:rPr>
                <w:szCs w:val="22"/>
                <w:lang w:val="de-AT"/>
              </w:rPr>
              <w:t>Tel. + 49-(0) 6172 273 2222</w:t>
            </w:r>
          </w:p>
          <w:p w14:paraId="503E1E19" w14:textId="77777777" w:rsidR="00B87B0E" w:rsidRDefault="00B87B0E">
            <w:pPr>
              <w:tabs>
                <w:tab w:val="left" w:pos="-720"/>
              </w:tabs>
              <w:suppressAutoHyphens/>
              <w:spacing w:line="240" w:lineRule="auto"/>
              <w:rPr>
                <w:szCs w:val="22"/>
                <w:lang w:val="de-AT"/>
              </w:rPr>
            </w:pPr>
          </w:p>
        </w:tc>
        <w:tc>
          <w:tcPr>
            <w:tcW w:w="4678" w:type="dxa"/>
          </w:tcPr>
          <w:p w14:paraId="7A157F25" w14:textId="77777777" w:rsidR="00B87B0E" w:rsidRDefault="0023382E">
            <w:pPr>
              <w:pStyle w:val="NormalExplicitLeft"/>
              <w:suppressAutoHyphens/>
              <w:spacing w:line="240" w:lineRule="auto"/>
              <w:jc w:val="left"/>
              <w:rPr>
                <w:szCs w:val="22"/>
                <w:lang w:val="de-AT"/>
              </w:rPr>
            </w:pPr>
            <w:r>
              <w:rPr>
                <w:b/>
                <w:szCs w:val="22"/>
                <w:lang w:val="de-AT"/>
              </w:rPr>
              <w:t>Nederland</w:t>
            </w:r>
          </w:p>
          <w:p w14:paraId="25BB9505" w14:textId="77777777" w:rsidR="00B87B0E" w:rsidRDefault="0023382E">
            <w:pPr>
              <w:pStyle w:val="NormalExplicitLeft"/>
              <w:spacing w:line="240" w:lineRule="auto"/>
              <w:jc w:val="left"/>
              <w:rPr>
                <w:szCs w:val="22"/>
                <w:lang w:val="de-AT"/>
              </w:rPr>
            </w:pPr>
            <w:r>
              <w:rPr>
                <w:szCs w:val="22"/>
                <w:lang w:val="de-AT"/>
              </w:rPr>
              <w:t xml:space="preserve">Eli Lilly Nederland B.V. </w:t>
            </w:r>
          </w:p>
          <w:p w14:paraId="2850ADEB" w14:textId="77777777" w:rsidR="00B87B0E" w:rsidRDefault="0023382E">
            <w:pPr>
              <w:pStyle w:val="NormalExplicitLeft"/>
              <w:tabs>
                <w:tab w:val="left" w:pos="-720"/>
              </w:tabs>
              <w:suppressAutoHyphens/>
              <w:spacing w:line="240" w:lineRule="auto"/>
              <w:jc w:val="left"/>
              <w:rPr>
                <w:szCs w:val="22"/>
              </w:rPr>
            </w:pPr>
            <w:r>
              <w:rPr>
                <w:szCs w:val="22"/>
              </w:rPr>
              <w:t>Tel: + 31-(0) 30 60 25 800</w:t>
            </w:r>
          </w:p>
        </w:tc>
      </w:tr>
      <w:tr w:rsidR="00B87B0E" w14:paraId="55E5D9ED" w14:textId="77777777">
        <w:tc>
          <w:tcPr>
            <w:tcW w:w="4648" w:type="dxa"/>
          </w:tcPr>
          <w:p w14:paraId="679AD15E" w14:textId="77777777" w:rsidR="00B87B0E" w:rsidRDefault="0023382E">
            <w:pPr>
              <w:pStyle w:val="NormalExplicitLeft"/>
              <w:tabs>
                <w:tab w:val="left" w:pos="-720"/>
              </w:tabs>
              <w:suppressAutoHyphens/>
              <w:spacing w:line="240" w:lineRule="auto"/>
              <w:jc w:val="left"/>
              <w:rPr>
                <w:b/>
                <w:szCs w:val="22"/>
              </w:rPr>
            </w:pPr>
            <w:r>
              <w:rPr>
                <w:b/>
                <w:szCs w:val="22"/>
              </w:rPr>
              <w:lastRenderedPageBreak/>
              <w:t>Eesti</w:t>
            </w:r>
          </w:p>
          <w:p w14:paraId="395EDE69" w14:textId="77777777" w:rsidR="00B87B0E" w:rsidRDefault="0023382E">
            <w:pPr>
              <w:pStyle w:val="NormalExplicitLeft"/>
              <w:tabs>
                <w:tab w:val="left" w:pos="-720"/>
              </w:tabs>
              <w:suppressAutoHyphens/>
              <w:spacing w:line="240" w:lineRule="auto"/>
              <w:jc w:val="left"/>
              <w:rPr>
                <w:szCs w:val="22"/>
                <w:lang w:val="en-US"/>
              </w:rPr>
            </w:pPr>
            <w:r>
              <w:rPr>
                <w:szCs w:val="22"/>
                <w:lang w:val="en-US"/>
              </w:rPr>
              <w:t>Eli Lilly Nederland B.V.</w:t>
            </w:r>
          </w:p>
          <w:p w14:paraId="07874521" w14:textId="77777777" w:rsidR="00B87B0E" w:rsidRDefault="0023382E">
            <w:pPr>
              <w:pStyle w:val="NormalExplicitLeft"/>
              <w:tabs>
                <w:tab w:val="left" w:pos="-720"/>
              </w:tabs>
              <w:suppressAutoHyphens/>
              <w:spacing w:line="240" w:lineRule="auto"/>
              <w:jc w:val="left"/>
              <w:rPr>
                <w:szCs w:val="22"/>
                <w:lang w:eastAsia="en-GB"/>
              </w:rPr>
            </w:pPr>
            <w:r>
              <w:rPr>
                <w:szCs w:val="22"/>
              </w:rPr>
              <w:t xml:space="preserve">Tel: </w:t>
            </w:r>
            <w:r>
              <w:rPr>
                <w:szCs w:val="22"/>
                <w:lang w:eastAsia="en-GB"/>
              </w:rPr>
              <w:t>+372 6 817 280</w:t>
            </w:r>
          </w:p>
          <w:p w14:paraId="6B73B470" w14:textId="77777777" w:rsidR="00B87B0E" w:rsidRDefault="00B87B0E">
            <w:pPr>
              <w:tabs>
                <w:tab w:val="left" w:pos="-720"/>
              </w:tabs>
              <w:suppressAutoHyphens/>
              <w:spacing w:line="240" w:lineRule="auto"/>
              <w:rPr>
                <w:szCs w:val="22"/>
              </w:rPr>
            </w:pPr>
          </w:p>
        </w:tc>
        <w:tc>
          <w:tcPr>
            <w:tcW w:w="4678" w:type="dxa"/>
          </w:tcPr>
          <w:p w14:paraId="50DE2865" w14:textId="77777777" w:rsidR="00B87B0E" w:rsidRDefault="0023382E">
            <w:pPr>
              <w:pStyle w:val="NormalExplicitLeft"/>
              <w:spacing w:line="240" w:lineRule="auto"/>
              <w:jc w:val="left"/>
              <w:rPr>
                <w:szCs w:val="22"/>
              </w:rPr>
            </w:pPr>
            <w:r>
              <w:rPr>
                <w:b/>
                <w:szCs w:val="22"/>
              </w:rPr>
              <w:t>Norge</w:t>
            </w:r>
          </w:p>
          <w:p w14:paraId="75C08055" w14:textId="77777777" w:rsidR="00B87B0E" w:rsidRDefault="0023382E">
            <w:pPr>
              <w:pStyle w:val="NormalExplicitLeft"/>
              <w:tabs>
                <w:tab w:val="left" w:pos="-720"/>
              </w:tabs>
              <w:suppressAutoHyphens/>
              <w:spacing w:line="240" w:lineRule="auto"/>
              <w:jc w:val="left"/>
              <w:rPr>
                <w:szCs w:val="22"/>
              </w:rPr>
            </w:pPr>
            <w:r>
              <w:rPr>
                <w:szCs w:val="22"/>
              </w:rPr>
              <w:t xml:space="preserve">Eli Lilly Norge A.S. </w:t>
            </w:r>
          </w:p>
          <w:p w14:paraId="75082E51" w14:textId="77777777" w:rsidR="00B87B0E" w:rsidRDefault="0023382E">
            <w:pPr>
              <w:pStyle w:val="NormalExplicitLeft"/>
              <w:spacing w:line="240" w:lineRule="auto"/>
              <w:jc w:val="left"/>
              <w:rPr>
                <w:szCs w:val="22"/>
              </w:rPr>
            </w:pPr>
            <w:r>
              <w:rPr>
                <w:szCs w:val="22"/>
              </w:rPr>
              <w:t>Tlf: + 47 22 88 18 00</w:t>
            </w:r>
          </w:p>
        </w:tc>
      </w:tr>
      <w:tr w:rsidR="00B87B0E" w14:paraId="3D605D4A" w14:textId="77777777">
        <w:tc>
          <w:tcPr>
            <w:tcW w:w="4648" w:type="dxa"/>
          </w:tcPr>
          <w:p w14:paraId="6DE646B7" w14:textId="77777777" w:rsidR="00B87B0E" w:rsidRDefault="0023382E">
            <w:pPr>
              <w:pStyle w:val="NormalExplicitLeft"/>
              <w:spacing w:line="240" w:lineRule="auto"/>
              <w:jc w:val="left"/>
              <w:rPr>
                <w:szCs w:val="22"/>
              </w:rPr>
            </w:pPr>
            <w:r>
              <w:rPr>
                <w:b/>
                <w:szCs w:val="22"/>
              </w:rPr>
              <w:t>Ελλάδα</w:t>
            </w:r>
          </w:p>
          <w:p w14:paraId="3633D0B8" w14:textId="77777777" w:rsidR="00B87B0E" w:rsidRDefault="0023382E">
            <w:pPr>
              <w:pStyle w:val="NormalExplicitLeft"/>
              <w:tabs>
                <w:tab w:val="left" w:pos="-720"/>
              </w:tabs>
              <w:suppressAutoHyphens/>
              <w:spacing w:line="240" w:lineRule="auto"/>
              <w:jc w:val="left"/>
              <w:rPr>
                <w:snapToGrid w:val="0"/>
                <w:szCs w:val="22"/>
              </w:rPr>
            </w:pPr>
            <w:r>
              <w:rPr>
                <w:snapToGrid w:val="0"/>
                <w:szCs w:val="22"/>
              </w:rPr>
              <w:t xml:space="preserve">ΦΑΡΜΑΣΕΡΒ-ΛΙΛΛΥ Α.Ε.Β.Ε. </w:t>
            </w:r>
          </w:p>
          <w:p w14:paraId="7CDAEE98" w14:textId="77777777" w:rsidR="00B87B0E" w:rsidRDefault="0023382E">
            <w:pPr>
              <w:pStyle w:val="NormalExplicitLeft"/>
              <w:tabs>
                <w:tab w:val="left" w:pos="-720"/>
              </w:tabs>
              <w:suppressAutoHyphens/>
              <w:spacing w:line="240" w:lineRule="auto"/>
              <w:jc w:val="left"/>
              <w:rPr>
                <w:snapToGrid w:val="0"/>
                <w:szCs w:val="22"/>
              </w:rPr>
            </w:pPr>
            <w:r>
              <w:rPr>
                <w:snapToGrid w:val="0"/>
                <w:szCs w:val="22"/>
              </w:rPr>
              <w:t>Τηλ: +30 210 629 4600</w:t>
            </w:r>
          </w:p>
          <w:p w14:paraId="76002F8E" w14:textId="77777777" w:rsidR="00B87B0E" w:rsidRDefault="00B87B0E">
            <w:pPr>
              <w:tabs>
                <w:tab w:val="left" w:pos="-720"/>
              </w:tabs>
              <w:suppressAutoHyphens/>
              <w:spacing w:line="240" w:lineRule="auto"/>
              <w:rPr>
                <w:szCs w:val="22"/>
              </w:rPr>
            </w:pPr>
          </w:p>
        </w:tc>
        <w:tc>
          <w:tcPr>
            <w:tcW w:w="4678" w:type="dxa"/>
          </w:tcPr>
          <w:p w14:paraId="002D61FC" w14:textId="77777777" w:rsidR="00B87B0E" w:rsidRDefault="0023382E">
            <w:pPr>
              <w:pStyle w:val="NormalExplicitLeft"/>
              <w:spacing w:line="240" w:lineRule="auto"/>
              <w:jc w:val="left"/>
              <w:rPr>
                <w:szCs w:val="22"/>
                <w:lang w:val="de-AT"/>
              </w:rPr>
            </w:pPr>
            <w:r>
              <w:rPr>
                <w:b/>
                <w:szCs w:val="22"/>
                <w:lang w:val="de-AT"/>
              </w:rPr>
              <w:t>Österreich</w:t>
            </w:r>
          </w:p>
          <w:p w14:paraId="6814BCB6" w14:textId="77777777" w:rsidR="00B87B0E" w:rsidRDefault="0023382E">
            <w:pPr>
              <w:pStyle w:val="NormalExplicitLeft"/>
              <w:spacing w:line="240" w:lineRule="auto"/>
              <w:jc w:val="left"/>
              <w:rPr>
                <w:szCs w:val="22"/>
                <w:lang w:val="de-AT"/>
              </w:rPr>
            </w:pPr>
            <w:r>
              <w:rPr>
                <w:szCs w:val="22"/>
                <w:lang w:val="de-AT"/>
              </w:rPr>
              <w:t xml:space="preserve">Eli Lilly Ges.m.b.H. </w:t>
            </w:r>
          </w:p>
          <w:p w14:paraId="7E988CD9" w14:textId="77777777" w:rsidR="00B87B0E" w:rsidRDefault="0023382E">
            <w:pPr>
              <w:pStyle w:val="NormalExplicitLeft"/>
              <w:spacing w:line="240" w:lineRule="auto"/>
              <w:jc w:val="left"/>
              <w:rPr>
                <w:szCs w:val="22"/>
              </w:rPr>
            </w:pPr>
            <w:r>
              <w:rPr>
                <w:szCs w:val="22"/>
              </w:rPr>
              <w:t>Tel: + 43-(0) 1 20609 1270</w:t>
            </w:r>
          </w:p>
        </w:tc>
      </w:tr>
      <w:tr w:rsidR="00B87B0E" w14:paraId="35932E1E" w14:textId="77777777">
        <w:tc>
          <w:tcPr>
            <w:tcW w:w="4648" w:type="dxa"/>
          </w:tcPr>
          <w:p w14:paraId="34E7AE7C" w14:textId="77777777" w:rsidR="00B87B0E" w:rsidRDefault="0023382E">
            <w:pPr>
              <w:pStyle w:val="NormalExplicitLeft"/>
              <w:tabs>
                <w:tab w:val="left" w:pos="-720"/>
                <w:tab w:val="left" w:pos="4536"/>
              </w:tabs>
              <w:suppressAutoHyphens/>
              <w:spacing w:line="240" w:lineRule="auto"/>
              <w:jc w:val="left"/>
              <w:rPr>
                <w:b/>
                <w:szCs w:val="22"/>
                <w:lang w:val="es-ES_tradnl"/>
              </w:rPr>
            </w:pPr>
            <w:r>
              <w:rPr>
                <w:b/>
                <w:szCs w:val="22"/>
                <w:lang w:val="es-ES_tradnl"/>
              </w:rPr>
              <w:t>España</w:t>
            </w:r>
          </w:p>
          <w:p w14:paraId="371D9347" w14:textId="77777777" w:rsidR="00B87B0E" w:rsidRDefault="0023382E">
            <w:pPr>
              <w:pStyle w:val="NormalExplicitLeft"/>
              <w:tabs>
                <w:tab w:val="left" w:pos="-720"/>
              </w:tabs>
              <w:suppressAutoHyphens/>
              <w:spacing w:line="240" w:lineRule="auto"/>
              <w:jc w:val="left"/>
              <w:rPr>
                <w:szCs w:val="22"/>
                <w:lang w:val="es-ES_tradnl"/>
              </w:rPr>
            </w:pPr>
            <w:r>
              <w:rPr>
                <w:szCs w:val="22"/>
                <w:lang w:val="es-ES_tradnl"/>
              </w:rPr>
              <w:t>Lilly S.A.</w:t>
            </w:r>
          </w:p>
          <w:p w14:paraId="04A7E888" w14:textId="77777777" w:rsidR="00B87B0E" w:rsidRDefault="0023382E">
            <w:pPr>
              <w:pStyle w:val="NormalExplicitLeft"/>
              <w:tabs>
                <w:tab w:val="left" w:pos="-720"/>
              </w:tabs>
              <w:suppressAutoHyphens/>
              <w:spacing w:line="240" w:lineRule="auto"/>
              <w:jc w:val="left"/>
              <w:rPr>
                <w:szCs w:val="22"/>
                <w:lang w:val="es-ES_tradnl"/>
              </w:rPr>
            </w:pPr>
            <w:r>
              <w:rPr>
                <w:szCs w:val="22"/>
                <w:lang w:val="es-ES_tradnl"/>
              </w:rPr>
              <w:t>Tel: + 34-91 663 50 00</w:t>
            </w:r>
          </w:p>
          <w:p w14:paraId="389065CD" w14:textId="77777777" w:rsidR="00B87B0E" w:rsidRDefault="00B87B0E">
            <w:pPr>
              <w:tabs>
                <w:tab w:val="left" w:pos="-720"/>
              </w:tabs>
              <w:suppressAutoHyphens/>
              <w:spacing w:line="240" w:lineRule="auto"/>
              <w:rPr>
                <w:szCs w:val="22"/>
                <w:lang w:val="es-ES_tradnl"/>
              </w:rPr>
            </w:pPr>
          </w:p>
        </w:tc>
        <w:tc>
          <w:tcPr>
            <w:tcW w:w="4678" w:type="dxa"/>
          </w:tcPr>
          <w:p w14:paraId="169E2C63" w14:textId="77777777" w:rsidR="00B87B0E" w:rsidRDefault="0023382E">
            <w:pPr>
              <w:pStyle w:val="NormalExplicitLeft"/>
              <w:keepNext/>
              <w:tabs>
                <w:tab w:val="left" w:pos="-720"/>
                <w:tab w:val="left" w:pos="4536"/>
              </w:tabs>
              <w:suppressAutoHyphens/>
              <w:spacing w:line="240" w:lineRule="auto"/>
              <w:jc w:val="left"/>
              <w:outlineLvl w:val="6"/>
              <w:rPr>
                <w:b/>
                <w:szCs w:val="22"/>
              </w:rPr>
            </w:pPr>
            <w:r>
              <w:rPr>
                <w:b/>
                <w:szCs w:val="22"/>
              </w:rPr>
              <w:t>Polska</w:t>
            </w:r>
            <w:r>
              <w:rPr>
                <w:b/>
                <w:szCs w:val="22"/>
              </w:rPr>
              <w:fldChar w:fldCharType="begin"/>
            </w:r>
            <w:r>
              <w:rPr>
                <w:b/>
                <w:szCs w:val="22"/>
              </w:rPr>
              <w:instrText xml:space="preserve"> DOCVARIABLE vault_nd_336ac784-6e14-4b78-a471-337937cb8c06 \* MERGEFORMAT </w:instrText>
            </w:r>
            <w:r>
              <w:rPr>
                <w:b/>
                <w:szCs w:val="22"/>
              </w:rPr>
              <w:fldChar w:fldCharType="separate"/>
            </w:r>
            <w:r>
              <w:rPr>
                <w:b/>
                <w:szCs w:val="22"/>
              </w:rPr>
              <w:t xml:space="preserve"> </w:t>
            </w:r>
            <w:r>
              <w:rPr>
                <w:b/>
                <w:szCs w:val="22"/>
              </w:rPr>
              <w:fldChar w:fldCharType="end"/>
            </w:r>
          </w:p>
          <w:p w14:paraId="4D198D4F" w14:textId="77777777" w:rsidR="00B87B0E" w:rsidRDefault="0023382E">
            <w:pPr>
              <w:pStyle w:val="NormalExplicitLeft"/>
              <w:spacing w:line="240" w:lineRule="auto"/>
              <w:jc w:val="left"/>
              <w:rPr>
                <w:szCs w:val="22"/>
              </w:rPr>
            </w:pPr>
            <w:r>
              <w:rPr>
                <w:szCs w:val="22"/>
              </w:rPr>
              <w:t>Eli Lilly Polska Sp. z o.o.</w:t>
            </w:r>
          </w:p>
          <w:p w14:paraId="684EE424" w14:textId="77777777" w:rsidR="00B87B0E" w:rsidRDefault="0023382E">
            <w:pPr>
              <w:pStyle w:val="NormalExplicitLeft"/>
              <w:tabs>
                <w:tab w:val="left" w:pos="-720"/>
              </w:tabs>
              <w:suppressAutoHyphens/>
              <w:spacing w:line="240" w:lineRule="auto"/>
              <w:jc w:val="left"/>
              <w:rPr>
                <w:szCs w:val="22"/>
              </w:rPr>
            </w:pPr>
            <w:r>
              <w:rPr>
                <w:szCs w:val="22"/>
              </w:rPr>
              <w:t>Tel: +48 22 440 33 00</w:t>
            </w:r>
          </w:p>
        </w:tc>
      </w:tr>
      <w:tr w:rsidR="00B87B0E" w14:paraId="4BECCAD4" w14:textId="77777777">
        <w:tc>
          <w:tcPr>
            <w:tcW w:w="4648" w:type="dxa"/>
          </w:tcPr>
          <w:p w14:paraId="6A5D0418" w14:textId="77777777" w:rsidR="00B87B0E" w:rsidRDefault="0023382E">
            <w:pPr>
              <w:pStyle w:val="NormalExplicitLeft"/>
              <w:tabs>
                <w:tab w:val="left" w:pos="-720"/>
                <w:tab w:val="left" w:pos="4536"/>
              </w:tabs>
              <w:suppressAutoHyphens/>
              <w:spacing w:line="240" w:lineRule="auto"/>
              <w:jc w:val="left"/>
              <w:rPr>
                <w:b/>
                <w:szCs w:val="22"/>
              </w:rPr>
            </w:pPr>
            <w:r>
              <w:rPr>
                <w:b/>
                <w:szCs w:val="22"/>
              </w:rPr>
              <w:t>France</w:t>
            </w:r>
          </w:p>
          <w:p w14:paraId="0D730CB3" w14:textId="77777777" w:rsidR="00B87B0E" w:rsidRDefault="0023382E">
            <w:pPr>
              <w:pStyle w:val="NormalExplicitLeft"/>
              <w:spacing w:line="240" w:lineRule="auto"/>
              <w:jc w:val="left"/>
              <w:rPr>
                <w:szCs w:val="22"/>
              </w:rPr>
            </w:pPr>
            <w:r>
              <w:rPr>
                <w:szCs w:val="22"/>
              </w:rPr>
              <w:t>Lilly France</w:t>
            </w:r>
          </w:p>
          <w:p w14:paraId="11BAEBCC" w14:textId="77777777" w:rsidR="00B87B0E" w:rsidRDefault="0023382E">
            <w:pPr>
              <w:pStyle w:val="NormalExplicitLeft"/>
              <w:spacing w:line="240" w:lineRule="auto"/>
              <w:jc w:val="left"/>
              <w:rPr>
                <w:szCs w:val="22"/>
              </w:rPr>
            </w:pPr>
            <w:r>
              <w:rPr>
                <w:szCs w:val="22"/>
              </w:rPr>
              <w:t>Tél: +33-(0) 1 55 49 34 34</w:t>
            </w:r>
          </w:p>
          <w:p w14:paraId="4AF4B080" w14:textId="77777777" w:rsidR="00B87B0E" w:rsidRDefault="00B87B0E">
            <w:pPr>
              <w:spacing w:line="240" w:lineRule="auto"/>
              <w:rPr>
                <w:b/>
                <w:szCs w:val="22"/>
              </w:rPr>
            </w:pPr>
          </w:p>
        </w:tc>
        <w:tc>
          <w:tcPr>
            <w:tcW w:w="4678" w:type="dxa"/>
          </w:tcPr>
          <w:p w14:paraId="2823EB9A" w14:textId="77777777" w:rsidR="00B87B0E" w:rsidRDefault="0023382E">
            <w:pPr>
              <w:pStyle w:val="NormalExplicitLeft"/>
              <w:spacing w:line="240" w:lineRule="auto"/>
              <w:jc w:val="left"/>
              <w:rPr>
                <w:szCs w:val="22"/>
                <w:lang w:val="pt-PT"/>
              </w:rPr>
            </w:pPr>
            <w:r>
              <w:rPr>
                <w:b/>
                <w:szCs w:val="22"/>
                <w:lang w:val="pt-PT"/>
              </w:rPr>
              <w:t>Portugal</w:t>
            </w:r>
          </w:p>
          <w:p w14:paraId="05124944" w14:textId="77777777" w:rsidR="00B87B0E" w:rsidRDefault="0023382E">
            <w:pPr>
              <w:pStyle w:val="NormalExplicitLeft"/>
              <w:tabs>
                <w:tab w:val="left" w:pos="-720"/>
              </w:tabs>
              <w:suppressAutoHyphens/>
              <w:spacing w:line="240" w:lineRule="auto"/>
              <w:jc w:val="left"/>
              <w:rPr>
                <w:szCs w:val="22"/>
                <w:lang w:val="pt-PT"/>
              </w:rPr>
            </w:pPr>
            <w:r>
              <w:rPr>
                <w:szCs w:val="22"/>
                <w:lang w:val="pt-PT"/>
              </w:rPr>
              <w:t>Lilly Portugal Produtos Farmacêuticos, Lda</w:t>
            </w:r>
          </w:p>
          <w:p w14:paraId="299172C5" w14:textId="77777777" w:rsidR="00B87B0E" w:rsidRDefault="0023382E">
            <w:pPr>
              <w:pStyle w:val="NormalExplicitLeft"/>
              <w:tabs>
                <w:tab w:val="left" w:pos="-720"/>
              </w:tabs>
              <w:suppressAutoHyphens/>
              <w:spacing w:line="240" w:lineRule="auto"/>
              <w:jc w:val="left"/>
              <w:rPr>
                <w:szCs w:val="22"/>
              </w:rPr>
            </w:pPr>
            <w:r>
              <w:rPr>
                <w:szCs w:val="22"/>
              </w:rPr>
              <w:t>Tel: + 351-21-4126600</w:t>
            </w:r>
          </w:p>
        </w:tc>
      </w:tr>
      <w:tr w:rsidR="00B87B0E" w14:paraId="6C42A99B" w14:textId="77777777">
        <w:tc>
          <w:tcPr>
            <w:tcW w:w="4648" w:type="dxa"/>
          </w:tcPr>
          <w:p w14:paraId="562E09FF" w14:textId="77777777" w:rsidR="00B87B0E" w:rsidRDefault="0023382E">
            <w:pPr>
              <w:pStyle w:val="NormalExplicitLeft"/>
              <w:keepNext/>
              <w:spacing w:line="240" w:lineRule="auto"/>
              <w:jc w:val="left"/>
              <w:rPr>
                <w:b/>
                <w:szCs w:val="22"/>
                <w:lang w:eastAsia="de-DE"/>
              </w:rPr>
            </w:pPr>
            <w:r>
              <w:rPr>
                <w:b/>
                <w:szCs w:val="22"/>
                <w:lang w:eastAsia="de-DE"/>
              </w:rPr>
              <w:t>Hrvatska</w:t>
            </w:r>
          </w:p>
          <w:p w14:paraId="3F425374" w14:textId="77777777" w:rsidR="00B87B0E" w:rsidRDefault="0023382E">
            <w:pPr>
              <w:pStyle w:val="NormalExplicitLeft"/>
              <w:keepNext/>
              <w:autoSpaceDE w:val="0"/>
              <w:autoSpaceDN w:val="0"/>
              <w:spacing w:line="240" w:lineRule="auto"/>
              <w:jc w:val="left"/>
              <w:rPr>
                <w:szCs w:val="22"/>
                <w:lang w:eastAsia="de-DE"/>
              </w:rPr>
            </w:pPr>
            <w:r>
              <w:rPr>
                <w:szCs w:val="22"/>
                <w:lang w:eastAsia="de-DE"/>
              </w:rPr>
              <w:t>Eli Lilly Hrvatska d.o.o.</w:t>
            </w:r>
          </w:p>
          <w:p w14:paraId="6E885E7B" w14:textId="77777777" w:rsidR="00B87B0E" w:rsidRDefault="0023382E">
            <w:pPr>
              <w:pStyle w:val="NormalExplicitLeft"/>
              <w:keepNext/>
              <w:autoSpaceDE w:val="0"/>
              <w:autoSpaceDN w:val="0"/>
              <w:spacing w:line="240" w:lineRule="auto"/>
              <w:jc w:val="left"/>
              <w:rPr>
                <w:szCs w:val="22"/>
                <w:lang w:eastAsia="de-DE"/>
              </w:rPr>
            </w:pPr>
            <w:r>
              <w:rPr>
                <w:szCs w:val="22"/>
                <w:lang w:eastAsia="de-DE"/>
              </w:rPr>
              <w:t>Tel: +385 1 2350 999</w:t>
            </w:r>
          </w:p>
          <w:p w14:paraId="009D909F" w14:textId="77777777" w:rsidR="00B87B0E" w:rsidRDefault="00B87B0E">
            <w:pPr>
              <w:keepNext/>
              <w:tabs>
                <w:tab w:val="left" w:pos="-720"/>
              </w:tabs>
              <w:suppressAutoHyphens/>
              <w:spacing w:line="240" w:lineRule="auto"/>
              <w:rPr>
                <w:szCs w:val="22"/>
              </w:rPr>
            </w:pPr>
          </w:p>
        </w:tc>
        <w:tc>
          <w:tcPr>
            <w:tcW w:w="4678" w:type="dxa"/>
          </w:tcPr>
          <w:p w14:paraId="37C1C1A9" w14:textId="77777777" w:rsidR="00B87B0E" w:rsidRDefault="0023382E">
            <w:pPr>
              <w:pStyle w:val="NormalExplicitLeft"/>
              <w:keepNext/>
              <w:tabs>
                <w:tab w:val="left" w:pos="-720"/>
                <w:tab w:val="left" w:pos="4536"/>
              </w:tabs>
              <w:suppressAutoHyphens/>
              <w:spacing w:line="240" w:lineRule="auto"/>
              <w:jc w:val="left"/>
              <w:rPr>
                <w:b/>
                <w:szCs w:val="22"/>
                <w:lang w:val="pt-PT"/>
              </w:rPr>
            </w:pPr>
            <w:r>
              <w:rPr>
                <w:b/>
                <w:szCs w:val="22"/>
                <w:lang w:val="pt-PT"/>
              </w:rPr>
              <w:t>România</w:t>
            </w:r>
          </w:p>
          <w:p w14:paraId="1F2F3615" w14:textId="77777777" w:rsidR="00B87B0E" w:rsidRDefault="0023382E">
            <w:pPr>
              <w:pStyle w:val="NormalExplicitLeft"/>
              <w:keepNext/>
              <w:tabs>
                <w:tab w:val="left" w:pos="-720"/>
                <w:tab w:val="left" w:pos="4536"/>
              </w:tabs>
              <w:suppressAutoHyphens/>
              <w:spacing w:line="240" w:lineRule="auto"/>
              <w:jc w:val="left"/>
              <w:rPr>
                <w:szCs w:val="22"/>
                <w:lang w:val="pt-PT"/>
              </w:rPr>
            </w:pPr>
            <w:r>
              <w:rPr>
                <w:szCs w:val="22"/>
                <w:lang w:val="pt-PT"/>
              </w:rPr>
              <w:t>Eli Lilly România S.R.L.</w:t>
            </w:r>
          </w:p>
          <w:p w14:paraId="713A7FB8" w14:textId="77777777" w:rsidR="00B87B0E" w:rsidRDefault="0023382E">
            <w:pPr>
              <w:pStyle w:val="NormalExplicitLeft"/>
              <w:keepNext/>
              <w:tabs>
                <w:tab w:val="left" w:pos="-720"/>
              </w:tabs>
              <w:suppressAutoHyphens/>
              <w:spacing w:line="240" w:lineRule="auto"/>
              <w:jc w:val="left"/>
              <w:rPr>
                <w:szCs w:val="22"/>
              </w:rPr>
            </w:pPr>
            <w:r>
              <w:rPr>
                <w:szCs w:val="22"/>
              </w:rPr>
              <w:t>Tel: + 40 21 4023000</w:t>
            </w:r>
          </w:p>
        </w:tc>
      </w:tr>
      <w:tr w:rsidR="00B87B0E" w14:paraId="08FEDC8F" w14:textId="77777777">
        <w:tc>
          <w:tcPr>
            <w:tcW w:w="4648" w:type="dxa"/>
          </w:tcPr>
          <w:p w14:paraId="54719193" w14:textId="77777777" w:rsidR="00B87B0E" w:rsidRDefault="0023382E">
            <w:pPr>
              <w:pStyle w:val="NormalExplicitLeft"/>
              <w:spacing w:line="240" w:lineRule="auto"/>
              <w:jc w:val="left"/>
              <w:rPr>
                <w:szCs w:val="22"/>
              </w:rPr>
            </w:pPr>
            <w:r>
              <w:rPr>
                <w:b/>
                <w:szCs w:val="22"/>
              </w:rPr>
              <w:t>Ireland</w:t>
            </w:r>
          </w:p>
          <w:p w14:paraId="23EA8E65" w14:textId="77777777" w:rsidR="00B87B0E" w:rsidRDefault="0023382E">
            <w:pPr>
              <w:pStyle w:val="NormalExplicitLeft"/>
              <w:tabs>
                <w:tab w:val="left" w:pos="-720"/>
              </w:tabs>
              <w:suppressAutoHyphens/>
              <w:spacing w:line="240" w:lineRule="auto"/>
              <w:jc w:val="left"/>
              <w:rPr>
                <w:szCs w:val="22"/>
              </w:rPr>
            </w:pPr>
            <w:r>
              <w:rPr>
                <w:szCs w:val="22"/>
              </w:rPr>
              <w:t>Eli Lilly and Company (Ireland) Limited</w:t>
            </w:r>
          </w:p>
          <w:p w14:paraId="786571EF" w14:textId="77777777" w:rsidR="00B87B0E" w:rsidRDefault="0023382E">
            <w:pPr>
              <w:pStyle w:val="NormalExplicitLeft"/>
              <w:tabs>
                <w:tab w:val="left" w:pos="-720"/>
              </w:tabs>
              <w:suppressAutoHyphens/>
              <w:spacing w:line="240" w:lineRule="auto"/>
              <w:jc w:val="left"/>
              <w:rPr>
                <w:szCs w:val="22"/>
              </w:rPr>
            </w:pPr>
            <w:r>
              <w:rPr>
                <w:szCs w:val="22"/>
              </w:rPr>
              <w:t>Tel: + 353-(0) 1 661 4377</w:t>
            </w:r>
          </w:p>
          <w:p w14:paraId="66D0D555" w14:textId="77777777" w:rsidR="00B87B0E" w:rsidRDefault="00B87B0E">
            <w:pPr>
              <w:tabs>
                <w:tab w:val="left" w:pos="-720"/>
              </w:tabs>
              <w:suppressAutoHyphens/>
              <w:spacing w:line="240" w:lineRule="auto"/>
              <w:rPr>
                <w:b/>
                <w:szCs w:val="22"/>
              </w:rPr>
            </w:pPr>
          </w:p>
        </w:tc>
        <w:tc>
          <w:tcPr>
            <w:tcW w:w="4678" w:type="dxa"/>
          </w:tcPr>
          <w:p w14:paraId="7495134A" w14:textId="77777777" w:rsidR="00B87B0E" w:rsidRDefault="0023382E">
            <w:pPr>
              <w:pStyle w:val="NormalExplicitLeft"/>
              <w:spacing w:line="240" w:lineRule="auto"/>
              <w:ind w:left="357" w:hanging="357"/>
              <w:jc w:val="left"/>
              <w:outlineLvl w:val="0"/>
              <w:rPr>
                <w:b/>
                <w:caps/>
                <w:szCs w:val="22"/>
              </w:rPr>
            </w:pPr>
            <w:r>
              <w:rPr>
                <w:b/>
                <w:szCs w:val="22"/>
              </w:rPr>
              <w:t>Slovenija</w:t>
            </w:r>
            <w:r>
              <w:rPr>
                <w:b/>
                <w:szCs w:val="22"/>
              </w:rPr>
              <w:fldChar w:fldCharType="begin"/>
            </w:r>
            <w:r>
              <w:rPr>
                <w:b/>
                <w:szCs w:val="22"/>
              </w:rPr>
              <w:instrText xml:space="preserve"> DOCVARIABLE vault_nd_7b855cf9-b334-444e-832c-57af9648a39f \* MERGEFORMAT </w:instrText>
            </w:r>
            <w:r>
              <w:rPr>
                <w:b/>
                <w:szCs w:val="22"/>
              </w:rPr>
              <w:fldChar w:fldCharType="separate"/>
            </w:r>
            <w:r>
              <w:rPr>
                <w:b/>
                <w:szCs w:val="22"/>
              </w:rPr>
              <w:t xml:space="preserve"> </w:t>
            </w:r>
            <w:r>
              <w:rPr>
                <w:b/>
                <w:szCs w:val="22"/>
              </w:rPr>
              <w:fldChar w:fldCharType="end"/>
            </w:r>
          </w:p>
          <w:p w14:paraId="1611EFED" w14:textId="77777777" w:rsidR="00B87B0E" w:rsidRDefault="0023382E">
            <w:pPr>
              <w:pStyle w:val="NormalExplicitLeft"/>
              <w:tabs>
                <w:tab w:val="left" w:pos="-720"/>
              </w:tabs>
              <w:suppressAutoHyphens/>
              <w:spacing w:line="240" w:lineRule="auto"/>
              <w:jc w:val="left"/>
              <w:rPr>
                <w:szCs w:val="22"/>
                <w:lang w:eastAsia="en-GB"/>
              </w:rPr>
            </w:pPr>
            <w:r>
              <w:rPr>
                <w:szCs w:val="22"/>
                <w:lang w:eastAsia="en-GB"/>
              </w:rPr>
              <w:t>Eli Lilly farmacevtska družba, d.o.o.</w:t>
            </w:r>
          </w:p>
          <w:p w14:paraId="492E1C42" w14:textId="77777777" w:rsidR="00B87B0E" w:rsidRDefault="0023382E">
            <w:pPr>
              <w:pStyle w:val="NormalExplicitLeft"/>
              <w:tabs>
                <w:tab w:val="left" w:pos="-720"/>
              </w:tabs>
              <w:suppressAutoHyphens/>
              <w:spacing w:line="240" w:lineRule="auto"/>
              <w:jc w:val="left"/>
              <w:rPr>
                <w:b/>
                <w:szCs w:val="22"/>
              </w:rPr>
            </w:pPr>
            <w:r>
              <w:rPr>
                <w:szCs w:val="22"/>
              </w:rPr>
              <w:t>Tel: +386 (0)1 580 00 10</w:t>
            </w:r>
          </w:p>
        </w:tc>
      </w:tr>
      <w:tr w:rsidR="00B87B0E" w14:paraId="6C1246A6" w14:textId="77777777">
        <w:tc>
          <w:tcPr>
            <w:tcW w:w="4648" w:type="dxa"/>
          </w:tcPr>
          <w:p w14:paraId="345FFF7D" w14:textId="77777777" w:rsidR="00B87B0E" w:rsidRDefault="0023382E">
            <w:pPr>
              <w:pStyle w:val="NormalExplicitLeft"/>
              <w:autoSpaceDE w:val="0"/>
              <w:autoSpaceDN w:val="0"/>
              <w:adjustRightInd w:val="0"/>
              <w:spacing w:line="240" w:lineRule="auto"/>
              <w:jc w:val="left"/>
              <w:rPr>
                <w:b/>
                <w:szCs w:val="22"/>
              </w:rPr>
            </w:pPr>
            <w:r>
              <w:rPr>
                <w:b/>
                <w:szCs w:val="22"/>
              </w:rPr>
              <w:t>Ísland</w:t>
            </w:r>
          </w:p>
          <w:p w14:paraId="61D93853" w14:textId="77777777" w:rsidR="00B87B0E" w:rsidRDefault="0023382E">
            <w:pPr>
              <w:pStyle w:val="NormalExplicitLeft"/>
              <w:autoSpaceDE w:val="0"/>
              <w:autoSpaceDN w:val="0"/>
              <w:adjustRightInd w:val="0"/>
              <w:spacing w:line="240" w:lineRule="auto"/>
              <w:jc w:val="left"/>
              <w:rPr>
                <w:szCs w:val="22"/>
              </w:rPr>
            </w:pPr>
            <w:r>
              <w:rPr>
                <w:szCs w:val="22"/>
              </w:rPr>
              <w:t>Icepharma hf.</w:t>
            </w:r>
          </w:p>
          <w:p w14:paraId="6552A0CA" w14:textId="77777777" w:rsidR="00B87B0E" w:rsidRDefault="0023382E">
            <w:pPr>
              <w:pStyle w:val="NormalExplicitLeft"/>
              <w:tabs>
                <w:tab w:val="left" w:pos="-720"/>
              </w:tabs>
              <w:suppressAutoHyphens/>
              <w:spacing w:line="240" w:lineRule="auto"/>
              <w:jc w:val="left"/>
              <w:rPr>
                <w:szCs w:val="22"/>
              </w:rPr>
            </w:pPr>
            <w:r>
              <w:rPr>
                <w:szCs w:val="22"/>
              </w:rPr>
              <w:t>Sími + 354 540 8000</w:t>
            </w:r>
          </w:p>
          <w:p w14:paraId="2DEF6104" w14:textId="77777777" w:rsidR="00B87B0E" w:rsidRDefault="00B87B0E">
            <w:pPr>
              <w:spacing w:line="240" w:lineRule="auto"/>
              <w:rPr>
                <w:b/>
                <w:szCs w:val="22"/>
              </w:rPr>
            </w:pPr>
          </w:p>
        </w:tc>
        <w:tc>
          <w:tcPr>
            <w:tcW w:w="4678" w:type="dxa"/>
          </w:tcPr>
          <w:p w14:paraId="5369A50D" w14:textId="77777777" w:rsidR="00B87B0E" w:rsidRDefault="0023382E">
            <w:pPr>
              <w:pStyle w:val="NormalExplicitLeft"/>
              <w:tabs>
                <w:tab w:val="left" w:pos="-720"/>
              </w:tabs>
              <w:suppressAutoHyphens/>
              <w:spacing w:line="240" w:lineRule="auto"/>
              <w:jc w:val="left"/>
              <w:rPr>
                <w:b/>
                <w:szCs w:val="22"/>
              </w:rPr>
            </w:pPr>
            <w:r>
              <w:rPr>
                <w:b/>
                <w:szCs w:val="22"/>
              </w:rPr>
              <w:t>Slovenská republika</w:t>
            </w:r>
          </w:p>
          <w:p w14:paraId="16EDD252" w14:textId="77777777" w:rsidR="00B87B0E" w:rsidRDefault="0023382E">
            <w:pPr>
              <w:pStyle w:val="NormalExplicitLeft"/>
              <w:spacing w:line="240" w:lineRule="auto"/>
              <w:jc w:val="left"/>
              <w:rPr>
                <w:szCs w:val="22"/>
              </w:rPr>
            </w:pPr>
            <w:r>
              <w:rPr>
                <w:szCs w:val="22"/>
              </w:rPr>
              <w:t>Eli Lilly Slovakia s.r.o.</w:t>
            </w:r>
          </w:p>
          <w:p w14:paraId="3CAA4B29" w14:textId="77777777" w:rsidR="00B87B0E" w:rsidRDefault="0023382E">
            <w:pPr>
              <w:pStyle w:val="NormalExplicitLeft"/>
              <w:tabs>
                <w:tab w:val="left" w:pos="-720"/>
              </w:tabs>
              <w:suppressAutoHyphens/>
              <w:spacing w:line="240" w:lineRule="auto"/>
              <w:jc w:val="left"/>
              <w:rPr>
                <w:b/>
                <w:szCs w:val="22"/>
              </w:rPr>
            </w:pPr>
            <w:r>
              <w:rPr>
                <w:szCs w:val="22"/>
              </w:rPr>
              <w:t>Tel: + 421 220 663 111</w:t>
            </w:r>
          </w:p>
        </w:tc>
      </w:tr>
      <w:tr w:rsidR="00B87B0E" w14:paraId="558619F5" w14:textId="77777777">
        <w:tc>
          <w:tcPr>
            <w:tcW w:w="4648" w:type="dxa"/>
          </w:tcPr>
          <w:p w14:paraId="142D3795" w14:textId="77777777" w:rsidR="00B87B0E" w:rsidRDefault="0023382E">
            <w:pPr>
              <w:pStyle w:val="NormalExplicitLeft"/>
              <w:keepNext/>
              <w:spacing w:line="240" w:lineRule="auto"/>
              <w:jc w:val="left"/>
              <w:rPr>
                <w:szCs w:val="22"/>
                <w:lang w:val="es-ES_tradnl"/>
              </w:rPr>
            </w:pPr>
            <w:r>
              <w:rPr>
                <w:b/>
                <w:szCs w:val="22"/>
                <w:lang w:val="es-ES_tradnl"/>
              </w:rPr>
              <w:t>Italia</w:t>
            </w:r>
          </w:p>
          <w:p w14:paraId="25BA0A8D" w14:textId="77777777" w:rsidR="00B87B0E" w:rsidRDefault="0023382E">
            <w:pPr>
              <w:pStyle w:val="NormalExplicitLeft"/>
              <w:keepNext/>
              <w:spacing w:line="240" w:lineRule="auto"/>
              <w:jc w:val="left"/>
              <w:rPr>
                <w:lang w:val="es-ES"/>
              </w:rPr>
            </w:pPr>
            <w:r>
              <w:rPr>
                <w:lang w:val="es-ES"/>
              </w:rPr>
              <w:t>Eli Lilly Italia S.p.A.</w:t>
            </w:r>
          </w:p>
          <w:p w14:paraId="6D337845" w14:textId="77777777" w:rsidR="00B87B0E" w:rsidRDefault="0023382E">
            <w:pPr>
              <w:pStyle w:val="NormalExplicitLeft"/>
              <w:keepNext/>
              <w:spacing w:line="240" w:lineRule="auto"/>
              <w:jc w:val="left"/>
              <w:rPr>
                <w:szCs w:val="22"/>
              </w:rPr>
            </w:pPr>
            <w:r>
              <w:rPr>
                <w:szCs w:val="22"/>
              </w:rPr>
              <w:t>Tel: + 39- 055 42571</w:t>
            </w:r>
          </w:p>
          <w:p w14:paraId="6A99DFFB" w14:textId="77777777" w:rsidR="00B87B0E" w:rsidRDefault="00B87B0E">
            <w:pPr>
              <w:keepNext/>
              <w:spacing w:line="240" w:lineRule="auto"/>
              <w:rPr>
                <w:b/>
                <w:szCs w:val="22"/>
              </w:rPr>
            </w:pPr>
          </w:p>
        </w:tc>
        <w:tc>
          <w:tcPr>
            <w:tcW w:w="4678" w:type="dxa"/>
          </w:tcPr>
          <w:p w14:paraId="2C329632" w14:textId="77777777" w:rsidR="00B87B0E" w:rsidRDefault="0023382E">
            <w:pPr>
              <w:pStyle w:val="NormalExplicitLeft"/>
              <w:keepNext/>
              <w:tabs>
                <w:tab w:val="left" w:pos="-720"/>
                <w:tab w:val="left" w:pos="4536"/>
              </w:tabs>
              <w:suppressAutoHyphens/>
              <w:spacing w:line="240" w:lineRule="auto"/>
              <w:jc w:val="left"/>
              <w:rPr>
                <w:szCs w:val="22"/>
                <w:lang w:val="de-AT"/>
              </w:rPr>
            </w:pPr>
            <w:r>
              <w:rPr>
                <w:b/>
                <w:szCs w:val="22"/>
                <w:lang w:val="de-AT"/>
              </w:rPr>
              <w:t>Suomi/Finland</w:t>
            </w:r>
          </w:p>
          <w:p w14:paraId="2BB8D93A" w14:textId="77777777" w:rsidR="00B87B0E" w:rsidRDefault="0023382E">
            <w:pPr>
              <w:pStyle w:val="NormalExplicitLeft"/>
              <w:keepNext/>
              <w:spacing w:line="240" w:lineRule="auto"/>
              <w:jc w:val="left"/>
              <w:rPr>
                <w:szCs w:val="22"/>
                <w:lang w:val="de-AT"/>
              </w:rPr>
            </w:pPr>
            <w:r>
              <w:rPr>
                <w:szCs w:val="22"/>
                <w:lang w:val="de-AT"/>
              </w:rPr>
              <w:t xml:space="preserve">Oy Eli Lilly Finland Ab </w:t>
            </w:r>
          </w:p>
          <w:p w14:paraId="6D725079" w14:textId="77777777" w:rsidR="00B87B0E" w:rsidRDefault="0023382E">
            <w:pPr>
              <w:pStyle w:val="NormalExplicitLeft"/>
              <w:keepNext/>
              <w:spacing w:line="240" w:lineRule="auto"/>
              <w:jc w:val="left"/>
              <w:rPr>
                <w:b/>
                <w:szCs w:val="22"/>
              </w:rPr>
            </w:pPr>
            <w:r>
              <w:rPr>
                <w:szCs w:val="22"/>
              </w:rPr>
              <w:t>Puh/Tel: + 358-(0) 9 85 45 250</w:t>
            </w:r>
          </w:p>
        </w:tc>
      </w:tr>
      <w:tr w:rsidR="00B87B0E" w14:paraId="1BCDF797" w14:textId="77777777">
        <w:tc>
          <w:tcPr>
            <w:tcW w:w="4648" w:type="dxa"/>
          </w:tcPr>
          <w:p w14:paraId="149EAA57" w14:textId="77777777" w:rsidR="00B87B0E" w:rsidRDefault="0023382E">
            <w:pPr>
              <w:pStyle w:val="NormalExplicitLeft"/>
              <w:keepNext/>
              <w:spacing w:line="240" w:lineRule="auto"/>
              <w:jc w:val="left"/>
              <w:rPr>
                <w:b/>
                <w:szCs w:val="22"/>
              </w:rPr>
            </w:pPr>
            <w:r>
              <w:rPr>
                <w:b/>
                <w:szCs w:val="22"/>
              </w:rPr>
              <w:t>Κύπρος</w:t>
            </w:r>
          </w:p>
          <w:p w14:paraId="25F99962" w14:textId="77777777" w:rsidR="00B87B0E" w:rsidRDefault="0023382E">
            <w:pPr>
              <w:pStyle w:val="NormalExplicitLeft"/>
              <w:keepNext/>
              <w:spacing w:line="240" w:lineRule="auto"/>
              <w:jc w:val="left"/>
              <w:rPr>
                <w:szCs w:val="22"/>
              </w:rPr>
            </w:pPr>
            <w:r>
              <w:rPr>
                <w:szCs w:val="22"/>
              </w:rPr>
              <w:t xml:space="preserve">Phadisco Ltd </w:t>
            </w:r>
          </w:p>
          <w:p w14:paraId="737E0CE8" w14:textId="77777777" w:rsidR="00B87B0E" w:rsidRDefault="0023382E">
            <w:pPr>
              <w:pStyle w:val="NormalExplicitLeft"/>
              <w:keepNext/>
              <w:spacing w:line="240" w:lineRule="auto"/>
              <w:jc w:val="left"/>
              <w:rPr>
                <w:szCs w:val="22"/>
              </w:rPr>
            </w:pPr>
            <w:r>
              <w:rPr>
                <w:szCs w:val="22"/>
              </w:rPr>
              <w:t>Τηλ: +357 22 715000</w:t>
            </w:r>
          </w:p>
          <w:p w14:paraId="45C204FC" w14:textId="77777777" w:rsidR="00B87B0E" w:rsidRDefault="00B87B0E">
            <w:pPr>
              <w:keepNext/>
              <w:tabs>
                <w:tab w:val="left" w:pos="-720"/>
              </w:tabs>
              <w:suppressAutoHyphens/>
              <w:spacing w:line="240" w:lineRule="auto"/>
              <w:rPr>
                <w:szCs w:val="22"/>
              </w:rPr>
            </w:pPr>
          </w:p>
        </w:tc>
        <w:tc>
          <w:tcPr>
            <w:tcW w:w="4678" w:type="dxa"/>
          </w:tcPr>
          <w:p w14:paraId="3F46162F" w14:textId="77777777" w:rsidR="00B87B0E" w:rsidRDefault="0023382E">
            <w:pPr>
              <w:pStyle w:val="NormalExplicitLeft"/>
              <w:keepNext/>
              <w:tabs>
                <w:tab w:val="left" w:pos="-720"/>
                <w:tab w:val="left" w:pos="4536"/>
              </w:tabs>
              <w:suppressAutoHyphens/>
              <w:spacing w:line="240" w:lineRule="auto"/>
              <w:jc w:val="left"/>
              <w:rPr>
                <w:b/>
                <w:szCs w:val="22"/>
                <w:lang w:val="de-AT"/>
              </w:rPr>
            </w:pPr>
            <w:r>
              <w:rPr>
                <w:b/>
                <w:szCs w:val="22"/>
                <w:lang w:val="de-AT"/>
              </w:rPr>
              <w:t>Sverige</w:t>
            </w:r>
          </w:p>
          <w:p w14:paraId="7ECDCC5B" w14:textId="77777777" w:rsidR="00B87B0E" w:rsidRDefault="0023382E">
            <w:pPr>
              <w:pStyle w:val="NormalExplicitLeft"/>
              <w:keepNext/>
              <w:spacing w:line="240" w:lineRule="auto"/>
              <w:jc w:val="left"/>
              <w:rPr>
                <w:szCs w:val="22"/>
                <w:lang w:val="de-AT"/>
              </w:rPr>
            </w:pPr>
            <w:r>
              <w:rPr>
                <w:szCs w:val="22"/>
                <w:lang w:val="de-AT"/>
              </w:rPr>
              <w:t>Eli Lilly Sweden AB</w:t>
            </w:r>
          </w:p>
          <w:p w14:paraId="3825C39C" w14:textId="77777777" w:rsidR="00B87B0E" w:rsidRDefault="0023382E">
            <w:pPr>
              <w:pStyle w:val="NormalExplicitLeft"/>
              <w:keepNext/>
              <w:tabs>
                <w:tab w:val="left" w:pos="-720"/>
              </w:tabs>
              <w:suppressAutoHyphens/>
              <w:spacing w:line="240" w:lineRule="auto"/>
              <w:jc w:val="left"/>
              <w:rPr>
                <w:szCs w:val="22"/>
                <w:lang w:val="de-AT"/>
              </w:rPr>
            </w:pPr>
            <w:r>
              <w:rPr>
                <w:szCs w:val="22"/>
                <w:lang w:val="de-AT"/>
              </w:rPr>
              <w:t>Tel: + 46-(0) 8 7378800</w:t>
            </w:r>
          </w:p>
        </w:tc>
      </w:tr>
      <w:tr w:rsidR="00B87B0E" w14:paraId="74335877" w14:textId="77777777">
        <w:tc>
          <w:tcPr>
            <w:tcW w:w="4648" w:type="dxa"/>
          </w:tcPr>
          <w:p w14:paraId="47A00D02" w14:textId="77777777" w:rsidR="00B87B0E" w:rsidRDefault="0023382E">
            <w:pPr>
              <w:pStyle w:val="NormalExplicitLeft"/>
              <w:keepNext/>
              <w:spacing w:line="240" w:lineRule="auto"/>
              <w:jc w:val="left"/>
              <w:rPr>
                <w:b/>
                <w:szCs w:val="22"/>
                <w:lang w:val="de-DE"/>
              </w:rPr>
            </w:pPr>
            <w:r>
              <w:rPr>
                <w:b/>
                <w:szCs w:val="22"/>
                <w:lang w:val="de-DE"/>
              </w:rPr>
              <w:t>Latvija</w:t>
            </w:r>
          </w:p>
          <w:p w14:paraId="621FE58F" w14:textId="77777777" w:rsidR="00B87B0E" w:rsidRDefault="0023382E">
            <w:pPr>
              <w:pStyle w:val="NormalExplicitLeft"/>
              <w:keepNext/>
              <w:spacing w:line="240" w:lineRule="auto"/>
              <w:jc w:val="left"/>
              <w:rPr>
                <w:szCs w:val="22"/>
                <w:lang w:val="de-DE"/>
              </w:rPr>
            </w:pPr>
            <w:r>
              <w:rPr>
                <w:szCs w:val="22"/>
                <w:lang w:val="de-DE"/>
              </w:rPr>
              <w:t xml:space="preserve">Eli Lilly </w:t>
            </w:r>
            <w:r>
              <w:rPr>
                <w:szCs w:val="22"/>
                <w:lang w:val="lv-LV"/>
              </w:rPr>
              <w:t>(Suisse) S.A</w:t>
            </w:r>
            <w:r>
              <w:rPr>
                <w:szCs w:val="22"/>
                <w:lang w:val="de-DE"/>
              </w:rPr>
              <w:t xml:space="preserve"> Pārstāvniecība Latvijā</w:t>
            </w:r>
          </w:p>
          <w:p w14:paraId="7CB68500" w14:textId="77777777" w:rsidR="00B87B0E" w:rsidRDefault="0023382E">
            <w:pPr>
              <w:pStyle w:val="NormalExplicitLeft"/>
              <w:keepNext/>
              <w:tabs>
                <w:tab w:val="left" w:pos="-720"/>
              </w:tabs>
              <w:suppressAutoHyphens/>
              <w:spacing w:line="240" w:lineRule="auto"/>
              <w:jc w:val="left"/>
              <w:rPr>
                <w:szCs w:val="22"/>
              </w:rPr>
            </w:pPr>
            <w:r>
              <w:rPr>
                <w:szCs w:val="22"/>
              </w:rPr>
              <w:t xml:space="preserve">Tel: </w:t>
            </w:r>
            <w:r>
              <w:rPr>
                <w:b/>
                <w:szCs w:val="22"/>
              </w:rPr>
              <w:t>+</w:t>
            </w:r>
            <w:r>
              <w:rPr>
                <w:szCs w:val="22"/>
              </w:rPr>
              <w:t>371 67364000</w:t>
            </w:r>
          </w:p>
          <w:p w14:paraId="011939FB" w14:textId="77777777" w:rsidR="00B87B0E" w:rsidRDefault="00B87B0E">
            <w:pPr>
              <w:spacing w:line="240" w:lineRule="auto"/>
              <w:ind w:right="-449"/>
              <w:rPr>
                <w:szCs w:val="22"/>
              </w:rPr>
            </w:pPr>
          </w:p>
        </w:tc>
        <w:tc>
          <w:tcPr>
            <w:tcW w:w="4678" w:type="dxa"/>
          </w:tcPr>
          <w:p w14:paraId="3FD1F1BB" w14:textId="77777777" w:rsidR="00B87B0E" w:rsidRDefault="00B87B0E">
            <w:pPr>
              <w:tabs>
                <w:tab w:val="left" w:pos="-720"/>
              </w:tabs>
              <w:suppressAutoHyphens/>
              <w:spacing w:line="240" w:lineRule="auto"/>
              <w:rPr>
                <w:szCs w:val="22"/>
              </w:rPr>
            </w:pPr>
          </w:p>
        </w:tc>
      </w:tr>
    </w:tbl>
    <w:p w14:paraId="70D5C81C" w14:textId="77777777" w:rsidR="00B87B0E" w:rsidRDefault="00B87B0E">
      <w:pPr>
        <w:numPr>
          <w:ilvl w:val="12"/>
          <w:numId w:val="0"/>
        </w:numPr>
        <w:tabs>
          <w:tab w:val="clear" w:pos="567"/>
        </w:tabs>
        <w:spacing w:line="240" w:lineRule="auto"/>
        <w:ind w:right="-2"/>
        <w:rPr>
          <w:szCs w:val="22"/>
        </w:rPr>
      </w:pPr>
    </w:p>
    <w:p w14:paraId="546AD62D" w14:textId="77777777" w:rsidR="00B87B0E" w:rsidRDefault="0023382E">
      <w:pPr>
        <w:keepNext/>
        <w:numPr>
          <w:ilvl w:val="12"/>
          <w:numId w:val="0"/>
        </w:numPr>
        <w:tabs>
          <w:tab w:val="clear" w:pos="567"/>
        </w:tabs>
        <w:spacing w:line="240" w:lineRule="auto"/>
        <w:ind w:right="-2"/>
        <w:outlineLvl w:val="0"/>
      </w:pPr>
      <w:r>
        <w:rPr>
          <w:b/>
        </w:rPr>
        <w:t>Infoleht on viimati uuendatud</w:t>
      </w:r>
      <w:r>
        <w:rPr>
          <w:b/>
        </w:rPr>
        <w:fldChar w:fldCharType="begin"/>
      </w:r>
      <w:r>
        <w:rPr>
          <w:b/>
        </w:rPr>
        <w:instrText xml:space="preserve"> DOCVARIABLE vault_nd_666dcce7-800b-4483-a79e-290f12ecd6cd \* MERGEFORMAT </w:instrText>
      </w:r>
      <w:r>
        <w:rPr>
          <w:b/>
        </w:rPr>
        <w:fldChar w:fldCharType="separate"/>
      </w:r>
      <w:r>
        <w:rPr>
          <w:b/>
        </w:rPr>
        <w:t xml:space="preserve"> </w:t>
      </w:r>
      <w:r>
        <w:rPr>
          <w:b/>
        </w:rPr>
        <w:fldChar w:fldCharType="end"/>
      </w:r>
    </w:p>
    <w:p w14:paraId="21A76DDE" w14:textId="77777777" w:rsidR="00B87B0E" w:rsidRDefault="00B87B0E">
      <w:pPr>
        <w:keepNext/>
        <w:numPr>
          <w:ilvl w:val="12"/>
          <w:numId w:val="0"/>
        </w:numPr>
        <w:spacing w:line="240" w:lineRule="auto"/>
        <w:ind w:right="-2"/>
      </w:pPr>
    </w:p>
    <w:p w14:paraId="2F2E983E" w14:textId="77777777" w:rsidR="00B87B0E" w:rsidRDefault="0023382E">
      <w:pPr>
        <w:keepNext/>
        <w:numPr>
          <w:ilvl w:val="12"/>
          <w:numId w:val="0"/>
        </w:numPr>
        <w:tabs>
          <w:tab w:val="clear" w:pos="567"/>
        </w:tabs>
        <w:spacing w:line="240" w:lineRule="auto"/>
        <w:rPr>
          <w:bCs/>
        </w:rPr>
      </w:pPr>
      <w:r>
        <w:rPr>
          <w:b/>
        </w:rPr>
        <w:t>Muud teabeallikad</w:t>
      </w:r>
    </w:p>
    <w:p w14:paraId="29935E03" w14:textId="77777777" w:rsidR="00B87B0E" w:rsidRDefault="00B87B0E">
      <w:pPr>
        <w:keepNext/>
        <w:numPr>
          <w:ilvl w:val="12"/>
          <w:numId w:val="0"/>
        </w:numPr>
        <w:tabs>
          <w:tab w:val="clear" w:pos="567"/>
        </w:tabs>
        <w:spacing w:line="240" w:lineRule="auto"/>
        <w:rPr>
          <w:bCs/>
        </w:rPr>
      </w:pPr>
    </w:p>
    <w:p w14:paraId="158A6A9D" w14:textId="77777777" w:rsidR="00B87B0E" w:rsidRDefault="0023382E">
      <w:pPr>
        <w:numPr>
          <w:ilvl w:val="12"/>
          <w:numId w:val="0"/>
        </w:numPr>
        <w:spacing w:line="240" w:lineRule="auto"/>
        <w:ind w:right="-2"/>
      </w:pPr>
      <w:r>
        <w:t xml:space="preserve">Täpne teave selle ravimi kohta on Euroopa Ravimiameti kodulehel: </w:t>
      </w:r>
      <w:hyperlink r:id="rId51" w:history="1">
        <w:r>
          <w:rPr>
            <w:rStyle w:val="Hyperlink"/>
            <w:noProof/>
            <w:szCs w:val="22"/>
          </w:rPr>
          <w:t>https://www.ema.europa.eu</w:t>
        </w:r>
      </w:hyperlink>
      <w:r>
        <w:t>.</w:t>
      </w:r>
    </w:p>
    <w:p w14:paraId="7A28D47C" w14:textId="77777777" w:rsidR="00B87B0E" w:rsidRDefault="00B87B0E">
      <w:pPr>
        <w:tabs>
          <w:tab w:val="clear" w:pos="567"/>
        </w:tabs>
        <w:spacing w:line="240" w:lineRule="auto"/>
      </w:pPr>
    </w:p>
    <w:p w14:paraId="0B6C95E2" w14:textId="77777777" w:rsidR="00B87B0E" w:rsidRDefault="0023382E">
      <w:pPr>
        <w:tabs>
          <w:tab w:val="clear" w:pos="567"/>
        </w:tabs>
        <w:spacing w:line="240" w:lineRule="auto"/>
        <w:rPr>
          <w:rFonts w:ascii="Verdana" w:eastAsia="Verdana" w:hAnsi="Verdana" w:cs="Verdana"/>
          <w:sz w:val="18"/>
          <w:szCs w:val="22"/>
        </w:rPr>
      </w:pPr>
      <w:r>
        <w:rPr>
          <w:szCs w:val="22"/>
        </w:rPr>
        <w:br w:type="page"/>
      </w:r>
    </w:p>
    <w:p w14:paraId="5FBEA3E4" w14:textId="77777777" w:rsidR="00B87B0E" w:rsidRDefault="0023382E">
      <w:pPr>
        <w:tabs>
          <w:tab w:val="clear" w:pos="567"/>
        </w:tabs>
        <w:spacing w:line="240" w:lineRule="auto"/>
        <w:jc w:val="center"/>
        <w:outlineLvl w:val="0"/>
      </w:pPr>
      <w:r>
        <w:rPr>
          <w:b/>
        </w:rPr>
        <w:lastRenderedPageBreak/>
        <w:t>Pakendi infoleht: teave patsiendile</w:t>
      </w:r>
      <w:r>
        <w:rPr>
          <w:b/>
        </w:rPr>
        <w:fldChar w:fldCharType="begin"/>
      </w:r>
      <w:r>
        <w:rPr>
          <w:b/>
        </w:rPr>
        <w:instrText xml:space="preserve"> DOCVARIABLE vault_nd_14afd630-e75f-400c-8c2a-4a7ac8ffff7e \* MERGEFORMAT </w:instrText>
      </w:r>
      <w:r>
        <w:rPr>
          <w:b/>
        </w:rPr>
        <w:fldChar w:fldCharType="separate"/>
      </w:r>
      <w:r>
        <w:rPr>
          <w:b/>
        </w:rPr>
        <w:t xml:space="preserve"> </w:t>
      </w:r>
      <w:r>
        <w:rPr>
          <w:b/>
        </w:rPr>
        <w:fldChar w:fldCharType="end"/>
      </w:r>
    </w:p>
    <w:p w14:paraId="2FA242C9" w14:textId="77777777" w:rsidR="00B87B0E" w:rsidRDefault="00B87B0E">
      <w:pPr>
        <w:widowControl w:val="0"/>
        <w:spacing w:line="240" w:lineRule="auto"/>
      </w:pPr>
    </w:p>
    <w:p w14:paraId="7EE8F481" w14:textId="77777777" w:rsidR="00B87B0E" w:rsidRDefault="0023382E">
      <w:pPr>
        <w:widowControl w:val="0"/>
        <w:spacing w:line="240" w:lineRule="auto"/>
        <w:jc w:val="center"/>
        <w:rPr>
          <w:b/>
          <w:bCs/>
        </w:rPr>
      </w:pPr>
      <w:r>
        <w:rPr>
          <w:b/>
          <w:bCs/>
        </w:rPr>
        <w:t>Mounjaro 2,5 mg/annus KwikPen süstelahus pen</w:t>
      </w:r>
      <w:r>
        <w:rPr>
          <w:b/>
          <w:bCs/>
        </w:rPr>
        <w:noBreakHyphen/>
        <w:t>süstlis</w:t>
      </w:r>
    </w:p>
    <w:p w14:paraId="49F8F0C0" w14:textId="77777777" w:rsidR="00B87B0E" w:rsidRDefault="0023382E">
      <w:pPr>
        <w:widowControl w:val="0"/>
        <w:spacing w:line="240" w:lineRule="auto"/>
        <w:jc w:val="center"/>
        <w:rPr>
          <w:b/>
          <w:bCs/>
        </w:rPr>
      </w:pPr>
      <w:r>
        <w:rPr>
          <w:b/>
          <w:bCs/>
        </w:rPr>
        <w:t>Mounjaro 5 mg/annus KwikPen süstelahus pen</w:t>
      </w:r>
      <w:r>
        <w:rPr>
          <w:b/>
          <w:bCs/>
        </w:rPr>
        <w:noBreakHyphen/>
        <w:t>süstlis</w:t>
      </w:r>
    </w:p>
    <w:p w14:paraId="6E38C133" w14:textId="77777777" w:rsidR="00B87B0E" w:rsidRDefault="0023382E">
      <w:pPr>
        <w:widowControl w:val="0"/>
        <w:spacing w:line="240" w:lineRule="auto"/>
        <w:jc w:val="center"/>
        <w:rPr>
          <w:b/>
          <w:bCs/>
        </w:rPr>
      </w:pPr>
      <w:r>
        <w:rPr>
          <w:b/>
          <w:bCs/>
        </w:rPr>
        <w:t>Mounjaro 7,5 mg/annus KwikPen süstelahus pen</w:t>
      </w:r>
      <w:r>
        <w:rPr>
          <w:b/>
          <w:bCs/>
        </w:rPr>
        <w:noBreakHyphen/>
        <w:t>süstlis</w:t>
      </w:r>
    </w:p>
    <w:p w14:paraId="1258BE5C" w14:textId="77777777" w:rsidR="00B87B0E" w:rsidRDefault="0023382E">
      <w:pPr>
        <w:widowControl w:val="0"/>
        <w:spacing w:line="240" w:lineRule="auto"/>
        <w:jc w:val="center"/>
        <w:rPr>
          <w:b/>
          <w:bCs/>
        </w:rPr>
      </w:pPr>
      <w:r>
        <w:rPr>
          <w:b/>
          <w:bCs/>
        </w:rPr>
        <w:t>Mounjaro 10 mg/annus KwikPen süstelahus pen</w:t>
      </w:r>
      <w:r>
        <w:rPr>
          <w:b/>
          <w:bCs/>
        </w:rPr>
        <w:noBreakHyphen/>
        <w:t>süstlis</w:t>
      </w:r>
    </w:p>
    <w:p w14:paraId="718B9A92" w14:textId="77777777" w:rsidR="00B87B0E" w:rsidRDefault="0023382E">
      <w:pPr>
        <w:widowControl w:val="0"/>
        <w:spacing w:line="240" w:lineRule="auto"/>
        <w:jc w:val="center"/>
        <w:rPr>
          <w:b/>
          <w:bCs/>
        </w:rPr>
      </w:pPr>
      <w:r>
        <w:rPr>
          <w:b/>
          <w:bCs/>
        </w:rPr>
        <w:t>Mounjaro 12,5 mg/annus KwikPen süstelahus pen</w:t>
      </w:r>
      <w:r>
        <w:rPr>
          <w:b/>
          <w:bCs/>
        </w:rPr>
        <w:noBreakHyphen/>
        <w:t>süstlis</w:t>
      </w:r>
    </w:p>
    <w:p w14:paraId="13B5DA5D" w14:textId="77777777" w:rsidR="00B87B0E" w:rsidRDefault="0023382E">
      <w:pPr>
        <w:widowControl w:val="0"/>
        <w:spacing w:line="240" w:lineRule="auto"/>
        <w:jc w:val="center"/>
        <w:rPr>
          <w:b/>
          <w:bCs/>
        </w:rPr>
      </w:pPr>
      <w:r>
        <w:rPr>
          <w:b/>
          <w:bCs/>
        </w:rPr>
        <w:t>Mounjaro 15 mg/annus KwikPen süstelahus pen</w:t>
      </w:r>
      <w:r>
        <w:rPr>
          <w:b/>
          <w:bCs/>
        </w:rPr>
        <w:noBreakHyphen/>
        <w:t>süstlis</w:t>
      </w:r>
    </w:p>
    <w:p w14:paraId="4286D70F" w14:textId="77777777" w:rsidR="00B87B0E" w:rsidRDefault="0023382E">
      <w:pPr>
        <w:numPr>
          <w:ilvl w:val="12"/>
          <w:numId w:val="0"/>
        </w:numPr>
        <w:tabs>
          <w:tab w:val="clear" w:pos="567"/>
        </w:tabs>
        <w:spacing w:line="240" w:lineRule="auto"/>
        <w:jc w:val="center"/>
      </w:pPr>
      <w:r>
        <w:t>tirsepatiid</w:t>
      </w:r>
    </w:p>
    <w:p w14:paraId="49F539E8" w14:textId="77777777" w:rsidR="00B87B0E" w:rsidRDefault="00B87B0E">
      <w:pPr>
        <w:tabs>
          <w:tab w:val="clear" w:pos="567"/>
        </w:tabs>
        <w:spacing w:line="240" w:lineRule="auto"/>
      </w:pPr>
    </w:p>
    <w:p w14:paraId="5FBB62DB" w14:textId="77777777" w:rsidR="00B87B0E" w:rsidRDefault="0023382E">
      <w:pPr>
        <w:spacing w:line="240" w:lineRule="auto"/>
      </w:pPr>
      <w:r>
        <w:rPr>
          <w:noProof/>
          <w:lang w:eastAsia="en-GB" w:bidi="ar-SA"/>
        </w:rPr>
        <w:drawing>
          <wp:inline distT="0" distB="0" distL="0" distR="0" wp14:anchorId="4F947D8A" wp14:editId="0EA1008F">
            <wp:extent cx="198120" cy="170815"/>
            <wp:effectExtent l="0" t="0" r="0" b="635"/>
            <wp:docPr id="1392437865" name="Picture 1392437865"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437865" name="Picture 2" descr="BT_1000x858px"/>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98120" cy="170815"/>
                    </a:xfrm>
                    <a:prstGeom prst="rect">
                      <a:avLst/>
                    </a:prstGeom>
                    <a:noFill/>
                    <a:ln>
                      <a:noFill/>
                    </a:ln>
                  </pic:spPr>
                </pic:pic>
              </a:graphicData>
            </a:graphic>
          </wp:inline>
        </w:drawing>
      </w:r>
      <w:r>
        <w:rPr>
          <w:noProof/>
          <w:lang w:bidi="ar-SA"/>
        </w:rPr>
        <w:t>Sellele</w:t>
      </w:r>
      <w:r>
        <w:t xml:space="preserve"> ravimile kohaldatakse täiendavat järelevalvet, mis võimaldab kiiresti tuvastada uut ohutusteavet. Te saate sellele kaasa aidata, teatades ravimi kõigist võimalikest kõrvaltoimetest. Kõrvaltoimetest teatamise kohta vt lõik 4.</w:t>
      </w:r>
    </w:p>
    <w:p w14:paraId="32CC42C7" w14:textId="77777777" w:rsidR="00B87B0E" w:rsidRDefault="00B87B0E">
      <w:pPr>
        <w:tabs>
          <w:tab w:val="clear" w:pos="567"/>
        </w:tabs>
        <w:spacing w:line="240" w:lineRule="auto"/>
      </w:pPr>
    </w:p>
    <w:p w14:paraId="612A9040" w14:textId="77777777" w:rsidR="00B87B0E" w:rsidRDefault="0023382E">
      <w:pPr>
        <w:keepNext/>
        <w:tabs>
          <w:tab w:val="clear" w:pos="567"/>
        </w:tabs>
        <w:suppressAutoHyphens/>
        <w:spacing w:line="240" w:lineRule="auto"/>
        <w:ind w:left="142" w:hanging="142"/>
        <w:rPr>
          <w:b/>
        </w:rPr>
      </w:pPr>
      <w:r>
        <w:rPr>
          <w:b/>
        </w:rPr>
        <w:t>Enne ravimi kasutamist lugege hoolikalt infolehte, sest siin on teile vajalikku teavet.</w:t>
      </w:r>
    </w:p>
    <w:p w14:paraId="38ECDDCA" w14:textId="77777777" w:rsidR="00B87B0E" w:rsidRDefault="0023382E">
      <w:pPr>
        <w:tabs>
          <w:tab w:val="clear" w:pos="567"/>
        </w:tabs>
        <w:spacing w:line="240" w:lineRule="auto"/>
        <w:ind w:left="567" w:right="-2" w:hanging="567"/>
      </w:pPr>
      <w:r>
        <w:t>-</w:t>
      </w:r>
      <w:r>
        <w:tab/>
        <w:t>Hoidke infoleht alles, et seda vajadusel uuesti lugeda.</w:t>
      </w:r>
    </w:p>
    <w:p w14:paraId="72054F7E" w14:textId="77777777" w:rsidR="00B87B0E" w:rsidRDefault="0023382E">
      <w:pPr>
        <w:tabs>
          <w:tab w:val="clear" w:pos="567"/>
        </w:tabs>
        <w:spacing w:line="240" w:lineRule="auto"/>
        <w:ind w:left="567" w:right="-2" w:hanging="567"/>
      </w:pPr>
      <w:r>
        <w:rPr>
          <w:rFonts w:ascii="Arial" w:hAnsi="Arial" w:cs="Arial"/>
        </w:rPr>
        <w:t>-</w:t>
      </w:r>
      <w:r>
        <w:tab/>
        <w:t>Kui teil on lisaküsimusi, pidage nõu oma arsti, meditsiiniõe või apteekriga.</w:t>
      </w:r>
    </w:p>
    <w:p w14:paraId="50C78F0E" w14:textId="77777777" w:rsidR="00B87B0E" w:rsidRDefault="0023382E">
      <w:pPr>
        <w:spacing w:line="240" w:lineRule="auto"/>
        <w:ind w:left="567" w:right="-2" w:hanging="567"/>
      </w:pPr>
      <w:r>
        <w:t>-</w:t>
      </w:r>
      <w:r>
        <w:tab/>
        <w:t>Ravim on välja kirjutatud üksnes teile. Ärge andke seda kellelegi teisele. Ravim võib olla neile kahjulik, isegi kui haigusnähud on sarnased.</w:t>
      </w:r>
    </w:p>
    <w:p w14:paraId="12C7F6B6" w14:textId="77777777" w:rsidR="00B87B0E" w:rsidRDefault="0023382E">
      <w:pPr>
        <w:spacing w:line="240" w:lineRule="auto"/>
        <w:ind w:left="567" w:hanging="567"/>
      </w:pPr>
      <w:r>
        <w:rPr>
          <w:rFonts w:ascii="Arial" w:hAnsi="Arial" w:cs="Arial"/>
        </w:rPr>
        <w:t>-</w:t>
      </w:r>
      <w:r>
        <w:tab/>
        <w:t>Kui teil tekib ükskõik milline kõrvaltoime, pidage nõu oma arsti, meditsiiniõe või apteekriga. Kõrvaltoime võib olla ka selline, mida selles infolehes ei ole nimetatud. Vt lõik 4.</w:t>
      </w:r>
    </w:p>
    <w:p w14:paraId="1C5069CE" w14:textId="77777777" w:rsidR="00B87B0E" w:rsidRDefault="00B87B0E">
      <w:pPr>
        <w:tabs>
          <w:tab w:val="clear" w:pos="567"/>
        </w:tabs>
        <w:spacing w:line="240" w:lineRule="auto"/>
        <w:ind w:right="-2"/>
      </w:pPr>
    </w:p>
    <w:p w14:paraId="53F7B477" w14:textId="77777777" w:rsidR="00B87B0E" w:rsidRDefault="0023382E">
      <w:pPr>
        <w:keepNext/>
        <w:numPr>
          <w:ilvl w:val="12"/>
          <w:numId w:val="0"/>
        </w:numPr>
        <w:tabs>
          <w:tab w:val="clear" w:pos="567"/>
        </w:tabs>
        <w:spacing w:line="240" w:lineRule="auto"/>
        <w:ind w:right="-2"/>
        <w:outlineLvl w:val="0"/>
        <w:rPr>
          <w:bCs/>
        </w:rPr>
      </w:pPr>
      <w:r>
        <w:rPr>
          <w:b/>
        </w:rPr>
        <w:t>Infolehe sisukord</w:t>
      </w:r>
      <w:r>
        <w:rPr>
          <w:b/>
        </w:rPr>
        <w:fldChar w:fldCharType="begin"/>
      </w:r>
      <w:r>
        <w:rPr>
          <w:b/>
        </w:rPr>
        <w:instrText xml:space="preserve"> DOCVARIABLE vault_nd_deb152ce-c35a-4b45-b45c-6f80f6e3c2a7 \* MERGEFORMAT </w:instrText>
      </w:r>
      <w:r>
        <w:rPr>
          <w:b/>
        </w:rPr>
        <w:fldChar w:fldCharType="separate"/>
      </w:r>
      <w:r>
        <w:rPr>
          <w:b/>
        </w:rPr>
        <w:t xml:space="preserve"> </w:t>
      </w:r>
      <w:r>
        <w:rPr>
          <w:b/>
        </w:rPr>
        <w:fldChar w:fldCharType="end"/>
      </w:r>
    </w:p>
    <w:p w14:paraId="60D30EA6" w14:textId="77777777" w:rsidR="00B87B0E" w:rsidRDefault="00B87B0E">
      <w:pPr>
        <w:keepNext/>
        <w:numPr>
          <w:ilvl w:val="12"/>
          <w:numId w:val="0"/>
        </w:numPr>
        <w:tabs>
          <w:tab w:val="clear" w:pos="567"/>
        </w:tabs>
        <w:spacing w:line="240" w:lineRule="auto"/>
        <w:ind w:right="-2"/>
        <w:outlineLvl w:val="0"/>
        <w:rPr>
          <w:bCs/>
        </w:rPr>
      </w:pPr>
    </w:p>
    <w:p w14:paraId="1BE5D2D8" w14:textId="77777777" w:rsidR="00B87B0E" w:rsidRDefault="0023382E">
      <w:pPr>
        <w:pStyle w:val="ListParagraph"/>
        <w:numPr>
          <w:ilvl w:val="0"/>
          <w:numId w:val="21"/>
        </w:numPr>
        <w:spacing w:line="240" w:lineRule="auto"/>
        <w:ind w:left="567" w:right="-29" w:hanging="561"/>
      </w:pPr>
      <w:r>
        <w:t>Mis ravim on Mounjaro KwikPen ja milleks seda kasutatakse</w:t>
      </w:r>
    </w:p>
    <w:p w14:paraId="5AD66875" w14:textId="77777777" w:rsidR="00B87B0E" w:rsidRDefault="0023382E">
      <w:pPr>
        <w:pStyle w:val="ListParagraph"/>
        <w:numPr>
          <w:ilvl w:val="0"/>
          <w:numId w:val="21"/>
        </w:numPr>
        <w:spacing w:line="240" w:lineRule="auto"/>
        <w:ind w:left="567" w:right="-29" w:hanging="561"/>
      </w:pPr>
      <w:r>
        <w:t>Mida on vaja teada enne Mounjaro KwikPen’i kasutamist</w:t>
      </w:r>
    </w:p>
    <w:p w14:paraId="6E722EFC" w14:textId="77777777" w:rsidR="00B87B0E" w:rsidRDefault="0023382E">
      <w:pPr>
        <w:pStyle w:val="ListParagraph"/>
        <w:numPr>
          <w:ilvl w:val="0"/>
          <w:numId w:val="21"/>
        </w:numPr>
        <w:spacing w:line="240" w:lineRule="auto"/>
        <w:ind w:left="567" w:right="-29" w:hanging="561"/>
      </w:pPr>
      <w:r>
        <w:t>Kuidas Mounjaro KwikPen’i kasutada</w:t>
      </w:r>
    </w:p>
    <w:p w14:paraId="2D817BA0" w14:textId="77777777" w:rsidR="00B87B0E" w:rsidRDefault="0023382E">
      <w:pPr>
        <w:pStyle w:val="ListParagraph"/>
        <w:numPr>
          <w:ilvl w:val="0"/>
          <w:numId w:val="21"/>
        </w:numPr>
        <w:spacing w:line="240" w:lineRule="auto"/>
        <w:ind w:left="567" w:right="-29" w:hanging="561"/>
      </w:pPr>
      <w:r>
        <w:t>Võimalikud kõrvaltoimed</w:t>
      </w:r>
    </w:p>
    <w:p w14:paraId="5B706930" w14:textId="77777777" w:rsidR="00B87B0E" w:rsidRDefault="0023382E">
      <w:pPr>
        <w:pStyle w:val="ListParagraph"/>
        <w:numPr>
          <w:ilvl w:val="0"/>
          <w:numId w:val="21"/>
        </w:numPr>
        <w:spacing w:line="240" w:lineRule="auto"/>
        <w:ind w:left="567" w:right="-29" w:hanging="561"/>
      </w:pPr>
      <w:r>
        <w:t>Kuidas Mounjaro KwikPen’i säilitada</w:t>
      </w:r>
    </w:p>
    <w:p w14:paraId="02803BE5" w14:textId="77777777" w:rsidR="00B87B0E" w:rsidRDefault="0023382E">
      <w:pPr>
        <w:pStyle w:val="ListParagraph"/>
        <w:numPr>
          <w:ilvl w:val="0"/>
          <w:numId w:val="21"/>
        </w:numPr>
        <w:spacing w:line="240" w:lineRule="auto"/>
        <w:ind w:left="567" w:right="-29" w:hanging="561"/>
      </w:pPr>
      <w:r>
        <w:t>Pakendi sisu ja muu teave</w:t>
      </w:r>
    </w:p>
    <w:p w14:paraId="0C86716C" w14:textId="77777777" w:rsidR="00B87B0E" w:rsidRDefault="00B87B0E">
      <w:pPr>
        <w:numPr>
          <w:ilvl w:val="12"/>
          <w:numId w:val="0"/>
        </w:numPr>
        <w:tabs>
          <w:tab w:val="clear" w:pos="567"/>
        </w:tabs>
        <w:spacing w:line="240" w:lineRule="auto"/>
        <w:ind w:right="-2"/>
      </w:pPr>
    </w:p>
    <w:p w14:paraId="1CB9FCAD" w14:textId="77777777" w:rsidR="00B87B0E" w:rsidRDefault="00B87B0E">
      <w:pPr>
        <w:numPr>
          <w:ilvl w:val="12"/>
          <w:numId w:val="0"/>
        </w:numPr>
        <w:tabs>
          <w:tab w:val="clear" w:pos="567"/>
        </w:tabs>
        <w:spacing w:line="240" w:lineRule="auto"/>
      </w:pPr>
    </w:p>
    <w:p w14:paraId="261F4B69" w14:textId="77777777" w:rsidR="00B87B0E" w:rsidRDefault="0023382E">
      <w:pPr>
        <w:keepNext/>
        <w:spacing w:line="240" w:lineRule="auto"/>
        <w:ind w:left="567" w:right="-2" w:hanging="570"/>
        <w:rPr>
          <w:b/>
        </w:rPr>
      </w:pPr>
      <w:r>
        <w:rPr>
          <w:b/>
        </w:rPr>
        <w:t>1.</w:t>
      </w:r>
      <w:r>
        <w:rPr>
          <w:b/>
        </w:rPr>
        <w:tab/>
        <w:t>Mis ravim on Mounjaro KwikPen ja milleks seda kasutatakse</w:t>
      </w:r>
    </w:p>
    <w:p w14:paraId="199CCC2F" w14:textId="77777777" w:rsidR="00B87B0E" w:rsidRDefault="00B87B0E">
      <w:pPr>
        <w:keepNext/>
        <w:numPr>
          <w:ilvl w:val="12"/>
          <w:numId w:val="0"/>
        </w:numPr>
        <w:tabs>
          <w:tab w:val="clear" w:pos="567"/>
        </w:tabs>
        <w:spacing w:line="240" w:lineRule="auto"/>
      </w:pPr>
    </w:p>
    <w:p w14:paraId="2F51D86A" w14:textId="77777777" w:rsidR="00B87B0E" w:rsidRDefault="0023382E">
      <w:pPr>
        <w:tabs>
          <w:tab w:val="clear" w:pos="567"/>
        </w:tabs>
        <w:spacing w:line="240" w:lineRule="auto"/>
        <w:ind w:right="-2"/>
      </w:pPr>
      <w:r>
        <w:t>Mounjaro sisaldab toimeainet nimega tirsepatiid, mida kasutatakse 2. tüüpi suhkurtõve raviks täiskasvanutel, noorukitel ja lastel alates 10 aasta vanusest. Mounjaro vähendab suhkrusisaldust organismis ainult juhul, kui see on suurenenud.</w:t>
      </w:r>
      <w:ins w:id="187" w:author="Author">
        <w:r>
          <w:t xml:space="preserve"> </w:t>
        </w:r>
        <w:r>
          <w:rPr>
            <w:szCs w:val="22"/>
          </w:rPr>
          <w:t>Mounjaro võib aidata ka ennetada südamehaigusi.</w:t>
        </w:r>
      </w:ins>
    </w:p>
    <w:p w14:paraId="71E83894" w14:textId="77777777" w:rsidR="00B87B0E" w:rsidRDefault="00B87B0E">
      <w:pPr>
        <w:tabs>
          <w:tab w:val="clear" w:pos="567"/>
        </w:tabs>
        <w:spacing w:line="240" w:lineRule="auto"/>
        <w:ind w:right="-2"/>
      </w:pPr>
    </w:p>
    <w:p w14:paraId="74CF74B2" w14:textId="77777777" w:rsidR="00B87B0E" w:rsidRDefault="0023382E">
      <w:pPr>
        <w:tabs>
          <w:tab w:val="clear" w:pos="567"/>
        </w:tabs>
        <w:spacing w:line="240" w:lineRule="auto"/>
        <w:ind w:right="-2"/>
      </w:pPr>
      <w:r>
        <w:t>Mounjarot kasutatakse ka rasvunud või ülekaaluliste (KMI vähemalt 27 kg/m</w:t>
      </w:r>
      <w:r>
        <w:rPr>
          <w:vertAlign w:val="superscript"/>
        </w:rPr>
        <w:t>2</w:t>
      </w:r>
      <w:r>
        <w:t>) täiskasvanute raviks. Mounjaro mõjutab söögiisu regulatsiooni, mis võib aidata teil vähem süüa ja kehakaalu langetada.</w:t>
      </w:r>
    </w:p>
    <w:p w14:paraId="55BCBAB0" w14:textId="77777777" w:rsidR="00B87B0E" w:rsidRDefault="00B87B0E">
      <w:pPr>
        <w:tabs>
          <w:tab w:val="clear" w:pos="567"/>
        </w:tabs>
        <w:spacing w:line="240" w:lineRule="auto"/>
        <w:ind w:right="-2"/>
      </w:pPr>
    </w:p>
    <w:p w14:paraId="4452CCAD" w14:textId="77777777" w:rsidR="00B87B0E" w:rsidRDefault="0023382E">
      <w:pPr>
        <w:tabs>
          <w:tab w:val="clear" w:pos="567"/>
        </w:tabs>
        <w:spacing w:line="240" w:lineRule="auto"/>
        <w:ind w:right="-2"/>
      </w:pPr>
      <w:r>
        <w:t>2. tüüpi suhkurtõve ravis kasutatakse Mounjarot:</w:t>
      </w:r>
    </w:p>
    <w:p w14:paraId="3782E16A" w14:textId="77777777" w:rsidR="00B87B0E" w:rsidRDefault="0023382E">
      <w:pPr>
        <w:tabs>
          <w:tab w:val="clear" w:pos="567"/>
        </w:tabs>
        <w:spacing w:line="240" w:lineRule="auto"/>
        <w:ind w:left="567" w:right="-2" w:hanging="567"/>
      </w:pPr>
      <w:r>
        <w:t>-</w:t>
      </w:r>
      <w:r>
        <w:tab/>
        <w:t>üksinda, kui te ei saa metformiini (üks teine diabeediravim) võtta.</w:t>
      </w:r>
    </w:p>
    <w:p w14:paraId="330E6DCF" w14:textId="77777777" w:rsidR="00B87B0E" w:rsidRDefault="0023382E">
      <w:pPr>
        <w:tabs>
          <w:tab w:val="clear" w:pos="567"/>
        </w:tabs>
        <w:spacing w:line="240" w:lineRule="auto"/>
        <w:ind w:left="567" w:right="-2" w:hanging="567"/>
      </w:pPr>
      <w:r>
        <w:t>-</w:t>
      </w:r>
      <w:r>
        <w:tab/>
        <w:t>koos teiste diabeediravimitega, kui need ei taga piisavat kontrolli teie veresuhkru väärtuste üle. Teised ravimid võivad olla suukaudsed ravimid ja/või insuliin, mida süstitakse.</w:t>
      </w:r>
    </w:p>
    <w:p w14:paraId="4B9770EB" w14:textId="77777777" w:rsidR="00B87B0E" w:rsidRDefault="00B87B0E">
      <w:pPr>
        <w:tabs>
          <w:tab w:val="clear" w:pos="567"/>
        </w:tabs>
        <w:spacing w:line="240" w:lineRule="auto"/>
        <w:ind w:right="-2"/>
      </w:pPr>
    </w:p>
    <w:p w14:paraId="0BD3D598" w14:textId="77777777" w:rsidR="00B87B0E" w:rsidRDefault="0023382E">
      <w:pPr>
        <w:tabs>
          <w:tab w:val="clear" w:pos="567"/>
        </w:tabs>
        <w:spacing w:line="240" w:lineRule="auto"/>
        <w:ind w:right="-2"/>
      </w:pPr>
      <w:r>
        <w:t>Mounjarot kasutatakse ka koos dieedi ja kehalise aktiivsusega kehakaalu langetamiseks ja selle kontrolli all hoidmiseks täiskasvanutel, kellel on:</w:t>
      </w:r>
    </w:p>
    <w:p w14:paraId="58B5E31C" w14:textId="77777777" w:rsidR="00B87B0E" w:rsidRDefault="0023382E">
      <w:pPr>
        <w:tabs>
          <w:tab w:val="clear" w:pos="567"/>
        </w:tabs>
        <w:spacing w:line="240" w:lineRule="auto"/>
        <w:ind w:left="567" w:right="-2" w:hanging="567"/>
      </w:pPr>
      <w:r>
        <w:t>-</w:t>
      </w:r>
      <w:r>
        <w:tab/>
        <w:t>KMI 30 kg/m</w:t>
      </w:r>
      <w:r>
        <w:rPr>
          <w:vertAlign w:val="superscript"/>
        </w:rPr>
        <w:t>2</w:t>
      </w:r>
      <w:r>
        <w:t xml:space="preserve"> või üle selle (rasvumine) või</w:t>
      </w:r>
    </w:p>
    <w:p w14:paraId="54D6A088" w14:textId="77777777" w:rsidR="00B87B0E" w:rsidRDefault="0023382E">
      <w:pPr>
        <w:tabs>
          <w:tab w:val="clear" w:pos="567"/>
        </w:tabs>
        <w:spacing w:line="240" w:lineRule="auto"/>
        <w:ind w:left="567" w:right="-2" w:hanging="567"/>
      </w:pPr>
      <w:r>
        <w:t>-</w:t>
      </w:r>
      <w:r>
        <w:tab/>
        <w:t>KMI vähemalt 27 kg/m</w:t>
      </w:r>
      <w:r>
        <w:rPr>
          <w:vertAlign w:val="superscript"/>
        </w:rPr>
        <w:t>2</w:t>
      </w:r>
      <w:r>
        <w:t>, kuid alla 30 kg/m</w:t>
      </w:r>
      <w:r>
        <w:rPr>
          <w:vertAlign w:val="superscript"/>
        </w:rPr>
        <w:t>2</w:t>
      </w:r>
      <w:r>
        <w:t xml:space="preserve"> (ülekaal), ja esinevad kehakaaluga seotud terviseprobleemid (näiteks diabeedieelne seisund, 2. tüüpi suhkurtõbi, kõrge vererõhk, vererasvade sisalduse kõrvalekalded, une ajal esinevad hingamishäired, mida nimetatakse „uneapnoeks“, südametalitluse häired või südameinfarkti, insuldi või veresooneprobleemide esinemine varasemas haigusloos).</w:t>
      </w:r>
    </w:p>
    <w:p w14:paraId="48D968CF" w14:textId="77777777" w:rsidR="00B87B0E" w:rsidRDefault="00B87B0E">
      <w:pPr>
        <w:tabs>
          <w:tab w:val="clear" w:pos="567"/>
        </w:tabs>
        <w:spacing w:line="240" w:lineRule="auto"/>
        <w:ind w:right="-2"/>
      </w:pPr>
    </w:p>
    <w:p w14:paraId="57969A26" w14:textId="77777777" w:rsidR="00B87B0E" w:rsidRDefault="0023382E">
      <w:pPr>
        <w:tabs>
          <w:tab w:val="clear" w:pos="567"/>
        </w:tabs>
        <w:spacing w:line="240" w:lineRule="auto"/>
        <w:ind w:right="-2"/>
      </w:pPr>
      <w:r>
        <w:t>KMI (kehamassiindeks) väljendab kehakaalu ja pikkuse suhet.</w:t>
      </w:r>
    </w:p>
    <w:p w14:paraId="47A4928C" w14:textId="77777777" w:rsidR="00B87B0E" w:rsidRDefault="00B87B0E">
      <w:pPr>
        <w:tabs>
          <w:tab w:val="clear" w:pos="567"/>
        </w:tabs>
        <w:spacing w:line="240" w:lineRule="auto"/>
        <w:ind w:right="-2"/>
      </w:pPr>
    </w:p>
    <w:p w14:paraId="0F96F089" w14:textId="77777777" w:rsidR="00B87B0E" w:rsidRDefault="0023382E">
      <w:pPr>
        <w:tabs>
          <w:tab w:val="clear" w:pos="567"/>
        </w:tabs>
        <w:spacing w:line="240" w:lineRule="auto"/>
        <w:ind w:right="-2"/>
      </w:pPr>
      <w:r>
        <w:lastRenderedPageBreak/>
        <w:t>Obstruktiivse uneapnoega (</w:t>
      </w:r>
      <w:r>
        <w:rPr>
          <w:i/>
          <w:iCs/>
          <w:szCs w:val="22"/>
        </w:rPr>
        <w:t>obstructive sleep apnoea</w:t>
      </w:r>
      <w:r>
        <w:rPr>
          <w:szCs w:val="22"/>
        </w:rPr>
        <w:t xml:space="preserve">, </w:t>
      </w:r>
      <w:r>
        <w:t xml:space="preserve">OSA) rasvunud patsientidel võib Mounjarot kasutada koos </w:t>
      </w:r>
      <w:r>
        <w:rPr>
          <w:szCs w:val="22"/>
        </w:rPr>
        <w:t>hingamisteede positiivrõhu (</w:t>
      </w:r>
      <w:r>
        <w:rPr>
          <w:i/>
          <w:iCs/>
          <w:szCs w:val="22"/>
        </w:rPr>
        <w:t>positive airway pressure</w:t>
      </w:r>
      <w:r>
        <w:rPr>
          <w:szCs w:val="22"/>
        </w:rPr>
        <w:t>, PAP) raviga või ilma.</w:t>
      </w:r>
    </w:p>
    <w:p w14:paraId="2C966BEC" w14:textId="77777777" w:rsidR="00B87B0E" w:rsidRDefault="00B87B0E">
      <w:pPr>
        <w:tabs>
          <w:tab w:val="clear" w:pos="567"/>
        </w:tabs>
        <w:spacing w:line="240" w:lineRule="auto"/>
        <w:ind w:right="-2"/>
      </w:pPr>
    </w:p>
    <w:p w14:paraId="21B70066" w14:textId="77777777" w:rsidR="00B87B0E" w:rsidRDefault="0023382E">
      <w:pPr>
        <w:tabs>
          <w:tab w:val="clear" w:pos="567"/>
        </w:tabs>
        <w:spacing w:line="240" w:lineRule="auto"/>
        <w:ind w:right="-2"/>
      </w:pPr>
      <w:r>
        <w:t>Tähtis on jätkuvalt järgida arstilt, meditsiiniõelt või apteekrilt saadud dieedi ja kehalise aktiivsuse alaseid nõuandeid.</w:t>
      </w:r>
    </w:p>
    <w:p w14:paraId="0496FD5C" w14:textId="77777777" w:rsidR="00B87B0E" w:rsidRDefault="00B87B0E">
      <w:pPr>
        <w:tabs>
          <w:tab w:val="clear" w:pos="567"/>
        </w:tabs>
        <w:spacing w:line="240" w:lineRule="auto"/>
        <w:ind w:right="-2"/>
      </w:pPr>
    </w:p>
    <w:p w14:paraId="2F825DA8" w14:textId="77777777" w:rsidR="00B87B0E" w:rsidRDefault="00B87B0E">
      <w:pPr>
        <w:tabs>
          <w:tab w:val="clear" w:pos="567"/>
        </w:tabs>
        <w:spacing w:line="240" w:lineRule="auto"/>
        <w:ind w:right="-2"/>
      </w:pPr>
    </w:p>
    <w:p w14:paraId="374FC874" w14:textId="77777777" w:rsidR="00B87B0E" w:rsidRDefault="0023382E">
      <w:pPr>
        <w:keepNext/>
        <w:spacing w:line="240" w:lineRule="auto"/>
        <w:ind w:left="567" w:right="-2" w:hanging="570"/>
        <w:rPr>
          <w:b/>
        </w:rPr>
      </w:pPr>
      <w:r>
        <w:rPr>
          <w:b/>
        </w:rPr>
        <w:t>2.</w:t>
      </w:r>
      <w:r>
        <w:rPr>
          <w:b/>
        </w:rPr>
        <w:tab/>
        <w:t>Mida on vaja teada enne Mounjaro KwikPen’i kasutamist</w:t>
      </w:r>
    </w:p>
    <w:p w14:paraId="0AC9DC7E" w14:textId="77777777" w:rsidR="00B87B0E" w:rsidRDefault="00B87B0E">
      <w:pPr>
        <w:keepNext/>
        <w:numPr>
          <w:ilvl w:val="12"/>
          <w:numId w:val="0"/>
        </w:numPr>
        <w:tabs>
          <w:tab w:val="clear" w:pos="567"/>
        </w:tabs>
        <w:spacing w:line="240" w:lineRule="auto"/>
        <w:outlineLvl w:val="0"/>
        <w:rPr>
          <w:i/>
        </w:rPr>
      </w:pPr>
    </w:p>
    <w:p w14:paraId="7D1C72C9" w14:textId="77777777" w:rsidR="00B87B0E" w:rsidRDefault="0023382E">
      <w:pPr>
        <w:keepNext/>
        <w:numPr>
          <w:ilvl w:val="12"/>
          <w:numId w:val="0"/>
        </w:numPr>
        <w:tabs>
          <w:tab w:val="clear" w:pos="567"/>
        </w:tabs>
        <w:spacing w:line="240" w:lineRule="auto"/>
        <w:outlineLvl w:val="0"/>
        <w:rPr>
          <w:b/>
        </w:rPr>
      </w:pPr>
      <w:r>
        <w:rPr>
          <w:b/>
        </w:rPr>
        <w:t>Mounjaro KwikPen’i ei tohi kasutada</w:t>
      </w:r>
      <w:r>
        <w:rPr>
          <w:b/>
        </w:rPr>
        <w:fldChar w:fldCharType="begin"/>
      </w:r>
      <w:r>
        <w:rPr>
          <w:b/>
        </w:rPr>
        <w:instrText xml:space="preserve"> DOCVARIABLE vault_nd_7afd7c1a-5e5c-4185-8608-e2b9af733447 \* MERGEFORMAT </w:instrText>
      </w:r>
      <w:r>
        <w:rPr>
          <w:b/>
        </w:rPr>
        <w:fldChar w:fldCharType="separate"/>
      </w:r>
      <w:r>
        <w:rPr>
          <w:b/>
        </w:rPr>
        <w:t xml:space="preserve"> </w:t>
      </w:r>
      <w:r>
        <w:rPr>
          <w:b/>
        </w:rPr>
        <w:fldChar w:fldCharType="end"/>
      </w:r>
    </w:p>
    <w:p w14:paraId="476C7EE2" w14:textId="77777777" w:rsidR="00B87B0E" w:rsidRDefault="0023382E">
      <w:pPr>
        <w:numPr>
          <w:ilvl w:val="12"/>
          <w:numId w:val="0"/>
        </w:numPr>
        <w:tabs>
          <w:tab w:val="clear" w:pos="567"/>
        </w:tabs>
        <w:spacing w:line="240" w:lineRule="auto"/>
        <w:ind w:left="567" w:hanging="567"/>
      </w:pPr>
      <w:r>
        <w:rPr>
          <w:rFonts w:ascii="Arial" w:hAnsi="Arial" w:cs="Arial"/>
        </w:rPr>
        <w:t>-</w:t>
      </w:r>
      <w:r>
        <w:tab/>
        <w:t>kui olete tirsepatiidi või selle ravimi mis tahes koostisosade (loetletud lõigus 6) suhtes allergiline.</w:t>
      </w:r>
    </w:p>
    <w:p w14:paraId="284C734D" w14:textId="77777777" w:rsidR="00B87B0E" w:rsidRDefault="00B87B0E">
      <w:pPr>
        <w:numPr>
          <w:ilvl w:val="12"/>
          <w:numId w:val="0"/>
        </w:numPr>
        <w:tabs>
          <w:tab w:val="clear" w:pos="567"/>
        </w:tabs>
        <w:spacing w:line="240" w:lineRule="auto"/>
      </w:pPr>
    </w:p>
    <w:p w14:paraId="17F02A97" w14:textId="77777777" w:rsidR="00B87B0E" w:rsidRDefault="0023382E">
      <w:pPr>
        <w:keepNext/>
        <w:numPr>
          <w:ilvl w:val="12"/>
          <w:numId w:val="0"/>
        </w:numPr>
        <w:tabs>
          <w:tab w:val="clear" w:pos="567"/>
        </w:tabs>
        <w:spacing w:line="240" w:lineRule="auto"/>
        <w:outlineLvl w:val="0"/>
        <w:rPr>
          <w:b/>
        </w:rPr>
      </w:pPr>
      <w:r>
        <w:rPr>
          <w:b/>
        </w:rPr>
        <w:t>Hoiatused ja ettevaatusabinõud</w:t>
      </w:r>
      <w:r>
        <w:rPr>
          <w:b/>
        </w:rPr>
        <w:fldChar w:fldCharType="begin"/>
      </w:r>
      <w:r>
        <w:rPr>
          <w:b/>
        </w:rPr>
        <w:instrText xml:space="preserve"> DOCVARIABLE vault_nd_9c8d1c5e-b195-4057-a624-bdaa0919ee5c \* MERGEFORMAT </w:instrText>
      </w:r>
      <w:r>
        <w:rPr>
          <w:b/>
        </w:rPr>
        <w:fldChar w:fldCharType="separate"/>
      </w:r>
      <w:r>
        <w:rPr>
          <w:b/>
        </w:rPr>
        <w:t xml:space="preserve"> </w:t>
      </w:r>
      <w:r>
        <w:rPr>
          <w:b/>
        </w:rPr>
        <w:fldChar w:fldCharType="end"/>
      </w:r>
    </w:p>
    <w:p w14:paraId="739E9F9F" w14:textId="77777777" w:rsidR="00B87B0E" w:rsidRDefault="0023382E">
      <w:pPr>
        <w:keepNext/>
        <w:numPr>
          <w:ilvl w:val="12"/>
          <w:numId w:val="0"/>
        </w:numPr>
        <w:tabs>
          <w:tab w:val="clear" w:pos="567"/>
        </w:tabs>
        <w:spacing w:line="240" w:lineRule="auto"/>
      </w:pPr>
      <w:r>
        <w:t>Enne Mounjaro kasutamist pidage nõu oma arsti, meditsiiniõe või apteekriga:</w:t>
      </w:r>
    </w:p>
    <w:p w14:paraId="275E7C84" w14:textId="77777777" w:rsidR="00B87B0E" w:rsidRDefault="0023382E">
      <w:pPr>
        <w:numPr>
          <w:ilvl w:val="12"/>
          <w:numId w:val="0"/>
        </w:numPr>
        <w:tabs>
          <w:tab w:val="clear" w:pos="567"/>
        </w:tabs>
        <w:spacing w:line="240" w:lineRule="auto"/>
        <w:ind w:left="567" w:hanging="567"/>
      </w:pPr>
      <w:r>
        <w:t>-</w:t>
      </w:r>
      <w:r>
        <w:tab/>
        <w:t>kui teil on tõsiseid probleeme toidu seedimisega või toit püsib maos kauem kui tavaliselt (sealhulgas raske gastroparees).</w:t>
      </w:r>
    </w:p>
    <w:p w14:paraId="6EDBA134" w14:textId="77777777" w:rsidR="00B87B0E" w:rsidRDefault="0023382E">
      <w:pPr>
        <w:numPr>
          <w:ilvl w:val="12"/>
          <w:numId w:val="0"/>
        </w:numPr>
        <w:tabs>
          <w:tab w:val="clear" w:pos="567"/>
        </w:tabs>
        <w:spacing w:line="240" w:lineRule="auto"/>
        <w:ind w:left="567" w:hanging="567"/>
      </w:pPr>
      <w:r>
        <w:t>-</w:t>
      </w:r>
      <w:r>
        <w:tab/>
        <w:t>kui teil on kunagi olnud pankreatiit (kõhunäärmepõletik, mis võib põhjustada tugevat kõhu- ja seljavalu, mis ei taandu).</w:t>
      </w:r>
    </w:p>
    <w:p w14:paraId="7AC42C24" w14:textId="77777777" w:rsidR="00B87B0E" w:rsidRDefault="0023382E">
      <w:pPr>
        <w:numPr>
          <w:ilvl w:val="12"/>
          <w:numId w:val="0"/>
        </w:numPr>
        <w:tabs>
          <w:tab w:val="clear" w:pos="567"/>
        </w:tabs>
        <w:spacing w:line="240" w:lineRule="auto"/>
        <w:ind w:left="567" w:hanging="567"/>
      </w:pPr>
      <w:r>
        <w:t>-</w:t>
      </w:r>
      <w:r>
        <w:tab/>
        <w:t>kui teil on probleem silmadega</w:t>
      </w:r>
      <w:del w:id="188" w:author="Author">
        <w:r>
          <w:delText xml:space="preserve"> (diabeetiline retinopaatia või kollatähni turse)</w:delText>
        </w:r>
      </w:del>
      <w:r>
        <w:t>.</w:t>
      </w:r>
    </w:p>
    <w:p w14:paraId="52DE62C7" w14:textId="77777777" w:rsidR="00B87B0E" w:rsidRDefault="0023382E">
      <w:pPr>
        <w:numPr>
          <w:ilvl w:val="12"/>
          <w:numId w:val="0"/>
        </w:numPr>
        <w:tabs>
          <w:tab w:val="clear" w:pos="567"/>
        </w:tabs>
        <w:spacing w:line="240" w:lineRule="auto"/>
        <w:ind w:left="567" w:hanging="567"/>
      </w:pPr>
      <w:r>
        <w:t>-</w:t>
      </w:r>
      <w:r>
        <w:tab/>
        <w:t>kui te kasutate suhkurtõve raviks sulfonüüluuread (üks teine diabeediravim) või insuliini, sest võib tekkida madal veresuhkru tase (hüpoglükeemia). Selle riski vähendamiseks võib arst muuta teiste ravimite annust.</w:t>
      </w:r>
    </w:p>
    <w:p w14:paraId="38805651" w14:textId="77777777" w:rsidR="00B87B0E" w:rsidRDefault="00B87B0E">
      <w:pPr>
        <w:numPr>
          <w:ilvl w:val="12"/>
          <w:numId w:val="0"/>
        </w:numPr>
        <w:tabs>
          <w:tab w:val="clear" w:pos="567"/>
        </w:tabs>
        <w:spacing w:line="240" w:lineRule="auto"/>
        <w:ind w:left="567" w:hanging="567"/>
      </w:pPr>
    </w:p>
    <w:p w14:paraId="2E7C3C17" w14:textId="77777777" w:rsidR="00B87B0E" w:rsidRDefault="0023382E">
      <w:pPr>
        <w:numPr>
          <w:ilvl w:val="12"/>
          <w:numId w:val="0"/>
        </w:numPr>
        <w:tabs>
          <w:tab w:val="clear" w:pos="567"/>
        </w:tabs>
        <w:spacing w:line="240" w:lineRule="auto"/>
      </w:pPr>
      <w:r>
        <w:t>Mounjaroga ravi alustamise ajal võib mõningatel juhtudel tekkida vedelikukaotus/dehüdratsioon, nt oksendamise, iivelduse ja/või kõhulahtisuse tõttu, mis võib viia neerutalitluse halvenemiseni. Tähtis on dehüdratsiooni vältida, tarbides palju vedelikku. Kui teil on küsimusi või probleeme, võtke ühendust oma arstiga.</w:t>
      </w:r>
    </w:p>
    <w:p w14:paraId="6F1A0FF3" w14:textId="77777777" w:rsidR="00B87B0E" w:rsidRDefault="00B87B0E">
      <w:pPr>
        <w:numPr>
          <w:ilvl w:val="12"/>
          <w:numId w:val="0"/>
        </w:numPr>
        <w:tabs>
          <w:tab w:val="clear" w:pos="567"/>
        </w:tabs>
        <w:spacing w:line="240" w:lineRule="auto"/>
      </w:pPr>
    </w:p>
    <w:p w14:paraId="55E2D610" w14:textId="77777777" w:rsidR="00B87B0E" w:rsidRDefault="0023382E">
      <w:pPr>
        <w:numPr>
          <w:ilvl w:val="12"/>
          <w:numId w:val="0"/>
        </w:numPr>
        <w:tabs>
          <w:tab w:val="clear" w:pos="567"/>
        </w:tabs>
        <w:spacing w:line="240" w:lineRule="auto"/>
      </w:pPr>
      <w:r>
        <w:t xml:space="preserve">Kui teate, et teile on kavas teha operatsioon üldanesteesias (unetaoline seisund operatsiooni ajal), teatage oma arstile, et </w:t>
      </w:r>
      <w:ins w:id="189" w:author="Author">
        <w:r>
          <w:t xml:space="preserve">kasutate </w:t>
        </w:r>
      </w:ins>
      <w:del w:id="190" w:author="Author">
        <w:r>
          <w:delText xml:space="preserve">võtate </w:delText>
        </w:r>
      </w:del>
      <w:r>
        <w:t>Mounjaro’t.</w:t>
      </w:r>
    </w:p>
    <w:p w14:paraId="7A3AF628" w14:textId="77777777" w:rsidR="00B87B0E" w:rsidRDefault="00B87B0E">
      <w:pPr>
        <w:numPr>
          <w:ilvl w:val="12"/>
          <w:numId w:val="0"/>
        </w:numPr>
        <w:tabs>
          <w:tab w:val="clear" w:pos="567"/>
        </w:tabs>
        <w:spacing w:line="240" w:lineRule="auto"/>
      </w:pPr>
    </w:p>
    <w:p w14:paraId="43024E46" w14:textId="77777777" w:rsidR="00B87B0E" w:rsidRDefault="0023382E">
      <w:pPr>
        <w:keepNext/>
        <w:numPr>
          <w:ilvl w:val="12"/>
          <w:numId w:val="0"/>
        </w:numPr>
        <w:tabs>
          <w:tab w:val="clear" w:pos="567"/>
        </w:tabs>
        <w:spacing w:line="240" w:lineRule="auto"/>
        <w:rPr>
          <w:b/>
        </w:rPr>
      </w:pPr>
      <w:r>
        <w:rPr>
          <w:b/>
        </w:rPr>
        <w:t>Lapsed ja noorukid</w:t>
      </w:r>
    </w:p>
    <w:p w14:paraId="4A81A314" w14:textId="77777777" w:rsidR="00B87B0E" w:rsidRDefault="0023382E">
      <w:pPr>
        <w:numPr>
          <w:ilvl w:val="12"/>
          <w:numId w:val="0"/>
        </w:numPr>
        <w:tabs>
          <w:tab w:val="clear" w:pos="567"/>
        </w:tabs>
        <w:spacing w:line="240" w:lineRule="auto"/>
      </w:pPr>
      <w:r>
        <w:t>Seda ravimit võib kasutada 2. tüüpi suhkurtõve raviks lastel alates 10 aasta vanusest. Seda on uuritud ainult 2. tüüpi suhkurtõvega lastel, kes on ravi alustamise ajal ülekaalulised või rasvunud.</w:t>
      </w:r>
    </w:p>
    <w:p w14:paraId="6A5A1353" w14:textId="77777777" w:rsidR="00B87B0E" w:rsidRDefault="00B87B0E">
      <w:pPr>
        <w:numPr>
          <w:ilvl w:val="12"/>
          <w:numId w:val="0"/>
        </w:numPr>
        <w:tabs>
          <w:tab w:val="clear" w:pos="567"/>
        </w:tabs>
        <w:spacing w:line="240" w:lineRule="auto"/>
      </w:pPr>
    </w:p>
    <w:p w14:paraId="1CA447EC" w14:textId="77777777" w:rsidR="00B87B0E" w:rsidRDefault="0023382E">
      <w:pPr>
        <w:numPr>
          <w:ilvl w:val="12"/>
          <w:numId w:val="0"/>
        </w:numPr>
        <w:tabs>
          <w:tab w:val="clear" w:pos="567"/>
        </w:tabs>
        <w:spacing w:line="240" w:lineRule="auto"/>
      </w:pPr>
      <w:r>
        <w:t>Seda ravimit ei tohi manustada alla 10</w:t>
      </w:r>
      <w:r>
        <w:noBreakHyphen/>
        <w:t>aastastele lastele 2. tüüpi suhkurtõve raviks ning lastele ja noorukitele vanuses alla 18 aasta kehakaalu ohjamiseks, sest seda ei ole nendes vanuserühmades uuritud.</w:t>
      </w:r>
    </w:p>
    <w:p w14:paraId="6567EA5F" w14:textId="77777777" w:rsidR="00B87B0E" w:rsidRDefault="00B87B0E">
      <w:pPr>
        <w:numPr>
          <w:ilvl w:val="12"/>
          <w:numId w:val="0"/>
        </w:numPr>
        <w:tabs>
          <w:tab w:val="clear" w:pos="567"/>
        </w:tabs>
        <w:spacing w:line="240" w:lineRule="auto"/>
      </w:pPr>
    </w:p>
    <w:p w14:paraId="5E971CD8" w14:textId="77777777" w:rsidR="00B87B0E" w:rsidRDefault="0023382E">
      <w:pPr>
        <w:keepNext/>
        <w:numPr>
          <w:ilvl w:val="12"/>
          <w:numId w:val="0"/>
        </w:numPr>
        <w:tabs>
          <w:tab w:val="clear" w:pos="567"/>
        </w:tabs>
        <w:spacing w:line="240" w:lineRule="auto"/>
        <w:ind w:right="-2"/>
        <w:rPr>
          <w:bCs/>
        </w:rPr>
      </w:pPr>
      <w:r>
        <w:rPr>
          <w:b/>
        </w:rPr>
        <w:t>Muud ravimid ja Mounjaro</w:t>
      </w:r>
    </w:p>
    <w:p w14:paraId="663A7E9B" w14:textId="77777777" w:rsidR="00B87B0E" w:rsidRDefault="0023382E">
      <w:pPr>
        <w:numPr>
          <w:ilvl w:val="12"/>
          <w:numId w:val="0"/>
        </w:numPr>
        <w:tabs>
          <w:tab w:val="clear" w:pos="567"/>
          <w:tab w:val="left" w:pos="1290"/>
        </w:tabs>
        <w:spacing w:line="240" w:lineRule="auto"/>
        <w:ind w:right="-2"/>
      </w:pPr>
      <w:r>
        <w:t>Teatage oma arstile, meditsiiniõele või apteekrile, kui te kasutate, olete hiljuti kasutanud või kavatsete kasutada mis tahes muid ravimeid.</w:t>
      </w:r>
    </w:p>
    <w:p w14:paraId="6D17EEFA" w14:textId="77777777" w:rsidR="00B87B0E" w:rsidRDefault="00B87B0E">
      <w:pPr>
        <w:numPr>
          <w:ilvl w:val="12"/>
          <w:numId w:val="0"/>
        </w:numPr>
        <w:tabs>
          <w:tab w:val="clear" w:pos="567"/>
          <w:tab w:val="left" w:pos="1290"/>
        </w:tabs>
        <w:spacing w:line="240" w:lineRule="auto"/>
        <w:ind w:right="-2"/>
      </w:pPr>
    </w:p>
    <w:p w14:paraId="4A37D186" w14:textId="77777777" w:rsidR="00B87B0E" w:rsidRDefault="0023382E">
      <w:pPr>
        <w:keepNext/>
        <w:numPr>
          <w:ilvl w:val="12"/>
          <w:numId w:val="0"/>
        </w:numPr>
        <w:tabs>
          <w:tab w:val="clear" w:pos="567"/>
        </w:tabs>
        <w:spacing w:line="240" w:lineRule="auto"/>
        <w:ind w:right="-2"/>
        <w:outlineLvl w:val="0"/>
        <w:rPr>
          <w:b/>
        </w:rPr>
      </w:pPr>
      <w:r>
        <w:rPr>
          <w:b/>
        </w:rPr>
        <w:t>Rasedus</w:t>
      </w:r>
      <w:r>
        <w:rPr>
          <w:b/>
        </w:rPr>
        <w:fldChar w:fldCharType="begin"/>
      </w:r>
      <w:r>
        <w:rPr>
          <w:b/>
        </w:rPr>
        <w:instrText xml:space="preserve"> DOCVARIABLE vault_nd_6edb1575-841a-4398-a916-a64ce336bad8 \* MERGEFORMAT </w:instrText>
      </w:r>
      <w:r>
        <w:rPr>
          <w:b/>
        </w:rPr>
        <w:fldChar w:fldCharType="separate"/>
      </w:r>
      <w:r>
        <w:rPr>
          <w:b/>
        </w:rPr>
        <w:t xml:space="preserve"> </w:t>
      </w:r>
      <w:r>
        <w:rPr>
          <w:b/>
        </w:rPr>
        <w:fldChar w:fldCharType="end"/>
      </w:r>
    </w:p>
    <w:p w14:paraId="5A6DE050" w14:textId="77777777" w:rsidR="00B87B0E" w:rsidRDefault="0023382E">
      <w:pPr>
        <w:tabs>
          <w:tab w:val="clear" w:pos="567"/>
        </w:tabs>
        <w:spacing w:line="240" w:lineRule="auto"/>
        <w:ind w:right="-2"/>
      </w:pPr>
      <w:r>
        <w:t>Kui te olete rase, arvate end olevat rase või kavatsete rasestuda, pidage enne selle ravimi võtmist nõu oma arstiga. Seda ravimit ei tohi kasutada raseduse ajal, sest selle toime veel sündimata lapsele ei ole teada. Seetõttu on selle ravimi kasutamise ajal soovitatav kasutada rasestumisvastaseid vahendeid.</w:t>
      </w:r>
    </w:p>
    <w:p w14:paraId="444346B6" w14:textId="77777777" w:rsidR="00B87B0E" w:rsidRDefault="00B87B0E">
      <w:pPr>
        <w:tabs>
          <w:tab w:val="clear" w:pos="567"/>
        </w:tabs>
        <w:spacing w:line="240" w:lineRule="auto"/>
        <w:ind w:right="-2"/>
      </w:pPr>
    </w:p>
    <w:p w14:paraId="63FC924D" w14:textId="77777777" w:rsidR="00B87B0E" w:rsidRDefault="0023382E">
      <w:pPr>
        <w:keepNext/>
        <w:numPr>
          <w:ilvl w:val="12"/>
          <w:numId w:val="0"/>
        </w:numPr>
        <w:tabs>
          <w:tab w:val="clear" w:pos="567"/>
        </w:tabs>
        <w:spacing w:line="240" w:lineRule="auto"/>
        <w:ind w:right="-2"/>
        <w:outlineLvl w:val="0"/>
        <w:rPr>
          <w:b/>
        </w:rPr>
      </w:pPr>
      <w:r>
        <w:rPr>
          <w:b/>
        </w:rPr>
        <w:t>Imetamine</w:t>
      </w:r>
      <w:r>
        <w:rPr>
          <w:b/>
        </w:rPr>
        <w:fldChar w:fldCharType="begin"/>
      </w:r>
      <w:r>
        <w:rPr>
          <w:b/>
        </w:rPr>
        <w:instrText xml:space="preserve"> DOCVARIABLE vault_nd_e62b66df-e38f-4407-9f3b-fe4eaf90c01d \* MERGEFORMAT </w:instrText>
      </w:r>
      <w:r>
        <w:rPr>
          <w:b/>
        </w:rPr>
        <w:fldChar w:fldCharType="separate"/>
      </w:r>
      <w:r>
        <w:rPr>
          <w:b/>
        </w:rPr>
        <w:t xml:space="preserve"> </w:t>
      </w:r>
      <w:r>
        <w:rPr>
          <w:b/>
        </w:rPr>
        <w:fldChar w:fldCharType="end"/>
      </w:r>
    </w:p>
    <w:p w14:paraId="6B857A2C" w14:textId="77777777" w:rsidR="00B87B0E" w:rsidRDefault="0023382E">
      <w:pPr>
        <w:tabs>
          <w:tab w:val="clear" w:pos="567"/>
        </w:tabs>
        <w:spacing w:line="240" w:lineRule="auto"/>
        <w:ind w:right="-2"/>
      </w:pPr>
      <w:r>
        <w:t xml:space="preserve">Tirsepatiid eritub rinnapiima väga väikestes kogustes ning ei ole oodata selle imendumist rinnapiimaga toidetaval vastsündinul/imikul. Kui te imetate või kavatsete imetada, pidage enne selle ravimi kasutamist või kasutamise jätkamist nõu oma arstiga. </w:t>
      </w:r>
    </w:p>
    <w:p w14:paraId="7AACE0E4" w14:textId="77777777" w:rsidR="00B87B0E" w:rsidRDefault="00B87B0E">
      <w:pPr>
        <w:numPr>
          <w:ilvl w:val="12"/>
          <w:numId w:val="0"/>
        </w:numPr>
        <w:tabs>
          <w:tab w:val="clear" w:pos="567"/>
        </w:tabs>
        <w:spacing w:line="240" w:lineRule="auto"/>
      </w:pPr>
    </w:p>
    <w:p w14:paraId="553C9538" w14:textId="77777777" w:rsidR="00B87B0E" w:rsidRDefault="0023382E">
      <w:pPr>
        <w:keepNext/>
        <w:numPr>
          <w:ilvl w:val="12"/>
          <w:numId w:val="0"/>
        </w:numPr>
        <w:tabs>
          <w:tab w:val="clear" w:pos="567"/>
        </w:tabs>
        <w:spacing w:line="240" w:lineRule="auto"/>
        <w:outlineLvl w:val="0"/>
      </w:pPr>
      <w:r>
        <w:rPr>
          <w:b/>
        </w:rPr>
        <w:t>Autojuhtimine ja masinatega töötamine</w:t>
      </w:r>
      <w:r>
        <w:rPr>
          <w:b/>
        </w:rPr>
        <w:fldChar w:fldCharType="begin"/>
      </w:r>
      <w:r>
        <w:rPr>
          <w:b/>
        </w:rPr>
        <w:instrText xml:space="preserve"> DOCVARIABLE vault_nd_6abe436f-9863-4ff1-ac3c-26fa5cba582d \* MERGEFORMAT </w:instrText>
      </w:r>
      <w:r>
        <w:rPr>
          <w:b/>
        </w:rPr>
        <w:fldChar w:fldCharType="separate"/>
      </w:r>
      <w:r>
        <w:rPr>
          <w:b/>
        </w:rPr>
        <w:t xml:space="preserve"> </w:t>
      </w:r>
      <w:r>
        <w:rPr>
          <w:b/>
        </w:rPr>
        <w:fldChar w:fldCharType="end"/>
      </w:r>
    </w:p>
    <w:p w14:paraId="10357211" w14:textId="77777777" w:rsidR="00B87B0E" w:rsidRDefault="0023382E">
      <w:pPr>
        <w:ind w:right="-2"/>
        <w:rPr>
          <w:szCs w:val="22"/>
          <w:lang w:eastAsia="ar-SA" w:bidi="ar-SA"/>
        </w:rPr>
      </w:pPr>
      <w:r>
        <w:rPr>
          <w:szCs w:val="22"/>
          <w:lang w:bidi="ar-SA"/>
        </w:rPr>
        <w:t xml:space="preserve">Ei ole tõenäoline, et see ravim mõjutab autojuhtimise ja masinatega töötamise võimet. </w:t>
      </w:r>
      <w:r>
        <w:rPr>
          <w:szCs w:val="22"/>
          <w:lang w:eastAsia="ar-SA" w:bidi="ar-SA"/>
        </w:rPr>
        <w:t xml:space="preserve">Ent kui te kasutate Mounjarot koos sulfonüüluurea või insuliiniga, võib tekkida madal veresuhkru tase </w:t>
      </w:r>
      <w:r>
        <w:rPr>
          <w:szCs w:val="22"/>
          <w:lang w:eastAsia="ar-SA" w:bidi="ar-SA"/>
        </w:rPr>
        <w:lastRenderedPageBreak/>
        <w:t>(hüpoglükeemia), mis võib vähendada teie keskendumisvõimet. Kui teil tekivad madala veresuhkru nähud, nt peavalu, uimasus, nõrkus, pearinglus, näljatunne, segasus, ärrituvus, kiire südame löögisagedus ja higistamine (vt lõik 4), hoiduge autojuhtimisest või masinatega töötamisest. Teabe saamiseks madala veresuhkru suurenenud riski kohta vt lõik 2 „Hoiatused ja ettevaatusabinõud“. Lisateabe saamiseks pidage nõu oma arstiga.</w:t>
      </w:r>
    </w:p>
    <w:p w14:paraId="6D65BF27" w14:textId="77777777" w:rsidR="00B87B0E" w:rsidRDefault="00B87B0E">
      <w:pPr>
        <w:numPr>
          <w:ilvl w:val="12"/>
          <w:numId w:val="0"/>
        </w:numPr>
        <w:tabs>
          <w:tab w:val="clear" w:pos="567"/>
        </w:tabs>
        <w:spacing w:line="240" w:lineRule="auto"/>
        <w:ind w:right="-2"/>
      </w:pPr>
    </w:p>
    <w:p w14:paraId="73633838" w14:textId="77777777" w:rsidR="00B87B0E" w:rsidRDefault="0023382E">
      <w:pPr>
        <w:keepNext/>
        <w:numPr>
          <w:ilvl w:val="12"/>
          <w:numId w:val="0"/>
        </w:numPr>
        <w:tabs>
          <w:tab w:val="clear" w:pos="567"/>
        </w:tabs>
        <w:spacing w:line="240" w:lineRule="auto"/>
        <w:outlineLvl w:val="0"/>
      </w:pPr>
      <w:r>
        <w:rPr>
          <w:b/>
        </w:rPr>
        <w:t>Mounjaro KwikPen sisaldab naatriumi</w:t>
      </w:r>
      <w:r>
        <w:rPr>
          <w:b/>
        </w:rPr>
        <w:fldChar w:fldCharType="begin"/>
      </w:r>
      <w:r>
        <w:rPr>
          <w:b/>
        </w:rPr>
        <w:instrText xml:space="preserve"> DOCVARIABLE vault_nd_213add17-23c3-4e6c-bd19-df1e966ad345 \* MERGEFORMAT </w:instrText>
      </w:r>
      <w:r>
        <w:rPr>
          <w:b/>
        </w:rPr>
        <w:fldChar w:fldCharType="separate"/>
      </w:r>
      <w:r>
        <w:rPr>
          <w:b/>
        </w:rPr>
        <w:t xml:space="preserve"> </w:t>
      </w:r>
      <w:r>
        <w:rPr>
          <w:b/>
        </w:rPr>
        <w:fldChar w:fldCharType="end"/>
      </w:r>
    </w:p>
    <w:p w14:paraId="4070C2B1" w14:textId="77777777" w:rsidR="00B87B0E" w:rsidRDefault="0023382E">
      <w:pPr>
        <w:widowControl w:val="0"/>
        <w:tabs>
          <w:tab w:val="clear" w:pos="567"/>
        </w:tabs>
        <w:autoSpaceDE w:val="0"/>
        <w:autoSpaceDN w:val="0"/>
        <w:adjustRightInd w:val="0"/>
        <w:spacing w:line="240" w:lineRule="auto"/>
      </w:pPr>
      <w:r>
        <w:t>Ravim sisaldab vähem kui 1 mmol (23 mg) naatriumi annuses, see tähendab põhimõtteliselt „naatriumivaba“.</w:t>
      </w:r>
    </w:p>
    <w:p w14:paraId="40E9CE00" w14:textId="77777777" w:rsidR="00B87B0E" w:rsidRDefault="00B87B0E">
      <w:pPr>
        <w:numPr>
          <w:ilvl w:val="12"/>
          <w:numId w:val="0"/>
        </w:numPr>
        <w:tabs>
          <w:tab w:val="clear" w:pos="567"/>
        </w:tabs>
        <w:spacing w:line="240" w:lineRule="auto"/>
        <w:ind w:right="-2"/>
      </w:pPr>
    </w:p>
    <w:p w14:paraId="6490BDB3" w14:textId="77777777" w:rsidR="00B87B0E" w:rsidRDefault="0023382E">
      <w:pPr>
        <w:keepNext/>
        <w:numPr>
          <w:ilvl w:val="12"/>
          <w:numId w:val="0"/>
        </w:numPr>
        <w:tabs>
          <w:tab w:val="clear" w:pos="567"/>
        </w:tabs>
        <w:spacing w:line="240" w:lineRule="auto"/>
        <w:outlineLvl w:val="0"/>
      </w:pPr>
      <w:r>
        <w:rPr>
          <w:b/>
        </w:rPr>
        <w:t>Mounjaro KwikPen sisaldab bensüülalkoholi</w:t>
      </w:r>
      <w:r>
        <w:rPr>
          <w:b/>
        </w:rPr>
        <w:fldChar w:fldCharType="begin"/>
      </w:r>
      <w:r>
        <w:rPr>
          <w:b/>
        </w:rPr>
        <w:instrText xml:space="preserve"> DOCVARIABLE vault_nd_598d25bf-9c9c-4e72-ba7f-b489ca5f0796 \* MERGEFORMAT </w:instrText>
      </w:r>
      <w:r>
        <w:rPr>
          <w:b/>
        </w:rPr>
        <w:fldChar w:fldCharType="separate"/>
      </w:r>
      <w:r>
        <w:rPr>
          <w:b/>
        </w:rPr>
        <w:t xml:space="preserve"> </w:t>
      </w:r>
      <w:r>
        <w:rPr>
          <w:b/>
        </w:rPr>
        <w:fldChar w:fldCharType="end"/>
      </w:r>
    </w:p>
    <w:p w14:paraId="1FCA64DB" w14:textId="77777777" w:rsidR="00B87B0E" w:rsidRDefault="0023382E">
      <w:pPr>
        <w:widowControl w:val="0"/>
        <w:tabs>
          <w:tab w:val="clear" w:pos="567"/>
        </w:tabs>
        <w:autoSpaceDE w:val="0"/>
        <w:autoSpaceDN w:val="0"/>
        <w:adjustRightInd w:val="0"/>
        <w:spacing w:line="240" w:lineRule="auto"/>
      </w:pPr>
      <w:r>
        <w:t>Ravim sisaldab 5,4 mg bensüülalkoholi ühes 0,6 ml annuses. Bensüülalkohol võib põhjustada allergilisi reaktsioone.</w:t>
      </w:r>
    </w:p>
    <w:p w14:paraId="328BDD75" w14:textId="77777777" w:rsidR="00B87B0E" w:rsidRDefault="00B87B0E">
      <w:pPr>
        <w:widowControl w:val="0"/>
        <w:tabs>
          <w:tab w:val="clear" w:pos="567"/>
        </w:tabs>
        <w:autoSpaceDE w:val="0"/>
        <w:autoSpaceDN w:val="0"/>
        <w:adjustRightInd w:val="0"/>
        <w:spacing w:line="240" w:lineRule="auto"/>
      </w:pPr>
    </w:p>
    <w:p w14:paraId="3ABB9850" w14:textId="77777777" w:rsidR="00B87B0E" w:rsidRDefault="0023382E">
      <w:pPr>
        <w:widowControl w:val="0"/>
        <w:tabs>
          <w:tab w:val="clear" w:pos="567"/>
        </w:tabs>
        <w:autoSpaceDE w:val="0"/>
        <w:autoSpaceDN w:val="0"/>
        <w:adjustRightInd w:val="0"/>
        <w:spacing w:line="240" w:lineRule="auto"/>
      </w:pPr>
      <w:r>
        <w:t>Pidage nõu oma arsti, meditsiiniõe või apteekriga, kui olete rase või imetate või kui teil on maksa- või neeruhaigus. Suurtes kogustes manustatud bensüülalkohol võib koguneda teie organismi ja põhjustada kõrvaltoimeid (nn „metaboolne atsidoos“).</w:t>
      </w:r>
    </w:p>
    <w:p w14:paraId="49CF017D" w14:textId="77777777" w:rsidR="00B87B0E" w:rsidRDefault="00B87B0E">
      <w:pPr>
        <w:numPr>
          <w:ilvl w:val="12"/>
          <w:numId w:val="0"/>
        </w:numPr>
        <w:tabs>
          <w:tab w:val="clear" w:pos="567"/>
        </w:tabs>
        <w:spacing w:line="240" w:lineRule="auto"/>
        <w:ind w:right="-2"/>
      </w:pPr>
    </w:p>
    <w:p w14:paraId="2578FCBE" w14:textId="77777777" w:rsidR="00B87B0E" w:rsidRDefault="00B87B0E">
      <w:pPr>
        <w:numPr>
          <w:ilvl w:val="12"/>
          <w:numId w:val="0"/>
        </w:numPr>
        <w:tabs>
          <w:tab w:val="clear" w:pos="567"/>
        </w:tabs>
        <w:spacing w:line="240" w:lineRule="auto"/>
        <w:ind w:right="-2"/>
      </w:pPr>
    </w:p>
    <w:p w14:paraId="2D84C0D1" w14:textId="77777777" w:rsidR="00B87B0E" w:rsidRDefault="0023382E">
      <w:pPr>
        <w:keepNext/>
        <w:spacing w:line="240" w:lineRule="auto"/>
        <w:ind w:left="567" w:right="-2" w:hanging="570"/>
        <w:rPr>
          <w:b/>
        </w:rPr>
      </w:pPr>
      <w:r>
        <w:rPr>
          <w:b/>
        </w:rPr>
        <w:t>3.</w:t>
      </w:r>
      <w:r>
        <w:rPr>
          <w:b/>
        </w:rPr>
        <w:tab/>
        <w:t>Kuidas Mounjaro KwikPen’i kasutada</w:t>
      </w:r>
    </w:p>
    <w:p w14:paraId="58E5E9D1" w14:textId="77777777" w:rsidR="00B87B0E" w:rsidRDefault="00B87B0E">
      <w:pPr>
        <w:keepNext/>
        <w:numPr>
          <w:ilvl w:val="12"/>
          <w:numId w:val="0"/>
        </w:numPr>
        <w:tabs>
          <w:tab w:val="clear" w:pos="567"/>
        </w:tabs>
        <w:spacing w:line="240" w:lineRule="auto"/>
        <w:ind w:right="-2"/>
      </w:pPr>
    </w:p>
    <w:p w14:paraId="0747D33E" w14:textId="77777777" w:rsidR="00B87B0E" w:rsidRDefault="0023382E">
      <w:pPr>
        <w:numPr>
          <w:ilvl w:val="12"/>
          <w:numId w:val="0"/>
        </w:numPr>
        <w:tabs>
          <w:tab w:val="clear" w:pos="567"/>
        </w:tabs>
        <w:spacing w:line="240" w:lineRule="auto"/>
        <w:ind w:right="-2"/>
      </w:pPr>
      <w:r>
        <w:t>Kasutage seda ravimit alati täpselt nii, nagu arst või apteeker on teile selgitanud. Kui te ei ole kindel, kuidas ravimit kasutada, pidage nõu oma arsti või apteekriga.</w:t>
      </w:r>
    </w:p>
    <w:p w14:paraId="697F9C9B" w14:textId="77777777" w:rsidR="00B87B0E" w:rsidRDefault="00B87B0E">
      <w:pPr>
        <w:numPr>
          <w:ilvl w:val="12"/>
          <w:numId w:val="0"/>
        </w:numPr>
        <w:tabs>
          <w:tab w:val="clear" w:pos="567"/>
        </w:tabs>
        <w:spacing w:line="240" w:lineRule="auto"/>
        <w:ind w:right="-2"/>
      </w:pPr>
    </w:p>
    <w:p w14:paraId="5FA7D128" w14:textId="77777777" w:rsidR="00B87B0E" w:rsidRDefault="0023382E">
      <w:pPr>
        <w:numPr>
          <w:ilvl w:val="12"/>
          <w:numId w:val="0"/>
        </w:numPr>
        <w:tabs>
          <w:tab w:val="clear" w:pos="567"/>
        </w:tabs>
        <w:spacing w:line="240" w:lineRule="auto"/>
        <w:ind w:right="-2"/>
      </w:pPr>
      <w:r>
        <w:t>Väike kogus ravimit võib jääda pen-süstlisse pärast seda, kui kõik annused on õigesti manustatud. Ärge proovige kasutada järelejäänud ravimit. Pärast nelja annuse manustamist tuleb pen-süstel ära visata.</w:t>
      </w:r>
    </w:p>
    <w:p w14:paraId="440FC61F" w14:textId="77777777" w:rsidR="00B87B0E" w:rsidRDefault="00B87B0E">
      <w:pPr>
        <w:numPr>
          <w:ilvl w:val="12"/>
          <w:numId w:val="0"/>
        </w:numPr>
        <w:tabs>
          <w:tab w:val="clear" w:pos="567"/>
        </w:tabs>
        <w:spacing w:line="240" w:lineRule="auto"/>
        <w:ind w:right="-2"/>
      </w:pPr>
    </w:p>
    <w:p w14:paraId="2C305DE4" w14:textId="77777777" w:rsidR="00B87B0E" w:rsidRDefault="0023382E">
      <w:pPr>
        <w:keepNext/>
        <w:numPr>
          <w:ilvl w:val="12"/>
          <w:numId w:val="0"/>
        </w:numPr>
        <w:tabs>
          <w:tab w:val="clear" w:pos="567"/>
        </w:tabs>
        <w:spacing w:line="240" w:lineRule="auto"/>
        <w:rPr>
          <w:b/>
          <w:bCs/>
        </w:rPr>
      </w:pPr>
      <w:r>
        <w:rPr>
          <w:b/>
          <w:bCs/>
        </w:rPr>
        <w:t>Kui palju ravimit manustada</w:t>
      </w:r>
    </w:p>
    <w:p w14:paraId="568ECA5F" w14:textId="77777777" w:rsidR="00B87B0E" w:rsidRDefault="00B87B0E">
      <w:pPr>
        <w:keepNext/>
        <w:numPr>
          <w:ilvl w:val="12"/>
          <w:numId w:val="0"/>
        </w:numPr>
        <w:tabs>
          <w:tab w:val="clear" w:pos="567"/>
        </w:tabs>
        <w:spacing w:line="240" w:lineRule="auto"/>
        <w:rPr>
          <w:b/>
          <w:bCs/>
        </w:rPr>
      </w:pPr>
    </w:p>
    <w:p w14:paraId="3EF6707C" w14:textId="77777777" w:rsidR="00B87B0E" w:rsidRDefault="0023382E">
      <w:pPr>
        <w:keepNext/>
        <w:numPr>
          <w:ilvl w:val="12"/>
          <w:numId w:val="0"/>
        </w:numPr>
        <w:tabs>
          <w:tab w:val="clear" w:pos="567"/>
        </w:tabs>
        <w:spacing w:line="240" w:lineRule="auto"/>
      </w:pPr>
      <w:r>
        <w:rPr>
          <w:b/>
          <w:bCs/>
        </w:rPr>
        <w:t>Täiskasvanud</w:t>
      </w:r>
    </w:p>
    <w:p w14:paraId="0F4613F3" w14:textId="77777777" w:rsidR="00B87B0E" w:rsidRDefault="0023382E">
      <w:pPr>
        <w:pStyle w:val="ListParagraph"/>
        <w:numPr>
          <w:ilvl w:val="0"/>
          <w:numId w:val="16"/>
        </w:numPr>
        <w:tabs>
          <w:tab w:val="clear" w:pos="567"/>
        </w:tabs>
        <w:spacing w:line="240" w:lineRule="auto"/>
        <w:ind w:left="567" w:right="-2" w:hanging="567"/>
      </w:pPr>
      <w:r>
        <w:t>Algannus on 2,5 mg üks kord nädalas nelja nädala jooksul. Pärast nelja nädalat suurendab arst teie annust 5 mg</w:t>
      </w:r>
      <w:r>
        <w:noBreakHyphen/>
        <w:t>ni üks kord nädalas.</w:t>
      </w:r>
    </w:p>
    <w:p w14:paraId="0E780F06" w14:textId="77777777" w:rsidR="00B87B0E" w:rsidRDefault="0023382E">
      <w:pPr>
        <w:pStyle w:val="ListParagraph"/>
        <w:numPr>
          <w:ilvl w:val="0"/>
          <w:numId w:val="16"/>
        </w:numPr>
        <w:tabs>
          <w:tab w:val="clear" w:pos="567"/>
        </w:tabs>
        <w:spacing w:line="240" w:lineRule="auto"/>
        <w:ind w:left="567" w:right="-2" w:hanging="567"/>
      </w:pPr>
      <w:r>
        <w:t>Arst võib teie annust suurendada 2,5 mg kaupa annuseni 7,5 mg, 10 mg, 12,5 mg või 15 mg üks kord nädalas vastavalt vajadusele. Kõigil juhtudel ütleb arst teile, et kasutaksite vastavat annust vähemalt 4 nädalat enne suuremale annusele üleminekut.</w:t>
      </w:r>
    </w:p>
    <w:p w14:paraId="2EE50012" w14:textId="77777777" w:rsidR="00B87B0E" w:rsidRDefault="00B87B0E">
      <w:pPr>
        <w:numPr>
          <w:ilvl w:val="12"/>
          <w:numId w:val="0"/>
        </w:numPr>
        <w:tabs>
          <w:tab w:val="clear" w:pos="567"/>
        </w:tabs>
        <w:spacing w:line="240" w:lineRule="auto"/>
        <w:ind w:right="-2"/>
      </w:pPr>
    </w:p>
    <w:p w14:paraId="2240706F" w14:textId="77777777" w:rsidR="00B87B0E" w:rsidRDefault="0023382E">
      <w:pPr>
        <w:keepNext/>
        <w:numPr>
          <w:ilvl w:val="12"/>
          <w:numId w:val="0"/>
        </w:numPr>
        <w:tabs>
          <w:tab w:val="clear" w:pos="567"/>
        </w:tabs>
        <w:spacing w:line="240" w:lineRule="auto"/>
      </w:pPr>
      <w:r>
        <w:rPr>
          <w:b/>
          <w:bCs/>
        </w:rPr>
        <w:t>Noorukid ja lapsed vanuses 10 kuni alla 18 aastat, kes saavad 2. tüüpi suhkurtõve ravi</w:t>
      </w:r>
    </w:p>
    <w:p w14:paraId="1D260727" w14:textId="77777777" w:rsidR="00B87B0E" w:rsidRDefault="0023382E">
      <w:pPr>
        <w:pStyle w:val="ListParagraph"/>
        <w:numPr>
          <w:ilvl w:val="0"/>
          <w:numId w:val="16"/>
        </w:numPr>
        <w:tabs>
          <w:tab w:val="clear" w:pos="567"/>
        </w:tabs>
        <w:spacing w:line="240" w:lineRule="auto"/>
        <w:ind w:left="567" w:right="-2" w:hanging="567"/>
      </w:pPr>
      <w:r>
        <w:t>Algannus on 2,5 mg üks kord nädalas nelja nädala jooksul. Pärast nelja nädalat suurendab arst teie annust 5 mg</w:t>
      </w:r>
      <w:r>
        <w:noBreakHyphen/>
        <w:t>ni üks kord nädalas.</w:t>
      </w:r>
    </w:p>
    <w:p w14:paraId="56ED18D1" w14:textId="77777777" w:rsidR="00B87B0E" w:rsidRDefault="0023382E">
      <w:pPr>
        <w:pStyle w:val="ListParagraph"/>
        <w:numPr>
          <w:ilvl w:val="0"/>
          <w:numId w:val="16"/>
        </w:numPr>
        <w:tabs>
          <w:tab w:val="clear" w:pos="567"/>
        </w:tabs>
        <w:spacing w:line="240" w:lineRule="auto"/>
        <w:ind w:left="567" w:right="-2" w:hanging="567"/>
      </w:pPr>
      <w:r>
        <w:t>Arst võib teie annust suurendada 2,5 mg kaupa annuseni 7,5 mg ja 10 mg üks kord nädalas vastavalt vajadusele. Kõigil juhtudel ütleb arst teile, et kasutaksite vastavat annust vähemalt 4 nädalat enne suuremale annusele üleminekut.</w:t>
      </w:r>
    </w:p>
    <w:p w14:paraId="60DDE5DC" w14:textId="77777777" w:rsidR="00B87B0E" w:rsidRDefault="00B87B0E">
      <w:pPr>
        <w:numPr>
          <w:ilvl w:val="12"/>
          <w:numId w:val="0"/>
        </w:numPr>
        <w:tabs>
          <w:tab w:val="clear" w:pos="567"/>
        </w:tabs>
        <w:spacing w:line="240" w:lineRule="auto"/>
        <w:ind w:right="-2"/>
      </w:pPr>
    </w:p>
    <w:p w14:paraId="3BC82441" w14:textId="77777777" w:rsidR="00B87B0E" w:rsidRDefault="0023382E">
      <w:pPr>
        <w:numPr>
          <w:ilvl w:val="12"/>
          <w:numId w:val="0"/>
        </w:numPr>
        <w:tabs>
          <w:tab w:val="clear" w:pos="567"/>
        </w:tabs>
        <w:spacing w:line="240" w:lineRule="auto"/>
        <w:ind w:right="-2"/>
      </w:pPr>
      <w:r>
        <w:t>Ärge muutke ravimi annust, kui arst ei ole seda soovitanud.</w:t>
      </w:r>
    </w:p>
    <w:p w14:paraId="0823AAB5" w14:textId="77777777" w:rsidR="00B87B0E" w:rsidRDefault="00B87B0E">
      <w:pPr>
        <w:numPr>
          <w:ilvl w:val="12"/>
          <w:numId w:val="0"/>
        </w:numPr>
        <w:tabs>
          <w:tab w:val="clear" w:pos="567"/>
        </w:tabs>
        <w:spacing w:line="240" w:lineRule="auto"/>
        <w:ind w:right="-2"/>
      </w:pPr>
    </w:p>
    <w:p w14:paraId="5B58941B" w14:textId="77777777" w:rsidR="00B87B0E" w:rsidRDefault="0023382E">
      <w:pPr>
        <w:keepNext/>
        <w:numPr>
          <w:ilvl w:val="12"/>
          <w:numId w:val="0"/>
        </w:numPr>
        <w:tabs>
          <w:tab w:val="clear" w:pos="567"/>
        </w:tabs>
        <w:spacing w:line="240" w:lineRule="auto"/>
        <w:rPr>
          <w:b/>
          <w:bCs/>
        </w:rPr>
      </w:pPr>
      <w:r>
        <w:rPr>
          <w:b/>
          <w:bCs/>
        </w:rPr>
        <w:t>Mounjaro kasutamisaja valimine</w:t>
      </w:r>
    </w:p>
    <w:p w14:paraId="7036AC0B" w14:textId="77777777" w:rsidR="00B87B0E" w:rsidRDefault="0023382E">
      <w:pPr>
        <w:numPr>
          <w:ilvl w:val="12"/>
          <w:numId w:val="0"/>
        </w:numPr>
        <w:tabs>
          <w:tab w:val="clear" w:pos="567"/>
        </w:tabs>
        <w:spacing w:line="240" w:lineRule="auto"/>
        <w:ind w:right="-2"/>
      </w:pPr>
      <w:r>
        <w:t>Te võite pen</w:t>
      </w:r>
      <w:r>
        <w:noBreakHyphen/>
        <w:t>süstlit kasutada mis tahes kellaajal sõltumata toidukordadest. Võimalusel tuleb seda iga kord kasutada ühel ja samal nädalapäeval. Mounjaro süstimist aitab meeles pidada see, kui teete vastava märke kalendrisse.</w:t>
      </w:r>
    </w:p>
    <w:p w14:paraId="7C7312D6" w14:textId="77777777" w:rsidR="00B87B0E" w:rsidRDefault="00B87B0E">
      <w:pPr>
        <w:numPr>
          <w:ilvl w:val="12"/>
          <w:numId w:val="0"/>
        </w:numPr>
        <w:tabs>
          <w:tab w:val="clear" w:pos="567"/>
        </w:tabs>
        <w:spacing w:line="240" w:lineRule="auto"/>
        <w:ind w:right="-2"/>
      </w:pPr>
    </w:p>
    <w:p w14:paraId="65A68ADC" w14:textId="77777777" w:rsidR="00B87B0E" w:rsidRDefault="0023382E">
      <w:pPr>
        <w:numPr>
          <w:ilvl w:val="12"/>
          <w:numId w:val="0"/>
        </w:numPr>
        <w:tabs>
          <w:tab w:val="clear" w:pos="567"/>
        </w:tabs>
        <w:spacing w:line="240" w:lineRule="auto"/>
        <w:ind w:right="-2"/>
      </w:pPr>
      <w:r>
        <w:t>Vajadusel saate muuta Mounjaro iganädalase süstimise päeva tingimusel, et viimasest süstimisest on möödunud vähemalt 3 päeva. Pärast uue manustamispäeva valimist tuleb iganädalased süsted teha uuel päeval.</w:t>
      </w:r>
    </w:p>
    <w:p w14:paraId="412A0226" w14:textId="77777777" w:rsidR="00B87B0E" w:rsidRDefault="00B87B0E">
      <w:pPr>
        <w:numPr>
          <w:ilvl w:val="12"/>
          <w:numId w:val="0"/>
        </w:numPr>
        <w:tabs>
          <w:tab w:val="clear" w:pos="567"/>
        </w:tabs>
        <w:spacing w:line="240" w:lineRule="auto"/>
        <w:ind w:right="-2"/>
      </w:pPr>
    </w:p>
    <w:p w14:paraId="03A138AF" w14:textId="77777777" w:rsidR="00B87B0E" w:rsidRDefault="0023382E">
      <w:pPr>
        <w:keepNext/>
        <w:numPr>
          <w:ilvl w:val="12"/>
          <w:numId w:val="0"/>
        </w:numPr>
        <w:tabs>
          <w:tab w:val="clear" w:pos="567"/>
        </w:tabs>
        <w:spacing w:line="240" w:lineRule="auto"/>
        <w:rPr>
          <w:b/>
          <w:bCs/>
        </w:rPr>
      </w:pPr>
      <w:r>
        <w:rPr>
          <w:b/>
          <w:bCs/>
        </w:rPr>
        <w:lastRenderedPageBreak/>
        <w:t>Kuidas Mounjaro KwikPen’i süstida</w:t>
      </w:r>
    </w:p>
    <w:p w14:paraId="5B0852FC" w14:textId="77777777" w:rsidR="00B87B0E" w:rsidRDefault="0023382E">
      <w:pPr>
        <w:numPr>
          <w:ilvl w:val="12"/>
          <w:numId w:val="0"/>
        </w:numPr>
        <w:tabs>
          <w:tab w:val="clear" w:pos="567"/>
        </w:tabs>
        <w:spacing w:line="240" w:lineRule="auto"/>
        <w:ind w:right="-2"/>
      </w:pPr>
      <w:r>
        <w:t>Mounjarot süstitakse naha alla (subkutaanne süste) kõhupiirkonnas vähemalt 5 cm kaugusele nabast, reiepiirkonnas või õlavarre tagaküljel. Kui soovite süstida õlavarre tagaküljele, peab süsti tegema keegi teine.</w:t>
      </w:r>
    </w:p>
    <w:p w14:paraId="69647D56" w14:textId="77777777" w:rsidR="00B87B0E" w:rsidRDefault="00B87B0E">
      <w:pPr>
        <w:numPr>
          <w:ilvl w:val="12"/>
          <w:numId w:val="0"/>
        </w:numPr>
        <w:tabs>
          <w:tab w:val="clear" w:pos="567"/>
        </w:tabs>
        <w:spacing w:line="240" w:lineRule="auto"/>
        <w:ind w:right="-2"/>
      </w:pPr>
    </w:p>
    <w:p w14:paraId="4F294CBE" w14:textId="77777777" w:rsidR="00B87B0E" w:rsidRDefault="0023382E">
      <w:pPr>
        <w:numPr>
          <w:ilvl w:val="12"/>
          <w:numId w:val="0"/>
        </w:numPr>
        <w:tabs>
          <w:tab w:val="clear" w:pos="567"/>
        </w:tabs>
        <w:spacing w:line="240" w:lineRule="auto"/>
        <w:ind w:right="-2"/>
      </w:pPr>
      <w:r>
        <w:t>Soovi korral võite kasutada igal nädalal sama kehapiirkonda. Kuid veenduge, et valite selles piirkonnas erineva süstekoha. Kui te süstite ka insuliini, valige ka selleks süsteks erinev süstekoht.</w:t>
      </w:r>
    </w:p>
    <w:p w14:paraId="7E720291" w14:textId="77777777" w:rsidR="00B87B0E" w:rsidRDefault="00B87B0E">
      <w:pPr>
        <w:numPr>
          <w:ilvl w:val="12"/>
          <w:numId w:val="0"/>
        </w:numPr>
        <w:tabs>
          <w:tab w:val="clear" w:pos="567"/>
        </w:tabs>
        <w:spacing w:line="240" w:lineRule="auto"/>
        <w:ind w:right="-2"/>
      </w:pPr>
    </w:p>
    <w:p w14:paraId="76D963F1" w14:textId="77777777" w:rsidR="00B87B0E" w:rsidRDefault="0023382E">
      <w:pPr>
        <w:numPr>
          <w:ilvl w:val="12"/>
          <w:numId w:val="0"/>
        </w:numPr>
        <w:tabs>
          <w:tab w:val="clear" w:pos="567"/>
        </w:tabs>
        <w:spacing w:line="240" w:lineRule="auto"/>
        <w:ind w:right="-2"/>
      </w:pPr>
      <w:r>
        <w:t>Enne Mounjaro KwikPen’i kasutamist lugege hoolikalt läbi pen</w:t>
      </w:r>
      <w:r>
        <w:noBreakHyphen/>
        <w:t>süstli kasutusjuhend. Kui olete alla 18</w:t>
      </w:r>
      <w:r>
        <w:noBreakHyphen/>
        <w:t>aastane, võib teile Mounjarot süstida hooldaja või kui arst seda sobivaks peab, võite ravimit endale süstida ka ise.</w:t>
      </w:r>
    </w:p>
    <w:p w14:paraId="0CDC0AB7" w14:textId="77777777" w:rsidR="00B87B0E" w:rsidRDefault="00B87B0E">
      <w:pPr>
        <w:numPr>
          <w:ilvl w:val="12"/>
          <w:numId w:val="0"/>
        </w:numPr>
        <w:tabs>
          <w:tab w:val="clear" w:pos="567"/>
        </w:tabs>
        <w:spacing w:line="240" w:lineRule="auto"/>
        <w:ind w:right="-2"/>
      </w:pPr>
    </w:p>
    <w:p w14:paraId="7093D330" w14:textId="77777777" w:rsidR="00B87B0E" w:rsidRDefault="0023382E">
      <w:pPr>
        <w:keepNext/>
        <w:numPr>
          <w:ilvl w:val="12"/>
          <w:numId w:val="0"/>
        </w:numPr>
        <w:tabs>
          <w:tab w:val="clear" w:pos="567"/>
        </w:tabs>
        <w:spacing w:line="240" w:lineRule="auto"/>
        <w:rPr>
          <w:b/>
          <w:bCs/>
        </w:rPr>
      </w:pPr>
      <w:r>
        <w:rPr>
          <w:b/>
          <w:bCs/>
        </w:rPr>
        <w:t>Vere glükoosisisalduse testimine</w:t>
      </w:r>
    </w:p>
    <w:p w14:paraId="7219C7EE" w14:textId="77777777" w:rsidR="00B87B0E" w:rsidRDefault="0023382E">
      <w:pPr>
        <w:numPr>
          <w:ilvl w:val="12"/>
          <w:numId w:val="0"/>
        </w:numPr>
        <w:tabs>
          <w:tab w:val="clear" w:pos="567"/>
        </w:tabs>
        <w:spacing w:line="240" w:lineRule="auto"/>
        <w:ind w:right="-2"/>
      </w:pPr>
      <w:r>
        <w:t>Kui te kasutate Mounjarot koos sulfonüüluurea või insuliiniga, on tähtis kontrollida veresuhkru taset vastavalt arstilt, meditsiiniõelt või apteekrilt saadud juhisele (vt lõik 2 „Hoiatused ja ettevaatusabinõud“).</w:t>
      </w:r>
    </w:p>
    <w:p w14:paraId="6217DA16" w14:textId="77777777" w:rsidR="00B87B0E" w:rsidRDefault="00B87B0E">
      <w:pPr>
        <w:numPr>
          <w:ilvl w:val="12"/>
          <w:numId w:val="0"/>
        </w:numPr>
        <w:tabs>
          <w:tab w:val="clear" w:pos="567"/>
        </w:tabs>
        <w:spacing w:line="240" w:lineRule="auto"/>
        <w:ind w:right="-2"/>
      </w:pPr>
    </w:p>
    <w:p w14:paraId="48167C19" w14:textId="77777777" w:rsidR="00B87B0E" w:rsidRDefault="0023382E">
      <w:pPr>
        <w:keepNext/>
        <w:numPr>
          <w:ilvl w:val="12"/>
          <w:numId w:val="0"/>
        </w:numPr>
        <w:tabs>
          <w:tab w:val="clear" w:pos="567"/>
        </w:tabs>
        <w:spacing w:line="240" w:lineRule="auto"/>
        <w:outlineLvl w:val="0"/>
        <w:rPr>
          <w:b/>
          <w:szCs w:val="22"/>
        </w:rPr>
      </w:pPr>
      <w:r>
        <w:rPr>
          <w:b/>
          <w:szCs w:val="22"/>
        </w:rPr>
        <w:t>Kui te kasutate Mounjarot rohkem, kui ette nähtud</w:t>
      </w:r>
      <w:r>
        <w:rPr>
          <w:b/>
          <w:szCs w:val="22"/>
        </w:rPr>
        <w:fldChar w:fldCharType="begin"/>
      </w:r>
      <w:r>
        <w:rPr>
          <w:b/>
          <w:szCs w:val="22"/>
        </w:rPr>
        <w:instrText xml:space="preserve"> DOCVARIABLE vault_nd_be3a88d5-d3b5-4e78-b3cd-52b98d2131ef \* MERGEFORMAT </w:instrText>
      </w:r>
      <w:r>
        <w:rPr>
          <w:b/>
          <w:szCs w:val="22"/>
        </w:rPr>
        <w:fldChar w:fldCharType="separate"/>
      </w:r>
      <w:r>
        <w:rPr>
          <w:b/>
          <w:szCs w:val="22"/>
        </w:rPr>
        <w:t xml:space="preserve"> </w:t>
      </w:r>
      <w:r>
        <w:rPr>
          <w:b/>
          <w:szCs w:val="22"/>
        </w:rPr>
        <w:fldChar w:fldCharType="end"/>
      </w:r>
    </w:p>
    <w:p w14:paraId="21A39976" w14:textId="77777777" w:rsidR="00B87B0E" w:rsidRDefault="0023382E">
      <w:pPr>
        <w:numPr>
          <w:ilvl w:val="12"/>
          <w:numId w:val="0"/>
        </w:numPr>
        <w:tabs>
          <w:tab w:val="clear" w:pos="567"/>
        </w:tabs>
        <w:spacing w:line="240" w:lineRule="auto"/>
        <w:ind w:right="-2"/>
        <w:outlineLvl w:val="0"/>
        <w:rPr>
          <w:szCs w:val="22"/>
        </w:rPr>
      </w:pPr>
      <w:r>
        <w:rPr>
          <w:szCs w:val="22"/>
        </w:rPr>
        <w:t>Kui te kasutate Mounjarot rohkem, kui ette nähtud, võtke otsekohe ühendust oma arstiga. Selle ravimi liigne manustamine võib põhjustada madalat veresuhkrut (hüpoglükeemia) ning iiveldust ja oksendamist.</w:t>
      </w:r>
      <w:r>
        <w:rPr>
          <w:szCs w:val="22"/>
        </w:rPr>
        <w:fldChar w:fldCharType="begin"/>
      </w:r>
      <w:r>
        <w:rPr>
          <w:szCs w:val="22"/>
        </w:rPr>
        <w:instrText xml:space="preserve"> DOCVARIABLE vault_nd_f4a4e44b-e9e7-4feb-bb1e-1697b4fe3cbc \* MERGEFORMAT </w:instrText>
      </w:r>
      <w:r>
        <w:rPr>
          <w:szCs w:val="22"/>
        </w:rPr>
        <w:fldChar w:fldCharType="separate"/>
      </w:r>
      <w:r>
        <w:rPr>
          <w:szCs w:val="22"/>
        </w:rPr>
        <w:t xml:space="preserve"> </w:t>
      </w:r>
      <w:r>
        <w:rPr>
          <w:szCs w:val="22"/>
        </w:rPr>
        <w:fldChar w:fldCharType="end"/>
      </w:r>
    </w:p>
    <w:p w14:paraId="1C42F732" w14:textId="77777777" w:rsidR="00B87B0E" w:rsidRDefault="00B87B0E">
      <w:pPr>
        <w:numPr>
          <w:ilvl w:val="12"/>
          <w:numId w:val="0"/>
        </w:numPr>
        <w:tabs>
          <w:tab w:val="clear" w:pos="567"/>
        </w:tabs>
        <w:spacing w:line="240" w:lineRule="auto"/>
        <w:ind w:right="-2"/>
        <w:outlineLvl w:val="0"/>
        <w:rPr>
          <w:iCs/>
          <w:szCs w:val="22"/>
        </w:rPr>
      </w:pPr>
    </w:p>
    <w:p w14:paraId="5011FCE6" w14:textId="77777777" w:rsidR="00B87B0E" w:rsidRDefault="0023382E">
      <w:pPr>
        <w:keepNext/>
        <w:numPr>
          <w:ilvl w:val="12"/>
          <w:numId w:val="0"/>
        </w:numPr>
        <w:tabs>
          <w:tab w:val="clear" w:pos="567"/>
        </w:tabs>
        <w:spacing w:line="240" w:lineRule="auto"/>
        <w:outlineLvl w:val="0"/>
        <w:rPr>
          <w:szCs w:val="22"/>
        </w:rPr>
      </w:pPr>
      <w:r>
        <w:rPr>
          <w:b/>
          <w:szCs w:val="22"/>
        </w:rPr>
        <w:t>Kui te unustate Mounjarot kasutada</w:t>
      </w:r>
      <w:r>
        <w:rPr>
          <w:b/>
          <w:szCs w:val="22"/>
        </w:rPr>
        <w:fldChar w:fldCharType="begin"/>
      </w:r>
      <w:r>
        <w:rPr>
          <w:b/>
          <w:szCs w:val="22"/>
        </w:rPr>
        <w:instrText xml:space="preserve"> DOCVARIABLE vault_nd_8474230e-615a-4695-b5fe-fc67b465203c \* MERGEFORMAT </w:instrText>
      </w:r>
      <w:r>
        <w:rPr>
          <w:b/>
          <w:szCs w:val="22"/>
        </w:rPr>
        <w:fldChar w:fldCharType="separate"/>
      </w:r>
      <w:r>
        <w:rPr>
          <w:b/>
          <w:szCs w:val="22"/>
        </w:rPr>
        <w:t xml:space="preserve"> </w:t>
      </w:r>
      <w:r>
        <w:rPr>
          <w:b/>
          <w:szCs w:val="22"/>
        </w:rPr>
        <w:fldChar w:fldCharType="end"/>
      </w:r>
    </w:p>
    <w:p w14:paraId="5D1FE52F" w14:textId="77777777" w:rsidR="00B87B0E" w:rsidRDefault="0023382E">
      <w:pPr>
        <w:numPr>
          <w:ilvl w:val="12"/>
          <w:numId w:val="0"/>
        </w:numPr>
        <w:tabs>
          <w:tab w:val="clear" w:pos="567"/>
        </w:tabs>
        <w:spacing w:line="240" w:lineRule="auto"/>
        <w:ind w:right="-2"/>
        <w:rPr>
          <w:szCs w:val="22"/>
        </w:rPr>
      </w:pPr>
      <w:r>
        <w:rPr>
          <w:szCs w:val="22"/>
        </w:rPr>
        <w:t>Kui te unustate annuse süstimata ja</w:t>
      </w:r>
    </w:p>
    <w:p w14:paraId="2BA82FEA" w14:textId="77777777" w:rsidR="00B87B0E" w:rsidRDefault="0023382E">
      <w:pPr>
        <w:pStyle w:val="ListParagraph"/>
        <w:numPr>
          <w:ilvl w:val="0"/>
          <w:numId w:val="17"/>
        </w:numPr>
        <w:tabs>
          <w:tab w:val="clear" w:pos="567"/>
        </w:tabs>
        <w:spacing w:line="240" w:lineRule="auto"/>
        <w:ind w:left="567" w:right="-2" w:hanging="567"/>
        <w:rPr>
          <w:szCs w:val="22"/>
        </w:rPr>
      </w:pPr>
      <w:r>
        <w:rPr>
          <w:szCs w:val="22"/>
        </w:rPr>
        <w:t xml:space="preserve">Mounjaro viimasest süstest on möödunud </w:t>
      </w:r>
      <w:r>
        <w:rPr>
          <w:b/>
          <w:bCs/>
          <w:szCs w:val="22"/>
        </w:rPr>
        <w:t>4 päeva või vähem</w:t>
      </w:r>
      <w:r>
        <w:rPr>
          <w:szCs w:val="22"/>
        </w:rPr>
        <w:t>, kasutage seda niipea kui meelde tuleb. Seejärel süstige järgmine annus tavalisel ettenähtud manustamispäeval.</w:t>
      </w:r>
    </w:p>
    <w:p w14:paraId="6E42F6CD" w14:textId="77777777" w:rsidR="00B87B0E" w:rsidRDefault="0023382E">
      <w:pPr>
        <w:pStyle w:val="ListParagraph"/>
        <w:numPr>
          <w:ilvl w:val="0"/>
          <w:numId w:val="17"/>
        </w:numPr>
        <w:tabs>
          <w:tab w:val="clear" w:pos="567"/>
        </w:tabs>
        <w:spacing w:line="240" w:lineRule="auto"/>
        <w:ind w:left="567" w:right="-2" w:hanging="567"/>
        <w:rPr>
          <w:szCs w:val="22"/>
        </w:rPr>
      </w:pPr>
      <w:r>
        <w:rPr>
          <w:szCs w:val="22"/>
        </w:rPr>
        <w:t xml:space="preserve">Kui Mounjaro viimasest süstest on möödunud </w:t>
      </w:r>
      <w:r>
        <w:rPr>
          <w:b/>
          <w:bCs/>
          <w:szCs w:val="22"/>
        </w:rPr>
        <w:t>rohkem kui 4 päeva</w:t>
      </w:r>
      <w:r>
        <w:rPr>
          <w:szCs w:val="22"/>
        </w:rPr>
        <w:t>, jätke unustatud annus vahele. Seejärel süstige järgmine annus tavalisel ettenähtud manustamispäeval.</w:t>
      </w:r>
    </w:p>
    <w:p w14:paraId="1A030BAA" w14:textId="77777777" w:rsidR="00B87B0E" w:rsidRDefault="00B87B0E">
      <w:pPr>
        <w:numPr>
          <w:ilvl w:val="12"/>
          <w:numId w:val="0"/>
        </w:numPr>
        <w:tabs>
          <w:tab w:val="clear" w:pos="567"/>
        </w:tabs>
        <w:spacing w:line="240" w:lineRule="auto"/>
        <w:ind w:right="-2"/>
      </w:pPr>
    </w:p>
    <w:p w14:paraId="01E32F89" w14:textId="77777777" w:rsidR="00B87B0E" w:rsidRDefault="0023382E">
      <w:pPr>
        <w:numPr>
          <w:ilvl w:val="12"/>
          <w:numId w:val="0"/>
        </w:numPr>
        <w:tabs>
          <w:tab w:val="clear" w:pos="567"/>
        </w:tabs>
        <w:spacing w:line="240" w:lineRule="auto"/>
        <w:ind w:right="-2"/>
      </w:pPr>
      <w:r>
        <w:t>Ärge kasutage kahekordset annust, kui annus jäi eelmisel korral manustamata. Kahe annuse vaheline aeg peab olema vähemalt 3 päeva.</w:t>
      </w:r>
    </w:p>
    <w:p w14:paraId="03A345C8" w14:textId="77777777" w:rsidR="00B87B0E" w:rsidRDefault="00B87B0E">
      <w:pPr>
        <w:numPr>
          <w:ilvl w:val="12"/>
          <w:numId w:val="0"/>
        </w:numPr>
        <w:tabs>
          <w:tab w:val="clear" w:pos="567"/>
        </w:tabs>
        <w:spacing w:line="240" w:lineRule="auto"/>
        <w:ind w:right="-2"/>
      </w:pPr>
    </w:p>
    <w:p w14:paraId="29B8C72D" w14:textId="77777777" w:rsidR="00B87B0E" w:rsidRDefault="0023382E">
      <w:pPr>
        <w:keepNext/>
        <w:numPr>
          <w:ilvl w:val="12"/>
          <w:numId w:val="0"/>
        </w:numPr>
        <w:tabs>
          <w:tab w:val="clear" w:pos="567"/>
        </w:tabs>
        <w:spacing w:line="240" w:lineRule="auto"/>
        <w:outlineLvl w:val="0"/>
        <w:rPr>
          <w:szCs w:val="22"/>
        </w:rPr>
      </w:pPr>
      <w:r>
        <w:rPr>
          <w:b/>
          <w:szCs w:val="22"/>
        </w:rPr>
        <w:t>Kui te lõpetate Mounjaro kasutamise</w:t>
      </w:r>
      <w:r>
        <w:rPr>
          <w:b/>
          <w:szCs w:val="22"/>
        </w:rPr>
        <w:fldChar w:fldCharType="begin"/>
      </w:r>
      <w:r>
        <w:rPr>
          <w:b/>
          <w:szCs w:val="22"/>
        </w:rPr>
        <w:instrText xml:space="preserve"> DOCVARIABLE vault_nd_5202462c-ae34-4659-9091-92b4f263488e \* MERGEFORMAT </w:instrText>
      </w:r>
      <w:r>
        <w:rPr>
          <w:b/>
          <w:szCs w:val="22"/>
        </w:rPr>
        <w:fldChar w:fldCharType="separate"/>
      </w:r>
      <w:r>
        <w:rPr>
          <w:b/>
          <w:szCs w:val="22"/>
        </w:rPr>
        <w:t xml:space="preserve"> </w:t>
      </w:r>
      <w:r>
        <w:rPr>
          <w:b/>
          <w:szCs w:val="22"/>
        </w:rPr>
        <w:fldChar w:fldCharType="end"/>
      </w:r>
    </w:p>
    <w:p w14:paraId="30BDD8B0" w14:textId="77777777" w:rsidR="00B87B0E" w:rsidRDefault="0023382E">
      <w:pPr>
        <w:numPr>
          <w:ilvl w:val="12"/>
          <w:numId w:val="0"/>
        </w:numPr>
        <w:tabs>
          <w:tab w:val="clear" w:pos="567"/>
        </w:tabs>
        <w:spacing w:line="240" w:lineRule="auto"/>
        <w:ind w:right="-2"/>
        <w:rPr>
          <w:szCs w:val="22"/>
        </w:rPr>
      </w:pPr>
      <w:r>
        <w:rPr>
          <w:szCs w:val="22"/>
        </w:rPr>
        <w:t>Ärge lõpetage Mounjaro kasutamist ilma arstiga nõu pidamata. Kui te lõpetate Mounjaro kasutamise ja teil on 2. tüüpi suhkurtõbi, võib veresuhkru tase tõusta.</w:t>
      </w:r>
    </w:p>
    <w:p w14:paraId="7E2EB03D" w14:textId="77777777" w:rsidR="00B87B0E" w:rsidRDefault="00B87B0E">
      <w:pPr>
        <w:numPr>
          <w:ilvl w:val="12"/>
          <w:numId w:val="0"/>
        </w:numPr>
        <w:tabs>
          <w:tab w:val="clear" w:pos="567"/>
        </w:tabs>
        <w:spacing w:line="240" w:lineRule="auto"/>
        <w:ind w:right="-2"/>
      </w:pPr>
    </w:p>
    <w:p w14:paraId="602C039D" w14:textId="77777777" w:rsidR="00B87B0E" w:rsidRDefault="0023382E">
      <w:pPr>
        <w:numPr>
          <w:ilvl w:val="12"/>
          <w:numId w:val="0"/>
        </w:numPr>
        <w:tabs>
          <w:tab w:val="clear" w:pos="567"/>
        </w:tabs>
        <w:spacing w:line="240" w:lineRule="auto"/>
        <w:ind w:right="-29"/>
      </w:pPr>
      <w:r>
        <w:t>Kui teil on lisaküsimusi selle ravimi kasutamise kohta, pidage nõu oma arsti, meditsiiniõe või apteekriga.</w:t>
      </w:r>
    </w:p>
    <w:p w14:paraId="13939267" w14:textId="77777777" w:rsidR="00B87B0E" w:rsidRDefault="00B87B0E">
      <w:pPr>
        <w:numPr>
          <w:ilvl w:val="12"/>
          <w:numId w:val="0"/>
        </w:numPr>
        <w:tabs>
          <w:tab w:val="clear" w:pos="567"/>
        </w:tabs>
        <w:spacing w:line="240" w:lineRule="auto"/>
      </w:pPr>
    </w:p>
    <w:p w14:paraId="1F643045" w14:textId="77777777" w:rsidR="00B87B0E" w:rsidRDefault="00B87B0E">
      <w:pPr>
        <w:numPr>
          <w:ilvl w:val="12"/>
          <w:numId w:val="0"/>
        </w:numPr>
        <w:tabs>
          <w:tab w:val="clear" w:pos="567"/>
        </w:tabs>
        <w:spacing w:line="240" w:lineRule="auto"/>
      </w:pPr>
    </w:p>
    <w:p w14:paraId="619C790B" w14:textId="77777777" w:rsidR="00B87B0E" w:rsidRDefault="0023382E">
      <w:pPr>
        <w:keepNext/>
        <w:spacing w:line="240" w:lineRule="auto"/>
        <w:ind w:left="567" w:right="-2" w:hanging="570"/>
      </w:pPr>
      <w:r>
        <w:rPr>
          <w:b/>
        </w:rPr>
        <w:t>4.</w:t>
      </w:r>
      <w:r>
        <w:rPr>
          <w:b/>
        </w:rPr>
        <w:tab/>
        <w:t>Võimalikud kõrvaltoimed</w:t>
      </w:r>
    </w:p>
    <w:p w14:paraId="4ADC7AC1" w14:textId="77777777" w:rsidR="00B87B0E" w:rsidRDefault="00B87B0E">
      <w:pPr>
        <w:keepNext/>
        <w:numPr>
          <w:ilvl w:val="12"/>
          <w:numId w:val="0"/>
        </w:numPr>
        <w:tabs>
          <w:tab w:val="clear" w:pos="567"/>
        </w:tabs>
        <w:spacing w:line="240" w:lineRule="auto"/>
      </w:pPr>
    </w:p>
    <w:p w14:paraId="075E1D33" w14:textId="77777777" w:rsidR="00B87B0E" w:rsidRDefault="0023382E">
      <w:pPr>
        <w:numPr>
          <w:ilvl w:val="12"/>
          <w:numId w:val="0"/>
        </w:numPr>
        <w:tabs>
          <w:tab w:val="clear" w:pos="567"/>
        </w:tabs>
        <w:spacing w:line="240" w:lineRule="auto"/>
        <w:ind w:right="-29"/>
      </w:pPr>
      <w:r>
        <w:t>Nagu kõik ravimid, võib ka see ravim põhjustada kõrvaltoimeid, kuigi kõigil neid ei teki.</w:t>
      </w:r>
    </w:p>
    <w:p w14:paraId="4092F443" w14:textId="77777777" w:rsidR="00B87B0E" w:rsidRDefault="00B87B0E">
      <w:pPr>
        <w:numPr>
          <w:ilvl w:val="12"/>
          <w:numId w:val="0"/>
        </w:numPr>
        <w:tabs>
          <w:tab w:val="clear" w:pos="567"/>
        </w:tabs>
        <w:spacing w:line="240" w:lineRule="auto"/>
        <w:ind w:right="-29"/>
      </w:pPr>
    </w:p>
    <w:p w14:paraId="60B173CC" w14:textId="77777777" w:rsidR="00B87B0E" w:rsidRDefault="0023382E">
      <w:pPr>
        <w:keepNext/>
        <w:numPr>
          <w:ilvl w:val="12"/>
          <w:numId w:val="0"/>
        </w:numPr>
        <w:tabs>
          <w:tab w:val="clear" w:pos="567"/>
        </w:tabs>
        <w:spacing w:line="240" w:lineRule="auto"/>
        <w:outlineLvl w:val="0"/>
        <w:rPr>
          <w:b/>
          <w:szCs w:val="22"/>
        </w:rPr>
      </w:pPr>
      <w:r>
        <w:rPr>
          <w:b/>
          <w:szCs w:val="22"/>
        </w:rPr>
        <w:t>Tõsised kõrvaltoimed</w:t>
      </w:r>
      <w:r>
        <w:rPr>
          <w:b/>
          <w:szCs w:val="22"/>
        </w:rPr>
        <w:fldChar w:fldCharType="begin"/>
      </w:r>
      <w:r>
        <w:rPr>
          <w:b/>
          <w:szCs w:val="22"/>
        </w:rPr>
        <w:instrText xml:space="preserve"> DOCVARIABLE vault_nd_eb1f7a8e-27d8-418a-af80-02b39cd63093 \* MERGEFORMAT </w:instrText>
      </w:r>
      <w:r>
        <w:rPr>
          <w:b/>
          <w:szCs w:val="22"/>
        </w:rPr>
        <w:fldChar w:fldCharType="separate"/>
      </w:r>
      <w:r>
        <w:rPr>
          <w:b/>
          <w:szCs w:val="22"/>
        </w:rPr>
        <w:t xml:space="preserve"> </w:t>
      </w:r>
      <w:r>
        <w:rPr>
          <w:b/>
          <w:szCs w:val="22"/>
        </w:rPr>
        <w:fldChar w:fldCharType="end"/>
      </w:r>
    </w:p>
    <w:p w14:paraId="12B44190" w14:textId="77777777" w:rsidR="00B87B0E" w:rsidRDefault="00B87B0E">
      <w:pPr>
        <w:keepNext/>
        <w:numPr>
          <w:ilvl w:val="12"/>
          <w:numId w:val="0"/>
        </w:numPr>
        <w:tabs>
          <w:tab w:val="clear" w:pos="567"/>
        </w:tabs>
        <w:spacing w:line="240" w:lineRule="auto"/>
        <w:outlineLvl w:val="0"/>
        <w:rPr>
          <w:b/>
          <w:szCs w:val="22"/>
        </w:rPr>
      </w:pPr>
    </w:p>
    <w:p w14:paraId="2843ECBB" w14:textId="77777777" w:rsidR="00B87B0E" w:rsidRDefault="0023382E">
      <w:pPr>
        <w:keepNext/>
        <w:numPr>
          <w:ilvl w:val="12"/>
          <w:numId w:val="0"/>
        </w:numPr>
        <w:tabs>
          <w:tab w:val="clear" w:pos="567"/>
        </w:tabs>
        <w:spacing w:line="240" w:lineRule="auto"/>
        <w:outlineLvl w:val="0"/>
        <w:rPr>
          <w:bCs/>
          <w:szCs w:val="22"/>
        </w:rPr>
      </w:pPr>
      <w:r>
        <w:rPr>
          <w:b/>
          <w:i/>
          <w:iCs/>
          <w:szCs w:val="22"/>
        </w:rPr>
        <w:t>Aeg-ajalt</w:t>
      </w:r>
      <w:r>
        <w:rPr>
          <w:bCs/>
          <w:i/>
          <w:iCs/>
          <w:szCs w:val="22"/>
        </w:rPr>
        <w:t xml:space="preserve"> </w:t>
      </w:r>
      <w:r>
        <w:rPr>
          <w:bCs/>
          <w:szCs w:val="22"/>
        </w:rPr>
        <w:t>(võivad tekkida kuni ühel inimesel 100st)</w:t>
      </w:r>
      <w:r>
        <w:rPr>
          <w:bCs/>
          <w:szCs w:val="22"/>
        </w:rPr>
        <w:fldChar w:fldCharType="begin"/>
      </w:r>
      <w:r>
        <w:rPr>
          <w:bCs/>
          <w:szCs w:val="22"/>
        </w:rPr>
        <w:instrText xml:space="preserve"> DOCVARIABLE vault_nd_1b9390ff-4b17-4768-9ea3-6213264d712a \* MERGEFORMAT </w:instrText>
      </w:r>
      <w:r>
        <w:rPr>
          <w:bCs/>
          <w:szCs w:val="22"/>
        </w:rPr>
        <w:fldChar w:fldCharType="separate"/>
      </w:r>
      <w:r>
        <w:rPr>
          <w:bCs/>
          <w:szCs w:val="22"/>
        </w:rPr>
        <w:t xml:space="preserve"> </w:t>
      </w:r>
      <w:r>
        <w:rPr>
          <w:bCs/>
          <w:szCs w:val="22"/>
        </w:rPr>
        <w:fldChar w:fldCharType="end"/>
      </w:r>
    </w:p>
    <w:p w14:paraId="50DD9D58" w14:textId="77777777" w:rsidR="00B87B0E" w:rsidRDefault="0023382E">
      <w:pPr>
        <w:numPr>
          <w:ilvl w:val="12"/>
          <w:numId w:val="0"/>
        </w:numPr>
        <w:tabs>
          <w:tab w:val="clear" w:pos="567"/>
        </w:tabs>
        <w:spacing w:line="240" w:lineRule="auto"/>
        <w:ind w:left="562" w:hanging="562"/>
        <w:outlineLvl w:val="0"/>
        <w:rPr>
          <w:bCs/>
          <w:szCs w:val="22"/>
        </w:rPr>
      </w:pPr>
      <w:r>
        <w:rPr>
          <w:bCs/>
          <w:szCs w:val="22"/>
        </w:rPr>
        <w:t>-</w:t>
      </w:r>
      <w:r>
        <w:rPr>
          <w:bCs/>
          <w:szCs w:val="22"/>
        </w:rPr>
        <w:tab/>
        <w:t>kõhunäärmepõletik (äge pankreatiit), mis võib põhjustada tugevat kõhu- ja seljavalu, mis ei taandu. Nimetatud sümptomite tekkimisel tuleb pöörduda kohe arsti poole.</w:t>
      </w:r>
      <w:r>
        <w:rPr>
          <w:bCs/>
          <w:szCs w:val="22"/>
        </w:rPr>
        <w:fldChar w:fldCharType="begin"/>
      </w:r>
      <w:r>
        <w:rPr>
          <w:bCs/>
          <w:szCs w:val="22"/>
        </w:rPr>
        <w:instrText xml:space="preserve"> DOCVARIABLE vault_nd_46a20d60-1175-49d9-b2f1-12ad8d65f608 \* MERGEFORMAT </w:instrText>
      </w:r>
      <w:r>
        <w:rPr>
          <w:bCs/>
          <w:szCs w:val="22"/>
        </w:rPr>
        <w:fldChar w:fldCharType="separate"/>
      </w:r>
      <w:r>
        <w:rPr>
          <w:bCs/>
          <w:szCs w:val="22"/>
        </w:rPr>
        <w:t xml:space="preserve"> </w:t>
      </w:r>
      <w:r>
        <w:rPr>
          <w:bCs/>
          <w:szCs w:val="22"/>
        </w:rPr>
        <w:fldChar w:fldCharType="end"/>
      </w:r>
    </w:p>
    <w:p w14:paraId="60EA29E2" w14:textId="77777777" w:rsidR="00B87B0E" w:rsidRDefault="00B87B0E">
      <w:pPr>
        <w:rPr>
          <w:szCs w:val="22"/>
          <w:lang w:eastAsia="ar-SA" w:bidi="ar-SA"/>
        </w:rPr>
      </w:pPr>
    </w:p>
    <w:p w14:paraId="1255B90B" w14:textId="77777777" w:rsidR="00B87B0E" w:rsidRDefault="0023382E">
      <w:pPr>
        <w:rPr>
          <w:szCs w:val="22"/>
          <w:lang w:eastAsia="ar-SA" w:bidi="ar-SA"/>
        </w:rPr>
      </w:pPr>
      <w:r>
        <w:rPr>
          <w:b/>
          <w:bCs/>
          <w:i/>
          <w:iCs/>
          <w:szCs w:val="22"/>
          <w:lang w:eastAsia="ar-SA" w:bidi="ar-SA"/>
        </w:rPr>
        <w:t>Harv</w:t>
      </w:r>
      <w:r>
        <w:rPr>
          <w:szCs w:val="22"/>
          <w:lang w:eastAsia="ar-SA" w:bidi="ar-SA"/>
        </w:rPr>
        <w:t xml:space="preserve"> (võib esineda kuni ühel inimesel 1000st)</w:t>
      </w:r>
    </w:p>
    <w:p w14:paraId="7DA88AB9" w14:textId="77777777" w:rsidR="00B87B0E" w:rsidRDefault="0023382E">
      <w:pPr>
        <w:numPr>
          <w:ilvl w:val="12"/>
          <w:numId w:val="0"/>
        </w:numPr>
        <w:tabs>
          <w:tab w:val="clear" w:pos="567"/>
        </w:tabs>
        <w:spacing w:line="240" w:lineRule="auto"/>
        <w:ind w:left="562" w:hanging="562"/>
      </w:pPr>
      <w:r>
        <w:t xml:space="preserve">- </w:t>
      </w:r>
      <w:r>
        <w:tab/>
        <w:t>Rasked allergilised reaktsioonid (nt anafülaktiline reaktsioon, angioödeem). Te peate viivitamatult pöörduma arsti poole ja teavitama oma arsti, kui teil tekivad sellised sümptomid nagu hingamisprobleemid, huulte, keele ja/või kurgu kiire turse koos neelamisraskustega ja kiire südametegevus.</w:t>
      </w:r>
    </w:p>
    <w:p w14:paraId="45DED018" w14:textId="77777777" w:rsidR="00B87B0E" w:rsidRDefault="00B87B0E">
      <w:pPr>
        <w:numPr>
          <w:ilvl w:val="12"/>
          <w:numId w:val="0"/>
        </w:numPr>
        <w:tabs>
          <w:tab w:val="clear" w:pos="567"/>
        </w:tabs>
        <w:spacing w:line="240" w:lineRule="auto"/>
        <w:ind w:left="562" w:hanging="562"/>
      </w:pPr>
    </w:p>
    <w:p w14:paraId="0FE21059" w14:textId="77777777" w:rsidR="00B87B0E" w:rsidRDefault="0023382E">
      <w:pPr>
        <w:keepNext/>
        <w:numPr>
          <w:ilvl w:val="12"/>
          <w:numId w:val="0"/>
        </w:numPr>
        <w:tabs>
          <w:tab w:val="clear" w:pos="567"/>
        </w:tabs>
        <w:spacing w:line="240" w:lineRule="auto"/>
        <w:outlineLvl w:val="0"/>
        <w:rPr>
          <w:b/>
          <w:szCs w:val="22"/>
        </w:rPr>
      </w:pPr>
      <w:r>
        <w:rPr>
          <w:b/>
          <w:szCs w:val="22"/>
        </w:rPr>
        <w:lastRenderedPageBreak/>
        <w:t>Muud kõrvaltoimed</w:t>
      </w:r>
      <w:r>
        <w:rPr>
          <w:b/>
          <w:szCs w:val="22"/>
        </w:rPr>
        <w:fldChar w:fldCharType="begin"/>
      </w:r>
      <w:r>
        <w:rPr>
          <w:b/>
          <w:szCs w:val="22"/>
        </w:rPr>
        <w:instrText xml:space="preserve"> DOCVARIABLE vault_nd_f2865df1-9ace-400d-8030-6350f0d5a441 \* MERGEFORMAT </w:instrText>
      </w:r>
      <w:r>
        <w:rPr>
          <w:b/>
          <w:szCs w:val="22"/>
        </w:rPr>
        <w:fldChar w:fldCharType="separate"/>
      </w:r>
      <w:r>
        <w:rPr>
          <w:b/>
          <w:szCs w:val="22"/>
        </w:rPr>
        <w:t xml:space="preserve"> </w:t>
      </w:r>
      <w:r>
        <w:rPr>
          <w:b/>
          <w:szCs w:val="22"/>
        </w:rPr>
        <w:fldChar w:fldCharType="end"/>
      </w:r>
    </w:p>
    <w:p w14:paraId="6E99E1D3" w14:textId="77777777" w:rsidR="00B87B0E" w:rsidRDefault="00B87B0E">
      <w:pPr>
        <w:keepNext/>
        <w:numPr>
          <w:ilvl w:val="12"/>
          <w:numId w:val="0"/>
        </w:numPr>
        <w:tabs>
          <w:tab w:val="clear" w:pos="567"/>
        </w:tabs>
        <w:spacing w:line="240" w:lineRule="auto"/>
        <w:outlineLvl w:val="0"/>
        <w:rPr>
          <w:b/>
          <w:szCs w:val="22"/>
        </w:rPr>
      </w:pPr>
    </w:p>
    <w:p w14:paraId="20793E09" w14:textId="77777777" w:rsidR="00B87B0E" w:rsidRDefault="0023382E">
      <w:pPr>
        <w:keepNext/>
        <w:numPr>
          <w:ilvl w:val="12"/>
          <w:numId w:val="0"/>
        </w:numPr>
        <w:tabs>
          <w:tab w:val="clear" w:pos="567"/>
        </w:tabs>
        <w:spacing w:line="240" w:lineRule="auto"/>
        <w:outlineLvl w:val="0"/>
        <w:rPr>
          <w:bCs/>
          <w:szCs w:val="22"/>
        </w:rPr>
      </w:pPr>
      <w:r>
        <w:rPr>
          <w:b/>
          <w:i/>
          <w:iCs/>
          <w:szCs w:val="22"/>
        </w:rPr>
        <w:t>Väga sage</w:t>
      </w:r>
      <w:r>
        <w:rPr>
          <w:bCs/>
          <w:i/>
          <w:iCs/>
          <w:szCs w:val="22"/>
        </w:rPr>
        <w:t xml:space="preserve"> </w:t>
      </w:r>
      <w:r>
        <w:rPr>
          <w:bCs/>
          <w:szCs w:val="22"/>
        </w:rPr>
        <w:t>(võivad tekkida rohkem kui ühel inimesel 10st)</w:t>
      </w:r>
      <w:r>
        <w:rPr>
          <w:bCs/>
          <w:szCs w:val="22"/>
        </w:rPr>
        <w:fldChar w:fldCharType="begin"/>
      </w:r>
      <w:r>
        <w:rPr>
          <w:bCs/>
          <w:szCs w:val="22"/>
        </w:rPr>
        <w:instrText xml:space="preserve"> DOCVARIABLE vault_nd_6a33ac15-13cf-4db1-a538-65e574415d58 \* MERGEFORMAT </w:instrText>
      </w:r>
      <w:r>
        <w:rPr>
          <w:bCs/>
          <w:szCs w:val="22"/>
        </w:rPr>
        <w:fldChar w:fldCharType="separate"/>
      </w:r>
      <w:r>
        <w:rPr>
          <w:bCs/>
          <w:szCs w:val="22"/>
        </w:rPr>
        <w:t xml:space="preserve"> </w:t>
      </w:r>
      <w:r>
        <w:rPr>
          <w:bCs/>
          <w:szCs w:val="22"/>
        </w:rPr>
        <w:fldChar w:fldCharType="end"/>
      </w:r>
    </w:p>
    <w:p w14:paraId="664DA5C6" w14:textId="77777777" w:rsidR="00B87B0E" w:rsidRDefault="0023382E">
      <w:pPr>
        <w:numPr>
          <w:ilvl w:val="12"/>
          <w:numId w:val="0"/>
        </w:numPr>
        <w:tabs>
          <w:tab w:val="clear" w:pos="567"/>
        </w:tabs>
        <w:spacing w:line="240" w:lineRule="auto"/>
        <w:ind w:left="567" w:hanging="567"/>
        <w:outlineLvl w:val="0"/>
        <w:rPr>
          <w:bCs/>
          <w:szCs w:val="22"/>
        </w:rPr>
      </w:pPr>
      <w:r>
        <w:rPr>
          <w:bCs/>
          <w:szCs w:val="22"/>
        </w:rPr>
        <w:t>-</w:t>
      </w:r>
      <w:r>
        <w:rPr>
          <w:bCs/>
          <w:szCs w:val="22"/>
        </w:rPr>
        <w:tab/>
        <w:t>iiveldus;</w:t>
      </w:r>
      <w:r>
        <w:rPr>
          <w:bCs/>
          <w:szCs w:val="22"/>
        </w:rPr>
        <w:fldChar w:fldCharType="begin"/>
      </w:r>
      <w:r>
        <w:rPr>
          <w:bCs/>
          <w:szCs w:val="22"/>
        </w:rPr>
        <w:instrText xml:space="preserve"> DOCVARIABLE vault_nd_b19758e4-c24f-4fb3-be86-656c76c7d928 \* MERGEFORMAT </w:instrText>
      </w:r>
      <w:r>
        <w:rPr>
          <w:bCs/>
          <w:szCs w:val="22"/>
        </w:rPr>
        <w:fldChar w:fldCharType="separate"/>
      </w:r>
      <w:r>
        <w:rPr>
          <w:bCs/>
          <w:szCs w:val="22"/>
        </w:rPr>
        <w:t xml:space="preserve"> </w:t>
      </w:r>
      <w:r>
        <w:rPr>
          <w:bCs/>
          <w:szCs w:val="22"/>
        </w:rPr>
        <w:fldChar w:fldCharType="end"/>
      </w:r>
    </w:p>
    <w:p w14:paraId="4BDD9A36" w14:textId="77777777" w:rsidR="00B87B0E" w:rsidRDefault="0023382E">
      <w:pPr>
        <w:numPr>
          <w:ilvl w:val="12"/>
          <w:numId w:val="0"/>
        </w:numPr>
        <w:tabs>
          <w:tab w:val="clear" w:pos="567"/>
        </w:tabs>
        <w:spacing w:line="240" w:lineRule="auto"/>
        <w:ind w:left="567" w:hanging="567"/>
        <w:outlineLvl w:val="0"/>
        <w:rPr>
          <w:bCs/>
          <w:szCs w:val="22"/>
        </w:rPr>
      </w:pPr>
      <w:r>
        <w:rPr>
          <w:bCs/>
          <w:szCs w:val="22"/>
        </w:rPr>
        <w:t>-</w:t>
      </w:r>
      <w:r>
        <w:rPr>
          <w:bCs/>
          <w:szCs w:val="22"/>
        </w:rPr>
        <w:tab/>
        <w:t>kõhulahtisus;</w:t>
      </w:r>
      <w:r>
        <w:rPr>
          <w:bCs/>
          <w:szCs w:val="22"/>
        </w:rPr>
        <w:fldChar w:fldCharType="begin"/>
      </w:r>
      <w:r>
        <w:rPr>
          <w:bCs/>
          <w:szCs w:val="22"/>
        </w:rPr>
        <w:instrText xml:space="preserve"> DOCVARIABLE vault_nd_5dbcd206-27bb-4994-8943-c09a6c83eb65 \* MERGEFORMAT </w:instrText>
      </w:r>
      <w:r>
        <w:rPr>
          <w:bCs/>
          <w:szCs w:val="22"/>
        </w:rPr>
        <w:fldChar w:fldCharType="separate"/>
      </w:r>
      <w:r>
        <w:rPr>
          <w:bCs/>
          <w:szCs w:val="22"/>
        </w:rPr>
        <w:t xml:space="preserve"> </w:t>
      </w:r>
      <w:r>
        <w:rPr>
          <w:bCs/>
          <w:szCs w:val="22"/>
        </w:rPr>
        <w:fldChar w:fldCharType="end"/>
      </w:r>
    </w:p>
    <w:p w14:paraId="0F71D812" w14:textId="77777777" w:rsidR="00B87B0E" w:rsidRDefault="0023382E">
      <w:pPr>
        <w:numPr>
          <w:ilvl w:val="12"/>
          <w:numId w:val="0"/>
        </w:numPr>
        <w:tabs>
          <w:tab w:val="clear" w:pos="567"/>
        </w:tabs>
        <w:spacing w:line="240" w:lineRule="auto"/>
        <w:ind w:left="567" w:hanging="567"/>
        <w:outlineLvl w:val="0"/>
        <w:rPr>
          <w:bCs/>
          <w:szCs w:val="22"/>
        </w:rPr>
      </w:pPr>
      <w:r>
        <w:rPr>
          <w:bCs/>
          <w:szCs w:val="22"/>
        </w:rPr>
        <w:t>-</w:t>
      </w:r>
      <w:r>
        <w:rPr>
          <w:bCs/>
          <w:szCs w:val="22"/>
        </w:rPr>
        <w:tab/>
        <w:t xml:space="preserve">kõhuvalu on täheldatud patsientidel, </w:t>
      </w:r>
      <w:r>
        <w:t>kes saavad ravi kehakaalu vähendamiseks</w:t>
      </w:r>
      <w:del w:id="191" w:author="Author">
        <w:r>
          <w:delText>,</w:delText>
        </w:r>
      </w:del>
      <w:ins w:id="192" w:author="Author">
        <w:r>
          <w:t>; südame-veresoonkonna haigusega patsientidel, kellel on 2. tüüpi suhkurtõbi;</w:t>
        </w:r>
      </w:ins>
      <w:r>
        <w:t xml:space="preserve"> ning noorukitel ja lastel, kes saavad 2. tüüpi suhkurtõve ravi</w:t>
      </w:r>
      <w:r>
        <w:rPr>
          <w:bCs/>
          <w:szCs w:val="22"/>
        </w:rPr>
        <w:t>;</w:t>
      </w:r>
      <w:r>
        <w:rPr>
          <w:bCs/>
          <w:szCs w:val="22"/>
        </w:rPr>
        <w:fldChar w:fldCharType="begin"/>
      </w:r>
      <w:r>
        <w:rPr>
          <w:bCs/>
          <w:szCs w:val="22"/>
        </w:rPr>
        <w:instrText xml:space="preserve"> DOCVARIABLE vault_nd_ea7c3599-705b-4288-8c5c-d50d432d6be4 \* MERGEFORMAT </w:instrText>
      </w:r>
      <w:r>
        <w:rPr>
          <w:bCs/>
          <w:szCs w:val="22"/>
        </w:rPr>
        <w:fldChar w:fldCharType="separate"/>
      </w:r>
      <w:r>
        <w:rPr>
          <w:bCs/>
          <w:szCs w:val="22"/>
        </w:rPr>
        <w:t xml:space="preserve"> </w:t>
      </w:r>
      <w:r>
        <w:rPr>
          <w:bCs/>
          <w:szCs w:val="22"/>
        </w:rPr>
        <w:fldChar w:fldCharType="end"/>
      </w:r>
    </w:p>
    <w:p w14:paraId="1D7AE4D6" w14:textId="77777777" w:rsidR="00B87B0E" w:rsidRDefault="0023382E">
      <w:pPr>
        <w:numPr>
          <w:ilvl w:val="12"/>
          <w:numId w:val="0"/>
        </w:numPr>
        <w:tabs>
          <w:tab w:val="clear" w:pos="567"/>
        </w:tabs>
        <w:spacing w:line="240" w:lineRule="auto"/>
        <w:ind w:left="567" w:hanging="567"/>
        <w:outlineLvl w:val="0"/>
        <w:rPr>
          <w:bCs/>
          <w:szCs w:val="22"/>
        </w:rPr>
      </w:pPr>
      <w:r>
        <w:rPr>
          <w:bCs/>
          <w:szCs w:val="22"/>
        </w:rPr>
        <w:t>-</w:t>
      </w:r>
      <w:r>
        <w:rPr>
          <w:bCs/>
          <w:szCs w:val="22"/>
        </w:rPr>
        <w:tab/>
        <w:t xml:space="preserve">oksendamist on täheldatud patsientidel, </w:t>
      </w:r>
      <w:r>
        <w:t>kes saavad ravi kehakaalu vähendamiseks</w:t>
      </w:r>
      <w:del w:id="193" w:author="Author">
        <w:r>
          <w:delText>,</w:delText>
        </w:r>
      </w:del>
      <w:ins w:id="194" w:author="Author">
        <w:r>
          <w:t>; südame-veresoonkonna haigusega patsientidel, kellel on 2. tüüpi suhkurtõbi;</w:t>
        </w:r>
      </w:ins>
      <w:r>
        <w:t xml:space="preserve"> ning noorukitel ja lastel, kes saavad 2. tüüpi suhkurtõve ravi</w:t>
      </w:r>
      <w:r>
        <w:rPr>
          <w:bCs/>
          <w:szCs w:val="22"/>
        </w:rPr>
        <w:t>;</w:t>
      </w:r>
      <w:r>
        <w:rPr>
          <w:bCs/>
          <w:szCs w:val="22"/>
        </w:rPr>
        <w:fldChar w:fldCharType="begin"/>
      </w:r>
      <w:r>
        <w:rPr>
          <w:bCs/>
          <w:szCs w:val="22"/>
        </w:rPr>
        <w:instrText xml:space="preserve"> DOCVARIABLE vault_nd_656fc00f-a207-4b05-a125-a541eb85ad83 \* MERGEFORMAT </w:instrText>
      </w:r>
      <w:r>
        <w:rPr>
          <w:bCs/>
          <w:szCs w:val="22"/>
        </w:rPr>
        <w:fldChar w:fldCharType="separate"/>
      </w:r>
      <w:r>
        <w:rPr>
          <w:bCs/>
          <w:szCs w:val="22"/>
        </w:rPr>
        <w:t xml:space="preserve"> </w:t>
      </w:r>
      <w:r>
        <w:rPr>
          <w:bCs/>
          <w:szCs w:val="22"/>
        </w:rPr>
        <w:fldChar w:fldCharType="end"/>
      </w:r>
    </w:p>
    <w:p w14:paraId="0EA9A55C" w14:textId="75DCB0D1" w:rsidR="00B87B0E" w:rsidRDefault="0023382E">
      <w:pPr>
        <w:numPr>
          <w:ilvl w:val="12"/>
          <w:numId w:val="0"/>
        </w:numPr>
        <w:tabs>
          <w:tab w:val="clear" w:pos="567"/>
        </w:tabs>
        <w:spacing w:line="240" w:lineRule="auto"/>
        <w:ind w:left="567" w:hanging="567"/>
        <w:outlineLvl w:val="0"/>
        <w:rPr>
          <w:ins w:id="195" w:author="Author"/>
          <w:szCs w:val="22"/>
        </w:rPr>
      </w:pPr>
      <w:r>
        <w:rPr>
          <w:bCs/>
          <w:szCs w:val="22"/>
        </w:rPr>
        <w:t>-</w:t>
      </w:r>
      <w:r>
        <w:rPr>
          <w:bCs/>
          <w:szCs w:val="22"/>
        </w:rPr>
        <w:tab/>
        <w:t xml:space="preserve">kõhukinnisust on täheldatud patsientidel, </w:t>
      </w:r>
      <w:r>
        <w:t>kes saavad ravi kehakaalu vähendamiseks</w:t>
      </w:r>
      <w:ins w:id="196" w:author="Author">
        <w:r>
          <w:rPr>
            <w:szCs w:val="22"/>
          </w:rPr>
          <w:t>, ning südame-veresoonkonna haigusega patsientidel, kellel on 2. tüüpi suhkurtõbi;</w:t>
        </w:r>
      </w:ins>
      <w:r w:rsidR="00C35452">
        <w:rPr>
          <w:szCs w:val="22"/>
        </w:rPr>
        <w:fldChar w:fldCharType="begin"/>
      </w:r>
      <w:r w:rsidR="00C35452">
        <w:rPr>
          <w:szCs w:val="22"/>
        </w:rPr>
        <w:instrText xml:space="preserve"> DOCVARIABLE vault_nd_5c2ef315-e5b1-4ffc-bf11-2db74484d997 \* MERGEFORMAT </w:instrText>
      </w:r>
      <w:r w:rsidR="00C35452">
        <w:rPr>
          <w:szCs w:val="22"/>
        </w:rPr>
        <w:fldChar w:fldCharType="separate"/>
      </w:r>
      <w:r w:rsidR="00C35452">
        <w:rPr>
          <w:szCs w:val="22"/>
        </w:rPr>
        <w:t xml:space="preserve"> </w:t>
      </w:r>
      <w:r w:rsidR="00C35452">
        <w:rPr>
          <w:szCs w:val="22"/>
        </w:rPr>
        <w:fldChar w:fldCharType="end"/>
      </w:r>
    </w:p>
    <w:p w14:paraId="1D397611" w14:textId="77777777" w:rsidR="00B87B0E" w:rsidRDefault="0023382E">
      <w:pPr>
        <w:numPr>
          <w:ilvl w:val="0"/>
          <w:numId w:val="35"/>
        </w:numPr>
        <w:tabs>
          <w:tab w:val="clear" w:pos="567"/>
          <w:tab w:val="left" w:pos="708"/>
        </w:tabs>
        <w:autoSpaceDE w:val="0"/>
        <w:autoSpaceDN w:val="0"/>
        <w:adjustRightInd w:val="0"/>
        <w:spacing w:line="240" w:lineRule="auto"/>
        <w:ind w:left="567" w:hanging="567"/>
        <w:rPr>
          <w:ins w:id="197" w:author="Author"/>
          <w:rStyle w:val="cf01"/>
          <w:rFonts w:ascii="Times New Roman" w:eastAsia="Verdana" w:hAnsi="Times New Roman" w:cs="Times New Roman"/>
          <w:sz w:val="22"/>
          <w:szCs w:val="22"/>
          <w:lang w:val="en-GB" w:eastAsia="en-US"/>
        </w:rPr>
      </w:pPr>
      <w:ins w:id="198" w:author="Author">
        <w:r>
          <w:rPr>
            <w:szCs w:val="22"/>
            <w:lang w:eastAsia="en-GB"/>
          </w:rPr>
          <w:t>näljatunde vähenemine (vähenenud söögiisu), mida täheldatakse 2. tüüpi suhkurtõve ja südame-veresoonkonna haigusega patsientidel;</w:t>
        </w:r>
      </w:ins>
    </w:p>
    <w:p w14:paraId="40733421" w14:textId="77777777" w:rsidR="00B87B0E" w:rsidRDefault="0023382E">
      <w:pPr>
        <w:numPr>
          <w:ilvl w:val="0"/>
          <w:numId w:val="35"/>
        </w:numPr>
        <w:tabs>
          <w:tab w:val="clear" w:pos="567"/>
          <w:tab w:val="left" w:pos="708"/>
        </w:tabs>
        <w:autoSpaceDE w:val="0"/>
        <w:autoSpaceDN w:val="0"/>
        <w:adjustRightInd w:val="0"/>
        <w:spacing w:line="240" w:lineRule="auto"/>
        <w:ind w:left="567" w:hanging="567"/>
        <w:rPr>
          <w:rFonts w:eastAsia="Verdana"/>
          <w:szCs w:val="22"/>
        </w:rPr>
      </w:pPr>
      <w:ins w:id="199" w:author="Author">
        <w:r>
          <w:rPr>
            <w:szCs w:val="22"/>
            <w:lang w:eastAsia="en-GB"/>
          </w:rPr>
          <w:t>väsimus (kurnatus), mida täheldatakse 2. tüüpi suhkurtõve ja südame-veresoonkonna haigusega patsientidel</w:t>
        </w:r>
      </w:ins>
      <w:r>
        <w:rPr>
          <w:bCs/>
          <w:szCs w:val="22"/>
        </w:rPr>
        <w:t>.</w:t>
      </w:r>
    </w:p>
    <w:p w14:paraId="1EA3BA8B" w14:textId="77777777" w:rsidR="00B87B0E" w:rsidRDefault="00B87B0E">
      <w:pPr>
        <w:numPr>
          <w:ilvl w:val="12"/>
          <w:numId w:val="0"/>
        </w:numPr>
        <w:tabs>
          <w:tab w:val="clear" w:pos="567"/>
        </w:tabs>
        <w:spacing w:line="240" w:lineRule="auto"/>
        <w:ind w:left="567" w:hanging="567"/>
        <w:outlineLvl w:val="0"/>
        <w:rPr>
          <w:bCs/>
          <w:szCs w:val="22"/>
        </w:rPr>
      </w:pPr>
    </w:p>
    <w:p w14:paraId="0A383733" w14:textId="7BAC188F" w:rsidR="00B87B0E" w:rsidRDefault="0023382E">
      <w:pPr>
        <w:numPr>
          <w:ilvl w:val="12"/>
          <w:numId w:val="0"/>
        </w:numPr>
        <w:tabs>
          <w:tab w:val="clear" w:pos="567"/>
        </w:tabs>
        <w:spacing w:line="240" w:lineRule="auto"/>
        <w:ind w:left="567" w:hanging="567"/>
        <w:outlineLvl w:val="0"/>
      </w:pPr>
      <w:r>
        <w:t>Need kõrvaltoimed ei ole tavaliselt rasked. Iiveldus, kõhulahtisus ja oksendamine esinevad kõige sagedamini tirsepatiidi kasutamise alguses ning enamikel patsientidel vähenevad aja jooksul.</w:t>
      </w:r>
      <w:fldSimple w:instr=" DOCVARIABLE vault_nd_4b35fd0a-72cb-40c1-917d-b2eee8b5de04 \* MERGEFORMAT ">
        <w:r w:rsidR="00C35452">
          <w:t xml:space="preserve"> </w:t>
        </w:r>
      </w:fldSimple>
    </w:p>
    <w:p w14:paraId="29AA44B2" w14:textId="77777777" w:rsidR="00B87B0E" w:rsidRDefault="00B87B0E">
      <w:pPr>
        <w:numPr>
          <w:ilvl w:val="12"/>
          <w:numId w:val="0"/>
        </w:numPr>
        <w:tabs>
          <w:tab w:val="clear" w:pos="567"/>
        </w:tabs>
        <w:spacing w:line="240" w:lineRule="auto"/>
        <w:ind w:right="-29"/>
      </w:pPr>
    </w:p>
    <w:p w14:paraId="041A17BE" w14:textId="77777777" w:rsidR="00B87B0E" w:rsidRDefault="0023382E">
      <w:pPr>
        <w:numPr>
          <w:ilvl w:val="12"/>
          <w:numId w:val="0"/>
        </w:numPr>
        <w:tabs>
          <w:tab w:val="clear" w:pos="567"/>
        </w:tabs>
        <w:spacing w:line="240" w:lineRule="auto"/>
        <w:ind w:left="567" w:right="-29" w:hanging="567"/>
      </w:pPr>
      <w:r>
        <w:t>-</w:t>
      </w:r>
      <w:r>
        <w:tab/>
        <w:t xml:space="preserve">Madalat veresuhkrut (hüpoglükeemia) esineb väga sageli siis, kui tirsepatiidi kasutatakse koos ravimitega, mis sisaldavad sulfonüüluuread ja/või insuliini. Kui te kasutate 2. tüüpi suhkurtõve raviks sulfonüüluuread või insuliini, võib tirsepatiidi kasutamise ajal olla vaja nende annust vähendada (vt lõik 2 „Hoiatused ja ettevaatusabinõud“). Madala veresuhkru sümptomid võivad olla </w:t>
      </w:r>
      <w:r>
        <w:rPr>
          <w:szCs w:val="22"/>
          <w:lang w:eastAsia="ar-SA" w:bidi="ar-SA"/>
        </w:rPr>
        <w:t>peavalu, uimasus, nõrkus, pearinglus, näljatunne, segasus, ärrituvus, kiire südame löögisagedus ja higistamine. Arst ütleb teile, kuidas madalat veresuhkrut ravida.</w:t>
      </w:r>
    </w:p>
    <w:p w14:paraId="780D748A" w14:textId="77777777" w:rsidR="00B87B0E" w:rsidRDefault="00B87B0E">
      <w:pPr>
        <w:numPr>
          <w:ilvl w:val="12"/>
          <w:numId w:val="0"/>
        </w:numPr>
        <w:tabs>
          <w:tab w:val="clear" w:pos="567"/>
        </w:tabs>
        <w:spacing w:line="240" w:lineRule="auto"/>
        <w:ind w:right="-29"/>
      </w:pPr>
    </w:p>
    <w:p w14:paraId="373CCBE4" w14:textId="77777777" w:rsidR="00B87B0E" w:rsidRDefault="0023382E">
      <w:pPr>
        <w:keepNext/>
        <w:numPr>
          <w:ilvl w:val="12"/>
          <w:numId w:val="0"/>
        </w:numPr>
        <w:tabs>
          <w:tab w:val="clear" w:pos="567"/>
        </w:tabs>
        <w:spacing w:line="240" w:lineRule="auto"/>
        <w:ind w:right="-28"/>
      </w:pPr>
      <w:r>
        <w:rPr>
          <w:b/>
          <w:bCs/>
          <w:i/>
          <w:iCs/>
        </w:rPr>
        <w:t>Sage</w:t>
      </w:r>
      <w:r>
        <w:t xml:space="preserve"> (võivad tekkida kuni ühel inimesel 10st)</w:t>
      </w:r>
    </w:p>
    <w:p w14:paraId="3266CA1D" w14:textId="77777777" w:rsidR="00B87B0E" w:rsidRDefault="0023382E">
      <w:pPr>
        <w:numPr>
          <w:ilvl w:val="12"/>
          <w:numId w:val="0"/>
        </w:numPr>
        <w:tabs>
          <w:tab w:val="clear" w:pos="567"/>
        </w:tabs>
        <w:spacing w:line="240" w:lineRule="auto"/>
        <w:ind w:left="567" w:right="-29" w:hanging="567"/>
      </w:pPr>
      <w:r>
        <w:rPr>
          <w:rFonts w:ascii="Arial" w:hAnsi="Arial" w:cs="Arial"/>
        </w:rPr>
        <w:t>-</w:t>
      </w:r>
      <w:r>
        <w:tab/>
        <w:t xml:space="preserve">madal veresuhkur (hüpoglükeemia), kui tirsepatiidi kasutatakse 2. tüüpi suhkurtõve raviks koos metformiini ja </w:t>
      </w:r>
      <w:r>
        <w:rPr>
          <w:szCs w:val="22"/>
        </w:rPr>
        <w:t>naatriumi</w:t>
      </w:r>
      <w:r>
        <w:rPr>
          <w:szCs w:val="22"/>
        </w:rPr>
        <w:noBreakHyphen/>
        <w:t>glükoosi kotransporter 2 inhibiitoriga (üks teine diabeediravim)</w:t>
      </w:r>
      <w:r>
        <w:t>;</w:t>
      </w:r>
    </w:p>
    <w:p w14:paraId="2C647DAC" w14:textId="77777777" w:rsidR="00B87B0E" w:rsidRDefault="0023382E">
      <w:pPr>
        <w:numPr>
          <w:ilvl w:val="12"/>
          <w:numId w:val="0"/>
        </w:numPr>
        <w:tabs>
          <w:tab w:val="clear" w:pos="567"/>
        </w:tabs>
        <w:spacing w:line="240" w:lineRule="auto"/>
        <w:ind w:left="567" w:right="-29" w:hanging="567"/>
      </w:pPr>
      <w:r>
        <w:t>-</w:t>
      </w:r>
      <w:r>
        <w:tab/>
        <w:t>madal veresuhkur (hüpoglükeemia), kui tirsepatiidi kasutatakse koos ainult metformiiniga noorukitel ja lastel 2. tüüpi suhkurtõve raviks;</w:t>
      </w:r>
    </w:p>
    <w:p w14:paraId="2635FFBC" w14:textId="77777777" w:rsidR="00B87B0E" w:rsidRDefault="0023382E">
      <w:pPr>
        <w:numPr>
          <w:ilvl w:val="12"/>
          <w:numId w:val="0"/>
        </w:numPr>
        <w:tabs>
          <w:tab w:val="clear" w:pos="567"/>
        </w:tabs>
        <w:spacing w:line="240" w:lineRule="auto"/>
        <w:ind w:left="567" w:right="-29" w:hanging="567"/>
      </w:pPr>
      <w:r>
        <w:rPr>
          <w:rFonts w:ascii="Arial" w:hAnsi="Arial" w:cs="Arial"/>
        </w:rPr>
        <w:t>-</w:t>
      </w:r>
      <w:r>
        <w:tab/>
        <w:t>allergiline reaktsioon (ülitundlikkus) (nt lööve, sügelus ja ekseem);</w:t>
      </w:r>
    </w:p>
    <w:p w14:paraId="00A09762" w14:textId="77777777" w:rsidR="00B87B0E" w:rsidRDefault="0023382E">
      <w:pPr>
        <w:numPr>
          <w:ilvl w:val="12"/>
          <w:numId w:val="0"/>
        </w:numPr>
        <w:tabs>
          <w:tab w:val="clear" w:pos="567"/>
        </w:tabs>
        <w:spacing w:line="240" w:lineRule="auto"/>
        <w:ind w:left="567" w:right="-29" w:hanging="567"/>
      </w:pPr>
      <w:r>
        <w:t>-</w:t>
      </w:r>
      <w:r>
        <w:tab/>
        <w:t>pearinglus, mida täheldatakse patsientidel, kes saavad ravi kehakaalu vähendamiseks;</w:t>
      </w:r>
    </w:p>
    <w:p w14:paraId="2BDC340A" w14:textId="77777777" w:rsidR="00B87B0E" w:rsidRDefault="0023382E">
      <w:pPr>
        <w:numPr>
          <w:ilvl w:val="12"/>
          <w:numId w:val="0"/>
        </w:numPr>
        <w:tabs>
          <w:tab w:val="clear" w:pos="567"/>
        </w:tabs>
        <w:spacing w:line="240" w:lineRule="auto"/>
        <w:ind w:left="567" w:right="-29" w:hanging="567"/>
      </w:pPr>
      <w:r>
        <w:t>-</w:t>
      </w:r>
      <w:r>
        <w:tab/>
        <w:t>madal vererõhk, mida täheldatakse patsientidel, kes saavad ravi kehakaalu vähendamiseks;</w:t>
      </w:r>
    </w:p>
    <w:p w14:paraId="39C52845" w14:textId="77777777" w:rsidR="00B87B0E" w:rsidRDefault="0023382E">
      <w:pPr>
        <w:numPr>
          <w:ilvl w:val="12"/>
          <w:numId w:val="0"/>
        </w:numPr>
        <w:tabs>
          <w:tab w:val="clear" w:pos="567"/>
        </w:tabs>
        <w:spacing w:line="240" w:lineRule="auto"/>
        <w:ind w:left="567" w:right="-29" w:hanging="567"/>
      </w:pPr>
      <w:r>
        <w:t>-</w:t>
      </w:r>
      <w:r>
        <w:tab/>
        <w:t>näljatunde vähenemine (vähenenud söögiisu), mida täheldatakse patsientidel, kes saavad 2. tüüpi suhkurtõve ravi;</w:t>
      </w:r>
    </w:p>
    <w:p w14:paraId="5BA6ACBA" w14:textId="77777777" w:rsidR="00B87B0E" w:rsidRDefault="0023382E">
      <w:pPr>
        <w:numPr>
          <w:ilvl w:val="12"/>
          <w:numId w:val="0"/>
        </w:numPr>
        <w:tabs>
          <w:tab w:val="clear" w:pos="567"/>
        </w:tabs>
        <w:spacing w:line="240" w:lineRule="auto"/>
        <w:ind w:left="567" w:right="-29" w:hanging="567"/>
      </w:pPr>
      <w:r>
        <w:t>-</w:t>
      </w:r>
      <w:r>
        <w:tab/>
        <w:t>kõhuvalu on täheldatud täiskasvanud patsientidel, kes saavad 2. tüüpi suhkurtõve ravi;</w:t>
      </w:r>
    </w:p>
    <w:p w14:paraId="243D5302" w14:textId="77777777" w:rsidR="00B87B0E" w:rsidRDefault="0023382E">
      <w:pPr>
        <w:numPr>
          <w:ilvl w:val="12"/>
          <w:numId w:val="0"/>
        </w:numPr>
        <w:tabs>
          <w:tab w:val="clear" w:pos="567"/>
        </w:tabs>
        <w:spacing w:line="240" w:lineRule="auto"/>
        <w:ind w:left="567" w:right="-29" w:hanging="567"/>
      </w:pPr>
      <w:r>
        <w:t>-</w:t>
      </w:r>
      <w:r>
        <w:tab/>
        <w:t>oksendamist on täheldatud täiskasvanud patsientidel, kes saavad 2. tüüpi suhkurtõve ravi– see väheneb tavaliselt aja jooksul;</w:t>
      </w:r>
    </w:p>
    <w:p w14:paraId="5FA63BBB" w14:textId="77777777" w:rsidR="00B87B0E" w:rsidRDefault="0023382E">
      <w:pPr>
        <w:numPr>
          <w:ilvl w:val="12"/>
          <w:numId w:val="0"/>
        </w:numPr>
        <w:tabs>
          <w:tab w:val="clear" w:pos="567"/>
        </w:tabs>
        <w:spacing w:line="240" w:lineRule="auto"/>
        <w:ind w:left="567" w:right="-29" w:hanging="567"/>
      </w:pPr>
      <w:r>
        <w:t>-</w:t>
      </w:r>
      <w:r>
        <w:tab/>
        <w:t>seedehäire (düspepsia);</w:t>
      </w:r>
    </w:p>
    <w:p w14:paraId="074E6422" w14:textId="77777777" w:rsidR="00B87B0E" w:rsidRDefault="0023382E">
      <w:pPr>
        <w:numPr>
          <w:ilvl w:val="12"/>
          <w:numId w:val="0"/>
        </w:numPr>
        <w:tabs>
          <w:tab w:val="clear" w:pos="567"/>
        </w:tabs>
        <w:spacing w:line="240" w:lineRule="auto"/>
        <w:ind w:left="567" w:right="-29" w:hanging="567"/>
      </w:pPr>
      <w:r>
        <w:t>-</w:t>
      </w:r>
      <w:r>
        <w:tab/>
        <w:t>kõhukinnisust on täheldatud patsientidel, kes saavad 2. tüüpi suhkurtõve ravi;</w:t>
      </w:r>
    </w:p>
    <w:p w14:paraId="65640EBE" w14:textId="77777777" w:rsidR="00B87B0E" w:rsidRDefault="0023382E">
      <w:pPr>
        <w:numPr>
          <w:ilvl w:val="12"/>
          <w:numId w:val="0"/>
        </w:numPr>
        <w:tabs>
          <w:tab w:val="clear" w:pos="567"/>
        </w:tabs>
        <w:spacing w:line="240" w:lineRule="auto"/>
        <w:ind w:left="567" w:right="-29" w:hanging="567"/>
      </w:pPr>
      <w:r>
        <w:t>-</w:t>
      </w:r>
      <w:r>
        <w:tab/>
        <w:t>kõhu esilevõlvumine;</w:t>
      </w:r>
    </w:p>
    <w:p w14:paraId="4A96772C" w14:textId="77777777" w:rsidR="00B87B0E" w:rsidRDefault="0023382E">
      <w:pPr>
        <w:numPr>
          <w:ilvl w:val="12"/>
          <w:numId w:val="0"/>
        </w:numPr>
        <w:tabs>
          <w:tab w:val="clear" w:pos="567"/>
        </w:tabs>
        <w:spacing w:line="240" w:lineRule="auto"/>
        <w:ind w:left="567" w:right="-29" w:hanging="567"/>
      </w:pPr>
      <w:r>
        <w:t>-</w:t>
      </w:r>
      <w:r>
        <w:tab/>
        <w:t>röhatised;</w:t>
      </w:r>
    </w:p>
    <w:p w14:paraId="0966BF42" w14:textId="77777777" w:rsidR="00B87B0E" w:rsidRDefault="0023382E">
      <w:pPr>
        <w:numPr>
          <w:ilvl w:val="12"/>
          <w:numId w:val="0"/>
        </w:numPr>
        <w:tabs>
          <w:tab w:val="clear" w:pos="567"/>
        </w:tabs>
        <w:spacing w:line="240" w:lineRule="auto"/>
        <w:ind w:left="567" w:right="-29" w:hanging="567"/>
      </w:pPr>
      <w:r>
        <w:t>-</w:t>
      </w:r>
      <w:r>
        <w:tab/>
        <w:t>kõhugaasid (kõhupuhitus);</w:t>
      </w:r>
    </w:p>
    <w:p w14:paraId="45C40C83" w14:textId="77777777" w:rsidR="00B87B0E" w:rsidRDefault="0023382E">
      <w:pPr>
        <w:numPr>
          <w:ilvl w:val="12"/>
          <w:numId w:val="0"/>
        </w:numPr>
        <w:tabs>
          <w:tab w:val="clear" w:pos="567"/>
        </w:tabs>
        <w:spacing w:line="240" w:lineRule="auto"/>
        <w:ind w:left="567" w:right="-29" w:hanging="567"/>
      </w:pPr>
      <w:r>
        <w:t>-</w:t>
      </w:r>
      <w:r>
        <w:tab/>
        <w:t>refluks või kõrvetised (nimetatakse ka gastroösofageaalseks reflukshaiguseks) – see on haigus, mida põhjustab maohappe tagasivool maost söögitoru kaudu suhu;</w:t>
      </w:r>
    </w:p>
    <w:p w14:paraId="0D20C6A6" w14:textId="77777777" w:rsidR="00B87B0E" w:rsidRDefault="0023382E">
      <w:pPr>
        <w:numPr>
          <w:ilvl w:val="12"/>
          <w:numId w:val="0"/>
        </w:numPr>
        <w:tabs>
          <w:tab w:val="clear" w:pos="567"/>
        </w:tabs>
        <w:spacing w:line="240" w:lineRule="auto"/>
        <w:ind w:left="567" w:right="-29" w:hanging="567"/>
      </w:pPr>
      <w:r>
        <w:t>-</w:t>
      </w:r>
      <w:r>
        <w:tab/>
        <w:t>juuste väljalangemine, mida täheldatakse patsientidel, kes saavad ravi kehakaalu vähendamiseks;</w:t>
      </w:r>
    </w:p>
    <w:p w14:paraId="3D71859A" w14:textId="77777777" w:rsidR="00B87B0E" w:rsidRDefault="0023382E">
      <w:pPr>
        <w:numPr>
          <w:ilvl w:val="12"/>
          <w:numId w:val="0"/>
        </w:numPr>
        <w:tabs>
          <w:tab w:val="clear" w:pos="567"/>
        </w:tabs>
        <w:spacing w:line="240" w:lineRule="auto"/>
        <w:ind w:left="567" w:right="-29" w:hanging="567"/>
      </w:pPr>
      <w:r>
        <w:t>-</w:t>
      </w:r>
      <w:r>
        <w:tab/>
        <w:t>väsimus (kurnatus)</w:t>
      </w:r>
      <w:ins w:id="200" w:author="Author">
        <w:r>
          <w:t xml:space="preserve"> </w:t>
        </w:r>
        <w:r>
          <w:rPr>
            <w:bCs/>
            <w:szCs w:val="22"/>
          </w:rPr>
          <w:t xml:space="preserve">patsientidel, </w:t>
        </w:r>
        <w:r>
          <w:t>kes saavad 2. tüüpi suhkurtõve ravi ja ravi kehakaalu vähendamiseks</w:t>
        </w:r>
      </w:ins>
      <w:r>
        <w:t>;</w:t>
      </w:r>
    </w:p>
    <w:p w14:paraId="471F40BB" w14:textId="77777777" w:rsidR="00B87B0E" w:rsidRDefault="0023382E">
      <w:pPr>
        <w:numPr>
          <w:ilvl w:val="12"/>
          <w:numId w:val="0"/>
        </w:numPr>
        <w:tabs>
          <w:tab w:val="clear" w:pos="567"/>
        </w:tabs>
        <w:spacing w:line="240" w:lineRule="auto"/>
        <w:ind w:left="567" w:right="-29" w:hanging="567"/>
      </w:pPr>
      <w:r>
        <w:t>-</w:t>
      </w:r>
      <w:r>
        <w:tab/>
        <w:t>süstekoha reaktsioonid (nt sügelus või punetus);</w:t>
      </w:r>
    </w:p>
    <w:p w14:paraId="15033355" w14:textId="77777777" w:rsidR="00B87B0E" w:rsidRDefault="0023382E">
      <w:pPr>
        <w:numPr>
          <w:ilvl w:val="12"/>
          <w:numId w:val="0"/>
        </w:numPr>
        <w:tabs>
          <w:tab w:val="clear" w:pos="567"/>
        </w:tabs>
        <w:spacing w:line="240" w:lineRule="auto"/>
        <w:ind w:left="567" w:right="-29" w:hanging="567"/>
      </w:pPr>
      <w:r>
        <w:t>-</w:t>
      </w:r>
      <w:r>
        <w:tab/>
        <w:t>kiire pulsisagedus;</w:t>
      </w:r>
    </w:p>
    <w:p w14:paraId="36D4FED9" w14:textId="77777777" w:rsidR="00B87B0E" w:rsidRDefault="0023382E">
      <w:pPr>
        <w:numPr>
          <w:ilvl w:val="12"/>
          <w:numId w:val="0"/>
        </w:numPr>
        <w:tabs>
          <w:tab w:val="clear" w:pos="567"/>
        </w:tabs>
        <w:spacing w:line="240" w:lineRule="auto"/>
        <w:ind w:left="567" w:right="-29" w:hanging="567"/>
      </w:pPr>
      <w:r>
        <w:t>-</w:t>
      </w:r>
      <w:r>
        <w:tab/>
        <w:t>kõhunäärme ensüümide (nagu lipaas ja amülaas) aktiivsuse suurenemine veres;</w:t>
      </w:r>
    </w:p>
    <w:p w14:paraId="2441A2CD" w14:textId="77777777" w:rsidR="00B87B0E" w:rsidRDefault="0023382E">
      <w:r>
        <w:t>-</w:t>
      </w:r>
      <w:r>
        <w:tab/>
        <w:t>kaltsitoniini taseme tõusu veres patsientidel, kes saavad ravi kehakaalu vähendamiseks.</w:t>
      </w:r>
    </w:p>
    <w:p w14:paraId="050F4F65" w14:textId="77777777" w:rsidR="00B87B0E" w:rsidRDefault="00B87B0E">
      <w:pPr>
        <w:numPr>
          <w:ilvl w:val="12"/>
          <w:numId w:val="0"/>
        </w:numPr>
        <w:tabs>
          <w:tab w:val="clear" w:pos="567"/>
        </w:tabs>
        <w:spacing w:line="240" w:lineRule="auto"/>
        <w:ind w:right="-29"/>
      </w:pPr>
    </w:p>
    <w:p w14:paraId="37657CA8" w14:textId="77777777" w:rsidR="00B87B0E" w:rsidRDefault="0023382E">
      <w:pPr>
        <w:keepNext/>
        <w:numPr>
          <w:ilvl w:val="12"/>
          <w:numId w:val="0"/>
        </w:numPr>
        <w:tabs>
          <w:tab w:val="clear" w:pos="567"/>
        </w:tabs>
        <w:spacing w:line="240" w:lineRule="auto"/>
        <w:ind w:right="-28"/>
      </w:pPr>
      <w:r>
        <w:rPr>
          <w:b/>
          <w:bCs/>
          <w:i/>
          <w:iCs/>
        </w:rPr>
        <w:lastRenderedPageBreak/>
        <w:t>Aeg-ajalt</w:t>
      </w:r>
      <w:r>
        <w:t xml:space="preserve"> (võivad tekkida kuni ühel inimesel 100st)</w:t>
      </w:r>
    </w:p>
    <w:p w14:paraId="4B6BFDE4" w14:textId="77777777" w:rsidR="00B87B0E" w:rsidRDefault="0023382E">
      <w:pPr>
        <w:numPr>
          <w:ilvl w:val="12"/>
          <w:numId w:val="0"/>
        </w:numPr>
        <w:tabs>
          <w:tab w:val="clear" w:pos="567"/>
        </w:tabs>
        <w:spacing w:line="240" w:lineRule="auto"/>
        <w:ind w:left="567" w:right="-29" w:hanging="567"/>
      </w:pPr>
      <w:r>
        <w:rPr>
          <w:rFonts w:ascii="Arial" w:hAnsi="Arial" w:cs="Arial"/>
        </w:rPr>
        <w:t>-</w:t>
      </w:r>
      <w:r>
        <w:tab/>
        <w:t>madal veresuhkur (hüpoglükeemia), kui tirsepatiidi kasutatakse koos metformiiniga täiskasvanutel 2. tüüpi suhkurtõve raviks;</w:t>
      </w:r>
    </w:p>
    <w:p w14:paraId="08F7EAE6" w14:textId="77777777" w:rsidR="00B87B0E" w:rsidRDefault="0023382E">
      <w:pPr>
        <w:numPr>
          <w:ilvl w:val="12"/>
          <w:numId w:val="0"/>
        </w:numPr>
        <w:tabs>
          <w:tab w:val="clear" w:pos="567"/>
        </w:tabs>
        <w:spacing w:line="240" w:lineRule="auto"/>
        <w:ind w:left="567" w:right="-29" w:hanging="567"/>
      </w:pPr>
      <w:r>
        <w:rPr>
          <w:rFonts w:ascii="Arial" w:hAnsi="Arial" w:cs="Arial"/>
        </w:rPr>
        <w:t>-</w:t>
      </w:r>
      <w:r>
        <w:tab/>
        <w:t>sapikivid;</w:t>
      </w:r>
    </w:p>
    <w:p w14:paraId="29FB2F94" w14:textId="77777777" w:rsidR="00B87B0E" w:rsidRDefault="0023382E">
      <w:pPr>
        <w:numPr>
          <w:ilvl w:val="12"/>
          <w:numId w:val="0"/>
        </w:numPr>
        <w:tabs>
          <w:tab w:val="clear" w:pos="567"/>
        </w:tabs>
        <w:spacing w:line="240" w:lineRule="auto"/>
        <w:ind w:left="567" w:right="-29" w:hanging="567"/>
      </w:pPr>
      <w:r>
        <w:t>-</w:t>
      </w:r>
      <w:r>
        <w:tab/>
        <w:t>sapipõie põletik;</w:t>
      </w:r>
    </w:p>
    <w:p w14:paraId="245D192F" w14:textId="77777777" w:rsidR="00B87B0E" w:rsidRDefault="0023382E">
      <w:pPr>
        <w:numPr>
          <w:ilvl w:val="12"/>
          <w:numId w:val="0"/>
        </w:numPr>
        <w:tabs>
          <w:tab w:val="clear" w:pos="567"/>
        </w:tabs>
        <w:spacing w:line="240" w:lineRule="auto"/>
        <w:ind w:left="567" w:right="-29" w:hanging="567"/>
      </w:pPr>
      <w:r>
        <w:t>-</w:t>
      </w:r>
      <w:r>
        <w:tab/>
        <w:t>kaalulangus, mida täheldatakse patsientidel, kes saavad 2. tüüpi suhkurtõve ravi;</w:t>
      </w:r>
    </w:p>
    <w:p w14:paraId="229BE071" w14:textId="77777777" w:rsidR="00B87B0E" w:rsidRDefault="0023382E">
      <w:pPr>
        <w:numPr>
          <w:ilvl w:val="12"/>
          <w:numId w:val="0"/>
        </w:numPr>
        <w:tabs>
          <w:tab w:val="clear" w:pos="567"/>
        </w:tabs>
        <w:spacing w:line="240" w:lineRule="auto"/>
        <w:ind w:left="567" w:right="-29" w:hanging="567"/>
      </w:pPr>
      <w:r>
        <w:t>-</w:t>
      </w:r>
      <w:r>
        <w:tab/>
        <w:t xml:space="preserve">valu </w:t>
      </w:r>
      <w:r>
        <w:rPr>
          <w:szCs w:val="22"/>
        </w:rPr>
        <w:t>süstekohas;</w:t>
      </w:r>
    </w:p>
    <w:p w14:paraId="50FE03A6" w14:textId="77777777" w:rsidR="00B87B0E" w:rsidRDefault="0023382E">
      <w:pPr>
        <w:numPr>
          <w:ilvl w:val="12"/>
          <w:numId w:val="0"/>
        </w:numPr>
        <w:tabs>
          <w:tab w:val="clear" w:pos="567"/>
        </w:tabs>
        <w:spacing w:line="240" w:lineRule="auto"/>
        <w:ind w:left="567" w:right="-29" w:hanging="567"/>
      </w:pPr>
      <w:r>
        <w:t>-</w:t>
      </w:r>
      <w:r>
        <w:tab/>
        <w:t>kaltsitoniini sisalduse suurenemine veres täiskasvanud patsientidel, kes saavad 2. tüüpi suhkurtõve või rasvumisega kaasneva OSA ravi;</w:t>
      </w:r>
    </w:p>
    <w:p w14:paraId="3BDEE4C7" w14:textId="77777777" w:rsidR="00B87B0E" w:rsidRDefault="0023382E">
      <w:pPr>
        <w:numPr>
          <w:ilvl w:val="12"/>
          <w:numId w:val="0"/>
        </w:numPr>
        <w:tabs>
          <w:tab w:val="clear" w:pos="567"/>
        </w:tabs>
        <w:spacing w:line="240" w:lineRule="auto"/>
        <w:ind w:left="567" w:right="-29" w:hanging="567"/>
      </w:pPr>
      <w:r>
        <w:t>-</w:t>
      </w:r>
      <w:r>
        <w:tab/>
        <w:t>maitsemeele muutus;</w:t>
      </w:r>
    </w:p>
    <w:p w14:paraId="70FB683A" w14:textId="77777777" w:rsidR="00B87B0E" w:rsidRDefault="0023382E">
      <w:pPr>
        <w:numPr>
          <w:ilvl w:val="12"/>
          <w:numId w:val="0"/>
        </w:numPr>
        <w:tabs>
          <w:tab w:val="clear" w:pos="567"/>
        </w:tabs>
        <w:spacing w:line="240" w:lineRule="auto"/>
        <w:ind w:left="567" w:right="-29" w:hanging="567"/>
      </w:pPr>
      <w:r>
        <w:t>-</w:t>
      </w:r>
      <w:r>
        <w:tab/>
        <w:t>nahatundlikkuse muutus;</w:t>
      </w:r>
    </w:p>
    <w:p w14:paraId="77DA7346" w14:textId="77777777" w:rsidR="00B87B0E" w:rsidRDefault="0023382E">
      <w:pPr>
        <w:numPr>
          <w:ilvl w:val="12"/>
          <w:numId w:val="0"/>
        </w:numPr>
        <w:tabs>
          <w:tab w:val="clear" w:pos="567"/>
        </w:tabs>
        <w:spacing w:line="240" w:lineRule="auto"/>
        <w:ind w:left="567" w:right="-29" w:hanging="567"/>
      </w:pPr>
      <w:r>
        <w:t>-</w:t>
      </w:r>
      <w:r>
        <w:tab/>
        <w:t>mao aeglustunud tühjenemine.</w:t>
      </w:r>
    </w:p>
    <w:p w14:paraId="12854E87" w14:textId="77777777" w:rsidR="00B87B0E" w:rsidRDefault="00B87B0E">
      <w:pPr>
        <w:numPr>
          <w:ilvl w:val="12"/>
          <w:numId w:val="0"/>
        </w:numPr>
        <w:tabs>
          <w:tab w:val="clear" w:pos="567"/>
        </w:tabs>
        <w:spacing w:line="240" w:lineRule="auto"/>
        <w:ind w:right="-29"/>
      </w:pPr>
    </w:p>
    <w:p w14:paraId="1F223B88" w14:textId="77777777" w:rsidR="00B87B0E" w:rsidRDefault="0023382E">
      <w:pPr>
        <w:keepNext/>
        <w:numPr>
          <w:ilvl w:val="12"/>
          <w:numId w:val="0"/>
        </w:numPr>
        <w:spacing w:line="240" w:lineRule="auto"/>
        <w:outlineLvl w:val="0"/>
        <w:rPr>
          <w:bCs/>
        </w:rPr>
      </w:pPr>
      <w:r>
        <w:rPr>
          <w:b/>
        </w:rPr>
        <w:t>Kõrvaltoimetest teatamine</w:t>
      </w:r>
      <w:r>
        <w:rPr>
          <w:b/>
        </w:rPr>
        <w:fldChar w:fldCharType="begin"/>
      </w:r>
      <w:r>
        <w:rPr>
          <w:b/>
        </w:rPr>
        <w:instrText xml:space="preserve"> DOCVARIABLE vault_nd_ed2cdd7a-3c1e-4e8e-afaf-026fbe00fd34 \* MERGEFORMAT </w:instrText>
      </w:r>
      <w:r>
        <w:rPr>
          <w:b/>
        </w:rPr>
        <w:fldChar w:fldCharType="separate"/>
      </w:r>
      <w:r>
        <w:rPr>
          <w:b/>
        </w:rPr>
        <w:t xml:space="preserve"> </w:t>
      </w:r>
      <w:r>
        <w:rPr>
          <w:b/>
        </w:rPr>
        <w:fldChar w:fldCharType="end"/>
      </w:r>
    </w:p>
    <w:p w14:paraId="7F528381" w14:textId="77777777" w:rsidR="00B87B0E" w:rsidRDefault="0023382E">
      <w:pPr>
        <w:pStyle w:val="BodytextAgency"/>
        <w:spacing w:after="0" w:line="240" w:lineRule="auto"/>
        <w:rPr>
          <w:rFonts w:ascii="Times New Roman" w:hAnsi="Times New Roman"/>
          <w:sz w:val="22"/>
        </w:rPr>
      </w:pPr>
      <w:r>
        <w:rPr>
          <w:rFonts w:ascii="Times New Roman" w:hAnsi="Times New Roman" w:cs="Times New Roman"/>
          <w:sz w:val="22"/>
          <w:szCs w:val="22"/>
        </w:rPr>
        <w:t>Kui teil tekib ükskõik milline kõrvaltoime, pidage nõu oma arsti, meditsiiniõe või apteekriga.</w:t>
      </w:r>
      <w:r>
        <w:rPr>
          <w:rFonts w:ascii="Times New Roman" w:hAnsi="Times New Roman"/>
          <w:color w:val="FF0000"/>
          <w:sz w:val="22"/>
        </w:rPr>
        <w:t xml:space="preserve"> </w:t>
      </w:r>
      <w:r>
        <w:rPr>
          <w:rFonts w:ascii="Times New Roman" w:hAnsi="Times New Roman"/>
          <w:sz w:val="22"/>
        </w:rPr>
        <w:t>Kõrvaltoime võib olla ka selline, mida selles infolehes ei ole nimetatud.</w:t>
      </w:r>
      <w:r>
        <w:t xml:space="preserve"> </w:t>
      </w:r>
      <w:r>
        <w:rPr>
          <w:rFonts w:ascii="Times New Roman" w:hAnsi="Times New Roman"/>
          <w:sz w:val="22"/>
        </w:rPr>
        <w:t xml:space="preserve">Kõrvaltoimetest võite ka ise teatada </w:t>
      </w:r>
      <w:r>
        <w:rPr>
          <w:rFonts w:ascii="Times New Roman" w:hAnsi="Times New Roman"/>
          <w:sz w:val="22"/>
          <w:highlight w:val="lightGray"/>
        </w:rPr>
        <w:t xml:space="preserve">riikliku teavitussüsteemi (vt </w:t>
      </w:r>
      <w:hyperlink r:id="rId52" w:history="1">
        <w:r>
          <w:rPr>
            <w:rStyle w:val="Hyperlink"/>
            <w:rFonts w:ascii="Times New Roman" w:hAnsi="Times New Roman" w:cs="Times New Roman"/>
            <w:sz w:val="22"/>
            <w:szCs w:val="22"/>
            <w:highlight w:val="lightGray"/>
          </w:rPr>
          <w:t>V lisa</w:t>
        </w:r>
      </w:hyperlink>
      <w:r>
        <w:rPr>
          <w:rStyle w:val="Hyperlink"/>
          <w:rFonts w:ascii="Times New Roman" w:hAnsi="Times New Roman" w:cs="Times New Roman"/>
          <w:sz w:val="22"/>
          <w:szCs w:val="22"/>
          <w:highlight w:val="lightGray"/>
        </w:rPr>
        <w:t>)</w:t>
      </w:r>
      <w:r>
        <w:rPr>
          <w:rFonts w:ascii="Times New Roman" w:hAnsi="Times New Roman" w:cs="Times New Roman"/>
          <w:sz w:val="22"/>
          <w:szCs w:val="22"/>
        </w:rPr>
        <w:t xml:space="preserve"> kaudu.</w:t>
      </w:r>
      <w:r>
        <w:rPr>
          <w:rFonts w:ascii="Times New Roman" w:hAnsi="Times New Roman"/>
          <w:sz w:val="22"/>
        </w:rPr>
        <w:t xml:space="preserve"> Teatades aitate saada rohkem infot ravimi ohutusest.</w:t>
      </w:r>
    </w:p>
    <w:p w14:paraId="1B8BE76C" w14:textId="77777777" w:rsidR="00B87B0E" w:rsidRDefault="00B87B0E">
      <w:pPr>
        <w:autoSpaceDE w:val="0"/>
        <w:autoSpaceDN w:val="0"/>
        <w:adjustRightInd w:val="0"/>
        <w:spacing w:line="240" w:lineRule="auto"/>
      </w:pPr>
    </w:p>
    <w:p w14:paraId="6139E1F0" w14:textId="77777777" w:rsidR="00B87B0E" w:rsidRDefault="00B87B0E">
      <w:pPr>
        <w:autoSpaceDE w:val="0"/>
        <w:autoSpaceDN w:val="0"/>
        <w:adjustRightInd w:val="0"/>
        <w:spacing w:line="240" w:lineRule="auto"/>
      </w:pPr>
    </w:p>
    <w:p w14:paraId="049DADE0" w14:textId="77777777" w:rsidR="00B87B0E" w:rsidRDefault="0023382E">
      <w:pPr>
        <w:keepNext/>
        <w:spacing w:line="240" w:lineRule="auto"/>
        <w:ind w:left="567" w:right="-2" w:hanging="570"/>
        <w:rPr>
          <w:b/>
        </w:rPr>
      </w:pPr>
      <w:r>
        <w:rPr>
          <w:b/>
        </w:rPr>
        <w:t>5.</w:t>
      </w:r>
      <w:r>
        <w:rPr>
          <w:b/>
        </w:rPr>
        <w:tab/>
        <w:t>Kuidas Mounjaro KwikPen’i säilitada</w:t>
      </w:r>
    </w:p>
    <w:p w14:paraId="30241D41" w14:textId="77777777" w:rsidR="00B87B0E" w:rsidRDefault="00B87B0E">
      <w:pPr>
        <w:keepNext/>
        <w:numPr>
          <w:ilvl w:val="12"/>
          <w:numId w:val="0"/>
        </w:numPr>
        <w:tabs>
          <w:tab w:val="clear" w:pos="567"/>
        </w:tabs>
        <w:spacing w:line="240" w:lineRule="auto"/>
        <w:ind w:right="-2"/>
      </w:pPr>
    </w:p>
    <w:p w14:paraId="748306E6" w14:textId="77777777" w:rsidR="00B87B0E" w:rsidRDefault="0023382E">
      <w:pPr>
        <w:numPr>
          <w:ilvl w:val="12"/>
          <w:numId w:val="0"/>
        </w:numPr>
        <w:tabs>
          <w:tab w:val="clear" w:pos="567"/>
        </w:tabs>
        <w:spacing w:line="240" w:lineRule="auto"/>
        <w:ind w:right="-2"/>
      </w:pPr>
      <w:r>
        <w:t>Hoidke seda ravimit laste eest varjatud ja kättesaamatus kohas.</w:t>
      </w:r>
    </w:p>
    <w:p w14:paraId="61AC9FE9" w14:textId="77777777" w:rsidR="00B87B0E" w:rsidRDefault="00B87B0E">
      <w:pPr>
        <w:numPr>
          <w:ilvl w:val="12"/>
          <w:numId w:val="0"/>
        </w:numPr>
        <w:tabs>
          <w:tab w:val="clear" w:pos="567"/>
        </w:tabs>
        <w:spacing w:line="240" w:lineRule="auto"/>
        <w:ind w:right="-2"/>
      </w:pPr>
    </w:p>
    <w:p w14:paraId="367F9F50" w14:textId="77777777" w:rsidR="00B87B0E" w:rsidRDefault="0023382E">
      <w:pPr>
        <w:numPr>
          <w:ilvl w:val="12"/>
          <w:numId w:val="0"/>
        </w:numPr>
        <w:tabs>
          <w:tab w:val="clear" w:pos="567"/>
        </w:tabs>
        <w:spacing w:line="240" w:lineRule="auto"/>
        <w:ind w:right="-2"/>
        <w:rPr>
          <w:szCs w:val="22"/>
        </w:rPr>
      </w:pPr>
      <w:r>
        <w:t>Ärge kasutage seda ravimit pärast kõlblikkusaega, mis on märgitud pen</w:t>
      </w:r>
      <w:r>
        <w:noBreakHyphen/>
        <w:t xml:space="preserve">süstli sildil ja karbil pärast </w:t>
      </w:r>
      <w:r>
        <w:rPr>
          <w:szCs w:val="22"/>
        </w:rPr>
        <w:t>„EXP“. Kõlblikkusaeg viitab selle kuu viimasele päevale.</w:t>
      </w:r>
    </w:p>
    <w:p w14:paraId="590F8898" w14:textId="77777777" w:rsidR="00B87B0E" w:rsidRDefault="00B87B0E">
      <w:pPr>
        <w:numPr>
          <w:ilvl w:val="12"/>
          <w:numId w:val="0"/>
        </w:numPr>
        <w:tabs>
          <w:tab w:val="clear" w:pos="567"/>
        </w:tabs>
        <w:spacing w:line="240" w:lineRule="auto"/>
        <w:ind w:right="-2"/>
        <w:rPr>
          <w:szCs w:val="22"/>
        </w:rPr>
      </w:pPr>
    </w:p>
    <w:p w14:paraId="43F80277" w14:textId="77777777" w:rsidR="00B87B0E" w:rsidRDefault="0023382E">
      <w:pPr>
        <w:tabs>
          <w:tab w:val="clear" w:pos="567"/>
          <w:tab w:val="left" w:pos="0"/>
        </w:tabs>
        <w:spacing w:line="240" w:lineRule="auto"/>
        <w:rPr>
          <w:noProof/>
          <w:szCs w:val="22"/>
        </w:rPr>
      </w:pPr>
      <w:r>
        <w:rPr>
          <w:noProof/>
          <w:szCs w:val="22"/>
        </w:rPr>
        <w:t xml:space="preserve">Hoida külmkapis </w:t>
      </w:r>
      <w:r>
        <w:t>(</w:t>
      </w:r>
      <w:r>
        <w:rPr>
          <w:szCs w:val="24"/>
        </w:rPr>
        <w:t>2 </w:t>
      </w:r>
      <w:r>
        <w:rPr>
          <w:rFonts w:ascii="Symbol" w:eastAsia="Symbol" w:hAnsi="Symbol" w:cs="Symbol"/>
          <w:szCs w:val="24"/>
        </w:rPr>
        <w:sym w:font="Symbol" w:char="F0B0"/>
      </w:r>
      <w:r>
        <w:rPr>
          <w:szCs w:val="24"/>
        </w:rPr>
        <w:t>C...8 </w:t>
      </w:r>
      <w:r>
        <w:rPr>
          <w:rFonts w:ascii="Symbol" w:eastAsia="Symbol" w:hAnsi="Symbol" w:cs="Symbol"/>
          <w:szCs w:val="24"/>
        </w:rPr>
        <w:sym w:font="Symbol" w:char="F0B0"/>
      </w:r>
      <w:r>
        <w:rPr>
          <w:szCs w:val="24"/>
        </w:rPr>
        <w:t>C).</w:t>
      </w:r>
      <w:r>
        <w:rPr>
          <w:noProof/>
          <w:szCs w:val="22"/>
        </w:rPr>
        <w:t xml:space="preserve"> Mitte lasta külmuda. MITTE KASUTADA pen</w:t>
      </w:r>
      <w:r>
        <w:rPr>
          <w:noProof/>
          <w:szCs w:val="22"/>
        </w:rPr>
        <w:noBreakHyphen/>
        <w:t>süstlit, mis on olnud külmunud.</w:t>
      </w:r>
    </w:p>
    <w:p w14:paraId="1C836181" w14:textId="77777777" w:rsidR="00B87B0E" w:rsidRDefault="00B87B0E">
      <w:pPr>
        <w:tabs>
          <w:tab w:val="clear" w:pos="567"/>
          <w:tab w:val="left" w:pos="0"/>
        </w:tabs>
        <w:spacing w:line="240" w:lineRule="auto"/>
        <w:rPr>
          <w:noProof/>
          <w:szCs w:val="22"/>
        </w:rPr>
      </w:pPr>
    </w:p>
    <w:p w14:paraId="77405645" w14:textId="77777777" w:rsidR="00B87B0E" w:rsidRDefault="0023382E">
      <w:pPr>
        <w:tabs>
          <w:tab w:val="clear" w:pos="567"/>
          <w:tab w:val="left" w:pos="0"/>
        </w:tabs>
        <w:spacing w:line="240" w:lineRule="auto"/>
      </w:pPr>
      <w:r>
        <w:rPr>
          <w:noProof/>
          <w:szCs w:val="22"/>
        </w:rPr>
        <w:t>Mounjaro KwikPen’i võib hoida külmkapist väljavõetuna temperatuuril kuni 30 </w:t>
      </w:r>
      <w:r>
        <w:rPr>
          <w:rFonts w:ascii="Symbol" w:eastAsia="Symbol" w:hAnsi="Symbol" w:cs="Symbol"/>
          <w:szCs w:val="24"/>
        </w:rPr>
        <w:sym w:font="Symbol" w:char="F0B0"/>
      </w:r>
      <w:r>
        <w:rPr>
          <w:szCs w:val="24"/>
        </w:rPr>
        <w:t>C</w:t>
      </w:r>
      <w:r>
        <w:rPr>
          <w:szCs w:val="22"/>
        </w:rPr>
        <w:t xml:space="preserve"> kuni 30</w:t>
      </w:r>
      <w:r>
        <w:t> päeva pärast esmakordset kasutamist ja seejärel tuleb pen</w:t>
      </w:r>
      <w:r>
        <w:noBreakHyphen/>
        <w:t>süstel hävitada.</w:t>
      </w:r>
    </w:p>
    <w:p w14:paraId="7A3A8F0C" w14:textId="77777777" w:rsidR="00B87B0E" w:rsidRDefault="00B87B0E">
      <w:pPr>
        <w:numPr>
          <w:ilvl w:val="12"/>
          <w:numId w:val="0"/>
        </w:numPr>
        <w:tabs>
          <w:tab w:val="clear" w:pos="567"/>
        </w:tabs>
        <w:spacing w:line="240" w:lineRule="auto"/>
        <w:ind w:right="-2"/>
        <w:rPr>
          <w:szCs w:val="22"/>
        </w:rPr>
      </w:pPr>
    </w:p>
    <w:p w14:paraId="338EB479" w14:textId="77777777" w:rsidR="00B87B0E" w:rsidRDefault="0023382E">
      <w:pPr>
        <w:numPr>
          <w:ilvl w:val="12"/>
          <w:numId w:val="0"/>
        </w:numPr>
        <w:tabs>
          <w:tab w:val="clear" w:pos="567"/>
        </w:tabs>
        <w:spacing w:line="240" w:lineRule="auto"/>
        <w:ind w:right="-2"/>
        <w:rPr>
          <w:szCs w:val="22"/>
        </w:rPr>
      </w:pPr>
      <w:r>
        <w:rPr>
          <w:szCs w:val="22"/>
        </w:rPr>
        <w:t>Ärge kasutage seda ravimit, kui täheldate, et pen</w:t>
      </w:r>
      <w:r>
        <w:rPr>
          <w:szCs w:val="22"/>
        </w:rPr>
        <w:noBreakHyphen/>
        <w:t>süstel on rikutud või ravim on hägune, muutunud värvusega või sisaldab võõrosakesi.</w:t>
      </w:r>
    </w:p>
    <w:p w14:paraId="04AE5C34" w14:textId="77777777" w:rsidR="00B87B0E" w:rsidRDefault="00B87B0E">
      <w:pPr>
        <w:numPr>
          <w:ilvl w:val="12"/>
          <w:numId w:val="0"/>
        </w:numPr>
        <w:tabs>
          <w:tab w:val="clear" w:pos="567"/>
        </w:tabs>
        <w:spacing w:line="240" w:lineRule="auto"/>
        <w:ind w:right="-2"/>
      </w:pPr>
    </w:p>
    <w:p w14:paraId="3013ECFD" w14:textId="77777777" w:rsidR="00B87B0E" w:rsidRDefault="0023382E">
      <w:pPr>
        <w:numPr>
          <w:ilvl w:val="12"/>
          <w:numId w:val="0"/>
        </w:numPr>
        <w:tabs>
          <w:tab w:val="clear" w:pos="567"/>
        </w:tabs>
        <w:spacing w:line="240" w:lineRule="auto"/>
        <w:ind w:right="-2"/>
      </w:pPr>
      <w:r>
        <w:t>Ärge visake ravimeid kanalisatsiooni ega olmejäätmete hulka. Küsige oma apteekrilt, kuidas hävitada ravimeid, mida te enam ei kasuta. Need meetmed aitavad kaitsta keskkonda.</w:t>
      </w:r>
    </w:p>
    <w:p w14:paraId="0777854C" w14:textId="77777777" w:rsidR="00B87B0E" w:rsidRDefault="00B87B0E">
      <w:pPr>
        <w:numPr>
          <w:ilvl w:val="12"/>
          <w:numId w:val="0"/>
        </w:numPr>
        <w:tabs>
          <w:tab w:val="clear" w:pos="567"/>
        </w:tabs>
        <w:spacing w:line="240" w:lineRule="auto"/>
        <w:ind w:right="-2"/>
      </w:pPr>
    </w:p>
    <w:p w14:paraId="0F4170DB" w14:textId="77777777" w:rsidR="00B87B0E" w:rsidRDefault="00B87B0E">
      <w:pPr>
        <w:numPr>
          <w:ilvl w:val="12"/>
          <w:numId w:val="0"/>
        </w:numPr>
        <w:tabs>
          <w:tab w:val="clear" w:pos="567"/>
        </w:tabs>
        <w:spacing w:line="240" w:lineRule="auto"/>
        <w:ind w:right="-2"/>
      </w:pPr>
    </w:p>
    <w:p w14:paraId="5C933688" w14:textId="77777777" w:rsidR="00B87B0E" w:rsidRDefault="0023382E">
      <w:pPr>
        <w:keepNext/>
        <w:spacing w:line="240" w:lineRule="auto"/>
        <w:ind w:left="567" w:right="-2" w:hanging="570"/>
        <w:rPr>
          <w:b/>
        </w:rPr>
      </w:pPr>
      <w:r>
        <w:rPr>
          <w:b/>
        </w:rPr>
        <w:t>6.</w:t>
      </w:r>
      <w:r>
        <w:rPr>
          <w:b/>
        </w:rPr>
        <w:tab/>
        <w:t>Pakendi sisu ja muu teave</w:t>
      </w:r>
    </w:p>
    <w:p w14:paraId="169FE95C" w14:textId="77777777" w:rsidR="00B87B0E" w:rsidRDefault="00B87B0E">
      <w:pPr>
        <w:keepNext/>
        <w:numPr>
          <w:ilvl w:val="12"/>
          <w:numId w:val="0"/>
        </w:numPr>
        <w:tabs>
          <w:tab w:val="clear" w:pos="567"/>
        </w:tabs>
        <w:spacing w:line="240" w:lineRule="auto"/>
      </w:pPr>
    </w:p>
    <w:p w14:paraId="0FC81BC2" w14:textId="77777777" w:rsidR="00B87B0E" w:rsidRDefault="0023382E">
      <w:pPr>
        <w:keepNext/>
        <w:numPr>
          <w:ilvl w:val="12"/>
          <w:numId w:val="0"/>
        </w:numPr>
        <w:tabs>
          <w:tab w:val="clear" w:pos="567"/>
        </w:tabs>
        <w:spacing w:line="240" w:lineRule="auto"/>
        <w:rPr>
          <w:b/>
        </w:rPr>
      </w:pPr>
      <w:r>
        <w:rPr>
          <w:b/>
        </w:rPr>
        <w:t>Mida Mounjaro KwikPen sisaldab</w:t>
      </w:r>
    </w:p>
    <w:p w14:paraId="0ADD90D6" w14:textId="77777777" w:rsidR="00B87B0E" w:rsidRDefault="0023382E">
      <w:pPr>
        <w:tabs>
          <w:tab w:val="clear" w:pos="567"/>
          <w:tab w:val="left" w:pos="0"/>
        </w:tabs>
        <w:spacing w:line="240" w:lineRule="auto"/>
      </w:pPr>
      <w:r>
        <w:t>Toimeaine on tirsepatiid.</w:t>
      </w:r>
    </w:p>
    <w:p w14:paraId="710A0D6C" w14:textId="77777777" w:rsidR="00B87B0E" w:rsidRDefault="0023382E">
      <w:pPr>
        <w:widowControl w:val="0"/>
        <w:spacing w:line="240" w:lineRule="auto"/>
        <w:rPr>
          <w:lang w:val="en-US"/>
        </w:rPr>
      </w:pPr>
      <w:r>
        <w:rPr>
          <w:i/>
          <w:iCs/>
        </w:rPr>
        <w:t>Mounjaro 2,5 mg/annus KwikPen:</w:t>
      </w:r>
      <w:r>
        <w:t xml:space="preserve"> üks annus sisaldab 2,5 mg tirsepatiidi 0,6 ml lahuses. Üks mitmeannuseline pen</w:t>
      </w:r>
      <w:r>
        <w:noBreakHyphen/>
        <w:t>süstel sisaldab 10 mg tirsepatiidi 2,4 ml</w:t>
      </w:r>
      <w:r>
        <w:noBreakHyphen/>
      </w:r>
      <w:r>
        <w:rPr>
          <w:lang w:val="en-US"/>
        </w:rPr>
        <w:t xml:space="preserve">s </w:t>
      </w:r>
      <w:r>
        <w:t>(4,17 mg/ml). Igas pen</w:t>
      </w:r>
      <w:r>
        <w:noBreakHyphen/>
        <w:t>süstlis on neli 2,5 mg annust.</w:t>
      </w:r>
    </w:p>
    <w:p w14:paraId="29B1E478" w14:textId="77777777" w:rsidR="00B87B0E" w:rsidRDefault="0023382E">
      <w:pPr>
        <w:widowControl w:val="0"/>
        <w:spacing w:line="240" w:lineRule="auto"/>
        <w:rPr>
          <w:lang w:val="en-US"/>
        </w:rPr>
      </w:pPr>
      <w:r>
        <w:rPr>
          <w:i/>
          <w:iCs/>
        </w:rPr>
        <w:t xml:space="preserve">Mounjaro 5 mg/annus KwikPen: </w:t>
      </w:r>
      <w:r>
        <w:t>üks annus sisaldab 5 mg tirsepatiidi 0,6 ml lahuses. Üks mitmeannuseline pen</w:t>
      </w:r>
      <w:r>
        <w:noBreakHyphen/>
        <w:t>süstel sisaldab 20 mg tirsepatiidi 2,4 ml</w:t>
      </w:r>
      <w:r>
        <w:noBreakHyphen/>
      </w:r>
      <w:r>
        <w:rPr>
          <w:lang w:val="en-US"/>
        </w:rPr>
        <w:t xml:space="preserve">s </w:t>
      </w:r>
      <w:r>
        <w:t>(8,33 mg/ml). Igas pen</w:t>
      </w:r>
      <w:r>
        <w:noBreakHyphen/>
        <w:t>süstlis on neli 5 mg annust.</w:t>
      </w:r>
    </w:p>
    <w:p w14:paraId="2896895D" w14:textId="77777777" w:rsidR="00B87B0E" w:rsidRDefault="0023382E">
      <w:pPr>
        <w:widowControl w:val="0"/>
        <w:spacing w:line="240" w:lineRule="auto"/>
        <w:rPr>
          <w:lang w:val="en-US"/>
        </w:rPr>
      </w:pPr>
      <w:r>
        <w:rPr>
          <w:i/>
          <w:iCs/>
        </w:rPr>
        <w:t xml:space="preserve">Mounjaro 7,5 mg/annus KwikPen: </w:t>
      </w:r>
      <w:r>
        <w:t>üks annus sisaldab 7,5 mg tirsepatiidi 0,6 ml lahuses. Üks mitmeannuseline pen</w:t>
      </w:r>
      <w:r>
        <w:noBreakHyphen/>
        <w:t>süstel sisaldab 30 mg tirsepatiidi 2,4 ml</w:t>
      </w:r>
      <w:r>
        <w:noBreakHyphen/>
      </w:r>
      <w:r>
        <w:rPr>
          <w:lang w:val="en-US"/>
        </w:rPr>
        <w:t xml:space="preserve">s </w:t>
      </w:r>
      <w:r>
        <w:t>(12,5 mg/ml). Igas pen</w:t>
      </w:r>
      <w:r>
        <w:noBreakHyphen/>
        <w:t>süstlis on neli 7,5 mg annust.</w:t>
      </w:r>
    </w:p>
    <w:p w14:paraId="32209059" w14:textId="77777777" w:rsidR="00B87B0E" w:rsidRDefault="0023382E">
      <w:pPr>
        <w:widowControl w:val="0"/>
        <w:spacing w:line="240" w:lineRule="auto"/>
      </w:pPr>
      <w:r>
        <w:rPr>
          <w:i/>
          <w:iCs/>
        </w:rPr>
        <w:t xml:space="preserve">Mounjaro 10 mg/annus KwikPen: </w:t>
      </w:r>
      <w:r>
        <w:t>üks annus sisaldab 10 mg tirsepatiidi 0,6 ml lahuses. Üks mitmeannuseline pen</w:t>
      </w:r>
      <w:r>
        <w:noBreakHyphen/>
        <w:t>süstel sisaldab 40 mg tirsepatiidi 2,4 ml</w:t>
      </w:r>
      <w:r>
        <w:noBreakHyphen/>
      </w:r>
      <w:r>
        <w:rPr>
          <w:lang w:val="en-US"/>
        </w:rPr>
        <w:t xml:space="preserve">s </w:t>
      </w:r>
      <w:r>
        <w:t>(16,7 mg/ml). Igas pen</w:t>
      </w:r>
      <w:r>
        <w:noBreakHyphen/>
        <w:t>süstlis on neli 10 mg annust.</w:t>
      </w:r>
    </w:p>
    <w:p w14:paraId="264E7ED3" w14:textId="77777777" w:rsidR="00B87B0E" w:rsidRDefault="0023382E">
      <w:pPr>
        <w:widowControl w:val="0"/>
        <w:spacing w:line="240" w:lineRule="auto"/>
        <w:rPr>
          <w:lang w:val="en-US"/>
        </w:rPr>
      </w:pPr>
      <w:r>
        <w:rPr>
          <w:i/>
          <w:iCs/>
        </w:rPr>
        <w:t xml:space="preserve">Mounjaro 12,5 mg/annus KwikPen: </w:t>
      </w:r>
      <w:r>
        <w:t xml:space="preserve">üks annus sisaldab 12,5 mg tirsepatiidi 0,6 ml lahuses. Üks </w:t>
      </w:r>
      <w:r>
        <w:lastRenderedPageBreak/>
        <w:t>mitmeannuseline pen</w:t>
      </w:r>
      <w:r>
        <w:noBreakHyphen/>
        <w:t>süstel sisaldab 50 mg tirsepatiidi 2,4 ml</w:t>
      </w:r>
      <w:r>
        <w:noBreakHyphen/>
      </w:r>
      <w:r>
        <w:rPr>
          <w:lang w:val="en-US"/>
        </w:rPr>
        <w:t xml:space="preserve">s </w:t>
      </w:r>
      <w:r>
        <w:t>(20,8 mg/ml). Igas pen</w:t>
      </w:r>
      <w:r>
        <w:noBreakHyphen/>
        <w:t>süstlis on neli 12,5 mg annust.</w:t>
      </w:r>
    </w:p>
    <w:p w14:paraId="2C642BFC" w14:textId="77777777" w:rsidR="00B87B0E" w:rsidRDefault="0023382E">
      <w:pPr>
        <w:widowControl w:val="0"/>
        <w:spacing w:line="240" w:lineRule="auto"/>
      </w:pPr>
      <w:r>
        <w:rPr>
          <w:i/>
          <w:iCs/>
        </w:rPr>
        <w:t xml:space="preserve">Mounjaro 15 mg/annus KwikPen: </w:t>
      </w:r>
      <w:r>
        <w:t>üks annus sisaldab 15 mg tirsepatiidi 0,6 ml lahuses. Üks mitmeannuseline pen</w:t>
      </w:r>
      <w:r>
        <w:noBreakHyphen/>
        <w:t>süstel sisaldab 60 mg tirsepatiidi 2,4 ml</w:t>
      </w:r>
      <w:r>
        <w:noBreakHyphen/>
      </w:r>
      <w:r>
        <w:rPr>
          <w:lang w:val="en-US"/>
        </w:rPr>
        <w:t xml:space="preserve">s </w:t>
      </w:r>
      <w:r>
        <w:t>(25 mg/ml). Igas pen</w:t>
      </w:r>
      <w:r>
        <w:noBreakHyphen/>
        <w:t>süstlis on neli 15 mg annust.</w:t>
      </w:r>
    </w:p>
    <w:p w14:paraId="19F83964" w14:textId="77777777" w:rsidR="00B87B0E" w:rsidRDefault="00B87B0E">
      <w:pPr>
        <w:spacing w:line="240" w:lineRule="auto"/>
        <w:ind w:left="567" w:hanging="567"/>
      </w:pPr>
    </w:p>
    <w:p w14:paraId="62BE78CF" w14:textId="77777777" w:rsidR="00B87B0E" w:rsidRDefault="0023382E">
      <w:pPr>
        <w:tabs>
          <w:tab w:val="clear" w:pos="567"/>
          <w:tab w:val="left" w:pos="0"/>
        </w:tabs>
        <w:spacing w:line="240" w:lineRule="auto"/>
      </w:pPr>
      <w:r>
        <w:t xml:space="preserve">Teised koostisosad on </w:t>
      </w:r>
      <w:r>
        <w:rPr>
          <w:noProof/>
          <w:szCs w:val="22"/>
        </w:rPr>
        <w:t xml:space="preserve">dinaatriumvesinikfosfaatheptahüdraat (E339), bensüülalkohol (E1519) (lisateavet vt lõigust 2 „Mounjaro KwikPen sisaldab bensüülalkoholi“), glütserool, fenool, naatriumkloriid, naatriumhüdroksiid (lisateavet vt lõigust 2 „Mounjaro </w:t>
      </w:r>
      <w:ins w:id="201" w:author="Author">
        <w:r>
          <w:t>KwikPen</w:t>
        </w:r>
        <w:r>
          <w:rPr>
            <w:noProof/>
            <w:szCs w:val="22"/>
          </w:rPr>
          <w:t xml:space="preserve"> </w:t>
        </w:r>
      </w:ins>
      <w:r>
        <w:rPr>
          <w:noProof/>
          <w:szCs w:val="22"/>
        </w:rPr>
        <w:t>sisaldab naatriumi“), kontsentreeritud vesinikkloriidhape ja süstevesi.</w:t>
      </w:r>
    </w:p>
    <w:p w14:paraId="402D81FA" w14:textId="77777777" w:rsidR="00B87B0E" w:rsidRDefault="00B87B0E">
      <w:pPr>
        <w:tabs>
          <w:tab w:val="clear" w:pos="567"/>
        </w:tabs>
        <w:spacing w:line="240" w:lineRule="auto"/>
      </w:pPr>
    </w:p>
    <w:p w14:paraId="2CE0396D" w14:textId="77777777" w:rsidR="00B87B0E" w:rsidRDefault="0023382E">
      <w:pPr>
        <w:keepNext/>
        <w:numPr>
          <w:ilvl w:val="12"/>
          <w:numId w:val="0"/>
        </w:numPr>
        <w:tabs>
          <w:tab w:val="clear" w:pos="567"/>
        </w:tabs>
        <w:spacing w:line="240" w:lineRule="auto"/>
        <w:ind w:right="-2"/>
        <w:rPr>
          <w:b/>
        </w:rPr>
      </w:pPr>
      <w:r>
        <w:rPr>
          <w:b/>
        </w:rPr>
        <w:t>Kuidas Mounjaro välja näeb ja pakendi sisu</w:t>
      </w:r>
    </w:p>
    <w:p w14:paraId="3107C9C3" w14:textId="77777777" w:rsidR="00B87B0E" w:rsidRDefault="0023382E">
      <w:pPr>
        <w:spacing w:line="240" w:lineRule="auto"/>
      </w:pPr>
      <w:r>
        <w:t>Mounjaro on selge, värvitu kuni kergelt kollakas süstelahus pen</w:t>
      </w:r>
      <w:r>
        <w:noBreakHyphen/>
        <w:t>süstlis (KwikPen).</w:t>
      </w:r>
    </w:p>
    <w:p w14:paraId="12D41C67" w14:textId="77777777" w:rsidR="00B87B0E" w:rsidRDefault="0023382E">
      <w:pPr>
        <w:numPr>
          <w:ilvl w:val="12"/>
          <w:numId w:val="0"/>
        </w:numPr>
        <w:tabs>
          <w:tab w:val="clear" w:pos="567"/>
        </w:tabs>
        <w:spacing w:line="240" w:lineRule="auto"/>
      </w:pPr>
      <w:r>
        <w:t>Iga KwikPen sisaldab 2,4 ml süstelahust (neli 0,6 ml annust) ja on täidetud liiaga, võimaldamaks eeltäitmist. Nõelad ei kuulu pakendisse.</w:t>
      </w:r>
    </w:p>
    <w:p w14:paraId="6E5257BC" w14:textId="77777777" w:rsidR="00B87B0E" w:rsidRDefault="00B87B0E">
      <w:pPr>
        <w:numPr>
          <w:ilvl w:val="12"/>
          <w:numId w:val="0"/>
        </w:numPr>
        <w:tabs>
          <w:tab w:val="clear" w:pos="567"/>
        </w:tabs>
        <w:spacing w:line="240" w:lineRule="auto"/>
      </w:pPr>
    </w:p>
    <w:p w14:paraId="67FCA99A" w14:textId="77777777" w:rsidR="00B87B0E" w:rsidRDefault="0023382E">
      <w:pPr>
        <w:numPr>
          <w:ilvl w:val="12"/>
          <w:numId w:val="0"/>
        </w:numPr>
        <w:tabs>
          <w:tab w:val="clear" w:pos="567"/>
        </w:tabs>
        <w:spacing w:line="240" w:lineRule="auto"/>
        <w:rPr>
          <w:lang w:val="en-US"/>
        </w:rPr>
      </w:pPr>
      <w:r>
        <w:t>Pakendi suurus: 1 </w:t>
      </w:r>
      <w:r>
        <w:rPr>
          <w:lang w:val="en-US"/>
        </w:rPr>
        <w:t>või 3 KwikPen’i.</w:t>
      </w:r>
    </w:p>
    <w:p w14:paraId="63035EC5" w14:textId="77777777" w:rsidR="00B87B0E" w:rsidRDefault="0023382E">
      <w:pPr>
        <w:numPr>
          <w:ilvl w:val="12"/>
          <w:numId w:val="0"/>
        </w:numPr>
        <w:tabs>
          <w:tab w:val="clear" w:pos="567"/>
        </w:tabs>
        <w:spacing w:line="240" w:lineRule="auto"/>
      </w:pPr>
      <w:r>
        <w:t>Kõik pakendi suurused ei pruugi olla teie riigis müügil.</w:t>
      </w:r>
    </w:p>
    <w:p w14:paraId="1357A601" w14:textId="77777777" w:rsidR="00B87B0E" w:rsidRDefault="00B87B0E">
      <w:pPr>
        <w:numPr>
          <w:ilvl w:val="12"/>
          <w:numId w:val="0"/>
        </w:numPr>
        <w:tabs>
          <w:tab w:val="clear" w:pos="567"/>
        </w:tabs>
        <w:spacing w:line="240" w:lineRule="auto"/>
      </w:pPr>
    </w:p>
    <w:p w14:paraId="24882033" w14:textId="77777777" w:rsidR="00B87B0E" w:rsidRDefault="0023382E">
      <w:pPr>
        <w:keepNext/>
        <w:numPr>
          <w:ilvl w:val="12"/>
          <w:numId w:val="0"/>
        </w:numPr>
        <w:tabs>
          <w:tab w:val="clear" w:pos="567"/>
        </w:tabs>
        <w:spacing w:line="240" w:lineRule="auto"/>
        <w:ind w:right="-2"/>
        <w:rPr>
          <w:b/>
        </w:rPr>
      </w:pPr>
      <w:r>
        <w:rPr>
          <w:b/>
        </w:rPr>
        <w:t>Müügiloa hoidja</w:t>
      </w:r>
    </w:p>
    <w:p w14:paraId="154801F9" w14:textId="77777777" w:rsidR="00B87B0E" w:rsidRDefault="0023382E">
      <w:pPr>
        <w:tabs>
          <w:tab w:val="clear" w:pos="567"/>
        </w:tabs>
        <w:spacing w:line="240" w:lineRule="auto"/>
        <w:rPr>
          <w:szCs w:val="22"/>
          <w:lang w:eastAsia="en-GB"/>
        </w:rPr>
      </w:pPr>
      <w:r>
        <w:rPr>
          <w:szCs w:val="22"/>
        </w:rPr>
        <w:t xml:space="preserve">Eli Lilly Nederland B.V., </w:t>
      </w:r>
      <w:r>
        <w:rPr>
          <w:szCs w:val="22"/>
          <w:lang w:val="de-CH"/>
        </w:rPr>
        <w:t>Orteliuslaan 1000, 3528 BD</w:t>
      </w:r>
      <w:r>
        <w:rPr>
          <w:szCs w:val="22"/>
          <w:lang w:eastAsia="en-GB"/>
        </w:rPr>
        <w:t xml:space="preserve"> Utrecht</w:t>
      </w:r>
      <w:r>
        <w:rPr>
          <w:szCs w:val="22"/>
        </w:rPr>
        <w:t>, Holland.</w:t>
      </w:r>
    </w:p>
    <w:p w14:paraId="06805ED7" w14:textId="77777777" w:rsidR="00B87B0E" w:rsidRDefault="00B87B0E">
      <w:pPr>
        <w:spacing w:line="240" w:lineRule="auto"/>
      </w:pPr>
    </w:p>
    <w:p w14:paraId="05C3061F" w14:textId="77777777" w:rsidR="00B87B0E" w:rsidRDefault="0023382E">
      <w:pPr>
        <w:keepNext/>
        <w:numPr>
          <w:ilvl w:val="12"/>
          <w:numId w:val="0"/>
        </w:numPr>
        <w:tabs>
          <w:tab w:val="clear" w:pos="567"/>
        </w:tabs>
        <w:spacing w:line="240" w:lineRule="auto"/>
        <w:ind w:right="-2"/>
        <w:rPr>
          <w:b/>
        </w:rPr>
      </w:pPr>
      <w:r>
        <w:rPr>
          <w:b/>
        </w:rPr>
        <w:t>Tootja</w:t>
      </w:r>
    </w:p>
    <w:p w14:paraId="25CE8697" w14:textId="77777777" w:rsidR="00B87B0E" w:rsidRDefault="0023382E">
      <w:pPr>
        <w:numPr>
          <w:ilvl w:val="12"/>
          <w:numId w:val="0"/>
        </w:numPr>
        <w:tabs>
          <w:tab w:val="clear" w:pos="567"/>
        </w:tabs>
        <w:spacing w:line="240" w:lineRule="auto"/>
        <w:ind w:right="-2"/>
        <w:rPr>
          <w:szCs w:val="22"/>
          <w:lang w:val="pt-PT"/>
        </w:rPr>
      </w:pPr>
      <w:r>
        <w:rPr>
          <w:szCs w:val="22"/>
          <w:lang w:val="pt-PT"/>
        </w:rPr>
        <w:t>Eli Lilly Italia S.p.A.,Via Gramsci 731/733, 50019, Sesto Fiorentino, Firenze (FI), Itaalia</w:t>
      </w:r>
    </w:p>
    <w:p w14:paraId="7F0E1296" w14:textId="77777777" w:rsidR="00B87B0E" w:rsidRDefault="0023382E">
      <w:pPr>
        <w:numPr>
          <w:ilvl w:val="12"/>
          <w:numId w:val="0"/>
        </w:numPr>
        <w:tabs>
          <w:tab w:val="clear" w:pos="567"/>
        </w:tabs>
        <w:spacing w:line="240" w:lineRule="auto"/>
        <w:ind w:right="-2"/>
        <w:rPr>
          <w:szCs w:val="22"/>
          <w:highlight w:val="lightGray"/>
          <w:lang w:val="pt-PT"/>
        </w:rPr>
      </w:pPr>
      <w:r>
        <w:rPr>
          <w:szCs w:val="22"/>
          <w:highlight w:val="lightGray"/>
          <w:lang w:val="pt-PT"/>
        </w:rPr>
        <w:t>Lilly S.A., Avda. de la Industria, 30, 28108 Alcobendas, Madriid, Hispaania</w:t>
      </w:r>
    </w:p>
    <w:p w14:paraId="59EC0C7C" w14:textId="77777777" w:rsidR="00B87B0E" w:rsidRDefault="0023382E">
      <w:pPr>
        <w:numPr>
          <w:ilvl w:val="12"/>
          <w:numId w:val="0"/>
        </w:numPr>
        <w:tabs>
          <w:tab w:val="clear" w:pos="567"/>
        </w:tabs>
        <w:spacing w:line="240" w:lineRule="auto"/>
        <w:ind w:right="-2"/>
        <w:rPr>
          <w:szCs w:val="22"/>
          <w:highlight w:val="lightGray"/>
        </w:rPr>
      </w:pPr>
      <w:r>
        <w:rPr>
          <w:szCs w:val="22"/>
          <w:highlight w:val="lightGray"/>
        </w:rPr>
        <w:t>Lilly France, 2, rue du Colonel Lilly, 67640 Fegersheim, Prantsusmaa</w:t>
      </w:r>
    </w:p>
    <w:p w14:paraId="4FA7E4F6" w14:textId="77777777" w:rsidR="00B87B0E" w:rsidRDefault="0023382E">
      <w:pPr>
        <w:numPr>
          <w:ilvl w:val="12"/>
          <w:numId w:val="0"/>
        </w:numPr>
        <w:tabs>
          <w:tab w:val="clear" w:pos="567"/>
        </w:tabs>
        <w:spacing w:line="240" w:lineRule="auto"/>
        <w:ind w:right="-2"/>
        <w:rPr>
          <w:rFonts w:eastAsia="SimSun"/>
          <w:iCs/>
          <w:szCs w:val="22"/>
          <w:lang w:eastAsia="en-GB"/>
        </w:rPr>
      </w:pPr>
      <w:r>
        <w:rPr>
          <w:rFonts w:eastAsia="SimSun"/>
          <w:iCs/>
          <w:szCs w:val="22"/>
          <w:highlight w:val="lightGray"/>
          <w:lang w:eastAsia="en-GB"/>
        </w:rPr>
        <w:t>Millmount Healthcare Limited, Block 7 City North Business Campus, Stamullen, K32 YD60, Iirimaa</w:t>
      </w:r>
    </w:p>
    <w:p w14:paraId="77078B21" w14:textId="77777777" w:rsidR="00B87B0E" w:rsidRDefault="0023382E">
      <w:pPr>
        <w:widowControl w:val="0"/>
        <w:autoSpaceDE w:val="0"/>
        <w:autoSpaceDN w:val="0"/>
        <w:adjustRightInd w:val="0"/>
        <w:ind w:right="2"/>
        <w:rPr>
          <w:rFonts w:eastAsia="SimSun"/>
          <w:iCs/>
          <w:szCs w:val="22"/>
          <w:lang w:eastAsia="en-GB"/>
        </w:rPr>
      </w:pPr>
      <w:r>
        <w:rPr>
          <w:rFonts w:eastAsia="SimSun"/>
          <w:iCs/>
          <w:szCs w:val="22"/>
          <w:highlight w:val="lightGray"/>
          <w:lang w:eastAsia="en-GB"/>
        </w:rPr>
        <w:t>Millmount Healthcare Limited, IDA Science And Technology Park, Mullagharlin, Dundalk, Co. Louth, A91 DET0, Iirimaa</w:t>
      </w:r>
    </w:p>
    <w:p w14:paraId="7771620D" w14:textId="77777777" w:rsidR="00B87B0E" w:rsidRDefault="00B87B0E">
      <w:pPr>
        <w:numPr>
          <w:ilvl w:val="12"/>
          <w:numId w:val="0"/>
        </w:numPr>
        <w:tabs>
          <w:tab w:val="clear" w:pos="567"/>
        </w:tabs>
        <w:spacing w:line="240" w:lineRule="auto"/>
        <w:ind w:right="-2"/>
        <w:rPr>
          <w:szCs w:val="22"/>
          <w:lang w:val="pt-PT"/>
        </w:rPr>
      </w:pPr>
    </w:p>
    <w:p w14:paraId="53CB90AC" w14:textId="77777777" w:rsidR="00B87B0E" w:rsidRDefault="00B87B0E">
      <w:pPr>
        <w:numPr>
          <w:ilvl w:val="12"/>
          <w:numId w:val="0"/>
        </w:numPr>
        <w:tabs>
          <w:tab w:val="clear" w:pos="567"/>
        </w:tabs>
        <w:spacing w:line="240" w:lineRule="auto"/>
        <w:ind w:right="-2"/>
      </w:pPr>
    </w:p>
    <w:p w14:paraId="4379EB61" w14:textId="77777777" w:rsidR="00B87B0E" w:rsidRDefault="0023382E">
      <w:pPr>
        <w:numPr>
          <w:ilvl w:val="12"/>
          <w:numId w:val="0"/>
        </w:numPr>
        <w:tabs>
          <w:tab w:val="clear" w:pos="567"/>
        </w:tabs>
        <w:spacing w:line="240" w:lineRule="auto"/>
        <w:ind w:right="-2"/>
      </w:pPr>
      <w:r>
        <w:t>Lisaküsimuste tekkimisel selle ravimi kohta pöörduge palun müügiloa hoidja kohaliku esindaja poole:</w:t>
      </w:r>
    </w:p>
    <w:p w14:paraId="3747BA5C" w14:textId="77777777" w:rsidR="00B87B0E" w:rsidRDefault="00B87B0E">
      <w:pPr>
        <w:spacing w:line="240" w:lineRule="auto"/>
        <w:rPr>
          <w:szCs w:val="22"/>
        </w:rPr>
      </w:pPr>
    </w:p>
    <w:tbl>
      <w:tblPr>
        <w:tblW w:w="9326" w:type="dxa"/>
        <w:tblInd w:w="-4" w:type="dxa"/>
        <w:tblLayout w:type="fixed"/>
        <w:tblLook w:val="0000" w:firstRow="0" w:lastRow="0" w:firstColumn="0" w:lastColumn="0" w:noHBand="0" w:noVBand="0"/>
      </w:tblPr>
      <w:tblGrid>
        <w:gridCol w:w="4648"/>
        <w:gridCol w:w="4678"/>
      </w:tblGrid>
      <w:tr w:rsidR="00B87B0E" w14:paraId="33D0B37A" w14:textId="77777777">
        <w:tc>
          <w:tcPr>
            <w:tcW w:w="4648" w:type="dxa"/>
          </w:tcPr>
          <w:p w14:paraId="55C53842" w14:textId="77777777" w:rsidR="00B87B0E" w:rsidRDefault="0023382E">
            <w:pPr>
              <w:pStyle w:val="NormalExplicitLeft"/>
              <w:spacing w:line="240" w:lineRule="auto"/>
              <w:jc w:val="left"/>
              <w:rPr>
                <w:szCs w:val="22"/>
              </w:rPr>
            </w:pPr>
            <w:r>
              <w:rPr>
                <w:b/>
                <w:szCs w:val="22"/>
              </w:rPr>
              <w:t>Belgique/België/Belgien</w:t>
            </w:r>
          </w:p>
          <w:p w14:paraId="0A0C17D8" w14:textId="77777777" w:rsidR="00B87B0E" w:rsidRDefault="0023382E">
            <w:pPr>
              <w:pStyle w:val="NormalExplicitLeft"/>
              <w:spacing w:line="240" w:lineRule="auto"/>
              <w:jc w:val="left"/>
              <w:rPr>
                <w:szCs w:val="22"/>
              </w:rPr>
            </w:pPr>
            <w:r>
              <w:rPr>
                <w:szCs w:val="22"/>
              </w:rPr>
              <w:t>Eli Lilly Benelux S.A./N.V.</w:t>
            </w:r>
          </w:p>
          <w:p w14:paraId="0CFB611C" w14:textId="77777777" w:rsidR="00B87B0E" w:rsidRDefault="0023382E">
            <w:pPr>
              <w:pStyle w:val="NormalExplicitLeft"/>
              <w:spacing w:line="240" w:lineRule="auto"/>
              <w:jc w:val="left"/>
              <w:rPr>
                <w:szCs w:val="22"/>
              </w:rPr>
            </w:pPr>
            <w:r>
              <w:rPr>
                <w:szCs w:val="22"/>
              </w:rPr>
              <w:t>Tél/Tel: + 32-(0)2 548 84 84</w:t>
            </w:r>
          </w:p>
          <w:p w14:paraId="22C92606" w14:textId="77777777" w:rsidR="00B87B0E" w:rsidRDefault="00B87B0E">
            <w:pPr>
              <w:spacing w:line="240" w:lineRule="auto"/>
              <w:rPr>
                <w:szCs w:val="22"/>
              </w:rPr>
            </w:pPr>
          </w:p>
        </w:tc>
        <w:tc>
          <w:tcPr>
            <w:tcW w:w="4678" w:type="dxa"/>
          </w:tcPr>
          <w:p w14:paraId="19C46629" w14:textId="77777777" w:rsidR="00B87B0E" w:rsidRDefault="0023382E">
            <w:pPr>
              <w:pStyle w:val="NormalExplicitLeft"/>
              <w:spacing w:line="240" w:lineRule="auto"/>
              <w:jc w:val="left"/>
              <w:rPr>
                <w:szCs w:val="22"/>
              </w:rPr>
            </w:pPr>
            <w:r>
              <w:rPr>
                <w:b/>
                <w:szCs w:val="22"/>
              </w:rPr>
              <w:t>Lietuva</w:t>
            </w:r>
          </w:p>
          <w:p w14:paraId="1E8FEC4B" w14:textId="77777777" w:rsidR="00B87B0E" w:rsidRDefault="0023382E">
            <w:pPr>
              <w:pStyle w:val="NormalExplicitLeft"/>
              <w:spacing w:line="240" w:lineRule="auto"/>
              <w:ind w:right="-449"/>
              <w:jc w:val="left"/>
              <w:rPr>
                <w:szCs w:val="22"/>
              </w:rPr>
            </w:pPr>
            <w:r>
              <w:rPr>
                <w:szCs w:val="22"/>
              </w:rPr>
              <w:t xml:space="preserve">Eli Lilly </w:t>
            </w:r>
            <w:r>
              <w:rPr>
                <w:szCs w:val="22"/>
                <w:lang w:val="bg-BG"/>
              </w:rPr>
              <w:t>Lietuva</w:t>
            </w:r>
          </w:p>
          <w:p w14:paraId="1268B1F8" w14:textId="77777777" w:rsidR="00B87B0E" w:rsidRDefault="0023382E">
            <w:pPr>
              <w:pStyle w:val="NormalExplicitLeft"/>
              <w:spacing w:line="240" w:lineRule="auto"/>
              <w:ind w:right="-449"/>
              <w:jc w:val="left"/>
              <w:rPr>
                <w:szCs w:val="22"/>
              </w:rPr>
            </w:pPr>
            <w:r>
              <w:rPr>
                <w:szCs w:val="22"/>
              </w:rPr>
              <w:t>Tel. +370 (5) 2649600</w:t>
            </w:r>
          </w:p>
          <w:p w14:paraId="55803DD3" w14:textId="77777777" w:rsidR="00B87B0E" w:rsidRDefault="00B87B0E">
            <w:pPr>
              <w:spacing w:line="240" w:lineRule="auto"/>
              <w:rPr>
                <w:szCs w:val="22"/>
              </w:rPr>
            </w:pPr>
          </w:p>
        </w:tc>
      </w:tr>
      <w:tr w:rsidR="00B87B0E" w14:paraId="4DB4646C" w14:textId="77777777">
        <w:tc>
          <w:tcPr>
            <w:tcW w:w="4648" w:type="dxa"/>
          </w:tcPr>
          <w:p w14:paraId="68821168" w14:textId="77777777" w:rsidR="00B87B0E" w:rsidRDefault="0023382E">
            <w:pPr>
              <w:pStyle w:val="NormalExplicitLeft"/>
              <w:keepNext/>
              <w:autoSpaceDE w:val="0"/>
              <w:autoSpaceDN w:val="0"/>
              <w:adjustRightInd w:val="0"/>
              <w:spacing w:line="240" w:lineRule="auto"/>
              <w:jc w:val="left"/>
              <w:rPr>
                <w:b/>
                <w:szCs w:val="22"/>
              </w:rPr>
            </w:pPr>
            <w:r>
              <w:rPr>
                <w:b/>
                <w:szCs w:val="22"/>
              </w:rPr>
              <w:t>България</w:t>
            </w:r>
          </w:p>
          <w:p w14:paraId="60E2A490" w14:textId="77777777" w:rsidR="00B87B0E" w:rsidRDefault="0023382E">
            <w:pPr>
              <w:pStyle w:val="NormalExplicitLeft"/>
              <w:keepNext/>
              <w:autoSpaceDE w:val="0"/>
              <w:autoSpaceDN w:val="0"/>
              <w:adjustRightInd w:val="0"/>
              <w:spacing w:line="240" w:lineRule="auto"/>
              <w:jc w:val="left"/>
              <w:rPr>
                <w:szCs w:val="22"/>
              </w:rPr>
            </w:pPr>
            <w:r>
              <w:rPr>
                <w:szCs w:val="22"/>
              </w:rPr>
              <w:t>ТП "Ели Лили Недерланд" Б.В. - България</w:t>
            </w:r>
          </w:p>
          <w:p w14:paraId="71D003B9" w14:textId="77777777" w:rsidR="00B87B0E" w:rsidRDefault="0023382E">
            <w:pPr>
              <w:pStyle w:val="NormalExplicitLeft"/>
              <w:keepNext/>
              <w:spacing w:line="240" w:lineRule="auto"/>
              <w:jc w:val="left"/>
              <w:rPr>
                <w:szCs w:val="22"/>
              </w:rPr>
            </w:pPr>
            <w:r>
              <w:rPr>
                <w:szCs w:val="22"/>
              </w:rPr>
              <w:t>тел. + 359 2 491 41 40</w:t>
            </w:r>
          </w:p>
          <w:p w14:paraId="542BC120" w14:textId="77777777" w:rsidR="00B87B0E" w:rsidRDefault="00B87B0E">
            <w:pPr>
              <w:keepNext/>
              <w:spacing w:line="240" w:lineRule="auto"/>
              <w:rPr>
                <w:szCs w:val="22"/>
              </w:rPr>
            </w:pPr>
          </w:p>
        </w:tc>
        <w:tc>
          <w:tcPr>
            <w:tcW w:w="4678" w:type="dxa"/>
          </w:tcPr>
          <w:p w14:paraId="2D9CB846" w14:textId="77777777" w:rsidR="00B87B0E" w:rsidRDefault="0023382E">
            <w:pPr>
              <w:pStyle w:val="NormalExplicitLeft"/>
              <w:keepNext/>
              <w:spacing w:line="240" w:lineRule="auto"/>
              <w:jc w:val="left"/>
              <w:rPr>
                <w:szCs w:val="22"/>
                <w:lang w:val="de-DE"/>
              </w:rPr>
            </w:pPr>
            <w:r>
              <w:rPr>
                <w:b/>
                <w:szCs w:val="22"/>
                <w:lang w:val="de-DE"/>
              </w:rPr>
              <w:t>Luxembourg/Luxemburg</w:t>
            </w:r>
          </w:p>
          <w:p w14:paraId="7056327D" w14:textId="77777777" w:rsidR="00B87B0E" w:rsidRDefault="0023382E">
            <w:pPr>
              <w:pStyle w:val="NormalExplicitLeft"/>
              <w:keepNext/>
              <w:spacing w:line="240" w:lineRule="auto"/>
              <w:jc w:val="left"/>
              <w:rPr>
                <w:szCs w:val="22"/>
                <w:lang w:val="de-DE"/>
              </w:rPr>
            </w:pPr>
            <w:r>
              <w:rPr>
                <w:szCs w:val="22"/>
                <w:lang w:val="de-DE"/>
              </w:rPr>
              <w:t>Eli Lilly Benelux S.A./N.V.</w:t>
            </w:r>
          </w:p>
          <w:p w14:paraId="35DBD62E" w14:textId="77777777" w:rsidR="00B87B0E" w:rsidRDefault="0023382E">
            <w:pPr>
              <w:pStyle w:val="NormalExplicitLeft"/>
              <w:keepNext/>
              <w:tabs>
                <w:tab w:val="left" w:pos="-720"/>
              </w:tabs>
              <w:suppressAutoHyphens/>
              <w:spacing w:line="240" w:lineRule="auto"/>
              <w:jc w:val="left"/>
              <w:rPr>
                <w:szCs w:val="22"/>
              </w:rPr>
            </w:pPr>
            <w:r>
              <w:rPr>
                <w:szCs w:val="22"/>
              </w:rPr>
              <w:t>Tél/Tel: + 32-(0)2 548 84 84</w:t>
            </w:r>
          </w:p>
        </w:tc>
      </w:tr>
      <w:tr w:rsidR="00B87B0E" w14:paraId="541C5667" w14:textId="77777777">
        <w:tc>
          <w:tcPr>
            <w:tcW w:w="4648" w:type="dxa"/>
          </w:tcPr>
          <w:p w14:paraId="1C7D688A" w14:textId="77777777" w:rsidR="00B87B0E" w:rsidRDefault="0023382E">
            <w:pPr>
              <w:pStyle w:val="NormalExplicitLeft"/>
              <w:keepNext/>
              <w:tabs>
                <w:tab w:val="left" w:pos="-720"/>
              </w:tabs>
              <w:suppressAutoHyphens/>
              <w:spacing w:line="240" w:lineRule="auto"/>
              <w:jc w:val="left"/>
              <w:rPr>
                <w:szCs w:val="22"/>
              </w:rPr>
            </w:pPr>
            <w:r>
              <w:rPr>
                <w:b/>
                <w:szCs w:val="22"/>
              </w:rPr>
              <w:t>Česká republika</w:t>
            </w:r>
          </w:p>
          <w:p w14:paraId="12203FCA" w14:textId="77777777" w:rsidR="00B87B0E" w:rsidRDefault="0023382E">
            <w:pPr>
              <w:pStyle w:val="NormalExplicitLeft"/>
              <w:keepNext/>
              <w:tabs>
                <w:tab w:val="left" w:pos="-720"/>
              </w:tabs>
              <w:suppressAutoHyphens/>
              <w:spacing w:line="240" w:lineRule="auto"/>
              <w:jc w:val="left"/>
              <w:rPr>
                <w:szCs w:val="22"/>
              </w:rPr>
            </w:pPr>
            <w:r>
              <w:rPr>
                <w:szCs w:val="22"/>
              </w:rPr>
              <w:t>ELI LILLY ČR, s.r.o.</w:t>
            </w:r>
          </w:p>
          <w:p w14:paraId="7A3BF10F" w14:textId="77777777" w:rsidR="00B87B0E" w:rsidRDefault="0023382E">
            <w:pPr>
              <w:pStyle w:val="NormalExplicitLeft"/>
              <w:keepNext/>
              <w:spacing w:line="240" w:lineRule="auto"/>
              <w:jc w:val="left"/>
              <w:rPr>
                <w:szCs w:val="22"/>
              </w:rPr>
            </w:pPr>
            <w:r>
              <w:rPr>
                <w:szCs w:val="22"/>
              </w:rPr>
              <w:t>Tel: + 420 234 664 111</w:t>
            </w:r>
          </w:p>
          <w:p w14:paraId="689BD3FE" w14:textId="77777777" w:rsidR="00B87B0E" w:rsidRDefault="00B87B0E">
            <w:pPr>
              <w:keepNext/>
              <w:spacing w:line="240" w:lineRule="auto"/>
              <w:rPr>
                <w:szCs w:val="22"/>
              </w:rPr>
            </w:pPr>
          </w:p>
        </w:tc>
        <w:tc>
          <w:tcPr>
            <w:tcW w:w="4678" w:type="dxa"/>
          </w:tcPr>
          <w:p w14:paraId="3D20A7BE" w14:textId="77777777" w:rsidR="00B87B0E" w:rsidRDefault="0023382E">
            <w:pPr>
              <w:pStyle w:val="NormalExplicitLeft"/>
              <w:keepNext/>
              <w:spacing w:line="240" w:lineRule="auto"/>
              <w:jc w:val="left"/>
              <w:rPr>
                <w:b/>
                <w:szCs w:val="22"/>
              </w:rPr>
            </w:pPr>
            <w:r>
              <w:rPr>
                <w:b/>
                <w:szCs w:val="22"/>
              </w:rPr>
              <w:t>Magyarország</w:t>
            </w:r>
          </w:p>
          <w:p w14:paraId="28CFF027" w14:textId="77777777" w:rsidR="00B87B0E" w:rsidRDefault="0023382E">
            <w:pPr>
              <w:pStyle w:val="NormalExplicitLeft"/>
              <w:keepNext/>
              <w:autoSpaceDE w:val="0"/>
              <w:autoSpaceDN w:val="0"/>
              <w:adjustRightInd w:val="0"/>
              <w:spacing w:line="240" w:lineRule="auto"/>
              <w:jc w:val="left"/>
              <w:rPr>
                <w:szCs w:val="22"/>
              </w:rPr>
            </w:pPr>
            <w:r>
              <w:rPr>
                <w:szCs w:val="22"/>
              </w:rPr>
              <w:t>Lilly Hungária Kft.</w:t>
            </w:r>
          </w:p>
          <w:p w14:paraId="4C3CD0A0" w14:textId="77777777" w:rsidR="00B87B0E" w:rsidRDefault="0023382E">
            <w:pPr>
              <w:pStyle w:val="NormalExplicitLeft"/>
              <w:keepNext/>
              <w:spacing w:line="240" w:lineRule="auto"/>
              <w:jc w:val="left"/>
              <w:rPr>
                <w:szCs w:val="22"/>
              </w:rPr>
            </w:pPr>
            <w:r>
              <w:rPr>
                <w:szCs w:val="22"/>
              </w:rPr>
              <w:t>Tel: + 36 1 328 5100</w:t>
            </w:r>
          </w:p>
        </w:tc>
      </w:tr>
      <w:tr w:rsidR="00B87B0E" w14:paraId="386E915C" w14:textId="77777777">
        <w:tc>
          <w:tcPr>
            <w:tcW w:w="4648" w:type="dxa"/>
          </w:tcPr>
          <w:p w14:paraId="5E2B83CF" w14:textId="77777777" w:rsidR="00B87B0E" w:rsidRDefault="0023382E">
            <w:pPr>
              <w:pStyle w:val="NormalExplicitLeft"/>
              <w:spacing w:line="240" w:lineRule="auto"/>
              <w:jc w:val="left"/>
              <w:rPr>
                <w:szCs w:val="22"/>
              </w:rPr>
            </w:pPr>
            <w:r>
              <w:rPr>
                <w:b/>
                <w:szCs w:val="22"/>
              </w:rPr>
              <w:t>Danmark</w:t>
            </w:r>
          </w:p>
          <w:p w14:paraId="466C8699" w14:textId="77777777" w:rsidR="00B87B0E" w:rsidRDefault="0023382E">
            <w:pPr>
              <w:pStyle w:val="NormalExplicitLeft"/>
              <w:tabs>
                <w:tab w:val="left" w:pos="-720"/>
              </w:tabs>
              <w:suppressAutoHyphens/>
              <w:spacing w:line="240" w:lineRule="auto"/>
              <w:jc w:val="left"/>
              <w:rPr>
                <w:szCs w:val="22"/>
              </w:rPr>
            </w:pPr>
            <w:r>
              <w:rPr>
                <w:szCs w:val="22"/>
              </w:rPr>
              <w:t xml:space="preserve">Eli Lilly Danmark A/S </w:t>
            </w:r>
          </w:p>
          <w:p w14:paraId="4C7472B9" w14:textId="77777777" w:rsidR="00B87B0E" w:rsidRDefault="0023382E">
            <w:pPr>
              <w:pStyle w:val="NormalExplicitLeft"/>
              <w:tabs>
                <w:tab w:val="left" w:pos="-720"/>
              </w:tabs>
              <w:suppressAutoHyphens/>
              <w:spacing w:line="240" w:lineRule="auto"/>
              <w:jc w:val="left"/>
              <w:rPr>
                <w:szCs w:val="22"/>
              </w:rPr>
            </w:pPr>
            <w:r>
              <w:rPr>
                <w:szCs w:val="22"/>
              </w:rPr>
              <w:t>Tlf.: +45 45 26 60 00</w:t>
            </w:r>
          </w:p>
          <w:p w14:paraId="2A620690" w14:textId="77777777" w:rsidR="00B87B0E" w:rsidRDefault="00B87B0E">
            <w:pPr>
              <w:tabs>
                <w:tab w:val="left" w:pos="-720"/>
              </w:tabs>
              <w:suppressAutoHyphens/>
              <w:spacing w:line="240" w:lineRule="auto"/>
              <w:rPr>
                <w:szCs w:val="22"/>
              </w:rPr>
            </w:pPr>
          </w:p>
        </w:tc>
        <w:tc>
          <w:tcPr>
            <w:tcW w:w="4678" w:type="dxa"/>
          </w:tcPr>
          <w:p w14:paraId="0DA2969C" w14:textId="77777777" w:rsidR="00B87B0E" w:rsidRDefault="0023382E">
            <w:pPr>
              <w:pStyle w:val="NormalExplicitLeft"/>
              <w:tabs>
                <w:tab w:val="left" w:pos="-720"/>
                <w:tab w:val="left" w:pos="4536"/>
              </w:tabs>
              <w:suppressAutoHyphens/>
              <w:spacing w:line="240" w:lineRule="auto"/>
              <w:jc w:val="left"/>
              <w:rPr>
                <w:b/>
                <w:szCs w:val="22"/>
                <w:lang w:val="es-ES_tradnl"/>
              </w:rPr>
            </w:pPr>
            <w:r>
              <w:rPr>
                <w:b/>
                <w:szCs w:val="22"/>
                <w:lang w:val="es-ES_tradnl"/>
              </w:rPr>
              <w:t>Malta</w:t>
            </w:r>
          </w:p>
          <w:p w14:paraId="31789F69" w14:textId="77777777" w:rsidR="00B87B0E" w:rsidRDefault="0023382E">
            <w:pPr>
              <w:pStyle w:val="NormalExplicitLeft"/>
              <w:spacing w:line="240" w:lineRule="auto"/>
              <w:jc w:val="left"/>
              <w:rPr>
                <w:szCs w:val="22"/>
                <w:lang w:val="es-ES_tradnl"/>
              </w:rPr>
            </w:pPr>
            <w:r>
              <w:rPr>
                <w:szCs w:val="22"/>
                <w:lang w:val="es-ES_tradnl"/>
              </w:rPr>
              <w:t>Charles de Giorgio Ltd.</w:t>
            </w:r>
          </w:p>
          <w:p w14:paraId="7B885695" w14:textId="77777777" w:rsidR="00B87B0E" w:rsidRDefault="0023382E">
            <w:pPr>
              <w:pStyle w:val="NormalExplicitLeft"/>
              <w:spacing w:line="240" w:lineRule="auto"/>
              <w:jc w:val="left"/>
              <w:rPr>
                <w:szCs w:val="22"/>
              </w:rPr>
            </w:pPr>
            <w:r>
              <w:rPr>
                <w:szCs w:val="22"/>
              </w:rPr>
              <w:t>Tel: + 356 25600 500</w:t>
            </w:r>
          </w:p>
        </w:tc>
      </w:tr>
      <w:tr w:rsidR="00B87B0E" w14:paraId="3B01325B" w14:textId="77777777">
        <w:tc>
          <w:tcPr>
            <w:tcW w:w="4648" w:type="dxa"/>
          </w:tcPr>
          <w:p w14:paraId="04CB3A63" w14:textId="77777777" w:rsidR="00B87B0E" w:rsidRDefault="0023382E">
            <w:pPr>
              <w:pStyle w:val="NormalExplicitLeft"/>
              <w:spacing w:line="240" w:lineRule="auto"/>
              <w:jc w:val="left"/>
              <w:rPr>
                <w:szCs w:val="22"/>
                <w:lang w:val="de-AT"/>
              </w:rPr>
            </w:pPr>
            <w:r>
              <w:rPr>
                <w:b/>
                <w:szCs w:val="22"/>
                <w:lang w:val="de-AT"/>
              </w:rPr>
              <w:t>Deutschland</w:t>
            </w:r>
          </w:p>
          <w:p w14:paraId="038B91C7" w14:textId="77777777" w:rsidR="00B87B0E" w:rsidRDefault="0023382E">
            <w:pPr>
              <w:pStyle w:val="NormalExplicitLeft"/>
              <w:tabs>
                <w:tab w:val="left" w:pos="-720"/>
              </w:tabs>
              <w:suppressAutoHyphens/>
              <w:spacing w:line="240" w:lineRule="auto"/>
              <w:jc w:val="left"/>
              <w:rPr>
                <w:szCs w:val="22"/>
                <w:lang w:val="de-AT"/>
              </w:rPr>
            </w:pPr>
            <w:r>
              <w:rPr>
                <w:szCs w:val="22"/>
                <w:lang w:val="de-AT"/>
              </w:rPr>
              <w:t>Lilly Deutschland GmbH</w:t>
            </w:r>
          </w:p>
          <w:p w14:paraId="1C644068" w14:textId="77777777" w:rsidR="00B87B0E" w:rsidRDefault="0023382E">
            <w:pPr>
              <w:pStyle w:val="NormalExplicitLeft"/>
              <w:tabs>
                <w:tab w:val="left" w:pos="-720"/>
              </w:tabs>
              <w:suppressAutoHyphens/>
              <w:spacing w:line="240" w:lineRule="auto"/>
              <w:jc w:val="left"/>
              <w:rPr>
                <w:szCs w:val="22"/>
                <w:lang w:val="de-AT"/>
              </w:rPr>
            </w:pPr>
            <w:r>
              <w:rPr>
                <w:szCs w:val="22"/>
                <w:lang w:val="de-AT"/>
              </w:rPr>
              <w:t>Tel. + 49-(0) 6172 273 2222</w:t>
            </w:r>
          </w:p>
          <w:p w14:paraId="4D07A9B3" w14:textId="77777777" w:rsidR="00B87B0E" w:rsidRDefault="00B87B0E">
            <w:pPr>
              <w:tabs>
                <w:tab w:val="left" w:pos="-720"/>
              </w:tabs>
              <w:suppressAutoHyphens/>
              <w:spacing w:line="240" w:lineRule="auto"/>
              <w:rPr>
                <w:szCs w:val="22"/>
                <w:lang w:val="de-AT"/>
              </w:rPr>
            </w:pPr>
          </w:p>
        </w:tc>
        <w:tc>
          <w:tcPr>
            <w:tcW w:w="4678" w:type="dxa"/>
          </w:tcPr>
          <w:p w14:paraId="3A0622A7" w14:textId="77777777" w:rsidR="00B87B0E" w:rsidRDefault="0023382E">
            <w:pPr>
              <w:pStyle w:val="NormalExplicitLeft"/>
              <w:suppressAutoHyphens/>
              <w:spacing w:line="240" w:lineRule="auto"/>
              <w:jc w:val="left"/>
              <w:rPr>
                <w:szCs w:val="22"/>
                <w:lang w:val="de-AT"/>
              </w:rPr>
            </w:pPr>
            <w:r>
              <w:rPr>
                <w:b/>
                <w:szCs w:val="22"/>
                <w:lang w:val="de-AT"/>
              </w:rPr>
              <w:t>Nederland</w:t>
            </w:r>
          </w:p>
          <w:p w14:paraId="186C265B" w14:textId="77777777" w:rsidR="00B87B0E" w:rsidRDefault="0023382E">
            <w:pPr>
              <w:pStyle w:val="NormalExplicitLeft"/>
              <w:spacing w:line="240" w:lineRule="auto"/>
              <w:jc w:val="left"/>
              <w:rPr>
                <w:szCs w:val="22"/>
                <w:lang w:val="de-AT"/>
              </w:rPr>
            </w:pPr>
            <w:r>
              <w:rPr>
                <w:szCs w:val="22"/>
                <w:lang w:val="de-AT"/>
              </w:rPr>
              <w:t xml:space="preserve">Eli Lilly Nederland B.V. </w:t>
            </w:r>
          </w:p>
          <w:p w14:paraId="080821B1" w14:textId="77777777" w:rsidR="00B87B0E" w:rsidRDefault="0023382E">
            <w:pPr>
              <w:pStyle w:val="NormalExplicitLeft"/>
              <w:tabs>
                <w:tab w:val="left" w:pos="-720"/>
              </w:tabs>
              <w:suppressAutoHyphens/>
              <w:spacing w:line="240" w:lineRule="auto"/>
              <w:jc w:val="left"/>
              <w:rPr>
                <w:szCs w:val="22"/>
              </w:rPr>
            </w:pPr>
            <w:r>
              <w:rPr>
                <w:szCs w:val="22"/>
              </w:rPr>
              <w:t>Tel: + 31-(0) 30 60 25 800</w:t>
            </w:r>
          </w:p>
        </w:tc>
      </w:tr>
      <w:tr w:rsidR="00B87B0E" w14:paraId="16D1E940" w14:textId="77777777">
        <w:tc>
          <w:tcPr>
            <w:tcW w:w="4648" w:type="dxa"/>
          </w:tcPr>
          <w:p w14:paraId="37F5A999" w14:textId="77777777" w:rsidR="00B87B0E" w:rsidRDefault="0023382E">
            <w:pPr>
              <w:pStyle w:val="NormalExplicitLeft"/>
              <w:tabs>
                <w:tab w:val="left" w:pos="-720"/>
              </w:tabs>
              <w:suppressAutoHyphens/>
              <w:spacing w:line="240" w:lineRule="auto"/>
              <w:jc w:val="left"/>
              <w:rPr>
                <w:b/>
                <w:szCs w:val="22"/>
              </w:rPr>
            </w:pPr>
            <w:r>
              <w:rPr>
                <w:b/>
                <w:szCs w:val="22"/>
              </w:rPr>
              <w:t>Eesti</w:t>
            </w:r>
          </w:p>
          <w:p w14:paraId="66781292" w14:textId="77777777" w:rsidR="00B87B0E" w:rsidRDefault="0023382E">
            <w:pPr>
              <w:pStyle w:val="NormalExplicitLeft"/>
              <w:tabs>
                <w:tab w:val="left" w:pos="-720"/>
              </w:tabs>
              <w:suppressAutoHyphens/>
              <w:spacing w:line="240" w:lineRule="auto"/>
              <w:jc w:val="left"/>
              <w:rPr>
                <w:szCs w:val="22"/>
                <w:lang w:val="en-US"/>
              </w:rPr>
            </w:pPr>
            <w:r>
              <w:rPr>
                <w:szCs w:val="22"/>
                <w:lang w:val="en-US"/>
              </w:rPr>
              <w:t>Eli Lilly Nederland B.V.</w:t>
            </w:r>
          </w:p>
          <w:p w14:paraId="276D4987" w14:textId="77777777" w:rsidR="00B87B0E" w:rsidRDefault="0023382E">
            <w:pPr>
              <w:pStyle w:val="NormalExplicitLeft"/>
              <w:tabs>
                <w:tab w:val="left" w:pos="-720"/>
              </w:tabs>
              <w:suppressAutoHyphens/>
              <w:spacing w:line="240" w:lineRule="auto"/>
              <w:jc w:val="left"/>
              <w:rPr>
                <w:szCs w:val="22"/>
                <w:lang w:eastAsia="en-GB"/>
              </w:rPr>
            </w:pPr>
            <w:r>
              <w:rPr>
                <w:szCs w:val="22"/>
              </w:rPr>
              <w:t xml:space="preserve">Tel: </w:t>
            </w:r>
            <w:r>
              <w:rPr>
                <w:szCs w:val="22"/>
                <w:lang w:eastAsia="en-GB"/>
              </w:rPr>
              <w:t>+372 6 817 280</w:t>
            </w:r>
          </w:p>
          <w:p w14:paraId="26AA7565" w14:textId="77777777" w:rsidR="00B87B0E" w:rsidRDefault="00B87B0E">
            <w:pPr>
              <w:tabs>
                <w:tab w:val="left" w:pos="-720"/>
              </w:tabs>
              <w:suppressAutoHyphens/>
              <w:spacing w:line="240" w:lineRule="auto"/>
              <w:rPr>
                <w:szCs w:val="22"/>
              </w:rPr>
            </w:pPr>
          </w:p>
        </w:tc>
        <w:tc>
          <w:tcPr>
            <w:tcW w:w="4678" w:type="dxa"/>
          </w:tcPr>
          <w:p w14:paraId="746663C1" w14:textId="77777777" w:rsidR="00B87B0E" w:rsidRDefault="0023382E">
            <w:pPr>
              <w:pStyle w:val="NormalExplicitLeft"/>
              <w:spacing w:line="240" w:lineRule="auto"/>
              <w:jc w:val="left"/>
              <w:rPr>
                <w:szCs w:val="22"/>
              </w:rPr>
            </w:pPr>
            <w:r>
              <w:rPr>
                <w:b/>
                <w:szCs w:val="22"/>
              </w:rPr>
              <w:t>Norge</w:t>
            </w:r>
          </w:p>
          <w:p w14:paraId="170DC892" w14:textId="77777777" w:rsidR="00B87B0E" w:rsidRDefault="0023382E">
            <w:pPr>
              <w:pStyle w:val="NormalExplicitLeft"/>
              <w:tabs>
                <w:tab w:val="left" w:pos="-720"/>
              </w:tabs>
              <w:suppressAutoHyphens/>
              <w:spacing w:line="240" w:lineRule="auto"/>
              <w:jc w:val="left"/>
              <w:rPr>
                <w:szCs w:val="22"/>
              </w:rPr>
            </w:pPr>
            <w:r>
              <w:rPr>
                <w:szCs w:val="22"/>
              </w:rPr>
              <w:t xml:space="preserve">Eli Lilly Norge A.S. </w:t>
            </w:r>
          </w:p>
          <w:p w14:paraId="06D43A6C" w14:textId="77777777" w:rsidR="00B87B0E" w:rsidRDefault="0023382E">
            <w:pPr>
              <w:pStyle w:val="NormalExplicitLeft"/>
              <w:spacing w:line="240" w:lineRule="auto"/>
              <w:jc w:val="left"/>
              <w:rPr>
                <w:szCs w:val="22"/>
              </w:rPr>
            </w:pPr>
            <w:r>
              <w:rPr>
                <w:szCs w:val="22"/>
              </w:rPr>
              <w:t>Tlf: + 47 22 88 18 00</w:t>
            </w:r>
          </w:p>
        </w:tc>
      </w:tr>
      <w:tr w:rsidR="00B87B0E" w14:paraId="02F39B10" w14:textId="77777777">
        <w:tc>
          <w:tcPr>
            <w:tcW w:w="4648" w:type="dxa"/>
          </w:tcPr>
          <w:p w14:paraId="0DEDEF94" w14:textId="77777777" w:rsidR="00B87B0E" w:rsidRDefault="0023382E">
            <w:pPr>
              <w:pStyle w:val="NormalExplicitLeft"/>
              <w:spacing w:line="240" w:lineRule="auto"/>
              <w:jc w:val="left"/>
              <w:rPr>
                <w:szCs w:val="22"/>
              </w:rPr>
            </w:pPr>
            <w:r>
              <w:rPr>
                <w:b/>
                <w:szCs w:val="22"/>
              </w:rPr>
              <w:lastRenderedPageBreak/>
              <w:t>Ελλάδα</w:t>
            </w:r>
          </w:p>
          <w:p w14:paraId="7C0CC47F" w14:textId="77777777" w:rsidR="00B87B0E" w:rsidRDefault="0023382E">
            <w:pPr>
              <w:pStyle w:val="NormalExplicitLeft"/>
              <w:tabs>
                <w:tab w:val="left" w:pos="-720"/>
              </w:tabs>
              <w:suppressAutoHyphens/>
              <w:spacing w:line="240" w:lineRule="auto"/>
              <w:jc w:val="left"/>
              <w:rPr>
                <w:snapToGrid w:val="0"/>
                <w:szCs w:val="22"/>
              </w:rPr>
            </w:pPr>
            <w:r>
              <w:rPr>
                <w:snapToGrid w:val="0"/>
                <w:szCs w:val="22"/>
              </w:rPr>
              <w:t xml:space="preserve">ΦΑΡΜΑΣΕΡΒ-ΛΙΛΛΥ Α.Ε.Β.Ε. </w:t>
            </w:r>
          </w:p>
          <w:p w14:paraId="10DB4423" w14:textId="77777777" w:rsidR="00B87B0E" w:rsidRDefault="0023382E">
            <w:pPr>
              <w:pStyle w:val="NormalExplicitLeft"/>
              <w:tabs>
                <w:tab w:val="left" w:pos="-720"/>
              </w:tabs>
              <w:suppressAutoHyphens/>
              <w:spacing w:line="240" w:lineRule="auto"/>
              <w:jc w:val="left"/>
              <w:rPr>
                <w:snapToGrid w:val="0"/>
                <w:szCs w:val="22"/>
              </w:rPr>
            </w:pPr>
            <w:r>
              <w:rPr>
                <w:snapToGrid w:val="0"/>
                <w:szCs w:val="22"/>
              </w:rPr>
              <w:t>Τηλ: +30 210 629 4600</w:t>
            </w:r>
          </w:p>
          <w:p w14:paraId="46D199E7" w14:textId="77777777" w:rsidR="00B87B0E" w:rsidRDefault="00B87B0E">
            <w:pPr>
              <w:tabs>
                <w:tab w:val="left" w:pos="-720"/>
              </w:tabs>
              <w:suppressAutoHyphens/>
              <w:spacing w:line="240" w:lineRule="auto"/>
              <w:rPr>
                <w:szCs w:val="22"/>
              </w:rPr>
            </w:pPr>
          </w:p>
        </w:tc>
        <w:tc>
          <w:tcPr>
            <w:tcW w:w="4678" w:type="dxa"/>
          </w:tcPr>
          <w:p w14:paraId="720A0CAE" w14:textId="77777777" w:rsidR="00B87B0E" w:rsidRDefault="0023382E">
            <w:pPr>
              <w:pStyle w:val="NormalExplicitLeft"/>
              <w:spacing w:line="240" w:lineRule="auto"/>
              <w:jc w:val="left"/>
              <w:rPr>
                <w:szCs w:val="22"/>
                <w:lang w:val="de-AT"/>
              </w:rPr>
            </w:pPr>
            <w:r>
              <w:rPr>
                <w:b/>
                <w:szCs w:val="22"/>
                <w:lang w:val="de-AT"/>
              </w:rPr>
              <w:t>Österreich</w:t>
            </w:r>
          </w:p>
          <w:p w14:paraId="06956048" w14:textId="77777777" w:rsidR="00B87B0E" w:rsidRDefault="0023382E">
            <w:pPr>
              <w:pStyle w:val="NormalExplicitLeft"/>
              <w:spacing w:line="240" w:lineRule="auto"/>
              <w:jc w:val="left"/>
              <w:rPr>
                <w:szCs w:val="22"/>
                <w:lang w:val="de-AT"/>
              </w:rPr>
            </w:pPr>
            <w:r>
              <w:rPr>
                <w:szCs w:val="22"/>
                <w:lang w:val="de-AT"/>
              </w:rPr>
              <w:t xml:space="preserve">Eli Lilly Ges.m.b.H. </w:t>
            </w:r>
          </w:p>
          <w:p w14:paraId="2B9B6161" w14:textId="77777777" w:rsidR="00B87B0E" w:rsidRDefault="0023382E">
            <w:pPr>
              <w:pStyle w:val="NormalExplicitLeft"/>
              <w:spacing w:line="240" w:lineRule="auto"/>
              <w:jc w:val="left"/>
              <w:rPr>
                <w:szCs w:val="22"/>
              </w:rPr>
            </w:pPr>
            <w:r>
              <w:rPr>
                <w:szCs w:val="22"/>
              </w:rPr>
              <w:t>Tel: + 43-(0) 1 20609 1270</w:t>
            </w:r>
          </w:p>
        </w:tc>
      </w:tr>
      <w:tr w:rsidR="00B87B0E" w14:paraId="5D9968D3" w14:textId="77777777">
        <w:tc>
          <w:tcPr>
            <w:tcW w:w="4648" w:type="dxa"/>
          </w:tcPr>
          <w:p w14:paraId="5690599A" w14:textId="77777777" w:rsidR="00B87B0E" w:rsidRDefault="0023382E">
            <w:pPr>
              <w:pStyle w:val="NormalExplicitLeft"/>
              <w:keepNext/>
              <w:tabs>
                <w:tab w:val="left" w:pos="-720"/>
                <w:tab w:val="left" w:pos="4536"/>
              </w:tabs>
              <w:suppressAutoHyphens/>
              <w:spacing w:line="240" w:lineRule="auto"/>
              <w:jc w:val="left"/>
              <w:rPr>
                <w:b/>
                <w:szCs w:val="22"/>
                <w:lang w:val="es-ES_tradnl"/>
              </w:rPr>
            </w:pPr>
            <w:r>
              <w:rPr>
                <w:b/>
                <w:szCs w:val="22"/>
                <w:lang w:val="es-ES_tradnl"/>
              </w:rPr>
              <w:t>España</w:t>
            </w:r>
          </w:p>
          <w:p w14:paraId="7ACA49E7" w14:textId="77777777" w:rsidR="00B87B0E" w:rsidRDefault="0023382E">
            <w:pPr>
              <w:pStyle w:val="NormalExplicitLeft"/>
              <w:keepNext/>
              <w:tabs>
                <w:tab w:val="left" w:pos="-720"/>
              </w:tabs>
              <w:suppressAutoHyphens/>
              <w:spacing w:line="240" w:lineRule="auto"/>
              <w:jc w:val="left"/>
              <w:rPr>
                <w:szCs w:val="22"/>
                <w:lang w:val="es-ES_tradnl"/>
              </w:rPr>
            </w:pPr>
            <w:r>
              <w:rPr>
                <w:szCs w:val="22"/>
                <w:lang w:val="es-ES_tradnl"/>
              </w:rPr>
              <w:t>Lilly S.A.</w:t>
            </w:r>
          </w:p>
          <w:p w14:paraId="3D821569" w14:textId="77777777" w:rsidR="00B87B0E" w:rsidRDefault="0023382E">
            <w:pPr>
              <w:pStyle w:val="NormalExplicitLeft"/>
              <w:keepNext/>
              <w:tabs>
                <w:tab w:val="left" w:pos="-720"/>
              </w:tabs>
              <w:suppressAutoHyphens/>
              <w:spacing w:line="240" w:lineRule="auto"/>
              <w:jc w:val="left"/>
              <w:rPr>
                <w:szCs w:val="22"/>
                <w:lang w:val="es-ES_tradnl"/>
              </w:rPr>
            </w:pPr>
            <w:r>
              <w:rPr>
                <w:szCs w:val="22"/>
                <w:lang w:val="es-ES_tradnl"/>
              </w:rPr>
              <w:t>Tel: + 34-91 663 50 00</w:t>
            </w:r>
          </w:p>
          <w:p w14:paraId="427C259A" w14:textId="77777777" w:rsidR="00B87B0E" w:rsidRDefault="00B87B0E">
            <w:pPr>
              <w:keepNext/>
              <w:tabs>
                <w:tab w:val="left" w:pos="-720"/>
              </w:tabs>
              <w:suppressAutoHyphens/>
              <w:spacing w:line="240" w:lineRule="auto"/>
              <w:rPr>
                <w:szCs w:val="22"/>
                <w:lang w:val="es-ES_tradnl"/>
              </w:rPr>
            </w:pPr>
          </w:p>
        </w:tc>
        <w:tc>
          <w:tcPr>
            <w:tcW w:w="4678" w:type="dxa"/>
          </w:tcPr>
          <w:p w14:paraId="2FBB5139" w14:textId="77777777" w:rsidR="00B87B0E" w:rsidRDefault="0023382E">
            <w:pPr>
              <w:pStyle w:val="NormalExplicitLeft"/>
              <w:keepNext/>
              <w:tabs>
                <w:tab w:val="left" w:pos="-720"/>
                <w:tab w:val="left" w:pos="4536"/>
              </w:tabs>
              <w:suppressAutoHyphens/>
              <w:spacing w:line="240" w:lineRule="auto"/>
              <w:jc w:val="left"/>
              <w:outlineLvl w:val="6"/>
              <w:rPr>
                <w:b/>
                <w:szCs w:val="22"/>
              </w:rPr>
            </w:pPr>
            <w:r>
              <w:rPr>
                <w:b/>
                <w:szCs w:val="22"/>
              </w:rPr>
              <w:t>Polska</w:t>
            </w:r>
            <w:r>
              <w:rPr>
                <w:b/>
                <w:szCs w:val="22"/>
              </w:rPr>
              <w:fldChar w:fldCharType="begin"/>
            </w:r>
            <w:r>
              <w:rPr>
                <w:b/>
                <w:szCs w:val="22"/>
              </w:rPr>
              <w:instrText xml:space="preserve"> DOCVARIABLE vault_nd_084ffa33-3410-4415-bff8-9306b827b3fd \* MERGEFORMAT </w:instrText>
            </w:r>
            <w:r>
              <w:rPr>
                <w:b/>
                <w:szCs w:val="22"/>
              </w:rPr>
              <w:fldChar w:fldCharType="separate"/>
            </w:r>
            <w:r>
              <w:rPr>
                <w:b/>
                <w:szCs w:val="22"/>
              </w:rPr>
              <w:t xml:space="preserve"> </w:t>
            </w:r>
            <w:r>
              <w:rPr>
                <w:b/>
                <w:szCs w:val="22"/>
              </w:rPr>
              <w:fldChar w:fldCharType="end"/>
            </w:r>
          </w:p>
          <w:p w14:paraId="4027CE1A" w14:textId="77777777" w:rsidR="00B87B0E" w:rsidRDefault="0023382E">
            <w:pPr>
              <w:pStyle w:val="NormalExplicitLeft"/>
              <w:keepNext/>
              <w:spacing w:line="240" w:lineRule="auto"/>
              <w:jc w:val="left"/>
              <w:rPr>
                <w:szCs w:val="22"/>
              </w:rPr>
            </w:pPr>
            <w:r>
              <w:rPr>
                <w:szCs w:val="22"/>
              </w:rPr>
              <w:t>Eli Lilly Polska Sp. z o.o.</w:t>
            </w:r>
          </w:p>
          <w:p w14:paraId="521A7F7B" w14:textId="77777777" w:rsidR="00B87B0E" w:rsidRDefault="0023382E">
            <w:pPr>
              <w:pStyle w:val="NormalExplicitLeft"/>
              <w:keepNext/>
              <w:tabs>
                <w:tab w:val="left" w:pos="-720"/>
              </w:tabs>
              <w:suppressAutoHyphens/>
              <w:spacing w:line="240" w:lineRule="auto"/>
              <w:jc w:val="left"/>
              <w:rPr>
                <w:szCs w:val="22"/>
              </w:rPr>
            </w:pPr>
            <w:r>
              <w:rPr>
                <w:szCs w:val="22"/>
              </w:rPr>
              <w:t>Tel: +48 22 440 33 00</w:t>
            </w:r>
          </w:p>
        </w:tc>
      </w:tr>
      <w:tr w:rsidR="00B87B0E" w14:paraId="7012732D" w14:textId="77777777">
        <w:tc>
          <w:tcPr>
            <w:tcW w:w="4648" w:type="dxa"/>
          </w:tcPr>
          <w:p w14:paraId="61574A01" w14:textId="77777777" w:rsidR="00B87B0E" w:rsidRDefault="0023382E">
            <w:pPr>
              <w:pStyle w:val="NormalExplicitLeft"/>
              <w:tabs>
                <w:tab w:val="left" w:pos="-720"/>
                <w:tab w:val="left" w:pos="4536"/>
              </w:tabs>
              <w:suppressAutoHyphens/>
              <w:spacing w:line="240" w:lineRule="auto"/>
              <w:jc w:val="left"/>
              <w:rPr>
                <w:b/>
                <w:szCs w:val="22"/>
              </w:rPr>
            </w:pPr>
            <w:r>
              <w:rPr>
                <w:b/>
                <w:szCs w:val="22"/>
              </w:rPr>
              <w:t>France</w:t>
            </w:r>
          </w:p>
          <w:p w14:paraId="6CBF0305" w14:textId="77777777" w:rsidR="00B87B0E" w:rsidRDefault="0023382E">
            <w:pPr>
              <w:pStyle w:val="NormalExplicitLeft"/>
              <w:spacing w:line="240" w:lineRule="auto"/>
              <w:jc w:val="left"/>
              <w:rPr>
                <w:szCs w:val="22"/>
              </w:rPr>
            </w:pPr>
            <w:r>
              <w:rPr>
                <w:szCs w:val="22"/>
              </w:rPr>
              <w:t>Lilly France</w:t>
            </w:r>
          </w:p>
          <w:p w14:paraId="76E3BDEA" w14:textId="77777777" w:rsidR="00B87B0E" w:rsidRDefault="0023382E">
            <w:pPr>
              <w:pStyle w:val="NormalExplicitLeft"/>
              <w:spacing w:line="240" w:lineRule="auto"/>
              <w:jc w:val="left"/>
              <w:rPr>
                <w:szCs w:val="22"/>
              </w:rPr>
            </w:pPr>
            <w:r>
              <w:rPr>
                <w:szCs w:val="22"/>
              </w:rPr>
              <w:t>Tél: +33-(0) 1 55 49 34 34</w:t>
            </w:r>
          </w:p>
          <w:p w14:paraId="19F9B7D1" w14:textId="77777777" w:rsidR="00B87B0E" w:rsidRDefault="00B87B0E">
            <w:pPr>
              <w:spacing w:line="240" w:lineRule="auto"/>
              <w:rPr>
                <w:b/>
                <w:szCs w:val="22"/>
              </w:rPr>
            </w:pPr>
          </w:p>
        </w:tc>
        <w:tc>
          <w:tcPr>
            <w:tcW w:w="4678" w:type="dxa"/>
          </w:tcPr>
          <w:p w14:paraId="1C0D7F81" w14:textId="77777777" w:rsidR="00B87B0E" w:rsidRDefault="0023382E">
            <w:pPr>
              <w:pStyle w:val="NormalExplicitLeft"/>
              <w:spacing w:line="240" w:lineRule="auto"/>
              <w:jc w:val="left"/>
              <w:rPr>
                <w:szCs w:val="22"/>
                <w:lang w:val="pt-PT"/>
              </w:rPr>
            </w:pPr>
            <w:r>
              <w:rPr>
                <w:b/>
                <w:szCs w:val="22"/>
                <w:lang w:val="pt-PT"/>
              </w:rPr>
              <w:t>Portugal</w:t>
            </w:r>
          </w:p>
          <w:p w14:paraId="4CE142A4" w14:textId="77777777" w:rsidR="00B87B0E" w:rsidRDefault="0023382E">
            <w:pPr>
              <w:pStyle w:val="NormalExplicitLeft"/>
              <w:tabs>
                <w:tab w:val="left" w:pos="-720"/>
              </w:tabs>
              <w:suppressAutoHyphens/>
              <w:spacing w:line="240" w:lineRule="auto"/>
              <w:jc w:val="left"/>
              <w:rPr>
                <w:szCs w:val="22"/>
                <w:lang w:val="pt-PT"/>
              </w:rPr>
            </w:pPr>
            <w:r>
              <w:rPr>
                <w:szCs w:val="22"/>
                <w:lang w:val="pt-PT"/>
              </w:rPr>
              <w:t>Lilly Portugal Produtos Farmacêuticos, Lda</w:t>
            </w:r>
          </w:p>
          <w:p w14:paraId="78C6720E" w14:textId="77777777" w:rsidR="00B87B0E" w:rsidRDefault="0023382E">
            <w:pPr>
              <w:pStyle w:val="NormalExplicitLeft"/>
              <w:tabs>
                <w:tab w:val="left" w:pos="-720"/>
              </w:tabs>
              <w:suppressAutoHyphens/>
              <w:spacing w:line="240" w:lineRule="auto"/>
              <w:jc w:val="left"/>
              <w:rPr>
                <w:szCs w:val="22"/>
              </w:rPr>
            </w:pPr>
            <w:r>
              <w:rPr>
                <w:szCs w:val="22"/>
              </w:rPr>
              <w:t>Tel: + 351-21-4126600</w:t>
            </w:r>
          </w:p>
        </w:tc>
      </w:tr>
      <w:tr w:rsidR="00B87B0E" w14:paraId="28426788" w14:textId="77777777">
        <w:tc>
          <w:tcPr>
            <w:tcW w:w="4648" w:type="dxa"/>
          </w:tcPr>
          <w:p w14:paraId="0ED97B5D" w14:textId="77777777" w:rsidR="00B87B0E" w:rsidRDefault="0023382E">
            <w:pPr>
              <w:pStyle w:val="NormalExplicitLeft"/>
              <w:spacing w:line="240" w:lineRule="auto"/>
              <w:jc w:val="left"/>
              <w:rPr>
                <w:b/>
                <w:szCs w:val="22"/>
                <w:lang w:eastAsia="de-DE"/>
              </w:rPr>
            </w:pPr>
            <w:r>
              <w:rPr>
                <w:b/>
                <w:szCs w:val="22"/>
                <w:lang w:eastAsia="de-DE"/>
              </w:rPr>
              <w:t>Hrvatska</w:t>
            </w:r>
          </w:p>
          <w:p w14:paraId="485E558F" w14:textId="77777777" w:rsidR="00B87B0E" w:rsidRDefault="0023382E">
            <w:pPr>
              <w:pStyle w:val="NormalExplicitLeft"/>
              <w:autoSpaceDE w:val="0"/>
              <w:autoSpaceDN w:val="0"/>
              <w:spacing w:line="240" w:lineRule="auto"/>
              <w:jc w:val="left"/>
              <w:rPr>
                <w:szCs w:val="22"/>
                <w:lang w:eastAsia="de-DE"/>
              </w:rPr>
            </w:pPr>
            <w:r>
              <w:rPr>
                <w:szCs w:val="22"/>
                <w:lang w:eastAsia="de-DE"/>
              </w:rPr>
              <w:t>Eli Lilly Hrvatska d.o.o.</w:t>
            </w:r>
          </w:p>
          <w:p w14:paraId="66052052" w14:textId="77777777" w:rsidR="00B87B0E" w:rsidRDefault="0023382E">
            <w:pPr>
              <w:pStyle w:val="NormalExplicitLeft"/>
              <w:autoSpaceDE w:val="0"/>
              <w:autoSpaceDN w:val="0"/>
              <w:spacing w:line="240" w:lineRule="auto"/>
              <w:jc w:val="left"/>
              <w:rPr>
                <w:szCs w:val="22"/>
                <w:lang w:eastAsia="de-DE"/>
              </w:rPr>
            </w:pPr>
            <w:r>
              <w:rPr>
                <w:szCs w:val="22"/>
                <w:lang w:eastAsia="de-DE"/>
              </w:rPr>
              <w:t>Tel: +385 1 2350 999</w:t>
            </w:r>
          </w:p>
          <w:p w14:paraId="6DB5CDAA" w14:textId="77777777" w:rsidR="00B87B0E" w:rsidRDefault="00B87B0E">
            <w:pPr>
              <w:tabs>
                <w:tab w:val="left" w:pos="-720"/>
              </w:tabs>
              <w:suppressAutoHyphens/>
              <w:spacing w:line="240" w:lineRule="auto"/>
              <w:rPr>
                <w:szCs w:val="22"/>
              </w:rPr>
            </w:pPr>
          </w:p>
        </w:tc>
        <w:tc>
          <w:tcPr>
            <w:tcW w:w="4678" w:type="dxa"/>
          </w:tcPr>
          <w:p w14:paraId="729FF7D4" w14:textId="77777777" w:rsidR="00B87B0E" w:rsidRDefault="0023382E">
            <w:pPr>
              <w:pStyle w:val="NormalExplicitLeft"/>
              <w:tabs>
                <w:tab w:val="left" w:pos="-720"/>
                <w:tab w:val="left" w:pos="4536"/>
              </w:tabs>
              <w:suppressAutoHyphens/>
              <w:spacing w:line="240" w:lineRule="auto"/>
              <w:jc w:val="left"/>
              <w:rPr>
                <w:b/>
                <w:szCs w:val="22"/>
                <w:lang w:val="pt-PT"/>
              </w:rPr>
            </w:pPr>
            <w:r>
              <w:rPr>
                <w:b/>
                <w:szCs w:val="22"/>
                <w:lang w:val="pt-PT"/>
              </w:rPr>
              <w:t>România</w:t>
            </w:r>
          </w:p>
          <w:p w14:paraId="7DF370A1" w14:textId="77777777" w:rsidR="00B87B0E" w:rsidRDefault="0023382E">
            <w:pPr>
              <w:pStyle w:val="NormalExplicitLeft"/>
              <w:tabs>
                <w:tab w:val="left" w:pos="-720"/>
                <w:tab w:val="left" w:pos="4536"/>
              </w:tabs>
              <w:suppressAutoHyphens/>
              <w:spacing w:line="240" w:lineRule="auto"/>
              <w:jc w:val="left"/>
              <w:rPr>
                <w:szCs w:val="22"/>
                <w:lang w:val="pt-PT"/>
              </w:rPr>
            </w:pPr>
            <w:r>
              <w:rPr>
                <w:szCs w:val="22"/>
                <w:lang w:val="pt-PT"/>
              </w:rPr>
              <w:t>Eli Lilly România S.R.L.</w:t>
            </w:r>
          </w:p>
          <w:p w14:paraId="7F34D0FD" w14:textId="77777777" w:rsidR="00B87B0E" w:rsidRDefault="0023382E">
            <w:pPr>
              <w:pStyle w:val="NormalExplicitLeft"/>
              <w:tabs>
                <w:tab w:val="left" w:pos="-720"/>
              </w:tabs>
              <w:suppressAutoHyphens/>
              <w:spacing w:line="240" w:lineRule="auto"/>
              <w:jc w:val="left"/>
              <w:rPr>
                <w:szCs w:val="22"/>
              </w:rPr>
            </w:pPr>
            <w:r>
              <w:rPr>
                <w:szCs w:val="22"/>
              </w:rPr>
              <w:t>Tel: + 40 21 4023000</w:t>
            </w:r>
          </w:p>
        </w:tc>
      </w:tr>
      <w:tr w:rsidR="00B87B0E" w14:paraId="7F0817B8" w14:textId="77777777">
        <w:tc>
          <w:tcPr>
            <w:tcW w:w="4648" w:type="dxa"/>
          </w:tcPr>
          <w:p w14:paraId="168A9C5C" w14:textId="77777777" w:rsidR="00B87B0E" w:rsidRDefault="0023382E">
            <w:pPr>
              <w:pStyle w:val="NormalExplicitLeft"/>
              <w:spacing w:line="240" w:lineRule="auto"/>
              <w:jc w:val="left"/>
              <w:rPr>
                <w:szCs w:val="22"/>
              </w:rPr>
            </w:pPr>
            <w:r>
              <w:rPr>
                <w:b/>
                <w:szCs w:val="22"/>
              </w:rPr>
              <w:t>Ireland</w:t>
            </w:r>
          </w:p>
          <w:p w14:paraId="5E9D21A1" w14:textId="77777777" w:rsidR="00B87B0E" w:rsidRDefault="0023382E">
            <w:pPr>
              <w:pStyle w:val="NormalExplicitLeft"/>
              <w:tabs>
                <w:tab w:val="left" w:pos="-720"/>
              </w:tabs>
              <w:suppressAutoHyphens/>
              <w:spacing w:line="240" w:lineRule="auto"/>
              <w:jc w:val="left"/>
              <w:rPr>
                <w:szCs w:val="22"/>
              </w:rPr>
            </w:pPr>
            <w:r>
              <w:rPr>
                <w:szCs w:val="22"/>
              </w:rPr>
              <w:t>Eli Lilly and Company (Ireland) Limited</w:t>
            </w:r>
          </w:p>
          <w:p w14:paraId="4D1FFDC5" w14:textId="77777777" w:rsidR="00B87B0E" w:rsidRDefault="0023382E">
            <w:pPr>
              <w:pStyle w:val="NormalExplicitLeft"/>
              <w:tabs>
                <w:tab w:val="left" w:pos="-720"/>
              </w:tabs>
              <w:suppressAutoHyphens/>
              <w:spacing w:line="240" w:lineRule="auto"/>
              <w:jc w:val="left"/>
              <w:rPr>
                <w:szCs w:val="22"/>
              </w:rPr>
            </w:pPr>
            <w:r>
              <w:rPr>
                <w:szCs w:val="22"/>
              </w:rPr>
              <w:t>Tel: + 353-(0) 1 661 4377</w:t>
            </w:r>
          </w:p>
          <w:p w14:paraId="5F575810" w14:textId="77777777" w:rsidR="00B87B0E" w:rsidRDefault="00B87B0E">
            <w:pPr>
              <w:tabs>
                <w:tab w:val="left" w:pos="-720"/>
              </w:tabs>
              <w:suppressAutoHyphens/>
              <w:spacing w:line="240" w:lineRule="auto"/>
              <w:rPr>
                <w:b/>
                <w:szCs w:val="22"/>
              </w:rPr>
            </w:pPr>
          </w:p>
        </w:tc>
        <w:tc>
          <w:tcPr>
            <w:tcW w:w="4678" w:type="dxa"/>
          </w:tcPr>
          <w:p w14:paraId="34DA546D" w14:textId="77777777" w:rsidR="00B87B0E" w:rsidRDefault="0023382E">
            <w:pPr>
              <w:pStyle w:val="NormalExplicitLeft"/>
              <w:spacing w:line="240" w:lineRule="auto"/>
              <w:ind w:left="357" w:hanging="357"/>
              <w:jc w:val="left"/>
              <w:outlineLvl w:val="0"/>
              <w:rPr>
                <w:b/>
                <w:caps/>
                <w:szCs w:val="22"/>
              </w:rPr>
            </w:pPr>
            <w:r>
              <w:rPr>
                <w:b/>
                <w:szCs w:val="22"/>
              </w:rPr>
              <w:t>Slovenija</w:t>
            </w:r>
            <w:r>
              <w:rPr>
                <w:b/>
                <w:szCs w:val="22"/>
              </w:rPr>
              <w:fldChar w:fldCharType="begin"/>
            </w:r>
            <w:r>
              <w:rPr>
                <w:b/>
                <w:szCs w:val="22"/>
              </w:rPr>
              <w:instrText xml:space="preserve"> DOCVARIABLE vault_nd_c32791a0-8e8d-47fb-98cd-918979a088ef \* MERGEFORMAT </w:instrText>
            </w:r>
            <w:r>
              <w:rPr>
                <w:b/>
                <w:szCs w:val="22"/>
              </w:rPr>
              <w:fldChar w:fldCharType="separate"/>
            </w:r>
            <w:r>
              <w:rPr>
                <w:b/>
                <w:szCs w:val="22"/>
              </w:rPr>
              <w:t xml:space="preserve"> </w:t>
            </w:r>
            <w:r>
              <w:rPr>
                <w:b/>
                <w:szCs w:val="22"/>
              </w:rPr>
              <w:fldChar w:fldCharType="end"/>
            </w:r>
          </w:p>
          <w:p w14:paraId="36E5A1AE" w14:textId="77777777" w:rsidR="00B87B0E" w:rsidRDefault="0023382E">
            <w:pPr>
              <w:pStyle w:val="NormalExplicitLeft"/>
              <w:tabs>
                <w:tab w:val="left" w:pos="-720"/>
              </w:tabs>
              <w:suppressAutoHyphens/>
              <w:spacing w:line="240" w:lineRule="auto"/>
              <w:jc w:val="left"/>
              <w:rPr>
                <w:szCs w:val="22"/>
                <w:lang w:eastAsia="en-GB"/>
              </w:rPr>
            </w:pPr>
            <w:r>
              <w:rPr>
                <w:szCs w:val="22"/>
                <w:lang w:eastAsia="en-GB"/>
              </w:rPr>
              <w:t>Eli Lilly farmacevtska družba, d.o.o.</w:t>
            </w:r>
          </w:p>
          <w:p w14:paraId="22786003" w14:textId="77777777" w:rsidR="00B87B0E" w:rsidRDefault="0023382E">
            <w:pPr>
              <w:pStyle w:val="NormalExplicitLeft"/>
              <w:tabs>
                <w:tab w:val="left" w:pos="-720"/>
              </w:tabs>
              <w:suppressAutoHyphens/>
              <w:spacing w:line="240" w:lineRule="auto"/>
              <w:jc w:val="left"/>
              <w:rPr>
                <w:b/>
                <w:szCs w:val="22"/>
              </w:rPr>
            </w:pPr>
            <w:r>
              <w:rPr>
                <w:szCs w:val="22"/>
              </w:rPr>
              <w:t>Tel: +386 (0)1 580 00 10</w:t>
            </w:r>
          </w:p>
        </w:tc>
      </w:tr>
      <w:tr w:rsidR="00B87B0E" w14:paraId="7D9ED060" w14:textId="77777777">
        <w:tc>
          <w:tcPr>
            <w:tcW w:w="4648" w:type="dxa"/>
          </w:tcPr>
          <w:p w14:paraId="7482FCBB" w14:textId="77777777" w:rsidR="00B87B0E" w:rsidRDefault="0023382E">
            <w:pPr>
              <w:pStyle w:val="NormalExplicitLeft"/>
              <w:autoSpaceDE w:val="0"/>
              <w:autoSpaceDN w:val="0"/>
              <w:adjustRightInd w:val="0"/>
              <w:spacing w:line="240" w:lineRule="auto"/>
              <w:jc w:val="left"/>
              <w:rPr>
                <w:b/>
                <w:szCs w:val="22"/>
              </w:rPr>
            </w:pPr>
            <w:r>
              <w:rPr>
                <w:b/>
                <w:szCs w:val="22"/>
              </w:rPr>
              <w:t>Ísland</w:t>
            </w:r>
          </w:p>
          <w:p w14:paraId="60267AC2" w14:textId="77777777" w:rsidR="00B87B0E" w:rsidRDefault="0023382E">
            <w:pPr>
              <w:pStyle w:val="NormalExplicitLeft"/>
              <w:autoSpaceDE w:val="0"/>
              <w:autoSpaceDN w:val="0"/>
              <w:adjustRightInd w:val="0"/>
              <w:spacing w:line="240" w:lineRule="auto"/>
              <w:jc w:val="left"/>
              <w:rPr>
                <w:szCs w:val="22"/>
              </w:rPr>
            </w:pPr>
            <w:r>
              <w:rPr>
                <w:szCs w:val="22"/>
              </w:rPr>
              <w:t>Icepharma hf.</w:t>
            </w:r>
          </w:p>
          <w:p w14:paraId="3F4042D0" w14:textId="77777777" w:rsidR="00B87B0E" w:rsidRDefault="0023382E">
            <w:pPr>
              <w:pStyle w:val="NormalExplicitLeft"/>
              <w:tabs>
                <w:tab w:val="left" w:pos="-720"/>
              </w:tabs>
              <w:suppressAutoHyphens/>
              <w:spacing w:line="240" w:lineRule="auto"/>
              <w:jc w:val="left"/>
              <w:rPr>
                <w:szCs w:val="22"/>
              </w:rPr>
            </w:pPr>
            <w:r>
              <w:rPr>
                <w:szCs w:val="22"/>
              </w:rPr>
              <w:t>Sími + 354 540 8000</w:t>
            </w:r>
          </w:p>
          <w:p w14:paraId="1F4FF357" w14:textId="77777777" w:rsidR="00B87B0E" w:rsidRDefault="00B87B0E">
            <w:pPr>
              <w:spacing w:line="240" w:lineRule="auto"/>
              <w:rPr>
                <w:b/>
                <w:szCs w:val="22"/>
              </w:rPr>
            </w:pPr>
          </w:p>
        </w:tc>
        <w:tc>
          <w:tcPr>
            <w:tcW w:w="4678" w:type="dxa"/>
          </w:tcPr>
          <w:p w14:paraId="593718E9" w14:textId="77777777" w:rsidR="00B87B0E" w:rsidRDefault="0023382E">
            <w:pPr>
              <w:pStyle w:val="NormalExplicitLeft"/>
              <w:tabs>
                <w:tab w:val="left" w:pos="-720"/>
              </w:tabs>
              <w:suppressAutoHyphens/>
              <w:spacing w:line="240" w:lineRule="auto"/>
              <w:jc w:val="left"/>
              <w:rPr>
                <w:b/>
                <w:szCs w:val="22"/>
              </w:rPr>
            </w:pPr>
            <w:r>
              <w:rPr>
                <w:b/>
                <w:szCs w:val="22"/>
              </w:rPr>
              <w:t>Slovenská republika</w:t>
            </w:r>
          </w:p>
          <w:p w14:paraId="31C38759" w14:textId="77777777" w:rsidR="00B87B0E" w:rsidRDefault="0023382E">
            <w:pPr>
              <w:pStyle w:val="NormalExplicitLeft"/>
              <w:spacing w:line="240" w:lineRule="auto"/>
              <w:jc w:val="left"/>
              <w:rPr>
                <w:szCs w:val="22"/>
              </w:rPr>
            </w:pPr>
            <w:r>
              <w:rPr>
                <w:szCs w:val="22"/>
              </w:rPr>
              <w:t>Eli Lilly Slovakia s.r.o.</w:t>
            </w:r>
          </w:p>
          <w:p w14:paraId="352C3FF8" w14:textId="77777777" w:rsidR="00B87B0E" w:rsidRDefault="0023382E">
            <w:pPr>
              <w:pStyle w:val="NormalExplicitLeft"/>
              <w:tabs>
                <w:tab w:val="left" w:pos="-720"/>
              </w:tabs>
              <w:suppressAutoHyphens/>
              <w:spacing w:line="240" w:lineRule="auto"/>
              <w:jc w:val="left"/>
              <w:rPr>
                <w:b/>
                <w:szCs w:val="22"/>
              </w:rPr>
            </w:pPr>
            <w:r>
              <w:rPr>
                <w:szCs w:val="22"/>
              </w:rPr>
              <w:t>Tel: + 421 220 663 111</w:t>
            </w:r>
          </w:p>
        </w:tc>
      </w:tr>
      <w:tr w:rsidR="00B87B0E" w14:paraId="6E520B85" w14:textId="77777777">
        <w:tc>
          <w:tcPr>
            <w:tcW w:w="4648" w:type="dxa"/>
          </w:tcPr>
          <w:p w14:paraId="50ACF76C" w14:textId="77777777" w:rsidR="00B87B0E" w:rsidRDefault="0023382E">
            <w:pPr>
              <w:pStyle w:val="NormalExplicitLeft"/>
              <w:spacing w:line="240" w:lineRule="auto"/>
              <w:jc w:val="left"/>
              <w:rPr>
                <w:szCs w:val="22"/>
                <w:lang w:val="es-ES_tradnl"/>
              </w:rPr>
            </w:pPr>
            <w:r>
              <w:rPr>
                <w:b/>
                <w:szCs w:val="22"/>
                <w:lang w:val="es-ES_tradnl"/>
              </w:rPr>
              <w:t>Italia</w:t>
            </w:r>
          </w:p>
          <w:p w14:paraId="169CD084" w14:textId="77777777" w:rsidR="00B87B0E" w:rsidRDefault="0023382E">
            <w:pPr>
              <w:pStyle w:val="NormalExplicitLeft"/>
              <w:spacing w:line="240" w:lineRule="auto"/>
              <w:jc w:val="left"/>
              <w:rPr>
                <w:lang w:val="es-ES"/>
              </w:rPr>
            </w:pPr>
            <w:r>
              <w:rPr>
                <w:lang w:val="es-ES"/>
              </w:rPr>
              <w:t>Eli Lilly Italia S.p.A.</w:t>
            </w:r>
          </w:p>
          <w:p w14:paraId="18F8091C" w14:textId="77777777" w:rsidR="00B87B0E" w:rsidRDefault="0023382E">
            <w:pPr>
              <w:pStyle w:val="NormalExplicitLeft"/>
              <w:spacing w:line="240" w:lineRule="auto"/>
              <w:jc w:val="left"/>
              <w:rPr>
                <w:szCs w:val="22"/>
              </w:rPr>
            </w:pPr>
            <w:r>
              <w:rPr>
                <w:szCs w:val="22"/>
              </w:rPr>
              <w:t>Tel: + 39- 055 42571</w:t>
            </w:r>
          </w:p>
          <w:p w14:paraId="7E8230A3" w14:textId="77777777" w:rsidR="00B87B0E" w:rsidRDefault="00B87B0E">
            <w:pPr>
              <w:spacing w:line="240" w:lineRule="auto"/>
              <w:rPr>
                <w:b/>
                <w:szCs w:val="22"/>
              </w:rPr>
            </w:pPr>
          </w:p>
        </w:tc>
        <w:tc>
          <w:tcPr>
            <w:tcW w:w="4678" w:type="dxa"/>
          </w:tcPr>
          <w:p w14:paraId="6390E9A1" w14:textId="77777777" w:rsidR="00B87B0E" w:rsidRDefault="0023382E">
            <w:pPr>
              <w:pStyle w:val="NormalExplicitLeft"/>
              <w:tabs>
                <w:tab w:val="left" w:pos="-720"/>
                <w:tab w:val="left" w:pos="4536"/>
              </w:tabs>
              <w:suppressAutoHyphens/>
              <w:spacing w:line="240" w:lineRule="auto"/>
              <w:jc w:val="left"/>
              <w:rPr>
                <w:szCs w:val="22"/>
                <w:lang w:val="de-AT"/>
              </w:rPr>
            </w:pPr>
            <w:r>
              <w:rPr>
                <w:b/>
                <w:szCs w:val="22"/>
                <w:lang w:val="de-AT"/>
              </w:rPr>
              <w:t>Suomi/Finland</w:t>
            </w:r>
          </w:p>
          <w:p w14:paraId="495FAE9D" w14:textId="77777777" w:rsidR="00B87B0E" w:rsidRDefault="0023382E">
            <w:pPr>
              <w:pStyle w:val="NormalExplicitLeft"/>
              <w:spacing w:line="240" w:lineRule="auto"/>
              <w:jc w:val="left"/>
              <w:rPr>
                <w:szCs w:val="22"/>
                <w:lang w:val="de-AT"/>
              </w:rPr>
            </w:pPr>
            <w:r>
              <w:rPr>
                <w:szCs w:val="22"/>
                <w:lang w:val="de-AT"/>
              </w:rPr>
              <w:t xml:space="preserve">Oy Eli Lilly Finland Ab </w:t>
            </w:r>
          </w:p>
          <w:p w14:paraId="76BA90CD" w14:textId="77777777" w:rsidR="00B87B0E" w:rsidRDefault="0023382E">
            <w:pPr>
              <w:pStyle w:val="NormalExplicitLeft"/>
              <w:spacing w:line="240" w:lineRule="auto"/>
              <w:jc w:val="left"/>
              <w:rPr>
                <w:b/>
                <w:szCs w:val="22"/>
              </w:rPr>
            </w:pPr>
            <w:r>
              <w:rPr>
                <w:szCs w:val="22"/>
              </w:rPr>
              <w:t>Puh/Tel: + 358-(0) 9 85 45 250</w:t>
            </w:r>
          </w:p>
        </w:tc>
      </w:tr>
      <w:tr w:rsidR="00B87B0E" w14:paraId="6207BA9E" w14:textId="77777777">
        <w:tc>
          <w:tcPr>
            <w:tcW w:w="4648" w:type="dxa"/>
          </w:tcPr>
          <w:p w14:paraId="5C90E1AE" w14:textId="77777777" w:rsidR="00B87B0E" w:rsidRDefault="0023382E">
            <w:pPr>
              <w:pStyle w:val="NormalExplicitLeft"/>
              <w:keepNext/>
              <w:spacing w:line="240" w:lineRule="auto"/>
              <w:jc w:val="left"/>
              <w:rPr>
                <w:b/>
                <w:szCs w:val="22"/>
              </w:rPr>
            </w:pPr>
            <w:r>
              <w:rPr>
                <w:b/>
                <w:szCs w:val="22"/>
              </w:rPr>
              <w:t>Κύπρος</w:t>
            </w:r>
          </w:p>
          <w:p w14:paraId="3D2EAD7F" w14:textId="77777777" w:rsidR="00B87B0E" w:rsidRDefault="0023382E">
            <w:pPr>
              <w:pStyle w:val="NormalExplicitLeft"/>
              <w:keepNext/>
              <w:spacing w:line="240" w:lineRule="auto"/>
              <w:jc w:val="left"/>
              <w:rPr>
                <w:szCs w:val="22"/>
              </w:rPr>
            </w:pPr>
            <w:r>
              <w:rPr>
                <w:szCs w:val="22"/>
              </w:rPr>
              <w:t xml:space="preserve">Phadisco Ltd </w:t>
            </w:r>
          </w:p>
          <w:p w14:paraId="42C2C072" w14:textId="77777777" w:rsidR="00B87B0E" w:rsidRDefault="0023382E">
            <w:pPr>
              <w:pStyle w:val="NormalExplicitLeft"/>
              <w:keepNext/>
              <w:spacing w:line="240" w:lineRule="auto"/>
              <w:jc w:val="left"/>
              <w:rPr>
                <w:szCs w:val="22"/>
              </w:rPr>
            </w:pPr>
            <w:r>
              <w:rPr>
                <w:szCs w:val="22"/>
              </w:rPr>
              <w:t>Τηλ: +357 22 715000</w:t>
            </w:r>
          </w:p>
          <w:p w14:paraId="445DB10D" w14:textId="77777777" w:rsidR="00B87B0E" w:rsidRDefault="00B87B0E">
            <w:pPr>
              <w:keepNext/>
              <w:tabs>
                <w:tab w:val="left" w:pos="-720"/>
              </w:tabs>
              <w:suppressAutoHyphens/>
              <w:spacing w:line="240" w:lineRule="auto"/>
              <w:rPr>
                <w:szCs w:val="22"/>
              </w:rPr>
            </w:pPr>
          </w:p>
        </w:tc>
        <w:tc>
          <w:tcPr>
            <w:tcW w:w="4678" w:type="dxa"/>
          </w:tcPr>
          <w:p w14:paraId="595E1F2E" w14:textId="77777777" w:rsidR="00B87B0E" w:rsidRDefault="0023382E">
            <w:pPr>
              <w:pStyle w:val="NormalExplicitLeft"/>
              <w:keepNext/>
              <w:tabs>
                <w:tab w:val="left" w:pos="-720"/>
                <w:tab w:val="left" w:pos="4536"/>
              </w:tabs>
              <w:suppressAutoHyphens/>
              <w:spacing w:line="240" w:lineRule="auto"/>
              <w:jc w:val="left"/>
              <w:rPr>
                <w:b/>
                <w:szCs w:val="22"/>
                <w:lang w:val="de-AT"/>
              </w:rPr>
            </w:pPr>
            <w:r>
              <w:rPr>
                <w:b/>
                <w:szCs w:val="22"/>
                <w:lang w:val="de-AT"/>
              </w:rPr>
              <w:t>Sverige</w:t>
            </w:r>
          </w:p>
          <w:p w14:paraId="0ADF114A" w14:textId="77777777" w:rsidR="00B87B0E" w:rsidRDefault="0023382E">
            <w:pPr>
              <w:pStyle w:val="NormalExplicitLeft"/>
              <w:keepNext/>
              <w:spacing w:line="240" w:lineRule="auto"/>
              <w:jc w:val="left"/>
              <w:rPr>
                <w:szCs w:val="22"/>
                <w:lang w:val="de-AT"/>
              </w:rPr>
            </w:pPr>
            <w:r>
              <w:rPr>
                <w:szCs w:val="22"/>
                <w:lang w:val="de-AT"/>
              </w:rPr>
              <w:t>Eli Lilly Sweden AB</w:t>
            </w:r>
          </w:p>
          <w:p w14:paraId="2AA6F4BD" w14:textId="77777777" w:rsidR="00B87B0E" w:rsidRDefault="0023382E">
            <w:pPr>
              <w:pStyle w:val="NormalExplicitLeft"/>
              <w:keepNext/>
              <w:tabs>
                <w:tab w:val="left" w:pos="-720"/>
              </w:tabs>
              <w:suppressAutoHyphens/>
              <w:spacing w:line="240" w:lineRule="auto"/>
              <w:jc w:val="left"/>
              <w:rPr>
                <w:szCs w:val="22"/>
                <w:lang w:val="de-AT"/>
              </w:rPr>
            </w:pPr>
            <w:r>
              <w:rPr>
                <w:szCs w:val="22"/>
                <w:lang w:val="de-AT"/>
              </w:rPr>
              <w:t>Tel: + 46-(0) 8 7378800</w:t>
            </w:r>
          </w:p>
        </w:tc>
      </w:tr>
      <w:tr w:rsidR="00B87B0E" w14:paraId="06D61785" w14:textId="77777777">
        <w:tc>
          <w:tcPr>
            <w:tcW w:w="4648" w:type="dxa"/>
          </w:tcPr>
          <w:p w14:paraId="5D8F35EF" w14:textId="77777777" w:rsidR="00B87B0E" w:rsidRDefault="0023382E">
            <w:pPr>
              <w:pStyle w:val="NormalExplicitLeft"/>
              <w:keepNext/>
              <w:spacing w:line="240" w:lineRule="auto"/>
              <w:jc w:val="left"/>
              <w:rPr>
                <w:b/>
                <w:szCs w:val="22"/>
                <w:lang w:val="de-DE"/>
              </w:rPr>
            </w:pPr>
            <w:r>
              <w:rPr>
                <w:b/>
                <w:szCs w:val="22"/>
                <w:lang w:val="de-DE"/>
              </w:rPr>
              <w:t>Latvija</w:t>
            </w:r>
          </w:p>
          <w:p w14:paraId="5A14F94D" w14:textId="77777777" w:rsidR="00B87B0E" w:rsidRDefault="0023382E">
            <w:pPr>
              <w:pStyle w:val="NormalExplicitLeft"/>
              <w:keepNext/>
              <w:spacing w:line="240" w:lineRule="auto"/>
              <w:jc w:val="left"/>
              <w:rPr>
                <w:szCs w:val="22"/>
                <w:lang w:val="de-DE"/>
              </w:rPr>
            </w:pPr>
            <w:r>
              <w:rPr>
                <w:szCs w:val="22"/>
                <w:lang w:val="de-DE"/>
              </w:rPr>
              <w:t xml:space="preserve">Eli Lilly </w:t>
            </w:r>
            <w:r>
              <w:rPr>
                <w:szCs w:val="22"/>
                <w:lang w:val="lv-LV"/>
              </w:rPr>
              <w:t>(Suisse) S.A</w:t>
            </w:r>
            <w:r>
              <w:rPr>
                <w:szCs w:val="22"/>
                <w:lang w:val="de-DE"/>
              </w:rPr>
              <w:t xml:space="preserve"> Pārstāvniecība Latvijā</w:t>
            </w:r>
          </w:p>
          <w:p w14:paraId="71ACD2E4" w14:textId="77777777" w:rsidR="00B87B0E" w:rsidRDefault="0023382E">
            <w:pPr>
              <w:pStyle w:val="NormalExplicitLeft"/>
              <w:keepNext/>
              <w:tabs>
                <w:tab w:val="left" w:pos="-720"/>
              </w:tabs>
              <w:suppressAutoHyphens/>
              <w:spacing w:line="240" w:lineRule="auto"/>
              <w:jc w:val="left"/>
              <w:rPr>
                <w:szCs w:val="22"/>
              </w:rPr>
            </w:pPr>
            <w:r>
              <w:rPr>
                <w:szCs w:val="22"/>
              </w:rPr>
              <w:t xml:space="preserve">Tel: </w:t>
            </w:r>
            <w:r>
              <w:rPr>
                <w:b/>
                <w:szCs w:val="22"/>
              </w:rPr>
              <w:t>+</w:t>
            </w:r>
            <w:r>
              <w:rPr>
                <w:szCs w:val="22"/>
              </w:rPr>
              <w:t>371 67364000</w:t>
            </w:r>
          </w:p>
          <w:p w14:paraId="0E235F74" w14:textId="77777777" w:rsidR="00B87B0E" w:rsidRDefault="00B87B0E">
            <w:pPr>
              <w:spacing w:line="240" w:lineRule="auto"/>
              <w:ind w:right="-449"/>
              <w:rPr>
                <w:szCs w:val="22"/>
              </w:rPr>
            </w:pPr>
          </w:p>
        </w:tc>
        <w:tc>
          <w:tcPr>
            <w:tcW w:w="4678" w:type="dxa"/>
          </w:tcPr>
          <w:p w14:paraId="7E11AAE5" w14:textId="77777777" w:rsidR="00B87B0E" w:rsidRDefault="00B87B0E">
            <w:pPr>
              <w:tabs>
                <w:tab w:val="left" w:pos="-720"/>
              </w:tabs>
              <w:suppressAutoHyphens/>
              <w:spacing w:line="240" w:lineRule="auto"/>
              <w:rPr>
                <w:szCs w:val="22"/>
              </w:rPr>
            </w:pPr>
          </w:p>
        </w:tc>
      </w:tr>
    </w:tbl>
    <w:p w14:paraId="5E50F466" w14:textId="77777777" w:rsidR="00B87B0E" w:rsidRDefault="00B87B0E">
      <w:pPr>
        <w:numPr>
          <w:ilvl w:val="12"/>
          <w:numId w:val="0"/>
        </w:numPr>
        <w:tabs>
          <w:tab w:val="clear" w:pos="567"/>
        </w:tabs>
        <w:spacing w:line="240" w:lineRule="auto"/>
        <w:ind w:right="-2"/>
        <w:rPr>
          <w:szCs w:val="22"/>
        </w:rPr>
      </w:pPr>
    </w:p>
    <w:p w14:paraId="62BCD7E7" w14:textId="77777777" w:rsidR="00B87B0E" w:rsidRDefault="0023382E">
      <w:pPr>
        <w:keepNext/>
        <w:numPr>
          <w:ilvl w:val="12"/>
          <w:numId w:val="0"/>
        </w:numPr>
        <w:tabs>
          <w:tab w:val="clear" w:pos="567"/>
        </w:tabs>
        <w:spacing w:line="240" w:lineRule="auto"/>
        <w:ind w:right="-2"/>
        <w:outlineLvl w:val="0"/>
      </w:pPr>
      <w:r>
        <w:rPr>
          <w:b/>
        </w:rPr>
        <w:t>Infoleht on viimati uuendatud</w:t>
      </w:r>
      <w:r>
        <w:rPr>
          <w:b/>
        </w:rPr>
        <w:fldChar w:fldCharType="begin"/>
      </w:r>
      <w:r>
        <w:rPr>
          <w:b/>
        </w:rPr>
        <w:instrText xml:space="preserve"> DOCVARIABLE vault_nd_ca647956-0b43-451d-97ee-5cdaef076448 \* MERGEFORMAT </w:instrText>
      </w:r>
      <w:r>
        <w:rPr>
          <w:b/>
        </w:rPr>
        <w:fldChar w:fldCharType="separate"/>
      </w:r>
      <w:r>
        <w:rPr>
          <w:b/>
        </w:rPr>
        <w:t xml:space="preserve"> </w:t>
      </w:r>
      <w:r>
        <w:rPr>
          <w:b/>
        </w:rPr>
        <w:fldChar w:fldCharType="end"/>
      </w:r>
    </w:p>
    <w:p w14:paraId="01B39383" w14:textId="77777777" w:rsidR="00B87B0E" w:rsidRDefault="00B87B0E">
      <w:pPr>
        <w:keepNext/>
        <w:numPr>
          <w:ilvl w:val="12"/>
          <w:numId w:val="0"/>
        </w:numPr>
        <w:spacing w:line="240" w:lineRule="auto"/>
        <w:ind w:right="-2"/>
      </w:pPr>
    </w:p>
    <w:p w14:paraId="612EACDA" w14:textId="77777777" w:rsidR="00B87B0E" w:rsidRDefault="0023382E">
      <w:pPr>
        <w:keepNext/>
        <w:numPr>
          <w:ilvl w:val="12"/>
          <w:numId w:val="0"/>
        </w:numPr>
        <w:tabs>
          <w:tab w:val="clear" w:pos="567"/>
        </w:tabs>
        <w:spacing w:line="240" w:lineRule="auto"/>
        <w:rPr>
          <w:bCs/>
        </w:rPr>
      </w:pPr>
      <w:r>
        <w:rPr>
          <w:b/>
        </w:rPr>
        <w:t>Muud teabeallikad</w:t>
      </w:r>
    </w:p>
    <w:p w14:paraId="56AA241A" w14:textId="77777777" w:rsidR="00B87B0E" w:rsidRDefault="00B87B0E">
      <w:pPr>
        <w:keepNext/>
        <w:numPr>
          <w:ilvl w:val="12"/>
          <w:numId w:val="0"/>
        </w:numPr>
        <w:tabs>
          <w:tab w:val="clear" w:pos="567"/>
        </w:tabs>
        <w:spacing w:line="240" w:lineRule="auto"/>
        <w:rPr>
          <w:bCs/>
        </w:rPr>
      </w:pPr>
    </w:p>
    <w:p w14:paraId="5837E26B" w14:textId="77777777" w:rsidR="00B87B0E" w:rsidRDefault="0023382E">
      <w:pPr>
        <w:numPr>
          <w:ilvl w:val="12"/>
          <w:numId w:val="0"/>
        </w:numPr>
        <w:spacing w:line="240" w:lineRule="auto"/>
        <w:ind w:right="-2"/>
      </w:pPr>
      <w:r>
        <w:t xml:space="preserve">Täpne teave selle ravimi kohta on Euroopa Ravimiameti kodulehel: </w:t>
      </w:r>
      <w:hyperlink r:id="rId53" w:history="1">
        <w:r>
          <w:rPr>
            <w:rStyle w:val="Hyperlink"/>
            <w:noProof/>
            <w:szCs w:val="22"/>
          </w:rPr>
          <w:t>https://www.ema.europa.eu</w:t>
        </w:r>
      </w:hyperlink>
      <w:r>
        <w:t>.</w:t>
      </w:r>
    </w:p>
    <w:p w14:paraId="72F60F11" w14:textId="77777777" w:rsidR="00B87B0E" w:rsidRDefault="00B87B0E">
      <w:pPr>
        <w:numPr>
          <w:ilvl w:val="12"/>
          <w:numId w:val="0"/>
        </w:numPr>
        <w:spacing w:line="240" w:lineRule="auto"/>
        <w:ind w:right="-2"/>
      </w:pPr>
    </w:p>
    <w:p w14:paraId="64ACE41A" w14:textId="77777777" w:rsidR="00B87B0E" w:rsidRDefault="0023382E">
      <w:pPr>
        <w:tabs>
          <w:tab w:val="clear" w:pos="567"/>
        </w:tabs>
        <w:spacing w:line="240" w:lineRule="auto"/>
        <w:rPr>
          <w:rFonts w:ascii="Verdana" w:eastAsia="Verdana" w:hAnsi="Verdana" w:cs="Verdana"/>
          <w:sz w:val="18"/>
          <w:szCs w:val="22"/>
        </w:rPr>
      </w:pPr>
      <w:r>
        <w:rPr>
          <w:szCs w:val="22"/>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49"/>
        <w:gridCol w:w="222"/>
      </w:tblGrid>
      <w:tr w:rsidR="00B87B0E" w14:paraId="44F9C7CA" w14:textId="77777777">
        <w:trPr>
          <w:trHeight w:val="416"/>
        </w:trPr>
        <w:tc>
          <w:tcPr>
            <w:tcW w:w="8849" w:type="dxa"/>
          </w:tcPr>
          <w:p w14:paraId="57B7AD0F" w14:textId="77777777" w:rsidR="00B87B0E" w:rsidRDefault="0023382E">
            <w:pPr>
              <w:numPr>
                <w:ilvl w:val="12"/>
                <w:numId w:val="0"/>
              </w:numPr>
              <w:tabs>
                <w:tab w:val="clear" w:pos="567"/>
              </w:tabs>
              <w:spacing w:line="240" w:lineRule="auto"/>
              <w:ind w:right="-2"/>
              <w:jc w:val="center"/>
              <w:rPr>
                <w:rFonts w:eastAsia="Calibri"/>
                <w:b/>
              </w:rPr>
            </w:pPr>
            <w:r>
              <w:rPr>
                <w:rFonts w:eastAsia="Calibri"/>
                <w:b/>
              </w:rPr>
              <w:lastRenderedPageBreak/>
              <w:t>Kasutusjuhend</w:t>
            </w:r>
          </w:p>
          <w:p w14:paraId="3C76FCB4" w14:textId="77777777" w:rsidR="00B87B0E" w:rsidRDefault="00B87B0E">
            <w:pPr>
              <w:numPr>
                <w:ilvl w:val="12"/>
                <w:numId w:val="0"/>
              </w:numPr>
              <w:tabs>
                <w:tab w:val="clear" w:pos="567"/>
              </w:tabs>
              <w:spacing w:line="240" w:lineRule="auto"/>
              <w:ind w:right="-2"/>
              <w:jc w:val="center"/>
              <w:rPr>
                <w:rFonts w:eastAsia="Calibri"/>
                <w:b/>
              </w:rPr>
            </w:pPr>
          </w:p>
          <w:p w14:paraId="3BC96094" w14:textId="77777777" w:rsidR="00B87B0E" w:rsidRDefault="0023382E">
            <w:pPr>
              <w:spacing w:line="240" w:lineRule="auto"/>
              <w:jc w:val="center"/>
              <w:rPr>
                <w:rFonts w:eastAsia="Calibri"/>
              </w:rPr>
            </w:pPr>
            <w:r>
              <w:rPr>
                <w:rFonts w:eastAsia="Calibri"/>
              </w:rPr>
              <w:t>Mitmeannuseline pen</w:t>
            </w:r>
            <w:r>
              <w:rPr>
                <w:rFonts w:eastAsia="Calibri"/>
              </w:rPr>
              <w:noBreakHyphen/>
              <w:t>süstel</w:t>
            </w:r>
          </w:p>
          <w:p w14:paraId="378AE9C7" w14:textId="77777777" w:rsidR="00B87B0E" w:rsidRDefault="0023382E">
            <w:pPr>
              <w:numPr>
                <w:ilvl w:val="12"/>
                <w:numId w:val="0"/>
              </w:numPr>
              <w:tabs>
                <w:tab w:val="clear" w:pos="567"/>
              </w:tabs>
              <w:spacing w:line="240" w:lineRule="auto"/>
              <w:ind w:left="-110" w:right="-2"/>
              <w:jc w:val="center"/>
              <w:rPr>
                <w:rFonts w:eastAsia="Calibri"/>
                <w:b/>
              </w:rPr>
            </w:pPr>
            <w:r>
              <w:rPr>
                <w:rFonts w:eastAsia="Calibri"/>
                <w:b/>
              </w:rPr>
              <w:t>Iga pen</w:t>
            </w:r>
            <w:r>
              <w:rPr>
                <w:rFonts w:eastAsia="Calibri"/>
                <w:b/>
              </w:rPr>
              <w:noBreakHyphen/>
              <w:t>süstel sisaldab 4 fikseeritud annust, millest igal nädalal manustatakse üks annus.</w:t>
            </w:r>
          </w:p>
          <w:p w14:paraId="6737533A" w14:textId="77777777" w:rsidR="00B87B0E" w:rsidRDefault="00B87B0E">
            <w:pPr>
              <w:numPr>
                <w:ilvl w:val="12"/>
                <w:numId w:val="0"/>
              </w:numPr>
              <w:tabs>
                <w:tab w:val="clear" w:pos="567"/>
              </w:tabs>
              <w:spacing w:line="240" w:lineRule="auto"/>
              <w:ind w:right="-2"/>
              <w:jc w:val="center"/>
              <w:rPr>
                <w:rFonts w:eastAsia="Calibri"/>
                <w:b/>
              </w:rPr>
            </w:pPr>
          </w:p>
        </w:tc>
        <w:tc>
          <w:tcPr>
            <w:tcW w:w="222" w:type="dxa"/>
            <w:vMerge w:val="restart"/>
            <w:vAlign w:val="center"/>
          </w:tcPr>
          <w:p w14:paraId="5080D367" w14:textId="77777777" w:rsidR="00B87B0E" w:rsidRDefault="00B87B0E">
            <w:pPr>
              <w:spacing w:line="240" w:lineRule="auto"/>
              <w:ind w:right="-2"/>
              <w:jc w:val="center"/>
            </w:pPr>
          </w:p>
          <w:p w14:paraId="793AEF81" w14:textId="77777777" w:rsidR="00B87B0E" w:rsidRDefault="00B87B0E">
            <w:pPr>
              <w:spacing w:line="240" w:lineRule="auto"/>
              <w:ind w:right="-2"/>
              <w:jc w:val="center"/>
            </w:pPr>
          </w:p>
          <w:p w14:paraId="650326F1" w14:textId="77777777" w:rsidR="00B87B0E" w:rsidRDefault="00B87B0E">
            <w:pPr>
              <w:spacing w:line="240" w:lineRule="auto"/>
              <w:ind w:right="-2"/>
              <w:jc w:val="center"/>
            </w:pPr>
          </w:p>
        </w:tc>
      </w:tr>
      <w:tr w:rsidR="00B87B0E" w14:paraId="56C4CE22" w14:textId="77777777">
        <w:trPr>
          <w:trHeight w:val="1542"/>
        </w:trPr>
        <w:tc>
          <w:tcPr>
            <w:tcW w:w="8849" w:type="dxa"/>
          </w:tcPr>
          <w:p w14:paraId="3D725ADD" w14:textId="77777777" w:rsidR="00B87B0E" w:rsidRDefault="0023382E">
            <w:pPr>
              <w:widowControl w:val="0"/>
              <w:spacing w:line="240" w:lineRule="auto"/>
              <w:jc w:val="center"/>
              <w:rPr>
                <w:b/>
                <w:bCs/>
              </w:rPr>
            </w:pPr>
            <w:r>
              <w:rPr>
                <w:b/>
                <w:bCs/>
              </w:rPr>
              <w:t>Mounjaro 2,5 mg/annus KwikPen süstelahus pen</w:t>
            </w:r>
            <w:r>
              <w:rPr>
                <w:b/>
                <w:bCs/>
              </w:rPr>
              <w:noBreakHyphen/>
              <w:t>süstlis</w:t>
            </w:r>
          </w:p>
          <w:p w14:paraId="671498E3" w14:textId="77777777" w:rsidR="00B87B0E" w:rsidRDefault="0023382E">
            <w:pPr>
              <w:widowControl w:val="0"/>
              <w:spacing w:line="240" w:lineRule="auto"/>
              <w:jc w:val="center"/>
              <w:rPr>
                <w:b/>
                <w:bCs/>
              </w:rPr>
            </w:pPr>
            <w:r>
              <w:rPr>
                <w:b/>
                <w:bCs/>
              </w:rPr>
              <w:t>Mounjaro 5 mg/annus KwikPen süstelahus pen</w:t>
            </w:r>
            <w:r>
              <w:rPr>
                <w:b/>
                <w:bCs/>
              </w:rPr>
              <w:noBreakHyphen/>
              <w:t>süstlis</w:t>
            </w:r>
          </w:p>
          <w:p w14:paraId="1C3A3D0B" w14:textId="77777777" w:rsidR="00B87B0E" w:rsidRDefault="0023382E">
            <w:pPr>
              <w:widowControl w:val="0"/>
              <w:spacing w:line="240" w:lineRule="auto"/>
              <w:jc w:val="center"/>
              <w:rPr>
                <w:b/>
                <w:bCs/>
              </w:rPr>
            </w:pPr>
            <w:r>
              <w:rPr>
                <w:b/>
                <w:bCs/>
              </w:rPr>
              <w:t>Mounjaro 7,5 mg/annus KwikPen süstelahus pen</w:t>
            </w:r>
            <w:r>
              <w:rPr>
                <w:b/>
                <w:bCs/>
              </w:rPr>
              <w:noBreakHyphen/>
              <w:t>süstlis</w:t>
            </w:r>
          </w:p>
          <w:p w14:paraId="01449D27" w14:textId="77777777" w:rsidR="00B87B0E" w:rsidRDefault="0023382E">
            <w:pPr>
              <w:widowControl w:val="0"/>
              <w:spacing w:line="240" w:lineRule="auto"/>
              <w:jc w:val="center"/>
              <w:rPr>
                <w:b/>
                <w:bCs/>
              </w:rPr>
            </w:pPr>
            <w:r>
              <w:rPr>
                <w:b/>
                <w:bCs/>
              </w:rPr>
              <w:t>Mounjaro 10 mg/annus KwikPen süstelahus pen</w:t>
            </w:r>
            <w:r>
              <w:rPr>
                <w:b/>
                <w:bCs/>
              </w:rPr>
              <w:noBreakHyphen/>
              <w:t>süstlis</w:t>
            </w:r>
          </w:p>
          <w:p w14:paraId="404D7F97" w14:textId="77777777" w:rsidR="00B87B0E" w:rsidRDefault="0023382E">
            <w:pPr>
              <w:widowControl w:val="0"/>
              <w:spacing w:line="240" w:lineRule="auto"/>
              <w:jc w:val="center"/>
              <w:rPr>
                <w:b/>
                <w:bCs/>
              </w:rPr>
            </w:pPr>
            <w:r>
              <w:rPr>
                <w:b/>
                <w:bCs/>
              </w:rPr>
              <w:t>Mounjaro 12,5 mg/annus KwikPen süstelahus pen</w:t>
            </w:r>
            <w:r>
              <w:rPr>
                <w:b/>
                <w:bCs/>
              </w:rPr>
              <w:noBreakHyphen/>
              <w:t>süstlis</w:t>
            </w:r>
          </w:p>
          <w:p w14:paraId="782493F4" w14:textId="77777777" w:rsidR="00B87B0E" w:rsidRDefault="0023382E">
            <w:pPr>
              <w:numPr>
                <w:ilvl w:val="12"/>
                <w:numId w:val="0"/>
              </w:numPr>
              <w:spacing w:line="240" w:lineRule="auto"/>
              <w:ind w:left="-110" w:right="-2"/>
              <w:jc w:val="center"/>
              <w:rPr>
                <w:rFonts w:eastAsia="Calibri"/>
                <w:b/>
              </w:rPr>
            </w:pPr>
            <w:r>
              <w:rPr>
                <w:b/>
                <w:bCs/>
              </w:rPr>
              <w:t>Mounjaro 15 mg/annus KwikPen süstelahus pen</w:t>
            </w:r>
            <w:r>
              <w:rPr>
                <w:b/>
                <w:bCs/>
              </w:rPr>
              <w:noBreakHyphen/>
              <w:t>süstlis</w:t>
            </w:r>
          </w:p>
        </w:tc>
        <w:tc>
          <w:tcPr>
            <w:tcW w:w="222" w:type="dxa"/>
            <w:vMerge/>
          </w:tcPr>
          <w:p w14:paraId="2E4CE39D" w14:textId="77777777" w:rsidR="00B87B0E" w:rsidRDefault="00B87B0E">
            <w:pPr>
              <w:numPr>
                <w:ilvl w:val="12"/>
                <w:numId w:val="0"/>
              </w:numPr>
              <w:tabs>
                <w:tab w:val="clear" w:pos="567"/>
              </w:tabs>
              <w:spacing w:line="240" w:lineRule="auto"/>
              <w:ind w:right="-2"/>
              <w:jc w:val="center"/>
              <w:rPr>
                <w:rFonts w:eastAsia="Calibri"/>
                <w:b/>
              </w:rPr>
            </w:pPr>
          </w:p>
        </w:tc>
      </w:tr>
      <w:tr w:rsidR="00B87B0E" w14:paraId="68BE32C6" w14:textId="77777777">
        <w:trPr>
          <w:trHeight w:val="343"/>
        </w:trPr>
        <w:tc>
          <w:tcPr>
            <w:tcW w:w="8849" w:type="dxa"/>
          </w:tcPr>
          <w:p w14:paraId="5724CEDC" w14:textId="77777777" w:rsidR="00B87B0E" w:rsidRDefault="0023382E">
            <w:pPr>
              <w:tabs>
                <w:tab w:val="clear" w:pos="567"/>
              </w:tabs>
              <w:spacing w:line="240" w:lineRule="auto"/>
              <w:jc w:val="center"/>
              <w:rPr>
                <w:rFonts w:eastAsia="Calibri"/>
              </w:rPr>
            </w:pPr>
            <w:r>
              <w:rPr>
                <w:rFonts w:eastAsia="Calibri"/>
              </w:rPr>
              <w:t>tirsepatiid</w:t>
            </w:r>
          </w:p>
          <w:p w14:paraId="3A20A5F7" w14:textId="77777777" w:rsidR="00B87B0E" w:rsidRDefault="00B87B0E">
            <w:pPr>
              <w:tabs>
                <w:tab w:val="clear" w:pos="567"/>
              </w:tabs>
              <w:spacing w:line="240" w:lineRule="auto"/>
              <w:jc w:val="center"/>
              <w:rPr>
                <w:rFonts w:eastAsia="Calibri"/>
              </w:rPr>
            </w:pPr>
          </w:p>
          <w:p w14:paraId="118BB89E" w14:textId="77777777" w:rsidR="00B87B0E" w:rsidRDefault="0023382E">
            <w:pPr>
              <w:tabs>
                <w:tab w:val="clear" w:pos="567"/>
              </w:tabs>
              <w:spacing w:line="240" w:lineRule="auto"/>
              <w:jc w:val="center"/>
              <w:rPr>
                <w:rFonts w:eastAsia="Calibri"/>
              </w:rPr>
            </w:pPr>
            <w:r>
              <w:rPr>
                <w:rFonts w:eastAsia="Calibri"/>
              </w:rPr>
              <w:t>Käesolev kasutusjuhend sisaldab teavet Mounjaro KwikPen’i kasutamise kohta</w:t>
            </w:r>
          </w:p>
          <w:p w14:paraId="38364E9B" w14:textId="77777777" w:rsidR="00B87B0E" w:rsidRDefault="00B87B0E">
            <w:pPr>
              <w:tabs>
                <w:tab w:val="clear" w:pos="567"/>
              </w:tabs>
              <w:spacing w:line="240" w:lineRule="auto"/>
              <w:jc w:val="center"/>
              <w:rPr>
                <w:rFonts w:eastAsia="Calibri"/>
              </w:rPr>
            </w:pPr>
          </w:p>
          <w:p w14:paraId="1672558C" w14:textId="77777777" w:rsidR="00B87B0E" w:rsidRDefault="0023382E">
            <w:pPr>
              <w:tabs>
                <w:tab w:val="clear" w:pos="567"/>
              </w:tabs>
              <w:spacing w:line="240" w:lineRule="auto"/>
              <w:jc w:val="center"/>
              <w:rPr>
                <w:rFonts w:eastAsia="Calibri"/>
                <w:b/>
              </w:rPr>
            </w:pPr>
            <w:r>
              <w:rPr>
                <w:rFonts w:ascii="Arial" w:hAnsi="Arial" w:cs="Arial"/>
                <w:noProof/>
                <w:lang w:val="de-DE" w:eastAsia="de-DE"/>
              </w:rPr>
              <w:drawing>
                <wp:inline distT="0" distB="0" distL="0" distR="0" wp14:anchorId="519F373A" wp14:editId="64169EA2">
                  <wp:extent cx="5558533" cy="701835"/>
                  <wp:effectExtent l="0" t="0" r="4445" b="3175"/>
                  <wp:docPr id="1961" name="Picture 1961" descr="A white object with a round object in the mid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 name="Picture 1961" descr="A white object with a round object in the middle&#10;&#10;Description automatically generated"/>
                          <pic:cNvPicPr/>
                        </pic:nvPicPr>
                        <pic:blipFill>
                          <a:blip r:embed="rId54">
                            <a:extLst>
                              <a:ext uri="{28A0092B-C50C-407E-A947-70E740481C1C}">
                                <a14:useLocalDpi xmlns:a14="http://schemas.microsoft.com/office/drawing/2010/main" val="0"/>
                              </a:ext>
                            </a:extLst>
                          </a:blip>
                          <a:stretch>
                            <a:fillRect/>
                          </a:stretch>
                        </pic:blipFill>
                        <pic:spPr>
                          <a:xfrm>
                            <a:off x="0" y="0"/>
                            <a:ext cx="5558533" cy="701835"/>
                          </a:xfrm>
                          <a:prstGeom prst="rect">
                            <a:avLst/>
                          </a:prstGeom>
                        </pic:spPr>
                      </pic:pic>
                    </a:graphicData>
                  </a:graphic>
                </wp:inline>
              </w:drawing>
            </w:r>
          </w:p>
        </w:tc>
        <w:tc>
          <w:tcPr>
            <w:tcW w:w="222" w:type="dxa"/>
            <w:vMerge/>
          </w:tcPr>
          <w:p w14:paraId="3B48890B" w14:textId="77777777" w:rsidR="00B87B0E" w:rsidRDefault="00B87B0E">
            <w:pPr>
              <w:numPr>
                <w:ilvl w:val="12"/>
                <w:numId w:val="0"/>
              </w:numPr>
              <w:tabs>
                <w:tab w:val="clear" w:pos="567"/>
              </w:tabs>
              <w:spacing w:line="240" w:lineRule="auto"/>
              <w:ind w:right="-2"/>
              <w:jc w:val="center"/>
            </w:pPr>
          </w:p>
        </w:tc>
      </w:tr>
    </w:tbl>
    <w:p w14:paraId="63AED694" w14:textId="77777777" w:rsidR="00B87B0E" w:rsidRDefault="00B87B0E">
      <w:pPr>
        <w:tabs>
          <w:tab w:val="clear" w:pos="567"/>
        </w:tabs>
        <w:spacing w:line="240" w:lineRule="auto"/>
        <w:jc w:val="center"/>
        <w:rPr>
          <w:rFonts w:eastAsia="Calibri"/>
          <w:szCs w:val="22"/>
        </w:rPr>
      </w:pPr>
    </w:p>
    <w:p w14:paraId="456AE73F" w14:textId="77777777" w:rsidR="00B87B0E" w:rsidRDefault="0023382E">
      <w:pPr>
        <w:spacing w:line="240" w:lineRule="auto"/>
        <w:rPr>
          <w:b/>
          <w:szCs w:val="22"/>
        </w:rPr>
      </w:pPr>
      <w:r>
        <w:rPr>
          <w:b/>
          <w:szCs w:val="22"/>
        </w:rPr>
        <w:t>Tähtis teave, mida on vaja teada enne Mounjaro KwikPen’i kasutamist.</w:t>
      </w:r>
    </w:p>
    <w:p w14:paraId="313642EA" w14:textId="77777777" w:rsidR="00B87B0E" w:rsidRDefault="00B87B0E">
      <w:pPr>
        <w:spacing w:line="240" w:lineRule="auto"/>
        <w:rPr>
          <w:b/>
          <w:szCs w:val="22"/>
        </w:rPr>
      </w:pPr>
    </w:p>
    <w:p w14:paraId="09B1DB7C" w14:textId="77777777" w:rsidR="00B87B0E" w:rsidRDefault="0023382E">
      <w:pPr>
        <w:spacing w:line="240" w:lineRule="auto"/>
      </w:pPr>
      <w:r>
        <w:t>Lugege käesolev kasutusjuhend ja pakendi infoleht läbi enne, kui alustate Mounjaro KwikPen’i kasutamist, ja iga kord, kui saate uue pen</w:t>
      </w:r>
      <w:r>
        <w:noBreakHyphen/>
        <w:t>süstli. Seal võib sisalduda uut teavet. See teave ei asenda vestlust arsti, apteekri või meditsiiniõega oma haigusest või ravist.</w:t>
      </w:r>
    </w:p>
    <w:p w14:paraId="073DDAAC" w14:textId="77777777" w:rsidR="00B87B0E" w:rsidRDefault="00B87B0E">
      <w:pPr>
        <w:spacing w:line="240" w:lineRule="auto"/>
        <w:rPr>
          <w:b/>
          <w:szCs w:val="22"/>
        </w:rPr>
      </w:pPr>
    </w:p>
    <w:p w14:paraId="6AFABBEB" w14:textId="77777777" w:rsidR="00B87B0E" w:rsidRDefault="0023382E">
      <w:pPr>
        <w:spacing w:line="240" w:lineRule="auto"/>
      </w:pPr>
      <w:r>
        <w:t>Mounjaro KwikPen on ühekordselt kasutatav mitmeannuseline pen</w:t>
      </w:r>
      <w:r>
        <w:noBreakHyphen/>
        <w:t xml:space="preserve">süstel. </w:t>
      </w:r>
      <w:r>
        <w:rPr>
          <w:b/>
          <w:bCs/>
        </w:rPr>
        <w:t>Pen</w:t>
      </w:r>
      <w:r>
        <w:rPr>
          <w:b/>
          <w:bCs/>
        </w:rPr>
        <w:noBreakHyphen/>
        <w:t xml:space="preserve">süstel sisaldab 4 fikseeritud annust, millest igal nädalal manustatakse üks annus. </w:t>
      </w:r>
      <w:r>
        <w:t>Tehke ühekordne iganädalane süste naha alla (subkutaanselt).</w:t>
      </w:r>
    </w:p>
    <w:p w14:paraId="3008127E" w14:textId="77777777" w:rsidR="00B87B0E" w:rsidRDefault="00B87B0E">
      <w:pPr>
        <w:spacing w:line="240" w:lineRule="auto"/>
      </w:pPr>
    </w:p>
    <w:p w14:paraId="40BA49CF" w14:textId="77777777" w:rsidR="00B87B0E" w:rsidRDefault="0023382E">
      <w:pPr>
        <w:spacing w:line="240" w:lineRule="auto"/>
      </w:pPr>
      <w:r>
        <w:t>Pärast 4 annuse manustamist tuleb pen</w:t>
      </w:r>
      <w:r>
        <w:noBreakHyphen/>
        <w:t>süstel koos kasutamata ravimiga hävitada. Pärast 4 iganädalase annuse manustamist ei ole võimalik pen</w:t>
      </w:r>
      <w:r>
        <w:noBreakHyphen/>
        <w:t xml:space="preserve">süstlil valida täisannust. </w:t>
      </w:r>
      <w:r>
        <w:rPr>
          <w:b/>
          <w:bCs/>
        </w:rPr>
        <w:t xml:space="preserve">Ärge </w:t>
      </w:r>
      <w:r>
        <w:t>süstige pen</w:t>
      </w:r>
      <w:r>
        <w:noBreakHyphen/>
        <w:t>süstlisse järele jäänud ravimit. Ärge kandke ravimit pen</w:t>
      </w:r>
      <w:r>
        <w:noBreakHyphen/>
        <w:t>süstlist üle süstlasse.</w:t>
      </w:r>
    </w:p>
    <w:p w14:paraId="45AE6277" w14:textId="77777777" w:rsidR="00B87B0E" w:rsidRDefault="00B87B0E">
      <w:pPr>
        <w:spacing w:line="240" w:lineRule="auto"/>
        <w:rPr>
          <w:b/>
          <w:bCs/>
        </w:rPr>
      </w:pPr>
    </w:p>
    <w:p w14:paraId="4E044805" w14:textId="77777777" w:rsidR="00B87B0E" w:rsidRDefault="0023382E">
      <w:pPr>
        <w:spacing w:line="240" w:lineRule="auto"/>
      </w:pPr>
      <w:r>
        <w:rPr>
          <w:b/>
          <w:bCs/>
        </w:rPr>
        <w:t xml:space="preserve">Ärge </w:t>
      </w:r>
      <w:r>
        <w:t>jagage Mounjaro KwikPen’i teiste inimestega, isegi kui pen</w:t>
      </w:r>
      <w:r>
        <w:noBreakHyphen/>
        <w:t xml:space="preserve">süstli nõel on vahetatud. </w:t>
      </w:r>
      <w:r>
        <w:rPr>
          <w:szCs w:val="22"/>
        </w:rPr>
        <w:t>Te võite mõne tõsise infektsiooni teistele inimestele edasi anda või ise nakatuda.</w:t>
      </w:r>
    </w:p>
    <w:p w14:paraId="154BCB06" w14:textId="77777777" w:rsidR="00B87B0E" w:rsidRDefault="00B87B0E">
      <w:pPr>
        <w:spacing w:line="240" w:lineRule="auto"/>
      </w:pPr>
    </w:p>
    <w:p w14:paraId="17B86B8A" w14:textId="77777777" w:rsidR="00B87B0E" w:rsidRDefault="0023382E">
      <w:pPr>
        <w:spacing w:line="240" w:lineRule="auto"/>
      </w:pPr>
      <w:r>
        <w:t>Pimedad või nägemispuudega inimesed ei tohi kasutada pen</w:t>
      </w:r>
      <w:r>
        <w:noBreakHyphen/>
        <w:t>süstlit ilma isiku abita, keda on õpetatud pen</w:t>
      </w:r>
      <w:r>
        <w:noBreakHyphen/>
        <w:t>süstlit kasutama.</w:t>
      </w:r>
    </w:p>
    <w:p w14:paraId="1902561E" w14:textId="77777777" w:rsidR="00B87B0E" w:rsidRDefault="0023382E">
      <w:pPr>
        <w:tabs>
          <w:tab w:val="clear" w:pos="567"/>
        </w:tabs>
        <w:spacing w:line="240" w:lineRule="auto"/>
        <w:rPr>
          <w:szCs w:val="22"/>
        </w:rPr>
      </w:pPr>
      <w:r>
        <w:rPr>
          <w:szCs w:val="22"/>
        </w:rPr>
        <w:br w:type="page"/>
      </w:r>
    </w:p>
    <w:p w14:paraId="09AE6D3B" w14:textId="77777777" w:rsidR="00B87B0E" w:rsidRDefault="0023382E">
      <w:pPr>
        <w:keepNext/>
        <w:spacing w:line="240" w:lineRule="auto"/>
        <w:rPr>
          <w:b/>
          <w:szCs w:val="22"/>
        </w:rPr>
      </w:pPr>
      <w:r>
        <w:rPr>
          <w:b/>
          <w:szCs w:val="22"/>
        </w:rPr>
        <w:lastRenderedPageBreak/>
        <w:t>Osade juhend</w:t>
      </w:r>
    </w:p>
    <w:p w14:paraId="03A129FC" w14:textId="77777777" w:rsidR="00B87B0E" w:rsidRDefault="00B87B0E">
      <w:pPr>
        <w:keepNext/>
        <w:spacing w:line="240" w:lineRule="auto"/>
        <w:rPr>
          <w:b/>
          <w:szCs w:val="22"/>
        </w:rPr>
      </w:pPr>
    </w:p>
    <w:p w14:paraId="58D448D7" w14:textId="77777777" w:rsidR="00B87B0E" w:rsidRDefault="0023382E">
      <w:pPr>
        <w:keepNext/>
        <w:tabs>
          <w:tab w:val="clear" w:pos="567"/>
          <w:tab w:val="left" w:pos="7711"/>
        </w:tabs>
        <w:spacing w:line="240" w:lineRule="auto"/>
        <w:rPr>
          <w:b/>
          <w:szCs w:val="22"/>
        </w:rPr>
      </w:pPr>
      <w:r>
        <w:rPr>
          <w:b/>
          <w:szCs w:val="22"/>
        </w:rPr>
        <w:t>Mounjaro KwikPen’i osad</w:t>
      </w:r>
    </w:p>
    <w:p w14:paraId="62FB44F5" w14:textId="77777777" w:rsidR="00B87B0E" w:rsidRDefault="0023382E">
      <w:pPr>
        <w:keepNext/>
        <w:spacing w:line="240" w:lineRule="auto"/>
        <w:rPr>
          <w:b/>
          <w:szCs w:val="22"/>
        </w:rPr>
      </w:pPr>
      <w:r>
        <w:rPr>
          <w:noProof/>
          <w:lang w:eastAsia="en-GB"/>
        </w:rPr>
        <mc:AlternateContent>
          <mc:Choice Requires="wps">
            <w:drawing>
              <wp:anchor distT="0" distB="0" distL="114300" distR="114300" simplePos="0" relativeHeight="251658272" behindDoc="0" locked="0" layoutInCell="1" allowOverlap="1" wp14:anchorId="52D0A2A3" wp14:editId="28FC35BC">
                <wp:simplePos x="0" y="0"/>
                <wp:positionH relativeFrom="column">
                  <wp:posOffset>3650467</wp:posOffset>
                </wp:positionH>
                <wp:positionV relativeFrom="paragraph">
                  <wp:posOffset>17047</wp:posOffset>
                </wp:positionV>
                <wp:extent cx="717453" cy="555674"/>
                <wp:effectExtent l="0" t="0" r="0" b="0"/>
                <wp:wrapNone/>
                <wp:docPr id="1329599725" name="Text Box 1"/>
                <wp:cNvGraphicFramePr/>
                <a:graphic xmlns:a="http://schemas.openxmlformats.org/drawingml/2006/main">
                  <a:graphicData uri="http://schemas.microsoft.com/office/word/2010/wordprocessingShape">
                    <wps:wsp>
                      <wps:cNvSpPr txBox="1"/>
                      <wps:spPr>
                        <a:xfrm>
                          <a:off x="0" y="0"/>
                          <a:ext cx="717453" cy="555674"/>
                        </a:xfrm>
                        <a:prstGeom prst="rect">
                          <a:avLst/>
                        </a:prstGeom>
                        <a:noFill/>
                        <a:ln w="6350">
                          <a:noFill/>
                        </a:ln>
                      </wps:spPr>
                      <wps:txbx>
                        <w:txbxContent>
                          <w:p w14:paraId="3842174F" w14:textId="77777777" w:rsidR="00B87B0E" w:rsidRDefault="0023382E">
                            <w:pPr>
                              <w:spacing w:line="240" w:lineRule="auto"/>
                              <w:jc w:val="center"/>
                              <w:rPr>
                                <w:rFonts w:ascii="Arial" w:hAnsi="Arial" w:cs="Arial"/>
                                <w:szCs w:val="22"/>
                              </w:rPr>
                            </w:pPr>
                            <w:r>
                              <w:rPr>
                                <w:szCs w:val="22"/>
                              </w:rPr>
                              <w:t>Pen-süstli korpus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149" style="position:absolute;margin-left:287.45pt;margin-top:1.35pt;width:56.5pt;height:43.75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" w14:anchorId="52D0A2A3">
                <v:textbox>
                  <w:txbxContent>
                    <w:p w:rsidR="00B87B0E" w:rsidRDefault="0023382E" w14:paraId="3842174F" w14:textId="77777777">
                      <w:pPr>
                        <w:spacing w:line="240" w:lineRule="auto"/>
                        <w:jc w:val="center"/>
                        <w:rPr>
                          <w:rFonts w:ascii="Arial" w:hAnsi="Arial" w:cs="Arial"/>
                          <w:szCs w:val="22"/>
                        </w:rPr>
                      </w:pPr>
                      <w:r>
                        <w:rPr>
                          <w:szCs w:val="22"/>
                        </w:rPr>
                        <w:t>Pen-süstli korpus</w:t>
                      </w:r>
                    </w:p>
                  </w:txbxContent>
                </v:textbox>
              </v:shape>
            </w:pict>
          </mc:Fallback>
        </mc:AlternateContent>
      </w:r>
      <w:r>
        <w:rPr>
          <w:noProof/>
          <w:lang w:eastAsia="en-GB"/>
        </w:rPr>
        <mc:AlternateContent>
          <mc:Choice Requires="wps">
            <w:drawing>
              <wp:anchor distT="0" distB="0" distL="114300" distR="114300" simplePos="0" relativeHeight="251658273" behindDoc="0" locked="0" layoutInCell="1" allowOverlap="1" wp14:anchorId="6EA64410" wp14:editId="7B8E00B0">
                <wp:simplePos x="0" y="0"/>
                <wp:positionH relativeFrom="column">
                  <wp:posOffset>4397863</wp:posOffset>
                </wp:positionH>
                <wp:positionV relativeFrom="paragraph">
                  <wp:posOffset>129589</wp:posOffset>
                </wp:positionV>
                <wp:extent cx="764199" cy="421005"/>
                <wp:effectExtent l="0" t="0" r="0" b="0"/>
                <wp:wrapNone/>
                <wp:docPr id="563898892" name="Text Box 1"/>
                <wp:cNvGraphicFramePr/>
                <a:graphic xmlns:a="http://schemas.openxmlformats.org/drawingml/2006/main">
                  <a:graphicData uri="http://schemas.microsoft.com/office/word/2010/wordprocessingShape">
                    <wps:wsp>
                      <wps:cNvSpPr txBox="1"/>
                      <wps:spPr>
                        <a:xfrm>
                          <a:off x="0" y="0"/>
                          <a:ext cx="764199" cy="421005"/>
                        </a:xfrm>
                        <a:prstGeom prst="rect">
                          <a:avLst/>
                        </a:prstGeom>
                        <a:noFill/>
                        <a:ln w="6350">
                          <a:noFill/>
                        </a:ln>
                      </wps:spPr>
                      <wps:txbx>
                        <w:txbxContent>
                          <w:p w14:paraId="3AF9373F" w14:textId="77777777" w:rsidR="00B87B0E" w:rsidRDefault="0023382E">
                            <w:pPr>
                              <w:spacing w:line="240" w:lineRule="auto"/>
                              <w:jc w:val="center"/>
                              <w:rPr>
                                <w:szCs w:val="22"/>
                              </w:rPr>
                            </w:pPr>
                            <w:r>
                              <w:rPr>
                                <w:szCs w:val="22"/>
                              </w:rPr>
                              <w:t>Annuse indikaator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150" style="position:absolute;margin-left:346.3pt;margin-top:10.2pt;width:60.15pt;height:33.15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" w14:anchorId="6EA64410">
                <v:textbox>
                  <w:txbxContent>
                    <w:p w:rsidR="00B87B0E" w:rsidRDefault="0023382E" w14:paraId="3AF9373F" w14:textId="77777777">
                      <w:pPr>
                        <w:spacing w:line="240" w:lineRule="auto"/>
                        <w:jc w:val="center"/>
                        <w:rPr>
                          <w:szCs w:val="22"/>
                        </w:rPr>
                      </w:pPr>
                      <w:r>
                        <w:rPr>
                          <w:szCs w:val="22"/>
                        </w:rPr>
                        <w:t>Annuse indikaator</w:t>
                      </w:r>
                    </w:p>
                  </w:txbxContent>
                </v:textbox>
              </v:shape>
            </w:pict>
          </mc:Fallback>
        </mc:AlternateContent>
      </w:r>
    </w:p>
    <w:p w14:paraId="5C915793" w14:textId="77777777" w:rsidR="00B87B0E" w:rsidRDefault="0023382E">
      <w:pPr>
        <w:keepNext/>
        <w:spacing w:line="240" w:lineRule="auto"/>
        <w:rPr>
          <w:b/>
          <w:szCs w:val="22"/>
        </w:rPr>
      </w:pPr>
      <w:r>
        <w:rPr>
          <w:noProof/>
          <w:lang w:eastAsia="en-GB"/>
        </w:rPr>
        <mc:AlternateContent>
          <mc:Choice Requires="wps">
            <w:drawing>
              <wp:anchor distT="0" distB="0" distL="114300" distR="114300" simplePos="0" relativeHeight="251658271" behindDoc="0" locked="0" layoutInCell="1" allowOverlap="1" wp14:anchorId="11BD48EA" wp14:editId="25A2FEEB">
                <wp:simplePos x="0" y="0"/>
                <wp:positionH relativeFrom="column">
                  <wp:posOffset>2876746</wp:posOffset>
                </wp:positionH>
                <wp:positionV relativeFrom="paragraph">
                  <wp:posOffset>4103</wp:posOffset>
                </wp:positionV>
                <wp:extent cx="844062" cy="464234"/>
                <wp:effectExtent l="0" t="0" r="0" b="0"/>
                <wp:wrapNone/>
                <wp:docPr id="2147335031" name="Text Box 1"/>
                <wp:cNvGraphicFramePr/>
                <a:graphic xmlns:a="http://schemas.openxmlformats.org/drawingml/2006/main">
                  <a:graphicData uri="http://schemas.microsoft.com/office/word/2010/wordprocessingShape">
                    <wps:wsp>
                      <wps:cNvSpPr txBox="1"/>
                      <wps:spPr>
                        <a:xfrm>
                          <a:off x="0" y="0"/>
                          <a:ext cx="844062" cy="464234"/>
                        </a:xfrm>
                        <a:prstGeom prst="rect">
                          <a:avLst/>
                        </a:prstGeom>
                        <a:noFill/>
                        <a:ln w="6350">
                          <a:noFill/>
                        </a:ln>
                      </wps:spPr>
                      <wps:txbx>
                        <w:txbxContent>
                          <w:p w14:paraId="17310EFA" w14:textId="77777777" w:rsidR="00B87B0E" w:rsidRDefault="0023382E">
                            <w:pPr>
                              <w:spacing w:line="240" w:lineRule="auto"/>
                              <w:jc w:val="center"/>
                              <w:rPr>
                                <w:rFonts w:ascii="Arial" w:hAnsi="Arial" w:cs="Arial"/>
                                <w:szCs w:val="22"/>
                              </w:rPr>
                            </w:pPr>
                            <w:r>
                              <w:rPr>
                                <w:szCs w:val="22"/>
                              </w:rPr>
                              <w:t>Kolbampulli hoidja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151" style="position:absolute;margin-left:226.5pt;margin-top:.3pt;width:66.45pt;height:36.55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" w14:anchorId="11BD48EA">
                <v:textbox>
                  <w:txbxContent>
                    <w:p w:rsidR="00B87B0E" w:rsidRDefault="0023382E" w14:paraId="17310EFA" w14:textId="77777777">
                      <w:pPr>
                        <w:spacing w:line="240" w:lineRule="auto"/>
                        <w:jc w:val="center"/>
                        <w:rPr>
                          <w:rFonts w:ascii="Arial" w:hAnsi="Arial" w:cs="Arial"/>
                          <w:szCs w:val="22"/>
                        </w:rPr>
                      </w:pPr>
                      <w:r>
                        <w:rPr>
                          <w:szCs w:val="22"/>
                        </w:rPr>
                        <w:t>Kolbampulli hoidja</w:t>
                      </w:r>
                    </w:p>
                  </w:txbxContent>
                </v:textbox>
              </v:shape>
            </w:pict>
          </mc:Fallback>
        </mc:AlternateContent>
      </w:r>
      <w:r>
        <w:rPr>
          <w:noProof/>
          <w:lang w:eastAsia="en-GB"/>
        </w:rPr>
        <mc:AlternateContent>
          <mc:Choice Requires="wps">
            <w:drawing>
              <wp:anchor distT="0" distB="0" distL="114300" distR="114300" simplePos="0" relativeHeight="251658270" behindDoc="0" locked="0" layoutInCell="1" allowOverlap="1" wp14:anchorId="791A42E7" wp14:editId="7F858755">
                <wp:simplePos x="0" y="0"/>
                <wp:positionH relativeFrom="column">
                  <wp:posOffset>2067853</wp:posOffset>
                </wp:positionH>
                <wp:positionV relativeFrom="paragraph">
                  <wp:posOffset>46306</wp:posOffset>
                </wp:positionV>
                <wp:extent cx="899795" cy="280866"/>
                <wp:effectExtent l="0" t="0" r="0" b="5080"/>
                <wp:wrapNone/>
                <wp:docPr id="1183100319" name="Text Box 1183100319"/>
                <wp:cNvGraphicFramePr/>
                <a:graphic xmlns:a="http://schemas.openxmlformats.org/drawingml/2006/main">
                  <a:graphicData uri="http://schemas.microsoft.com/office/word/2010/wordprocessingShape">
                    <wps:wsp>
                      <wps:cNvSpPr txBox="1"/>
                      <wps:spPr>
                        <a:xfrm>
                          <a:off x="0" y="0"/>
                          <a:ext cx="899795" cy="280866"/>
                        </a:xfrm>
                        <a:prstGeom prst="rect">
                          <a:avLst/>
                        </a:prstGeom>
                        <a:noFill/>
                        <a:ln w="6350">
                          <a:noFill/>
                        </a:ln>
                      </wps:spPr>
                      <wps:txbx>
                        <w:txbxContent>
                          <w:p w14:paraId="4D4D9672" w14:textId="77777777" w:rsidR="00B87B0E" w:rsidRDefault="0023382E">
                            <w:pPr>
                              <w:spacing w:line="240" w:lineRule="auto"/>
                              <w:jc w:val="center"/>
                              <w:rPr>
                                <w:szCs w:val="22"/>
                              </w:rPr>
                            </w:pPr>
                            <w:r>
                              <w:rPr>
                                <w:szCs w:val="22"/>
                              </w:rPr>
                              <w:t>Kolbampull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Text Box 1183100319" style="position:absolute;margin-left:162.8pt;margin-top:3.65pt;width:70.85pt;height:22.1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152"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" w14:anchorId="791A42E7">
                <v:textbox>
                  <w:txbxContent>
                    <w:p w:rsidR="00B87B0E" w:rsidRDefault="0023382E" w14:paraId="4D4D9672" w14:textId="77777777">
                      <w:pPr>
                        <w:spacing w:line="240" w:lineRule="auto"/>
                        <w:jc w:val="center"/>
                        <w:rPr>
                          <w:szCs w:val="22"/>
                        </w:rPr>
                      </w:pPr>
                      <w:r>
                        <w:rPr>
                          <w:szCs w:val="22"/>
                        </w:rPr>
                        <w:t>Kolbampull</w:t>
                      </w:r>
                    </w:p>
                  </w:txbxContent>
                </v:textbox>
              </v:shape>
            </w:pict>
          </mc:Fallback>
        </mc:AlternateContent>
      </w:r>
    </w:p>
    <w:p w14:paraId="4ED983CF" w14:textId="77777777" w:rsidR="00B87B0E" w:rsidRDefault="0023382E">
      <w:pPr>
        <w:keepNext/>
        <w:spacing w:line="240" w:lineRule="auto"/>
        <w:rPr>
          <w:b/>
          <w:szCs w:val="22"/>
        </w:rPr>
      </w:pPr>
      <w:r>
        <w:rPr>
          <w:noProof/>
          <w:lang w:eastAsia="en-GB"/>
        </w:rPr>
        <mc:AlternateContent>
          <mc:Choice Requires="wps">
            <w:drawing>
              <wp:anchor distT="0" distB="0" distL="114300" distR="114300" simplePos="0" relativeHeight="251658269" behindDoc="0" locked="0" layoutInCell="1" allowOverlap="1" wp14:anchorId="40A5CBFA" wp14:editId="338F18A7">
                <wp:simplePos x="0" y="0"/>
                <wp:positionH relativeFrom="column">
                  <wp:posOffset>534476</wp:posOffset>
                </wp:positionH>
                <wp:positionV relativeFrom="paragraph">
                  <wp:posOffset>5227</wp:posOffset>
                </wp:positionV>
                <wp:extent cx="1135624" cy="257810"/>
                <wp:effectExtent l="0" t="0" r="0" b="0"/>
                <wp:wrapNone/>
                <wp:docPr id="1633425192" name="Text Box 1"/>
                <wp:cNvGraphicFramePr/>
                <a:graphic xmlns:a="http://schemas.openxmlformats.org/drawingml/2006/main">
                  <a:graphicData uri="http://schemas.microsoft.com/office/word/2010/wordprocessingShape">
                    <wps:wsp>
                      <wps:cNvSpPr txBox="1"/>
                      <wps:spPr>
                        <a:xfrm>
                          <a:off x="0" y="0"/>
                          <a:ext cx="1135624" cy="257810"/>
                        </a:xfrm>
                        <a:prstGeom prst="rect">
                          <a:avLst/>
                        </a:prstGeom>
                        <a:noFill/>
                        <a:ln w="6350">
                          <a:noFill/>
                        </a:ln>
                      </wps:spPr>
                      <wps:txbx>
                        <w:txbxContent>
                          <w:p w14:paraId="49D70B42" w14:textId="77777777" w:rsidR="00B87B0E" w:rsidRDefault="0023382E">
                            <w:pPr>
                              <w:spacing w:line="240" w:lineRule="auto"/>
                              <w:jc w:val="center"/>
                              <w:rPr>
                                <w:rFonts w:ascii="Arial" w:hAnsi="Arial" w:cs="Arial"/>
                                <w:szCs w:val="22"/>
                              </w:rPr>
                            </w:pPr>
                            <w:r>
                              <w:rPr>
                                <w:szCs w:val="22"/>
                              </w:rPr>
                              <w:t>Pen-süstli kork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153" style="position:absolute;margin-left:42.1pt;margin-top:.4pt;width:89.4pt;height:20.3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" w14:anchorId="40A5CBFA">
                <v:textbox>
                  <w:txbxContent>
                    <w:p w:rsidR="00B87B0E" w:rsidRDefault="0023382E" w14:paraId="49D70B42" w14:textId="77777777">
                      <w:pPr>
                        <w:spacing w:line="240" w:lineRule="auto"/>
                        <w:jc w:val="center"/>
                        <w:rPr>
                          <w:rFonts w:ascii="Arial" w:hAnsi="Arial" w:cs="Arial"/>
                          <w:szCs w:val="22"/>
                        </w:rPr>
                      </w:pPr>
                      <w:r>
                        <w:rPr>
                          <w:szCs w:val="22"/>
                        </w:rPr>
                        <w:t>Pen-süstli kork</w:t>
                      </w:r>
                    </w:p>
                  </w:txbxContent>
                </v:textbox>
              </v:shape>
            </w:pict>
          </mc:Fallback>
        </mc:AlternateContent>
      </w:r>
    </w:p>
    <w:p w14:paraId="09A27B23" w14:textId="77777777" w:rsidR="00B87B0E" w:rsidRDefault="0023382E">
      <w:pPr>
        <w:keepNext/>
        <w:spacing w:line="240" w:lineRule="auto"/>
        <w:rPr>
          <w:b/>
          <w:szCs w:val="22"/>
          <w:lang w:val="en-US"/>
        </w:rPr>
      </w:pPr>
      <w:r>
        <w:rPr>
          <w:noProof/>
          <w:lang w:eastAsia="en-GB"/>
        </w:rPr>
        <mc:AlternateContent>
          <mc:Choice Requires="wps">
            <w:drawing>
              <wp:anchor distT="0" distB="0" distL="114300" distR="114300" simplePos="0" relativeHeight="251658280" behindDoc="0" locked="0" layoutInCell="1" allowOverlap="1" wp14:anchorId="13B1888D" wp14:editId="1CD04073">
                <wp:simplePos x="0" y="0"/>
                <wp:positionH relativeFrom="margin">
                  <wp:posOffset>2117090</wp:posOffset>
                </wp:positionH>
                <wp:positionV relativeFrom="paragraph">
                  <wp:posOffset>1722608</wp:posOffset>
                </wp:positionV>
                <wp:extent cx="1107147" cy="410210"/>
                <wp:effectExtent l="0" t="0" r="0" b="0"/>
                <wp:wrapNone/>
                <wp:docPr id="208607801" name="Text Box 1"/>
                <wp:cNvGraphicFramePr/>
                <a:graphic xmlns:a="http://schemas.openxmlformats.org/drawingml/2006/main">
                  <a:graphicData uri="http://schemas.microsoft.com/office/word/2010/wordprocessingShape">
                    <wps:wsp>
                      <wps:cNvSpPr txBox="1"/>
                      <wps:spPr>
                        <a:xfrm>
                          <a:off x="0" y="0"/>
                          <a:ext cx="1107147" cy="410210"/>
                        </a:xfrm>
                        <a:prstGeom prst="rect">
                          <a:avLst/>
                        </a:prstGeom>
                        <a:noFill/>
                        <a:ln w="6350">
                          <a:noFill/>
                        </a:ln>
                      </wps:spPr>
                      <wps:txbx>
                        <w:txbxContent>
                          <w:p w14:paraId="4716F135" w14:textId="77777777" w:rsidR="00B87B0E" w:rsidRDefault="0023382E">
                            <w:pPr>
                              <w:spacing w:line="240" w:lineRule="auto"/>
                              <w:jc w:val="center"/>
                              <w:rPr>
                                <w:szCs w:val="22"/>
                              </w:rPr>
                            </w:pPr>
                            <w:r>
                              <w:rPr>
                                <w:szCs w:val="22"/>
                              </w:rPr>
                              <w:t>Nõela väliskate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154" style="position:absolute;margin-left:166.7pt;margin-top:135.65pt;width:87.2pt;height:32.3pt;z-index:2516582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" w14:anchorId="13B1888D">
                <v:textbox>
                  <w:txbxContent>
                    <w:p w:rsidR="00B87B0E" w:rsidRDefault="0023382E" w14:paraId="4716F135" w14:textId="77777777">
                      <w:pPr>
                        <w:spacing w:line="240" w:lineRule="auto"/>
                        <w:jc w:val="center"/>
                        <w:rPr>
                          <w:szCs w:val="22"/>
                        </w:rPr>
                      </w:pPr>
                      <w:r>
                        <w:rPr>
                          <w:szCs w:val="22"/>
                        </w:rPr>
                        <w:t>Nõela väliskate</w:t>
                      </w:r>
                    </w:p>
                  </w:txbxContent>
                </v:textbox>
                <w10:wrap anchorx="margin"/>
              </v:shape>
            </w:pict>
          </mc:Fallback>
        </mc:AlternateContent>
      </w:r>
      <w:r>
        <w:rPr>
          <w:noProof/>
          <w:lang w:eastAsia="en-GB"/>
        </w:rPr>
        <mc:AlternateContent>
          <mc:Choice Requires="wps">
            <w:drawing>
              <wp:anchor distT="0" distB="0" distL="114300" distR="114300" simplePos="0" relativeHeight="251658278" behindDoc="0" locked="0" layoutInCell="1" allowOverlap="1" wp14:anchorId="7C452A3B" wp14:editId="04720AF4">
                <wp:simplePos x="0" y="0"/>
                <wp:positionH relativeFrom="column">
                  <wp:posOffset>914302</wp:posOffset>
                </wp:positionH>
                <wp:positionV relativeFrom="paragraph">
                  <wp:posOffset>1469389</wp:posOffset>
                </wp:positionV>
                <wp:extent cx="1111885" cy="393895"/>
                <wp:effectExtent l="0" t="0" r="0" b="6350"/>
                <wp:wrapNone/>
                <wp:docPr id="189543035" name="Text Box 189543035"/>
                <wp:cNvGraphicFramePr/>
                <a:graphic xmlns:a="http://schemas.openxmlformats.org/drawingml/2006/main">
                  <a:graphicData uri="http://schemas.microsoft.com/office/word/2010/wordprocessingShape">
                    <wps:wsp>
                      <wps:cNvSpPr txBox="1"/>
                      <wps:spPr>
                        <a:xfrm>
                          <a:off x="0" y="0"/>
                          <a:ext cx="1111885" cy="393895"/>
                        </a:xfrm>
                        <a:prstGeom prst="rect">
                          <a:avLst/>
                        </a:prstGeom>
                        <a:noFill/>
                        <a:ln w="6350">
                          <a:noFill/>
                        </a:ln>
                      </wps:spPr>
                      <wps:txbx>
                        <w:txbxContent>
                          <w:p w14:paraId="1637D356" w14:textId="77777777" w:rsidR="00B87B0E" w:rsidRDefault="0023382E">
                            <w:pPr>
                              <w:spacing w:line="240" w:lineRule="auto"/>
                              <w:jc w:val="center"/>
                              <w:rPr>
                                <w:szCs w:val="22"/>
                              </w:rPr>
                            </w:pPr>
                            <w:r>
                              <w:rPr>
                                <w:sz w:val="20"/>
                              </w:rPr>
                              <w:t>Punane sisemine tihend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Text Box 189543035" style="position:absolute;margin-left:1in;margin-top:115.7pt;width:87.55pt;height:31pt;z-index:2516582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155"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" w14:anchorId="7C452A3B">
                <v:textbox>
                  <w:txbxContent>
                    <w:p w:rsidR="00B87B0E" w:rsidRDefault="0023382E" w14:paraId="1637D356" w14:textId="77777777">
                      <w:pPr>
                        <w:spacing w:line="240" w:lineRule="auto"/>
                        <w:jc w:val="center"/>
                        <w:rPr>
                          <w:szCs w:val="22"/>
                        </w:rPr>
                      </w:pPr>
                      <w:r>
                        <w:rPr>
                          <w:sz w:val="20"/>
                        </w:rPr>
                        <w:t>Punane sisemine tihend</w:t>
                      </w:r>
                    </w:p>
                  </w:txbxContent>
                </v:textbox>
              </v:shape>
            </w:pict>
          </mc:Fallback>
        </mc:AlternateContent>
      </w:r>
      <w:r>
        <w:rPr>
          <w:noProof/>
          <w:lang w:eastAsia="en-GB"/>
        </w:rPr>
        <mc:AlternateContent>
          <mc:Choice Requires="wps">
            <w:drawing>
              <wp:anchor distT="0" distB="0" distL="114300" distR="114300" simplePos="0" relativeHeight="251658274" behindDoc="0" locked="0" layoutInCell="1" allowOverlap="1" wp14:anchorId="261AED50" wp14:editId="720ED227">
                <wp:simplePos x="0" y="0"/>
                <wp:positionH relativeFrom="column">
                  <wp:posOffset>5000967</wp:posOffset>
                </wp:positionH>
                <wp:positionV relativeFrom="paragraph">
                  <wp:posOffset>794141</wp:posOffset>
                </wp:positionV>
                <wp:extent cx="713593" cy="523875"/>
                <wp:effectExtent l="0" t="0" r="0" b="0"/>
                <wp:wrapNone/>
                <wp:docPr id="258109474" name="Text Box 1"/>
                <wp:cNvGraphicFramePr/>
                <a:graphic xmlns:a="http://schemas.openxmlformats.org/drawingml/2006/main">
                  <a:graphicData uri="http://schemas.microsoft.com/office/word/2010/wordprocessingShape">
                    <wps:wsp>
                      <wps:cNvSpPr txBox="1"/>
                      <wps:spPr>
                        <a:xfrm>
                          <a:off x="0" y="0"/>
                          <a:ext cx="713593" cy="523875"/>
                        </a:xfrm>
                        <a:prstGeom prst="rect">
                          <a:avLst/>
                        </a:prstGeom>
                        <a:noFill/>
                        <a:ln w="6350">
                          <a:noFill/>
                        </a:ln>
                      </wps:spPr>
                      <wps:txbx>
                        <w:txbxContent>
                          <w:p w14:paraId="55ACA981" w14:textId="77777777" w:rsidR="00B87B0E" w:rsidRDefault="0023382E">
                            <w:pPr>
                              <w:spacing w:line="240" w:lineRule="auto"/>
                              <w:jc w:val="center"/>
                              <w:rPr>
                                <w:szCs w:val="22"/>
                              </w:rPr>
                            </w:pPr>
                            <w:r>
                              <w:rPr>
                                <w:szCs w:val="22"/>
                              </w:rPr>
                              <w:t>Süstimisnupp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156" style="position:absolute;margin-left:393.8pt;margin-top:62.55pt;width:56.2pt;height:41.25pt;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" w14:anchorId="261AED50">
                <v:textbox>
                  <w:txbxContent>
                    <w:p w:rsidR="00B87B0E" w:rsidRDefault="0023382E" w14:paraId="55ACA981" w14:textId="77777777">
                      <w:pPr>
                        <w:spacing w:line="240" w:lineRule="auto"/>
                        <w:jc w:val="center"/>
                        <w:rPr>
                          <w:szCs w:val="22"/>
                        </w:rPr>
                      </w:pPr>
                      <w:r>
                        <w:rPr>
                          <w:szCs w:val="22"/>
                        </w:rPr>
                        <w:t>Süstimisnupp</w:t>
                      </w:r>
                    </w:p>
                  </w:txbxContent>
                </v:textbox>
              </v:shape>
            </w:pict>
          </mc:Fallback>
        </mc:AlternateContent>
      </w:r>
      <w:r>
        <w:rPr>
          <w:noProof/>
          <w:lang w:eastAsia="en-GB"/>
        </w:rPr>
        <mc:AlternateContent>
          <mc:Choice Requires="wps">
            <w:drawing>
              <wp:anchor distT="0" distB="0" distL="114300" distR="114300" simplePos="0" relativeHeight="251658284" behindDoc="0" locked="0" layoutInCell="1" allowOverlap="1" wp14:anchorId="3DA115EF" wp14:editId="67D33DB9">
                <wp:simplePos x="0" y="0"/>
                <wp:positionH relativeFrom="column">
                  <wp:posOffset>436001</wp:posOffset>
                </wp:positionH>
                <wp:positionV relativeFrom="paragraph">
                  <wp:posOffset>773039</wp:posOffset>
                </wp:positionV>
                <wp:extent cx="1181686" cy="232117"/>
                <wp:effectExtent l="0" t="0" r="0" b="0"/>
                <wp:wrapNone/>
                <wp:docPr id="1287338474" name="Text Box 1"/>
                <wp:cNvGraphicFramePr/>
                <a:graphic xmlns:a="http://schemas.openxmlformats.org/drawingml/2006/main">
                  <a:graphicData uri="http://schemas.microsoft.com/office/word/2010/wordprocessingShape">
                    <wps:wsp>
                      <wps:cNvSpPr txBox="1"/>
                      <wps:spPr>
                        <a:xfrm>
                          <a:off x="0" y="0"/>
                          <a:ext cx="1181686" cy="232117"/>
                        </a:xfrm>
                        <a:prstGeom prst="rect">
                          <a:avLst/>
                        </a:prstGeom>
                        <a:noFill/>
                        <a:ln w="6350">
                          <a:noFill/>
                        </a:ln>
                      </wps:spPr>
                      <wps:txbx>
                        <w:txbxContent>
                          <w:p w14:paraId="14CDC65A" w14:textId="77777777" w:rsidR="00B87B0E" w:rsidRDefault="0023382E">
                            <w:pPr>
                              <w:spacing w:line="240" w:lineRule="auto"/>
                              <w:jc w:val="center"/>
                              <w:rPr>
                                <w:szCs w:val="22"/>
                              </w:rPr>
                            </w:pPr>
                            <w:r>
                              <w:rPr>
                                <w:szCs w:val="22"/>
                              </w:rPr>
                              <w:t>Kinnitusklamber</w:t>
                            </w:r>
                          </w:p>
                          <w:p w14:paraId="353F383F" w14:textId="77777777" w:rsidR="00B87B0E" w:rsidRDefault="00B87B0E">
                            <w:pPr>
                              <w:spacing w:line="240" w:lineRule="auto"/>
                              <w:jc w:val="center"/>
                              <w:rPr>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157" style="position:absolute;margin-left:34.35pt;margin-top:60.85pt;width:93.05pt;height:18.3p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" w14:anchorId="3DA115EF">
                <v:textbox>
                  <w:txbxContent>
                    <w:p w:rsidR="00B87B0E" w:rsidRDefault="0023382E" w14:paraId="14CDC65A" w14:textId="77777777">
                      <w:pPr>
                        <w:spacing w:line="240" w:lineRule="auto"/>
                        <w:jc w:val="center"/>
                        <w:rPr>
                          <w:szCs w:val="22"/>
                        </w:rPr>
                      </w:pPr>
                      <w:r>
                        <w:rPr>
                          <w:szCs w:val="22"/>
                        </w:rPr>
                        <w:t>Kinnitusklamber</w:t>
                      </w:r>
                    </w:p>
                    <w:p w:rsidR="00B87B0E" w:rsidRDefault="00B87B0E" w14:paraId="353F383F" w14:textId="77777777">
                      <w:pPr>
                        <w:spacing w:line="240" w:lineRule="auto"/>
                        <w:jc w:val="center"/>
                        <w:rPr>
                          <w:szCs w:val="22"/>
                        </w:rPr>
                      </w:pPr>
                    </w:p>
                  </w:txbxContent>
                </v:textbox>
              </v:shape>
            </w:pict>
          </mc:Fallback>
        </mc:AlternateContent>
      </w:r>
      <w:r>
        <w:rPr>
          <w:noProof/>
          <w:lang w:eastAsia="en-GB"/>
        </w:rPr>
        <mc:AlternateContent>
          <mc:Choice Requires="wps">
            <w:drawing>
              <wp:anchor distT="0" distB="0" distL="114300" distR="114300" simplePos="0" relativeHeight="251658283" behindDoc="0" locked="0" layoutInCell="1" allowOverlap="1" wp14:anchorId="2DF3E27C" wp14:editId="004487B1">
                <wp:simplePos x="0" y="0"/>
                <wp:positionH relativeFrom="column">
                  <wp:posOffset>4761230</wp:posOffset>
                </wp:positionH>
                <wp:positionV relativeFrom="paragraph">
                  <wp:posOffset>1835785</wp:posOffset>
                </wp:positionV>
                <wp:extent cx="813435" cy="351155"/>
                <wp:effectExtent l="0" t="0" r="0" b="0"/>
                <wp:wrapNone/>
                <wp:docPr id="1087617608" name="Text Box 1"/>
                <wp:cNvGraphicFramePr/>
                <a:graphic xmlns:a="http://schemas.openxmlformats.org/drawingml/2006/main">
                  <a:graphicData uri="http://schemas.microsoft.com/office/word/2010/wordprocessingShape">
                    <wps:wsp>
                      <wps:cNvSpPr txBox="1"/>
                      <wps:spPr>
                        <a:xfrm>
                          <a:off x="0" y="0"/>
                          <a:ext cx="813435" cy="351155"/>
                        </a:xfrm>
                        <a:prstGeom prst="rect">
                          <a:avLst/>
                        </a:prstGeom>
                        <a:noFill/>
                        <a:ln w="6350">
                          <a:noFill/>
                        </a:ln>
                      </wps:spPr>
                      <wps:txbx>
                        <w:txbxContent>
                          <w:p w14:paraId="0435AB60" w14:textId="77777777" w:rsidR="00B87B0E" w:rsidRDefault="0023382E">
                            <w:pPr>
                              <w:spacing w:line="240" w:lineRule="auto"/>
                              <w:jc w:val="center"/>
                              <w:rPr>
                                <w:szCs w:val="22"/>
                              </w:rPr>
                            </w:pPr>
                            <w:r>
                              <w:rPr>
                                <w:szCs w:val="22"/>
                              </w:rPr>
                              <w:t>Paberlipik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158" style="position:absolute;margin-left:374.9pt;margin-top:144.55pt;width:64.05pt;height:27.65pt;z-index:251658283;visibility:visible;mso-wrap-style:square;mso-wrap-distance-left:9pt;mso-wrap-distance-top:0;mso-wrap-distance-right:9pt;mso-wrap-distance-bottom:0;mso-position-horizontal:absolute;mso-position-horizontal-relative:text;mso-position-vertical:absolute;mso-position-vertical-relative:text;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" w14:anchorId="2DF3E27C">
                <v:textbox>
                  <w:txbxContent>
                    <w:p w:rsidR="00B87B0E" w:rsidRDefault="0023382E" w14:paraId="0435AB60" w14:textId="77777777">
                      <w:pPr>
                        <w:spacing w:line="240" w:lineRule="auto"/>
                        <w:jc w:val="center"/>
                        <w:rPr>
                          <w:szCs w:val="22"/>
                        </w:rPr>
                      </w:pPr>
                      <w:r>
                        <w:rPr>
                          <w:szCs w:val="22"/>
                        </w:rPr>
                        <w:t>Paberlipik</w:t>
                      </w:r>
                    </w:p>
                  </w:txbxContent>
                </v:textbox>
              </v:shape>
            </w:pict>
          </mc:Fallback>
        </mc:AlternateContent>
      </w:r>
      <w:r>
        <w:rPr>
          <w:noProof/>
          <w:lang w:eastAsia="en-GB"/>
        </w:rPr>
        <mc:AlternateContent>
          <mc:Choice Requires="wps">
            <w:drawing>
              <wp:anchor distT="0" distB="0" distL="114300" distR="114300" simplePos="0" relativeHeight="251658282" behindDoc="0" locked="0" layoutInCell="1" allowOverlap="1" wp14:anchorId="60164034" wp14:editId="50A9FFDB">
                <wp:simplePos x="0" y="0"/>
                <wp:positionH relativeFrom="column">
                  <wp:posOffset>4060190</wp:posOffset>
                </wp:positionH>
                <wp:positionV relativeFrom="paragraph">
                  <wp:posOffset>1837690</wp:posOffset>
                </wp:positionV>
                <wp:extent cx="813435" cy="351155"/>
                <wp:effectExtent l="0" t="0" r="0" b="0"/>
                <wp:wrapNone/>
                <wp:docPr id="473011607" name="Text Box 1"/>
                <wp:cNvGraphicFramePr/>
                <a:graphic xmlns:a="http://schemas.openxmlformats.org/drawingml/2006/main">
                  <a:graphicData uri="http://schemas.microsoft.com/office/word/2010/wordprocessingShape">
                    <wps:wsp>
                      <wps:cNvSpPr txBox="1"/>
                      <wps:spPr>
                        <a:xfrm>
                          <a:off x="0" y="0"/>
                          <a:ext cx="813435" cy="351155"/>
                        </a:xfrm>
                        <a:prstGeom prst="rect">
                          <a:avLst/>
                        </a:prstGeom>
                        <a:noFill/>
                        <a:ln w="6350">
                          <a:noFill/>
                        </a:ln>
                      </wps:spPr>
                      <wps:txbx>
                        <w:txbxContent>
                          <w:p w14:paraId="7C246907" w14:textId="77777777" w:rsidR="00B87B0E" w:rsidRDefault="0023382E">
                            <w:pPr>
                              <w:spacing w:line="240" w:lineRule="auto"/>
                              <w:jc w:val="center"/>
                              <w:rPr>
                                <w:szCs w:val="22"/>
                              </w:rPr>
                            </w:pPr>
                            <w:r>
                              <w:rPr>
                                <w:szCs w:val="22"/>
                              </w:rPr>
                              <w:t>Nõel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159" style="position:absolute;margin-left:319.7pt;margin-top:144.7pt;width:64.05pt;height:27.65pt;z-index:251658282;visibility:visible;mso-wrap-style:square;mso-wrap-distance-left:9pt;mso-wrap-distance-top:0;mso-wrap-distance-right:9pt;mso-wrap-distance-bottom:0;mso-position-horizontal:absolute;mso-position-horizontal-relative:text;mso-position-vertical:absolute;mso-position-vertical-relative:text;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" w14:anchorId="60164034">
                <v:textbox>
                  <w:txbxContent>
                    <w:p w:rsidR="00B87B0E" w:rsidRDefault="0023382E" w14:paraId="7C246907" w14:textId="77777777">
                      <w:pPr>
                        <w:spacing w:line="240" w:lineRule="auto"/>
                        <w:jc w:val="center"/>
                        <w:rPr>
                          <w:szCs w:val="22"/>
                        </w:rPr>
                      </w:pPr>
                      <w:r>
                        <w:rPr>
                          <w:szCs w:val="22"/>
                        </w:rPr>
                        <w:t>Nõel</w:t>
                      </w:r>
                    </w:p>
                  </w:txbxContent>
                </v:textbox>
              </v:shape>
            </w:pict>
          </mc:Fallback>
        </mc:AlternateContent>
      </w:r>
      <w:r>
        <w:rPr>
          <w:noProof/>
          <w:lang w:eastAsia="en-GB"/>
        </w:rPr>
        <mc:AlternateContent>
          <mc:Choice Requires="wps">
            <w:drawing>
              <wp:anchor distT="0" distB="0" distL="114300" distR="114300" simplePos="0" relativeHeight="251658281" behindDoc="0" locked="0" layoutInCell="1" allowOverlap="1" wp14:anchorId="24C94B2D" wp14:editId="5955D649">
                <wp:simplePos x="0" y="0"/>
                <wp:positionH relativeFrom="column">
                  <wp:posOffset>3213100</wp:posOffset>
                </wp:positionH>
                <wp:positionV relativeFrom="paragraph">
                  <wp:posOffset>1845310</wp:posOffset>
                </wp:positionV>
                <wp:extent cx="920115" cy="398145"/>
                <wp:effectExtent l="0" t="0" r="0" b="1905"/>
                <wp:wrapNone/>
                <wp:docPr id="1209074734" name="Text Box 1"/>
                <wp:cNvGraphicFramePr/>
                <a:graphic xmlns:a="http://schemas.openxmlformats.org/drawingml/2006/main">
                  <a:graphicData uri="http://schemas.microsoft.com/office/word/2010/wordprocessingShape">
                    <wps:wsp>
                      <wps:cNvSpPr txBox="1"/>
                      <wps:spPr>
                        <a:xfrm>
                          <a:off x="0" y="0"/>
                          <a:ext cx="920115" cy="398145"/>
                        </a:xfrm>
                        <a:prstGeom prst="rect">
                          <a:avLst/>
                        </a:prstGeom>
                        <a:noFill/>
                        <a:ln w="6350">
                          <a:noFill/>
                        </a:ln>
                      </wps:spPr>
                      <wps:txbx>
                        <w:txbxContent>
                          <w:p w14:paraId="3491F072" w14:textId="77777777" w:rsidR="00B87B0E" w:rsidRDefault="0023382E">
                            <w:pPr>
                              <w:spacing w:line="240" w:lineRule="auto"/>
                              <w:jc w:val="center"/>
                              <w:rPr>
                                <w:szCs w:val="22"/>
                              </w:rPr>
                            </w:pPr>
                            <w:r>
                              <w:rPr>
                                <w:szCs w:val="22"/>
                              </w:rPr>
                              <w:t>Nõela sisekate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160" style="position:absolute;margin-left:253pt;margin-top:145.3pt;width:72.45pt;height:31.35pt;z-index:251658281;visibility:visible;mso-wrap-style:square;mso-wrap-distance-left:9pt;mso-wrap-distance-top:0;mso-wrap-distance-right:9pt;mso-wrap-distance-bottom:0;mso-position-horizontal:absolute;mso-position-horizontal-relative:text;mso-position-vertical:absolute;mso-position-vertical-relative:text;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" w14:anchorId="24C94B2D">
                <v:textbox>
                  <w:txbxContent>
                    <w:p w:rsidR="00B87B0E" w:rsidRDefault="0023382E" w14:paraId="3491F072" w14:textId="77777777">
                      <w:pPr>
                        <w:spacing w:line="240" w:lineRule="auto"/>
                        <w:jc w:val="center"/>
                        <w:rPr>
                          <w:szCs w:val="22"/>
                        </w:rPr>
                      </w:pPr>
                      <w:r>
                        <w:rPr>
                          <w:szCs w:val="22"/>
                        </w:rPr>
                        <w:t>Nõela sisekate</w:t>
                      </w:r>
                    </w:p>
                  </w:txbxContent>
                </v:textbox>
              </v:shape>
            </w:pict>
          </mc:Fallback>
        </mc:AlternateContent>
      </w:r>
      <w:r>
        <w:rPr>
          <w:noProof/>
          <w:lang w:eastAsia="en-GB"/>
        </w:rPr>
        <mc:AlternateContent>
          <mc:Choice Requires="wps">
            <w:drawing>
              <wp:anchor distT="0" distB="0" distL="114300" distR="114300" simplePos="0" relativeHeight="251658277" behindDoc="0" locked="0" layoutInCell="1" allowOverlap="1" wp14:anchorId="4D0A9FA9" wp14:editId="2B9BFAE0">
                <wp:simplePos x="0" y="0"/>
                <wp:positionH relativeFrom="column">
                  <wp:posOffset>2572385</wp:posOffset>
                </wp:positionH>
                <wp:positionV relativeFrom="paragraph">
                  <wp:posOffset>1365885</wp:posOffset>
                </wp:positionV>
                <wp:extent cx="2519045" cy="521335"/>
                <wp:effectExtent l="0" t="0" r="0" b="0"/>
                <wp:wrapNone/>
                <wp:docPr id="1070898937" name="Text Box 1978"/>
                <wp:cNvGraphicFramePr/>
                <a:graphic xmlns:a="http://schemas.openxmlformats.org/drawingml/2006/main">
                  <a:graphicData uri="http://schemas.microsoft.com/office/word/2010/wordprocessingShape">
                    <wps:wsp>
                      <wps:cNvSpPr txBox="1"/>
                      <wps:spPr>
                        <a:xfrm>
                          <a:off x="0" y="0"/>
                          <a:ext cx="2519045" cy="521335"/>
                        </a:xfrm>
                        <a:prstGeom prst="rect">
                          <a:avLst/>
                        </a:prstGeom>
                        <a:noFill/>
                        <a:ln w="6350">
                          <a:noFill/>
                        </a:ln>
                      </wps:spPr>
                      <wps:txbx>
                        <w:txbxContent>
                          <w:p w14:paraId="78531385" w14:textId="77777777" w:rsidR="00B87B0E" w:rsidRDefault="0023382E">
                            <w:pPr>
                              <w:spacing w:line="240" w:lineRule="auto"/>
                              <w:jc w:val="center"/>
                              <w:rPr>
                                <w:szCs w:val="22"/>
                              </w:rPr>
                            </w:pPr>
                            <w:r>
                              <w:rPr>
                                <w:rStyle w:val="Strong"/>
                                <w:sz w:val="20"/>
                              </w:rPr>
                              <w:t>Pen-süstli nõela osad </w:t>
                            </w:r>
                            <w:r>
                              <w:rPr>
                                <w:sz w:val="20"/>
                              </w:rPr>
                              <w:br/>
                            </w:r>
                            <w:r>
                              <w:rPr>
                                <w:rStyle w:val="Strong"/>
                                <w:sz w:val="20"/>
                              </w:rPr>
                              <w:t>(nõelad ei kuulu pakendisse)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Text Box 1978" style="position:absolute;margin-left:202.55pt;margin-top:107.55pt;width:198.35pt;height:41.05pt;z-index:251658277;visibility:visible;mso-wrap-style:square;mso-wrap-distance-left:9pt;mso-wrap-distance-top:0;mso-wrap-distance-right:9pt;mso-wrap-distance-bottom:0;mso-position-horizontal:absolute;mso-position-horizontal-relative:text;mso-position-vertical:absolute;mso-position-vertical-relative:text;v-text-anchor:top" o:spid="_x0000_s1161"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" w14:anchorId="4D0A9FA9">
                <v:textbox>
                  <w:txbxContent>
                    <w:p w:rsidR="00B87B0E" w:rsidRDefault="0023382E" w14:paraId="78531385" w14:textId="77777777">
                      <w:pPr>
                        <w:spacing w:line="240" w:lineRule="auto"/>
                        <w:jc w:val="center"/>
                        <w:rPr>
                          <w:szCs w:val="22"/>
                        </w:rPr>
                      </w:pPr>
                      <w:r>
                        <w:rPr>
                          <w:rStyle w:val="Strong"/>
                          <w:sz w:val="20"/>
                        </w:rPr>
                        <w:t>Pen-süstli nõela osad </w:t>
                      </w:r>
                      <w:r>
                        <w:rPr>
                          <w:sz w:val="20"/>
                        </w:rPr>
                        <w:br/>
                      </w:r>
                      <w:r>
                        <w:rPr>
                          <w:rStyle w:val="Strong"/>
                          <w:sz w:val="20"/>
                        </w:rPr>
                        <w:t>(nõelad ei kuulu pakendisse)</w:t>
                      </w:r>
                    </w:p>
                  </w:txbxContent>
                </v:textbox>
              </v:shape>
            </w:pict>
          </mc:Fallback>
        </mc:AlternateContent>
      </w:r>
      <w:r>
        <w:rPr>
          <w:noProof/>
          <w:lang w:eastAsia="en-GB"/>
        </w:rPr>
        <mc:AlternateContent>
          <mc:Choice Requires="wps">
            <w:drawing>
              <wp:anchor distT="0" distB="0" distL="114300" distR="114300" simplePos="0" relativeHeight="251658268" behindDoc="0" locked="0" layoutInCell="1" allowOverlap="1" wp14:anchorId="19F42D1B" wp14:editId="47733475">
                <wp:simplePos x="0" y="0"/>
                <wp:positionH relativeFrom="margin">
                  <wp:align>center</wp:align>
                </wp:positionH>
                <wp:positionV relativeFrom="paragraph">
                  <wp:posOffset>871855</wp:posOffset>
                </wp:positionV>
                <wp:extent cx="1403350" cy="577850"/>
                <wp:effectExtent l="0" t="0" r="0" b="0"/>
                <wp:wrapNone/>
                <wp:docPr id="1968132718" name="Text Box 1"/>
                <wp:cNvGraphicFramePr/>
                <a:graphic xmlns:a="http://schemas.openxmlformats.org/drawingml/2006/main">
                  <a:graphicData uri="http://schemas.microsoft.com/office/word/2010/wordprocessingShape">
                    <wps:wsp>
                      <wps:cNvSpPr txBox="1"/>
                      <wps:spPr>
                        <a:xfrm>
                          <a:off x="0" y="0"/>
                          <a:ext cx="1403350" cy="577850"/>
                        </a:xfrm>
                        <a:prstGeom prst="rect">
                          <a:avLst/>
                        </a:prstGeom>
                        <a:noFill/>
                        <a:ln w="6350">
                          <a:noFill/>
                        </a:ln>
                      </wps:spPr>
                      <wps:txbx>
                        <w:txbxContent>
                          <w:p w14:paraId="52591BC2" w14:textId="77777777" w:rsidR="00B87B0E" w:rsidRDefault="0023382E">
                            <w:pPr>
                              <w:spacing w:line="240" w:lineRule="auto"/>
                              <w:jc w:val="center"/>
                              <w:rPr>
                                <w:szCs w:val="22"/>
                              </w:rPr>
                            </w:pPr>
                            <w:r>
                              <w:rPr>
                                <w:szCs w:val="22"/>
                              </w:rPr>
                              <w:t>Kolb</w:t>
                            </w:r>
                          </w:p>
                          <w:p w14:paraId="3F8AC3EF" w14:textId="77777777" w:rsidR="00B87B0E" w:rsidRDefault="0023382E">
                            <w:pPr>
                              <w:spacing w:line="240" w:lineRule="auto"/>
                              <w:jc w:val="center"/>
                              <w:rPr>
                                <w:sz w:val="20"/>
                              </w:rPr>
                            </w:pPr>
                            <w:r>
                              <w:rPr>
                                <w:sz w:val="20"/>
                              </w:rPr>
                              <w:t>(liigub edasi iga süstega)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162" style="position:absolute;margin-left:0;margin-top:68.65pt;width:110.5pt;height:45.5pt;z-index:2516582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" w14:anchorId="19F42D1B">
                <v:textbox>
                  <w:txbxContent>
                    <w:p w:rsidR="00B87B0E" w:rsidRDefault="0023382E" w14:paraId="52591BC2" w14:textId="77777777">
                      <w:pPr>
                        <w:spacing w:line="240" w:lineRule="auto"/>
                        <w:jc w:val="center"/>
                        <w:rPr>
                          <w:szCs w:val="22"/>
                        </w:rPr>
                      </w:pPr>
                      <w:r>
                        <w:rPr>
                          <w:szCs w:val="22"/>
                        </w:rPr>
                        <w:t>Kolb</w:t>
                      </w:r>
                    </w:p>
                    <w:p w:rsidR="00B87B0E" w:rsidRDefault="0023382E" w14:paraId="3F8AC3EF" w14:textId="77777777">
                      <w:pPr>
                        <w:spacing w:line="240" w:lineRule="auto"/>
                        <w:jc w:val="center"/>
                        <w:rPr>
                          <w:sz w:val="20"/>
                        </w:rPr>
                      </w:pPr>
                      <w:r>
                        <w:rPr>
                          <w:sz w:val="20"/>
                        </w:rPr>
                        <w:t>(liigub edasi iga süstega)</w:t>
                      </w:r>
                    </w:p>
                  </w:txbxContent>
                </v:textbox>
                <w10:wrap anchorx="margin"/>
              </v:shape>
            </w:pict>
          </mc:Fallback>
        </mc:AlternateContent>
      </w:r>
      <w:r>
        <w:rPr>
          <w:noProof/>
          <w:lang w:eastAsia="en-GB"/>
        </w:rPr>
        <mc:AlternateContent>
          <mc:Choice Requires="wps">
            <w:drawing>
              <wp:anchor distT="0" distB="0" distL="114300" distR="114300" simplePos="0" relativeHeight="251658276" behindDoc="0" locked="0" layoutInCell="1" allowOverlap="1" wp14:anchorId="29B04991" wp14:editId="6B030A14">
                <wp:simplePos x="0" y="0"/>
                <wp:positionH relativeFrom="column">
                  <wp:posOffset>4334510</wp:posOffset>
                </wp:positionH>
                <wp:positionV relativeFrom="paragraph">
                  <wp:posOffset>855345</wp:posOffset>
                </wp:positionV>
                <wp:extent cx="643255" cy="449580"/>
                <wp:effectExtent l="0" t="0" r="0" b="7620"/>
                <wp:wrapNone/>
                <wp:docPr id="1469925002" name="Text Box 1"/>
                <wp:cNvGraphicFramePr/>
                <a:graphic xmlns:a="http://schemas.openxmlformats.org/drawingml/2006/main">
                  <a:graphicData uri="http://schemas.microsoft.com/office/word/2010/wordprocessingShape">
                    <wps:wsp>
                      <wps:cNvSpPr txBox="1"/>
                      <wps:spPr>
                        <a:xfrm>
                          <a:off x="0" y="0"/>
                          <a:ext cx="643255" cy="449580"/>
                        </a:xfrm>
                        <a:prstGeom prst="rect">
                          <a:avLst/>
                        </a:prstGeom>
                        <a:noFill/>
                        <a:ln w="6350">
                          <a:noFill/>
                        </a:ln>
                      </wps:spPr>
                      <wps:txbx>
                        <w:txbxContent>
                          <w:p w14:paraId="061CFDE7" w14:textId="77777777" w:rsidR="00B87B0E" w:rsidRDefault="0023382E">
                            <w:pPr>
                              <w:spacing w:line="240" w:lineRule="auto"/>
                              <w:jc w:val="center"/>
                              <w:rPr>
                                <w:szCs w:val="22"/>
                              </w:rPr>
                            </w:pPr>
                            <w:r>
                              <w:rPr>
                                <w:szCs w:val="22"/>
                              </w:rPr>
                              <w:t>Annuse aken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163" style="position:absolute;margin-left:341.3pt;margin-top:67.35pt;width:50.65pt;height:35.4pt;z-index:2516582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" w14:anchorId="29B04991">
                <v:textbox>
                  <w:txbxContent>
                    <w:p w:rsidR="00B87B0E" w:rsidRDefault="0023382E" w14:paraId="061CFDE7" w14:textId="77777777">
                      <w:pPr>
                        <w:spacing w:line="240" w:lineRule="auto"/>
                        <w:jc w:val="center"/>
                        <w:rPr>
                          <w:szCs w:val="22"/>
                        </w:rPr>
                      </w:pPr>
                      <w:r>
                        <w:rPr>
                          <w:szCs w:val="22"/>
                        </w:rPr>
                        <w:t>Annuse aken</w:t>
                      </w:r>
                    </w:p>
                  </w:txbxContent>
                </v:textbox>
              </v:shape>
            </w:pict>
          </mc:Fallback>
        </mc:AlternateContent>
      </w:r>
      <w:r>
        <w:rPr>
          <w:noProof/>
          <w:lang w:eastAsia="en-GB"/>
        </w:rPr>
        <mc:AlternateContent>
          <mc:Choice Requires="wps">
            <w:drawing>
              <wp:anchor distT="0" distB="0" distL="114300" distR="114300" simplePos="0" relativeHeight="251658275" behindDoc="0" locked="0" layoutInCell="1" allowOverlap="1" wp14:anchorId="6EA68943" wp14:editId="05ECD40B">
                <wp:simplePos x="0" y="0"/>
                <wp:positionH relativeFrom="column">
                  <wp:posOffset>3755390</wp:posOffset>
                </wp:positionH>
                <wp:positionV relativeFrom="paragraph">
                  <wp:posOffset>817245</wp:posOffset>
                </wp:positionV>
                <wp:extent cx="643255" cy="304800"/>
                <wp:effectExtent l="0" t="0" r="0" b="0"/>
                <wp:wrapNone/>
                <wp:docPr id="989212317" name="Text Box 1"/>
                <wp:cNvGraphicFramePr/>
                <a:graphic xmlns:a="http://schemas.openxmlformats.org/drawingml/2006/main">
                  <a:graphicData uri="http://schemas.microsoft.com/office/word/2010/wordprocessingShape">
                    <wps:wsp>
                      <wps:cNvSpPr txBox="1"/>
                      <wps:spPr>
                        <a:xfrm>
                          <a:off x="0" y="0"/>
                          <a:ext cx="643255" cy="304800"/>
                        </a:xfrm>
                        <a:prstGeom prst="rect">
                          <a:avLst/>
                        </a:prstGeom>
                        <a:noFill/>
                        <a:ln w="6350">
                          <a:noFill/>
                        </a:ln>
                      </wps:spPr>
                      <wps:txbx>
                        <w:txbxContent>
                          <w:p w14:paraId="76D59242" w14:textId="77777777" w:rsidR="00B87B0E" w:rsidRDefault="0023382E">
                            <w:pPr>
                              <w:spacing w:line="240" w:lineRule="auto"/>
                              <w:jc w:val="center"/>
                              <w:rPr>
                                <w:szCs w:val="22"/>
                              </w:rPr>
                            </w:pPr>
                            <w:r>
                              <w:rPr>
                                <w:szCs w:val="22"/>
                              </w:rPr>
                              <w:t>Etikett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164" style="position:absolute;margin-left:295.7pt;margin-top:64.35pt;width:50.65pt;height:24pt;z-index:25165827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" w14:anchorId="6EA68943">
                <v:textbox>
                  <w:txbxContent>
                    <w:p w:rsidR="00B87B0E" w:rsidRDefault="0023382E" w14:paraId="76D59242" w14:textId="77777777">
                      <w:pPr>
                        <w:spacing w:line="240" w:lineRule="auto"/>
                        <w:jc w:val="center"/>
                        <w:rPr>
                          <w:szCs w:val="22"/>
                        </w:rPr>
                      </w:pPr>
                      <w:r>
                        <w:rPr>
                          <w:szCs w:val="22"/>
                        </w:rPr>
                        <w:t>Etikett</w:t>
                      </w:r>
                    </w:p>
                  </w:txbxContent>
                </v:textbox>
              </v:shape>
            </w:pict>
          </mc:Fallback>
        </mc:AlternateContent>
      </w:r>
      <w:r>
        <w:rPr>
          <w:b/>
          <w:noProof/>
          <w:szCs w:val="22"/>
          <w:lang w:val="en-US"/>
        </w:rPr>
        <w:drawing>
          <wp:inline distT="0" distB="0" distL="0" distR="0" wp14:anchorId="698F517B" wp14:editId="3A35D152">
            <wp:extent cx="5356860" cy="2766060"/>
            <wp:effectExtent l="0" t="0" r="0" b="0"/>
            <wp:docPr id="1182713477" name="Picture 4" descr="Diagram of a device with parts and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713477" name="Picture 4" descr="Diagram of a device with parts and a diagram&#10;&#10;AI-generated content may be incorrect."/>
                    <pic:cNvPicPr>
                      <a:picLocks noChangeAspect="1" noChangeArrowheads="1"/>
                    </pic:cNvPicPr>
                  </pic:nvPicPr>
                  <pic:blipFill>
                    <a:blip r:embed="rId55">
                      <a:extLst>
                        <a:ext uri="{28A0092B-C50C-407E-A947-70E740481C1C}">
                          <a14:useLocalDpi xmlns:a14="http://schemas.microsoft.com/office/drawing/2010/main" val="0"/>
                        </a:ext>
                      </a:extLst>
                    </a:blip>
                    <a:stretch>
                      <a:fillRect/>
                    </a:stretch>
                  </pic:blipFill>
                  <pic:spPr bwMode="auto">
                    <a:xfrm>
                      <a:off x="0" y="0"/>
                      <a:ext cx="5356860" cy="2766060"/>
                    </a:xfrm>
                    <a:prstGeom prst="rect">
                      <a:avLst/>
                    </a:prstGeom>
                    <a:noFill/>
                    <a:ln>
                      <a:noFill/>
                    </a:ln>
                  </pic:spPr>
                </pic:pic>
              </a:graphicData>
            </a:graphic>
          </wp:inline>
        </w:drawing>
      </w:r>
    </w:p>
    <w:p w14:paraId="395AA683" w14:textId="77777777" w:rsidR="00B87B0E" w:rsidRDefault="0023382E">
      <w:pPr>
        <w:keepNext/>
        <w:spacing w:line="240" w:lineRule="auto"/>
        <w:rPr>
          <w:b/>
          <w:szCs w:val="22"/>
        </w:rPr>
      </w:pPr>
      <w:r>
        <w:rPr>
          <w:noProof/>
          <w:lang w:eastAsia="en-GB"/>
        </w:rPr>
        <mc:AlternateContent>
          <mc:Choice Requires="wps">
            <w:drawing>
              <wp:anchor distT="0" distB="0" distL="114300" distR="114300" simplePos="0" relativeHeight="251658279" behindDoc="0" locked="0" layoutInCell="1" allowOverlap="1" wp14:anchorId="3DAC175F" wp14:editId="0E097686">
                <wp:simplePos x="0" y="0"/>
                <wp:positionH relativeFrom="margin">
                  <wp:posOffset>1330152</wp:posOffset>
                </wp:positionH>
                <wp:positionV relativeFrom="paragraph">
                  <wp:posOffset>38793</wp:posOffset>
                </wp:positionV>
                <wp:extent cx="3281045" cy="685800"/>
                <wp:effectExtent l="0" t="0" r="0" b="0"/>
                <wp:wrapNone/>
                <wp:docPr id="1796467203" name="Text Box 1796467203"/>
                <wp:cNvGraphicFramePr/>
                <a:graphic xmlns:a="http://schemas.openxmlformats.org/drawingml/2006/main">
                  <a:graphicData uri="http://schemas.microsoft.com/office/word/2010/wordprocessingShape">
                    <wps:wsp>
                      <wps:cNvSpPr txBox="1"/>
                      <wps:spPr>
                        <a:xfrm>
                          <a:off x="0" y="0"/>
                          <a:ext cx="3281045" cy="685800"/>
                        </a:xfrm>
                        <a:prstGeom prst="rect">
                          <a:avLst/>
                        </a:prstGeom>
                        <a:solidFill>
                          <a:schemeClr val="lt1"/>
                        </a:solidFill>
                        <a:ln w="6350">
                          <a:noFill/>
                        </a:ln>
                      </wps:spPr>
                      <wps:txbx>
                        <w:txbxContent>
                          <w:p w14:paraId="3FF874FE" w14:textId="77777777" w:rsidR="00B87B0E" w:rsidRDefault="0023382E">
                            <w:pPr>
                              <w:keepNext/>
                              <w:spacing w:line="240" w:lineRule="auto"/>
                              <w:rPr>
                                <w:bCs/>
                              </w:rPr>
                            </w:pPr>
                            <w:r>
                              <w:rPr>
                                <w:bCs/>
                              </w:rPr>
                              <w:t xml:space="preserve">KwikPen’iga ühilduv </w:t>
                            </w:r>
                            <w:ins w:id="202" w:author="Author">
                              <w:r>
                                <w:rPr>
                                  <w:bCs/>
                                </w:rPr>
                                <w:t xml:space="preserve">pen-süstli </w:t>
                              </w:r>
                            </w:ins>
                            <w:r>
                              <w:rPr>
                                <w:bCs/>
                              </w:rPr>
                              <w:t>nõel (kui te ei tea, millist nõela kasutada, pidage nõu oma tervishoiutöötajaga)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Text Box 1796467203" style="position:absolute;margin-left:104.75pt;margin-top:3.05pt;width:258.35pt;height:54pt;z-index:25165827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165"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" w14:anchorId="3DAC175F">
                <v:textbox>
                  <w:txbxContent>
                    <w:p w:rsidR="00B87B0E" w:rsidRDefault="0023382E" w14:paraId="3FF874FE" w14:textId="77777777">
                      <w:pPr>
                        <w:keepNext/>
                        <w:spacing w:line="240" w:lineRule="auto"/>
                        <w:rPr>
                          <w:bCs/>
                        </w:rPr>
                      </w:pPr>
                      <w:r>
                        <w:rPr>
                          <w:bCs/>
                        </w:rPr>
                        <w:t xml:space="preserve">KwikPen’iga ühilduv </w:t>
                      </w:r>
                      <w:ins w:author="Author" w:id="201">
                        <w:r>
                          <w:rPr>
                            <w:bCs/>
                          </w:rPr>
                          <w:t xml:space="preserve">pen-süstli </w:t>
                        </w:r>
                      </w:ins>
                      <w:r>
                        <w:rPr>
                          <w:bCs/>
                        </w:rPr>
                        <w:t>nõel (kui te ei tea, millist nõela kasutada, pidage nõu oma tervishoiutöötajaga)</w:t>
                      </w:r>
                    </w:p>
                  </w:txbxContent>
                </v:textbox>
                <w10:wrap anchorx="margin"/>
              </v:shape>
            </w:pict>
          </mc:Fallback>
        </mc:AlternateContent>
      </w:r>
    </w:p>
    <w:p w14:paraId="65B2BD4A" w14:textId="77777777" w:rsidR="00B87B0E" w:rsidRDefault="00B87B0E">
      <w:pPr>
        <w:keepNext/>
        <w:spacing w:line="240" w:lineRule="auto"/>
        <w:rPr>
          <w:b/>
          <w:szCs w:val="22"/>
        </w:rPr>
      </w:pPr>
    </w:p>
    <w:p w14:paraId="1514A796" w14:textId="77777777" w:rsidR="00B87B0E" w:rsidRDefault="00B87B0E">
      <w:pPr>
        <w:keepNext/>
        <w:tabs>
          <w:tab w:val="clear" w:pos="567"/>
          <w:tab w:val="left" w:pos="7711"/>
        </w:tabs>
        <w:spacing w:line="240" w:lineRule="auto"/>
        <w:rPr>
          <w:b/>
          <w:szCs w:val="22"/>
        </w:rPr>
      </w:pPr>
    </w:p>
    <w:p w14:paraId="546DE7F4" w14:textId="77777777" w:rsidR="00B87B0E" w:rsidRDefault="00B87B0E">
      <w:pPr>
        <w:keepNext/>
        <w:tabs>
          <w:tab w:val="clear" w:pos="567"/>
          <w:tab w:val="left" w:pos="7711"/>
        </w:tabs>
        <w:spacing w:line="240" w:lineRule="auto"/>
        <w:rPr>
          <w:b/>
          <w:szCs w:val="22"/>
        </w:rPr>
      </w:pPr>
    </w:p>
    <w:p w14:paraId="176859E7" w14:textId="77777777" w:rsidR="00B87B0E" w:rsidRDefault="00B87B0E">
      <w:pPr>
        <w:keepNext/>
        <w:tabs>
          <w:tab w:val="clear" w:pos="567"/>
          <w:tab w:val="left" w:pos="7711"/>
        </w:tabs>
        <w:spacing w:line="240" w:lineRule="auto"/>
        <w:rPr>
          <w:b/>
          <w:szCs w:val="22"/>
        </w:rPr>
      </w:pPr>
    </w:p>
    <w:p w14:paraId="194DB9BA" w14:textId="77777777" w:rsidR="00B87B0E" w:rsidRDefault="00B87B0E">
      <w:pPr>
        <w:keepNext/>
        <w:tabs>
          <w:tab w:val="clear" w:pos="567"/>
          <w:tab w:val="left" w:pos="7711"/>
        </w:tabs>
        <w:spacing w:line="240" w:lineRule="auto"/>
        <w:rPr>
          <w:b/>
          <w:szCs w:val="22"/>
        </w:rPr>
      </w:pPr>
    </w:p>
    <w:p w14:paraId="55DAE0FF" w14:textId="77777777" w:rsidR="00B87B0E" w:rsidRDefault="00B87B0E">
      <w:pPr>
        <w:keepNext/>
        <w:tabs>
          <w:tab w:val="clear" w:pos="567"/>
          <w:tab w:val="left" w:pos="7711"/>
        </w:tabs>
        <w:spacing w:line="240" w:lineRule="auto"/>
        <w:rPr>
          <w:b/>
          <w:szCs w:val="22"/>
        </w:rPr>
      </w:pPr>
    </w:p>
    <w:p w14:paraId="48F67AF7" w14:textId="77777777" w:rsidR="00B87B0E" w:rsidRDefault="00B87B0E">
      <w:pPr>
        <w:keepNext/>
        <w:tabs>
          <w:tab w:val="clear" w:pos="567"/>
          <w:tab w:val="left" w:pos="7711"/>
        </w:tabs>
        <w:spacing w:line="240" w:lineRule="auto"/>
        <w:rPr>
          <w:b/>
          <w:szCs w:val="22"/>
        </w:rPr>
      </w:pPr>
    </w:p>
    <w:p w14:paraId="32D837E3" w14:textId="77777777" w:rsidR="00B87B0E" w:rsidRDefault="00B87B0E">
      <w:pPr>
        <w:keepNext/>
        <w:tabs>
          <w:tab w:val="clear" w:pos="567"/>
          <w:tab w:val="left" w:pos="7711"/>
        </w:tabs>
        <w:spacing w:line="240" w:lineRule="auto"/>
        <w:rPr>
          <w:b/>
          <w:szCs w:val="22"/>
        </w:rPr>
      </w:pPr>
    </w:p>
    <w:p w14:paraId="2BE4D75B" w14:textId="77777777" w:rsidR="00B87B0E" w:rsidRDefault="00B87B0E">
      <w:pPr>
        <w:keepNext/>
        <w:tabs>
          <w:tab w:val="clear" w:pos="567"/>
          <w:tab w:val="left" w:pos="7711"/>
        </w:tabs>
        <w:spacing w:line="240" w:lineRule="auto"/>
        <w:rPr>
          <w:b/>
          <w:szCs w:val="22"/>
        </w:rPr>
      </w:pPr>
    </w:p>
    <w:p w14:paraId="05269A60" w14:textId="77777777" w:rsidR="00B87B0E" w:rsidRDefault="00B87B0E">
      <w:pPr>
        <w:keepNext/>
        <w:tabs>
          <w:tab w:val="clear" w:pos="567"/>
          <w:tab w:val="left" w:pos="7711"/>
        </w:tabs>
        <w:spacing w:line="240" w:lineRule="auto"/>
        <w:rPr>
          <w:b/>
          <w:szCs w:val="22"/>
        </w:rPr>
      </w:pPr>
    </w:p>
    <w:p w14:paraId="34FCFFF6" w14:textId="77777777" w:rsidR="00B87B0E" w:rsidRDefault="00B87B0E">
      <w:pPr>
        <w:keepNext/>
        <w:tabs>
          <w:tab w:val="clear" w:pos="567"/>
          <w:tab w:val="left" w:pos="7711"/>
        </w:tabs>
        <w:spacing w:line="240" w:lineRule="auto"/>
        <w:rPr>
          <w:b/>
          <w:szCs w:val="22"/>
        </w:rPr>
      </w:pPr>
    </w:p>
    <w:p w14:paraId="68F444D9" w14:textId="77777777" w:rsidR="00B87B0E" w:rsidRDefault="00B87B0E">
      <w:pPr>
        <w:keepNext/>
        <w:tabs>
          <w:tab w:val="clear" w:pos="567"/>
          <w:tab w:val="left" w:pos="7711"/>
        </w:tabs>
        <w:spacing w:line="240" w:lineRule="auto"/>
        <w:rPr>
          <w:b/>
          <w:szCs w:val="22"/>
        </w:rPr>
      </w:pPr>
    </w:p>
    <w:p w14:paraId="7E0239C8" w14:textId="77777777" w:rsidR="00B87B0E" w:rsidRDefault="00B87B0E">
      <w:pPr>
        <w:keepNext/>
        <w:tabs>
          <w:tab w:val="clear" w:pos="567"/>
          <w:tab w:val="left" w:pos="7711"/>
        </w:tabs>
        <w:spacing w:line="240" w:lineRule="auto"/>
        <w:rPr>
          <w:b/>
          <w:szCs w:val="22"/>
        </w:rPr>
      </w:pPr>
    </w:p>
    <w:p w14:paraId="366F9EA6" w14:textId="77777777" w:rsidR="00B87B0E" w:rsidRDefault="00B87B0E">
      <w:pPr>
        <w:keepNext/>
        <w:tabs>
          <w:tab w:val="clear" w:pos="567"/>
          <w:tab w:val="left" w:pos="7711"/>
        </w:tabs>
        <w:spacing w:line="240" w:lineRule="auto"/>
        <w:rPr>
          <w:b/>
          <w:szCs w:val="22"/>
        </w:rPr>
      </w:pPr>
    </w:p>
    <w:p w14:paraId="73261CD8" w14:textId="77777777" w:rsidR="00B87B0E" w:rsidRDefault="00B87B0E">
      <w:pPr>
        <w:keepNext/>
        <w:tabs>
          <w:tab w:val="clear" w:pos="567"/>
          <w:tab w:val="left" w:pos="7711"/>
        </w:tabs>
        <w:spacing w:line="240" w:lineRule="auto"/>
        <w:rPr>
          <w:b/>
          <w:szCs w:val="22"/>
        </w:rPr>
      </w:pPr>
    </w:p>
    <w:p w14:paraId="182D82CE" w14:textId="77777777" w:rsidR="00B87B0E" w:rsidRDefault="00B87B0E">
      <w:pPr>
        <w:keepNext/>
        <w:tabs>
          <w:tab w:val="clear" w:pos="567"/>
          <w:tab w:val="left" w:pos="7711"/>
        </w:tabs>
        <w:spacing w:line="240" w:lineRule="auto"/>
        <w:rPr>
          <w:b/>
          <w:szCs w:val="22"/>
        </w:rPr>
      </w:pPr>
    </w:p>
    <w:p w14:paraId="24FFE7E3" w14:textId="77777777" w:rsidR="00B87B0E" w:rsidRDefault="00B87B0E">
      <w:pPr>
        <w:keepNext/>
        <w:tabs>
          <w:tab w:val="clear" w:pos="567"/>
          <w:tab w:val="left" w:pos="7711"/>
        </w:tabs>
        <w:spacing w:line="240" w:lineRule="auto"/>
        <w:rPr>
          <w:b/>
          <w:szCs w:val="22"/>
        </w:rPr>
      </w:pPr>
    </w:p>
    <w:p w14:paraId="086FBB25" w14:textId="77777777" w:rsidR="00B87B0E" w:rsidRDefault="00B87B0E">
      <w:pPr>
        <w:keepNext/>
        <w:tabs>
          <w:tab w:val="clear" w:pos="567"/>
          <w:tab w:val="left" w:pos="7711"/>
        </w:tabs>
        <w:spacing w:line="240" w:lineRule="auto"/>
        <w:rPr>
          <w:b/>
          <w:szCs w:val="22"/>
        </w:rPr>
      </w:pPr>
    </w:p>
    <w:p w14:paraId="416B3F73" w14:textId="77777777" w:rsidR="00B87B0E" w:rsidRDefault="00B87B0E">
      <w:pPr>
        <w:keepNext/>
        <w:tabs>
          <w:tab w:val="clear" w:pos="567"/>
          <w:tab w:val="left" w:pos="7711"/>
        </w:tabs>
        <w:spacing w:line="240" w:lineRule="auto"/>
        <w:rPr>
          <w:b/>
          <w:szCs w:val="22"/>
        </w:rPr>
      </w:pPr>
    </w:p>
    <w:p w14:paraId="4A6E03C8" w14:textId="77777777" w:rsidR="00B87B0E" w:rsidRDefault="00B87B0E">
      <w:pPr>
        <w:keepNext/>
        <w:tabs>
          <w:tab w:val="clear" w:pos="567"/>
          <w:tab w:val="left" w:pos="7711"/>
        </w:tabs>
        <w:spacing w:line="240" w:lineRule="auto"/>
        <w:rPr>
          <w:b/>
          <w:szCs w:val="22"/>
        </w:rPr>
      </w:pPr>
    </w:p>
    <w:p w14:paraId="7993E3CC" w14:textId="77777777" w:rsidR="00B87B0E" w:rsidRDefault="00B87B0E">
      <w:pPr>
        <w:keepNext/>
        <w:tabs>
          <w:tab w:val="clear" w:pos="567"/>
          <w:tab w:val="left" w:pos="7711"/>
        </w:tabs>
        <w:spacing w:line="240" w:lineRule="auto"/>
        <w:rPr>
          <w:b/>
          <w:szCs w:val="22"/>
        </w:rPr>
      </w:pPr>
    </w:p>
    <w:p w14:paraId="399708A3" w14:textId="77777777" w:rsidR="00B87B0E" w:rsidRDefault="00B87B0E">
      <w:pPr>
        <w:keepNext/>
        <w:tabs>
          <w:tab w:val="clear" w:pos="567"/>
          <w:tab w:val="left" w:pos="7711"/>
        </w:tabs>
        <w:spacing w:line="240" w:lineRule="auto"/>
        <w:rPr>
          <w:b/>
          <w:szCs w:val="22"/>
        </w:rPr>
      </w:pPr>
    </w:p>
    <w:p w14:paraId="7233350C" w14:textId="77777777" w:rsidR="00B87B0E" w:rsidRDefault="00B87B0E">
      <w:pPr>
        <w:keepNext/>
        <w:tabs>
          <w:tab w:val="clear" w:pos="567"/>
          <w:tab w:val="left" w:pos="7711"/>
        </w:tabs>
        <w:spacing w:line="240" w:lineRule="auto"/>
        <w:rPr>
          <w:b/>
          <w:szCs w:val="22"/>
        </w:rPr>
      </w:pPr>
    </w:p>
    <w:p w14:paraId="3186F36A" w14:textId="77777777" w:rsidR="00B87B0E" w:rsidRDefault="00B87B0E">
      <w:pPr>
        <w:keepNext/>
        <w:tabs>
          <w:tab w:val="clear" w:pos="567"/>
          <w:tab w:val="left" w:pos="7711"/>
        </w:tabs>
        <w:spacing w:line="240" w:lineRule="auto"/>
        <w:rPr>
          <w:b/>
          <w:szCs w:val="22"/>
        </w:rPr>
      </w:pPr>
    </w:p>
    <w:p w14:paraId="2134EC45" w14:textId="77777777" w:rsidR="00B87B0E" w:rsidRDefault="00B87B0E">
      <w:pPr>
        <w:keepNext/>
        <w:tabs>
          <w:tab w:val="clear" w:pos="567"/>
          <w:tab w:val="left" w:pos="7711"/>
        </w:tabs>
        <w:spacing w:line="240" w:lineRule="auto"/>
        <w:rPr>
          <w:b/>
          <w:szCs w:val="22"/>
        </w:rPr>
      </w:pPr>
    </w:p>
    <w:p w14:paraId="0658E6D7" w14:textId="77777777" w:rsidR="00B87B0E" w:rsidRDefault="00B87B0E">
      <w:pPr>
        <w:keepNext/>
        <w:tabs>
          <w:tab w:val="clear" w:pos="567"/>
          <w:tab w:val="left" w:pos="7711"/>
        </w:tabs>
        <w:spacing w:line="240" w:lineRule="auto"/>
        <w:rPr>
          <w:b/>
          <w:szCs w:val="22"/>
        </w:rPr>
      </w:pPr>
    </w:p>
    <w:p w14:paraId="1B9C7C6E" w14:textId="77777777" w:rsidR="00B87B0E" w:rsidRDefault="00B87B0E">
      <w:pPr>
        <w:keepNext/>
        <w:tabs>
          <w:tab w:val="clear" w:pos="567"/>
          <w:tab w:val="left" w:pos="7711"/>
        </w:tabs>
        <w:spacing w:line="240" w:lineRule="auto"/>
        <w:rPr>
          <w:b/>
          <w:szCs w:val="22"/>
        </w:rPr>
      </w:pPr>
    </w:p>
    <w:p w14:paraId="5D5E55E3" w14:textId="77777777" w:rsidR="00B87B0E" w:rsidRDefault="00B87B0E">
      <w:pPr>
        <w:keepNext/>
        <w:tabs>
          <w:tab w:val="clear" w:pos="567"/>
          <w:tab w:val="left" w:pos="7711"/>
        </w:tabs>
        <w:spacing w:line="240" w:lineRule="auto"/>
        <w:rPr>
          <w:b/>
          <w:szCs w:val="22"/>
        </w:rPr>
      </w:pPr>
    </w:p>
    <w:p w14:paraId="0711BBB6" w14:textId="77777777" w:rsidR="00B87B0E" w:rsidRDefault="00B87B0E">
      <w:pPr>
        <w:keepNext/>
        <w:tabs>
          <w:tab w:val="clear" w:pos="567"/>
          <w:tab w:val="left" w:pos="7711"/>
        </w:tabs>
        <w:spacing w:line="240" w:lineRule="auto"/>
        <w:rPr>
          <w:b/>
          <w:szCs w:val="22"/>
        </w:rPr>
      </w:pPr>
    </w:p>
    <w:p w14:paraId="4E5AEB37" w14:textId="77777777" w:rsidR="00B87B0E" w:rsidRDefault="00B87B0E">
      <w:pPr>
        <w:keepNext/>
        <w:tabs>
          <w:tab w:val="clear" w:pos="567"/>
          <w:tab w:val="left" w:pos="7711"/>
        </w:tabs>
        <w:spacing w:line="240" w:lineRule="auto"/>
        <w:rPr>
          <w:b/>
          <w:szCs w:val="22"/>
        </w:rPr>
      </w:pPr>
    </w:p>
    <w:p w14:paraId="10FE7C5E" w14:textId="77777777" w:rsidR="00B87B0E" w:rsidRDefault="00B87B0E">
      <w:pPr>
        <w:keepNext/>
        <w:tabs>
          <w:tab w:val="clear" w:pos="567"/>
          <w:tab w:val="left" w:pos="7711"/>
        </w:tabs>
        <w:spacing w:line="240" w:lineRule="auto"/>
        <w:rPr>
          <w:b/>
          <w:szCs w:val="22"/>
        </w:rPr>
      </w:pPr>
    </w:p>
    <w:p w14:paraId="0DF5DE65" w14:textId="77777777" w:rsidR="00B87B0E" w:rsidRDefault="00B87B0E">
      <w:pPr>
        <w:keepNext/>
        <w:tabs>
          <w:tab w:val="clear" w:pos="567"/>
          <w:tab w:val="left" w:pos="7711"/>
        </w:tabs>
        <w:spacing w:line="240" w:lineRule="auto"/>
        <w:rPr>
          <w:b/>
          <w:szCs w:val="22"/>
        </w:rPr>
      </w:pPr>
    </w:p>
    <w:p w14:paraId="2C617DAB" w14:textId="77777777" w:rsidR="00B87B0E" w:rsidRDefault="00B87B0E">
      <w:pPr>
        <w:keepNext/>
        <w:tabs>
          <w:tab w:val="clear" w:pos="567"/>
          <w:tab w:val="left" w:pos="7711"/>
        </w:tabs>
        <w:spacing w:line="240" w:lineRule="auto"/>
        <w:rPr>
          <w:b/>
          <w:szCs w:val="22"/>
        </w:rPr>
      </w:pPr>
    </w:p>
    <w:p w14:paraId="331ECCB5" w14:textId="77777777" w:rsidR="00B87B0E" w:rsidRDefault="0023382E">
      <w:pPr>
        <w:keepNext/>
        <w:spacing w:line="240" w:lineRule="auto"/>
        <w:rPr>
          <w:b/>
          <w:szCs w:val="22"/>
          <w:highlight w:val="darkGray"/>
        </w:rPr>
      </w:pPr>
      <w:r>
        <w:rPr>
          <w:b/>
          <w:szCs w:val="22"/>
          <w:highlight w:val="darkGray"/>
        </w:rPr>
        <w:lastRenderedPageBreak/>
        <w:t>Mounjaro KwikPen’i osad</w:t>
      </w:r>
    </w:p>
    <w:p w14:paraId="3FA00F73" w14:textId="77777777" w:rsidR="00B87B0E" w:rsidRDefault="0023382E">
      <w:pPr>
        <w:keepNext/>
        <w:tabs>
          <w:tab w:val="clear" w:pos="567"/>
          <w:tab w:val="left" w:pos="7711"/>
        </w:tabs>
        <w:spacing w:line="240" w:lineRule="auto"/>
        <w:rPr>
          <w:b/>
          <w:szCs w:val="22"/>
          <w:highlight w:val="darkGray"/>
        </w:rPr>
      </w:pPr>
      <w:r>
        <w:rPr>
          <w:noProof/>
          <w:highlight w:val="darkGray"/>
          <w:lang w:eastAsia="en-GB"/>
        </w:rPr>
        <mc:AlternateContent>
          <mc:Choice Requires="wps">
            <w:drawing>
              <wp:anchor distT="0" distB="0" distL="114300" distR="114300" simplePos="0" relativeHeight="251658266" behindDoc="0" locked="0" layoutInCell="1" allowOverlap="1" wp14:anchorId="1C14B272" wp14:editId="610E88FE">
                <wp:simplePos x="0" y="0"/>
                <wp:positionH relativeFrom="margin">
                  <wp:posOffset>4593004</wp:posOffset>
                </wp:positionH>
                <wp:positionV relativeFrom="paragraph">
                  <wp:posOffset>115521</wp:posOffset>
                </wp:positionV>
                <wp:extent cx="843915" cy="427990"/>
                <wp:effectExtent l="0" t="0" r="0" b="0"/>
                <wp:wrapNone/>
                <wp:docPr id="1191623037" name="Text Box 1"/>
                <wp:cNvGraphicFramePr/>
                <a:graphic xmlns:a="http://schemas.openxmlformats.org/drawingml/2006/main">
                  <a:graphicData uri="http://schemas.microsoft.com/office/word/2010/wordprocessingShape">
                    <wps:wsp>
                      <wps:cNvSpPr txBox="1"/>
                      <wps:spPr>
                        <a:xfrm>
                          <a:off x="0" y="0"/>
                          <a:ext cx="843915" cy="427990"/>
                        </a:xfrm>
                        <a:prstGeom prst="rect">
                          <a:avLst/>
                        </a:prstGeom>
                        <a:noFill/>
                        <a:ln w="6350">
                          <a:noFill/>
                        </a:ln>
                      </wps:spPr>
                      <wps:txbx>
                        <w:txbxContent>
                          <w:p w14:paraId="40846EE1" w14:textId="77777777" w:rsidR="00B87B0E" w:rsidRDefault="0023382E">
                            <w:pPr>
                              <w:spacing w:line="240" w:lineRule="auto"/>
                              <w:jc w:val="center"/>
                              <w:rPr>
                                <w:szCs w:val="22"/>
                              </w:rPr>
                            </w:pPr>
                            <w:r>
                              <w:rPr>
                                <w:bCs/>
                                <w:szCs w:val="22"/>
                                <w:highlight w:val="darkGray"/>
                              </w:rPr>
                              <w:t>Annuse indikaator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166" style="position:absolute;margin-left:361.65pt;margin-top:9.1pt;width:66.45pt;height:33.7pt;z-index:25165826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" w14:anchorId="1C14B272">
                <v:textbox>
                  <w:txbxContent>
                    <w:p w:rsidR="00B87B0E" w:rsidRDefault="0023382E" w14:paraId="40846EE1" w14:textId="77777777">
                      <w:pPr>
                        <w:spacing w:line="240" w:lineRule="auto"/>
                        <w:jc w:val="center"/>
                        <w:rPr>
                          <w:szCs w:val="22"/>
                        </w:rPr>
                      </w:pPr>
                      <w:r>
                        <w:rPr>
                          <w:bCs/>
                          <w:szCs w:val="22"/>
                          <w:highlight w:val="darkGray"/>
                        </w:rPr>
                        <w:t>Annuse indikaator</w:t>
                      </w:r>
                    </w:p>
                  </w:txbxContent>
                </v:textbox>
                <w10:wrap anchorx="margin"/>
              </v:shape>
            </w:pict>
          </mc:Fallback>
        </mc:AlternateContent>
      </w:r>
      <w:r>
        <w:rPr>
          <w:noProof/>
          <w:highlight w:val="darkGray"/>
          <w:lang w:eastAsia="en-GB"/>
        </w:rPr>
        <mc:AlternateContent>
          <mc:Choice Requires="wps">
            <w:drawing>
              <wp:anchor distT="0" distB="0" distL="114300" distR="114300" simplePos="0" relativeHeight="251658254" behindDoc="0" locked="0" layoutInCell="1" allowOverlap="1" wp14:anchorId="05AA605A" wp14:editId="743F1BA2">
                <wp:simplePos x="0" y="0"/>
                <wp:positionH relativeFrom="column">
                  <wp:posOffset>3875552</wp:posOffset>
                </wp:positionH>
                <wp:positionV relativeFrom="paragraph">
                  <wp:posOffset>10013</wp:posOffset>
                </wp:positionV>
                <wp:extent cx="762830" cy="525683"/>
                <wp:effectExtent l="0" t="0" r="0" b="0"/>
                <wp:wrapNone/>
                <wp:docPr id="1066964439" name="Text Box 1"/>
                <wp:cNvGraphicFramePr/>
                <a:graphic xmlns:a="http://schemas.openxmlformats.org/drawingml/2006/main">
                  <a:graphicData uri="http://schemas.microsoft.com/office/word/2010/wordprocessingShape">
                    <wps:wsp>
                      <wps:cNvSpPr txBox="1"/>
                      <wps:spPr>
                        <a:xfrm>
                          <a:off x="0" y="0"/>
                          <a:ext cx="762830" cy="525683"/>
                        </a:xfrm>
                        <a:prstGeom prst="rect">
                          <a:avLst/>
                        </a:prstGeom>
                        <a:noFill/>
                        <a:ln w="6350">
                          <a:noFill/>
                        </a:ln>
                      </wps:spPr>
                      <wps:txbx>
                        <w:txbxContent>
                          <w:p w14:paraId="616E2556" w14:textId="77777777" w:rsidR="00B87B0E" w:rsidRDefault="0023382E">
                            <w:pPr>
                              <w:spacing w:line="240" w:lineRule="auto"/>
                              <w:jc w:val="center"/>
                              <w:rPr>
                                <w:rFonts w:ascii="Arial" w:hAnsi="Arial" w:cs="Arial"/>
                                <w:szCs w:val="22"/>
                              </w:rPr>
                            </w:pPr>
                            <w:r>
                              <w:rPr>
                                <w:szCs w:val="22"/>
                                <w:highlight w:val="darkGray"/>
                              </w:rPr>
                              <w:t>Pen-süstli korpus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167" style="position:absolute;margin-left:305.15pt;margin-top:.8pt;width:60.05pt;height:41.4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" w14:anchorId="05AA605A">
                <v:textbox>
                  <w:txbxContent>
                    <w:p w:rsidR="00B87B0E" w:rsidRDefault="0023382E" w14:paraId="616E2556" w14:textId="77777777">
                      <w:pPr>
                        <w:spacing w:line="240" w:lineRule="auto"/>
                        <w:jc w:val="center"/>
                        <w:rPr>
                          <w:rFonts w:ascii="Arial" w:hAnsi="Arial" w:cs="Arial"/>
                          <w:szCs w:val="22"/>
                        </w:rPr>
                      </w:pPr>
                      <w:r>
                        <w:rPr>
                          <w:szCs w:val="22"/>
                          <w:highlight w:val="darkGray"/>
                        </w:rPr>
                        <w:t>Pen-süstli korpus</w:t>
                      </w:r>
                    </w:p>
                  </w:txbxContent>
                </v:textbox>
              </v:shape>
            </w:pict>
          </mc:Fallback>
        </mc:AlternateContent>
      </w:r>
    </w:p>
    <w:p w14:paraId="7A7D847E" w14:textId="77777777" w:rsidR="00B87B0E" w:rsidRDefault="0023382E">
      <w:pPr>
        <w:keepNext/>
        <w:tabs>
          <w:tab w:val="clear" w:pos="567"/>
          <w:tab w:val="left" w:pos="7711"/>
        </w:tabs>
        <w:spacing w:line="240" w:lineRule="auto"/>
        <w:rPr>
          <w:b/>
          <w:szCs w:val="22"/>
          <w:highlight w:val="darkGray"/>
        </w:rPr>
      </w:pPr>
      <w:r>
        <w:rPr>
          <w:noProof/>
          <w:highlight w:val="darkGray"/>
          <w:lang w:eastAsia="en-GB"/>
        </w:rPr>
        <mc:AlternateContent>
          <mc:Choice Requires="wps">
            <w:drawing>
              <wp:anchor distT="0" distB="0" distL="114300" distR="114300" simplePos="0" relativeHeight="251658250" behindDoc="0" locked="0" layoutInCell="1" allowOverlap="1" wp14:anchorId="341405DF" wp14:editId="7F3204C3">
                <wp:simplePos x="0" y="0"/>
                <wp:positionH relativeFrom="column">
                  <wp:posOffset>2335139</wp:posOffset>
                </wp:positionH>
                <wp:positionV relativeFrom="paragraph">
                  <wp:posOffset>22958</wp:posOffset>
                </wp:positionV>
                <wp:extent cx="991235" cy="322580"/>
                <wp:effectExtent l="0" t="0" r="0" b="1270"/>
                <wp:wrapNone/>
                <wp:docPr id="1574821694" name="Text Box 1574821694"/>
                <wp:cNvGraphicFramePr/>
                <a:graphic xmlns:a="http://schemas.openxmlformats.org/drawingml/2006/main">
                  <a:graphicData uri="http://schemas.microsoft.com/office/word/2010/wordprocessingShape">
                    <wps:wsp>
                      <wps:cNvSpPr txBox="1"/>
                      <wps:spPr>
                        <a:xfrm>
                          <a:off x="0" y="0"/>
                          <a:ext cx="991235" cy="322580"/>
                        </a:xfrm>
                        <a:prstGeom prst="rect">
                          <a:avLst/>
                        </a:prstGeom>
                        <a:noFill/>
                        <a:ln w="6350">
                          <a:noFill/>
                        </a:ln>
                      </wps:spPr>
                      <wps:txbx>
                        <w:txbxContent>
                          <w:p w14:paraId="332C5751" w14:textId="77777777" w:rsidR="00B87B0E" w:rsidRDefault="0023382E">
                            <w:pPr>
                              <w:spacing w:line="240" w:lineRule="auto"/>
                              <w:jc w:val="center"/>
                              <w:rPr>
                                <w:szCs w:val="22"/>
                              </w:rPr>
                            </w:pPr>
                            <w:r>
                              <w:rPr>
                                <w:szCs w:val="22"/>
                                <w:highlight w:val="darkGray"/>
                              </w:rPr>
                              <w:t>Kolbampull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Text Box 1574821694" style="position:absolute;margin-left:183.85pt;margin-top:1.8pt;width:78.05pt;height:25.4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16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" w14:anchorId="341405DF">
                <v:textbox>
                  <w:txbxContent>
                    <w:p w:rsidR="00B87B0E" w:rsidRDefault="0023382E" w14:paraId="332C5751" w14:textId="77777777">
                      <w:pPr>
                        <w:spacing w:line="240" w:lineRule="auto"/>
                        <w:jc w:val="center"/>
                        <w:rPr>
                          <w:szCs w:val="22"/>
                        </w:rPr>
                      </w:pPr>
                      <w:r>
                        <w:rPr>
                          <w:szCs w:val="22"/>
                          <w:highlight w:val="darkGray"/>
                        </w:rPr>
                        <w:t>Kolbampull</w:t>
                      </w:r>
                    </w:p>
                  </w:txbxContent>
                </v:textbox>
              </v:shape>
            </w:pict>
          </mc:Fallback>
        </mc:AlternateContent>
      </w:r>
      <w:r>
        <w:rPr>
          <w:noProof/>
          <w:highlight w:val="darkGray"/>
          <w:lang w:eastAsia="en-GB"/>
        </w:rPr>
        <mc:AlternateContent>
          <mc:Choice Requires="wps">
            <w:drawing>
              <wp:anchor distT="0" distB="0" distL="114300" distR="114300" simplePos="0" relativeHeight="251658259" behindDoc="0" locked="0" layoutInCell="1" allowOverlap="1" wp14:anchorId="3CEDBB5B" wp14:editId="0739581F">
                <wp:simplePos x="0" y="0"/>
                <wp:positionH relativeFrom="column">
                  <wp:posOffset>780659</wp:posOffset>
                </wp:positionH>
                <wp:positionV relativeFrom="paragraph">
                  <wp:posOffset>116645</wp:posOffset>
                </wp:positionV>
                <wp:extent cx="1279769" cy="295275"/>
                <wp:effectExtent l="0" t="0" r="0" b="0"/>
                <wp:wrapNone/>
                <wp:docPr id="765342217" name="Text Box 1"/>
                <wp:cNvGraphicFramePr/>
                <a:graphic xmlns:a="http://schemas.openxmlformats.org/drawingml/2006/main">
                  <a:graphicData uri="http://schemas.microsoft.com/office/word/2010/wordprocessingShape">
                    <wps:wsp>
                      <wps:cNvSpPr txBox="1"/>
                      <wps:spPr>
                        <a:xfrm>
                          <a:off x="0" y="0"/>
                          <a:ext cx="1279769" cy="295275"/>
                        </a:xfrm>
                        <a:prstGeom prst="rect">
                          <a:avLst/>
                        </a:prstGeom>
                        <a:noFill/>
                        <a:ln w="6350">
                          <a:noFill/>
                        </a:ln>
                      </wps:spPr>
                      <wps:txbx>
                        <w:txbxContent>
                          <w:p w14:paraId="7A31CC7A" w14:textId="77777777" w:rsidR="00B87B0E" w:rsidRDefault="0023382E">
                            <w:pPr>
                              <w:spacing w:line="240" w:lineRule="auto"/>
                              <w:jc w:val="center"/>
                              <w:rPr>
                                <w:rFonts w:ascii="Arial" w:hAnsi="Arial" w:cs="Arial"/>
                                <w:szCs w:val="22"/>
                              </w:rPr>
                            </w:pPr>
                            <w:r>
                              <w:rPr>
                                <w:szCs w:val="22"/>
                                <w:highlight w:val="darkGray"/>
                              </w:rPr>
                              <w:t>Pen-süstli kork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169" style="position:absolute;margin-left:61.45pt;margin-top:9.2pt;width:100.75pt;height:23.25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" w14:anchorId="3CEDBB5B">
                <v:textbox>
                  <w:txbxContent>
                    <w:p w:rsidR="00B87B0E" w:rsidRDefault="0023382E" w14:paraId="7A31CC7A" w14:textId="77777777">
                      <w:pPr>
                        <w:spacing w:line="240" w:lineRule="auto"/>
                        <w:jc w:val="center"/>
                        <w:rPr>
                          <w:rFonts w:ascii="Arial" w:hAnsi="Arial" w:cs="Arial"/>
                          <w:szCs w:val="22"/>
                        </w:rPr>
                      </w:pPr>
                      <w:r>
                        <w:rPr>
                          <w:szCs w:val="22"/>
                          <w:highlight w:val="darkGray"/>
                        </w:rPr>
                        <w:t>Pen-süstli kork</w:t>
                      </w:r>
                    </w:p>
                  </w:txbxContent>
                </v:textbox>
              </v:shape>
            </w:pict>
          </mc:Fallback>
        </mc:AlternateContent>
      </w:r>
      <w:r>
        <w:rPr>
          <w:noProof/>
          <w:highlight w:val="darkGray"/>
          <w:lang w:eastAsia="en-GB"/>
        </w:rPr>
        <mc:AlternateContent>
          <mc:Choice Requires="wps">
            <w:drawing>
              <wp:anchor distT="0" distB="0" distL="114300" distR="114300" simplePos="0" relativeHeight="251658253" behindDoc="0" locked="0" layoutInCell="1" allowOverlap="1" wp14:anchorId="3DF64A5E" wp14:editId="2C8FDF54">
                <wp:simplePos x="0" y="0"/>
                <wp:positionH relativeFrom="column">
                  <wp:posOffset>3172167</wp:posOffset>
                </wp:positionH>
                <wp:positionV relativeFrom="paragraph">
                  <wp:posOffset>4103</wp:posOffset>
                </wp:positionV>
                <wp:extent cx="844061" cy="435610"/>
                <wp:effectExtent l="0" t="0" r="0" b="2540"/>
                <wp:wrapNone/>
                <wp:docPr id="1044517243" name="Text Box 1"/>
                <wp:cNvGraphicFramePr/>
                <a:graphic xmlns:a="http://schemas.openxmlformats.org/drawingml/2006/main">
                  <a:graphicData uri="http://schemas.microsoft.com/office/word/2010/wordprocessingShape">
                    <wps:wsp>
                      <wps:cNvSpPr txBox="1"/>
                      <wps:spPr>
                        <a:xfrm>
                          <a:off x="0" y="0"/>
                          <a:ext cx="844061" cy="435610"/>
                        </a:xfrm>
                        <a:prstGeom prst="rect">
                          <a:avLst/>
                        </a:prstGeom>
                        <a:noFill/>
                        <a:ln w="6350">
                          <a:noFill/>
                        </a:ln>
                      </wps:spPr>
                      <wps:txbx>
                        <w:txbxContent>
                          <w:p w14:paraId="030B789F" w14:textId="77777777" w:rsidR="00B87B0E" w:rsidRDefault="0023382E">
                            <w:pPr>
                              <w:spacing w:line="240" w:lineRule="auto"/>
                              <w:jc w:val="center"/>
                              <w:rPr>
                                <w:szCs w:val="22"/>
                              </w:rPr>
                            </w:pPr>
                            <w:r>
                              <w:rPr>
                                <w:szCs w:val="22"/>
                                <w:highlight w:val="darkGray"/>
                              </w:rPr>
                              <w:t>Kolbampulli hoidja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170" style="position:absolute;margin-left:249.8pt;margin-top:.3pt;width:66.45pt;height:34.3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" w14:anchorId="3DF64A5E">
                <v:textbox>
                  <w:txbxContent>
                    <w:p w:rsidR="00B87B0E" w:rsidRDefault="0023382E" w14:paraId="030B789F" w14:textId="77777777">
                      <w:pPr>
                        <w:spacing w:line="240" w:lineRule="auto"/>
                        <w:jc w:val="center"/>
                        <w:rPr>
                          <w:szCs w:val="22"/>
                        </w:rPr>
                      </w:pPr>
                      <w:r>
                        <w:rPr>
                          <w:szCs w:val="22"/>
                          <w:highlight w:val="darkGray"/>
                        </w:rPr>
                        <w:t>Kolbampulli hoidja</w:t>
                      </w:r>
                    </w:p>
                  </w:txbxContent>
                </v:textbox>
              </v:shape>
            </w:pict>
          </mc:Fallback>
        </mc:AlternateContent>
      </w:r>
    </w:p>
    <w:p w14:paraId="3C50CE2F" w14:textId="77777777" w:rsidR="00B87B0E" w:rsidRDefault="00B87B0E">
      <w:pPr>
        <w:keepNext/>
        <w:contextualSpacing/>
        <w:jc w:val="center"/>
        <w:rPr>
          <w:highlight w:val="darkGray"/>
        </w:rPr>
      </w:pPr>
      <w:bookmarkStart w:id="203" w:name="_Hlk190535665"/>
    </w:p>
    <w:p w14:paraId="0302B705" w14:textId="77777777" w:rsidR="00B87B0E" w:rsidRDefault="0023382E">
      <w:pPr>
        <w:spacing w:line="240" w:lineRule="auto"/>
        <w:jc w:val="center"/>
        <w:rPr>
          <w:b/>
          <w:szCs w:val="22"/>
          <w:highlight w:val="darkGray"/>
        </w:rPr>
      </w:pPr>
      <w:r>
        <w:rPr>
          <w:noProof/>
          <w:highlight w:val="darkGray"/>
          <w:lang w:eastAsia="en-GB"/>
        </w:rPr>
        <w:drawing>
          <wp:anchor distT="0" distB="0" distL="114300" distR="114300" simplePos="0" relativeHeight="251658252" behindDoc="1" locked="0" layoutInCell="1" allowOverlap="1" wp14:anchorId="26775190" wp14:editId="4A80D60E">
            <wp:simplePos x="0" y="0"/>
            <wp:positionH relativeFrom="column">
              <wp:posOffset>290195</wp:posOffset>
            </wp:positionH>
            <wp:positionV relativeFrom="paragraph">
              <wp:posOffset>41313</wp:posOffset>
            </wp:positionV>
            <wp:extent cx="5353609" cy="2560917"/>
            <wp:effectExtent l="0" t="0" r="0" b="0"/>
            <wp:wrapNone/>
            <wp:docPr id="876394459" name="Picture 876394459" descr="Diagram of a device with a nee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394459" name="Picture 3" descr="Diagram of a device with a needle&#10;&#10;Description automatically generated"/>
                    <pic:cNvPicPr>
                      <a:picLocks noChangeAspect="1" noChangeArrowheads="1"/>
                    </pic:cNvPicPr>
                  </pic:nvPicPr>
                  <pic:blipFill>
                    <a:blip r:embed="rId56" cstate="print">
                      <a:extLst>
                        <a:ext uri="{28A0092B-C50C-407E-A947-70E740481C1C}">
                          <a14:useLocalDpi xmlns:a14="http://schemas.microsoft.com/office/drawing/2010/main" val="0"/>
                        </a:ext>
                      </a:extLst>
                    </a:blip>
                    <a:stretch>
                      <a:fillRect/>
                    </a:stretch>
                  </pic:blipFill>
                  <pic:spPr bwMode="auto">
                    <a:xfrm>
                      <a:off x="0" y="0"/>
                      <a:ext cx="5360246" cy="256409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33FB68" w14:textId="77777777" w:rsidR="00B87B0E" w:rsidRDefault="0023382E">
      <w:pPr>
        <w:keepNext/>
        <w:spacing w:line="240" w:lineRule="auto"/>
        <w:rPr>
          <w:b/>
          <w:color w:val="000000" w:themeColor="text1"/>
          <w:szCs w:val="22"/>
          <w:highlight w:val="darkGray"/>
        </w:rPr>
      </w:pPr>
      <w:r>
        <w:rPr>
          <w:noProof/>
          <w:highlight w:val="darkGray"/>
          <w:lang w:eastAsia="en-GB"/>
        </w:rPr>
        <mc:AlternateContent>
          <mc:Choice Requires="wps">
            <w:drawing>
              <wp:anchor distT="0" distB="0" distL="114300" distR="114300" simplePos="0" relativeHeight="251658251" behindDoc="0" locked="0" layoutInCell="1" allowOverlap="1" wp14:anchorId="4BA0C1A2" wp14:editId="713148ED">
                <wp:simplePos x="0" y="0"/>
                <wp:positionH relativeFrom="column">
                  <wp:posOffset>2573518</wp:posOffset>
                </wp:positionH>
                <wp:positionV relativeFrom="paragraph">
                  <wp:posOffset>9191</wp:posOffset>
                </wp:positionV>
                <wp:extent cx="2519014" cy="419972"/>
                <wp:effectExtent l="0" t="0" r="0" b="0"/>
                <wp:wrapNone/>
                <wp:docPr id="169882237" name="Text Box 169882237"/>
                <wp:cNvGraphicFramePr/>
                <a:graphic xmlns:a="http://schemas.openxmlformats.org/drawingml/2006/main">
                  <a:graphicData uri="http://schemas.microsoft.com/office/word/2010/wordprocessingShape">
                    <wps:wsp>
                      <wps:cNvSpPr txBox="1"/>
                      <wps:spPr>
                        <a:xfrm>
                          <a:off x="0" y="0"/>
                          <a:ext cx="2519014" cy="419972"/>
                        </a:xfrm>
                        <a:prstGeom prst="rect">
                          <a:avLst/>
                        </a:prstGeom>
                        <a:noFill/>
                        <a:ln w="6350">
                          <a:noFill/>
                        </a:ln>
                      </wps:spPr>
                      <wps:txbx>
                        <w:txbxContent>
                          <w:p w14:paraId="4512AEF3" w14:textId="77777777" w:rsidR="00B87B0E" w:rsidRDefault="00B87B0E">
                            <w:pPr>
                              <w:spacing w:line="240" w:lineRule="auto"/>
                              <w:rPr>
                                <w:rFonts w:ascii="Arial" w:hAnsi="Arial" w:cs="Arial"/>
                                <w:b/>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Text Box 169882237" style="position:absolute;margin-left:202.65pt;margin-top:.7pt;width:198.35pt;height:33.05pt;z-index:251658251;visibility:visible;mso-wrap-style:square;mso-wrap-distance-left:9pt;mso-wrap-distance-top:0;mso-wrap-distance-right:9pt;mso-wrap-distance-bottom:0;mso-position-horizontal:absolute;mso-position-horizontal-relative:text;mso-position-vertical:absolute;mso-position-vertical-relative:text;v-text-anchor:top" o:spid="_x0000_s1171"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" w14:anchorId="4BA0C1A2">
                <v:textbox>
                  <w:txbxContent>
                    <w:p w:rsidR="00B87B0E" w:rsidRDefault="00B87B0E" w14:paraId="4512AEF3" w14:textId="77777777">
                      <w:pPr>
                        <w:spacing w:line="240" w:lineRule="auto"/>
                        <w:rPr>
                          <w:rFonts w:ascii="Arial" w:hAnsi="Arial" w:cs="Arial"/>
                          <w:b/>
                          <w:sz w:val="14"/>
                          <w:szCs w:val="14"/>
                        </w:rPr>
                      </w:pPr>
                    </w:p>
                  </w:txbxContent>
                </v:textbox>
              </v:shape>
            </w:pict>
          </mc:Fallback>
        </mc:AlternateContent>
      </w:r>
    </w:p>
    <w:bookmarkEnd w:id="203"/>
    <w:p w14:paraId="57408E4A" w14:textId="77777777" w:rsidR="00B87B0E" w:rsidRDefault="00B87B0E">
      <w:pPr>
        <w:keepNext/>
        <w:spacing w:line="240" w:lineRule="auto"/>
        <w:rPr>
          <w:b/>
          <w:color w:val="000000" w:themeColor="text1"/>
          <w:szCs w:val="22"/>
          <w:highlight w:val="darkGray"/>
        </w:rPr>
      </w:pPr>
    </w:p>
    <w:p w14:paraId="629F7EA1" w14:textId="77777777" w:rsidR="00B87B0E" w:rsidRDefault="00B87B0E">
      <w:pPr>
        <w:keepNext/>
        <w:spacing w:line="240" w:lineRule="auto"/>
        <w:rPr>
          <w:b/>
          <w:color w:val="000000" w:themeColor="text1"/>
          <w:szCs w:val="22"/>
          <w:highlight w:val="darkGray"/>
        </w:rPr>
      </w:pPr>
    </w:p>
    <w:p w14:paraId="1BC9C6D9" w14:textId="77777777" w:rsidR="00B87B0E" w:rsidRDefault="0023382E">
      <w:pPr>
        <w:keepNext/>
        <w:spacing w:line="240" w:lineRule="auto"/>
        <w:rPr>
          <w:b/>
          <w:color w:val="000000" w:themeColor="text1"/>
          <w:szCs w:val="22"/>
          <w:highlight w:val="darkGray"/>
        </w:rPr>
      </w:pPr>
      <w:r>
        <w:rPr>
          <w:noProof/>
          <w:highlight w:val="darkGray"/>
          <w:lang w:eastAsia="en-GB"/>
        </w:rPr>
        <mc:AlternateContent>
          <mc:Choice Requires="wps">
            <w:drawing>
              <wp:anchor distT="0" distB="0" distL="114300" distR="114300" simplePos="0" relativeHeight="251658255" behindDoc="0" locked="0" layoutInCell="1" allowOverlap="1" wp14:anchorId="0AC7AD94" wp14:editId="295AB573">
                <wp:simplePos x="0" y="0"/>
                <wp:positionH relativeFrom="column">
                  <wp:posOffset>5408930</wp:posOffset>
                </wp:positionH>
                <wp:positionV relativeFrom="paragraph">
                  <wp:posOffset>133008</wp:posOffset>
                </wp:positionV>
                <wp:extent cx="703385" cy="523875"/>
                <wp:effectExtent l="0" t="0" r="0" b="0"/>
                <wp:wrapNone/>
                <wp:docPr id="197225761" name="Text Box 1"/>
                <wp:cNvGraphicFramePr/>
                <a:graphic xmlns:a="http://schemas.openxmlformats.org/drawingml/2006/main">
                  <a:graphicData uri="http://schemas.microsoft.com/office/word/2010/wordprocessingShape">
                    <wps:wsp>
                      <wps:cNvSpPr txBox="1"/>
                      <wps:spPr>
                        <a:xfrm>
                          <a:off x="0" y="0"/>
                          <a:ext cx="703385" cy="523875"/>
                        </a:xfrm>
                        <a:prstGeom prst="rect">
                          <a:avLst/>
                        </a:prstGeom>
                        <a:noFill/>
                        <a:ln w="6350">
                          <a:noFill/>
                        </a:ln>
                      </wps:spPr>
                      <wps:txbx>
                        <w:txbxContent>
                          <w:p w14:paraId="23F0656B" w14:textId="77777777" w:rsidR="00B87B0E" w:rsidRDefault="0023382E">
                            <w:pPr>
                              <w:spacing w:line="240" w:lineRule="auto"/>
                              <w:jc w:val="center"/>
                              <w:rPr>
                                <w:szCs w:val="22"/>
                              </w:rPr>
                            </w:pPr>
                            <w:r>
                              <w:rPr>
                                <w:szCs w:val="22"/>
                                <w:highlight w:val="darkGray"/>
                              </w:rPr>
                              <w:t>Süstimisnupp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172" style="position:absolute;margin-left:425.9pt;margin-top:10.45pt;width:55.4pt;height:41.2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" w14:anchorId="0AC7AD94">
                <v:textbox>
                  <w:txbxContent>
                    <w:p w:rsidR="00B87B0E" w:rsidRDefault="0023382E" w14:paraId="23F0656B" w14:textId="77777777">
                      <w:pPr>
                        <w:spacing w:line="240" w:lineRule="auto"/>
                        <w:jc w:val="center"/>
                        <w:rPr>
                          <w:szCs w:val="22"/>
                        </w:rPr>
                      </w:pPr>
                      <w:r>
                        <w:rPr>
                          <w:szCs w:val="22"/>
                          <w:highlight w:val="darkGray"/>
                        </w:rPr>
                        <w:t>Süstimisnupp</w:t>
                      </w:r>
                    </w:p>
                  </w:txbxContent>
                </v:textbox>
              </v:shape>
            </w:pict>
          </mc:Fallback>
        </mc:AlternateContent>
      </w:r>
      <w:r>
        <w:rPr>
          <w:noProof/>
          <w:highlight w:val="darkGray"/>
          <w:lang w:eastAsia="en-GB"/>
        </w:rPr>
        <mc:AlternateContent>
          <mc:Choice Requires="wps">
            <w:drawing>
              <wp:anchor distT="0" distB="0" distL="114300" distR="114300" simplePos="0" relativeHeight="251658260" behindDoc="0" locked="0" layoutInCell="1" allowOverlap="1" wp14:anchorId="17EFB67A" wp14:editId="6238148D">
                <wp:simplePos x="0" y="0"/>
                <wp:positionH relativeFrom="column">
                  <wp:posOffset>464136</wp:posOffset>
                </wp:positionH>
                <wp:positionV relativeFrom="paragraph">
                  <wp:posOffset>134425</wp:posOffset>
                </wp:positionV>
                <wp:extent cx="1244551" cy="295421"/>
                <wp:effectExtent l="0" t="0" r="0" b="0"/>
                <wp:wrapNone/>
                <wp:docPr id="583764146" name="Text Box 1"/>
                <wp:cNvGraphicFramePr/>
                <a:graphic xmlns:a="http://schemas.openxmlformats.org/drawingml/2006/main">
                  <a:graphicData uri="http://schemas.microsoft.com/office/word/2010/wordprocessingShape">
                    <wps:wsp>
                      <wps:cNvSpPr txBox="1"/>
                      <wps:spPr>
                        <a:xfrm>
                          <a:off x="0" y="0"/>
                          <a:ext cx="1244551" cy="295421"/>
                        </a:xfrm>
                        <a:prstGeom prst="rect">
                          <a:avLst/>
                        </a:prstGeom>
                        <a:noFill/>
                        <a:ln w="6350">
                          <a:noFill/>
                        </a:ln>
                      </wps:spPr>
                      <wps:txbx>
                        <w:txbxContent>
                          <w:p w14:paraId="47C829BA" w14:textId="77777777" w:rsidR="00B87B0E" w:rsidRDefault="0023382E">
                            <w:pPr>
                              <w:spacing w:line="240" w:lineRule="auto"/>
                              <w:jc w:val="center"/>
                              <w:rPr>
                                <w:szCs w:val="22"/>
                              </w:rPr>
                            </w:pPr>
                            <w:r>
                              <w:rPr>
                                <w:szCs w:val="22"/>
                                <w:highlight w:val="darkGray"/>
                              </w:rPr>
                              <w:t>Kinnitusklamber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173" style="position:absolute;margin-left:36.55pt;margin-top:10.6pt;width:98pt;height:23.25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" w14:anchorId="17EFB67A">
                <v:textbox>
                  <w:txbxContent>
                    <w:p w:rsidR="00B87B0E" w:rsidRDefault="0023382E" w14:paraId="47C829BA" w14:textId="77777777">
                      <w:pPr>
                        <w:spacing w:line="240" w:lineRule="auto"/>
                        <w:jc w:val="center"/>
                        <w:rPr>
                          <w:szCs w:val="22"/>
                        </w:rPr>
                      </w:pPr>
                      <w:r>
                        <w:rPr>
                          <w:szCs w:val="22"/>
                          <w:highlight w:val="darkGray"/>
                        </w:rPr>
                        <w:t>Kinnitusklamber</w:t>
                      </w:r>
                    </w:p>
                  </w:txbxContent>
                </v:textbox>
              </v:shape>
            </w:pict>
          </mc:Fallback>
        </mc:AlternateContent>
      </w:r>
      <w:r>
        <w:rPr>
          <w:noProof/>
          <w:highlight w:val="darkGray"/>
          <w:lang w:eastAsia="en-GB"/>
        </w:rPr>
        <mc:AlternateContent>
          <mc:Choice Requires="wps">
            <w:drawing>
              <wp:anchor distT="0" distB="0" distL="114300" distR="114300" simplePos="0" relativeHeight="251658258" behindDoc="0" locked="0" layoutInCell="1" allowOverlap="1" wp14:anchorId="1C7941D6" wp14:editId="72DF75B2">
                <wp:simplePos x="0" y="0"/>
                <wp:positionH relativeFrom="column">
                  <wp:posOffset>2531110</wp:posOffset>
                </wp:positionH>
                <wp:positionV relativeFrom="paragraph">
                  <wp:posOffset>62535</wp:posOffset>
                </wp:positionV>
                <wp:extent cx="1403350" cy="577850"/>
                <wp:effectExtent l="0" t="0" r="0" b="0"/>
                <wp:wrapNone/>
                <wp:docPr id="18297415" name="Text Box 1"/>
                <wp:cNvGraphicFramePr/>
                <a:graphic xmlns:a="http://schemas.openxmlformats.org/drawingml/2006/main">
                  <a:graphicData uri="http://schemas.microsoft.com/office/word/2010/wordprocessingShape">
                    <wps:wsp>
                      <wps:cNvSpPr txBox="1"/>
                      <wps:spPr>
                        <a:xfrm>
                          <a:off x="0" y="0"/>
                          <a:ext cx="1403350" cy="577850"/>
                        </a:xfrm>
                        <a:prstGeom prst="rect">
                          <a:avLst/>
                        </a:prstGeom>
                        <a:noFill/>
                        <a:ln w="6350">
                          <a:noFill/>
                        </a:ln>
                      </wps:spPr>
                      <wps:txbx>
                        <w:txbxContent>
                          <w:p w14:paraId="3BCB4AD6" w14:textId="77777777" w:rsidR="00B87B0E" w:rsidRDefault="0023382E">
                            <w:pPr>
                              <w:spacing w:line="240" w:lineRule="auto"/>
                              <w:jc w:val="center"/>
                              <w:rPr>
                                <w:szCs w:val="22"/>
                                <w:highlight w:val="darkGray"/>
                              </w:rPr>
                            </w:pPr>
                            <w:r>
                              <w:rPr>
                                <w:szCs w:val="22"/>
                                <w:highlight w:val="darkGray"/>
                              </w:rPr>
                              <w:t>Kolb</w:t>
                            </w:r>
                          </w:p>
                          <w:p w14:paraId="0102D1C8" w14:textId="77777777" w:rsidR="00B87B0E" w:rsidRDefault="0023382E">
                            <w:pPr>
                              <w:spacing w:line="240" w:lineRule="auto"/>
                              <w:jc w:val="center"/>
                              <w:rPr>
                                <w:sz w:val="20"/>
                              </w:rPr>
                            </w:pPr>
                            <w:r>
                              <w:rPr>
                                <w:sz w:val="20"/>
                                <w:highlight w:val="darkGray"/>
                              </w:rPr>
                              <w:t>(liigub edasi iga süstega)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174" style="position:absolute;margin-left:199.3pt;margin-top:4.9pt;width:110.5pt;height:45.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" w14:anchorId="1C7941D6">
                <v:textbox>
                  <w:txbxContent>
                    <w:p w:rsidR="00B87B0E" w:rsidRDefault="0023382E" w14:paraId="3BCB4AD6" w14:textId="77777777">
                      <w:pPr>
                        <w:spacing w:line="240" w:lineRule="auto"/>
                        <w:jc w:val="center"/>
                        <w:rPr>
                          <w:szCs w:val="22"/>
                          <w:highlight w:val="darkGray"/>
                        </w:rPr>
                      </w:pPr>
                      <w:r>
                        <w:rPr>
                          <w:szCs w:val="22"/>
                          <w:highlight w:val="darkGray"/>
                        </w:rPr>
                        <w:t>Kolb</w:t>
                      </w:r>
                    </w:p>
                    <w:p w:rsidR="00B87B0E" w:rsidRDefault="0023382E" w14:paraId="0102D1C8" w14:textId="77777777">
                      <w:pPr>
                        <w:spacing w:line="240" w:lineRule="auto"/>
                        <w:jc w:val="center"/>
                        <w:rPr>
                          <w:sz w:val="20"/>
                        </w:rPr>
                      </w:pPr>
                      <w:r>
                        <w:rPr>
                          <w:sz w:val="20"/>
                          <w:highlight w:val="darkGray"/>
                        </w:rPr>
                        <w:t>(liigub edasi iga süstega)</w:t>
                      </w:r>
                    </w:p>
                  </w:txbxContent>
                </v:textbox>
              </v:shape>
            </w:pict>
          </mc:Fallback>
        </mc:AlternateContent>
      </w:r>
      <w:r>
        <w:rPr>
          <w:noProof/>
          <w:highlight w:val="darkGray"/>
          <w:lang w:eastAsia="en-GB"/>
        </w:rPr>
        <mc:AlternateContent>
          <mc:Choice Requires="wps">
            <w:drawing>
              <wp:anchor distT="0" distB="0" distL="114300" distR="114300" simplePos="0" relativeHeight="251658256" behindDoc="0" locked="0" layoutInCell="1" allowOverlap="1" wp14:anchorId="01B32E65" wp14:editId="52078E90">
                <wp:simplePos x="0" y="0"/>
                <wp:positionH relativeFrom="column">
                  <wp:posOffset>4749165</wp:posOffset>
                </wp:positionH>
                <wp:positionV relativeFrom="paragraph">
                  <wp:posOffset>156541</wp:posOffset>
                </wp:positionV>
                <wp:extent cx="643255" cy="393065"/>
                <wp:effectExtent l="0" t="0" r="0" b="6985"/>
                <wp:wrapNone/>
                <wp:docPr id="2031619481" name="Text Box 1"/>
                <wp:cNvGraphicFramePr/>
                <a:graphic xmlns:a="http://schemas.openxmlformats.org/drawingml/2006/main">
                  <a:graphicData uri="http://schemas.microsoft.com/office/word/2010/wordprocessingShape">
                    <wps:wsp>
                      <wps:cNvSpPr txBox="1"/>
                      <wps:spPr>
                        <a:xfrm>
                          <a:off x="0" y="0"/>
                          <a:ext cx="643255" cy="393065"/>
                        </a:xfrm>
                        <a:prstGeom prst="rect">
                          <a:avLst/>
                        </a:prstGeom>
                        <a:noFill/>
                        <a:ln w="6350">
                          <a:noFill/>
                        </a:ln>
                      </wps:spPr>
                      <wps:txbx>
                        <w:txbxContent>
                          <w:p w14:paraId="1D6121BE" w14:textId="77777777" w:rsidR="00B87B0E" w:rsidRDefault="0023382E">
                            <w:pPr>
                              <w:spacing w:line="240" w:lineRule="auto"/>
                              <w:jc w:val="center"/>
                              <w:rPr>
                                <w:szCs w:val="22"/>
                              </w:rPr>
                            </w:pPr>
                            <w:r>
                              <w:rPr>
                                <w:szCs w:val="22"/>
                                <w:highlight w:val="darkGray"/>
                              </w:rPr>
                              <w:t>Annuseaken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175" style="position:absolute;margin-left:373.95pt;margin-top:12.35pt;width:50.65pt;height:30.95pt;z-index:251658256;visibility:visible;mso-wrap-style:square;mso-wrap-distance-left:9pt;mso-wrap-distance-top:0;mso-wrap-distance-right:9pt;mso-wrap-distance-bottom:0;mso-position-horizontal:absolute;mso-position-horizontal-relative:text;mso-position-vertical:absolute;mso-position-vertical-relative:text;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" w14:anchorId="01B32E65">
                <v:textbox>
                  <w:txbxContent>
                    <w:p w:rsidR="00B87B0E" w:rsidRDefault="0023382E" w14:paraId="1D6121BE" w14:textId="77777777">
                      <w:pPr>
                        <w:spacing w:line="240" w:lineRule="auto"/>
                        <w:jc w:val="center"/>
                        <w:rPr>
                          <w:szCs w:val="22"/>
                        </w:rPr>
                      </w:pPr>
                      <w:r>
                        <w:rPr>
                          <w:szCs w:val="22"/>
                          <w:highlight w:val="darkGray"/>
                        </w:rPr>
                        <w:t>Annuseaken</w:t>
                      </w:r>
                    </w:p>
                  </w:txbxContent>
                </v:textbox>
              </v:shape>
            </w:pict>
          </mc:Fallback>
        </mc:AlternateContent>
      </w:r>
    </w:p>
    <w:p w14:paraId="26DE3CF0" w14:textId="77777777" w:rsidR="00B87B0E" w:rsidRDefault="0023382E">
      <w:pPr>
        <w:keepNext/>
        <w:spacing w:line="240" w:lineRule="auto"/>
        <w:rPr>
          <w:b/>
          <w:color w:val="000000" w:themeColor="text1"/>
          <w:szCs w:val="22"/>
          <w:highlight w:val="darkGray"/>
        </w:rPr>
      </w:pPr>
      <w:r>
        <w:rPr>
          <w:noProof/>
          <w:highlight w:val="darkGray"/>
          <w:lang w:eastAsia="en-GB"/>
        </w:rPr>
        <mc:AlternateContent>
          <mc:Choice Requires="wps">
            <w:drawing>
              <wp:anchor distT="0" distB="0" distL="114300" distR="114300" simplePos="0" relativeHeight="251658257" behindDoc="0" locked="0" layoutInCell="1" allowOverlap="1" wp14:anchorId="06F51B29" wp14:editId="041FAD25">
                <wp:simplePos x="0" y="0"/>
                <wp:positionH relativeFrom="column">
                  <wp:posOffset>3997960</wp:posOffset>
                </wp:positionH>
                <wp:positionV relativeFrom="paragraph">
                  <wp:posOffset>14301</wp:posOffset>
                </wp:positionV>
                <wp:extent cx="643255" cy="304800"/>
                <wp:effectExtent l="0" t="0" r="0" b="0"/>
                <wp:wrapNone/>
                <wp:docPr id="1541749064" name="Text Box 1"/>
                <wp:cNvGraphicFramePr/>
                <a:graphic xmlns:a="http://schemas.openxmlformats.org/drawingml/2006/main">
                  <a:graphicData uri="http://schemas.microsoft.com/office/word/2010/wordprocessingShape">
                    <wps:wsp>
                      <wps:cNvSpPr txBox="1"/>
                      <wps:spPr>
                        <a:xfrm>
                          <a:off x="0" y="0"/>
                          <a:ext cx="643255" cy="304800"/>
                        </a:xfrm>
                        <a:prstGeom prst="rect">
                          <a:avLst/>
                        </a:prstGeom>
                        <a:noFill/>
                        <a:ln w="6350">
                          <a:noFill/>
                        </a:ln>
                      </wps:spPr>
                      <wps:txbx>
                        <w:txbxContent>
                          <w:p w14:paraId="7E5C0137" w14:textId="77777777" w:rsidR="00B87B0E" w:rsidRDefault="0023382E">
                            <w:pPr>
                              <w:spacing w:line="240" w:lineRule="auto"/>
                              <w:jc w:val="center"/>
                              <w:rPr>
                                <w:szCs w:val="22"/>
                              </w:rPr>
                            </w:pPr>
                            <w:r>
                              <w:rPr>
                                <w:szCs w:val="22"/>
                                <w:highlight w:val="darkGray"/>
                              </w:rPr>
                              <w:t>Etikett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176" style="position:absolute;margin-left:314.8pt;margin-top:1.15pt;width:50.65pt;height:24pt;z-index:25165825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" w14:anchorId="06F51B29">
                <v:textbox>
                  <w:txbxContent>
                    <w:p w:rsidR="00B87B0E" w:rsidRDefault="0023382E" w14:paraId="7E5C0137" w14:textId="77777777">
                      <w:pPr>
                        <w:spacing w:line="240" w:lineRule="auto"/>
                        <w:jc w:val="center"/>
                        <w:rPr>
                          <w:szCs w:val="22"/>
                        </w:rPr>
                      </w:pPr>
                      <w:r>
                        <w:rPr>
                          <w:szCs w:val="22"/>
                          <w:highlight w:val="darkGray"/>
                        </w:rPr>
                        <w:t>Etikett</w:t>
                      </w:r>
                    </w:p>
                  </w:txbxContent>
                </v:textbox>
              </v:shape>
            </w:pict>
          </mc:Fallback>
        </mc:AlternateContent>
      </w:r>
    </w:p>
    <w:p w14:paraId="36D48F51" w14:textId="77777777" w:rsidR="00B87B0E" w:rsidRDefault="00B87B0E">
      <w:pPr>
        <w:keepNext/>
        <w:spacing w:line="240" w:lineRule="auto"/>
        <w:rPr>
          <w:b/>
          <w:color w:val="000000" w:themeColor="text1"/>
          <w:szCs w:val="22"/>
          <w:highlight w:val="darkGray"/>
        </w:rPr>
      </w:pPr>
    </w:p>
    <w:p w14:paraId="138ADEE2" w14:textId="77777777" w:rsidR="00B87B0E" w:rsidRDefault="0023382E">
      <w:pPr>
        <w:keepNext/>
        <w:spacing w:line="240" w:lineRule="auto"/>
        <w:rPr>
          <w:b/>
          <w:color w:val="000000" w:themeColor="text1"/>
          <w:szCs w:val="22"/>
          <w:highlight w:val="darkGray"/>
        </w:rPr>
      </w:pPr>
      <w:r>
        <w:rPr>
          <w:noProof/>
          <w:highlight w:val="darkGray"/>
          <w:lang w:eastAsia="en-GB"/>
        </w:rPr>
        <mc:AlternateContent>
          <mc:Choice Requires="wps">
            <w:drawing>
              <wp:anchor distT="0" distB="0" distL="114300" distR="114300" simplePos="0" relativeHeight="251658265" behindDoc="0" locked="0" layoutInCell="1" allowOverlap="1" wp14:anchorId="4E420F3A" wp14:editId="574EF30B">
                <wp:simplePos x="0" y="0"/>
                <wp:positionH relativeFrom="column">
                  <wp:posOffset>2858770</wp:posOffset>
                </wp:positionH>
                <wp:positionV relativeFrom="paragraph">
                  <wp:posOffset>76835</wp:posOffset>
                </wp:positionV>
                <wp:extent cx="2519045" cy="521335"/>
                <wp:effectExtent l="0" t="0" r="0" b="0"/>
                <wp:wrapNone/>
                <wp:docPr id="1103096357" name="Text Box 1978"/>
                <wp:cNvGraphicFramePr/>
                <a:graphic xmlns:a="http://schemas.openxmlformats.org/drawingml/2006/main">
                  <a:graphicData uri="http://schemas.microsoft.com/office/word/2010/wordprocessingShape">
                    <wps:wsp>
                      <wps:cNvSpPr txBox="1"/>
                      <wps:spPr>
                        <a:xfrm>
                          <a:off x="0" y="0"/>
                          <a:ext cx="2519045" cy="521335"/>
                        </a:xfrm>
                        <a:prstGeom prst="rect">
                          <a:avLst/>
                        </a:prstGeom>
                        <a:noFill/>
                        <a:ln w="6350">
                          <a:noFill/>
                        </a:ln>
                      </wps:spPr>
                      <wps:txbx>
                        <w:txbxContent>
                          <w:p w14:paraId="7BB1238A" w14:textId="77777777" w:rsidR="00B87B0E" w:rsidRDefault="0023382E">
                            <w:pPr>
                              <w:spacing w:line="240" w:lineRule="auto"/>
                              <w:jc w:val="center"/>
                              <w:rPr>
                                <w:szCs w:val="22"/>
                              </w:rPr>
                            </w:pPr>
                            <w:r>
                              <w:rPr>
                                <w:rStyle w:val="Strong"/>
                                <w:sz w:val="20"/>
                                <w:highlight w:val="darkGray"/>
                              </w:rPr>
                              <w:t>Pen-süstli nõela osad </w:t>
                            </w:r>
                            <w:r>
                              <w:rPr>
                                <w:sz w:val="20"/>
                                <w:highlight w:val="darkGray"/>
                              </w:rPr>
                              <w:br/>
                            </w:r>
                            <w:r>
                              <w:rPr>
                                <w:rStyle w:val="Strong"/>
                                <w:sz w:val="20"/>
                                <w:highlight w:val="darkGray"/>
                              </w:rPr>
                              <w:t>(nõelad ei kuulu pakendisse)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177" style="position:absolute;margin-left:225.1pt;margin-top:6.05pt;width:198.35pt;height:41.05pt;z-index:251658265;visibility:visible;mso-wrap-style:square;mso-wrap-distance-left:9pt;mso-wrap-distance-top:0;mso-wrap-distance-right:9pt;mso-wrap-distance-bottom:0;mso-position-horizontal:absolute;mso-position-horizontal-relative:text;mso-position-vertical:absolute;mso-position-vertical-relative:text;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" w14:anchorId="4E420F3A">
                <v:textbox>
                  <w:txbxContent>
                    <w:p w:rsidR="00B87B0E" w:rsidRDefault="0023382E" w14:paraId="7BB1238A" w14:textId="77777777">
                      <w:pPr>
                        <w:spacing w:line="240" w:lineRule="auto"/>
                        <w:jc w:val="center"/>
                        <w:rPr>
                          <w:szCs w:val="22"/>
                        </w:rPr>
                      </w:pPr>
                      <w:r>
                        <w:rPr>
                          <w:rStyle w:val="Strong"/>
                          <w:sz w:val="20"/>
                          <w:highlight w:val="darkGray"/>
                        </w:rPr>
                        <w:t>Pen-süstli nõela osad </w:t>
                      </w:r>
                      <w:r>
                        <w:rPr>
                          <w:sz w:val="20"/>
                          <w:highlight w:val="darkGray"/>
                        </w:rPr>
                        <w:br/>
                      </w:r>
                      <w:r>
                        <w:rPr>
                          <w:rStyle w:val="Strong"/>
                          <w:sz w:val="20"/>
                          <w:highlight w:val="darkGray"/>
                        </w:rPr>
                        <w:t>(nõelad ei kuulu pakendisse)</w:t>
                      </w:r>
                    </w:p>
                  </w:txbxContent>
                </v:textbox>
              </v:shape>
            </w:pict>
          </mc:Fallback>
        </mc:AlternateContent>
      </w:r>
    </w:p>
    <w:p w14:paraId="51955061" w14:textId="77777777" w:rsidR="00B87B0E" w:rsidRDefault="0023382E">
      <w:pPr>
        <w:keepNext/>
        <w:spacing w:line="240" w:lineRule="auto"/>
        <w:rPr>
          <w:b/>
          <w:color w:val="000000" w:themeColor="text1"/>
          <w:szCs w:val="22"/>
          <w:highlight w:val="darkGray"/>
        </w:rPr>
      </w:pPr>
      <w:r>
        <w:rPr>
          <w:noProof/>
          <w:highlight w:val="darkGray"/>
          <w:lang w:eastAsia="en-GB"/>
        </w:rPr>
        <mc:AlternateContent>
          <mc:Choice Requires="wps">
            <w:drawing>
              <wp:anchor distT="0" distB="0" distL="114300" distR="114300" simplePos="0" relativeHeight="251658245" behindDoc="0" locked="0" layoutInCell="1" allowOverlap="1" wp14:anchorId="0ACED812" wp14:editId="3C43F3AB">
                <wp:simplePos x="0" y="0"/>
                <wp:positionH relativeFrom="column">
                  <wp:posOffset>998708</wp:posOffset>
                </wp:positionH>
                <wp:positionV relativeFrom="paragraph">
                  <wp:posOffset>103749</wp:posOffset>
                </wp:positionV>
                <wp:extent cx="1343660" cy="393505"/>
                <wp:effectExtent l="0" t="0" r="0" b="6985"/>
                <wp:wrapNone/>
                <wp:docPr id="1660627304" name="Text Box 1660627304"/>
                <wp:cNvGraphicFramePr/>
                <a:graphic xmlns:a="http://schemas.openxmlformats.org/drawingml/2006/main">
                  <a:graphicData uri="http://schemas.microsoft.com/office/word/2010/wordprocessingShape">
                    <wps:wsp>
                      <wps:cNvSpPr txBox="1"/>
                      <wps:spPr>
                        <a:xfrm>
                          <a:off x="0" y="0"/>
                          <a:ext cx="1343660" cy="393505"/>
                        </a:xfrm>
                        <a:prstGeom prst="rect">
                          <a:avLst/>
                        </a:prstGeom>
                        <a:noFill/>
                        <a:ln w="6350">
                          <a:noFill/>
                        </a:ln>
                      </wps:spPr>
                      <wps:txbx>
                        <w:txbxContent>
                          <w:p w14:paraId="79C77288" w14:textId="77777777" w:rsidR="00B87B0E" w:rsidRDefault="0023382E">
                            <w:pPr>
                              <w:spacing w:line="240" w:lineRule="auto"/>
                              <w:jc w:val="center"/>
                              <w:rPr>
                                <w:szCs w:val="22"/>
                              </w:rPr>
                            </w:pPr>
                            <w:r>
                              <w:rPr>
                                <w:sz w:val="20"/>
                                <w:highlight w:val="darkGray"/>
                              </w:rPr>
                              <w:t>Punane sisemine tihend</w:t>
                            </w:r>
                          </w:p>
                          <w:p w14:paraId="7381D0A0" w14:textId="77777777" w:rsidR="00B87B0E" w:rsidRDefault="00B87B0E">
                            <w:pPr>
                              <w:spacing w:line="240" w:lineRule="auto"/>
                              <w:jc w:val="center"/>
                              <w:rPr>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Text Box 1660627304" style="position:absolute;margin-left:78.65pt;margin-top:8.15pt;width:105.8pt;height:31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17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" w14:anchorId="0ACED812">
                <v:textbox>
                  <w:txbxContent>
                    <w:p w:rsidR="00B87B0E" w:rsidRDefault="0023382E" w14:paraId="79C77288" w14:textId="77777777">
                      <w:pPr>
                        <w:spacing w:line="240" w:lineRule="auto"/>
                        <w:jc w:val="center"/>
                        <w:rPr>
                          <w:szCs w:val="22"/>
                        </w:rPr>
                      </w:pPr>
                      <w:r>
                        <w:rPr>
                          <w:sz w:val="20"/>
                          <w:highlight w:val="darkGray"/>
                        </w:rPr>
                        <w:t>Punane sisemine tihend</w:t>
                      </w:r>
                    </w:p>
                    <w:p w:rsidR="00B87B0E" w:rsidRDefault="00B87B0E" w14:paraId="7381D0A0" w14:textId="77777777">
                      <w:pPr>
                        <w:spacing w:line="240" w:lineRule="auto"/>
                        <w:jc w:val="center"/>
                        <w:rPr>
                          <w:szCs w:val="22"/>
                        </w:rPr>
                      </w:pPr>
                    </w:p>
                  </w:txbxContent>
                </v:textbox>
              </v:shape>
            </w:pict>
          </mc:Fallback>
        </mc:AlternateContent>
      </w:r>
    </w:p>
    <w:p w14:paraId="68396FA1" w14:textId="77777777" w:rsidR="00B87B0E" w:rsidRDefault="00B87B0E">
      <w:pPr>
        <w:keepNext/>
        <w:spacing w:line="240" w:lineRule="auto"/>
        <w:rPr>
          <w:b/>
          <w:color w:val="000000" w:themeColor="text1"/>
          <w:szCs w:val="22"/>
          <w:highlight w:val="darkGray"/>
        </w:rPr>
      </w:pPr>
    </w:p>
    <w:p w14:paraId="7E7C5DE2" w14:textId="77777777" w:rsidR="00B87B0E" w:rsidRDefault="0023382E">
      <w:pPr>
        <w:keepNext/>
        <w:spacing w:line="240" w:lineRule="auto"/>
        <w:rPr>
          <w:b/>
          <w:color w:val="000000" w:themeColor="text1"/>
          <w:szCs w:val="22"/>
          <w:highlight w:val="darkGray"/>
        </w:rPr>
      </w:pPr>
      <w:r>
        <w:rPr>
          <w:noProof/>
          <w:highlight w:val="darkGray"/>
          <w:lang w:eastAsia="en-GB"/>
        </w:rPr>
        <mc:AlternateContent>
          <mc:Choice Requires="wps">
            <w:drawing>
              <wp:anchor distT="0" distB="0" distL="114300" distR="114300" simplePos="0" relativeHeight="251658264" behindDoc="0" locked="0" layoutInCell="1" allowOverlap="1" wp14:anchorId="15E7CBC1" wp14:editId="78805C6A">
                <wp:simplePos x="0" y="0"/>
                <wp:positionH relativeFrom="column">
                  <wp:posOffset>5063490</wp:posOffset>
                </wp:positionH>
                <wp:positionV relativeFrom="paragraph">
                  <wp:posOffset>154305</wp:posOffset>
                </wp:positionV>
                <wp:extent cx="813435" cy="351155"/>
                <wp:effectExtent l="0" t="0" r="0" b="0"/>
                <wp:wrapNone/>
                <wp:docPr id="2119038414" name="Text Box 1"/>
                <wp:cNvGraphicFramePr/>
                <a:graphic xmlns:a="http://schemas.openxmlformats.org/drawingml/2006/main">
                  <a:graphicData uri="http://schemas.microsoft.com/office/word/2010/wordprocessingShape">
                    <wps:wsp>
                      <wps:cNvSpPr txBox="1"/>
                      <wps:spPr>
                        <a:xfrm>
                          <a:off x="0" y="0"/>
                          <a:ext cx="813435" cy="351155"/>
                        </a:xfrm>
                        <a:prstGeom prst="rect">
                          <a:avLst/>
                        </a:prstGeom>
                        <a:noFill/>
                        <a:ln w="6350">
                          <a:noFill/>
                        </a:ln>
                      </wps:spPr>
                      <wps:txbx>
                        <w:txbxContent>
                          <w:p w14:paraId="2BE70CDA" w14:textId="77777777" w:rsidR="00B87B0E" w:rsidRDefault="0023382E">
                            <w:pPr>
                              <w:spacing w:line="240" w:lineRule="auto"/>
                              <w:jc w:val="center"/>
                              <w:rPr>
                                <w:szCs w:val="22"/>
                              </w:rPr>
                            </w:pPr>
                            <w:r>
                              <w:rPr>
                                <w:szCs w:val="22"/>
                                <w:highlight w:val="darkGray"/>
                              </w:rPr>
                              <w:t>Paberlipik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179" style="position:absolute;margin-left:398.7pt;margin-top:12.15pt;width:64.05pt;height:27.65pt;z-index:251658264;visibility:visible;mso-wrap-style:square;mso-wrap-distance-left:9pt;mso-wrap-distance-top:0;mso-wrap-distance-right:9pt;mso-wrap-distance-bottom:0;mso-position-horizontal:absolute;mso-position-horizontal-relative:text;mso-position-vertical:absolute;mso-position-vertical-relative:text;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" w14:anchorId="15E7CBC1">
                <v:textbox>
                  <w:txbxContent>
                    <w:p w:rsidR="00B87B0E" w:rsidRDefault="0023382E" w14:paraId="2BE70CDA" w14:textId="77777777">
                      <w:pPr>
                        <w:spacing w:line="240" w:lineRule="auto"/>
                        <w:jc w:val="center"/>
                        <w:rPr>
                          <w:szCs w:val="22"/>
                        </w:rPr>
                      </w:pPr>
                      <w:r>
                        <w:rPr>
                          <w:szCs w:val="22"/>
                          <w:highlight w:val="darkGray"/>
                        </w:rPr>
                        <w:t>Paberlipik</w:t>
                      </w:r>
                    </w:p>
                  </w:txbxContent>
                </v:textbox>
              </v:shape>
            </w:pict>
          </mc:Fallback>
        </mc:AlternateContent>
      </w:r>
      <w:r>
        <w:rPr>
          <w:noProof/>
          <w:highlight w:val="darkGray"/>
          <w:lang w:eastAsia="en-GB"/>
        </w:rPr>
        <mc:AlternateContent>
          <mc:Choice Requires="wps">
            <w:drawing>
              <wp:anchor distT="0" distB="0" distL="114300" distR="114300" simplePos="0" relativeHeight="251658261" behindDoc="0" locked="0" layoutInCell="1" allowOverlap="1" wp14:anchorId="6F663C46" wp14:editId="40234DAE">
                <wp:simplePos x="0" y="0"/>
                <wp:positionH relativeFrom="column">
                  <wp:posOffset>2596515</wp:posOffset>
                </wp:positionH>
                <wp:positionV relativeFrom="paragraph">
                  <wp:posOffset>126365</wp:posOffset>
                </wp:positionV>
                <wp:extent cx="966470" cy="410210"/>
                <wp:effectExtent l="0" t="0" r="0" b="0"/>
                <wp:wrapNone/>
                <wp:docPr id="1557026888" name="Text Box 1"/>
                <wp:cNvGraphicFramePr/>
                <a:graphic xmlns:a="http://schemas.openxmlformats.org/drawingml/2006/main">
                  <a:graphicData uri="http://schemas.microsoft.com/office/word/2010/wordprocessingShape">
                    <wps:wsp>
                      <wps:cNvSpPr txBox="1"/>
                      <wps:spPr>
                        <a:xfrm>
                          <a:off x="0" y="0"/>
                          <a:ext cx="966470" cy="410210"/>
                        </a:xfrm>
                        <a:prstGeom prst="rect">
                          <a:avLst/>
                        </a:prstGeom>
                        <a:noFill/>
                        <a:ln w="6350">
                          <a:noFill/>
                        </a:ln>
                      </wps:spPr>
                      <wps:txbx>
                        <w:txbxContent>
                          <w:p w14:paraId="38AEB514" w14:textId="77777777" w:rsidR="00B87B0E" w:rsidRDefault="0023382E">
                            <w:pPr>
                              <w:spacing w:line="240" w:lineRule="auto"/>
                              <w:jc w:val="center"/>
                              <w:rPr>
                                <w:szCs w:val="22"/>
                              </w:rPr>
                            </w:pPr>
                            <w:r>
                              <w:rPr>
                                <w:szCs w:val="22"/>
                                <w:highlight w:val="darkGray"/>
                              </w:rPr>
                              <w:t>Nõela väliskate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180" style="position:absolute;margin-left:204.45pt;margin-top:9.95pt;width:76.1pt;height:32.3pt;z-index:251658261;visibility:visible;mso-wrap-style:square;mso-wrap-distance-left:9pt;mso-wrap-distance-top:0;mso-wrap-distance-right:9pt;mso-wrap-distance-bottom:0;mso-position-horizontal:absolute;mso-position-horizontal-relative:text;mso-position-vertical:absolute;mso-position-vertical-relative:text;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" w14:anchorId="6F663C46">
                <v:textbox>
                  <w:txbxContent>
                    <w:p w:rsidR="00B87B0E" w:rsidRDefault="0023382E" w14:paraId="38AEB514" w14:textId="77777777">
                      <w:pPr>
                        <w:spacing w:line="240" w:lineRule="auto"/>
                        <w:jc w:val="center"/>
                        <w:rPr>
                          <w:szCs w:val="22"/>
                        </w:rPr>
                      </w:pPr>
                      <w:r>
                        <w:rPr>
                          <w:szCs w:val="22"/>
                          <w:highlight w:val="darkGray"/>
                        </w:rPr>
                        <w:t>Nõela väliskate</w:t>
                      </w:r>
                    </w:p>
                  </w:txbxContent>
                </v:textbox>
              </v:shape>
            </w:pict>
          </mc:Fallback>
        </mc:AlternateContent>
      </w:r>
    </w:p>
    <w:p w14:paraId="042AA49C" w14:textId="77777777" w:rsidR="00B87B0E" w:rsidRDefault="0023382E">
      <w:pPr>
        <w:keepNext/>
        <w:spacing w:line="240" w:lineRule="auto"/>
        <w:rPr>
          <w:b/>
          <w:color w:val="000000" w:themeColor="text1"/>
          <w:szCs w:val="22"/>
          <w:highlight w:val="darkGray"/>
        </w:rPr>
      </w:pPr>
      <w:r>
        <w:rPr>
          <w:noProof/>
          <w:highlight w:val="darkGray"/>
          <w:lang w:eastAsia="en-GB"/>
        </w:rPr>
        <mc:AlternateContent>
          <mc:Choice Requires="wps">
            <w:drawing>
              <wp:anchor distT="0" distB="0" distL="114300" distR="114300" simplePos="0" relativeHeight="251658263" behindDoc="0" locked="0" layoutInCell="1" allowOverlap="1" wp14:anchorId="2567D69E" wp14:editId="1BA12D0A">
                <wp:simplePos x="0" y="0"/>
                <wp:positionH relativeFrom="column">
                  <wp:posOffset>4365625</wp:posOffset>
                </wp:positionH>
                <wp:positionV relativeFrom="paragraph">
                  <wp:posOffset>10795</wp:posOffset>
                </wp:positionV>
                <wp:extent cx="813435" cy="351155"/>
                <wp:effectExtent l="0" t="0" r="0" b="0"/>
                <wp:wrapNone/>
                <wp:docPr id="1722226526" name="Text Box 1"/>
                <wp:cNvGraphicFramePr/>
                <a:graphic xmlns:a="http://schemas.openxmlformats.org/drawingml/2006/main">
                  <a:graphicData uri="http://schemas.microsoft.com/office/word/2010/wordprocessingShape">
                    <wps:wsp>
                      <wps:cNvSpPr txBox="1"/>
                      <wps:spPr>
                        <a:xfrm>
                          <a:off x="0" y="0"/>
                          <a:ext cx="813435" cy="351155"/>
                        </a:xfrm>
                        <a:prstGeom prst="rect">
                          <a:avLst/>
                        </a:prstGeom>
                        <a:noFill/>
                        <a:ln w="6350">
                          <a:noFill/>
                        </a:ln>
                      </wps:spPr>
                      <wps:txbx>
                        <w:txbxContent>
                          <w:p w14:paraId="4ED65203" w14:textId="77777777" w:rsidR="00B87B0E" w:rsidRDefault="0023382E">
                            <w:pPr>
                              <w:spacing w:line="240" w:lineRule="auto"/>
                              <w:jc w:val="center"/>
                              <w:rPr>
                                <w:szCs w:val="22"/>
                              </w:rPr>
                            </w:pPr>
                            <w:r>
                              <w:rPr>
                                <w:szCs w:val="22"/>
                                <w:highlight w:val="darkGray"/>
                              </w:rPr>
                              <w:t>Nõel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181" style="position:absolute;margin-left:343.75pt;margin-top:.85pt;width:64.05pt;height:27.65pt;z-index:251658263;visibility:visible;mso-wrap-style:square;mso-wrap-distance-left:9pt;mso-wrap-distance-top:0;mso-wrap-distance-right:9pt;mso-wrap-distance-bottom:0;mso-position-horizontal:absolute;mso-position-horizontal-relative:text;mso-position-vertical:absolute;mso-position-vertical-relative:text;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" w14:anchorId="2567D69E">
                <v:textbox>
                  <w:txbxContent>
                    <w:p w:rsidR="00B87B0E" w:rsidRDefault="0023382E" w14:paraId="4ED65203" w14:textId="77777777">
                      <w:pPr>
                        <w:spacing w:line="240" w:lineRule="auto"/>
                        <w:jc w:val="center"/>
                        <w:rPr>
                          <w:szCs w:val="22"/>
                        </w:rPr>
                      </w:pPr>
                      <w:r>
                        <w:rPr>
                          <w:szCs w:val="22"/>
                          <w:highlight w:val="darkGray"/>
                        </w:rPr>
                        <w:t>Nõel</w:t>
                      </w:r>
                    </w:p>
                  </w:txbxContent>
                </v:textbox>
              </v:shape>
            </w:pict>
          </mc:Fallback>
        </mc:AlternateContent>
      </w:r>
      <w:r>
        <w:rPr>
          <w:noProof/>
          <w:highlight w:val="darkGray"/>
          <w:lang w:eastAsia="en-GB"/>
        </w:rPr>
        <mc:AlternateContent>
          <mc:Choice Requires="wps">
            <w:drawing>
              <wp:anchor distT="0" distB="0" distL="114300" distR="114300" simplePos="0" relativeHeight="251658262" behindDoc="0" locked="0" layoutInCell="1" allowOverlap="1" wp14:anchorId="1149909C" wp14:editId="4E3D5815">
                <wp:simplePos x="0" y="0"/>
                <wp:positionH relativeFrom="column">
                  <wp:posOffset>3437255</wp:posOffset>
                </wp:positionH>
                <wp:positionV relativeFrom="paragraph">
                  <wp:posOffset>10795</wp:posOffset>
                </wp:positionV>
                <wp:extent cx="920460" cy="398339"/>
                <wp:effectExtent l="0" t="0" r="0" b="1905"/>
                <wp:wrapNone/>
                <wp:docPr id="1907032623" name="Text Box 1"/>
                <wp:cNvGraphicFramePr/>
                <a:graphic xmlns:a="http://schemas.openxmlformats.org/drawingml/2006/main">
                  <a:graphicData uri="http://schemas.microsoft.com/office/word/2010/wordprocessingShape">
                    <wps:wsp>
                      <wps:cNvSpPr txBox="1"/>
                      <wps:spPr>
                        <a:xfrm>
                          <a:off x="0" y="0"/>
                          <a:ext cx="920460" cy="398339"/>
                        </a:xfrm>
                        <a:prstGeom prst="rect">
                          <a:avLst/>
                        </a:prstGeom>
                        <a:noFill/>
                        <a:ln w="6350">
                          <a:noFill/>
                        </a:ln>
                      </wps:spPr>
                      <wps:txbx>
                        <w:txbxContent>
                          <w:p w14:paraId="3537AFFD" w14:textId="77777777" w:rsidR="00B87B0E" w:rsidRDefault="0023382E">
                            <w:pPr>
                              <w:spacing w:line="240" w:lineRule="auto"/>
                              <w:jc w:val="center"/>
                              <w:rPr>
                                <w:szCs w:val="22"/>
                              </w:rPr>
                            </w:pPr>
                            <w:r>
                              <w:rPr>
                                <w:szCs w:val="22"/>
                                <w:highlight w:val="darkGray"/>
                              </w:rPr>
                              <w:t>Nõela sisekate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182" style="position:absolute;margin-left:270.65pt;margin-top:.85pt;width:72.5pt;height:31.35pt;z-index:251658262;visibility:visible;mso-wrap-style:square;mso-wrap-distance-left:9pt;mso-wrap-distance-top:0;mso-wrap-distance-right:9pt;mso-wrap-distance-bottom:0;mso-position-horizontal:absolute;mso-position-horizontal-relative:text;mso-position-vertical:absolute;mso-position-vertical-relative:text;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" w14:anchorId="1149909C">
                <v:textbox>
                  <w:txbxContent>
                    <w:p w:rsidR="00B87B0E" w:rsidRDefault="0023382E" w14:paraId="3537AFFD" w14:textId="77777777">
                      <w:pPr>
                        <w:spacing w:line="240" w:lineRule="auto"/>
                        <w:jc w:val="center"/>
                        <w:rPr>
                          <w:szCs w:val="22"/>
                        </w:rPr>
                      </w:pPr>
                      <w:r>
                        <w:rPr>
                          <w:szCs w:val="22"/>
                          <w:highlight w:val="darkGray"/>
                        </w:rPr>
                        <w:t>Nõela sisekate</w:t>
                      </w:r>
                    </w:p>
                  </w:txbxContent>
                </v:textbox>
              </v:shape>
            </w:pict>
          </mc:Fallback>
        </mc:AlternateContent>
      </w:r>
    </w:p>
    <w:p w14:paraId="72F9B1BC" w14:textId="77777777" w:rsidR="00B87B0E" w:rsidRDefault="00B87B0E">
      <w:pPr>
        <w:keepNext/>
        <w:spacing w:line="240" w:lineRule="auto"/>
        <w:rPr>
          <w:b/>
          <w:color w:val="000000" w:themeColor="text1"/>
          <w:szCs w:val="22"/>
          <w:highlight w:val="darkGray"/>
        </w:rPr>
      </w:pPr>
    </w:p>
    <w:p w14:paraId="70247AEC" w14:textId="77777777" w:rsidR="00B87B0E" w:rsidRDefault="00B87B0E">
      <w:pPr>
        <w:keepNext/>
        <w:spacing w:line="240" w:lineRule="auto"/>
        <w:rPr>
          <w:b/>
          <w:color w:val="000000" w:themeColor="text1"/>
          <w:szCs w:val="22"/>
          <w:highlight w:val="darkGray"/>
        </w:rPr>
      </w:pPr>
    </w:p>
    <w:p w14:paraId="428C92DD" w14:textId="77777777" w:rsidR="00B87B0E" w:rsidRDefault="00B87B0E">
      <w:pPr>
        <w:keepNext/>
        <w:spacing w:line="240" w:lineRule="auto"/>
        <w:rPr>
          <w:b/>
          <w:color w:val="000000" w:themeColor="text1"/>
          <w:szCs w:val="22"/>
          <w:highlight w:val="darkGray"/>
        </w:rPr>
      </w:pPr>
    </w:p>
    <w:p w14:paraId="25EB0E1D" w14:textId="77777777" w:rsidR="00B87B0E" w:rsidRDefault="00B87B0E">
      <w:pPr>
        <w:keepNext/>
        <w:spacing w:line="240" w:lineRule="auto"/>
        <w:rPr>
          <w:b/>
          <w:color w:val="000000" w:themeColor="text1"/>
          <w:szCs w:val="22"/>
          <w:highlight w:val="darkGray"/>
        </w:rPr>
      </w:pPr>
    </w:p>
    <w:p w14:paraId="4589429B" w14:textId="77777777" w:rsidR="00B87B0E" w:rsidRDefault="00B87B0E">
      <w:pPr>
        <w:keepNext/>
        <w:spacing w:line="240" w:lineRule="auto"/>
        <w:rPr>
          <w:b/>
          <w:color w:val="000000" w:themeColor="text1"/>
          <w:szCs w:val="22"/>
          <w:highlight w:val="darkGray"/>
        </w:rPr>
      </w:pPr>
    </w:p>
    <w:p w14:paraId="3DCD0681" w14:textId="77777777" w:rsidR="00B87B0E" w:rsidRDefault="0023382E">
      <w:pPr>
        <w:keepNext/>
        <w:spacing w:line="240" w:lineRule="auto"/>
        <w:rPr>
          <w:b/>
          <w:color w:val="000000" w:themeColor="text1"/>
          <w:szCs w:val="22"/>
        </w:rPr>
      </w:pPr>
      <w:r>
        <w:rPr>
          <w:noProof/>
          <w:highlight w:val="darkGray"/>
          <w:lang w:eastAsia="en-GB"/>
        </w:rPr>
        <mc:AlternateContent>
          <mc:Choice Requires="wps">
            <w:drawing>
              <wp:anchor distT="0" distB="0" distL="114300" distR="114300" simplePos="0" relativeHeight="251658243" behindDoc="0" locked="0" layoutInCell="1" allowOverlap="1" wp14:anchorId="22690C4D" wp14:editId="3309A450">
                <wp:simplePos x="0" y="0"/>
                <wp:positionH relativeFrom="margin">
                  <wp:posOffset>1779160</wp:posOffset>
                </wp:positionH>
                <wp:positionV relativeFrom="paragraph">
                  <wp:posOffset>4583</wp:posOffset>
                </wp:positionV>
                <wp:extent cx="3281045" cy="508884"/>
                <wp:effectExtent l="0" t="0" r="0" b="5715"/>
                <wp:wrapNone/>
                <wp:docPr id="1180622824" name="Text Box 1180622824"/>
                <wp:cNvGraphicFramePr/>
                <a:graphic xmlns:a="http://schemas.openxmlformats.org/drawingml/2006/main">
                  <a:graphicData uri="http://schemas.microsoft.com/office/word/2010/wordprocessingShape">
                    <wps:wsp>
                      <wps:cNvSpPr txBox="1"/>
                      <wps:spPr>
                        <a:xfrm>
                          <a:off x="0" y="0"/>
                          <a:ext cx="3281045" cy="508884"/>
                        </a:xfrm>
                        <a:prstGeom prst="rect">
                          <a:avLst/>
                        </a:prstGeom>
                        <a:solidFill>
                          <a:sysClr val="window" lastClr="FFFFFF"/>
                        </a:solidFill>
                        <a:ln w="6350">
                          <a:noFill/>
                        </a:ln>
                      </wps:spPr>
                      <wps:txbx>
                        <w:txbxContent>
                          <w:p w14:paraId="7C49ABFA" w14:textId="77777777" w:rsidR="00B87B0E" w:rsidRDefault="0023382E">
                            <w:pPr>
                              <w:keepNext/>
                              <w:spacing w:line="240" w:lineRule="auto"/>
                              <w:rPr>
                                <w:bCs/>
                              </w:rPr>
                            </w:pPr>
                            <w:r>
                              <w:rPr>
                                <w:bCs/>
                                <w:highlight w:val="darkGray"/>
                              </w:rPr>
                              <w:t>KwikPen’iga ühilduv nõel (kui te ei tea, millist nõela kasutada, pidage nõu oma tervishoiutöötajaga)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Text Box 1180622824" style="position:absolute;margin-left:140.1pt;margin-top:.35pt;width:258.35pt;height:40.0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183" fillcolor="window"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" w14:anchorId="22690C4D">
                <v:textbox>
                  <w:txbxContent>
                    <w:p w:rsidR="00B87B0E" w:rsidRDefault="0023382E" w14:paraId="7C49ABFA" w14:textId="77777777">
                      <w:pPr>
                        <w:keepNext/>
                        <w:spacing w:line="240" w:lineRule="auto"/>
                        <w:rPr>
                          <w:bCs/>
                        </w:rPr>
                      </w:pPr>
                      <w:r>
                        <w:rPr>
                          <w:bCs/>
                          <w:highlight w:val="darkGray"/>
                        </w:rPr>
                        <w:t>KwikPen’iga ühilduv nõel (kui te ei tea, millist nõela kasutada, pidage nõu oma tervishoiutöötajaga)</w:t>
                      </w:r>
                    </w:p>
                  </w:txbxContent>
                </v:textbox>
                <w10:wrap anchorx="margin"/>
              </v:shape>
            </w:pict>
          </mc:Fallback>
        </mc:AlternateContent>
      </w:r>
    </w:p>
    <w:p w14:paraId="7D7F66AA" w14:textId="77777777" w:rsidR="00B87B0E" w:rsidRDefault="00B87B0E">
      <w:pPr>
        <w:keepNext/>
        <w:spacing w:line="240" w:lineRule="auto"/>
        <w:rPr>
          <w:b/>
          <w:color w:val="000000" w:themeColor="text1"/>
          <w:szCs w:val="22"/>
        </w:rPr>
      </w:pPr>
    </w:p>
    <w:p w14:paraId="1B9285DD" w14:textId="77777777" w:rsidR="00B87B0E" w:rsidRDefault="00B87B0E">
      <w:pPr>
        <w:keepNext/>
        <w:spacing w:line="240" w:lineRule="auto"/>
        <w:rPr>
          <w:b/>
          <w:color w:val="000000" w:themeColor="text1"/>
          <w:szCs w:val="22"/>
        </w:rPr>
      </w:pPr>
    </w:p>
    <w:p w14:paraId="5F263DBC" w14:textId="77777777" w:rsidR="00B87B0E" w:rsidRDefault="00B87B0E">
      <w:pPr>
        <w:keepNext/>
        <w:spacing w:line="240" w:lineRule="auto"/>
        <w:rPr>
          <w:b/>
          <w:szCs w:val="22"/>
        </w:rPr>
      </w:pPr>
    </w:p>
    <w:p w14:paraId="591B35F4" w14:textId="77777777" w:rsidR="00B87B0E" w:rsidRDefault="00B87B0E">
      <w:pPr>
        <w:keepNext/>
        <w:spacing w:line="240" w:lineRule="auto"/>
        <w:rPr>
          <w:b/>
          <w:color w:val="000000" w:themeColor="text1"/>
          <w:szCs w:val="22"/>
        </w:rPr>
      </w:pPr>
    </w:p>
    <w:p w14:paraId="03F1B79F" w14:textId="77777777" w:rsidR="00B87B0E" w:rsidRDefault="0023382E">
      <w:pPr>
        <w:keepNext/>
        <w:spacing w:line="240" w:lineRule="auto"/>
        <w:rPr>
          <w:b/>
          <w:color w:val="000000" w:themeColor="text1"/>
          <w:szCs w:val="22"/>
        </w:rPr>
      </w:pPr>
      <w:r>
        <w:rPr>
          <w:b/>
          <w:color w:val="000000" w:themeColor="text1"/>
          <w:szCs w:val="22"/>
        </w:rPr>
        <w:t>Süstimiseks vajalikud vahendid</w:t>
      </w:r>
    </w:p>
    <w:p w14:paraId="6B1E0A67" w14:textId="77777777" w:rsidR="00B87B0E" w:rsidRDefault="00B87B0E">
      <w:pPr>
        <w:keepNext/>
        <w:spacing w:line="240" w:lineRule="auto"/>
        <w:rPr>
          <w:b/>
          <w:color w:val="000000" w:themeColor="text1"/>
          <w:szCs w:val="22"/>
        </w:rPr>
      </w:pPr>
    </w:p>
    <w:p w14:paraId="7A8201BB" w14:textId="77777777" w:rsidR="00B87B0E" w:rsidRDefault="0023382E">
      <w:pPr>
        <w:pStyle w:val="ListParagraph"/>
        <w:keepNext/>
        <w:numPr>
          <w:ilvl w:val="0"/>
          <w:numId w:val="22"/>
        </w:numPr>
        <w:tabs>
          <w:tab w:val="clear" w:pos="567"/>
        </w:tabs>
        <w:spacing w:after="200" w:line="240" w:lineRule="auto"/>
        <w:rPr>
          <w:bCs/>
          <w:color w:val="000000" w:themeColor="text1"/>
        </w:rPr>
      </w:pPr>
      <w:r>
        <w:rPr>
          <w:bCs/>
          <w:color w:val="000000" w:themeColor="text1"/>
        </w:rPr>
        <w:t>Mounjaro KwikPen</w:t>
      </w:r>
    </w:p>
    <w:p w14:paraId="68896DEC" w14:textId="77777777" w:rsidR="00B87B0E" w:rsidRDefault="0023382E">
      <w:pPr>
        <w:pStyle w:val="ListParagraph"/>
        <w:keepNext/>
        <w:numPr>
          <w:ilvl w:val="0"/>
          <w:numId w:val="22"/>
        </w:numPr>
        <w:tabs>
          <w:tab w:val="clear" w:pos="567"/>
        </w:tabs>
        <w:spacing w:after="200" w:line="240" w:lineRule="auto"/>
        <w:rPr>
          <w:bCs/>
          <w:color w:val="000000" w:themeColor="text1"/>
        </w:rPr>
      </w:pPr>
      <w:r>
        <w:rPr>
          <w:bCs/>
        </w:rPr>
        <w:t>KwikPen’iga ühilduv pen-süstli nõel (kui te ei tea, millist nõela kasutada, pidage nõu oma tervishoiutöötajaga)</w:t>
      </w:r>
    </w:p>
    <w:p w14:paraId="7B4AF4D6" w14:textId="77777777" w:rsidR="00B87B0E" w:rsidRDefault="0023382E">
      <w:pPr>
        <w:pStyle w:val="ListParagraph"/>
        <w:keepNext/>
        <w:numPr>
          <w:ilvl w:val="0"/>
          <w:numId w:val="22"/>
        </w:numPr>
        <w:tabs>
          <w:tab w:val="clear" w:pos="567"/>
        </w:tabs>
        <w:spacing w:after="200" w:line="240" w:lineRule="auto"/>
        <w:rPr>
          <w:color w:val="000000" w:themeColor="text1"/>
        </w:rPr>
      </w:pPr>
      <w:r>
        <w:rPr>
          <w:color w:val="000000" w:themeColor="text1"/>
        </w:rPr>
        <w:t>puhastuspadjake, vati- või marlitampoon</w:t>
      </w:r>
    </w:p>
    <w:p w14:paraId="059FAA7C" w14:textId="77777777" w:rsidR="00B87B0E" w:rsidRDefault="0023382E">
      <w:pPr>
        <w:pStyle w:val="ListParagraph"/>
        <w:keepNext/>
        <w:numPr>
          <w:ilvl w:val="0"/>
          <w:numId w:val="22"/>
        </w:numPr>
        <w:tabs>
          <w:tab w:val="clear" w:pos="567"/>
        </w:tabs>
        <w:spacing w:after="200" w:line="240" w:lineRule="auto"/>
        <w:rPr>
          <w:bCs/>
          <w:color w:val="000000" w:themeColor="text1"/>
        </w:rPr>
      </w:pPr>
      <w:r>
        <w:rPr>
          <w:bCs/>
          <w:color w:val="000000" w:themeColor="text1"/>
        </w:rPr>
        <w:t>Teravate esemete jäätmemahuti või majapidamisjäätmete konteiner</w:t>
      </w:r>
    </w:p>
    <w:p w14:paraId="595C0A85" w14:textId="77777777" w:rsidR="00B87B0E" w:rsidRDefault="0023382E">
      <w:pPr>
        <w:keepNext/>
        <w:spacing w:line="240" w:lineRule="auto"/>
        <w:rPr>
          <w:b/>
          <w:color w:val="000000" w:themeColor="text1"/>
          <w:szCs w:val="22"/>
        </w:rPr>
      </w:pPr>
      <w:r>
        <w:rPr>
          <w:b/>
          <w:color w:val="000000" w:themeColor="text1"/>
          <w:szCs w:val="22"/>
        </w:rPr>
        <w:t>Mounjaro KwikPen’i süstimiseks ettevalmistamine</w:t>
      </w:r>
    </w:p>
    <w:p w14:paraId="3B0C885A" w14:textId="77777777" w:rsidR="00B87B0E" w:rsidRDefault="00B87B0E">
      <w:pPr>
        <w:tabs>
          <w:tab w:val="right" w:pos="10800"/>
        </w:tabs>
        <w:spacing w:line="240" w:lineRule="auto"/>
        <w:jc w:val="right"/>
        <w:rPr>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8"/>
        <w:gridCol w:w="2019"/>
        <w:gridCol w:w="5034"/>
      </w:tblGrid>
      <w:tr w:rsidR="00B87B0E" w14:paraId="6DFDCF33" w14:textId="77777777">
        <w:tc>
          <w:tcPr>
            <w:tcW w:w="4037" w:type="dxa"/>
            <w:gridSpan w:val="2"/>
          </w:tcPr>
          <w:p w14:paraId="6AD7BE15" w14:textId="77777777" w:rsidR="00B87B0E" w:rsidRDefault="0023382E">
            <w:pPr>
              <w:spacing w:line="240" w:lineRule="auto"/>
              <w:jc w:val="center"/>
            </w:pPr>
            <w:r>
              <w:rPr>
                <w:rFonts w:ascii="Arial" w:hAnsi="Arial" w:cs="Arial"/>
                <w:noProof/>
                <w:lang w:val="de-DE" w:eastAsia="de-DE"/>
              </w:rPr>
              <w:drawing>
                <wp:inline distT="0" distB="0" distL="0" distR="0" wp14:anchorId="13F16FB3" wp14:editId="3056E950">
                  <wp:extent cx="2286000" cy="1224196"/>
                  <wp:effectExtent l="0" t="0" r="0" b="0"/>
                  <wp:docPr id="797729900" name="Picture 797729900" descr="A black and white drawing of a hand wash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729900" name="Picture 41" descr="A black and white drawing of a hand washing&#10;&#10;Description automatically generated"/>
                          <pic:cNvPicPr/>
                        </pic:nvPicPr>
                        <pic:blipFill>
                          <a:blip r:embed="rId57">
                            <a:extLst>
                              <a:ext uri="{28A0092B-C50C-407E-A947-70E740481C1C}">
                                <a14:useLocalDpi xmlns:a14="http://schemas.microsoft.com/office/drawing/2010/main" val="0"/>
                              </a:ext>
                            </a:extLst>
                          </a:blip>
                          <a:stretch>
                            <a:fillRect/>
                          </a:stretch>
                        </pic:blipFill>
                        <pic:spPr>
                          <a:xfrm>
                            <a:off x="0" y="0"/>
                            <a:ext cx="2286000" cy="1224196"/>
                          </a:xfrm>
                          <a:prstGeom prst="rect">
                            <a:avLst/>
                          </a:prstGeom>
                        </pic:spPr>
                      </pic:pic>
                    </a:graphicData>
                  </a:graphic>
                </wp:inline>
              </w:drawing>
            </w:r>
          </w:p>
          <w:p w14:paraId="71A42037" w14:textId="77777777" w:rsidR="00B87B0E" w:rsidRDefault="00B87B0E">
            <w:pPr>
              <w:spacing w:line="240" w:lineRule="auto"/>
              <w:jc w:val="center"/>
            </w:pPr>
          </w:p>
        </w:tc>
        <w:tc>
          <w:tcPr>
            <w:tcW w:w="5034" w:type="dxa"/>
          </w:tcPr>
          <w:p w14:paraId="4074D019" w14:textId="77777777" w:rsidR="00B87B0E" w:rsidRDefault="0023382E">
            <w:pPr>
              <w:pStyle w:val="NormalExplicitLeft"/>
              <w:spacing w:line="240" w:lineRule="auto"/>
              <w:jc w:val="left"/>
              <w:rPr>
                <w:b/>
                <w:bCs/>
              </w:rPr>
            </w:pPr>
            <w:r>
              <w:rPr>
                <w:b/>
                <w:bCs/>
              </w:rPr>
              <w:t>1. samm:</w:t>
            </w:r>
          </w:p>
          <w:p w14:paraId="5C601B22" w14:textId="77777777" w:rsidR="00B87B0E" w:rsidRDefault="0023382E">
            <w:pPr>
              <w:pStyle w:val="ListParagraph"/>
              <w:numPr>
                <w:ilvl w:val="0"/>
                <w:numId w:val="26"/>
              </w:numPr>
              <w:tabs>
                <w:tab w:val="clear" w:pos="567"/>
              </w:tabs>
              <w:spacing w:after="200" w:line="240" w:lineRule="auto"/>
              <w:jc w:val="both"/>
            </w:pPr>
            <w:r>
              <w:t>Peske käsi vee ja seebiga.</w:t>
            </w:r>
          </w:p>
        </w:tc>
      </w:tr>
      <w:tr w:rsidR="00B87B0E" w14:paraId="159C3898" w14:textId="77777777">
        <w:tc>
          <w:tcPr>
            <w:tcW w:w="4037" w:type="dxa"/>
            <w:gridSpan w:val="2"/>
          </w:tcPr>
          <w:p w14:paraId="3D02CE4A" w14:textId="77777777" w:rsidR="00B87B0E" w:rsidRDefault="0023382E">
            <w:pPr>
              <w:spacing w:line="240" w:lineRule="auto"/>
              <w:jc w:val="center"/>
            </w:pPr>
            <w:r>
              <w:rPr>
                <w:noProof/>
              </w:rPr>
              <mc:AlternateContent>
                <mc:Choice Requires="wps">
                  <w:drawing>
                    <wp:anchor distT="0" distB="0" distL="114300" distR="114300" simplePos="0" relativeHeight="251658267" behindDoc="0" locked="0" layoutInCell="1" allowOverlap="1" wp14:anchorId="11418040" wp14:editId="18E1D717">
                      <wp:simplePos x="0" y="0"/>
                      <wp:positionH relativeFrom="column">
                        <wp:posOffset>1134012</wp:posOffset>
                      </wp:positionH>
                      <wp:positionV relativeFrom="paragraph">
                        <wp:posOffset>38784</wp:posOffset>
                      </wp:positionV>
                      <wp:extent cx="1273077" cy="590843"/>
                      <wp:effectExtent l="0" t="0" r="0" b="0"/>
                      <wp:wrapNone/>
                      <wp:docPr id="26107634" name="Text Box 1"/>
                      <wp:cNvGraphicFramePr/>
                      <a:graphic xmlns:a="http://schemas.openxmlformats.org/drawingml/2006/main">
                        <a:graphicData uri="http://schemas.microsoft.com/office/word/2010/wordprocessingShape">
                          <wps:wsp>
                            <wps:cNvSpPr txBox="1"/>
                            <wps:spPr>
                              <a:xfrm>
                                <a:off x="0" y="0"/>
                                <a:ext cx="1273077" cy="590843"/>
                              </a:xfrm>
                              <a:prstGeom prst="rect">
                                <a:avLst/>
                              </a:prstGeom>
                              <a:noFill/>
                              <a:ln w="6350">
                                <a:noFill/>
                              </a:ln>
                            </wps:spPr>
                            <wps:txbx>
                              <w:txbxContent>
                                <w:p w14:paraId="08FACC4E" w14:textId="77777777" w:rsidR="00B87B0E" w:rsidRDefault="0023382E">
                                  <w:pPr>
                                    <w:spacing w:line="240" w:lineRule="exact"/>
                                    <w:rPr>
                                      <w:szCs w:val="22"/>
                                    </w:rPr>
                                  </w:pPr>
                                  <w:r>
                                    <w:rPr>
                                      <w:b/>
                                      <w:bCs/>
                                      <w:szCs w:val="22"/>
                                    </w:rPr>
                                    <w:t>Ärge</w:t>
                                  </w:r>
                                  <w:r>
                                    <w:rPr>
                                      <w:szCs w:val="22"/>
                                    </w:rPr>
                                    <w:t xml:space="preserve"> kasutage neid jooni annuse indikaatoritena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184" style="position:absolute;left:0;text-align:left;margin-left:89.3pt;margin-top:3.05pt;width:100.25pt;height:46.5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" w14:anchorId="11418040">
                      <v:textbox>
                        <w:txbxContent>
                          <w:p w:rsidR="00B87B0E" w:rsidRDefault="0023382E" w14:paraId="08FACC4E" w14:textId="77777777">
                            <w:pPr>
                              <w:spacing w:line="240" w:lineRule="exact"/>
                              <w:rPr>
                                <w:szCs w:val="22"/>
                              </w:rPr>
                            </w:pPr>
                            <w:r>
                              <w:rPr>
                                <w:b/>
                                <w:bCs/>
                                <w:szCs w:val="22"/>
                              </w:rPr>
                              <w:t>Ärge</w:t>
                            </w:r>
                            <w:r>
                              <w:rPr>
                                <w:szCs w:val="22"/>
                              </w:rPr>
                              <w:t xml:space="preserve"> kasutage neid jooni annuse indikaatoritena</w:t>
                            </w:r>
                          </w:p>
                        </w:txbxContent>
                      </v:textbox>
                    </v:shape>
                  </w:pict>
                </mc:Fallback>
              </mc:AlternateContent>
            </w:r>
            <w:r>
              <w:rPr>
                <w:noProof/>
                <w:lang w:eastAsia="en-GB"/>
              </w:rPr>
              <w:drawing>
                <wp:inline distT="0" distB="0" distL="0" distR="0" wp14:anchorId="2B055DE8" wp14:editId="07F04AE0">
                  <wp:extent cx="2254250" cy="1276605"/>
                  <wp:effectExtent l="0" t="0" r="0" b="0"/>
                  <wp:docPr id="209201496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014962" name="Picture 15"/>
                          <pic:cNvPicPr>
                            <a:picLocks noChangeAspect="1" noChangeArrowheads="1"/>
                          </pic:cNvPicPr>
                        </pic:nvPicPr>
                        <pic:blipFill>
                          <a:blip r:embed="rId58" cstate="print">
                            <a:extLst>
                              <a:ext uri="{28A0092B-C50C-407E-A947-70E740481C1C}">
                                <a14:useLocalDpi xmlns:a14="http://schemas.microsoft.com/office/drawing/2010/main" val="0"/>
                              </a:ext>
                            </a:extLst>
                          </a:blip>
                          <a:stretch>
                            <a:fillRect/>
                          </a:stretch>
                        </pic:blipFill>
                        <pic:spPr bwMode="auto">
                          <a:xfrm>
                            <a:off x="0" y="0"/>
                            <a:ext cx="2270912" cy="1286041"/>
                          </a:xfrm>
                          <a:prstGeom prst="rect">
                            <a:avLst/>
                          </a:prstGeom>
                          <a:noFill/>
                          <a:ln>
                            <a:noFill/>
                          </a:ln>
                        </pic:spPr>
                      </pic:pic>
                    </a:graphicData>
                  </a:graphic>
                </wp:inline>
              </w:drawing>
            </w:r>
          </w:p>
        </w:tc>
        <w:tc>
          <w:tcPr>
            <w:tcW w:w="5034" w:type="dxa"/>
          </w:tcPr>
          <w:p w14:paraId="2FB0C2FA" w14:textId="77777777" w:rsidR="00B87B0E" w:rsidRDefault="0023382E">
            <w:pPr>
              <w:pStyle w:val="NormalExplicitLeft"/>
              <w:spacing w:line="240" w:lineRule="auto"/>
              <w:jc w:val="left"/>
              <w:rPr>
                <w:b/>
                <w:bCs/>
              </w:rPr>
            </w:pPr>
            <w:r>
              <w:rPr>
                <w:b/>
                <w:bCs/>
              </w:rPr>
              <w:t>2. samm:</w:t>
            </w:r>
          </w:p>
          <w:p w14:paraId="2B34BF59" w14:textId="77777777" w:rsidR="00B87B0E" w:rsidRDefault="0023382E">
            <w:pPr>
              <w:pStyle w:val="ListParagraphExplicitLeft"/>
              <w:numPr>
                <w:ilvl w:val="0"/>
                <w:numId w:val="26"/>
              </w:numPr>
              <w:tabs>
                <w:tab w:val="clear" w:pos="567"/>
              </w:tabs>
              <w:spacing w:after="200" w:line="240" w:lineRule="auto"/>
              <w:jc w:val="left"/>
            </w:pPr>
            <w:r>
              <w:t>Tõmmake pen</w:t>
            </w:r>
            <w:r>
              <w:noBreakHyphen/>
              <w:t>süstli kork otsesuunas ära.</w:t>
            </w:r>
          </w:p>
          <w:p w14:paraId="219D7A99" w14:textId="77777777" w:rsidR="00B87B0E" w:rsidRDefault="0023382E">
            <w:pPr>
              <w:pStyle w:val="ListParagraphExplicitLeft"/>
              <w:numPr>
                <w:ilvl w:val="0"/>
                <w:numId w:val="26"/>
              </w:numPr>
              <w:tabs>
                <w:tab w:val="clear" w:pos="567"/>
              </w:tabs>
              <w:spacing w:after="200" w:line="240" w:lineRule="auto"/>
              <w:jc w:val="left"/>
            </w:pPr>
            <w:r>
              <w:t>Kontrollige pen</w:t>
            </w:r>
            <w:r>
              <w:noBreakHyphen/>
              <w:t xml:space="preserve">süstlit ja etiketti. </w:t>
            </w:r>
            <w:r>
              <w:rPr>
                <w:b/>
                <w:bCs/>
              </w:rPr>
              <w:t>Ärge</w:t>
            </w:r>
            <w:r>
              <w:t xml:space="preserve"> kasutage, kui:</w:t>
            </w:r>
          </w:p>
          <w:p w14:paraId="3174FB14" w14:textId="77777777" w:rsidR="00B87B0E" w:rsidRDefault="0023382E">
            <w:pPr>
              <w:pStyle w:val="ListParagraphExplicitLeft"/>
              <w:numPr>
                <w:ilvl w:val="0"/>
                <w:numId w:val="32"/>
              </w:numPr>
              <w:tabs>
                <w:tab w:val="clear" w:pos="567"/>
              </w:tabs>
              <w:spacing w:after="200" w:line="240" w:lineRule="auto"/>
              <w:ind w:left="1103" w:hanging="283"/>
              <w:jc w:val="left"/>
            </w:pPr>
            <w:r>
              <w:t>ravimi nimetus või annuse tugevus ei vasta teile väljastatud retseptile.</w:t>
            </w:r>
          </w:p>
          <w:p w14:paraId="6FD0EA48" w14:textId="77777777" w:rsidR="00B87B0E" w:rsidRDefault="0023382E">
            <w:pPr>
              <w:pStyle w:val="ListParagraphExplicitLeft"/>
              <w:numPr>
                <w:ilvl w:val="0"/>
                <w:numId w:val="32"/>
              </w:numPr>
              <w:tabs>
                <w:tab w:val="clear" w:pos="567"/>
              </w:tabs>
              <w:spacing w:after="200" w:line="240" w:lineRule="auto"/>
              <w:ind w:left="1103" w:hanging="283"/>
              <w:jc w:val="left"/>
            </w:pPr>
            <w:r>
              <w:t>pen</w:t>
            </w:r>
            <w:r>
              <w:noBreakHyphen/>
              <w:t>süstli kõlblikkusaeg (EXP) on möödunud või pen</w:t>
            </w:r>
            <w:r>
              <w:noBreakHyphen/>
              <w:t>süstel tundub olevat kahjustatud.</w:t>
            </w:r>
          </w:p>
          <w:p w14:paraId="3CB8B8F4" w14:textId="77777777" w:rsidR="00B87B0E" w:rsidRDefault="0023382E">
            <w:pPr>
              <w:pStyle w:val="ListParagraphExplicitLeft"/>
              <w:numPr>
                <w:ilvl w:val="0"/>
                <w:numId w:val="32"/>
              </w:numPr>
              <w:tabs>
                <w:tab w:val="clear" w:pos="567"/>
              </w:tabs>
              <w:spacing w:after="200" w:line="240" w:lineRule="auto"/>
              <w:ind w:left="1103" w:hanging="283"/>
              <w:jc w:val="left"/>
            </w:pPr>
            <w:r>
              <w:t xml:space="preserve">ravim on olnud külmunud, selles on võõrosakesi, see on hägune või muutunud </w:t>
            </w:r>
            <w:r>
              <w:lastRenderedPageBreak/>
              <w:t>värvusega. Mounjaro peab olema värvitu kuni kergelt kollakas.</w:t>
            </w:r>
          </w:p>
        </w:tc>
      </w:tr>
      <w:tr w:rsidR="00B87B0E" w14:paraId="35B7553A" w14:textId="77777777">
        <w:tc>
          <w:tcPr>
            <w:tcW w:w="4037" w:type="dxa"/>
            <w:gridSpan w:val="2"/>
          </w:tcPr>
          <w:p w14:paraId="2533CB6E" w14:textId="77777777" w:rsidR="00B87B0E" w:rsidRDefault="0023382E">
            <w:pPr>
              <w:spacing w:line="240" w:lineRule="auto"/>
              <w:jc w:val="center"/>
            </w:pPr>
            <w:r>
              <w:rPr>
                <w:noProof/>
                <w:lang w:eastAsia="en-GB"/>
              </w:rPr>
              <w:lastRenderedPageBreak/>
              <w:drawing>
                <wp:inline distT="0" distB="0" distL="0" distR="0" wp14:anchorId="287532B1" wp14:editId="3326766F">
                  <wp:extent cx="2286000" cy="1224196"/>
                  <wp:effectExtent l="0" t="0" r="0" b="0"/>
                  <wp:docPr id="611067776" name="Picture 611067776" descr="A close-up of a hand holding a tub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067776" name="Picture 44" descr="A close-up of a hand holding a tube&#10;&#10;Description automatically generated"/>
                          <pic:cNvPicPr/>
                        </pic:nvPicPr>
                        <pic:blipFill>
                          <a:blip r:embed="rId59">
                            <a:extLst>
                              <a:ext uri="{28A0092B-C50C-407E-A947-70E740481C1C}">
                                <a14:useLocalDpi xmlns:a14="http://schemas.microsoft.com/office/drawing/2010/main" val="0"/>
                              </a:ext>
                            </a:extLst>
                          </a:blip>
                          <a:stretch>
                            <a:fillRect/>
                          </a:stretch>
                        </pic:blipFill>
                        <pic:spPr>
                          <a:xfrm>
                            <a:off x="0" y="0"/>
                            <a:ext cx="2286000" cy="1224196"/>
                          </a:xfrm>
                          <a:prstGeom prst="rect">
                            <a:avLst/>
                          </a:prstGeom>
                        </pic:spPr>
                      </pic:pic>
                    </a:graphicData>
                  </a:graphic>
                </wp:inline>
              </w:drawing>
            </w:r>
          </w:p>
          <w:p w14:paraId="4F0FF4E1" w14:textId="77777777" w:rsidR="00B87B0E" w:rsidRDefault="00B87B0E">
            <w:pPr>
              <w:spacing w:line="240" w:lineRule="auto"/>
              <w:jc w:val="center"/>
            </w:pPr>
          </w:p>
        </w:tc>
        <w:tc>
          <w:tcPr>
            <w:tcW w:w="5034" w:type="dxa"/>
          </w:tcPr>
          <w:p w14:paraId="3232453D" w14:textId="77777777" w:rsidR="00B87B0E" w:rsidRDefault="0023382E">
            <w:pPr>
              <w:pStyle w:val="NormalExplicitLeft"/>
              <w:spacing w:line="240" w:lineRule="auto"/>
              <w:jc w:val="left"/>
              <w:rPr>
                <w:b/>
                <w:bCs/>
              </w:rPr>
            </w:pPr>
            <w:r>
              <w:rPr>
                <w:b/>
                <w:bCs/>
              </w:rPr>
              <w:t>3. samm:</w:t>
            </w:r>
          </w:p>
          <w:p w14:paraId="4D970568" w14:textId="77777777" w:rsidR="00B87B0E" w:rsidRDefault="0023382E">
            <w:pPr>
              <w:pStyle w:val="ListParagraphExplicitLeft"/>
              <w:numPr>
                <w:ilvl w:val="0"/>
                <w:numId w:val="27"/>
              </w:numPr>
              <w:tabs>
                <w:tab w:val="clear" w:pos="567"/>
              </w:tabs>
              <w:spacing w:after="200" w:line="240" w:lineRule="auto"/>
              <w:jc w:val="left"/>
            </w:pPr>
            <w:r>
              <w:t>Pühkige puhastuspadjakesega üle punane sisemine tihend.</w:t>
            </w:r>
          </w:p>
        </w:tc>
      </w:tr>
      <w:tr w:rsidR="00B87B0E" w14:paraId="4D1EF240" w14:textId="77777777">
        <w:tc>
          <w:tcPr>
            <w:tcW w:w="4037" w:type="dxa"/>
            <w:gridSpan w:val="2"/>
          </w:tcPr>
          <w:p w14:paraId="554D61DE" w14:textId="77777777" w:rsidR="00B87B0E" w:rsidRDefault="0023382E">
            <w:pPr>
              <w:spacing w:line="240" w:lineRule="auto"/>
              <w:jc w:val="center"/>
            </w:pPr>
            <w:r>
              <w:rPr>
                <w:rFonts w:ascii="Arial" w:hAnsi="Arial" w:cs="Arial"/>
                <w:noProof/>
                <w:lang w:val="de-DE" w:eastAsia="de-DE"/>
              </w:rPr>
              <w:drawing>
                <wp:inline distT="0" distB="0" distL="0" distR="0" wp14:anchorId="659A5AC3" wp14:editId="6D98CDE5">
                  <wp:extent cx="2278436" cy="1220146"/>
                  <wp:effectExtent l="0" t="0" r="7620" b="0"/>
                  <wp:docPr id="1879" name="Picture 1879" descr="A close-up of a hand holding a small silver and a silver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 name="Picture 1879" descr="A close-up of a hand holding a small silver and a silver object&#10;&#10;Description automatically generated"/>
                          <pic:cNvPicPr/>
                        </pic:nvPicPr>
                        <pic:blipFill>
                          <a:blip r:embed="rId60">
                            <a:extLst>
                              <a:ext uri="{28A0092B-C50C-407E-A947-70E740481C1C}">
                                <a14:useLocalDpi xmlns:a14="http://schemas.microsoft.com/office/drawing/2010/main" val="0"/>
                              </a:ext>
                            </a:extLst>
                          </a:blip>
                          <a:stretch>
                            <a:fillRect/>
                          </a:stretch>
                        </pic:blipFill>
                        <pic:spPr>
                          <a:xfrm>
                            <a:off x="0" y="0"/>
                            <a:ext cx="2278436" cy="1220146"/>
                          </a:xfrm>
                          <a:prstGeom prst="rect">
                            <a:avLst/>
                          </a:prstGeom>
                        </pic:spPr>
                      </pic:pic>
                    </a:graphicData>
                  </a:graphic>
                </wp:inline>
              </w:drawing>
            </w:r>
          </w:p>
          <w:p w14:paraId="14B06CA6" w14:textId="77777777" w:rsidR="00B87B0E" w:rsidRDefault="00B87B0E">
            <w:pPr>
              <w:spacing w:line="240" w:lineRule="auto"/>
              <w:jc w:val="center"/>
            </w:pPr>
          </w:p>
        </w:tc>
        <w:tc>
          <w:tcPr>
            <w:tcW w:w="5034" w:type="dxa"/>
          </w:tcPr>
          <w:p w14:paraId="4F44DE77" w14:textId="77777777" w:rsidR="00B87B0E" w:rsidRDefault="0023382E">
            <w:pPr>
              <w:pStyle w:val="NormalExplicitLeft"/>
              <w:spacing w:line="240" w:lineRule="auto"/>
              <w:jc w:val="left"/>
              <w:rPr>
                <w:b/>
                <w:bCs/>
              </w:rPr>
            </w:pPr>
            <w:r>
              <w:rPr>
                <w:b/>
                <w:bCs/>
              </w:rPr>
              <w:t>4. samm:</w:t>
            </w:r>
          </w:p>
          <w:p w14:paraId="201763FC" w14:textId="77777777" w:rsidR="00B87B0E" w:rsidRDefault="0023382E">
            <w:pPr>
              <w:pStyle w:val="ListParagraphExplicitLeft"/>
              <w:numPr>
                <w:ilvl w:val="0"/>
                <w:numId w:val="27"/>
              </w:numPr>
              <w:tabs>
                <w:tab w:val="clear" w:pos="567"/>
              </w:tabs>
              <w:spacing w:after="200" w:line="240" w:lineRule="auto"/>
              <w:jc w:val="left"/>
            </w:pPr>
            <w:r>
              <w:rPr>
                <w:b/>
                <w:bCs/>
              </w:rPr>
              <w:t>Valige uus pen</w:t>
            </w:r>
            <w:r>
              <w:rPr>
                <w:b/>
                <w:bCs/>
              </w:rPr>
              <w:noBreakHyphen/>
              <w:t>süstli nõel.</w:t>
            </w:r>
            <w:r>
              <w:t xml:space="preserve"> Kasutage iga süste tegemiseks alati uut nõela, vältimaks infektsioone ja nõelte ummistumist.</w:t>
            </w:r>
          </w:p>
          <w:p w14:paraId="3C636B7A" w14:textId="77777777" w:rsidR="00B87B0E" w:rsidRDefault="0023382E">
            <w:pPr>
              <w:pStyle w:val="ListParagraphExplicitLeft"/>
              <w:numPr>
                <w:ilvl w:val="0"/>
                <w:numId w:val="27"/>
              </w:numPr>
              <w:tabs>
                <w:tab w:val="clear" w:pos="567"/>
              </w:tabs>
              <w:spacing w:after="200" w:line="240" w:lineRule="auto"/>
              <w:jc w:val="left"/>
            </w:pPr>
            <w:r>
              <w:t>Tõmmake nõela väliskattelt ära paberlipik.</w:t>
            </w:r>
          </w:p>
        </w:tc>
      </w:tr>
      <w:tr w:rsidR="00B87B0E" w14:paraId="734A2194" w14:textId="77777777">
        <w:tc>
          <w:tcPr>
            <w:tcW w:w="4037" w:type="dxa"/>
            <w:gridSpan w:val="2"/>
          </w:tcPr>
          <w:p w14:paraId="37404D4E" w14:textId="77777777" w:rsidR="00B87B0E" w:rsidRDefault="0023382E">
            <w:pPr>
              <w:spacing w:line="240" w:lineRule="auto"/>
              <w:jc w:val="center"/>
            </w:pPr>
            <w:r>
              <w:rPr>
                <w:noProof/>
                <w:lang w:eastAsia="en-GB"/>
              </w:rPr>
              <w:drawing>
                <wp:inline distT="0" distB="0" distL="0" distR="0" wp14:anchorId="1A1FA8FA" wp14:editId="4BA2501E">
                  <wp:extent cx="2259347" cy="1209923"/>
                  <wp:effectExtent l="0" t="0" r="7620" b="9525"/>
                  <wp:docPr id="1485580075" name="Picture 1485580075" descr="A diagram of a tube with a red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580075" name="Picture 955671407" descr="A diagram of a tube with a red arrow&#10;&#10;Description automatically generated"/>
                          <pic:cNvPicPr/>
                        </pic:nvPicPr>
                        <pic:blipFill>
                          <a:blip r:embed="rId61" cstate="print">
                            <a:extLst>
                              <a:ext uri="{28A0092B-C50C-407E-A947-70E740481C1C}">
                                <a14:useLocalDpi xmlns:a14="http://schemas.microsoft.com/office/drawing/2010/main" val="0"/>
                              </a:ext>
                            </a:extLst>
                          </a:blip>
                          <a:stretch>
                            <a:fillRect/>
                          </a:stretch>
                        </pic:blipFill>
                        <pic:spPr>
                          <a:xfrm>
                            <a:off x="0" y="0"/>
                            <a:ext cx="2259347" cy="1209923"/>
                          </a:xfrm>
                          <a:prstGeom prst="rect">
                            <a:avLst/>
                          </a:prstGeom>
                        </pic:spPr>
                      </pic:pic>
                    </a:graphicData>
                  </a:graphic>
                </wp:inline>
              </w:drawing>
            </w:r>
          </w:p>
          <w:p w14:paraId="38E26AD3" w14:textId="77777777" w:rsidR="00B87B0E" w:rsidRDefault="00B87B0E">
            <w:pPr>
              <w:spacing w:line="240" w:lineRule="auto"/>
              <w:jc w:val="center"/>
            </w:pPr>
          </w:p>
        </w:tc>
        <w:tc>
          <w:tcPr>
            <w:tcW w:w="5034" w:type="dxa"/>
          </w:tcPr>
          <w:p w14:paraId="6128F10C" w14:textId="77777777" w:rsidR="00B87B0E" w:rsidRDefault="0023382E">
            <w:pPr>
              <w:pStyle w:val="NormalExplicitLeft"/>
              <w:spacing w:line="240" w:lineRule="auto"/>
              <w:jc w:val="left"/>
              <w:rPr>
                <w:b/>
                <w:bCs/>
              </w:rPr>
            </w:pPr>
            <w:r>
              <w:rPr>
                <w:b/>
                <w:bCs/>
              </w:rPr>
              <w:t>5. samm:</w:t>
            </w:r>
          </w:p>
          <w:p w14:paraId="7AB455BD" w14:textId="77777777" w:rsidR="00B87B0E" w:rsidRDefault="0023382E">
            <w:pPr>
              <w:pStyle w:val="ListParagraphExplicitLeft"/>
              <w:numPr>
                <w:ilvl w:val="0"/>
                <w:numId w:val="28"/>
              </w:numPr>
              <w:tabs>
                <w:tab w:val="clear" w:pos="567"/>
              </w:tabs>
              <w:spacing w:after="200" w:line="240" w:lineRule="auto"/>
              <w:jc w:val="left"/>
            </w:pPr>
            <w:r>
              <w:t>Lükake kaetud nõel otsesuunas pen</w:t>
            </w:r>
            <w:r>
              <w:noBreakHyphen/>
              <w:t>süstlile ja keerake see tihedalt kinni.</w:t>
            </w:r>
          </w:p>
        </w:tc>
      </w:tr>
      <w:tr w:rsidR="00B87B0E" w14:paraId="4898AD5C" w14:textId="77777777">
        <w:tc>
          <w:tcPr>
            <w:tcW w:w="4037" w:type="dxa"/>
            <w:gridSpan w:val="2"/>
          </w:tcPr>
          <w:p w14:paraId="7DF71696" w14:textId="77777777" w:rsidR="00B87B0E" w:rsidRDefault="0023382E">
            <w:pPr>
              <w:spacing w:line="240" w:lineRule="auto"/>
              <w:jc w:val="center"/>
            </w:pPr>
            <w:r>
              <w:rPr>
                <w:rFonts w:ascii="Arial" w:hAnsi="Arial" w:cs="Arial"/>
                <w:noProof/>
                <w:lang w:val="de-DE" w:eastAsia="de-DE"/>
              </w:rPr>
              <w:drawing>
                <wp:inline distT="0" distB="0" distL="0" distR="0" wp14:anchorId="2CE86BD0" wp14:editId="2A4B293D">
                  <wp:extent cx="2426677" cy="1274244"/>
                  <wp:effectExtent l="0" t="0" r="0" b="2540"/>
                  <wp:docPr id="1496868629" name="Picture 1496868629" descr="A diagram of a needle and a need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868629" name="Picture 37" descr="A diagram of a needle and a needle&#10;&#10;Description automatically generated with medium confidence"/>
                          <pic:cNvPicPr/>
                        </pic:nvPicPr>
                        <pic:blipFill>
                          <a:blip r:embed="rId62">
                            <a:extLst>
                              <a:ext uri="{28A0092B-C50C-407E-A947-70E740481C1C}">
                                <a14:useLocalDpi xmlns:a14="http://schemas.microsoft.com/office/drawing/2010/main" val="0"/>
                              </a:ext>
                            </a:extLst>
                          </a:blip>
                          <a:srcRect l="-725" r="-1260"/>
                          <a:stretch>
                            <a:fillRect/>
                          </a:stretch>
                        </pic:blipFill>
                        <pic:spPr bwMode="auto">
                          <a:xfrm>
                            <a:off x="0" y="0"/>
                            <a:ext cx="2427703" cy="1274783"/>
                          </a:xfrm>
                          <a:prstGeom prst="rect">
                            <a:avLst/>
                          </a:prstGeom>
                          <a:ln>
                            <a:noFill/>
                          </a:ln>
                          <a:extLst>
                            <a:ext uri="{53640926-AAD7-44D8-BBD7-CCE9431645EC}">
                              <a14:shadowObscured xmlns:a14="http://schemas.microsoft.com/office/drawing/2010/main"/>
                            </a:ext>
                          </a:extLst>
                        </pic:spPr>
                      </pic:pic>
                    </a:graphicData>
                  </a:graphic>
                </wp:inline>
              </w:drawing>
            </w:r>
          </w:p>
          <w:p w14:paraId="0B2A6105" w14:textId="77777777" w:rsidR="00B87B0E" w:rsidRDefault="00B87B0E">
            <w:pPr>
              <w:spacing w:line="240" w:lineRule="auto"/>
              <w:jc w:val="center"/>
            </w:pPr>
          </w:p>
        </w:tc>
        <w:tc>
          <w:tcPr>
            <w:tcW w:w="5034" w:type="dxa"/>
          </w:tcPr>
          <w:p w14:paraId="73D8BF46" w14:textId="77777777" w:rsidR="00B87B0E" w:rsidRDefault="0023382E">
            <w:pPr>
              <w:pStyle w:val="NormalExplicitLeft"/>
              <w:spacing w:line="240" w:lineRule="auto"/>
              <w:jc w:val="left"/>
              <w:rPr>
                <w:b/>
                <w:bCs/>
              </w:rPr>
            </w:pPr>
            <w:r>
              <w:rPr>
                <w:b/>
                <w:bCs/>
              </w:rPr>
              <w:t>6. samm:</w:t>
            </w:r>
          </w:p>
          <w:p w14:paraId="5D2EE50D" w14:textId="77777777" w:rsidR="00B87B0E" w:rsidRDefault="0023382E">
            <w:pPr>
              <w:pStyle w:val="ListParagraphExplicitLeft"/>
              <w:numPr>
                <w:ilvl w:val="0"/>
                <w:numId w:val="23"/>
              </w:numPr>
              <w:tabs>
                <w:tab w:val="clear" w:pos="567"/>
              </w:tabs>
              <w:spacing w:after="200" w:line="240" w:lineRule="auto"/>
              <w:jc w:val="left"/>
            </w:pPr>
            <w:r>
              <w:t>Tõmmake ära nõela väliskate ja jätke see alles. Teil on vaja seda uuesti kasutada.</w:t>
            </w:r>
          </w:p>
          <w:p w14:paraId="6B16110A" w14:textId="77777777" w:rsidR="00B87B0E" w:rsidRDefault="0023382E">
            <w:pPr>
              <w:pStyle w:val="ListParagraphExplicitLeft"/>
              <w:numPr>
                <w:ilvl w:val="0"/>
                <w:numId w:val="23"/>
              </w:numPr>
              <w:tabs>
                <w:tab w:val="clear" w:pos="567"/>
              </w:tabs>
              <w:spacing w:after="200" w:line="240" w:lineRule="auto"/>
              <w:jc w:val="left"/>
            </w:pPr>
            <w:r>
              <w:t>Tõmmake ära nõela sisekate ja visake see minema.</w:t>
            </w:r>
          </w:p>
        </w:tc>
      </w:tr>
      <w:tr w:rsidR="00B87B0E" w14:paraId="0922A235" w14:textId="77777777">
        <w:tc>
          <w:tcPr>
            <w:tcW w:w="2018" w:type="dxa"/>
          </w:tcPr>
          <w:p w14:paraId="243F7EA9" w14:textId="77777777" w:rsidR="00B87B0E" w:rsidRDefault="0023382E">
            <w:pPr>
              <w:pStyle w:val="NormalExplicitLeft"/>
              <w:spacing w:line="240" w:lineRule="auto"/>
              <w:ind w:left="314" w:hanging="284"/>
              <w:jc w:val="left"/>
              <w:rPr>
                <w:b/>
                <w:bCs/>
              </w:rPr>
            </w:pPr>
            <w:r>
              <w:rPr>
                <w:b/>
                <w:bCs/>
              </w:rPr>
              <w:t xml:space="preserve">a. </w:t>
            </w:r>
            <w:r>
              <w:rPr>
                <w:b/>
              </w:rPr>
              <w:t>Nõela väliskate</w:t>
            </w:r>
          </w:p>
        </w:tc>
        <w:tc>
          <w:tcPr>
            <w:tcW w:w="2019" w:type="dxa"/>
          </w:tcPr>
          <w:p w14:paraId="32EAE3E0" w14:textId="77777777" w:rsidR="00B87B0E" w:rsidRDefault="0023382E">
            <w:pPr>
              <w:pStyle w:val="NormalExplicitLeft"/>
              <w:spacing w:line="240" w:lineRule="auto"/>
              <w:ind w:left="285" w:hanging="283"/>
              <w:jc w:val="left"/>
              <w:rPr>
                <w:b/>
                <w:bCs/>
              </w:rPr>
            </w:pPr>
            <w:r>
              <w:rPr>
                <w:b/>
                <w:bCs/>
              </w:rPr>
              <w:t>b.</w:t>
            </w:r>
            <w:r>
              <w:rPr>
                <w:b/>
              </w:rPr>
              <w:t xml:space="preserve"> Nõela sisekate</w:t>
            </w:r>
          </w:p>
          <w:p w14:paraId="7834D0FA" w14:textId="77777777" w:rsidR="00B87B0E" w:rsidRDefault="00B87B0E">
            <w:pPr>
              <w:spacing w:line="240" w:lineRule="auto"/>
              <w:ind w:left="285" w:hanging="285"/>
              <w:rPr>
                <w:b/>
                <w:bCs/>
              </w:rPr>
            </w:pPr>
          </w:p>
        </w:tc>
        <w:tc>
          <w:tcPr>
            <w:tcW w:w="5034" w:type="dxa"/>
          </w:tcPr>
          <w:p w14:paraId="1D420766" w14:textId="77777777" w:rsidR="00B87B0E" w:rsidRDefault="00B87B0E">
            <w:pPr>
              <w:spacing w:line="240" w:lineRule="auto"/>
              <w:rPr>
                <w:b/>
                <w:bCs/>
              </w:rPr>
            </w:pPr>
          </w:p>
        </w:tc>
      </w:tr>
      <w:tr w:rsidR="00B87B0E" w14:paraId="0280589C" w14:textId="77777777">
        <w:tc>
          <w:tcPr>
            <w:tcW w:w="4037" w:type="dxa"/>
            <w:gridSpan w:val="2"/>
          </w:tcPr>
          <w:p w14:paraId="10B5900B" w14:textId="77777777" w:rsidR="00B87B0E" w:rsidRDefault="0023382E">
            <w:pPr>
              <w:spacing w:line="240" w:lineRule="auto"/>
              <w:jc w:val="center"/>
            </w:pPr>
            <w:r>
              <w:rPr>
                <w:rFonts w:ascii="Arial" w:hAnsi="Arial" w:cs="Arial"/>
                <w:noProof/>
                <w:lang w:val="de-DE" w:eastAsia="de-DE"/>
              </w:rPr>
              <w:drawing>
                <wp:inline distT="0" distB="0" distL="0" distR="0" wp14:anchorId="2CEC47C9" wp14:editId="7F8AC7C0">
                  <wp:extent cx="2286000" cy="1224196"/>
                  <wp:effectExtent l="0" t="0" r="0" b="0"/>
                  <wp:docPr id="693027339" name="Picture 693027339" descr="A hand holding a small box&#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027339" name="Picture 39" descr="A hand holding a small box&#10;&#10;Description automatically generated"/>
                          <pic:cNvPicPr/>
                        </pic:nvPicPr>
                        <pic:blipFill>
                          <a:blip r:embed="rId63">
                            <a:extLst>
                              <a:ext uri="{28A0092B-C50C-407E-A947-70E740481C1C}">
                                <a14:useLocalDpi xmlns:a14="http://schemas.microsoft.com/office/drawing/2010/main" val="0"/>
                              </a:ext>
                            </a:extLst>
                          </a:blip>
                          <a:stretch>
                            <a:fillRect/>
                          </a:stretch>
                        </pic:blipFill>
                        <pic:spPr>
                          <a:xfrm>
                            <a:off x="0" y="0"/>
                            <a:ext cx="2286000" cy="1224196"/>
                          </a:xfrm>
                          <a:prstGeom prst="rect">
                            <a:avLst/>
                          </a:prstGeom>
                        </pic:spPr>
                      </pic:pic>
                    </a:graphicData>
                  </a:graphic>
                </wp:inline>
              </w:drawing>
            </w:r>
          </w:p>
          <w:p w14:paraId="20639FBC" w14:textId="77777777" w:rsidR="00B87B0E" w:rsidRDefault="00B87B0E">
            <w:pPr>
              <w:spacing w:line="240" w:lineRule="auto"/>
              <w:jc w:val="center"/>
            </w:pPr>
          </w:p>
        </w:tc>
        <w:tc>
          <w:tcPr>
            <w:tcW w:w="5034" w:type="dxa"/>
          </w:tcPr>
          <w:p w14:paraId="28F3A971" w14:textId="77777777" w:rsidR="00B87B0E" w:rsidRDefault="0023382E">
            <w:pPr>
              <w:pStyle w:val="NormalExplicitLeft"/>
              <w:spacing w:line="240" w:lineRule="auto"/>
              <w:jc w:val="left"/>
              <w:rPr>
                <w:b/>
                <w:bCs/>
              </w:rPr>
            </w:pPr>
            <w:r>
              <w:rPr>
                <w:b/>
                <w:bCs/>
              </w:rPr>
              <w:t>7. samm:</w:t>
            </w:r>
          </w:p>
          <w:p w14:paraId="26B82C18" w14:textId="77777777" w:rsidR="00B87B0E" w:rsidRDefault="0023382E">
            <w:pPr>
              <w:pStyle w:val="ListParagraphExplicitLeft"/>
              <w:numPr>
                <w:ilvl w:val="0"/>
                <w:numId w:val="28"/>
              </w:numPr>
              <w:tabs>
                <w:tab w:val="clear" w:pos="567"/>
              </w:tabs>
              <w:spacing w:after="200" w:line="240" w:lineRule="auto"/>
              <w:jc w:val="left"/>
            </w:pPr>
            <w:r>
              <w:t xml:space="preserve">Keerake aeglaselt süstimisnuppu, kuni kuulete </w:t>
            </w:r>
            <w:r>
              <w:rPr>
                <w:b/>
                <w:bCs/>
              </w:rPr>
              <w:t xml:space="preserve">2 klõpsu </w:t>
            </w:r>
            <w:r>
              <w:t xml:space="preserve">ja annuse aknas on näha pikem joon </w:t>
            </w:r>
            <w:r>
              <w:rPr>
                <w:rFonts w:ascii="Arial" w:hAnsi="Arial" w:cs="Arial"/>
                <w:noProof/>
              </w:rPr>
              <w:drawing>
                <wp:inline distT="0" distB="0" distL="0" distR="0" wp14:anchorId="0A1E19DF" wp14:editId="3FD34313">
                  <wp:extent cx="228600" cy="182880"/>
                  <wp:effectExtent l="0" t="0" r="0" b="7620"/>
                  <wp:docPr id="1204819773"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819773" name="Picture 1" descr="A black and white logo&#10;&#10;Description automatically generated"/>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28600" cy="182880"/>
                          </a:xfrm>
                          <a:prstGeom prst="rect">
                            <a:avLst/>
                          </a:prstGeom>
                        </pic:spPr>
                      </pic:pic>
                    </a:graphicData>
                  </a:graphic>
                </wp:inline>
              </w:drawing>
            </w:r>
            <w:r>
              <w:t>. See on eeltäitmise asend. Seda saab korrigeerida süstimisnuppu ükskõik kummale poole keerates, kuni eeltäitmise joon on kohakuti annuse indikaatoriga.</w:t>
            </w:r>
          </w:p>
        </w:tc>
      </w:tr>
      <w:tr w:rsidR="00B87B0E" w14:paraId="3E414534" w14:textId="77777777">
        <w:tc>
          <w:tcPr>
            <w:tcW w:w="4037" w:type="dxa"/>
            <w:gridSpan w:val="2"/>
          </w:tcPr>
          <w:p w14:paraId="10D3FB84" w14:textId="77777777" w:rsidR="00B87B0E" w:rsidRDefault="0023382E">
            <w:pPr>
              <w:spacing w:line="240" w:lineRule="auto"/>
              <w:jc w:val="center"/>
            </w:pPr>
            <w:r>
              <w:rPr>
                <w:noProof/>
                <w:lang w:eastAsia="en-GB"/>
              </w:rPr>
              <w:lastRenderedPageBreak/>
              <w:drawing>
                <wp:inline distT="0" distB="0" distL="0" distR="0" wp14:anchorId="26C0F92F" wp14:editId="54244C46">
                  <wp:extent cx="2286000" cy="1590622"/>
                  <wp:effectExtent l="0" t="0" r="0" b="0"/>
                  <wp:docPr id="769527371" name="Picture 769527371" descr="A drawing of a finger pointing at a syri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527371" name="Picture 64" descr="A drawing of a finger pointing at a syringe&#10;&#10;Description automatically generated"/>
                          <pic:cNvPicPr/>
                        </pic:nvPicPr>
                        <pic:blipFill>
                          <a:blip r:embed="rId65">
                            <a:extLst>
                              <a:ext uri="{28A0092B-C50C-407E-A947-70E740481C1C}">
                                <a14:useLocalDpi xmlns:a14="http://schemas.microsoft.com/office/drawing/2010/main" val="0"/>
                              </a:ext>
                            </a:extLst>
                          </a:blip>
                          <a:stretch>
                            <a:fillRect/>
                          </a:stretch>
                        </pic:blipFill>
                        <pic:spPr>
                          <a:xfrm>
                            <a:off x="0" y="0"/>
                            <a:ext cx="2286000" cy="1590622"/>
                          </a:xfrm>
                          <a:prstGeom prst="rect">
                            <a:avLst/>
                          </a:prstGeom>
                        </pic:spPr>
                      </pic:pic>
                    </a:graphicData>
                  </a:graphic>
                </wp:inline>
              </w:drawing>
            </w:r>
          </w:p>
          <w:p w14:paraId="2F64BC31" w14:textId="77777777" w:rsidR="00B87B0E" w:rsidRDefault="00B87B0E">
            <w:pPr>
              <w:spacing w:line="240" w:lineRule="auto"/>
              <w:jc w:val="center"/>
            </w:pPr>
          </w:p>
        </w:tc>
        <w:tc>
          <w:tcPr>
            <w:tcW w:w="5034" w:type="dxa"/>
          </w:tcPr>
          <w:p w14:paraId="469467FC" w14:textId="77777777" w:rsidR="00B87B0E" w:rsidRDefault="0023382E">
            <w:pPr>
              <w:pStyle w:val="NormalExplicitLeft"/>
              <w:spacing w:line="240" w:lineRule="auto"/>
              <w:jc w:val="left"/>
              <w:rPr>
                <w:b/>
                <w:bCs/>
              </w:rPr>
            </w:pPr>
            <w:r>
              <w:rPr>
                <w:b/>
                <w:bCs/>
              </w:rPr>
              <w:t>8. samm:</w:t>
            </w:r>
          </w:p>
          <w:p w14:paraId="466613A0" w14:textId="77777777" w:rsidR="00B87B0E" w:rsidRDefault="0023382E">
            <w:pPr>
              <w:pStyle w:val="ListParagraphExplicitLeft"/>
              <w:numPr>
                <w:ilvl w:val="0"/>
                <w:numId w:val="28"/>
              </w:numPr>
              <w:tabs>
                <w:tab w:val="clear" w:pos="567"/>
              </w:tabs>
              <w:spacing w:after="200" w:line="240" w:lineRule="auto"/>
              <w:jc w:val="left"/>
            </w:pPr>
            <w:r>
              <w:t>Hoidke pen</w:t>
            </w:r>
            <w:r>
              <w:noBreakHyphen/>
              <w:t>süstlit nii, et nõel on suunatud üles.</w:t>
            </w:r>
          </w:p>
          <w:p w14:paraId="550BBC3D" w14:textId="77777777" w:rsidR="00B87B0E" w:rsidRDefault="0023382E">
            <w:pPr>
              <w:pStyle w:val="ListParagraphExplicitLeft"/>
              <w:numPr>
                <w:ilvl w:val="0"/>
                <w:numId w:val="28"/>
              </w:numPr>
              <w:tabs>
                <w:tab w:val="clear" w:pos="567"/>
              </w:tabs>
              <w:spacing w:after="200" w:line="240" w:lineRule="auto"/>
              <w:jc w:val="left"/>
            </w:pPr>
            <w:r>
              <w:t>Koputage õrnalt vastu kolbampulli, et õhumullid üles tõuseksid.</w:t>
            </w:r>
          </w:p>
        </w:tc>
      </w:tr>
      <w:tr w:rsidR="00B87B0E" w14:paraId="0EFC5841" w14:textId="77777777">
        <w:tc>
          <w:tcPr>
            <w:tcW w:w="4037" w:type="dxa"/>
            <w:gridSpan w:val="2"/>
          </w:tcPr>
          <w:p w14:paraId="6908BBF2" w14:textId="77777777" w:rsidR="00B87B0E" w:rsidRDefault="0023382E">
            <w:pPr>
              <w:spacing w:line="240" w:lineRule="auto"/>
              <w:jc w:val="center"/>
            </w:pPr>
            <w:r>
              <w:rPr>
                <w:noProof/>
              </w:rPr>
              <mc:AlternateContent>
                <mc:Choice Requires="wps">
                  <w:drawing>
                    <wp:anchor distT="0" distB="0" distL="114300" distR="114300" simplePos="0" relativeHeight="251658247" behindDoc="0" locked="0" layoutInCell="1" allowOverlap="1" wp14:anchorId="0F8F0F38" wp14:editId="7E479F7F">
                      <wp:simplePos x="0" y="0"/>
                      <wp:positionH relativeFrom="column">
                        <wp:posOffset>1288855</wp:posOffset>
                      </wp:positionH>
                      <wp:positionV relativeFrom="page">
                        <wp:posOffset>1847264</wp:posOffset>
                      </wp:positionV>
                      <wp:extent cx="914155" cy="435610"/>
                      <wp:effectExtent l="0" t="0" r="0" b="2540"/>
                      <wp:wrapNone/>
                      <wp:docPr id="1679659437" name="Text Box 1"/>
                      <wp:cNvGraphicFramePr/>
                      <a:graphic xmlns:a="http://schemas.openxmlformats.org/drawingml/2006/main">
                        <a:graphicData uri="http://schemas.microsoft.com/office/word/2010/wordprocessingShape">
                          <wps:wsp>
                            <wps:cNvSpPr txBox="1"/>
                            <wps:spPr>
                              <a:xfrm>
                                <a:off x="0" y="0"/>
                                <a:ext cx="914155" cy="435610"/>
                              </a:xfrm>
                              <a:prstGeom prst="rect">
                                <a:avLst/>
                              </a:prstGeom>
                              <a:noFill/>
                              <a:ln w="6350">
                                <a:noFill/>
                              </a:ln>
                            </wps:spPr>
                            <wps:txbx>
                              <w:txbxContent>
                                <w:p w14:paraId="7CF22CB4" w14:textId="77777777" w:rsidR="00B87B0E" w:rsidRDefault="0023382E">
                                  <w:pPr>
                                    <w:spacing w:line="240" w:lineRule="exact"/>
                                    <w:jc w:val="center"/>
                                    <w:rPr>
                                      <w:b/>
                                      <w:bCs/>
                                      <w:sz w:val="24"/>
                                      <w:szCs w:val="24"/>
                                    </w:rPr>
                                  </w:pPr>
                                  <w:r>
                                    <w:rPr>
                                      <w:b/>
                                      <w:bCs/>
                                      <w:sz w:val="24"/>
                                      <w:szCs w:val="24"/>
                                    </w:rPr>
                                    <w:t>5 sek</w:t>
                                  </w:r>
                                  <w:r>
                                    <w:rPr>
                                      <w:b/>
                                      <w:bCs/>
                                      <w:sz w:val="24"/>
                                      <w:szCs w:val="24"/>
                                    </w:rPr>
                                    <w:br/>
                                    <w:t>HOIDA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185" style="position:absolute;left:0;text-align:left;margin-left:101.5pt;margin-top:145.45pt;width:1in;height:34.3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" w14:anchorId="0F8F0F38">
                      <v:textbox>
                        <w:txbxContent>
                          <w:p w:rsidR="00B87B0E" w:rsidRDefault="0023382E" w14:paraId="7CF22CB4" w14:textId="77777777">
                            <w:pPr>
                              <w:spacing w:line="240" w:lineRule="exact"/>
                              <w:jc w:val="center"/>
                              <w:rPr>
                                <w:b/>
                                <w:bCs/>
                                <w:sz w:val="24"/>
                                <w:szCs w:val="24"/>
                              </w:rPr>
                            </w:pPr>
                            <w:r>
                              <w:rPr>
                                <w:b/>
                                <w:bCs/>
                                <w:sz w:val="24"/>
                                <w:szCs w:val="24"/>
                              </w:rPr>
                              <w:t>5 sek</w:t>
                            </w:r>
                            <w:r>
                              <w:rPr>
                                <w:b/>
                                <w:bCs/>
                                <w:sz w:val="24"/>
                                <w:szCs w:val="24"/>
                              </w:rPr>
                              <w:br/>
                              <w:t>HOIDA</w:t>
                            </w:r>
                          </w:p>
                        </w:txbxContent>
                      </v:textbox>
                      <w10:wrap anchory="page"/>
                    </v:shape>
                  </w:pict>
                </mc:Fallback>
              </mc:AlternateContent>
            </w:r>
            <w:r>
              <w:rPr>
                <w:noProof/>
              </w:rPr>
              <w:drawing>
                <wp:inline distT="0" distB="0" distL="0" distR="0" wp14:anchorId="1CBEC845" wp14:editId="5E15BFBA">
                  <wp:extent cx="2339608" cy="2533650"/>
                  <wp:effectExtent l="0" t="0" r="3810" b="0"/>
                  <wp:docPr id="6966703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670386" name="Picture 2"/>
                          <pic:cNvPicPr>
                            <a:picLocks noChangeAspect="1" noChangeArrowheads="1"/>
                          </pic:cNvPicPr>
                        </pic:nvPicPr>
                        <pic:blipFill>
                          <a:blip r:embed="rId66" cstate="print">
                            <a:extLst>
                              <a:ext uri="{28A0092B-C50C-407E-A947-70E740481C1C}">
                                <a14:useLocalDpi xmlns:a14="http://schemas.microsoft.com/office/drawing/2010/main" val="0"/>
                              </a:ext>
                            </a:extLst>
                          </a:blip>
                          <a:stretch>
                            <a:fillRect/>
                          </a:stretch>
                        </pic:blipFill>
                        <pic:spPr bwMode="auto">
                          <a:xfrm>
                            <a:off x="0" y="0"/>
                            <a:ext cx="2381545" cy="2579065"/>
                          </a:xfrm>
                          <a:prstGeom prst="rect">
                            <a:avLst/>
                          </a:prstGeom>
                          <a:noFill/>
                          <a:ln>
                            <a:noFill/>
                          </a:ln>
                        </pic:spPr>
                      </pic:pic>
                    </a:graphicData>
                  </a:graphic>
                </wp:inline>
              </w:drawing>
            </w:r>
          </w:p>
        </w:tc>
        <w:tc>
          <w:tcPr>
            <w:tcW w:w="5034" w:type="dxa"/>
          </w:tcPr>
          <w:p w14:paraId="0F1F2DE0" w14:textId="77777777" w:rsidR="00B87B0E" w:rsidRDefault="0023382E">
            <w:pPr>
              <w:pStyle w:val="NormalExplicitLeft"/>
              <w:spacing w:line="240" w:lineRule="auto"/>
              <w:jc w:val="left"/>
              <w:rPr>
                <w:b/>
                <w:bCs/>
              </w:rPr>
            </w:pPr>
            <w:r>
              <w:rPr>
                <w:b/>
                <w:bCs/>
              </w:rPr>
              <w:t>9. samm:</w:t>
            </w:r>
          </w:p>
          <w:p w14:paraId="3A2FA0A0" w14:textId="77777777" w:rsidR="00B87B0E" w:rsidRDefault="0023382E">
            <w:pPr>
              <w:pStyle w:val="ListParagraphExplicitLeft"/>
              <w:numPr>
                <w:ilvl w:val="0"/>
                <w:numId w:val="29"/>
              </w:numPr>
              <w:tabs>
                <w:tab w:val="clear" w:pos="567"/>
              </w:tabs>
              <w:spacing w:after="200" w:line="240" w:lineRule="auto"/>
              <w:jc w:val="left"/>
            </w:pPr>
            <w:r>
              <w:t xml:space="preserve">Väljutage natuke ravimit õhku, </w:t>
            </w:r>
            <w:r>
              <w:rPr>
                <w:b/>
                <w:bCs/>
              </w:rPr>
              <w:t>vajutades süstimisnupule</w:t>
            </w:r>
            <w:r>
              <w:t xml:space="preserve"> kuni selle seiskumiseni, seejärel </w:t>
            </w:r>
            <w:r>
              <w:rPr>
                <w:b/>
                <w:bCs/>
              </w:rPr>
              <w:t xml:space="preserve">lugege aeglaselt 5-ni, hoides samal ajal süstimisnuppu all. </w:t>
            </w:r>
            <w:r>
              <w:t xml:space="preserve">Annuse aknasse peab ilmuma ikoon </w:t>
            </w:r>
            <w:r>
              <w:rPr>
                <w:noProof/>
                <w:position w:val="-2"/>
                <w:sz w:val="24"/>
                <w:szCs w:val="24"/>
                <w:lang w:val="de-DE" w:eastAsia="de-DE"/>
              </w:rPr>
              <w:drawing>
                <wp:inline distT="0" distB="0" distL="0" distR="0" wp14:anchorId="03693969" wp14:editId="76CC27C4">
                  <wp:extent cx="198109" cy="162676"/>
                  <wp:effectExtent l="0" t="0" r="0" b="8890"/>
                  <wp:docPr id="883278711" name="Picture 883278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278711" name="Picture 56"/>
                          <pic:cNvPicPr/>
                        </pic:nvPicPr>
                        <pic:blipFill>
                          <a:blip r:embed="rId67" cstate="print">
                            <a:extLst>
                              <a:ext uri="{28A0092B-C50C-407E-A947-70E740481C1C}">
                                <a14:useLocalDpi xmlns:a14="http://schemas.microsoft.com/office/drawing/2010/main" val="0"/>
                              </a:ext>
                            </a:extLst>
                          </a:blip>
                          <a:stretch>
                            <a:fillRect/>
                          </a:stretch>
                        </pic:blipFill>
                        <pic:spPr bwMode="auto">
                          <a:xfrm>
                            <a:off x="0" y="0"/>
                            <a:ext cx="198109" cy="162676"/>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Pr>
                <w:b/>
                <w:bCs/>
              </w:rPr>
              <w:t xml:space="preserve">Ärge </w:t>
            </w:r>
            <w:r>
              <w:t>seda endale süstige.</w:t>
            </w:r>
          </w:p>
          <w:p w14:paraId="5031E115" w14:textId="77777777" w:rsidR="00B87B0E" w:rsidRDefault="00B87B0E">
            <w:pPr>
              <w:pStyle w:val="ListParagraph"/>
              <w:tabs>
                <w:tab w:val="clear" w:pos="567"/>
              </w:tabs>
              <w:spacing w:after="200" w:line="240" w:lineRule="auto"/>
            </w:pPr>
          </w:p>
          <w:p w14:paraId="2494BCFF" w14:textId="77777777" w:rsidR="00B87B0E" w:rsidRDefault="0023382E">
            <w:pPr>
              <w:pStyle w:val="ListParagraphExplicitLeft"/>
              <w:spacing w:line="240" w:lineRule="auto"/>
              <w:jc w:val="left"/>
            </w:pPr>
            <w:r>
              <w:t>Eeltäitmine eemaldab õhu kolbampullist ja tagab pen</w:t>
            </w:r>
            <w:r>
              <w:noBreakHyphen/>
              <w:t>süstli tõrgeteta töö. Pen-süstel on eeltäidetud, kui nõela otsast väljub väike kogus ravimit.</w:t>
            </w:r>
          </w:p>
          <w:p w14:paraId="7923385B" w14:textId="77777777" w:rsidR="00B87B0E" w:rsidRDefault="0023382E">
            <w:pPr>
              <w:pStyle w:val="ListParagraphExplicitLeft"/>
              <w:numPr>
                <w:ilvl w:val="0"/>
                <w:numId w:val="22"/>
              </w:numPr>
              <w:tabs>
                <w:tab w:val="clear" w:pos="567"/>
              </w:tabs>
              <w:spacing w:after="200" w:line="240" w:lineRule="auto"/>
              <w:jc w:val="left"/>
              <w:rPr>
                <w:b/>
                <w:bCs/>
              </w:rPr>
            </w:pPr>
            <w:r>
              <w:t xml:space="preserve">Kui te ravimit ei näe, korrake </w:t>
            </w:r>
            <w:r>
              <w:rPr>
                <w:b/>
                <w:bCs/>
              </w:rPr>
              <w:t>samme</w:t>
            </w:r>
            <w:r>
              <w:t xml:space="preserve"> </w:t>
            </w:r>
            <w:r>
              <w:rPr>
                <w:b/>
                <w:bCs/>
              </w:rPr>
              <w:t>7...9</w:t>
            </w:r>
            <w:r>
              <w:t xml:space="preserve"> mitte üle 2 korra.</w:t>
            </w:r>
          </w:p>
          <w:p w14:paraId="57360453" w14:textId="77777777" w:rsidR="00B87B0E" w:rsidRDefault="0023382E">
            <w:pPr>
              <w:pStyle w:val="ListParagraphExplicitLeft"/>
              <w:numPr>
                <w:ilvl w:val="0"/>
                <w:numId w:val="22"/>
              </w:numPr>
              <w:tabs>
                <w:tab w:val="clear" w:pos="567"/>
              </w:tabs>
              <w:spacing w:after="200" w:line="240" w:lineRule="auto"/>
              <w:jc w:val="left"/>
              <w:rPr>
                <w:b/>
                <w:bCs/>
              </w:rPr>
            </w:pPr>
            <w:r>
              <w:t xml:space="preserve">Kui te ikka ravimit ei näe, vahetage nõel ja korrake </w:t>
            </w:r>
            <w:r>
              <w:rPr>
                <w:b/>
                <w:bCs/>
              </w:rPr>
              <w:t>samme 7...9</w:t>
            </w:r>
            <w:r>
              <w:t xml:space="preserve"> mitte üle 1 korra.</w:t>
            </w:r>
          </w:p>
          <w:p w14:paraId="4E50DB5D" w14:textId="77777777" w:rsidR="00B87B0E" w:rsidRDefault="0023382E">
            <w:pPr>
              <w:pStyle w:val="ListParagraphExplicitLeft"/>
              <w:numPr>
                <w:ilvl w:val="0"/>
                <w:numId w:val="22"/>
              </w:numPr>
              <w:tabs>
                <w:tab w:val="clear" w:pos="567"/>
              </w:tabs>
              <w:spacing w:after="200" w:line="240" w:lineRule="auto"/>
              <w:jc w:val="left"/>
              <w:rPr>
                <w:b/>
                <w:bCs/>
              </w:rPr>
            </w:pPr>
            <w:r>
              <w:t xml:space="preserve">Kui te ikka ravimit ei näe, võtke ühendust </w:t>
            </w:r>
            <w:r>
              <w:rPr>
                <w:shd w:val="clear" w:color="auto" w:fill="BFBFBF" w:themeFill="background1" w:themeFillShade="BF"/>
              </w:rPr>
              <w:t>Lilly</w:t>
            </w:r>
            <w:r>
              <w:t xml:space="preserve"> kohaliku esindusega, mille leiate pakendi infolehest.</w:t>
            </w:r>
          </w:p>
        </w:tc>
      </w:tr>
    </w:tbl>
    <w:p w14:paraId="01D26473" w14:textId="77777777" w:rsidR="00B87B0E" w:rsidRDefault="00B87B0E">
      <w:pPr>
        <w:keepNext/>
        <w:spacing w:line="240" w:lineRule="auto"/>
        <w:rPr>
          <w:b/>
          <w:color w:val="000000" w:themeColor="text1"/>
          <w:szCs w:val="22"/>
        </w:rPr>
      </w:pPr>
    </w:p>
    <w:p w14:paraId="7F64310B" w14:textId="77777777" w:rsidR="00B87B0E" w:rsidRDefault="0023382E">
      <w:pPr>
        <w:keepNext/>
        <w:spacing w:line="240" w:lineRule="auto"/>
        <w:rPr>
          <w:b/>
          <w:color w:val="000000" w:themeColor="text1"/>
          <w:szCs w:val="22"/>
        </w:rPr>
      </w:pPr>
      <w:r>
        <w:rPr>
          <w:b/>
          <w:color w:val="000000" w:themeColor="text1"/>
          <w:szCs w:val="22"/>
        </w:rPr>
        <w:t>Süstimine Mounjaro KwikPen’iga</w:t>
      </w:r>
    </w:p>
    <w:p w14:paraId="41BA65B7" w14:textId="77777777" w:rsidR="00B87B0E" w:rsidRDefault="00B87B0E">
      <w:pPr>
        <w:spacing w:line="240" w:lineRule="auto"/>
        <w:rPr>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96"/>
        <w:gridCol w:w="5075"/>
      </w:tblGrid>
      <w:tr w:rsidR="00B87B0E" w14:paraId="2FDBAAF0" w14:textId="77777777">
        <w:tc>
          <w:tcPr>
            <w:tcW w:w="3964" w:type="dxa"/>
          </w:tcPr>
          <w:p w14:paraId="26DCEB7C" w14:textId="77777777" w:rsidR="00B87B0E" w:rsidRDefault="0023382E">
            <w:pPr>
              <w:spacing w:line="240" w:lineRule="auto"/>
              <w:jc w:val="center"/>
            </w:pPr>
            <w:r>
              <w:rPr>
                <w:rFonts w:ascii="Arial" w:hAnsi="Arial" w:cs="Arial"/>
                <w:noProof/>
                <w:lang w:val="de-DE" w:eastAsia="de-DE"/>
              </w:rPr>
              <w:drawing>
                <wp:inline distT="0" distB="0" distL="0" distR="0" wp14:anchorId="111E7401" wp14:editId="44527479">
                  <wp:extent cx="2397173" cy="1269894"/>
                  <wp:effectExtent l="0" t="0" r="3175" b="6985"/>
                  <wp:docPr id="1527878884" name="Picture 1527878884" descr="A diagram of a person's bod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878884" name="Picture 76" descr="A diagram of a person's body&#10;&#10;Description automatically generated"/>
                          <pic:cNvPicPr/>
                        </pic:nvPicPr>
                        <pic:blipFill>
                          <a:blip r:embed="rId68">
                            <a:extLst>
                              <a:ext uri="{28A0092B-C50C-407E-A947-70E740481C1C}">
                                <a14:useLocalDpi xmlns:a14="http://schemas.microsoft.com/office/drawing/2010/main" val="0"/>
                              </a:ext>
                            </a:extLst>
                          </a:blip>
                          <a:srcRect l="-413" r="-676"/>
                          <a:stretch>
                            <a:fillRect/>
                          </a:stretch>
                        </pic:blipFill>
                        <pic:spPr bwMode="auto">
                          <a:xfrm>
                            <a:off x="0" y="0"/>
                            <a:ext cx="2397789" cy="1270220"/>
                          </a:xfrm>
                          <a:prstGeom prst="rect">
                            <a:avLst/>
                          </a:prstGeom>
                          <a:ln>
                            <a:noFill/>
                          </a:ln>
                          <a:extLst>
                            <a:ext uri="{53640926-AAD7-44D8-BBD7-CCE9431645EC}">
                              <a14:shadowObscured xmlns:a14="http://schemas.microsoft.com/office/drawing/2010/main"/>
                            </a:ext>
                          </a:extLst>
                        </pic:spPr>
                      </pic:pic>
                    </a:graphicData>
                  </a:graphic>
                </wp:inline>
              </w:drawing>
            </w:r>
          </w:p>
          <w:p w14:paraId="0442AAE6" w14:textId="77777777" w:rsidR="00B87B0E" w:rsidRDefault="0023382E">
            <w:pPr>
              <w:pStyle w:val="NormalExplicitLeft"/>
              <w:spacing w:line="240" w:lineRule="auto"/>
              <w:jc w:val="left"/>
              <w:rPr>
                <w:b/>
                <w:bCs/>
              </w:rPr>
            </w:pPr>
            <w:r>
              <w:rPr>
                <w:b/>
                <w:lang w:eastAsia="en-GB"/>
              </w:rPr>
              <w:t xml:space="preserve">              a.</w:t>
            </w:r>
            <w:r>
              <w:rPr>
                <w:b/>
              </w:rPr>
              <w:t xml:space="preserve"> Esikülg              b. Tagakülg</w:t>
            </w:r>
          </w:p>
        </w:tc>
        <w:tc>
          <w:tcPr>
            <w:tcW w:w="5097" w:type="dxa"/>
          </w:tcPr>
          <w:p w14:paraId="0CA2EB89" w14:textId="77777777" w:rsidR="00B87B0E" w:rsidRDefault="0023382E">
            <w:pPr>
              <w:pStyle w:val="NormalExplicitLeft"/>
              <w:spacing w:line="240" w:lineRule="auto"/>
              <w:jc w:val="left"/>
              <w:rPr>
                <w:b/>
                <w:bCs/>
              </w:rPr>
            </w:pPr>
            <w:r>
              <w:rPr>
                <w:b/>
                <w:bCs/>
              </w:rPr>
              <w:t>10. samm:</w:t>
            </w:r>
          </w:p>
          <w:p w14:paraId="6132A02A" w14:textId="77777777" w:rsidR="00B87B0E" w:rsidRDefault="0023382E">
            <w:pPr>
              <w:pStyle w:val="ListParagraphExplicitLeft"/>
              <w:numPr>
                <w:ilvl w:val="0"/>
                <w:numId w:val="29"/>
              </w:numPr>
              <w:tabs>
                <w:tab w:val="clear" w:pos="567"/>
              </w:tabs>
              <w:spacing w:after="200" w:line="240" w:lineRule="auto"/>
              <w:jc w:val="left"/>
            </w:pPr>
            <w:r>
              <w:t>Valige süstekoht.</w:t>
            </w:r>
          </w:p>
          <w:p w14:paraId="6E374A57" w14:textId="77777777" w:rsidR="00B87B0E" w:rsidRDefault="0023382E">
            <w:pPr>
              <w:pStyle w:val="ListParagraphExplicitLeft"/>
              <w:numPr>
                <w:ilvl w:val="0"/>
                <w:numId w:val="24"/>
              </w:numPr>
              <w:tabs>
                <w:tab w:val="clear" w:pos="567"/>
              </w:tabs>
              <w:spacing w:after="200" w:line="240" w:lineRule="auto"/>
              <w:ind w:left="1135"/>
              <w:jc w:val="left"/>
            </w:pPr>
            <w:r>
              <w:t>Teie ise või keegi teine võib süstida ravimit reie- või kõhupiirkonda vähemalt 5 cm kaugusele nabast.</w:t>
            </w:r>
          </w:p>
          <w:p w14:paraId="5A2BD8B3" w14:textId="77777777" w:rsidR="00B87B0E" w:rsidRDefault="0023382E">
            <w:pPr>
              <w:pStyle w:val="ListParagraphExplicitLeft"/>
              <w:numPr>
                <w:ilvl w:val="0"/>
                <w:numId w:val="24"/>
              </w:numPr>
              <w:tabs>
                <w:tab w:val="clear" w:pos="567"/>
              </w:tabs>
              <w:spacing w:after="200" w:line="240" w:lineRule="auto"/>
              <w:ind w:left="1135" w:hanging="350"/>
              <w:jc w:val="left"/>
            </w:pPr>
            <w:r>
              <w:t>Õlavarre tagaküljele peab ravimit süstima keegi teine.</w:t>
            </w:r>
          </w:p>
          <w:p w14:paraId="5F2536D9" w14:textId="77777777" w:rsidR="00B87B0E" w:rsidRDefault="0023382E">
            <w:pPr>
              <w:pStyle w:val="ListParagraphExplicitLeft"/>
              <w:numPr>
                <w:ilvl w:val="0"/>
                <w:numId w:val="29"/>
              </w:numPr>
              <w:tabs>
                <w:tab w:val="clear" w:pos="567"/>
              </w:tabs>
              <w:spacing w:after="200" w:line="240" w:lineRule="auto"/>
              <w:jc w:val="left"/>
            </w:pPr>
            <w:r>
              <w:rPr>
                <w:b/>
                <w:bCs/>
              </w:rPr>
              <w:t>Muutke</w:t>
            </w:r>
            <w:r>
              <w:t xml:space="preserve"> süstekohta igal nädalal. Võite kasutada sama kehapiirkoda, kuid veenduge, et valite selles kehapiirkonnas erineva süstekoha.</w:t>
            </w:r>
          </w:p>
          <w:p w14:paraId="31B60B49" w14:textId="77777777" w:rsidR="00B87B0E" w:rsidRDefault="00B87B0E">
            <w:pPr>
              <w:spacing w:line="240" w:lineRule="auto"/>
            </w:pPr>
          </w:p>
        </w:tc>
      </w:tr>
      <w:tr w:rsidR="00B87B0E" w14:paraId="25C7B386" w14:textId="77777777">
        <w:tc>
          <w:tcPr>
            <w:tcW w:w="3964" w:type="dxa"/>
          </w:tcPr>
          <w:p w14:paraId="1939949A" w14:textId="77777777" w:rsidR="00B87B0E" w:rsidRDefault="0023382E">
            <w:pPr>
              <w:spacing w:line="240" w:lineRule="auto"/>
              <w:jc w:val="center"/>
            </w:pPr>
            <w:r>
              <w:rPr>
                <w:noProof/>
                <w:lang w:val="de-DE" w:eastAsia="de-DE"/>
              </w:rPr>
              <mc:AlternateContent>
                <mc:Choice Requires="wpg">
                  <w:drawing>
                    <wp:inline distT="0" distB="0" distL="0" distR="0" wp14:anchorId="52585339" wp14:editId="217D8302">
                      <wp:extent cx="2286000" cy="1259058"/>
                      <wp:effectExtent l="0" t="0" r="0" b="0"/>
                      <wp:docPr id="1791178072" name="Group 1791178072"/>
                      <wp:cNvGraphicFramePr/>
                      <a:graphic xmlns:a="http://schemas.openxmlformats.org/drawingml/2006/main">
                        <a:graphicData uri="http://schemas.microsoft.com/office/word/2010/wordprocessingGroup">
                          <wpg:wgp>
                            <wpg:cNvGrpSpPr/>
                            <wpg:grpSpPr>
                              <a:xfrm>
                                <a:off x="0" y="0"/>
                                <a:ext cx="2286000" cy="1259058"/>
                                <a:chOff x="0" y="0"/>
                                <a:chExt cx="2286000" cy="1223645"/>
                              </a:xfrm>
                            </wpg:grpSpPr>
                            <pic:pic xmlns:pic="http://schemas.openxmlformats.org/drawingml/2006/picture">
                              <pic:nvPicPr>
                                <pic:cNvPr id="643913331" name="Picture 643913331"/>
                                <pic:cNvPicPr>
                                  <a:picLocks noChangeAspect="1"/>
                                </pic:cNvPicPr>
                              </pic:nvPicPr>
                              <pic:blipFill>
                                <a:blip r:embed="rId69">
                                  <a:extLst>
                                    <a:ext uri="{28A0092B-C50C-407E-A947-70E740481C1C}">
                                      <a14:useLocalDpi xmlns:a14="http://schemas.microsoft.com/office/drawing/2010/main" val="0"/>
                                    </a:ext>
                                  </a:extLst>
                                </a:blip>
                                <a:stretch>
                                  <a:fillRect/>
                                </a:stretch>
                              </pic:blipFill>
                              <pic:spPr>
                                <a:xfrm>
                                  <a:off x="0" y="0"/>
                                  <a:ext cx="2286000" cy="1223645"/>
                                </a:xfrm>
                                <a:prstGeom prst="rect">
                                  <a:avLst/>
                                </a:prstGeom>
                              </pic:spPr>
                            </pic:pic>
                            <wps:wsp>
                              <wps:cNvPr id="1490661224" name="Text Box 1490661224"/>
                              <wps:cNvSpPr txBox="1"/>
                              <wps:spPr>
                                <a:xfrm>
                                  <a:off x="644769" y="967154"/>
                                  <a:ext cx="698500" cy="241935"/>
                                </a:xfrm>
                                <a:prstGeom prst="rect">
                                  <a:avLst/>
                                </a:prstGeom>
                                <a:noFill/>
                                <a:ln w="6350">
                                  <a:noFill/>
                                </a:ln>
                              </wps:spPr>
                              <wps:txbx>
                                <w:txbxContent>
                                  <w:p w14:paraId="1EE98948" w14:textId="77777777" w:rsidR="00B87B0E" w:rsidRDefault="0023382E">
                                    <w:pPr>
                                      <w:jc w:val="center"/>
                                      <w:rPr>
                                        <w:b/>
                                        <w:sz w:val="20"/>
                                      </w:rPr>
                                    </w:pPr>
                                    <w:r>
                                      <w:rPr>
                                        <w:b/>
                                        <w:sz w:val="20"/>
                                      </w:rPr>
                                      <w:t>Valige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1791178072" style="width:180pt;height:99.15pt;mso-position-horizontal-relative:char;mso-position-vertical-relative:line" coordsize="22860,12236" o:spid="_x0000_s1186" w14:anchorId="5258533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">
                      <v:shape id="Picture 643913331" style="position:absolute;width:22860;height:12236;visibility:visible;mso-wrap-style:square" o:spid="_x0000_s118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">
                        <v:imagedata o:title="" r:id="rId70"/>
                      </v:shape>
                      <v:shape id="Text Box 1490661224" style="position:absolute;left:6447;top:9671;width:6985;height:2419;visibility:visible;mso-wrap-style:square;v-text-anchor:top" o:spid="_x0000_s1188"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">
                        <v:textbox>
                          <w:txbxContent>
                            <w:p w:rsidR="00B87B0E" w:rsidRDefault="0023382E" w14:paraId="1EE98948" w14:textId="77777777">
                              <w:pPr>
                                <w:jc w:val="center"/>
                                <w:rPr>
                                  <w:b/>
                                  <w:sz w:val="20"/>
                                </w:rPr>
                              </w:pPr>
                              <w:r>
                                <w:rPr>
                                  <w:b/>
                                  <w:sz w:val="20"/>
                                </w:rPr>
                                <w:t>Valige</w:t>
                              </w:r>
                            </w:p>
                          </w:txbxContent>
                        </v:textbox>
                      </v:shape>
                      <w10:anchorlock/>
                    </v:group>
                  </w:pict>
                </mc:Fallback>
              </mc:AlternateContent>
            </w:r>
          </w:p>
          <w:p w14:paraId="5106A280" w14:textId="77777777" w:rsidR="00B87B0E" w:rsidRDefault="00B87B0E">
            <w:pPr>
              <w:spacing w:line="240" w:lineRule="auto"/>
              <w:jc w:val="center"/>
            </w:pPr>
          </w:p>
        </w:tc>
        <w:tc>
          <w:tcPr>
            <w:tcW w:w="5097" w:type="dxa"/>
          </w:tcPr>
          <w:p w14:paraId="0694D814" w14:textId="77777777" w:rsidR="00B87B0E" w:rsidRDefault="0023382E">
            <w:pPr>
              <w:pStyle w:val="NormalExplicitLeft"/>
              <w:spacing w:line="240" w:lineRule="auto"/>
              <w:jc w:val="left"/>
              <w:rPr>
                <w:b/>
                <w:bCs/>
              </w:rPr>
            </w:pPr>
            <w:r>
              <w:rPr>
                <w:b/>
                <w:bCs/>
              </w:rPr>
              <w:t>11. samm:</w:t>
            </w:r>
          </w:p>
          <w:p w14:paraId="173226FF" w14:textId="77777777" w:rsidR="00B87B0E" w:rsidRDefault="0023382E">
            <w:pPr>
              <w:pStyle w:val="ListParagraphExplicitLeft"/>
              <w:numPr>
                <w:ilvl w:val="0"/>
                <w:numId w:val="29"/>
              </w:numPr>
              <w:tabs>
                <w:tab w:val="clear" w:pos="567"/>
                <w:tab w:val="left" w:pos="601"/>
              </w:tabs>
              <w:spacing w:after="200" w:line="240" w:lineRule="auto"/>
              <w:jc w:val="left"/>
              <w:rPr>
                <w:b/>
              </w:rPr>
            </w:pPr>
            <w:r>
              <w:t xml:space="preserve">Keerake süstimisnuppu, kuni see peatub ja annuse aknas on näha ikoon </w:t>
            </w:r>
            <w:r>
              <w:rPr>
                <w:noProof/>
                <w:position w:val="-2"/>
                <w:lang w:val="de-DE" w:eastAsia="de-DE"/>
              </w:rPr>
              <w:drawing>
                <wp:inline distT="0" distB="0" distL="0" distR="0" wp14:anchorId="67179A46" wp14:editId="0F865243">
                  <wp:extent cx="187469" cy="155743"/>
                  <wp:effectExtent l="0" t="0" r="3175" b="0"/>
                  <wp:docPr id="1953688083" name="Picture 1953688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688083" name="Picture 47"/>
                          <pic:cNvPicPr/>
                        </pic:nvPicPr>
                        <pic:blipFill>
                          <a:blip r:embed="rId71" cstate="print">
                            <a:extLst>
                              <a:ext uri="{28A0092B-C50C-407E-A947-70E740481C1C}">
                                <a14:useLocalDpi xmlns:a14="http://schemas.microsoft.com/office/drawing/2010/main" val="0"/>
                              </a:ext>
                            </a:extLst>
                          </a:blip>
                          <a:stretch>
                            <a:fillRect/>
                          </a:stretch>
                        </pic:blipFill>
                        <pic:spPr>
                          <a:xfrm>
                            <a:off x="0" y="0"/>
                            <a:ext cx="187469" cy="155743"/>
                          </a:xfrm>
                          <a:prstGeom prst="rect">
                            <a:avLst/>
                          </a:prstGeom>
                        </pic:spPr>
                      </pic:pic>
                    </a:graphicData>
                  </a:graphic>
                </wp:inline>
              </w:drawing>
            </w:r>
            <w:r>
              <w:t xml:space="preserve">. </w:t>
            </w:r>
            <w:r>
              <w:rPr>
                <w:b/>
              </w:rPr>
              <w:t xml:space="preserve">Ikoon </w:t>
            </w:r>
            <w:r>
              <w:rPr>
                <w:b/>
                <w:noProof/>
                <w:position w:val="-2"/>
                <w:lang w:val="de-DE" w:eastAsia="de-DE"/>
              </w:rPr>
              <w:drawing>
                <wp:inline distT="0" distB="0" distL="0" distR="0" wp14:anchorId="2F0E9E38" wp14:editId="5ED8A7ED">
                  <wp:extent cx="187469" cy="155743"/>
                  <wp:effectExtent l="0" t="0" r="3175" b="0"/>
                  <wp:docPr id="1005748396" name="Picture 1005748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748396" name="Picture 47"/>
                          <pic:cNvPicPr/>
                        </pic:nvPicPr>
                        <pic:blipFill>
                          <a:blip r:embed="rId71" cstate="print">
                            <a:extLst>
                              <a:ext uri="{28A0092B-C50C-407E-A947-70E740481C1C}">
                                <a14:useLocalDpi xmlns:a14="http://schemas.microsoft.com/office/drawing/2010/main" val="0"/>
                              </a:ext>
                            </a:extLst>
                          </a:blip>
                          <a:stretch>
                            <a:fillRect/>
                          </a:stretch>
                        </pic:blipFill>
                        <pic:spPr>
                          <a:xfrm>
                            <a:off x="0" y="0"/>
                            <a:ext cx="187469" cy="155743"/>
                          </a:xfrm>
                          <a:prstGeom prst="rect">
                            <a:avLst/>
                          </a:prstGeom>
                        </pic:spPr>
                      </pic:pic>
                    </a:graphicData>
                  </a:graphic>
                </wp:inline>
              </w:drawing>
            </w:r>
            <w:r>
              <w:rPr>
                <w:b/>
              </w:rPr>
              <w:t xml:space="preserve"> vastab täisannusele.</w:t>
            </w:r>
          </w:p>
          <w:p w14:paraId="7A0ED329" w14:textId="77777777" w:rsidR="00B87B0E" w:rsidRDefault="00B87B0E">
            <w:pPr>
              <w:spacing w:line="240" w:lineRule="auto"/>
            </w:pPr>
          </w:p>
        </w:tc>
      </w:tr>
      <w:tr w:rsidR="00B87B0E" w14:paraId="31D6613B" w14:textId="77777777">
        <w:tc>
          <w:tcPr>
            <w:tcW w:w="3964" w:type="dxa"/>
          </w:tcPr>
          <w:p w14:paraId="793ED73F" w14:textId="77777777" w:rsidR="00B87B0E" w:rsidRDefault="0023382E">
            <w:pPr>
              <w:spacing w:line="240" w:lineRule="auto"/>
              <w:jc w:val="center"/>
            </w:pPr>
            <w:r>
              <w:rPr>
                <w:noProof/>
                <w:sz w:val="24"/>
                <w:szCs w:val="24"/>
                <w:lang w:eastAsia="en-GB"/>
              </w:rPr>
              <w:lastRenderedPageBreak/>
              <w:drawing>
                <wp:inline distT="0" distB="0" distL="0" distR="0" wp14:anchorId="38AF2A48" wp14:editId="32F5D74F">
                  <wp:extent cx="2286000" cy="1224196"/>
                  <wp:effectExtent l="0" t="0" r="0" b="0"/>
                  <wp:docPr id="670086059" name="Picture 670086059" descr="A drawing of a hand holding a 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086059" name="Picture 87" descr="A drawing of a hand holding a pen&#10;&#10;Description automatically generated"/>
                          <pic:cNvPicPr/>
                        </pic:nvPicPr>
                        <pic:blipFill>
                          <a:blip r:embed="rId72">
                            <a:extLst>
                              <a:ext uri="{28A0092B-C50C-407E-A947-70E740481C1C}">
                                <a14:useLocalDpi xmlns:a14="http://schemas.microsoft.com/office/drawing/2010/main" val="0"/>
                              </a:ext>
                            </a:extLst>
                          </a:blip>
                          <a:stretch>
                            <a:fillRect/>
                          </a:stretch>
                        </pic:blipFill>
                        <pic:spPr>
                          <a:xfrm>
                            <a:off x="0" y="0"/>
                            <a:ext cx="2286000" cy="1224196"/>
                          </a:xfrm>
                          <a:prstGeom prst="rect">
                            <a:avLst/>
                          </a:prstGeom>
                        </pic:spPr>
                      </pic:pic>
                    </a:graphicData>
                  </a:graphic>
                </wp:inline>
              </w:drawing>
            </w:r>
          </w:p>
          <w:p w14:paraId="7AD4753C" w14:textId="77777777" w:rsidR="00B87B0E" w:rsidRDefault="0023382E">
            <w:pPr>
              <w:spacing w:line="240" w:lineRule="auto"/>
              <w:jc w:val="center"/>
            </w:pPr>
            <w:r>
              <w:rPr>
                <w:noProof/>
              </w:rPr>
              <mc:AlternateContent>
                <mc:Choice Requires="wps">
                  <w:drawing>
                    <wp:anchor distT="0" distB="0" distL="114300" distR="114300" simplePos="0" relativeHeight="251658249" behindDoc="0" locked="0" layoutInCell="1" allowOverlap="1" wp14:anchorId="1C51D2A9" wp14:editId="0A0B5286">
                      <wp:simplePos x="0" y="0"/>
                      <wp:positionH relativeFrom="column">
                        <wp:posOffset>1661</wp:posOffset>
                      </wp:positionH>
                      <wp:positionV relativeFrom="paragraph">
                        <wp:posOffset>240567</wp:posOffset>
                      </wp:positionV>
                      <wp:extent cx="1115305" cy="316426"/>
                      <wp:effectExtent l="0" t="0" r="0" b="7620"/>
                      <wp:wrapNone/>
                      <wp:docPr id="2087122709" name="Text Box 1"/>
                      <wp:cNvGraphicFramePr/>
                      <a:graphic xmlns:a="http://schemas.openxmlformats.org/drawingml/2006/main">
                        <a:graphicData uri="http://schemas.microsoft.com/office/word/2010/wordprocessingShape">
                          <wps:wsp>
                            <wps:cNvSpPr txBox="1"/>
                            <wps:spPr>
                              <a:xfrm>
                                <a:off x="0" y="0"/>
                                <a:ext cx="1115305" cy="316426"/>
                              </a:xfrm>
                              <a:prstGeom prst="rect">
                                <a:avLst/>
                              </a:prstGeom>
                              <a:noFill/>
                              <a:ln w="6350">
                                <a:noFill/>
                              </a:ln>
                            </wps:spPr>
                            <wps:txbx>
                              <w:txbxContent>
                                <w:p w14:paraId="5A2F5F4F" w14:textId="77777777" w:rsidR="00B87B0E" w:rsidRDefault="0023382E">
                                  <w:pPr>
                                    <w:spacing w:line="240" w:lineRule="auto"/>
                                    <w:jc w:val="center"/>
                                    <w:rPr>
                                      <w:rFonts w:ascii="Arial Nova Cond" w:hAnsi="Arial Nova Cond"/>
                                      <w:b/>
                                      <w:bCs/>
                                      <w:color w:val="FF0000"/>
                                      <w:sz w:val="30"/>
                                      <w:szCs w:val="30"/>
                                    </w:rPr>
                                  </w:pPr>
                                  <w:r>
                                    <w:rPr>
                                      <w:rFonts w:ascii="Arial Nova Cond" w:hAnsi="Arial Nova Cond"/>
                                      <w:b/>
                                      <w:bCs/>
                                      <w:color w:val="FF0000"/>
                                      <w:sz w:val="30"/>
                                      <w:szCs w:val="30"/>
                                    </w:rPr>
                                    <w:t>VAJUTADA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189" style="position:absolute;left:0;text-align:left;margin-left:.15pt;margin-top:18.95pt;width:87.8pt;height:24.9pt;z-index:25165824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" w14:anchorId="1C51D2A9">
                      <v:textbox>
                        <w:txbxContent>
                          <w:p w:rsidR="00B87B0E" w:rsidRDefault="0023382E" w14:paraId="5A2F5F4F" w14:textId="77777777">
                            <w:pPr>
                              <w:spacing w:line="240" w:lineRule="auto"/>
                              <w:jc w:val="center"/>
                              <w:rPr>
                                <w:rFonts w:ascii="Arial Nova Cond" w:hAnsi="Arial Nova Cond"/>
                                <w:b/>
                                <w:bCs/>
                                <w:color w:val="FF0000"/>
                                <w:sz w:val="30"/>
                                <w:szCs w:val="30"/>
                              </w:rPr>
                            </w:pPr>
                            <w:r>
                              <w:rPr>
                                <w:rFonts w:ascii="Arial Nova Cond" w:hAnsi="Arial Nova Cond"/>
                                <w:b/>
                                <w:bCs/>
                                <w:color w:val="FF0000"/>
                                <w:sz w:val="30"/>
                                <w:szCs w:val="30"/>
                              </w:rPr>
                              <w:t>VAJUTADA</w:t>
                            </w:r>
                          </w:p>
                        </w:txbxContent>
                      </v:textbox>
                    </v:shape>
                  </w:pict>
                </mc:Fallback>
              </mc:AlternateContent>
            </w:r>
          </w:p>
        </w:tc>
        <w:tc>
          <w:tcPr>
            <w:tcW w:w="5097" w:type="dxa"/>
          </w:tcPr>
          <w:p w14:paraId="43A2679F" w14:textId="77777777" w:rsidR="00B87B0E" w:rsidRDefault="0023382E">
            <w:pPr>
              <w:pStyle w:val="NormalExplicitLeft"/>
              <w:spacing w:line="240" w:lineRule="auto"/>
              <w:jc w:val="left"/>
              <w:rPr>
                <w:b/>
                <w:bCs/>
              </w:rPr>
            </w:pPr>
            <w:r>
              <w:rPr>
                <w:b/>
                <w:bCs/>
              </w:rPr>
              <w:t>12. samm:</w:t>
            </w:r>
          </w:p>
          <w:p w14:paraId="486E1D19" w14:textId="77777777" w:rsidR="00B87B0E" w:rsidRDefault="0023382E">
            <w:pPr>
              <w:pStyle w:val="ListParagraphExplicitLeft"/>
              <w:numPr>
                <w:ilvl w:val="0"/>
                <w:numId w:val="25"/>
              </w:numPr>
              <w:tabs>
                <w:tab w:val="clear" w:pos="567"/>
              </w:tabs>
              <w:spacing w:after="200" w:line="240" w:lineRule="auto"/>
              <w:jc w:val="left"/>
            </w:pPr>
            <w:r>
              <w:t>Torgake nõel naha sisse.</w:t>
            </w:r>
          </w:p>
          <w:p w14:paraId="435F15DC" w14:textId="77777777" w:rsidR="00B87B0E" w:rsidRDefault="00B87B0E">
            <w:pPr>
              <w:spacing w:line="240" w:lineRule="auto"/>
            </w:pPr>
          </w:p>
        </w:tc>
      </w:tr>
      <w:tr w:rsidR="00B87B0E" w14:paraId="0B6F98B5" w14:textId="77777777">
        <w:tc>
          <w:tcPr>
            <w:tcW w:w="3964" w:type="dxa"/>
          </w:tcPr>
          <w:p w14:paraId="085CD2C7" w14:textId="77777777" w:rsidR="00B87B0E" w:rsidRDefault="0023382E">
            <w:pPr>
              <w:spacing w:line="240" w:lineRule="auto"/>
              <w:jc w:val="center"/>
              <w:rPr>
                <w:b/>
                <w:bCs/>
              </w:rPr>
            </w:pPr>
            <w:r>
              <w:rPr>
                <w:noProof/>
              </w:rPr>
              <mc:AlternateContent>
                <mc:Choice Requires="wps">
                  <w:drawing>
                    <wp:anchor distT="0" distB="0" distL="114300" distR="114300" simplePos="0" relativeHeight="251658248" behindDoc="0" locked="0" layoutInCell="1" allowOverlap="1" wp14:anchorId="6F6989D6" wp14:editId="3ED9C88F">
                      <wp:simplePos x="0" y="0"/>
                      <wp:positionH relativeFrom="column">
                        <wp:posOffset>346319</wp:posOffset>
                      </wp:positionH>
                      <wp:positionV relativeFrom="paragraph">
                        <wp:posOffset>867703</wp:posOffset>
                      </wp:positionV>
                      <wp:extent cx="745588" cy="386178"/>
                      <wp:effectExtent l="0" t="0" r="0" b="0"/>
                      <wp:wrapNone/>
                      <wp:docPr id="830418916" name="Text Box 1"/>
                      <wp:cNvGraphicFramePr/>
                      <a:graphic xmlns:a="http://schemas.openxmlformats.org/drawingml/2006/main">
                        <a:graphicData uri="http://schemas.microsoft.com/office/word/2010/wordprocessingShape">
                          <wps:wsp>
                            <wps:cNvSpPr txBox="1"/>
                            <wps:spPr>
                              <a:xfrm>
                                <a:off x="0" y="0"/>
                                <a:ext cx="745588" cy="386178"/>
                              </a:xfrm>
                              <a:prstGeom prst="rect">
                                <a:avLst/>
                              </a:prstGeom>
                              <a:noFill/>
                              <a:ln w="6350">
                                <a:noFill/>
                              </a:ln>
                            </wps:spPr>
                            <wps:txbx>
                              <w:txbxContent>
                                <w:p w14:paraId="49233772" w14:textId="77777777" w:rsidR="00B87B0E" w:rsidRDefault="0023382E">
                                  <w:pPr>
                                    <w:spacing w:line="240" w:lineRule="exact"/>
                                    <w:rPr>
                                      <w:b/>
                                      <w:bCs/>
                                      <w:sz w:val="24"/>
                                      <w:szCs w:val="24"/>
                                    </w:rPr>
                                  </w:pPr>
                                  <w:r>
                                    <w:rPr>
                                      <w:b/>
                                      <w:bCs/>
                                      <w:sz w:val="24"/>
                                      <w:szCs w:val="24"/>
                                    </w:rPr>
                                    <w:t>5 sek</w:t>
                                  </w:r>
                                  <w:r>
                                    <w:rPr>
                                      <w:b/>
                                      <w:bCs/>
                                      <w:sz w:val="24"/>
                                      <w:szCs w:val="24"/>
                                    </w:rPr>
                                    <w:br/>
                                    <w:t>HOIDA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190" style="position:absolute;left:0;text-align:left;margin-left:27.25pt;margin-top:68.3pt;width:58.7pt;height:30.4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" w14:anchorId="6F6989D6">
                      <v:textbox>
                        <w:txbxContent>
                          <w:p w:rsidR="00B87B0E" w:rsidRDefault="0023382E" w14:paraId="49233772" w14:textId="77777777">
                            <w:pPr>
                              <w:spacing w:line="240" w:lineRule="exact"/>
                              <w:rPr>
                                <w:b/>
                                <w:bCs/>
                                <w:sz w:val="24"/>
                                <w:szCs w:val="24"/>
                              </w:rPr>
                            </w:pPr>
                            <w:r>
                              <w:rPr>
                                <w:b/>
                                <w:bCs/>
                                <w:sz w:val="24"/>
                                <w:szCs w:val="24"/>
                              </w:rPr>
                              <w:t>5 sek</w:t>
                            </w:r>
                            <w:r>
                              <w:rPr>
                                <w:b/>
                                <w:bCs/>
                                <w:sz w:val="24"/>
                                <w:szCs w:val="24"/>
                              </w:rPr>
                              <w:br/>
                              <w:t>HOIDA</w:t>
                            </w:r>
                          </w:p>
                        </w:txbxContent>
                      </v:textbox>
                    </v:shape>
                  </w:pict>
                </mc:Fallback>
              </mc:AlternateContent>
            </w:r>
            <w:r>
              <w:rPr>
                <w:b/>
                <w:bCs/>
                <w:noProof/>
              </w:rPr>
              <w:drawing>
                <wp:inline distT="0" distB="0" distL="0" distR="0" wp14:anchorId="43EFEC7E" wp14:editId="66506FBE">
                  <wp:extent cx="2265083" cy="1358900"/>
                  <wp:effectExtent l="0" t="0" r="1905" b="0"/>
                  <wp:docPr id="20465614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561428" name="Picture 8"/>
                          <pic:cNvPicPr>
                            <a:picLocks noChangeAspect="1" noChangeArrowheads="1"/>
                          </pic:cNvPicPr>
                        </pic:nvPicPr>
                        <pic:blipFill>
                          <a:blip r:embed="rId73" cstate="print">
                            <a:extLst>
                              <a:ext uri="{28A0092B-C50C-407E-A947-70E740481C1C}">
                                <a14:useLocalDpi xmlns:a14="http://schemas.microsoft.com/office/drawing/2010/main" val="0"/>
                              </a:ext>
                            </a:extLst>
                          </a:blip>
                          <a:stretch>
                            <a:fillRect/>
                          </a:stretch>
                        </pic:blipFill>
                        <pic:spPr bwMode="auto">
                          <a:xfrm>
                            <a:off x="0" y="0"/>
                            <a:ext cx="2272047" cy="1363078"/>
                          </a:xfrm>
                          <a:prstGeom prst="rect">
                            <a:avLst/>
                          </a:prstGeom>
                          <a:noFill/>
                          <a:ln>
                            <a:noFill/>
                          </a:ln>
                        </pic:spPr>
                      </pic:pic>
                    </a:graphicData>
                  </a:graphic>
                </wp:inline>
              </w:drawing>
            </w:r>
          </w:p>
          <w:p w14:paraId="6C0ED490" w14:textId="77777777" w:rsidR="00B87B0E" w:rsidRDefault="00B87B0E">
            <w:pPr>
              <w:spacing w:line="240" w:lineRule="auto"/>
              <w:jc w:val="center"/>
              <w:rPr>
                <w:b/>
                <w:bCs/>
              </w:rPr>
            </w:pPr>
          </w:p>
        </w:tc>
        <w:tc>
          <w:tcPr>
            <w:tcW w:w="5097" w:type="dxa"/>
          </w:tcPr>
          <w:p w14:paraId="0FFD81F7" w14:textId="77777777" w:rsidR="00B87B0E" w:rsidRDefault="0023382E">
            <w:pPr>
              <w:pStyle w:val="ListParagraphExplicitLeft"/>
              <w:numPr>
                <w:ilvl w:val="0"/>
                <w:numId w:val="25"/>
              </w:numPr>
              <w:tabs>
                <w:tab w:val="clear" w:pos="567"/>
              </w:tabs>
              <w:spacing w:after="200" w:line="240" w:lineRule="auto"/>
              <w:jc w:val="left"/>
            </w:pPr>
            <w:r>
              <w:t xml:space="preserve">Süstige ravim, </w:t>
            </w:r>
            <w:r>
              <w:rPr>
                <w:b/>
                <w:bCs/>
              </w:rPr>
              <w:t xml:space="preserve">vajutades süstimisnuppu </w:t>
            </w:r>
            <w:r>
              <w:t xml:space="preserve">kuni selle peatumiseni ja seejärel </w:t>
            </w:r>
            <w:r>
              <w:rPr>
                <w:b/>
                <w:bCs/>
              </w:rPr>
              <w:t>lugege süstimisnuppu all hoides aeglaselt 5-ni</w:t>
            </w:r>
            <w:r>
              <w:t xml:space="preserve">. Enne nõela eemaldamist peab annuse aknasse ilmuma ikoon </w:t>
            </w:r>
            <w:r>
              <w:rPr>
                <w:noProof/>
                <w:position w:val="-2"/>
                <w:sz w:val="24"/>
                <w:szCs w:val="24"/>
                <w:lang w:val="de-DE" w:eastAsia="de-DE"/>
              </w:rPr>
              <w:drawing>
                <wp:inline distT="0" distB="0" distL="0" distR="0" wp14:anchorId="36DBC149" wp14:editId="2792F1A0">
                  <wp:extent cx="198109" cy="162676"/>
                  <wp:effectExtent l="0" t="0" r="0" b="8890"/>
                  <wp:docPr id="387879169" name="Picture 387879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879169" name="Picture 56"/>
                          <pic:cNvPicPr/>
                        </pic:nvPicPr>
                        <pic:blipFill>
                          <a:blip r:embed="rId67" cstate="print">
                            <a:extLst>
                              <a:ext uri="{28A0092B-C50C-407E-A947-70E740481C1C}">
                                <a14:useLocalDpi xmlns:a14="http://schemas.microsoft.com/office/drawing/2010/main" val="0"/>
                              </a:ext>
                            </a:extLst>
                          </a:blip>
                          <a:stretch>
                            <a:fillRect/>
                          </a:stretch>
                        </pic:blipFill>
                        <pic:spPr bwMode="auto">
                          <a:xfrm>
                            <a:off x="0" y="0"/>
                            <a:ext cx="198109" cy="162676"/>
                          </a:xfrm>
                          <a:prstGeom prst="rect">
                            <a:avLst/>
                          </a:prstGeom>
                          <a:ln>
                            <a:noFill/>
                          </a:ln>
                          <a:extLst>
                            <a:ext uri="{53640926-AAD7-44D8-BBD7-CCE9431645EC}">
                              <a14:shadowObscured xmlns:a14="http://schemas.microsoft.com/office/drawing/2010/main"/>
                            </a:ext>
                          </a:extLst>
                        </pic:spPr>
                      </pic:pic>
                    </a:graphicData>
                  </a:graphic>
                </wp:inline>
              </w:drawing>
            </w:r>
            <w:r>
              <w:t>.</w:t>
            </w:r>
          </w:p>
        </w:tc>
      </w:tr>
      <w:tr w:rsidR="00B87B0E" w14:paraId="7C951382" w14:textId="77777777">
        <w:tc>
          <w:tcPr>
            <w:tcW w:w="3964" w:type="dxa"/>
          </w:tcPr>
          <w:p w14:paraId="5341FF2A" w14:textId="77777777" w:rsidR="00B87B0E" w:rsidRDefault="0023382E">
            <w:pPr>
              <w:spacing w:line="240" w:lineRule="auto"/>
              <w:jc w:val="center"/>
            </w:pPr>
            <w:r>
              <w:rPr>
                <w:noProof/>
                <w:sz w:val="24"/>
                <w:szCs w:val="24"/>
                <w:lang w:eastAsia="en-GB"/>
              </w:rPr>
              <w:drawing>
                <wp:inline distT="0" distB="0" distL="0" distR="0" wp14:anchorId="4B4C5460" wp14:editId="4A4DCB21">
                  <wp:extent cx="2286000" cy="1224196"/>
                  <wp:effectExtent l="0" t="0" r="0" b="0"/>
                  <wp:docPr id="99340314" name="Picture 99340314" descr="A close-up of a hand holding a 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40314" name="Picture 90" descr="A close-up of a hand holding a pen&#10;&#10;Description automatically generated"/>
                          <pic:cNvPicPr/>
                        </pic:nvPicPr>
                        <pic:blipFill>
                          <a:blip r:embed="rId74">
                            <a:extLst>
                              <a:ext uri="{28A0092B-C50C-407E-A947-70E740481C1C}">
                                <a14:useLocalDpi xmlns:a14="http://schemas.microsoft.com/office/drawing/2010/main" val="0"/>
                              </a:ext>
                            </a:extLst>
                          </a:blip>
                          <a:stretch>
                            <a:fillRect/>
                          </a:stretch>
                        </pic:blipFill>
                        <pic:spPr>
                          <a:xfrm>
                            <a:off x="0" y="0"/>
                            <a:ext cx="2286000" cy="1224196"/>
                          </a:xfrm>
                          <a:prstGeom prst="rect">
                            <a:avLst/>
                          </a:prstGeom>
                        </pic:spPr>
                      </pic:pic>
                    </a:graphicData>
                  </a:graphic>
                </wp:inline>
              </w:drawing>
            </w:r>
          </w:p>
          <w:p w14:paraId="25E6DCEE" w14:textId="77777777" w:rsidR="00B87B0E" w:rsidRDefault="00B87B0E">
            <w:pPr>
              <w:spacing w:line="240" w:lineRule="auto"/>
              <w:ind w:firstLine="720"/>
              <w:jc w:val="center"/>
            </w:pPr>
          </w:p>
        </w:tc>
        <w:tc>
          <w:tcPr>
            <w:tcW w:w="5097" w:type="dxa"/>
          </w:tcPr>
          <w:p w14:paraId="24B654CE" w14:textId="77777777" w:rsidR="00B87B0E" w:rsidRDefault="0023382E">
            <w:pPr>
              <w:pStyle w:val="NormalExplicitLeft"/>
              <w:spacing w:line="240" w:lineRule="auto"/>
              <w:jc w:val="left"/>
              <w:rPr>
                <w:b/>
                <w:bCs/>
              </w:rPr>
            </w:pPr>
            <w:r>
              <w:rPr>
                <w:b/>
                <w:bCs/>
              </w:rPr>
              <w:t>13. samm:</w:t>
            </w:r>
          </w:p>
          <w:p w14:paraId="01E01B1C" w14:textId="77777777" w:rsidR="00B87B0E" w:rsidRDefault="0023382E">
            <w:pPr>
              <w:pStyle w:val="ListParagraphExplicitLeft"/>
              <w:numPr>
                <w:ilvl w:val="0"/>
                <w:numId w:val="29"/>
              </w:numPr>
              <w:tabs>
                <w:tab w:val="clear" w:pos="567"/>
                <w:tab w:val="left" w:pos="743"/>
              </w:tabs>
              <w:spacing w:after="200" w:line="276" w:lineRule="auto"/>
              <w:jc w:val="left"/>
            </w:pPr>
            <w:r>
              <w:t>Tõmmake nõel naha seest välja. Ravimi tilk nõela otsas on normaalne. See ei mõjuta teie annust.</w:t>
            </w:r>
          </w:p>
          <w:p w14:paraId="0D7CC476" w14:textId="77777777" w:rsidR="00B87B0E" w:rsidRDefault="0023382E">
            <w:pPr>
              <w:pStyle w:val="ListParagraphExplicitLeft"/>
              <w:numPr>
                <w:ilvl w:val="0"/>
                <w:numId w:val="29"/>
              </w:numPr>
              <w:tabs>
                <w:tab w:val="clear" w:pos="567"/>
                <w:tab w:val="left" w:pos="743"/>
              </w:tabs>
              <w:spacing w:after="200" w:line="276" w:lineRule="auto"/>
              <w:jc w:val="left"/>
            </w:pPr>
            <w:r>
              <w:t xml:space="preserve">Veenduge, et annuse aknas on ikoon </w:t>
            </w:r>
            <w:r>
              <w:rPr>
                <w:noProof/>
                <w:position w:val="-2"/>
                <w:sz w:val="24"/>
                <w:szCs w:val="24"/>
                <w:lang w:val="de-DE" w:eastAsia="de-DE"/>
              </w:rPr>
              <w:drawing>
                <wp:inline distT="0" distB="0" distL="0" distR="0" wp14:anchorId="25768C2E" wp14:editId="4FEC765C">
                  <wp:extent cx="189434" cy="155554"/>
                  <wp:effectExtent l="0" t="0" r="1270" b="0"/>
                  <wp:docPr id="169921925" name="Picture 169921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21925" name="Picture 54"/>
                          <pic:cNvPicPr/>
                        </pic:nvPicPr>
                        <pic:blipFill>
                          <a:blip r:embed="rId75" cstate="print">
                            <a:extLst>
                              <a:ext uri="{28A0092B-C50C-407E-A947-70E740481C1C}">
                                <a14:useLocalDpi xmlns:a14="http://schemas.microsoft.com/office/drawing/2010/main" val="0"/>
                              </a:ext>
                            </a:extLst>
                          </a:blip>
                          <a:stretch>
                            <a:fillRect/>
                          </a:stretch>
                        </pic:blipFill>
                        <pic:spPr bwMode="auto">
                          <a:xfrm>
                            <a:off x="0" y="0"/>
                            <a:ext cx="189434" cy="155554"/>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p>
          <w:p w14:paraId="06899AB2" w14:textId="77777777" w:rsidR="00B87B0E" w:rsidRDefault="0023382E">
            <w:pPr>
              <w:pStyle w:val="ListParagraphExplicitLeft"/>
              <w:tabs>
                <w:tab w:val="left" w:pos="743"/>
              </w:tabs>
              <w:jc w:val="left"/>
            </w:pPr>
            <w:r>
              <w:t xml:space="preserve">Kui näete aknas ikooni </w:t>
            </w:r>
            <w:r>
              <w:rPr>
                <w:noProof/>
                <w:position w:val="-2"/>
                <w:sz w:val="24"/>
                <w:szCs w:val="24"/>
                <w:lang w:val="de-DE" w:eastAsia="de-DE"/>
              </w:rPr>
              <w:drawing>
                <wp:inline distT="0" distB="0" distL="0" distR="0" wp14:anchorId="3D85835C" wp14:editId="460D3564">
                  <wp:extent cx="189434" cy="155554"/>
                  <wp:effectExtent l="0" t="0" r="1270" b="0"/>
                  <wp:docPr id="1132614510" name="Picture 1132614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614510" name="Picture 54"/>
                          <pic:cNvPicPr/>
                        </pic:nvPicPr>
                        <pic:blipFill>
                          <a:blip r:embed="rId75" cstate="print">
                            <a:extLst>
                              <a:ext uri="{28A0092B-C50C-407E-A947-70E740481C1C}">
                                <a14:useLocalDpi xmlns:a14="http://schemas.microsoft.com/office/drawing/2010/main" val="0"/>
                              </a:ext>
                            </a:extLst>
                          </a:blip>
                          <a:stretch>
                            <a:fillRect/>
                          </a:stretch>
                        </pic:blipFill>
                        <pic:spPr bwMode="auto">
                          <a:xfrm>
                            <a:off x="0" y="0"/>
                            <a:ext cx="189434" cy="155554"/>
                          </a:xfrm>
                          <a:prstGeom prst="rect">
                            <a:avLst/>
                          </a:prstGeom>
                          <a:ln>
                            <a:noFill/>
                          </a:ln>
                          <a:extLst>
                            <a:ext uri="{53640926-AAD7-44D8-BBD7-CCE9431645EC}">
                              <a14:shadowObscured xmlns:a14="http://schemas.microsoft.com/office/drawing/2010/main"/>
                            </a:ext>
                          </a:extLst>
                        </pic:spPr>
                      </pic:pic>
                    </a:graphicData>
                  </a:graphic>
                </wp:inline>
              </w:drawing>
            </w:r>
            <w:r>
              <w:t>, olete saanud täisannuse.</w:t>
            </w:r>
          </w:p>
          <w:p w14:paraId="68004F24" w14:textId="77777777" w:rsidR="00B87B0E" w:rsidRDefault="0023382E">
            <w:pPr>
              <w:pStyle w:val="ListParagraphExplicitLeft"/>
              <w:tabs>
                <w:tab w:val="left" w:pos="743"/>
              </w:tabs>
              <w:jc w:val="left"/>
            </w:pPr>
            <w:r>
              <w:t xml:space="preserve">Kui te ei näe annuse aknas ikooni </w:t>
            </w:r>
            <w:r>
              <w:rPr>
                <w:noProof/>
                <w:position w:val="-2"/>
                <w:sz w:val="24"/>
                <w:szCs w:val="24"/>
                <w:lang w:val="de-DE" w:eastAsia="de-DE"/>
              </w:rPr>
              <w:drawing>
                <wp:inline distT="0" distB="0" distL="0" distR="0" wp14:anchorId="03C6166C" wp14:editId="6156DF96">
                  <wp:extent cx="189434" cy="155554"/>
                  <wp:effectExtent l="0" t="0" r="1270" b="0"/>
                  <wp:docPr id="1152287576" name="Picture 1152287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287576" name="Picture 54"/>
                          <pic:cNvPicPr/>
                        </pic:nvPicPr>
                        <pic:blipFill>
                          <a:blip r:embed="rId75" cstate="print">
                            <a:extLst>
                              <a:ext uri="{28A0092B-C50C-407E-A947-70E740481C1C}">
                                <a14:useLocalDpi xmlns:a14="http://schemas.microsoft.com/office/drawing/2010/main" val="0"/>
                              </a:ext>
                            </a:extLst>
                          </a:blip>
                          <a:stretch>
                            <a:fillRect/>
                          </a:stretch>
                        </pic:blipFill>
                        <pic:spPr bwMode="auto">
                          <a:xfrm>
                            <a:off x="0" y="0"/>
                            <a:ext cx="189434" cy="155554"/>
                          </a:xfrm>
                          <a:prstGeom prst="rect">
                            <a:avLst/>
                          </a:prstGeom>
                          <a:ln>
                            <a:noFill/>
                          </a:ln>
                          <a:extLst>
                            <a:ext uri="{53640926-AAD7-44D8-BBD7-CCE9431645EC}">
                              <a14:shadowObscured xmlns:a14="http://schemas.microsoft.com/office/drawing/2010/main"/>
                            </a:ext>
                          </a:extLst>
                        </pic:spPr>
                      </pic:pic>
                    </a:graphicData>
                  </a:graphic>
                </wp:inline>
              </w:drawing>
            </w:r>
            <w:r>
              <w:t xml:space="preserve">, torgake nõel uuesti naha sisse ja viige süste lõpule. </w:t>
            </w:r>
            <w:r>
              <w:rPr>
                <w:b/>
                <w:bCs/>
              </w:rPr>
              <w:t xml:space="preserve">Ärge </w:t>
            </w:r>
            <w:r>
              <w:t>valige uut annust.</w:t>
            </w:r>
          </w:p>
          <w:p w14:paraId="6EE905EC" w14:textId="77777777" w:rsidR="00B87B0E" w:rsidRDefault="0023382E">
            <w:pPr>
              <w:pStyle w:val="ListParagraphExplicitLeft"/>
              <w:tabs>
                <w:tab w:val="left" w:pos="743"/>
              </w:tabs>
              <w:jc w:val="left"/>
            </w:pPr>
            <w:r>
              <w:t xml:space="preserve">Kui te ei ole endiselt kindel, kas olete saanud täisannuse, </w:t>
            </w:r>
            <w:r>
              <w:rPr>
                <w:b/>
                <w:bCs/>
              </w:rPr>
              <w:t xml:space="preserve">ärge </w:t>
            </w:r>
            <w:r>
              <w:t xml:space="preserve">alustage otsast peale ega korrake süstimist. Lisateabe saamiseks lugege lõikusid </w:t>
            </w:r>
            <w:r w:rsidRPr="00C41768">
              <w:rPr>
                <w:highlight w:val="darkGray"/>
                <w:lang w:val="en-US"/>
                <w:rPrChange w:id="204" w:author="Author">
                  <w:rPr>
                    <w:lang w:val="en-US"/>
                  </w:rPr>
                </w:rPrChange>
              </w:rPr>
              <w:t>“</w:t>
            </w:r>
            <w:r w:rsidRPr="00C41768">
              <w:rPr>
                <w:rFonts w:eastAsia="Calibri"/>
                <w:bCs/>
                <w:szCs w:val="22"/>
                <w:highlight w:val="darkGray"/>
                <w:rPrChange w:id="205" w:author="Author">
                  <w:rPr>
                    <w:rFonts w:eastAsia="Calibri"/>
                    <w:bCs/>
                    <w:szCs w:val="22"/>
                  </w:rPr>
                </w:rPrChange>
              </w:rPr>
              <w:t>Mounjaro KwikPen’i säilitamine“</w:t>
            </w:r>
            <w:r>
              <w:rPr>
                <w:rFonts w:eastAsia="Calibri"/>
                <w:bCs/>
                <w:szCs w:val="22"/>
              </w:rPr>
              <w:t xml:space="preserve"> või</w:t>
            </w:r>
            <w:r>
              <w:rPr>
                <w:bCs/>
                <w:color w:val="000000" w:themeColor="text1"/>
                <w:szCs w:val="22"/>
              </w:rPr>
              <w:t xml:space="preserve"> „Korduma kippuvad küsimused“.</w:t>
            </w:r>
          </w:p>
        </w:tc>
      </w:tr>
    </w:tbl>
    <w:p w14:paraId="7E1A6E44" w14:textId="77777777" w:rsidR="00B87B0E" w:rsidRDefault="00B87B0E">
      <w:pPr>
        <w:spacing w:line="240" w:lineRule="auto"/>
        <w:rPr>
          <w:b/>
          <w:bCs/>
          <w:szCs w:val="22"/>
        </w:rPr>
      </w:pPr>
    </w:p>
    <w:p w14:paraId="57051346" w14:textId="77777777" w:rsidR="00B87B0E" w:rsidRDefault="0023382E">
      <w:pPr>
        <w:spacing w:line="240" w:lineRule="auto"/>
        <w:rPr>
          <w:b/>
          <w:bCs/>
          <w:szCs w:val="22"/>
        </w:rPr>
      </w:pPr>
      <w:r>
        <w:rPr>
          <w:b/>
          <w:bCs/>
          <w:szCs w:val="22"/>
        </w:rPr>
        <w:t>Pärast Mounjaro KwikPen’iga süstimist</w:t>
      </w:r>
    </w:p>
    <w:p w14:paraId="78C145E9" w14:textId="77777777" w:rsidR="00B87B0E" w:rsidRDefault="00B87B0E">
      <w:pPr>
        <w:spacing w:line="240" w:lineRule="auto"/>
        <w:rPr>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6"/>
        <w:gridCol w:w="4925"/>
      </w:tblGrid>
      <w:tr w:rsidR="00B87B0E" w14:paraId="42A1EF57" w14:textId="77777777">
        <w:tc>
          <w:tcPr>
            <w:tcW w:w="3964" w:type="dxa"/>
          </w:tcPr>
          <w:p w14:paraId="29A3E18C" w14:textId="77777777" w:rsidR="00B87B0E" w:rsidRDefault="0023382E">
            <w:pPr>
              <w:spacing w:line="240" w:lineRule="auto"/>
            </w:pPr>
            <w:r>
              <w:rPr>
                <w:noProof/>
                <w:lang w:val="de-DE" w:eastAsia="de-DE"/>
              </w:rPr>
              <w:drawing>
                <wp:inline distT="0" distB="0" distL="0" distR="0" wp14:anchorId="5CCC59BA" wp14:editId="269B256A">
                  <wp:extent cx="2286000" cy="1220032"/>
                  <wp:effectExtent l="0" t="0" r="0" b="0"/>
                  <wp:docPr id="481465583" name="Picture 481465583" descr="A close-up of a person's ha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465583" name="Picture 57" descr="A close-up of a person's hand&#10;&#10;Description automatically generated"/>
                          <pic:cNvPicPr/>
                        </pic:nvPicPr>
                        <pic:blipFill>
                          <a:blip r:embed="rId76">
                            <a:extLst>
                              <a:ext uri="{28A0092B-C50C-407E-A947-70E740481C1C}">
                                <a14:useLocalDpi xmlns:a14="http://schemas.microsoft.com/office/drawing/2010/main" val="0"/>
                              </a:ext>
                            </a:extLst>
                          </a:blip>
                          <a:stretch>
                            <a:fillRect/>
                          </a:stretch>
                        </pic:blipFill>
                        <pic:spPr>
                          <a:xfrm>
                            <a:off x="0" y="0"/>
                            <a:ext cx="2286000" cy="1220032"/>
                          </a:xfrm>
                          <a:prstGeom prst="rect">
                            <a:avLst/>
                          </a:prstGeom>
                        </pic:spPr>
                      </pic:pic>
                    </a:graphicData>
                  </a:graphic>
                </wp:inline>
              </w:drawing>
            </w:r>
          </w:p>
          <w:p w14:paraId="0F1092E7" w14:textId="77777777" w:rsidR="00B87B0E" w:rsidRDefault="00B87B0E">
            <w:pPr>
              <w:spacing w:line="240" w:lineRule="auto"/>
            </w:pPr>
          </w:p>
        </w:tc>
        <w:tc>
          <w:tcPr>
            <w:tcW w:w="5097" w:type="dxa"/>
          </w:tcPr>
          <w:p w14:paraId="09E04FA2" w14:textId="77777777" w:rsidR="00B87B0E" w:rsidRDefault="0023382E">
            <w:pPr>
              <w:pStyle w:val="NormalExplicitLeft"/>
              <w:spacing w:line="240" w:lineRule="auto"/>
              <w:jc w:val="left"/>
              <w:rPr>
                <w:b/>
                <w:bCs/>
              </w:rPr>
            </w:pPr>
            <w:r>
              <w:rPr>
                <w:b/>
                <w:bCs/>
              </w:rPr>
              <w:t>14. samm:</w:t>
            </w:r>
          </w:p>
          <w:p w14:paraId="7D5BB7AA" w14:textId="77777777" w:rsidR="00B87B0E" w:rsidRDefault="0023382E">
            <w:pPr>
              <w:pStyle w:val="ListParagraphExplicitLeft"/>
              <w:numPr>
                <w:ilvl w:val="0"/>
                <w:numId w:val="30"/>
              </w:numPr>
              <w:tabs>
                <w:tab w:val="clear" w:pos="567"/>
              </w:tabs>
              <w:spacing w:after="200" w:line="240" w:lineRule="auto"/>
              <w:jc w:val="left"/>
            </w:pPr>
            <w:r>
              <w:t xml:space="preserve">Kui märkate pärast nõela väljatõmbamist nahal verd, suruge sellele õrnalt vati- või marlitampoon. </w:t>
            </w:r>
            <w:r>
              <w:rPr>
                <w:b/>
                <w:bCs/>
              </w:rPr>
              <w:t xml:space="preserve">Ärge </w:t>
            </w:r>
            <w:r>
              <w:t>süstekohta hõõruge.</w:t>
            </w:r>
          </w:p>
        </w:tc>
      </w:tr>
      <w:tr w:rsidR="00B87B0E" w14:paraId="3C71AAA3" w14:textId="77777777">
        <w:tc>
          <w:tcPr>
            <w:tcW w:w="3964" w:type="dxa"/>
          </w:tcPr>
          <w:p w14:paraId="5967BCBD" w14:textId="77777777" w:rsidR="00B87B0E" w:rsidRDefault="0023382E">
            <w:pPr>
              <w:spacing w:line="240" w:lineRule="auto"/>
            </w:pPr>
            <w:r>
              <w:rPr>
                <w:noProof/>
                <w:lang w:eastAsia="en-GB"/>
              </w:rPr>
              <w:drawing>
                <wp:inline distT="0" distB="0" distL="0" distR="0" wp14:anchorId="28F71C1D" wp14:editId="2AFE5EC0">
                  <wp:extent cx="2281768" cy="1221930"/>
                  <wp:effectExtent l="0" t="0" r="4445" b="0"/>
                  <wp:docPr id="1543350743" name="Picture 1543350743" descr="A drawing of a needle and a syri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350743" name="Picture 58" descr="A drawing of a needle and a syringe&#10;&#10;Description automatically generated"/>
                          <pic:cNvPicPr/>
                        </pic:nvPicPr>
                        <pic:blipFill>
                          <a:blip r:embed="rId77">
                            <a:extLst>
                              <a:ext uri="{28A0092B-C50C-407E-A947-70E740481C1C}">
                                <a14:useLocalDpi xmlns:a14="http://schemas.microsoft.com/office/drawing/2010/main" val="0"/>
                              </a:ext>
                            </a:extLst>
                          </a:blip>
                          <a:stretch>
                            <a:fillRect/>
                          </a:stretch>
                        </pic:blipFill>
                        <pic:spPr>
                          <a:xfrm>
                            <a:off x="0" y="0"/>
                            <a:ext cx="2281768" cy="1221930"/>
                          </a:xfrm>
                          <a:prstGeom prst="rect">
                            <a:avLst/>
                          </a:prstGeom>
                        </pic:spPr>
                      </pic:pic>
                    </a:graphicData>
                  </a:graphic>
                </wp:inline>
              </w:drawing>
            </w:r>
          </w:p>
          <w:p w14:paraId="7BC07A38" w14:textId="77777777" w:rsidR="00B87B0E" w:rsidRDefault="00B87B0E">
            <w:pPr>
              <w:spacing w:line="240" w:lineRule="auto"/>
            </w:pPr>
          </w:p>
        </w:tc>
        <w:tc>
          <w:tcPr>
            <w:tcW w:w="5097" w:type="dxa"/>
          </w:tcPr>
          <w:p w14:paraId="221DB533" w14:textId="77777777" w:rsidR="00B87B0E" w:rsidRDefault="0023382E">
            <w:pPr>
              <w:pStyle w:val="NormalExplicitLeft"/>
              <w:spacing w:line="240" w:lineRule="auto"/>
              <w:jc w:val="left"/>
              <w:rPr>
                <w:b/>
                <w:bCs/>
              </w:rPr>
            </w:pPr>
            <w:r>
              <w:rPr>
                <w:b/>
                <w:bCs/>
              </w:rPr>
              <w:t>15. samm:</w:t>
            </w:r>
          </w:p>
          <w:p w14:paraId="68BD2CEF" w14:textId="77777777" w:rsidR="00B87B0E" w:rsidRDefault="0023382E">
            <w:pPr>
              <w:pStyle w:val="ListParagraphExplicitLeft"/>
              <w:numPr>
                <w:ilvl w:val="0"/>
                <w:numId w:val="30"/>
              </w:numPr>
              <w:tabs>
                <w:tab w:val="clear" w:pos="567"/>
              </w:tabs>
              <w:spacing w:after="200" w:line="240" w:lineRule="auto"/>
              <w:jc w:val="left"/>
            </w:pPr>
            <w:r>
              <w:t>Asetage ettevaatlikult tagasi nõela väliskate.</w:t>
            </w:r>
          </w:p>
        </w:tc>
      </w:tr>
      <w:tr w:rsidR="00B87B0E" w14:paraId="0831CB04" w14:textId="77777777">
        <w:tc>
          <w:tcPr>
            <w:tcW w:w="3964" w:type="dxa"/>
          </w:tcPr>
          <w:p w14:paraId="6FABF293" w14:textId="77777777" w:rsidR="00B87B0E" w:rsidRDefault="0023382E">
            <w:pPr>
              <w:spacing w:line="240" w:lineRule="auto"/>
            </w:pPr>
            <w:r>
              <w:rPr>
                <w:noProof/>
                <w:lang w:eastAsia="en-GB"/>
              </w:rPr>
              <w:lastRenderedPageBreak/>
              <w:drawing>
                <wp:inline distT="0" distB="0" distL="0" distR="0" wp14:anchorId="7B85B9E6" wp14:editId="543997B4">
                  <wp:extent cx="2286000" cy="1224196"/>
                  <wp:effectExtent l="0" t="0" r="0" b="0"/>
                  <wp:docPr id="1890514235" name="Picture 1890514235" descr="A hand holding a scre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514235" name="Picture 59" descr="A hand holding a screw&#10;&#10;Description automatically generated"/>
                          <pic:cNvPicPr/>
                        </pic:nvPicPr>
                        <pic:blipFill>
                          <a:blip r:embed="rId78">
                            <a:extLst>
                              <a:ext uri="{28A0092B-C50C-407E-A947-70E740481C1C}">
                                <a14:useLocalDpi xmlns:a14="http://schemas.microsoft.com/office/drawing/2010/main" val="0"/>
                              </a:ext>
                            </a:extLst>
                          </a:blip>
                          <a:stretch>
                            <a:fillRect/>
                          </a:stretch>
                        </pic:blipFill>
                        <pic:spPr>
                          <a:xfrm>
                            <a:off x="0" y="0"/>
                            <a:ext cx="2286000" cy="1224196"/>
                          </a:xfrm>
                          <a:prstGeom prst="rect">
                            <a:avLst/>
                          </a:prstGeom>
                        </pic:spPr>
                      </pic:pic>
                    </a:graphicData>
                  </a:graphic>
                </wp:inline>
              </w:drawing>
            </w:r>
          </w:p>
          <w:p w14:paraId="3285D68F" w14:textId="77777777" w:rsidR="00B87B0E" w:rsidRDefault="00B87B0E">
            <w:pPr>
              <w:spacing w:line="240" w:lineRule="auto"/>
            </w:pPr>
          </w:p>
        </w:tc>
        <w:tc>
          <w:tcPr>
            <w:tcW w:w="5097" w:type="dxa"/>
          </w:tcPr>
          <w:p w14:paraId="5384E7D1" w14:textId="77777777" w:rsidR="00B87B0E" w:rsidRDefault="0023382E">
            <w:pPr>
              <w:pStyle w:val="NormalExplicitLeft"/>
              <w:spacing w:line="240" w:lineRule="auto"/>
              <w:jc w:val="left"/>
              <w:rPr>
                <w:b/>
                <w:bCs/>
              </w:rPr>
            </w:pPr>
            <w:r>
              <w:rPr>
                <w:b/>
                <w:bCs/>
              </w:rPr>
              <w:t>16. samm:</w:t>
            </w:r>
          </w:p>
          <w:p w14:paraId="2CBE1BC9" w14:textId="77777777" w:rsidR="00B87B0E" w:rsidRDefault="0023382E">
            <w:pPr>
              <w:pStyle w:val="ListParagraphExplicitLeft"/>
              <w:numPr>
                <w:ilvl w:val="0"/>
                <w:numId w:val="30"/>
              </w:numPr>
              <w:tabs>
                <w:tab w:val="clear" w:pos="567"/>
              </w:tabs>
              <w:spacing w:after="200" w:line="240" w:lineRule="auto"/>
              <w:jc w:val="left"/>
            </w:pPr>
            <w:r>
              <w:t>Keerake pen</w:t>
            </w:r>
            <w:r>
              <w:noBreakHyphen/>
              <w:t>süstli küljest lahti kaetud nõel ja pange see teravate esemete jäätmemahutisse (vt „Mounjaro KwikPen’i ja pen</w:t>
            </w:r>
            <w:r>
              <w:noBreakHyphen/>
              <w:t>süstli nõelte hävitamine“).</w:t>
            </w:r>
          </w:p>
          <w:p w14:paraId="143CC637" w14:textId="77777777" w:rsidR="00B87B0E" w:rsidRDefault="0023382E">
            <w:pPr>
              <w:pStyle w:val="ListParagraphExplicitLeft"/>
              <w:spacing w:line="240" w:lineRule="auto"/>
              <w:jc w:val="left"/>
            </w:pPr>
            <w:r>
              <w:rPr>
                <w:b/>
                <w:bCs/>
              </w:rPr>
              <w:t>Ärge</w:t>
            </w:r>
            <w:r>
              <w:t xml:space="preserve"> hoidke pen</w:t>
            </w:r>
            <w:r>
              <w:noBreakHyphen/>
              <w:t>süstlit koos selle külge kinnitatud nõelaga, et vältida ravimi lekkimist, nõela ummistumist ja õhu sattumist pen</w:t>
            </w:r>
            <w:r>
              <w:noBreakHyphen/>
              <w:t>süstlisse.</w:t>
            </w:r>
          </w:p>
          <w:p w14:paraId="7A8CD770" w14:textId="77777777" w:rsidR="00B87B0E" w:rsidRDefault="00B87B0E">
            <w:pPr>
              <w:pStyle w:val="ListParagraph"/>
              <w:spacing w:line="240" w:lineRule="auto"/>
            </w:pPr>
          </w:p>
        </w:tc>
      </w:tr>
      <w:tr w:rsidR="00B87B0E" w14:paraId="4765398B" w14:textId="77777777">
        <w:tc>
          <w:tcPr>
            <w:tcW w:w="3964" w:type="dxa"/>
          </w:tcPr>
          <w:p w14:paraId="79461E82" w14:textId="77777777" w:rsidR="00B87B0E" w:rsidRDefault="00B87B0E">
            <w:pPr>
              <w:spacing w:line="240" w:lineRule="auto"/>
            </w:pPr>
          </w:p>
          <w:p w14:paraId="120D5B10" w14:textId="77777777" w:rsidR="00B87B0E" w:rsidRDefault="0023382E">
            <w:pPr>
              <w:spacing w:line="240" w:lineRule="auto"/>
            </w:pPr>
            <w:r>
              <w:rPr>
                <w:noProof/>
                <w:lang w:eastAsia="en-GB"/>
              </w:rPr>
              <w:drawing>
                <wp:inline distT="0" distB="0" distL="0" distR="0" wp14:anchorId="407DA4A4" wp14:editId="2F21EFA9">
                  <wp:extent cx="2491957" cy="1411221"/>
                  <wp:effectExtent l="0" t="0" r="3810" b="0"/>
                  <wp:docPr id="14612970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297056" name="Picture 3"/>
                          <pic:cNvPicPr>
                            <a:picLocks noChangeAspect="1" noChangeArrowheads="1"/>
                          </pic:cNvPicPr>
                        </pic:nvPicPr>
                        <pic:blipFill>
                          <a:blip r:embed="rId79" cstate="print">
                            <a:extLst>
                              <a:ext uri="{28A0092B-C50C-407E-A947-70E740481C1C}">
                                <a14:useLocalDpi xmlns:a14="http://schemas.microsoft.com/office/drawing/2010/main" val="0"/>
                              </a:ext>
                            </a:extLst>
                          </a:blip>
                          <a:stretch>
                            <a:fillRect/>
                          </a:stretch>
                        </pic:blipFill>
                        <pic:spPr bwMode="auto">
                          <a:xfrm>
                            <a:off x="0" y="0"/>
                            <a:ext cx="2503398" cy="1417700"/>
                          </a:xfrm>
                          <a:prstGeom prst="rect">
                            <a:avLst/>
                          </a:prstGeom>
                          <a:noFill/>
                          <a:ln>
                            <a:noFill/>
                          </a:ln>
                        </pic:spPr>
                      </pic:pic>
                    </a:graphicData>
                  </a:graphic>
                </wp:inline>
              </w:drawing>
            </w:r>
          </w:p>
        </w:tc>
        <w:tc>
          <w:tcPr>
            <w:tcW w:w="5097" w:type="dxa"/>
          </w:tcPr>
          <w:p w14:paraId="256B35C7" w14:textId="77777777" w:rsidR="00B87B0E" w:rsidRDefault="0023382E">
            <w:pPr>
              <w:pStyle w:val="NormalExplicitLeft"/>
              <w:spacing w:line="240" w:lineRule="auto"/>
              <w:jc w:val="left"/>
              <w:rPr>
                <w:b/>
                <w:bCs/>
              </w:rPr>
            </w:pPr>
            <w:r>
              <w:rPr>
                <w:b/>
                <w:bCs/>
              </w:rPr>
              <w:t>17. samm:</w:t>
            </w:r>
          </w:p>
          <w:p w14:paraId="1CFAD947" w14:textId="77777777" w:rsidR="00B87B0E" w:rsidRDefault="0023382E">
            <w:pPr>
              <w:pStyle w:val="ListParagraphExplicitLeft"/>
              <w:numPr>
                <w:ilvl w:val="0"/>
                <w:numId w:val="30"/>
              </w:numPr>
              <w:tabs>
                <w:tab w:val="clear" w:pos="567"/>
              </w:tabs>
              <w:spacing w:after="200" w:line="240" w:lineRule="auto"/>
              <w:jc w:val="left"/>
            </w:pPr>
            <w:r>
              <w:t>Asetage tagasi pen</w:t>
            </w:r>
            <w:r>
              <w:noBreakHyphen/>
              <w:t>süstli kork.</w:t>
            </w:r>
          </w:p>
          <w:p w14:paraId="5E6E454B" w14:textId="77777777" w:rsidR="00B87B0E" w:rsidRDefault="0023382E">
            <w:pPr>
              <w:pStyle w:val="ListParagraphExplicitLeft"/>
              <w:spacing w:line="240" w:lineRule="auto"/>
              <w:jc w:val="left"/>
            </w:pPr>
            <w:r>
              <w:rPr>
                <w:b/>
                <w:bCs/>
              </w:rPr>
              <w:t xml:space="preserve">Ärge </w:t>
            </w:r>
            <w:r>
              <w:t>hoidke pen</w:t>
            </w:r>
            <w:r>
              <w:noBreakHyphen/>
              <w:t>süstlit ilma suletud korgita.</w:t>
            </w:r>
          </w:p>
        </w:tc>
      </w:tr>
    </w:tbl>
    <w:p w14:paraId="115D6789" w14:textId="77777777" w:rsidR="00B87B0E" w:rsidRDefault="00B87B0E">
      <w:pPr>
        <w:tabs>
          <w:tab w:val="clear" w:pos="567"/>
          <w:tab w:val="left" w:pos="270"/>
        </w:tabs>
        <w:spacing w:line="240" w:lineRule="auto"/>
        <w:rPr>
          <w:rFonts w:eastAsia="Calibri"/>
          <w:b/>
          <w:szCs w:val="22"/>
        </w:rPr>
      </w:pPr>
    </w:p>
    <w:p w14:paraId="4759A4AC" w14:textId="77777777" w:rsidR="00B87B0E" w:rsidRDefault="0023382E">
      <w:pPr>
        <w:tabs>
          <w:tab w:val="clear" w:pos="567"/>
          <w:tab w:val="left" w:pos="270"/>
        </w:tabs>
        <w:spacing w:line="240" w:lineRule="auto"/>
        <w:rPr>
          <w:rFonts w:eastAsia="Calibri"/>
          <w:b/>
          <w:szCs w:val="22"/>
        </w:rPr>
      </w:pPr>
      <w:r>
        <w:rPr>
          <w:rFonts w:eastAsia="Calibri"/>
          <w:b/>
          <w:szCs w:val="22"/>
        </w:rPr>
        <w:t>Mounjaro KwikPen’i säilitamine</w:t>
      </w:r>
    </w:p>
    <w:p w14:paraId="550F3346" w14:textId="77777777" w:rsidR="00B87B0E" w:rsidRDefault="00B87B0E">
      <w:pPr>
        <w:spacing w:line="240" w:lineRule="auto"/>
        <w:rPr>
          <w:b/>
          <w:color w:val="000000" w:themeColor="text1"/>
          <w:szCs w:val="22"/>
        </w:rPr>
      </w:pPr>
    </w:p>
    <w:p w14:paraId="432EE7A3" w14:textId="77777777" w:rsidR="00B87B0E" w:rsidRDefault="0023382E">
      <w:pPr>
        <w:keepNext/>
        <w:spacing w:line="240" w:lineRule="auto"/>
        <w:rPr>
          <w:b/>
          <w:szCs w:val="22"/>
        </w:rPr>
      </w:pPr>
      <w:r>
        <w:rPr>
          <w:b/>
          <w:szCs w:val="22"/>
        </w:rPr>
        <w:t>Uued (kasutamata) pen</w:t>
      </w:r>
      <w:r>
        <w:rPr>
          <w:b/>
          <w:szCs w:val="22"/>
        </w:rPr>
        <w:noBreakHyphen/>
        <w:t>süstlid:</w:t>
      </w:r>
    </w:p>
    <w:p w14:paraId="79791E92" w14:textId="77777777" w:rsidR="00B87B0E" w:rsidRDefault="0023382E">
      <w:pPr>
        <w:keepNext/>
        <w:spacing w:after="40" w:line="240" w:lineRule="auto"/>
        <w:ind w:left="360" w:hanging="360"/>
        <w:rPr>
          <w:szCs w:val="22"/>
        </w:rPr>
      </w:pPr>
      <w:bookmarkStart w:id="206" w:name="_Hlk125978624"/>
      <w:r>
        <w:rPr>
          <w:rFonts w:ascii="Symbol" w:eastAsia="Symbol" w:hAnsi="Symbol" w:cs="Symbol"/>
          <w:szCs w:val="22"/>
        </w:rPr>
        <w:sym w:font="Symbol" w:char="F0B7"/>
      </w:r>
      <w:r>
        <w:rPr>
          <w:szCs w:val="22"/>
        </w:rPr>
        <w:tab/>
      </w:r>
      <w:bookmarkStart w:id="207" w:name="_Hlk125978603"/>
      <w:r>
        <w:rPr>
          <w:szCs w:val="22"/>
        </w:rPr>
        <w:t xml:space="preserve">Hoidke </w:t>
      </w:r>
      <w:r>
        <w:rPr>
          <w:b/>
          <w:bCs/>
          <w:szCs w:val="22"/>
        </w:rPr>
        <w:t>uued</w:t>
      </w:r>
      <w:r>
        <w:rPr>
          <w:b/>
          <w:szCs w:val="22"/>
        </w:rPr>
        <w:t xml:space="preserve"> pen</w:t>
      </w:r>
      <w:r>
        <w:rPr>
          <w:b/>
          <w:szCs w:val="22"/>
        </w:rPr>
        <w:noBreakHyphen/>
        <w:t>süstlid külmkapis</w:t>
      </w:r>
      <w:r>
        <w:rPr>
          <w:szCs w:val="22"/>
        </w:rPr>
        <w:t xml:space="preserve"> temperatuuril 2 °C…8 °C.</w:t>
      </w:r>
      <w:bookmarkEnd w:id="206"/>
    </w:p>
    <w:p w14:paraId="3696B662" w14:textId="77777777" w:rsidR="00B87B0E" w:rsidRDefault="0023382E">
      <w:pPr>
        <w:keepNext/>
        <w:spacing w:after="40" w:line="240" w:lineRule="auto"/>
        <w:ind w:left="360" w:hanging="360"/>
        <w:rPr>
          <w:szCs w:val="22"/>
        </w:rPr>
      </w:pPr>
      <w:r>
        <w:rPr>
          <w:rFonts w:ascii="Symbol" w:eastAsia="Symbol" w:hAnsi="Symbol" w:cs="Symbol"/>
          <w:szCs w:val="22"/>
        </w:rPr>
        <w:sym w:font="Symbol" w:char="F0B7"/>
      </w:r>
      <w:r>
        <w:rPr>
          <w:szCs w:val="22"/>
        </w:rPr>
        <w:tab/>
        <w:t>Avamata pen</w:t>
      </w:r>
      <w:r>
        <w:rPr>
          <w:szCs w:val="22"/>
        </w:rPr>
        <w:noBreakHyphen/>
        <w:t>süstleid võib kasutada kuni etiketile trükitud kõlblikkusajani, kui pen</w:t>
      </w:r>
      <w:r>
        <w:rPr>
          <w:szCs w:val="22"/>
        </w:rPr>
        <w:noBreakHyphen/>
        <w:t>süstlit on hoitud külmkapis.</w:t>
      </w:r>
    </w:p>
    <w:p w14:paraId="4EDFA471" w14:textId="77777777" w:rsidR="00B87B0E" w:rsidRDefault="0023382E">
      <w:pPr>
        <w:keepNext/>
        <w:spacing w:after="40" w:line="240" w:lineRule="auto"/>
        <w:ind w:left="360" w:hanging="360"/>
        <w:rPr>
          <w:szCs w:val="22"/>
        </w:rPr>
      </w:pPr>
      <w:r>
        <w:rPr>
          <w:rFonts w:ascii="Symbol" w:eastAsia="Symbol" w:hAnsi="Symbol" w:cs="Symbol"/>
          <w:szCs w:val="22"/>
        </w:rPr>
        <w:sym w:font="Symbol" w:char="F0B7"/>
      </w:r>
      <w:r>
        <w:rPr>
          <w:szCs w:val="22"/>
        </w:rPr>
        <w:tab/>
      </w:r>
      <w:r>
        <w:rPr>
          <w:b/>
          <w:szCs w:val="22"/>
        </w:rPr>
        <w:t>Ärge</w:t>
      </w:r>
      <w:r>
        <w:rPr>
          <w:szCs w:val="22"/>
        </w:rPr>
        <w:t xml:space="preserve"> laske pen</w:t>
      </w:r>
      <w:r>
        <w:rPr>
          <w:szCs w:val="22"/>
        </w:rPr>
        <w:noBreakHyphen/>
        <w:t>süstlil külmuda. Pen</w:t>
      </w:r>
      <w:r>
        <w:rPr>
          <w:szCs w:val="22"/>
        </w:rPr>
        <w:noBreakHyphen/>
        <w:t>süstel, mis on olnud külmunud, tuleb minema visata (hävitada).</w:t>
      </w:r>
      <w:bookmarkEnd w:id="207"/>
    </w:p>
    <w:p w14:paraId="74B470E5" w14:textId="77777777" w:rsidR="00B87B0E" w:rsidRDefault="0023382E">
      <w:pPr>
        <w:keepNext/>
        <w:spacing w:before="120" w:line="240" w:lineRule="auto"/>
        <w:rPr>
          <w:b/>
          <w:szCs w:val="22"/>
        </w:rPr>
      </w:pPr>
      <w:r>
        <w:rPr>
          <w:b/>
          <w:szCs w:val="22"/>
        </w:rPr>
        <w:t>Kasutatud pen</w:t>
      </w:r>
      <w:r>
        <w:rPr>
          <w:b/>
          <w:szCs w:val="22"/>
        </w:rPr>
        <w:noBreakHyphen/>
        <w:t>süstlid:</w:t>
      </w:r>
    </w:p>
    <w:p w14:paraId="495BE5F8" w14:textId="77777777" w:rsidR="00B87B0E" w:rsidRDefault="0023382E">
      <w:pPr>
        <w:keepNext/>
        <w:spacing w:after="40" w:line="240" w:lineRule="auto"/>
        <w:ind w:left="360" w:hanging="360"/>
        <w:rPr>
          <w:szCs w:val="22"/>
        </w:rPr>
      </w:pPr>
      <w:r>
        <w:rPr>
          <w:rFonts w:ascii="Symbol" w:eastAsia="Symbol" w:hAnsi="Symbol" w:cs="Symbol"/>
          <w:szCs w:val="22"/>
        </w:rPr>
        <w:sym w:font="Symbol" w:char="F0B7"/>
      </w:r>
      <w:r>
        <w:rPr>
          <w:szCs w:val="22"/>
        </w:rPr>
        <w:tab/>
      </w:r>
      <w:r>
        <w:rPr>
          <w:b/>
          <w:bCs/>
          <w:szCs w:val="22"/>
        </w:rPr>
        <w:t>Kasutatud pen</w:t>
      </w:r>
      <w:r>
        <w:rPr>
          <w:b/>
          <w:bCs/>
          <w:szCs w:val="22"/>
        </w:rPr>
        <w:noBreakHyphen/>
        <w:t xml:space="preserve">süstlit </w:t>
      </w:r>
      <w:r>
        <w:rPr>
          <w:szCs w:val="22"/>
        </w:rPr>
        <w:t xml:space="preserve">võib pärast süstimist hoida </w:t>
      </w:r>
      <w:r>
        <w:rPr>
          <w:b/>
          <w:szCs w:val="22"/>
        </w:rPr>
        <w:t>toatemperatuuril</w:t>
      </w:r>
      <w:r>
        <w:rPr>
          <w:szCs w:val="22"/>
        </w:rPr>
        <w:t xml:space="preserve"> kuni 30 °C.</w:t>
      </w:r>
    </w:p>
    <w:p w14:paraId="659240C5" w14:textId="77777777" w:rsidR="00B87B0E" w:rsidRDefault="0023382E">
      <w:pPr>
        <w:pStyle w:val="ListParagraph"/>
        <w:keepNext/>
        <w:numPr>
          <w:ilvl w:val="0"/>
          <w:numId w:val="31"/>
        </w:numPr>
        <w:tabs>
          <w:tab w:val="clear" w:pos="567"/>
        </w:tabs>
        <w:spacing w:after="40" w:line="240" w:lineRule="auto"/>
        <w:contextualSpacing w:val="0"/>
      </w:pPr>
      <w:r>
        <w:t>Hoidke pen</w:t>
      </w:r>
      <w:r>
        <w:noBreakHyphen/>
        <w:t>süstlit ja nõelu laste eest varjatud ja kättesaamatus kohas.</w:t>
      </w:r>
    </w:p>
    <w:p w14:paraId="36CBB210" w14:textId="77777777" w:rsidR="00B87B0E" w:rsidRDefault="0023382E">
      <w:pPr>
        <w:keepNext/>
        <w:spacing w:after="40" w:line="240" w:lineRule="auto"/>
        <w:ind w:left="360" w:hanging="360"/>
        <w:rPr>
          <w:szCs w:val="22"/>
        </w:rPr>
      </w:pPr>
      <w:r>
        <w:rPr>
          <w:rFonts w:ascii="Symbol" w:eastAsia="Symbol" w:hAnsi="Symbol" w:cs="Symbol"/>
          <w:szCs w:val="22"/>
        </w:rPr>
        <w:sym w:font="Symbol" w:char="F0B7"/>
      </w:r>
      <w:r>
        <w:rPr>
          <w:szCs w:val="22"/>
        </w:rPr>
        <w:tab/>
        <w:t>Visake pen</w:t>
      </w:r>
      <w:r>
        <w:rPr>
          <w:szCs w:val="22"/>
        </w:rPr>
        <w:noBreakHyphen/>
        <w:t>süstel minema 30 päeva pärast esmakordset kasutamist, isegi kui pen</w:t>
      </w:r>
      <w:r>
        <w:rPr>
          <w:szCs w:val="22"/>
        </w:rPr>
        <w:noBreakHyphen/>
        <w:t>süstlis on ravimit alles.</w:t>
      </w:r>
    </w:p>
    <w:p w14:paraId="3F7AEA40" w14:textId="77777777" w:rsidR="00B87B0E" w:rsidRDefault="0023382E">
      <w:pPr>
        <w:keepNext/>
        <w:spacing w:after="40" w:line="240" w:lineRule="auto"/>
        <w:ind w:left="360" w:hanging="360"/>
        <w:rPr>
          <w:szCs w:val="22"/>
        </w:rPr>
      </w:pPr>
      <w:r>
        <w:rPr>
          <w:rFonts w:ascii="Symbol" w:eastAsia="Symbol" w:hAnsi="Symbol" w:cs="Symbol"/>
          <w:szCs w:val="22"/>
        </w:rPr>
        <w:sym w:font="Symbol" w:char="F0B7"/>
      </w:r>
      <w:r>
        <w:rPr>
          <w:szCs w:val="22"/>
        </w:rPr>
        <w:tab/>
        <w:t>Visake pen</w:t>
      </w:r>
      <w:r>
        <w:rPr>
          <w:szCs w:val="22"/>
        </w:rPr>
        <w:noBreakHyphen/>
        <w:t>süstel minema pärast 4 iganädalase annuse saamist. Kui püüate järele jäänud ravimit süstida, ei saa te täisannust, isegi kui pen</w:t>
      </w:r>
      <w:r>
        <w:rPr>
          <w:szCs w:val="22"/>
        </w:rPr>
        <w:noBreakHyphen/>
        <w:t>süstlis on ravimit alles.</w:t>
      </w:r>
    </w:p>
    <w:p w14:paraId="69797C4E" w14:textId="77777777" w:rsidR="00B87B0E" w:rsidRDefault="0023382E">
      <w:pPr>
        <w:spacing w:line="240" w:lineRule="auto"/>
        <w:rPr>
          <w:b/>
          <w:color w:val="000000" w:themeColor="text1"/>
          <w:szCs w:val="22"/>
          <w:highlight w:val="darkGray"/>
        </w:rPr>
      </w:pPr>
      <w:r>
        <w:rPr>
          <w:b/>
          <w:color w:val="000000" w:themeColor="text1"/>
          <w:szCs w:val="22"/>
          <w:highlight w:val="darkGray"/>
        </w:rPr>
        <w:t>Järele jäänud ravim:</w:t>
      </w:r>
    </w:p>
    <w:p w14:paraId="74A29B1E" w14:textId="77777777" w:rsidR="00B87B0E" w:rsidRDefault="0023382E">
      <w:pPr>
        <w:pStyle w:val="ListParagraph"/>
        <w:numPr>
          <w:ilvl w:val="0"/>
          <w:numId w:val="31"/>
        </w:numPr>
        <w:spacing w:line="240" w:lineRule="auto"/>
        <w:ind w:left="288" w:hanging="288"/>
        <w:rPr>
          <w:bCs/>
          <w:color w:val="000000" w:themeColor="text1"/>
          <w:highlight w:val="darkGray"/>
          <w:lang w:eastAsia="en-US"/>
        </w:rPr>
      </w:pPr>
      <w:r>
        <w:rPr>
          <w:noProof/>
          <w:highlight w:val="darkGray"/>
        </w:rPr>
        <mc:AlternateContent>
          <mc:Choice Requires="wpg">
            <w:drawing>
              <wp:anchor distT="0" distB="0" distL="114300" distR="114300" simplePos="0" relativeHeight="251658246" behindDoc="0" locked="0" layoutInCell="1" allowOverlap="1" wp14:anchorId="43F3F631" wp14:editId="0138A0CD">
                <wp:simplePos x="0" y="0"/>
                <wp:positionH relativeFrom="margin">
                  <wp:posOffset>4332605</wp:posOffset>
                </wp:positionH>
                <wp:positionV relativeFrom="paragraph">
                  <wp:posOffset>6350</wp:posOffset>
                </wp:positionV>
                <wp:extent cx="1779270" cy="1198880"/>
                <wp:effectExtent l="0" t="0" r="0" b="1270"/>
                <wp:wrapSquare wrapText="bothSides"/>
                <wp:docPr id="1023977817" name="Group 1"/>
                <wp:cNvGraphicFramePr/>
                <a:graphic xmlns:a="http://schemas.openxmlformats.org/drawingml/2006/main">
                  <a:graphicData uri="http://schemas.microsoft.com/office/word/2010/wordprocessingGroup">
                    <wpg:wgp>
                      <wpg:cNvGrpSpPr/>
                      <wpg:grpSpPr>
                        <a:xfrm>
                          <a:off x="0" y="0"/>
                          <a:ext cx="1779270" cy="1198880"/>
                          <a:chOff x="0" y="0"/>
                          <a:chExt cx="1780130" cy="1198929"/>
                        </a:xfrm>
                      </wpg:grpSpPr>
                      <pic:pic xmlns:pic="http://schemas.openxmlformats.org/drawingml/2006/picture">
                        <pic:nvPicPr>
                          <pic:cNvPr id="549969645" name="Picture 2"/>
                          <pic:cNvPicPr>
                            <a:picLocks noChangeAspect="1"/>
                          </pic:cNvPicPr>
                        </pic:nvPicPr>
                        <pic:blipFill>
                          <a:blip r:embed="rId80">
                            <a:extLst>
                              <a:ext uri="{28A0092B-C50C-407E-A947-70E740481C1C}">
                                <a14:useLocalDpi xmlns:a14="http://schemas.microsoft.com/office/drawing/2010/main" val="0"/>
                              </a:ext>
                            </a:extLst>
                          </a:blip>
                          <a:stretch>
                            <a:fillRect/>
                          </a:stretch>
                        </pic:blipFill>
                        <pic:spPr bwMode="auto">
                          <a:xfrm>
                            <a:off x="0" y="0"/>
                            <a:ext cx="847725" cy="1176655"/>
                          </a:xfrm>
                          <a:prstGeom prst="rect">
                            <a:avLst/>
                          </a:prstGeom>
                          <a:noFill/>
                        </pic:spPr>
                      </pic:pic>
                      <wps:wsp>
                        <wps:cNvPr id="1256752479" name="Text Box 2"/>
                        <wps:cNvSpPr txBox="1">
                          <a:spLocks noChangeArrowheads="1"/>
                        </wps:cNvSpPr>
                        <wps:spPr bwMode="auto">
                          <a:xfrm>
                            <a:off x="745947" y="267298"/>
                            <a:ext cx="1034183" cy="931631"/>
                          </a:xfrm>
                          <a:prstGeom prst="rect">
                            <a:avLst/>
                          </a:prstGeom>
                          <a:solidFill>
                            <a:srgbClr val="FFFFFF"/>
                          </a:solidFill>
                          <a:ln w="9525">
                            <a:noFill/>
                            <a:miter lim="800000"/>
                            <a:headEnd/>
                            <a:tailEnd/>
                          </a:ln>
                        </wps:spPr>
                        <wps:txbx>
                          <w:txbxContent>
                            <w:p w14:paraId="5C9786F0" w14:textId="77777777" w:rsidR="00B87B0E" w:rsidRDefault="0023382E">
                              <w:pPr>
                                <w:rPr>
                                  <w:b/>
                                  <w:bCs/>
                                </w:rPr>
                              </w:pPr>
                              <w:r>
                                <w:rPr>
                                  <w:b/>
                                  <w:bCs/>
                                  <w:highlight w:val="darkGray"/>
                                </w:rPr>
                                <w:t>Järele jäänud ravim (ei ole annus)</w:t>
                              </w:r>
                            </w:p>
                          </w:txbxContent>
                        </wps:txbx>
                        <wps:bodyPr rot="0" vert="horz" wrap="square" lIns="91440" tIns="45720" rIns="91440" bIns="45720" anchor="t" anchorCtr="0"/>
                      </wps:wsp>
                    </wpg:wgp>
                  </a:graphicData>
                </a:graphic>
                <wp14:sizeRelH relativeFrom="margin">
                  <wp14:pctWidth>0</wp14:pctWidth>
                </wp14:sizeRelH>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1" style="position:absolute;left:0;text-align:left;margin-left:341.15pt;margin-top:.5pt;width:140.1pt;height:94.4pt;z-index:251658246;mso-position-horizontal-relative:margin;mso-position-vertical-relative:text;mso-width-relative:margin" coordsize="17801,11989" o:spid="_x0000_s1191" w14:anchorId="43F3F6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">
                <v:shape id="Picture 2" style="position:absolute;width:8477;height:11766;visibility:visible;mso-wrap-style:square" o:spid="_x0000_s119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">
                  <v:imagedata o:title="" r:id="rId81"/>
                </v:shape>
                <v:shape id="Text Box 2" style="position:absolute;left:7459;top:2672;width:10342;height:9317;visibility:visible;mso-wrap-style:square;v-text-anchor:top" o:spid="_x0000_s1193"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">
                  <v:textbox>
                    <w:txbxContent>
                      <w:p w:rsidR="00B87B0E" w:rsidRDefault="0023382E" w14:paraId="5C9786F0" w14:textId="77777777">
                        <w:pPr>
                          <w:rPr>
                            <w:b/>
                            <w:bCs/>
                          </w:rPr>
                        </w:pPr>
                        <w:r>
                          <w:rPr>
                            <w:b/>
                            <w:bCs/>
                            <w:highlight w:val="darkGray"/>
                          </w:rPr>
                          <w:t>Järele jäänud ravim (ei ole annus)</w:t>
                        </w:r>
                      </w:p>
                    </w:txbxContent>
                  </v:textbox>
                </v:shape>
                <w10:wrap type="square" anchorx="margin"/>
              </v:group>
            </w:pict>
          </mc:Fallback>
        </mc:AlternateContent>
      </w:r>
      <w:r>
        <w:rPr>
          <w:bCs/>
          <w:color w:val="000000" w:themeColor="text1"/>
          <w:highlight w:val="darkGray"/>
          <w:lang w:eastAsia="en-US"/>
        </w:rPr>
        <w:t xml:space="preserve">Kui olete </w:t>
      </w:r>
      <w:r>
        <w:rPr>
          <w:b/>
          <w:color w:val="000000" w:themeColor="text1"/>
          <w:highlight w:val="darkGray"/>
          <w:lang w:eastAsia="en-US"/>
        </w:rPr>
        <w:t>neljanda süsti</w:t>
      </w:r>
      <w:r>
        <w:rPr>
          <w:bCs/>
          <w:color w:val="000000" w:themeColor="text1"/>
          <w:highlight w:val="darkGray"/>
          <w:lang w:eastAsia="en-US"/>
        </w:rPr>
        <w:t xml:space="preserve"> ära teinud, näete te pen-süstlis </w:t>
      </w:r>
    </w:p>
    <w:p w14:paraId="1D25C57D" w14:textId="77777777" w:rsidR="00B87B0E" w:rsidRDefault="0023382E">
      <w:pPr>
        <w:spacing w:line="240" w:lineRule="auto"/>
        <w:ind w:left="850" w:hanging="562"/>
        <w:rPr>
          <w:bCs/>
          <w:color w:val="000000" w:themeColor="text1"/>
          <w:highlight w:val="darkGray"/>
          <w:lang w:eastAsia="en-US"/>
        </w:rPr>
      </w:pPr>
      <w:r>
        <w:rPr>
          <w:bCs/>
          <w:color w:val="000000" w:themeColor="text1"/>
          <w:highlight w:val="darkGray"/>
          <w:lang w:eastAsia="en-US"/>
        </w:rPr>
        <w:t xml:space="preserve">natuke järele jäänud ravimit ja see on normaalne. See järele jäänud </w:t>
      </w:r>
    </w:p>
    <w:p w14:paraId="4D15FBFD" w14:textId="77777777" w:rsidR="00B87B0E" w:rsidRDefault="0023382E">
      <w:pPr>
        <w:spacing w:line="240" w:lineRule="auto"/>
        <w:ind w:left="850" w:hanging="562"/>
        <w:rPr>
          <w:bCs/>
          <w:color w:val="000000" w:themeColor="text1"/>
          <w:highlight w:val="darkGray"/>
          <w:lang w:eastAsia="en-US"/>
        </w:rPr>
      </w:pPr>
      <w:r>
        <w:rPr>
          <w:bCs/>
          <w:color w:val="000000" w:themeColor="text1"/>
          <w:highlight w:val="darkGray"/>
          <w:lang w:eastAsia="en-US"/>
        </w:rPr>
        <w:t>ravim tagab teie pen-süstli õige töötamise.</w:t>
      </w:r>
    </w:p>
    <w:p w14:paraId="5F70FFDC" w14:textId="77777777" w:rsidR="00B87B0E" w:rsidRDefault="0023382E">
      <w:pPr>
        <w:pStyle w:val="ListParagraph"/>
        <w:numPr>
          <w:ilvl w:val="0"/>
          <w:numId w:val="33"/>
        </w:numPr>
        <w:spacing w:line="240" w:lineRule="auto"/>
        <w:ind w:left="648"/>
        <w:rPr>
          <w:bCs/>
          <w:color w:val="000000" w:themeColor="text1"/>
          <w:highlight w:val="darkGray"/>
          <w:lang w:eastAsia="en-US"/>
        </w:rPr>
      </w:pPr>
      <w:r>
        <w:rPr>
          <w:bCs/>
          <w:color w:val="000000" w:themeColor="text1"/>
          <w:highlight w:val="darkGray"/>
          <w:lang w:eastAsia="en-US"/>
        </w:rPr>
        <w:t>Visake pen-süstel ära.</w:t>
      </w:r>
    </w:p>
    <w:p w14:paraId="0D148ACB" w14:textId="77777777" w:rsidR="00B87B0E" w:rsidRDefault="0023382E">
      <w:pPr>
        <w:pStyle w:val="ListParagraph"/>
        <w:numPr>
          <w:ilvl w:val="0"/>
          <w:numId w:val="33"/>
        </w:numPr>
        <w:spacing w:line="240" w:lineRule="auto"/>
        <w:ind w:left="648"/>
        <w:rPr>
          <w:bCs/>
          <w:color w:val="000000" w:themeColor="text1"/>
          <w:highlight w:val="darkGray"/>
          <w:lang w:eastAsia="en-US"/>
        </w:rPr>
      </w:pPr>
      <w:r>
        <w:rPr>
          <w:bCs/>
          <w:color w:val="000000" w:themeColor="text1"/>
          <w:highlight w:val="darkGray"/>
          <w:lang w:eastAsia="en-US"/>
        </w:rPr>
        <w:t xml:space="preserve">Kuigi pen-süstlis on veel ravimit sees, </w:t>
      </w:r>
      <w:r>
        <w:rPr>
          <w:b/>
          <w:color w:val="000000" w:themeColor="text1"/>
          <w:highlight w:val="darkGray"/>
          <w:lang w:eastAsia="en-US"/>
        </w:rPr>
        <w:t>ärge</w:t>
      </w:r>
      <w:r>
        <w:rPr>
          <w:bCs/>
          <w:color w:val="000000" w:themeColor="text1"/>
          <w:highlight w:val="darkGray"/>
          <w:lang w:eastAsia="en-US"/>
        </w:rPr>
        <w:t xml:space="preserve"> püüdke seda süstida. </w:t>
      </w:r>
    </w:p>
    <w:p w14:paraId="681D487D" w14:textId="77777777" w:rsidR="00B87B0E" w:rsidRDefault="0023382E">
      <w:pPr>
        <w:spacing w:line="240" w:lineRule="auto"/>
        <w:ind w:left="936" w:hanging="360"/>
        <w:rPr>
          <w:bCs/>
          <w:color w:val="000000" w:themeColor="text1"/>
          <w:highlight w:val="darkGray"/>
          <w:lang w:eastAsia="en-US"/>
        </w:rPr>
      </w:pPr>
      <w:r>
        <w:rPr>
          <w:bCs/>
          <w:color w:val="000000" w:themeColor="text1"/>
          <w:highlight w:val="darkGray"/>
          <w:lang w:eastAsia="en-US"/>
        </w:rPr>
        <w:t xml:space="preserve">Kui proovite süstida mistahes järele jäänud ravimit, võib tulemuseks </w:t>
      </w:r>
    </w:p>
    <w:p w14:paraId="4672CCD6" w14:textId="77777777" w:rsidR="00B87B0E" w:rsidRDefault="0023382E">
      <w:pPr>
        <w:spacing w:line="240" w:lineRule="auto"/>
        <w:ind w:left="936" w:hanging="360"/>
        <w:rPr>
          <w:bCs/>
          <w:color w:val="000000" w:themeColor="text1"/>
          <w:lang w:eastAsia="en-US"/>
        </w:rPr>
      </w:pPr>
      <w:r>
        <w:rPr>
          <w:bCs/>
          <w:color w:val="000000" w:themeColor="text1"/>
          <w:highlight w:val="darkGray"/>
          <w:lang w:eastAsia="en-US"/>
        </w:rPr>
        <w:t>olla mittetäielik annus.</w:t>
      </w:r>
    </w:p>
    <w:p w14:paraId="3D28F706" w14:textId="77777777" w:rsidR="00B87B0E" w:rsidRDefault="00B87B0E">
      <w:pPr>
        <w:spacing w:line="240" w:lineRule="auto"/>
        <w:rPr>
          <w:b/>
          <w:color w:val="000000" w:themeColor="text1"/>
          <w:szCs w:val="22"/>
        </w:rPr>
      </w:pPr>
    </w:p>
    <w:p w14:paraId="67996D61" w14:textId="77777777" w:rsidR="00B87B0E" w:rsidRDefault="0023382E">
      <w:pPr>
        <w:spacing w:line="240" w:lineRule="auto"/>
        <w:rPr>
          <w:b/>
          <w:color w:val="000000" w:themeColor="text1"/>
          <w:szCs w:val="22"/>
        </w:rPr>
      </w:pPr>
      <w:r>
        <w:rPr>
          <w:b/>
          <w:color w:val="000000" w:themeColor="text1"/>
          <w:szCs w:val="22"/>
        </w:rPr>
        <w:t>Mounjaro KwikPen’i ja pen</w:t>
      </w:r>
      <w:r>
        <w:rPr>
          <w:b/>
          <w:color w:val="000000" w:themeColor="text1"/>
          <w:szCs w:val="22"/>
        </w:rPr>
        <w:noBreakHyphen/>
        <w:t>süstli nõelte hävitamine</w:t>
      </w:r>
    </w:p>
    <w:p w14:paraId="04061808" w14:textId="77777777" w:rsidR="00B87B0E" w:rsidRDefault="00B87B0E">
      <w:pPr>
        <w:spacing w:line="240" w:lineRule="auto"/>
        <w:rPr>
          <w:szCs w:val="22"/>
        </w:rPr>
      </w:pPr>
    </w:p>
    <w:p w14:paraId="78D48CB2" w14:textId="77777777" w:rsidR="00B87B0E" w:rsidRDefault="0023382E">
      <w:pPr>
        <w:spacing w:after="60" w:line="240" w:lineRule="auto"/>
        <w:ind w:left="357" w:hanging="357"/>
        <w:rPr>
          <w:szCs w:val="22"/>
        </w:rPr>
      </w:pPr>
      <w:r>
        <w:rPr>
          <w:rFonts w:ascii="Symbol" w:eastAsia="Symbol" w:hAnsi="Symbol" w:cs="Symbol"/>
          <w:szCs w:val="22"/>
        </w:rPr>
        <w:sym w:font="Symbol" w:char="F0B7"/>
      </w:r>
      <w:r>
        <w:rPr>
          <w:szCs w:val="22"/>
        </w:rPr>
        <w:tab/>
        <w:t>Pange kasutatud pen</w:t>
      </w:r>
      <w:r>
        <w:rPr>
          <w:szCs w:val="22"/>
        </w:rPr>
        <w:noBreakHyphen/>
        <w:t>süstli nõelad teravate esemete jäätmemahutisse või tihedalt sulguva kaanega kõvasse plastikmahutisse.</w:t>
      </w:r>
    </w:p>
    <w:p w14:paraId="0D2685CC" w14:textId="77777777" w:rsidR="00B87B0E" w:rsidRDefault="0023382E">
      <w:pPr>
        <w:spacing w:before="60" w:after="60" w:line="240" w:lineRule="auto"/>
        <w:ind w:left="360" w:hanging="360"/>
        <w:rPr>
          <w:szCs w:val="22"/>
        </w:rPr>
      </w:pPr>
      <w:r>
        <w:rPr>
          <w:rFonts w:ascii="Symbol" w:eastAsia="Symbol" w:hAnsi="Symbol" w:cs="Symbol"/>
          <w:szCs w:val="22"/>
        </w:rPr>
        <w:sym w:font="Symbol" w:char="F0B7"/>
      </w:r>
      <w:r>
        <w:rPr>
          <w:szCs w:val="22"/>
        </w:rPr>
        <w:tab/>
      </w:r>
      <w:r>
        <w:rPr>
          <w:b/>
          <w:szCs w:val="22"/>
        </w:rPr>
        <w:t>Ärge</w:t>
      </w:r>
      <w:r>
        <w:rPr>
          <w:szCs w:val="22"/>
        </w:rPr>
        <w:t xml:space="preserve"> visake lahtisi pen</w:t>
      </w:r>
      <w:r>
        <w:rPr>
          <w:szCs w:val="22"/>
        </w:rPr>
        <w:noBreakHyphen/>
        <w:t>süstli nõelu majapidamisjäätmete hulka.</w:t>
      </w:r>
      <w:bookmarkStart w:id="208" w:name="_Hlk125978817"/>
    </w:p>
    <w:bookmarkEnd w:id="208"/>
    <w:p w14:paraId="19E7A3C6" w14:textId="77777777" w:rsidR="00B87B0E" w:rsidRDefault="0023382E">
      <w:pPr>
        <w:spacing w:before="60" w:after="60" w:line="240" w:lineRule="auto"/>
        <w:ind w:left="360" w:hanging="360"/>
        <w:rPr>
          <w:szCs w:val="22"/>
        </w:rPr>
      </w:pPr>
      <w:r>
        <w:rPr>
          <w:rFonts w:ascii="Symbol" w:eastAsia="Symbol" w:hAnsi="Symbol" w:cs="Symbol"/>
          <w:szCs w:val="22"/>
        </w:rPr>
        <w:sym w:font="Symbol" w:char="F0B7"/>
      </w:r>
      <w:r>
        <w:rPr>
          <w:szCs w:val="22"/>
        </w:rPr>
        <w:tab/>
        <w:t>Hävitage kasutatud pen</w:t>
      </w:r>
      <w:r>
        <w:rPr>
          <w:szCs w:val="22"/>
        </w:rPr>
        <w:noBreakHyphen/>
        <w:t>süstel vastavalt oma tervishoiutöötajalt saadud juhistele.</w:t>
      </w:r>
    </w:p>
    <w:p w14:paraId="6682B367" w14:textId="77777777" w:rsidR="00B87B0E" w:rsidRDefault="0023382E">
      <w:pPr>
        <w:spacing w:before="60" w:after="60" w:line="240" w:lineRule="auto"/>
        <w:ind w:left="360" w:hanging="360"/>
        <w:rPr>
          <w:szCs w:val="22"/>
        </w:rPr>
      </w:pPr>
      <w:r>
        <w:rPr>
          <w:rFonts w:ascii="Symbol" w:eastAsia="Symbol" w:hAnsi="Symbol" w:cs="Symbol"/>
          <w:szCs w:val="22"/>
        </w:rPr>
        <w:sym w:font="Symbol" w:char="F0B7"/>
      </w:r>
      <w:r>
        <w:rPr>
          <w:szCs w:val="22"/>
        </w:rPr>
        <w:tab/>
        <w:t>Küsige oma tervishoiutöötajalt, millised on võimalused teravate esemete jäätmemahuti nõuetekohaseks hävitamiseks.</w:t>
      </w:r>
    </w:p>
    <w:p w14:paraId="3F295368" w14:textId="77777777" w:rsidR="00B87B0E" w:rsidRDefault="0023382E">
      <w:pPr>
        <w:spacing w:before="60" w:after="60" w:line="240" w:lineRule="auto"/>
        <w:ind w:left="360" w:hanging="360"/>
        <w:rPr>
          <w:szCs w:val="22"/>
        </w:rPr>
      </w:pPr>
      <w:r>
        <w:rPr>
          <w:rFonts w:ascii="Symbol" w:eastAsia="Symbol" w:hAnsi="Symbol" w:cs="Symbol"/>
          <w:szCs w:val="22"/>
        </w:rPr>
        <w:sym w:font="Symbol" w:char="F0B7"/>
      </w:r>
      <w:r>
        <w:rPr>
          <w:szCs w:val="22"/>
        </w:rPr>
        <w:tab/>
        <w:t>Kasutatud teravate esemete jäätmemahutit ei tohi korduvkasutada.</w:t>
      </w:r>
    </w:p>
    <w:p w14:paraId="2F718038" w14:textId="77777777" w:rsidR="00B87B0E" w:rsidRDefault="00B87B0E">
      <w:pPr>
        <w:spacing w:line="240" w:lineRule="auto"/>
        <w:rPr>
          <w:bCs/>
          <w:color w:val="000000" w:themeColor="text1"/>
          <w:szCs w:val="22"/>
        </w:rPr>
      </w:pPr>
    </w:p>
    <w:p w14:paraId="3050AA1A" w14:textId="77777777" w:rsidR="00B87B0E" w:rsidRDefault="0023382E">
      <w:pPr>
        <w:spacing w:line="240" w:lineRule="auto"/>
        <w:rPr>
          <w:b/>
          <w:color w:val="000000" w:themeColor="text1"/>
          <w:szCs w:val="22"/>
        </w:rPr>
      </w:pPr>
      <w:r>
        <w:rPr>
          <w:b/>
          <w:color w:val="000000" w:themeColor="text1"/>
          <w:szCs w:val="22"/>
        </w:rPr>
        <w:t>Korduma kippuvad küsimused</w:t>
      </w:r>
    </w:p>
    <w:p w14:paraId="219A8568" w14:textId="77777777" w:rsidR="00B87B0E" w:rsidRDefault="00B87B0E">
      <w:pPr>
        <w:spacing w:line="240" w:lineRule="auto"/>
        <w:rPr>
          <w:b/>
          <w:color w:val="000000" w:themeColor="text1"/>
          <w:szCs w:val="22"/>
        </w:rPr>
      </w:pPr>
    </w:p>
    <w:p w14:paraId="3FFCB814" w14:textId="77777777" w:rsidR="00B87B0E" w:rsidRDefault="0023382E">
      <w:pPr>
        <w:pStyle w:val="ListParagraph"/>
        <w:numPr>
          <w:ilvl w:val="0"/>
          <w:numId w:val="31"/>
        </w:numPr>
        <w:spacing w:after="60" w:line="240" w:lineRule="auto"/>
      </w:pPr>
      <w:r>
        <w:t>Kui te ei saa pen</w:t>
      </w:r>
      <w:r>
        <w:noBreakHyphen/>
        <w:t>süstli korki eemaldada, keerake seda ettevaatlikult edasi-tagasi ja seejärel tõmmake otsesuunas ära.</w:t>
      </w:r>
    </w:p>
    <w:p w14:paraId="5D2EB42D" w14:textId="77777777" w:rsidR="00B87B0E" w:rsidRDefault="0023382E">
      <w:pPr>
        <w:pStyle w:val="ListParagraph"/>
        <w:numPr>
          <w:ilvl w:val="0"/>
          <w:numId w:val="31"/>
        </w:numPr>
        <w:spacing w:after="60" w:line="240" w:lineRule="auto"/>
      </w:pPr>
      <w:r>
        <w:t xml:space="preserve">Kui te ei saa annusenuppu keerata, kuni annuseaknas on nähtav </w:t>
      </w:r>
      <w:r>
        <w:rPr>
          <w:noProof/>
        </w:rPr>
        <w:drawing>
          <wp:inline distT="0" distB="0" distL="0" distR="0" wp14:anchorId="747D9AA2" wp14:editId="11A2219B">
            <wp:extent cx="187469" cy="155743"/>
            <wp:effectExtent l="0" t="0" r="3175" b="0"/>
            <wp:docPr id="899782097" name="Picture 899782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782097" name="Picture 47"/>
                    <pic:cNvPicPr/>
                  </pic:nvPicPr>
                  <pic:blipFill>
                    <a:blip r:embed="rId71" cstate="print">
                      <a:extLst>
                        <a:ext uri="{28A0092B-C50C-407E-A947-70E740481C1C}">
                          <a14:useLocalDpi xmlns:a14="http://schemas.microsoft.com/office/drawing/2010/main" val="0"/>
                        </a:ext>
                      </a:extLst>
                    </a:blip>
                    <a:stretch>
                      <a:fillRect/>
                    </a:stretch>
                  </pic:blipFill>
                  <pic:spPr>
                    <a:xfrm>
                      <a:off x="0" y="0"/>
                      <a:ext cx="187469" cy="155743"/>
                    </a:xfrm>
                    <a:prstGeom prst="rect">
                      <a:avLst/>
                    </a:prstGeom>
                  </pic:spPr>
                </pic:pic>
              </a:graphicData>
            </a:graphic>
          </wp:inline>
        </w:drawing>
      </w:r>
      <w:r>
        <w:t>:</w:t>
      </w:r>
    </w:p>
    <w:p w14:paraId="63C3052D" w14:textId="77777777" w:rsidR="00B87B0E" w:rsidRDefault="0023382E">
      <w:pPr>
        <w:spacing w:after="60" w:line="240" w:lineRule="auto"/>
        <w:ind w:left="360" w:hanging="360"/>
      </w:pPr>
      <w:r>
        <w:tab/>
        <w:t xml:space="preserve">– visake pen-süstel ja selles sisalduv järele jäänud jäänud ravim ära. Pen-süstlis ei pruugi olla piisavalt ravimit täisannuse manustamiseks. </w:t>
      </w:r>
      <w:r>
        <w:rPr>
          <w:b/>
          <w:bCs/>
        </w:rPr>
        <w:t>Ärge</w:t>
      </w:r>
      <w:r>
        <w:t xml:space="preserve"> püüdke süstida järele jäänud ravimit.</w:t>
      </w:r>
    </w:p>
    <w:p w14:paraId="4BAA7F97" w14:textId="77777777" w:rsidR="00B87B0E" w:rsidRDefault="0023382E">
      <w:pPr>
        <w:spacing w:after="60" w:line="240" w:lineRule="auto"/>
        <w:ind w:left="360" w:hanging="360"/>
      </w:pPr>
      <w:r>
        <w:rPr>
          <w:rFonts w:ascii="Symbol" w:eastAsia="Symbol" w:hAnsi="Symbol" w:cs="Symbol"/>
        </w:rPr>
        <w:sym w:font="Symbol" w:char="F0B7"/>
      </w:r>
      <w:r>
        <w:tab/>
        <w:t>Kui süstimisnuppu on raske vajutada:</w:t>
      </w:r>
    </w:p>
    <w:p w14:paraId="66EDA170" w14:textId="77777777" w:rsidR="00B87B0E" w:rsidRDefault="0023382E">
      <w:pPr>
        <w:spacing w:after="60" w:line="240" w:lineRule="auto"/>
        <w:ind w:left="720" w:hanging="360"/>
      </w:pPr>
      <w:r>
        <w:t>–</w:t>
      </w:r>
      <w:r>
        <w:tab/>
        <w:t>süstimisnupu aeglasem vajutamine teeb süstimise lihtsamaks.</w:t>
      </w:r>
    </w:p>
    <w:p w14:paraId="455740DF" w14:textId="77777777" w:rsidR="00B87B0E" w:rsidRDefault="0023382E">
      <w:pPr>
        <w:spacing w:after="60" w:line="240" w:lineRule="auto"/>
        <w:ind w:left="720" w:hanging="360"/>
      </w:pPr>
      <w:r>
        <w:t>–</w:t>
      </w:r>
      <w:r>
        <w:tab/>
        <w:t>nõel võib olla ummistunud. Kasutage uut nõela ja eeltäitke pen</w:t>
      </w:r>
      <w:r>
        <w:noBreakHyphen/>
        <w:t>süstel.</w:t>
      </w:r>
    </w:p>
    <w:p w14:paraId="3F60762A" w14:textId="77777777" w:rsidR="00B87B0E" w:rsidRDefault="0023382E">
      <w:pPr>
        <w:spacing w:line="240" w:lineRule="auto"/>
        <w:ind w:left="504" w:hanging="144"/>
      </w:pPr>
      <w:r>
        <w:t>–</w:t>
      </w:r>
      <w:r>
        <w:tab/>
        <w:t>pen</w:t>
      </w:r>
      <w:r>
        <w:noBreakHyphen/>
        <w:t>süstlisse võib olla sattunud tolm, toit või vedelik. Visake pen</w:t>
      </w:r>
      <w:r>
        <w:noBreakHyphen/>
        <w:t>süstel minema ja kasutage uut pen</w:t>
      </w:r>
      <w:r>
        <w:noBreakHyphen/>
        <w:t>süstlit.</w:t>
      </w:r>
    </w:p>
    <w:p w14:paraId="72A20A36" w14:textId="77777777" w:rsidR="00B87B0E" w:rsidRDefault="0023382E">
      <w:pPr>
        <w:pStyle w:val="ListParagraph"/>
        <w:numPr>
          <w:ilvl w:val="0"/>
          <w:numId w:val="30"/>
        </w:numPr>
        <w:tabs>
          <w:tab w:val="clear" w:pos="567"/>
        </w:tabs>
        <w:spacing w:line="240" w:lineRule="auto"/>
        <w:ind w:left="284" w:hanging="284"/>
        <w:rPr>
          <w:b/>
          <w:color w:val="000000" w:themeColor="text1"/>
        </w:rPr>
      </w:pPr>
      <w:r>
        <w:t xml:space="preserve">Kui teil on Mounjaro KwikPen’i kohta lisaküsimusi või sellega seotud probleeme, siis võtke ühendust </w:t>
      </w:r>
      <w:r>
        <w:rPr>
          <w:highlight w:val="lightGray"/>
        </w:rPr>
        <w:t>Lilly</w:t>
      </w:r>
      <w:r>
        <w:t xml:space="preserve"> või oma arsti, meditsiiniõe või apteekriga.</w:t>
      </w:r>
    </w:p>
    <w:p w14:paraId="4D6EBB78" w14:textId="77777777" w:rsidR="00B87B0E" w:rsidRDefault="00B87B0E">
      <w:pPr>
        <w:tabs>
          <w:tab w:val="clear" w:pos="567"/>
        </w:tabs>
        <w:spacing w:line="240" w:lineRule="auto"/>
        <w:rPr>
          <w:szCs w:val="22"/>
        </w:rPr>
      </w:pPr>
    </w:p>
    <w:p w14:paraId="2C1ABC31" w14:textId="77777777" w:rsidR="00B87B0E" w:rsidRDefault="0023382E">
      <w:pPr>
        <w:keepNext/>
        <w:spacing w:line="240" w:lineRule="auto"/>
        <w:rPr>
          <w:rFonts w:eastAsia="Calibri"/>
          <w:b/>
        </w:rPr>
      </w:pPr>
      <w:r>
        <w:rPr>
          <w:rFonts w:eastAsia="Calibri"/>
          <w:b/>
        </w:rPr>
        <w:t>Ravimikalender</w:t>
      </w:r>
    </w:p>
    <w:p w14:paraId="18B2763A" w14:textId="77777777" w:rsidR="00B87B0E" w:rsidRDefault="00B87B0E">
      <w:pPr>
        <w:keepNext/>
        <w:spacing w:line="240" w:lineRule="auto"/>
        <w:rPr>
          <w:rFonts w:eastAsia="Calibri"/>
          <w:b/>
        </w:rPr>
      </w:pPr>
    </w:p>
    <w:tbl>
      <w:tblPr>
        <w:tblStyle w:val="TableGri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425"/>
        <w:gridCol w:w="1417"/>
        <w:gridCol w:w="1418"/>
        <w:gridCol w:w="1417"/>
        <w:gridCol w:w="1418"/>
      </w:tblGrid>
      <w:tr w:rsidR="00B87B0E" w14:paraId="70E6940E" w14:textId="77777777">
        <w:tc>
          <w:tcPr>
            <w:tcW w:w="3828" w:type="dxa"/>
          </w:tcPr>
          <w:p w14:paraId="116E3B0E" w14:textId="77777777" w:rsidR="00B87B0E" w:rsidRDefault="0023382E">
            <w:pPr>
              <w:pStyle w:val="BodytextAgencyExplicitLeft"/>
              <w:keepNext/>
              <w:jc w:val="left"/>
              <w:rPr>
                <w:rFonts w:ascii="Times New Roman" w:hAnsi="Times New Roman" w:cs="Times New Roman"/>
                <w:sz w:val="22"/>
                <w:szCs w:val="22"/>
              </w:rPr>
            </w:pPr>
            <w:r>
              <w:rPr>
                <w:rFonts w:ascii="Times New Roman" w:hAnsi="Times New Roman" w:cs="Times New Roman"/>
                <w:sz w:val="22"/>
                <w:szCs w:val="22"/>
              </w:rPr>
              <w:t>Kasutage Mounjaro KwikPen’i 1 kord nädalas.</w:t>
            </w:r>
          </w:p>
        </w:tc>
        <w:tc>
          <w:tcPr>
            <w:tcW w:w="425" w:type="dxa"/>
          </w:tcPr>
          <w:p w14:paraId="4CDC5377" w14:textId="77777777" w:rsidR="00B87B0E" w:rsidRDefault="00B87B0E">
            <w:pPr>
              <w:pStyle w:val="BodytextAgency"/>
              <w:keepNext/>
              <w:rPr>
                <w:rFonts w:eastAsia="Calibri"/>
                <w:bCs/>
              </w:rPr>
            </w:pPr>
          </w:p>
        </w:tc>
        <w:tc>
          <w:tcPr>
            <w:tcW w:w="5670" w:type="dxa"/>
            <w:gridSpan w:val="4"/>
          </w:tcPr>
          <w:p w14:paraId="3B7ACBBB" w14:textId="77777777" w:rsidR="00B87B0E" w:rsidRDefault="0023382E">
            <w:pPr>
              <w:pStyle w:val="BodytextAgencyExplicitLeft"/>
              <w:keepNext/>
              <w:jc w:val="left"/>
              <w:rPr>
                <w:rFonts w:ascii="Times New Roman" w:hAnsi="Times New Roman" w:cs="Times New Roman"/>
                <w:sz w:val="22"/>
                <w:szCs w:val="22"/>
              </w:rPr>
            </w:pPr>
            <w:r>
              <w:rPr>
                <w:rFonts w:ascii="Times New Roman" w:hAnsi="Times New Roman" w:cs="Times New Roman"/>
                <w:sz w:val="22"/>
                <w:szCs w:val="22"/>
              </w:rPr>
              <w:t>Süstin oma iganädalase annuse alltoodud kuupäevadel.</w:t>
            </w:r>
          </w:p>
        </w:tc>
      </w:tr>
      <w:tr w:rsidR="00B87B0E" w14:paraId="421798F5" w14:textId="77777777">
        <w:tc>
          <w:tcPr>
            <w:tcW w:w="3828" w:type="dxa"/>
          </w:tcPr>
          <w:p w14:paraId="58CAD618" w14:textId="77777777" w:rsidR="00B87B0E" w:rsidRDefault="00B87B0E">
            <w:pPr>
              <w:spacing w:after="60" w:line="240" w:lineRule="auto"/>
              <w:ind w:left="720" w:hanging="360"/>
            </w:pPr>
          </w:p>
        </w:tc>
        <w:tc>
          <w:tcPr>
            <w:tcW w:w="425" w:type="dxa"/>
          </w:tcPr>
          <w:p w14:paraId="78843E0B" w14:textId="77777777" w:rsidR="00B87B0E" w:rsidRDefault="00B87B0E">
            <w:pPr>
              <w:spacing w:line="240" w:lineRule="auto"/>
              <w:rPr>
                <w:rFonts w:eastAsia="Calibri"/>
                <w:bCs/>
              </w:rPr>
            </w:pPr>
          </w:p>
        </w:tc>
        <w:tc>
          <w:tcPr>
            <w:tcW w:w="1417" w:type="dxa"/>
          </w:tcPr>
          <w:p w14:paraId="044D1859" w14:textId="77777777" w:rsidR="00B87B0E" w:rsidRDefault="00B87B0E">
            <w:pPr>
              <w:spacing w:after="60" w:line="240" w:lineRule="auto"/>
              <w:ind w:left="720" w:hanging="360"/>
            </w:pPr>
          </w:p>
        </w:tc>
        <w:tc>
          <w:tcPr>
            <w:tcW w:w="1418" w:type="dxa"/>
          </w:tcPr>
          <w:p w14:paraId="1CABB49F" w14:textId="77777777" w:rsidR="00B87B0E" w:rsidRDefault="00B87B0E">
            <w:pPr>
              <w:spacing w:after="60" w:line="240" w:lineRule="auto"/>
              <w:ind w:left="720" w:hanging="360"/>
            </w:pPr>
          </w:p>
        </w:tc>
        <w:tc>
          <w:tcPr>
            <w:tcW w:w="1417" w:type="dxa"/>
          </w:tcPr>
          <w:p w14:paraId="023D0AA3" w14:textId="77777777" w:rsidR="00B87B0E" w:rsidRDefault="00B87B0E">
            <w:pPr>
              <w:spacing w:after="60" w:line="240" w:lineRule="auto"/>
              <w:ind w:left="720" w:hanging="360"/>
            </w:pPr>
          </w:p>
        </w:tc>
        <w:tc>
          <w:tcPr>
            <w:tcW w:w="1418" w:type="dxa"/>
          </w:tcPr>
          <w:p w14:paraId="7ACDBEA4" w14:textId="77777777" w:rsidR="00B87B0E" w:rsidRDefault="00B87B0E">
            <w:pPr>
              <w:spacing w:after="60" w:line="240" w:lineRule="auto"/>
              <w:ind w:left="720" w:hanging="360"/>
            </w:pPr>
          </w:p>
        </w:tc>
      </w:tr>
      <w:tr w:rsidR="00B87B0E" w14:paraId="1D033CA9" w14:textId="77777777">
        <w:tc>
          <w:tcPr>
            <w:tcW w:w="3828" w:type="dxa"/>
          </w:tcPr>
          <w:p w14:paraId="1E53D7D5" w14:textId="77777777" w:rsidR="00B87B0E" w:rsidRDefault="0023382E">
            <w:pPr>
              <w:pStyle w:val="BodytextAgencyExplicitLeft"/>
              <w:jc w:val="left"/>
              <w:rPr>
                <w:rFonts w:ascii="Times New Roman" w:hAnsi="Times New Roman" w:cs="Times New Roman"/>
                <w:sz w:val="22"/>
                <w:szCs w:val="22"/>
              </w:rPr>
            </w:pPr>
            <w:r>
              <w:rPr>
                <w:rFonts w:ascii="Times New Roman" w:hAnsi="Times New Roman" w:cs="Times New Roman"/>
                <w:sz w:val="22"/>
                <w:szCs w:val="22"/>
              </w:rPr>
              <w:t>Pange kirja süstimiseks valitud nädalapäev. Süstige igal nädalal vastaval päeval (näiteks: esmaspäev).</w:t>
            </w:r>
          </w:p>
        </w:tc>
        <w:tc>
          <w:tcPr>
            <w:tcW w:w="425" w:type="dxa"/>
          </w:tcPr>
          <w:p w14:paraId="118BBE47" w14:textId="77777777" w:rsidR="00B87B0E" w:rsidRDefault="00B87B0E">
            <w:pPr>
              <w:spacing w:line="240" w:lineRule="auto"/>
              <w:rPr>
                <w:rFonts w:eastAsia="Calibri"/>
                <w:bCs/>
              </w:rPr>
            </w:pPr>
          </w:p>
        </w:tc>
        <w:tc>
          <w:tcPr>
            <w:tcW w:w="1417" w:type="dxa"/>
          </w:tcPr>
          <w:p w14:paraId="390F709A" w14:textId="77777777" w:rsidR="00B87B0E" w:rsidRDefault="00B87B0E">
            <w:pPr>
              <w:pStyle w:val="BodytextAgency"/>
              <w:rPr>
                <w:rFonts w:ascii="Times New Roman" w:hAnsi="Times New Roman" w:cs="Times New Roman"/>
                <w:sz w:val="22"/>
                <w:szCs w:val="22"/>
              </w:rPr>
            </w:pPr>
          </w:p>
          <w:p w14:paraId="205F9060" w14:textId="77777777" w:rsidR="00B87B0E" w:rsidRDefault="0023382E">
            <w:pPr>
              <w:pStyle w:val="BodytextAgencyExplicitLeft"/>
              <w:jc w:val="left"/>
              <w:rPr>
                <w:rFonts w:ascii="Times New Roman" w:hAnsi="Times New Roman" w:cs="Times New Roman"/>
                <w:sz w:val="22"/>
                <w:szCs w:val="22"/>
              </w:rPr>
            </w:pPr>
            <w:r>
              <w:rPr>
                <w:rFonts w:ascii="Times New Roman" w:hAnsi="Times New Roman" w:cs="Times New Roman"/>
                <w:sz w:val="22"/>
                <w:szCs w:val="22"/>
              </w:rPr>
              <w:t>(päev/kuu)</w:t>
            </w:r>
          </w:p>
        </w:tc>
        <w:tc>
          <w:tcPr>
            <w:tcW w:w="1418" w:type="dxa"/>
          </w:tcPr>
          <w:p w14:paraId="0D3270D8" w14:textId="77777777" w:rsidR="00B87B0E" w:rsidRDefault="00B87B0E">
            <w:pPr>
              <w:pStyle w:val="BodytextAgency"/>
              <w:rPr>
                <w:rFonts w:ascii="Times New Roman" w:hAnsi="Times New Roman" w:cs="Times New Roman"/>
                <w:sz w:val="22"/>
                <w:szCs w:val="22"/>
              </w:rPr>
            </w:pPr>
          </w:p>
          <w:p w14:paraId="631FCA42" w14:textId="77777777" w:rsidR="00B87B0E" w:rsidRDefault="0023382E">
            <w:pPr>
              <w:pStyle w:val="BodytextAgencyExplicitLeft"/>
              <w:jc w:val="left"/>
              <w:rPr>
                <w:rFonts w:ascii="Times New Roman" w:hAnsi="Times New Roman" w:cs="Times New Roman"/>
                <w:sz w:val="22"/>
                <w:szCs w:val="22"/>
              </w:rPr>
            </w:pPr>
            <w:r>
              <w:rPr>
                <w:rFonts w:ascii="Times New Roman" w:hAnsi="Times New Roman" w:cs="Times New Roman"/>
                <w:sz w:val="22"/>
                <w:szCs w:val="22"/>
              </w:rPr>
              <w:t>(päev/kuu)</w:t>
            </w:r>
          </w:p>
        </w:tc>
        <w:tc>
          <w:tcPr>
            <w:tcW w:w="1417" w:type="dxa"/>
          </w:tcPr>
          <w:p w14:paraId="559F443B" w14:textId="77777777" w:rsidR="00B87B0E" w:rsidRDefault="00B87B0E">
            <w:pPr>
              <w:pStyle w:val="BodytextAgency"/>
              <w:rPr>
                <w:rFonts w:ascii="Times New Roman" w:hAnsi="Times New Roman" w:cs="Times New Roman"/>
                <w:sz w:val="22"/>
                <w:szCs w:val="22"/>
              </w:rPr>
            </w:pPr>
          </w:p>
          <w:p w14:paraId="5A0967BE" w14:textId="77777777" w:rsidR="00B87B0E" w:rsidRDefault="0023382E">
            <w:pPr>
              <w:pStyle w:val="BodytextAgencyExplicitLeft"/>
              <w:jc w:val="left"/>
              <w:rPr>
                <w:rFonts w:ascii="Times New Roman" w:hAnsi="Times New Roman" w:cs="Times New Roman"/>
                <w:sz w:val="22"/>
                <w:szCs w:val="22"/>
              </w:rPr>
            </w:pPr>
            <w:r>
              <w:rPr>
                <w:rFonts w:ascii="Times New Roman" w:hAnsi="Times New Roman" w:cs="Times New Roman"/>
                <w:sz w:val="22"/>
                <w:szCs w:val="22"/>
              </w:rPr>
              <w:t>(päev/kuu)</w:t>
            </w:r>
          </w:p>
        </w:tc>
        <w:tc>
          <w:tcPr>
            <w:tcW w:w="1418" w:type="dxa"/>
          </w:tcPr>
          <w:p w14:paraId="35DDDBD6" w14:textId="77777777" w:rsidR="00B87B0E" w:rsidRDefault="00B87B0E">
            <w:pPr>
              <w:pStyle w:val="BodytextAgency"/>
              <w:rPr>
                <w:rFonts w:ascii="Times New Roman" w:hAnsi="Times New Roman" w:cs="Times New Roman"/>
                <w:sz w:val="22"/>
                <w:szCs w:val="22"/>
              </w:rPr>
            </w:pPr>
          </w:p>
          <w:p w14:paraId="1B47653B" w14:textId="77777777" w:rsidR="00B87B0E" w:rsidRDefault="0023382E">
            <w:pPr>
              <w:pStyle w:val="BodytextAgencyExplicitLeft"/>
              <w:jc w:val="left"/>
              <w:rPr>
                <w:rFonts w:ascii="Times New Roman" w:hAnsi="Times New Roman" w:cs="Times New Roman"/>
                <w:sz w:val="22"/>
                <w:szCs w:val="22"/>
              </w:rPr>
            </w:pPr>
            <w:r>
              <w:rPr>
                <w:rFonts w:ascii="Times New Roman" w:hAnsi="Times New Roman" w:cs="Times New Roman"/>
                <w:sz w:val="22"/>
                <w:szCs w:val="22"/>
              </w:rPr>
              <w:t>(päev/kuu)</w:t>
            </w:r>
          </w:p>
        </w:tc>
      </w:tr>
      <w:tr w:rsidR="00B87B0E" w14:paraId="6ECDBFBF" w14:textId="77777777">
        <w:tc>
          <w:tcPr>
            <w:tcW w:w="3828" w:type="dxa"/>
            <w:tcBorders>
              <w:bottom w:val="single" w:sz="4" w:space="0" w:color="auto"/>
            </w:tcBorders>
          </w:tcPr>
          <w:p w14:paraId="203AEA06" w14:textId="77777777" w:rsidR="00B87B0E" w:rsidRDefault="00B87B0E">
            <w:pPr>
              <w:spacing w:line="240" w:lineRule="auto"/>
              <w:rPr>
                <w:rFonts w:eastAsia="Calibri"/>
                <w:bCs/>
              </w:rPr>
            </w:pPr>
          </w:p>
        </w:tc>
        <w:tc>
          <w:tcPr>
            <w:tcW w:w="425" w:type="dxa"/>
          </w:tcPr>
          <w:p w14:paraId="0F30BEBA" w14:textId="77777777" w:rsidR="00B87B0E" w:rsidRDefault="00B87B0E">
            <w:pPr>
              <w:spacing w:line="240" w:lineRule="auto"/>
              <w:rPr>
                <w:rFonts w:eastAsia="Calibri"/>
                <w:bCs/>
              </w:rPr>
            </w:pPr>
          </w:p>
        </w:tc>
        <w:tc>
          <w:tcPr>
            <w:tcW w:w="1417" w:type="dxa"/>
            <w:tcBorders>
              <w:bottom w:val="single" w:sz="4" w:space="0" w:color="auto"/>
            </w:tcBorders>
          </w:tcPr>
          <w:p w14:paraId="5C11912D" w14:textId="77777777" w:rsidR="00B87B0E" w:rsidRDefault="00B87B0E">
            <w:pPr>
              <w:spacing w:line="240" w:lineRule="auto"/>
              <w:rPr>
                <w:rFonts w:eastAsia="Calibri"/>
                <w:bCs/>
              </w:rPr>
            </w:pPr>
          </w:p>
        </w:tc>
        <w:tc>
          <w:tcPr>
            <w:tcW w:w="1418" w:type="dxa"/>
            <w:tcBorders>
              <w:bottom w:val="single" w:sz="4" w:space="0" w:color="auto"/>
            </w:tcBorders>
          </w:tcPr>
          <w:p w14:paraId="28FB609D" w14:textId="77777777" w:rsidR="00B87B0E" w:rsidRDefault="00B87B0E">
            <w:pPr>
              <w:spacing w:line="240" w:lineRule="auto"/>
              <w:rPr>
                <w:rFonts w:eastAsia="Calibri"/>
                <w:bCs/>
              </w:rPr>
            </w:pPr>
          </w:p>
        </w:tc>
        <w:tc>
          <w:tcPr>
            <w:tcW w:w="1417" w:type="dxa"/>
            <w:tcBorders>
              <w:bottom w:val="single" w:sz="4" w:space="0" w:color="auto"/>
            </w:tcBorders>
          </w:tcPr>
          <w:p w14:paraId="4EB624C7" w14:textId="77777777" w:rsidR="00B87B0E" w:rsidRDefault="00B87B0E">
            <w:pPr>
              <w:spacing w:line="240" w:lineRule="auto"/>
              <w:rPr>
                <w:rFonts w:eastAsia="Calibri"/>
                <w:bCs/>
              </w:rPr>
            </w:pPr>
          </w:p>
        </w:tc>
        <w:tc>
          <w:tcPr>
            <w:tcW w:w="1418" w:type="dxa"/>
            <w:tcBorders>
              <w:bottom w:val="single" w:sz="4" w:space="0" w:color="auto"/>
            </w:tcBorders>
          </w:tcPr>
          <w:p w14:paraId="3CADB38B" w14:textId="77777777" w:rsidR="00B87B0E" w:rsidRDefault="00B87B0E">
            <w:pPr>
              <w:spacing w:line="240" w:lineRule="auto"/>
              <w:rPr>
                <w:rFonts w:eastAsia="Calibri"/>
                <w:bCs/>
              </w:rPr>
            </w:pPr>
          </w:p>
        </w:tc>
      </w:tr>
      <w:tr w:rsidR="00B87B0E" w14:paraId="5C27F581" w14:textId="77777777">
        <w:tc>
          <w:tcPr>
            <w:tcW w:w="3828" w:type="dxa"/>
            <w:tcBorders>
              <w:top w:val="single" w:sz="4" w:space="0" w:color="auto"/>
              <w:left w:val="single" w:sz="4" w:space="0" w:color="auto"/>
              <w:bottom w:val="single" w:sz="4" w:space="0" w:color="auto"/>
              <w:right w:val="single" w:sz="4" w:space="0" w:color="auto"/>
            </w:tcBorders>
          </w:tcPr>
          <w:p w14:paraId="664203F0" w14:textId="77777777" w:rsidR="00B87B0E" w:rsidRDefault="00B87B0E">
            <w:pPr>
              <w:spacing w:line="240" w:lineRule="auto"/>
              <w:rPr>
                <w:rFonts w:eastAsia="Calibri"/>
                <w:bCs/>
              </w:rPr>
            </w:pPr>
          </w:p>
          <w:p w14:paraId="0D9DEA47" w14:textId="77777777" w:rsidR="00B87B0E" w:rsidRDefault="00B87B0E">
            <w:pPr>
              <w:spacing w:line="240" w:lineRule="auto"/>
              <w:rPr>
                <w:rFonts w:eastAsia="Calibri"/>
                <w:bCs/>
              </w:rPr>
            </w:pPr>
          </w:p>
        </w:tc>
        <w:tc>
          <w:tcPr>
            <w:tcW w:w="425" w:type="dxa"/>
            <w:tcBorders>
              <w:left w:val="single" w:sz="4" w:space="0" w:color="auto"/>
              <w:right w:val="single" w:sz="4" w:space="0" w:color="auto"/>
            </w:tcBorders>
          </w:tcPr>
          <w:p w14:paraId="7E316255" w14:textId="77777777" w:rsidR="00B87B0E" w:rsidRDefault="00B87B0E">
            <w:pPr>
              <w:spacing w:line="240" w:lineRule="auto"/>
              <w:rPr>
                <w:rFonts w:eastAsia="Calibri"/>
                <w:bCs/>
              </w:rPr>
            </w:pPr>
          </w:p>
        </w:tc>
        <w:tc>
          <w:tcPr>
            <w:tcW w:w="1417" w:type="dxa"/>
            <w:tcBorders>
              <w:top w:val="single" w:sz="4" w:space="0" w:color="auto"/>
              <w:left w:val="single" w:sz="4" w:space="0" w:color="auto"/>
              <w:bottom w:val="single" w:sz="4" w:space="0" w:color="auto"/>
              <w:right w:val="single" w:sz="4" w:space="0" w:color="auto"/>
            </w:tcBorders>
          </w:tcPr>
          <w:p w14:paraId="47964E17" w14:textId="77777777" w:rsidR="00B87B0E" w:rsidRDefault="00B87B0E">
            <w:pPr>
              <w:spacing w:line="240" w:lineRule="auto"/>
              <w:rPr>
                <w:rFonts w:eastAsia="Calibri"/>
                <w:bCs/>
              </w:rPr>
            </w:pPr>
          </w:p>
        </w:tc>
        <w:tc>
          <w:tcPr>
            <w:tcW w:w="1418" w:type="dxa"/>
            <w:tcBorders>
              <w:top w:val="single" w:sz="4" w:space="0" w:color="auto"/>
              <w:left w:val="single" w:sz="4" w:space="0" w:color="auto"/>
              <w:bottom w:val="single" w:sz="4" w:space="0" w:color="auto"/>
              <w:right w:val="single" w:sz="4" w:space="0" w:color="auto"/>
            </w:tcBorders>
          </w:tcPr>
          <w:p w14:paraId="6C3EA1E4" w14:textId="77777777" w:rsidR="00B87B0E" w:rsidRDefault="00B87B0E">
            <w:pPr>
              <w:spacing w:line="240" w:lineRule="auto"/>
              <w:rPr>
                <w:rFonts w:eastAsia="Calibri"/>
                <w:bCs/>
              </w:rPr>
            </w:pPr>
          </w:p>
        </w:tc>
        <w:tc>
          <w:tcPr>
            <w:tcW w:w="1417" w:type="dxa"/>
            <w:tcBorders>
              <w:top w:val="single" w:sz="4" w:space="0" w:color="auto"/>
              <w:left w:val="single" w:sz="4" w:space="0" w:color="auto"/>
              <w:bottom w:val="single" w:sz="4" w:space="0" w:color="auto"/>
              <w:right w:val="single" w:sz="4" w:space="0" w:color="auto"/>
            </w:tcBorders>
          </w:tcPr>
          <w:p w14:paraId="39D5AA5B" w14:textId="77777777" w:rsidR="00B87B0E" w:rsidRDefault="00B87B0E">
            <w:pPr>
              <w:spacing w:line="240" w:lineRule="auto"/>
              <w:rPr>
                <w:rFonts w:eastAsia="Calibri"/>
                <w:bCs/>
              </w:rPr>
            </w:pPr>
          </w:p>
        </w:tc>
        <w:tc>
          <w:tcPr>
            <w:tcW w:w="1418" w:type="dxa"/>
            <w:tcBorders>
              <w:top w:val="single" w:sz="4" w:space="0" w:color="auto"/>
              <w:left w:val="single" w:sz="4" w:space="0" w:color="auto"/>
              <w:bottom w:val="single" w:sz="4" w:space="0" w:color="auto"/>
              <w:right w:val="single" w:sz="4" w:space="0" w:color="auto"/>
            </w:tcBorders>
          </w:tcPr>
          <w:p w14:paraId="54F528B8" w14:textId="77777777" w:rsidR="00B87B0E" w:rsidRDefault="00B87B0E">
            <w:pPr>
              <w:spacing w:line="240" w:lineRule="auto"/>
              <w:rPr>
                <w:rFonts w:eastAsia="Calibri"/>
                <w:bCs/>
              </w:rPr>
            </w:pPr>
          </w:p>
        </w:tc>
      </w:tr>
    </w:tbl>
    <w:p w14:paraId="04024DD4" w14:textId="77777777" w:rsidR="00B87B0E" w:rsidRDefault="00B87B0E">
      <w:pPr>
        <w:spacing w:line="240" w:lineRule="auto"/>
        <w:rPr>
          <w:rFonts w:eastAsia="Calibri"/>
          <w:bCs/>
        </w:rPr>
      </w:pPr>
    </w:p>
    <w:p w14:paraId="67706A12" w14:textId="77777777" w:rsidR="00B87B0E" w:rsidRDefault="00B87B0E">
      <w:pPr>
        <w:spacing w:line="240" w:lineRule="auto"/>
        <w:rPr>
          <w:szCs w:val="22"/>
        </w:rPr>
      </w:pPr>
    </w:p>
    <w:p w14:paraId="5EA22D3F" w14:textId="77777777" w:rsidR="00B87B0E" w:rsidRDefault="0023382E">
      <w:pPr>
        <w:spacing w:line="240" w:lineRule="auto"/>
        <w:rPr>
          <w:szCs w:val="22"/>
        </w:rPr>
      </w:pPr>
      <w:r>
        <w:rPr>
          <w:b/>
          <w:bCs/>
          <w:szCs w:val="22"/>
        </w:rPr>
        <w:t>Viimati uuendatud</w:t>
      </w:r>
    </w:p>
    <w:p w14:paraId="0EAEBBA2" w14:textId="77777777" w:rsidR="00B87B0E" w:rsidRDefault="00B87B0E">
      <w:pPr>
        <w:tabs>
          <w:tab w:val="clear" w:pos="567"/>
        </w:tabs>
        <w:spacing w:line="240" w:lineRule="auto"/>
        <w:rPr>
          <w:rFonts w:ascii="Verdana" w:eastAsia="Verdana" w:hAnsi="Verdana" w:cs="Verdana"/>
          <w:sz w:val="18"/>
          <w:szCs w:val="22"/>
        </w:rPr>
      </w:pPr>
    </w:p>
    <w:p w14:paraId="6060DEFC" w14:textId="77777777" w:rsidR="00B87B0E" w:rsidRDefault="00B87B0E">
      <w:pPr>
        <w:tabs>
          <w:tab w:val="clear" w:pos="567"/>
        </w:tabs>
        <w:spacing w:line="240" w:lineRule="auto"/>
        <w:rPr>
          <w:rFonts w:ascii="Verdana" w:eastAsia="Verdana" w:hAnsi="Verdana" w:cs="Verdana"/>
          <w:sz w:val="18"/>
          <w:szCs w:val="22"/>
        </w:rPr>
      </w:pPr>
    </w:p>
    <w:p w14:paraId="7F575F08" w14:textId="77777777" w:rsidR="00B87B0E" w:rsidRDefault="00B87B0E">
      <w:pPr>
        <w:pStyle w:val="BodytextAgency"/>
        <w:spacing w:after="0" w:line="240" w:lineRule="auto"/>
        <w:rPr>
          <w:szCs w:val="22"/>
        </w:rPr>
      </w:pPr>
    </w:p>
    <w:sectPr w:rsidR="00B87B0E">
      <w:footerReference w:type="default" r:id="rId82"/>
      <w:footerReference w:type="first" r:id="rId83"/>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55CF9D" w14:textId="77777777" w:rsidR="00D6584C" w:rsidRDefault="00D6584C">
      <w:pPr>
        <w:spacing w:line="240" w:lineRule="auto"/>
      </w:pPr>
      <w:r>
        <w:separator/>
      </w:r>
    </w:p>
  </w:endnote>
  <w:endnote w:type="continuationSeparator" w:id="0">
    <w:p w14:paraId="3EADDC8F" w14:textId="77777777" w:rsidR="00D6584C" w:rsidRDefault="00D6584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00"/>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
    <w:altName w:val="Yu Gothic"/>
    <w:panose1 w:val="00000000000000000000"/>
    <w:charset w:val="80"/>
    <w:family w:val="auto"/>
    <w:notTrueType/>
    <w:pitch w:val="default"/>
    <w:sig w:usb0="00000001" w:usb1="08070000" w:usb2="00000010" w:usb3="00000000" w:csb0="00020000" w:csb1="00000000"/>
  </w:font>
  <w:font w:name="Aptos">
    <w:panose1 w:val="020B0004020202020204"/>
    <w:charset w:val="00"/>
    <w:family w:val="swiss"/>
    <w:pitch w:val="variable"/>
    <w:sig w:usb0="20000287" w:usb1="00000003" w:usb2="00000000" w:usb3="00000000" w:csb0="0000019F" w:csb1="00000000"/>
  </w:font>
  <w:font w:name="Arial,Bold">
    <w:altName w:val="MS Gothic"/>
    <w:panose1 w:val="00000000000000000000"/>
    <w:charset w:val="00"/>
    <w:family w:val="auto"/>
    <w:notTrueType/>
    <w:pitch w:val="default"/>
    <w:sig w:usb0="00000003" w:usb1="00000000" w:usb2="00000000" w:usb3="00000000" w:csb0="00000001" w:csb1="00000000"/>
  </w:font>
  <w:font w:name="Arial Nova Cond">
    <w:panose1 w:val="020B0506020202020204"/>
    <w:charset w:val="00"/>
    <w:family w:val="swiss"/>
    <w:pitch w:val="variable"/>
    <w:sig w:usb0="8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7BDCD" w14:textId="77777777" w:rsidR="00B87B0E" w:rsidRDefault="0023382E">
    <w:pPr>
      <w:pStyle w:val="Footer"/>
      <w:tabs>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rPr>
      <w:t>222</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4D003" w14:textId="77777777" w:rsidR="00B87B0E" w:rsidRDefault="0023382E">
    <w:pPr>
      <w:pStyle w:val="Footer"/>
      <w:tabs>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08B9FE" w14:textId="77777777" w:rsidR="00D6584C" w:rsidRDefault="00D6584C">
      <w:pPr>
        <w:spacing w:line="240" w:lineRule="auto"/>
      </w:pPr>
      <w:r>
        <w:separator/>
      </w:r>
    </w:p>
  </w:footnote>
  <w:footnote w:type="continuationSeparator" w:id="0">
    <w:p w14:paraId="28FCE141" w14:textId="77777777" w:rsidR="00D6584C" w:rsidRDefault="00D6584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856864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8AA646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6380CC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7EE7B5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36CE24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8C2511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BA8049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4CE21A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766FA8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EA64C7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B59CE"/>
    <w:multiLevelType w:val="hybridMultilevel"/>
    <w:tmpl w:val="6B6C6724"/>
    <w:lvl w:ilvl="0" w:tplc="95C2AAE4">
      <w:start w:val="1"/>
      <w:numFmt w:val="bullet"/>
      <w:lvlText w:val=""/>
      <w:lvlJc w:val="left"/>
      <w:pPr>
        <w:ind w:left="720" w:hanging="360"/>
      </w:pPr>
      <w:rPr>
        <w:rFonts w:ascii="Symbol" w:hAnsi="Symbol" w:hint="default"/>
      </w:rPr>
    </w:lvl>
    <w:lvl w:ilvl="1" w:tplc="82DA724E" w:tentative="1">
      <w:start w:val="1"/>
      <w:numFmt w:val="bullet"/>
      <w:lvlText w:val="o"/>
      <w:lvlJc w:val="left"/>
      <w:pPr>
        <w:ind w:left="1440" w:hanging="360"/>
      </w:pPr>
      <w:rPr>
        <w:rFonts w:ascii="Courier New" w:hAnsi="Courier New" w:cs="Courier New" w:hint="default"/>
      </w:rPr>
    </w:lvl>
    <w:lvl w:ilvl="2" w:tplc="779057B8" w:tentative="1">
      <w:start w:val="1"/>
      <w:numFmt w:val="bullet"/>
      <w:lvlText w:val=""/>
      <w:lvlJc w:val="left"/>
      <w:pPr>
        <w:ind w:left="2160" w:hanging="360"/>
      </w:pPr>
      <w:rPr>
        <w:rFonts w:ascii="Wingdings" w:hAnsi="Wingdings" w:hint="default"/>
      </w:rPr>
    </w:lvl>
    <w:lvl w:ilvl="3" w:tplc="7EEEFE68" w:tentative="1">
      <w:start w:val="1"/>
      <w:numFmt w:val="bullet"/>
      <w:lvlText w:val=""/>
      <w:lvlJc w:val="left"/>
      <w:pPr>
        <w:ind w:left="2880" w:hanging="360"/>
      </w:pPr>
      <w:rPr>
        <w:rFonts w:ascii="Symbol" w:hAnsi="Symbol" w:hint="default"/>
      </w:rPr>
    </w:lvl>
    <w:lvl w:ilvl="4" w:tplc="6BF0457E" w:tentative="1">
      <w:start w:val="1"/>
      <w:numFmt w:val="bullet"/>
      <w:lvlText w:val="o"/>
      <w:lvlJc w:val="left"/>
      <w:pPr>
        <w:ind w:left="3600" w:hanging="360"/>
      </w:pPr>
      <w:rPr>
        <w:rFonts w:ascii="Courier New" w:hAnsi="Courier New" w:cs="Courier New" w:hint="default"/>
      </w:rPr>
    </w:lvl>
    <w:lvl w:ilvl="5" w:tplc="5AF84B98" w:tentative="1">
      <w:start w:val="1"/>
      <w:numFmt w:val="bullet"/>
      <w:lvlText w:val=""/>
      <w:lvlJc w:val="left"/>
      <w:pPr>
        <w:ind w:left="4320" w:hanging="360"/>
      </w:pPr>
      <w:rPr>
        <w:rFonts w:ascii="Wingdings" w:hAnsi="Wingdings" w:hint="default"/>
      </w:rPr>
    </w:lvl>
    <w:lvl w:ilvl="6" w:tplc="7EA627D4" w:tentative="1">
      <w:start w:val="1"/>
      <w:numFmt w:val="bullet"/>
      <w:lvlText w:val=""/>
      <w:lvlJc w:val="left"/>
      <w:pPr>
        <w:ind w:left="5040" w:hanging="360"/>
      </w:pPr>
      <w:rPr>
        <w:rFonts w:ascii="Symbol" w:hAnsi="Symbol" w:hint="default"/>
      </w:rPr>
    </w:lvl>
    <w:lvl w:ilvl="7" w:tplc="5374D8E0" w:tentative="1">
      <w:start w:val="1"/>
      <w:numFmt w:val="bullet"/>
      <w:lvlText w:val="o"/>
      <w:lvlJc w:val="left"/>
      <w:pPr>
        <w:ind w:left="5760" w:hanging="360"/>
      </w:pPr>
      <w:rPr>
        <w:rFonts w:ascii="Courier New" w:hAnsi="Courier New" w:cs="Courier New" w:hint="default"/>
      </w:rPr>
    </w:lvl>
    <w:lvl w:ilvl="8" w:tplc="9C54B4B6" w:tentative="1">
      <w:start w:val="1"/>
      <w:numFmt w:val="bullet"/>
      <w:lvlText w:val=""/>
      <w:lvlJc w:val="left"/>
      <w:pPr>
        <w:ind w:left="6480" w:hanging="360"/>
      </w:pPr>
      <w:rPr>
        <w:rFonts w:ascii="Wingdings" w:hAnsi="Wingdings" w:hint="default"/>
      </w:rPr>
    </w:lvl>
  </w:abstractNum>
  <w:abstractNum w:abstractNumId="11" w15:restartNumberingAfterBreak="0">
    <w:nsid w:val="03726B80"/>
    <w:multiLevelType w:val="hybridMultilevel"/>
    <w:tmpl w:val="4A367984"/>
    <w:lvl w:ilvl="0" w:tplc="29C00A20">
      <w:start w:val="1"/>
      <w:numFmt w:val="lowerLetter"/>
      <w:lvlText w:val="%1."/>
      <w:lvlJc w:val="left"/>
      <w:pPr>
        <w:ind w:left="720" w:hanging="360"/>
      </w:pPr>
      <w:rPr>
        <w:rFonts w:ascii="Times New Roman" w:hAnsi="Times New Roman" w:cs="Times New Roman" w:hint="default"/>
        <w:b/>
        <w:bCs/>
      </w:rPr>
    </w:lvl>
    <w:lvl w:ilvl="1" w:tplc="DCEA9DFA" w:tentative="1">
      <w:start w:val="1"/>
      <w:numFmt w:val="lowerLetter"/>
      <w:lvlText w:val="%2."/>
      <w:lvlJc w:val="left"/>
      <w:pPr>
        <w:ind w:left="1440" w:hanging="360"/>
      </w:pPr>
    </w:lvl>
    <w:lvl w:ilvl="2" w:tplc="0654073C" w:tentative="1">
      <w:start w:val="1"/>
      <w:numFmt w:val="lowerRoman"/>
      <w:lvlText w:val="%3."/>
      <w:lvlJc w:val="right"/>
      <w:pPr>
        <w:ind w:left="2160" w:hanging="180"/>
      </w:pPr>
    </w:lvl>
    <w:lvl w:ilvl="3" w:tplc="C944CD64" w:tentative="1">
      <w:start w:val="1"/>
      <w:numFmt w:val="decimal"/>
      <w:lvlText w:val="%4."/>
      <w:lvlJc w:val="left"/>
      <w:pPr>
        <w:ind w:left="2880" w:hanging="360"/>
      </w:pPr>
    </w:lvl>
    <w:lvl w:ilvl="4" w:tplc="2710056A" w:tentative="1">
      <w:start w:val="1"/>
      <w:numFmt w:val="lowerLetter"/>
      <w:lvlText w:val="%5."/>
      <w:lvlJc w:val="left"/>
      <w:pPr>
        <w:ind w:left="3600" w:hanging="360"/>
      </w:pPr>
    </w:lvl>
    <w:lvl w:ilvl="5" w:tplc="F968A438" w:tentative="1">
      <w:start w:val="1"/>
      <w:numFmt w:val="lowerRoman"/>
      <w:lvlText w:val="%6."/>
      <w:lvlJc w:val="right"/>
      <w:pPr>
        <w:ind w:left="4320" w:hanging="180"/>
      </w:pPr>
    </w:lvl>
    <w:lvl w:ilvl="6" w:tplc="7E48F64C" w:tentative="1">
      <w:start w:val="1"/>
      <w:numFmt w:val="decimal"/>
      <w:lvlText w:val="%7."/>
      <w:lvlJc w:val="left"/>
      <w:pPr>
        <w:ind w:left="5040" w:hanging="360"/>
      </w:pPr>
    </w:lvl>
    <w:lvl w:ilvl="7" w:tplc="71600DFC" w:tentative="1">
      <w:start w:val="1"/>
      <w:numFmt w:val="lowerLetter"/>
      <w:lvlText w:val="%8."/>
      <w:lvlJc w:val="left"/>
      <w:pPr>
        <w:ind w:left="5760" w:hanging="360"/>
      </w:pPr>
    </w:lvl>
    <w:lvl w:ilvl="8" w:tplc="BA306DF4" w:tentative="1">
      <w:start w:val="1"/>
      <w:numFmt w:val="lowerRoman"/>
      <w:lvlText w:val="%9."/>
      <w:lvlJc w:val="right"/>
      <w:pPr>
        <w:ind w:left="6480" w:hanging="180"/>
      </w:pPr>
    </w:lvl>
  </w:abstractNum>
  <w:abstractNum w:abstractNumId="12" w15:restartNumberingAfterBreak="0">
    <w:nsid w:val="090C4180"/>
    <w:multiLevelType w:val="hybridMultilevel"/>
    <w:tmpl w:val="7144B7DE"/>
    <w:lvl w:ilvl="0" w:tplc="60702D50">
      <w:start w:val="1"/>
      <w:numFmt w:val="bullet"/>
      <w:lvlText w:val="-"/>
      <w:lvlJc w:val="left"/>
      <w:pPr>
        <w:ind w:left="720" w:hanging="360"/>
      </w:pPr>
      <w:rPr>
        <w:rFonts w:ascii="Courier New" w:hAnsi="Courier New" w:hint="default"/>
      </w:rPr>
    </w:lvl>
    <w:lvl w:ilvl="1" w:tplc="AB848AA6" w:tentative="1">
      <w:start w:val="1"/>
      <w:numFmt w:val="bullet"/>
      <w:lvlText w:val="o"/>
      <w:lvlJc w:val="left"/>
      <w:pPr>
        <w:ind w:left="1440" w:hanging="360"/>
      </w:pPr>
      <w:rPr>
        <w:rFonts w:ascii="Courier New" w:hAnsi="Courier New" w:cs="Courier New" w:hint="default"/>
      </w:rPr>
    </w:lvl>
    <w:lvl w:ilvl="2" w:tplc="79DC7990" w:tentative="1">
      <w:start w:val="1"/>
      <w:numFmt w:val="bullet"/>
      <w:lvlText w:val=""/>
      <w:lvlJc w:val="left"/>
      <w:pPr>
        <w:ind w:left="2160" w:hanging="360"/>
      </w:pPr>
      <w:rPr>
        <w:rFonts w:ascii="Wingdings" w:hAnsi="Wingdings" w:hint="default"/>
      </w:rPr>
    </w:lvl>
    <w:lvl w:ilvl="3" w:tplc="17D0F80C" w:tentative="1">
      <w:start w:val="1"/>
      <w:numFmt w:val="bullet"/>
      <w:lvlText w:val=""/>
      <w:lvlJc w:val="left"/>
      <w:pPr>
        <w:ind w:left="2880" w:hanging="360"/>
      </w:pPr>
      <w:rPr>
        <w:rFonts w:ascii="Symbol" w:hAnsi="Symbol" w:hint="default"/>
      </w:rPr>
    </w:lvl>
    <w:lvl w:ilvl="4" w:tplc="7B8057D6" w:tentative="1">
      <w:start w:val="1"/>
      <w:numFmt w:val="bullet"/>
      <w:lvlText w:val="o"/>
      <w:lvlJc w:val="left"/>
      <w:pPr>
        <w:ind w:left="3600" w:hanging="360"/>
      </w:pPr>
      <w:rPr>
        <w:rFonts w:ascii="Courier New" w:hAnsi="Courier New" w:cs="Courier New" w:hint="default"/>
      </w:rPr>
    </w:lvl>
    <w:lvl w:ilvl="5" w:tplc="2534AD98" w:tentative="1">
      <w:start w:val="1"/>
      <w:numFmt w:val="bullet"/>
      <w:lvlText w:val=""/>
      <w:lvlJc w:val="left"/>
      <w:pPr>
        <w:ind w:left="4320" w:hanging="360"/>
      </w:pPr>
      <w:rPr>
        <w:rFonts w:ascii="Wingdings" w:hAnsi="Wingdings" w:hint="default"/>
      </w:rPr>
    </w:lvl>
    <w:lvl w:ilvl="6" w:tplc="1324C568" w:tentative="1">
      <w:start w:val="1"/>
      <w:numFmt w:val="bullet"/>
      <w:lvlText w:val=""/>
      <w:lvlJc w:val="left"/>
      <w:pPr>
        <w:ind w:left="5040" w:hanging="360"/>
      </w:pPr>
      <w:rPr>
        <w:rFonts w:ascii="Symbol" w:hAnsi="Symbol" w:hint="default"/>
      </w:rPr>
    </w:lvl>
    <w:lvl w:ilvl="7" w:tplc="B16ADA54" w:tentative="1">
      <w:start w:val="1"/>
      <w:numFmt w:val="bullet"/>
      <w:lvlText w:val="o"/>
      <w:lvlJc w:val="left"/>
      <w:pPr>
        <w:ind w:left="5760" w:hanging="360"/>
      </w:pPr>
      <w:rPr>
        <w:rFonts w:ascii="Courier New" w:hAnsi="Courier New" w:cs="Courier New" w:hint="default"/>
      </w:rPr>
    </w:lvl>
    <w:lvl w:ilvl="8" w:tplc="65A261C4" w:tentative="1">
      <w:start w:val="1"/>
      <w:numFmt w:val="bullet"/>
      <w:lvlText w:val=""/>
      <w:lvlJc w:val="left"/>
      <w:pPr>
        <w:ind w:left="6480" w:hanging="360"/>
      </w:pPr>
      <w:rPr>
        <w:rFonts w:ascii="Wingdings" w:hAnsi="Wingdings" w:hint="default"/>
      </w:rPr>
    </w:lvl>
  </w:abstractNum>
  <w:abstractNum w:abstractNumId="13" w15:restartNumberingAfterBreak="0">
    <w:nsid w:val="0C513E2D"/>
    <w:multiLevelType w:val="hybridMultilevel"/>
    <w:tmpl w:val="4BEA9F04"/>
    <w:lvl w:ilvl="0" w:tplc="07A25688">
      <w:start w:val="1"/>
      <w:numFmt w:val="lowerLetter"/>
      <w:lvlText w:val="%1."/>
      <w:lvlJc w:val="left"/>
      <w:pPr>
        <w:ind w:left="720" w:hanging="360"/>
      </w:pPr>
      <w:rPr>
        <w:rFonts w:ascii="Times New Roman" w:hAnsi="Times New Roman" w:cs="Times New Roman" w:hint="default"/>
      </w:rPr>
    </w:lvl>
    <w:lvl w:ilvl="1" w:tplc="1840D5F0" w:tentative="1">
      <w:start w:val="1"/>
      <w:numFmt w:val="lowerLetter"/>
      <w:lvlText w:val="%2."/>
      <w:lvlJc w:val="left"/>
      <w:pPr>
        <w:ind w:left="1440" w:hanging="360"/>
      </w:pPr>
    </w:lvl>
    <w:lvl w:ilvl="2" w:tplc="EDF20B68" w:tentative="1">
      <w:start w:val="1"/>
      <w:numFmt w:val="lowerRoman"/>
      <w:lvlText w:val="%3."/>
      <w:lvlJc w:val="right"/>
      <w:pPr>
        <w:ind w:left="2160" w:hanging="180"/>
      </w:pPr>
    </w:lvl>
    <w:lvl w:ilvl="3" w:tplc="D9AE79CA" w:tentative="1">
      <w:start w:val="1"/>
      <w:numFmt w:val="decimal"/>
      <w:lvlText w:val="%4."/>
      <w:lvlJc w:val="left"/>
      <w:pPr>
        <w:ind w:left="2880" w:hanging="360"/>
      </w:pPr>
    </w:lvl>
    <w:lvl w:ilvl="4" w:tplc="985EB70A" w:tentative="1">
      <w:start w:val="1"/>
      <w:numFmt w:val="lowerLetter"/>
      <w:lvlText w:val="%5."/>
      <w:lvlJc w:val="left"/>
      <w:pPr>
        <w:ind w:left="3600" w:hanging="360"/>
      </w:pPr>
    </w:lvl>
    <w:lvl w:ilvl="5" w:tplc="6B5C1606" w:tentative="1">
      <w:start w:val="1"/>
      <w:numFmt w:val="lowerRoman"/>
      <w:lvlText w:val="%6."/>
      <w:lvlJc w:val="right"/>
      <w:pPr>
        <w:ind w:left="4320" w:hanging="180"/>
      </w:pPr>
    </w:lvl>
    <w:lvl w:ilvl="6" w:tplc="537890BE" w:tentative="1">
      <w:start w:val="1"/>
      <w:numFmt w:val="decimal"/>
      <w:lvlText w:val="%7."/>
      <w:lvlJc w:val="left"/>
      <w:pPr>
        <w:ind w:left="5040" w:hanging="360"/>
      </w:pPr>
    </w:lvl>
    <w:lvl w:ilvl="7" w:tplc="50ECF8C8" w:tentative="1">
      <w:start w:val="1"/>
      <w:numFmt w:val="lowerLetter"/>
      <w:lvlText w:val="%8."/>
      <w:lvlJc w:val="left"/>
      <w:pPr>
        <w:ind w:left="5760" w:hanging="360"/>
      </w:pPr>
    </w:lvl>
    <w:lvl w:ilvl="8" w:tplc="A906D04E" w:tentative="1">
      <w:start w:val="1"/>
      <w:numFmt w:val="lowerRoman"/>
      <w:lvlText w:val="%9."/>
      <w:lvlJc w:val="right"/>
      <w:pPr>
        <w:ind w:left="6480" w:hanging="180"/>
      </w:pPr>
    </w:lvl>
  </w:abstractNum>
  <w:abstractNum w:abstractNumId="14" w15:restartNumberingAfterBreak="0">
    <w:nsid w:val="1C366AB9"/>
    <w:multiLevelType w:val="hybridMultilevel"/>
    <w:tmpl w:val="7A30DF54"/>
    <w:lvl w:ilvl="0" w:tplc="B93E151A">
      <w:start w:val="1"/>
      <w:numFmt w:val="lowerLetter"/>
      <w:lvlText w:val="%1."/>
      <w:lvlJc w:val="left"/>
      <w:pPr>
        <w:ind w:left="720" w:hanging="360"/>
      </w:pPr>
      <w:rPr>
        <w:rFonts w:ascii="Times New Roman" w:hAnsi="Times New Roman" w:cs="Times New Roman" w:hint="default"/>
        <w:b/>
        <w:bCs/>
      </w:rPr>
    </w:lvl>
    <w:lvl w:ilvl="1" w:tplc="0924FD06" w:tentative="1">
      <w:start w:val="1"/>
      <w:numFmt w:val="lowerLetter"/>
      <w:lvlText w:val="%2."/>
      <w:lvlJc w:val="left"/>
      <w:pPr>
        <w:ind w:left="1440" w:hanging="360"/>
      </w:pPr>
    </w:lvl>
    <w:lvl w:ilvl="2" w:tplc="697638BA" w:tentative="1">
      <w:start w:val="1"/>
      <w:numFmt w:val="lowerRoman"/>
      <w:lvlText w:val="%3."/>
      <w:lvlJc w:val="right"/>
      <w:pPr>
        <w:ind w:left="2160" w:hanging="180"/>
      </w:pPr>
    </w:lvl>
    <w:lvl w:ilvl="3" w:tplc="B0AA0194" w:tentative="1">
      <w:start w:val="1"/>
      <w:numFmt w:val="decimal"/>
      <w:lvlText w:val="%4."/>
      <w:lvlJc w:val="left"/>
      <w:pPr>
        <w:ind w:left="2880" w:hanging="360"/>
      </w:pPr>
    </w:lvl>
    <w:lvl w:ilvl="4" w:tplc="045C8E00" w:tentative="1">
      <w:start w:val="1"/>
      <w:numFmt w:val="lowerLetter"/>
      <w:lvlText w:val="%5."/>
      <w:lvlJc w:val="left"/>
      <w:pPr>
        <w:ind w:left="3600" w:hanging="360"/>
      </w:pPr>
    </w:lvl>
    <w:lvl w:ilvl="5" w:tplc="0712A80A" w:tentative="1">
      <w:start w:val="1"/>
      <w:numFmt w:val="lowerRoman"/>
      <w:lvlText w:val="%6."/>
      <w:lvlJc w:val="right"/>
      <w:pPr>
        <w:ind w:left="4320" w:hanging="180"/>
      </w:pPr>
    </w:lvl>
    <w:lvl w:ilvl="6" w:tplc="1B446662" w:tentative="1">
      <w:start w:val="1"/>
      <w:numFmt w:val="decimal"/>
      <w:lvlText w:val="%7."/>
      <w:lvlJc w:val="left"/>
      <w:pPr>
        <w:ind w:left="5040" w:hanging="360"/>
      </w:pPr>
    </w:lvl>
    <w:lvl w:ilvl="7" w:tplc="12B4F6FA" w:tentative="1">
      <w:start w:val="1"/>
      <w:numFmt w:val="lowerLetter"/>
      <w:lvlText w:val="%8."/>
      <w:lvlJc w:val="left"/>
      <w:pPr>
        <w:ind w:left="5760" w:hanging="360"/>
      </w:pPr>
    </w:lvl>
    <w:lvl w:ilvl="8" w:tplc="8FA89C9C" w:tentative="1">
      <w:start w:val="1"/>
      <w:numFmt w:val="lowerRoman"/>
      <w:lvlText w:val="%9."/>
      <w:lvlJc w:val="right"/>
      <w:pPr>
        <w:ind w:left="6480" w:hanging="180"/>
      </w:pPr>
    </w:lvl>
  </w:abstractNum>
  <w:abstractNum w:abstractNumId="15" w15:restartNumberingAfterBreak="0">
    <w:nsid w:val="24FD2E6B"/>
    <w:multiLevelType w:val="hybridMultilevel"/>
    <w:tmpl w:val="597EA696"/>
    <w:lvl w:ilvl="0" w:tplc="70C4B082">
      <w:start w:val="1"/>
      <w:numFmt w:val="bullet"/>
      <w:lvlText w:val=""/>
      <w:lvlJc w:val="left"/>
      <w:pPr>
        <w:ind w:left="720" w:hanging="360"/>
      </w:pPr>
      <w:rPr>
        <w:rFonts w:ascii="Symbol" w:hAnsi="Symbol" w:hint="default"/>
      </w:rPr>
    </w:lvl>
    <w:lvl w:ilvl="1" w:tplc="2158930A" w:tentative="1">
      <w:start w:val="1"/>
      <w:numFmt w:val="bullet"/>
      <w:lvlText w:val="o"/>
      <w:lvlJc w:val="left"/>
      <w:pPr>
        <w:ind w:left="1440" w:hanging="360"/>
      </w:pPr>
      <w:rPr>
        <w:rFonts w:ascii="Courier New" w:hAnsi="Courier New" w:cs="Courier New" w:hint="default"/>
      </w:rPr>
    </w:lvl>
    <w:lvl w:ilvl="2" w:tplc="69683FA8" w:tentative="1">
      <w:start w:val="1"/>
      <w:numFmt w:val="bullet"/>
      <w:lvlText w:val=""/>
      <w:lvlJc w:val="left"/>
      <w:pPr>
        <w:ind w:left="2160" w:hanging="360"/>
      </w:pPr>
      <w:rPr>
        <w:rFonts w:ascii="Wingdings" w:hAnsi="Wingdings" w:hint="default"/>
      </w:rPr>
    </w:lvl>
    <w:lvl w:ilvl="3" w:tplc="5CFA36B4" w:tentative="1">
      <w:start w:val="1"/>
      <w:numFmt w:val="bullet"/>
      <w:lvlText w:val=""/>
      <w:lvlJc w:val="left"/>
      <w:pPr>
        <w:ind w:left="2880" w:hanging="360"/>
      </w:pPr>
      <w:rPr>
        <w:rFonts w:ascii="Symbol" w:hAnsi="Symbol" w:hint="default"/>
      </w:rPr>
    </w:lvl>
    <w:lvl w:ilvl="4" w:tplc="E140D140" w:tentative="1">
      <w:start w:val="1"/>
      <w:numFmt w:val="bullet"/>
      <w:lvlText w:val="o"/>
      <w:lvlJc w:val="left"/>
      <w:pPr>
        <w:ind w:left="3600" w:hanging="360"/>
      </w:pPr>
      <w:rPr>
        <w:rFonts w:ascii="Courier New" w:hAnsi="Courier New" w:cs="Courier New" w:hint="default"/>
      </w:rPr>
    </w:lvl>
    <w:lvl w:ilvl="5" w:tplc="FB9C4B12" w:tentative="1">
      <w:start w:val="1"/>
      <w:numFmt w:val="bullet"/>
      <w:lvlText w:val=""/>
      <w:lvlJc w:val="left"/>
      <w:pPr>
        <w:ind w:left="4320" w:hanging="360"/>
      </w:pPr>
      <w:rPr>
        <w:rFonts w:ascii="Wingdings" w:hAnsi="Wingdings" w:hint="default"/>
      </w:rPr>
    </w:lvl>
    <w:lvl w:ilvl="6" w:tplc="6ACA60E4" w:tentative="1">
      <w:start w:val="1"/>
      <w:numFmt w:val="bullet"/>
      <w:lvlText w:val=""/>
      <w:lvlJc w:val="left"/>
      <w:pPr>
        <w:ind w:left="5040" w:hanging="360"/>
      </w:pPr>
      <w:rPr>
        <w:rFonts w:ascii="Symbol" w:hAnsi="Symbol" w:hint="default"/>
      </w:rPr>
    </w:lvl>
    <w:lvl w:ilvl="7" w:tplc="633689EE" w:tentative="1">
      <w:start w:val="1"/>
      <w:numFmt w:val="bullet"/>
      <w:lvlText w:val="o"/>
      <w:lvlJc w:val="left"/>
      <w:pPr>
        <w:ind w:left="5760" w:hanging="360"/>
      </w:pPr>
      <w:rPr>
        <w:rFonts w:ascii="Courier New" w:hAnsi="Courier New" w:cs="Courier New" w:hint="default"/>
      </w:rPr>
    </w:lvl>
    <w:lvl w:ilvl="8" w:tplc="FCE45AB2" w:tentative="1">
      <w:start w:val="1"/>
      <w:numFmt w:val="bullet"/>
      <w:lvlText w:val=""/>
      <w:lvlJc w:val="left"/>
      <w:pPr>
        <w:ind w:left="6480" w:hanging="360"/>
      </w:pPr>
      <w:rPr>
        <w:rFonts w:ascii="Wingdings" w:hAnsi="Wingdings" w:hint="default"/>
      </w:rPr>
    </w:lvl>
  </w:abstractNum>
  <w:abstractNum w:abstractNumId="16" w15:restartNumberingAfterBreak="0">
    <w:nsid w:val="2B44120E"/>
    <w:multiLevelType w:val="hybridMultilevel"/>
    <w:tmpl w:val="E2CC514A"/>
    <w:lvl w:ilvl="0" w:tplc="B2E203BE">
      <w:start w:val="1"/>
      <w:numFmt w:val="bullet"/>
      <w:lvlText w:val="-"/>
      <w:lvlJc w:val="left"/>
      <w:pPr>
        <w:ind w:left="720" w:hanging="360"/>
      </w:pPr>
      <w:rPr>
        <w:rFonts w:hint="default"/>
      </w:rPr>
    </w:lvl>
    <w:lvl w:ilvl="1" w:tplc="0F9AD044" w:tentative="1">
      <w:start w:val="1"/>
      <w:numFmt w:val="bullet"/>
      <w:lvlText w:val="o"/>
      <w:lvlJc w:val="left"/>
      <w:pPr>
        <w:ind w:left="1440" w:hanging="360"/>
      </w:pPr>
      <w:rPr>
        <w:rFonts w:ascii="Courier New" w:hAnsi="Courier New" w:cs="Courier New" w:hint="default"/>
      </w:rPr>
    </w:lvl>
    <w:lvl w:ilvl="2" w:tplc="78CCA976" w:tentative="1">
      <w:start w:val="1"/>
      <w:numFmt w:val="bullet"/>
      <w:lvlText w:val=""/>
      <w:lvlJc w:val="left"/>
      <w:pPr>
        <w:ind w:left="2160" w:hanging="360"/>
      </w:pPr>
      <w:rPr>
        <w:rFonts w:ascii="Wingdings" w:hAnsi="Wingdings" w:hint="default"/>
      </w:rPr>
    </w:lvl>
    <w:lvl w:ilvl="3" w:tplc="C81EC406" w:tentative="1">
      <w:start w:val="1"/>
      <w:numFmt w:val="bullet"/>
      <w:lvlText w:val=""/>
      <w:lvlJc w:val="left"/>
      <w:pPr>
        <w:ind w:left="2880" w:hanging="360"/>
      </w:pPr>
      <w:rPr>
        <w:rFonts w:ascii="Symbol" w:hAnsi="Symbol" w:hint="default"/>
      </w:rPr>
    </w:lvl>
    <w:lvl w:ilvl="4" w:tplc="8BA6D4DA" w:tentative="1">
      <w:start w:val="1"/>
      <w:numFmt w:val="bullet"/>
      <w:lvlText w:val="o"/>
      <w:lvlJc w:val="left"/>
      <w:pPr>
        <w:ind w:left="3600" w:hanging="360"/>
      </w:pPr>
      <w:rPr>
        <w:rFonts w:ascii="Courier New" w:hAnsi="Courier New" w:cs="Courier New" w:hint="default"/>
      </w:rPr>
    </w:lvl>
    <w:lvl w:ilvl="5" w:tplc="430EDB8E" w:tentative="1">
      <w:start w:val="1"/>
      <w:numFmt w:val="bullet"/>
      <w:lvlText w:val=""/>
      <w:lvlJc w:val="left"/>
      <w:pPr>
        <w:ind w:left="4320" w:hanging="360"/>
      </w:pPr>
      <w:rPr>
        <w:rFonts w:ascii="Wingdings" w:hAnsi="Wingdings" w:hint="default"/>
      </w:rPr>
    </w:lvl>
    <w:lvl w:ilvl="6" w:tplc="7598B63C" w:tentative="1">
      <w:start w:val="1"/>
      <w:numFmt w:val="bullet"/>
      <w:lvlText w:val=""/>
      <w:lvlJc w:val="left"/>
      <w:pPr>
        <w:ind w:left="5040" w:hanging="360"/>
      </w:pPr>
      <w:rPr>
        <w:rFonts w:ascii="Symbol" w:hAnsi="Symbol" w:hint="default"/>
      </w:rPr>
    </w:lvl>
    <w:lvl w:ilvl="7" w:tplc="A3964D60" w:tentative="1">
      <w:start w:val="1"/>
      <w:numFmt w:val="bullet"/>
      <w:lvlText w:val="o"/>
      <w:lvlJc w:val="left"/>
      <w:pPr>
        <w:ind w:left="5760" w:hanging="360"/>
      </w:pPr>
      <w:rPr>
        <w:rFonts w:ascii="Courier New" w:hAnsi="Courier New" w:cs="Courier New" w:hint="default"/>
      </w:rPr>
    </w:lvl>
    <w:lvl w:ilvl="8" w:tplc="B3D2F568" w:tentative="1">
      <w:start w:val="1"/>
      <w:numFmt w:val="bullet"/>
      <w:lvlText w:val=""/>
      <w:lvlJc w:val="left"/>
      <w:pPr>
        <w:ind w:left="6480" w:hanging="360"/>
      </w:pPr>
      <w:rPr>
        <w:rFonts w:ascii="Wingdings" w:hAnsi="Wingdings" w:hint="default"/>
      </w:rPr>
    </w:lvl>
  </w:abstractNum>
  <w:abstractNum w:abstractNumId="17" w15:restartNumberingAfterBreak="0">
    <w:nsid w:val="2D3F14CF"/>
    <w:multiLevelType w:val="hybridMultilevel"/>
    <w:tmpl w:val="6FC0A652"/>
    <w:lvl w:ilvl="0" w:tplc="05386D2A">
      <w:start w:val="1"/>
      <w:numFmt w:val="decimal"/>
      <w:lvlText w:val="%1."/>
      <w:lvlJc w:val="left"/>
      <w:pPr>
        <w:ind w:left="780" w:hanging="420"/>
      </w:pPr>
      <w:rPr>
        <w:rFonts w:hint="default"/>
      </w:rPr>
    </w:lvl>
    <w:lvl w:ilvl="1" w:tplc="3C6A0198" w:tentative="1">
      <w:start w:val="1"/>
      <w:numFmt w:val="lowerLetter"/>
      <w:lvlText w:val="%2."/>
      <w:lvlJc w:val="left"/>
      <w:pPr>
        <w:ind w:left="1440" w:hanging="360"/>
      </w:pPr>
    </w:lvl>
    <w:lvl w:ilvl="2" w:tplc="7242E47A" w:tentative="1">
      <w:start w:val="1"/>
      <w:numFmt w:val="lowerRoman"/>
      <w:lvlText w:val="%3."/>
      <w:lvlJc w:val="right"/>
      <w:pPr>
        <w:ind w:left="2160" w:hanging="180"/>
      </w:pPr>
    </w:lvl>
    <w:lvl w:ilvl="3" w:tplc="D842DC28" w:tentative="1">
      <w:start w:val="1"/>
      <w:numFmt w:val="decimal"/>
      <w:lvlText w:val="%4."/>
      <w:lvlJc w:val="left"/>
      <w:pPr>
        <w:ind w:left="2880" w:hanging="360"/>
      </w:pPr>
    </w:lvl>
    <w:lvl w:ilvl="4" w:tplc="84065C34" w:tentative="1">
      <w:start w:val="1"/>
      <w:numFmt w:val="lowerLetter"/>
      <w:lvlText w:val="%5."/>
      <w:lvlJc w:val="left"/>
      <w:pPr>
        <w:ind w:left="3600" w:hanging="360"/>
      </w:pPr>
    </w:lvl>
    <w:lvl w:ilvl="5" w:tplc="A9CEEEB8" w:tentative="1">
      <w:start w:val="1"/>
      <w:numFmt w:val="lowerRoman"/>
      <w:lvlText w:val="%6."/>
      <w:lvlJc w:val="right"/>
      <w:pPr>
        <w:ind w:left="4320" w:hanging="180"/>
      </w:pPr>
    </w:lvl>
    <w:lvl w:ilvl="6" w:tplc="88D6FE4A" w:tentative="1">
      <w:start w:val="1"/>
      <w:numFmt w:val="decimal"/>
      <w:lvlText w:val="%7."/>
      <w:lvlJc w:val="left"/>
      <w:pPr>
        <w:ind w:left="5040" w:hanging="360"/>
      </w:pPr>
    </w:lvl>
    <w:lvl w:ilvl="7" w:tplc="F398C84E" w:tentative="1">
      <w:start w:val="1"/>
      <w:numFmt w:val="lowerLetter"/>
      <w:lvlText w:val="%8."/>
      <w:lvlJc w:val="left"/>
      <w:pPr>
        <w:ind w:left="5760" w:hanging="360"/>
      </w:pPr>
    </w:lvl>
    <w:lvl w:ilvl="8" w:tplc="0A0CC0A8" w:tentative="1">
      <w:start w:val="1"/>
      <w:numFmt w:val="lowerRoman"/>
      <w:lvlText w:val="%9."/>
      <w:lvlJc w:val="right"/>
      <w:pPr>
        <w:ind w:left="6480" w:hanging="180"/>
      </w:pPr>
    </w:lvl>
  </w:abstractNum>
  <w:abstractNum w:abstractNumId="18" w15:restartNumberingAfterBreak="0">
    <w:nsid w:val="2FB43DC8"/>
    <w:multiLevelType w:val="hybridMultilevel"/>
    <w:tmpl w:val="B6CEB0B6"/>
    <w:lvl w:ilvl="0" w:tplc="C6403F6A">
      <w:start w:val="1"/>
      <w:numFmt w:val="bullet"/>
      <w:lvlText w:val=""/>
      <w:lvlJc w:val="left"/>
      <w:pPr>
        <w:ind w:left="360" w:hanging="360"/>
      </w:pPr>
      <w:rPr>
        <w:rFonts w:ascii="Symbol" w:hAnsi="Symbol" w:hint="default"/>
      </w:rPr>
    </w:lvl>
    <w:lvl w:ilvl="1" w:tplc="547A29D8" w:tentative="1">
      <w:start w:val="1"/>
      <w:numFmt w:val="bullet"/>
      <w:lvlText w:val="o"/>
      <w:lvlJc w:val="left"/>
      <w:pPr>
        <w:ind w:left="1080" w:hanging="360"/>
      </w:pPr>
      <w:rPr>
        <w:rFonts w:ascii="Courier New" w:hAnsi="Courier New" w:cs="Courier New" w:hint="default"/>
      </w:rPr>
    </w:lvl>
    <w:lvl w:ilvl="2" w:tplc="B55AAEEA" w:tentative="1">
      <w:start w:val="1"/>
      <w:numFmt w:val="bullet"/>
      <w:lvlText w:val=""/>
      <w:lvlJc w:val="left"/>
      <w:pPr>
        <w:ind w:left="1800" w:hanging="360"/>
      </w:pPr>
      <w:rPr>
        <w:rFonts w:ascii="Wingdings" w:hAnsi="Wingdings" w:hint="default"/>
      </w:rPr>
    </w:lvl>
    <w:lvl w:ilvl="3" w:tplc="C7464866" w:tentative="1">
      <w:start w:val="1"/>
      <w:numFmt w:val="bullet"/>
      <w:lvlText w:val=""/>
      <w:lvlJc w:val="left"/>
      <w:pPr>
        <w:ind w:left="2520" w:hanging="360"/>
      </w:pPr>
      <w:rPr>
        <w:rFonts w:ascii="Symbol" w:hAnsi="Symbol" w:hint="default"/>
      </w:rPr>
    </w:lvl>
    <w:lvl w:ilvl="4" w:tplc="E6A4B968" w:tentative="1">
      <w:start w:val="1"/>
      <w:numFmt w:val="bullet"/>
      <w:lvlText w:val="o"/>
      <w:lvlJc w:val="left"/>
      <w:pPr>
        <w:ind w:left="3240" w:hanging="360"/>
      </w:pPr>
      <w:rPr>
        <w:rFonts w:ascii="Courier New" w:hAnsi="Courier New" w:cs="Courier New" w:hint="default"/>
      </w:rPr>
    </w:lvl>
    <w:lvl w:ilvl="5" w:tplc="722688C2" w:tentative="1">
      <w:start w:val="1"/>
      <w:numFmt w:val="bullet"/>
      <w:lvlText w:val=""/>
      <w:lvlJc w:val="left"/>
      <w:pPr>
        <w:ind w:left="3960" w:hanging="360"/>
      </w:pPr>
      <w:rPr>
        <w:rFonts w:ascii="Wingdings" w:hAnsi="Wingdings" w:hint="default"/>
      </w:rPr>
    </w:lvl>
    <w:lvl w:ilvl="6" w:tplc="F586BCD6" w:tentative="1">
      <w:start w:val="1"/>
      <w:numFmt w:val="bullet"/>
      <w:lvlText w:val=""/>
      <w:lvlJc w:val="left"/>
      <w:pPr>
        <w:ind w:left="4680" w:hanging="360"/>
      </w:pPr>
      <w:rPr>
        <w:rFonts w:ascii="Symbol" w:hAnsi="Symbol" w:hint="default"/>
      </w:rPr>
    </w:lvl>
    <w:lvl w:ilvl="7" w:tplc="D9B813EA" w:tentative="1">
      <w:start w:val="1"/>
      <w:numFmt w:val="bullet"/>
      <w:lvlText w:val="o"/>
      <w:lvlJc w:val="left"/>
      <w:pPr>
        <w:ind w:left="5400" w:hanging="360"/>
      </w:pPr>
      <w:rPr>
        <w:rFonts w:ascii="Courier New" w:hAnsi="Courier New" w:cs="Courier New" w:hint="default"/>
      </w:rPr>
    </w:lvl>
    <w:lvl w:ilvl="8" w:tplc="3A2641E2" w:tentative="1">
      <w:start w:val="1"/>
      <w:numFmt w:val="bullet"/>
      <w:lvlText w:val=""/>
      <w:lvlJc w:val="left"/>
      <w:pPr>
        <w:ind w:left="6120" w:hanging="360"/>
      </w:pPr>
      <w:rPr>
        <w:rFonts w:ascii="Wingdings" w:hAnsi="Wingdings" w:hint="default"/>
      </w:rPr>
    </w:lvl>
  </w:abstractNum>
  <w:abstractNum w:abstractNumId="19" w15:restartNumberingAfterBreak="0">
    <w:nsid w:val="3B531CF0"/>
    <w:multiLevelType w:val="hybridMultilevel"/>
    <w:tmpl w:val="D72C5970"/>
    <w:lvl w:ilvl="0" w:tplc="1A08F270">
      <w:start w:val="1"/>
      <w:numFmt w:val="bullet"/>
      <w:lvlText w:val=""/>
      <w:lvlJc w:val="left"/>
      <w:pPr>
        <w:ind w:left="720" w:hanging="360"/>
      </w:pPr>
      <w:rPr>
        <w:rFonts w:ascii="Symbol" w:hAnsi="Symbol" w:hint="default"/>
      </w:rPr>
    </w:lvl>
    <w:lvl w:ilvl="1" w:tplc="5D96BAD6" w:tentative="1">
      <w:start w:val="1"/>
      <w:numFmt w:val="bullet"/>
      <w:lvlText w:val="o"/>
      <w:lvlJc w:val="left"/>
      <w:pPr>
        <w:ind w:left="1440" w:hanging="360"/>
      </w:pPr>
      <w:rPr>
        <w:rFonts w:ascii="Courier New" w:hAnsi="Courier New" w:cs="Courier New" w:hint="default"/>
      </w:rPr>
    </w:lvl>
    <w:lvl w:ilvl="2" w:tplc="14926EB0" w:tentative="1">
      <w:start w:val="1"/>
      <w:numFmt w:val="bullet"/>
      <w:lvlText w:val=""/>
      <w:lvlJc w:val="left"/>
      <w:pPr>
        <w:ind w:left="2160" w:hanging="360"/>
      </w:pPr>
      <w:rPr>
        <w:rFonts w:ascii="Wingdings" w:hAnsi="Wingdings" w:hint="default"/>
      </w:rPr>
    </w:lvl>
    <w:lvl w:ilvl="3" w:tplc="EB42EE7C" w:tentative="1">
      <w:start w:val="1"/>
      <w:numFmt w:val="bullet"/>
      <w:lvlText w:val=""/>
      <w:lvlJc w:val="left"/>
      <w:pPr>
        <w:ind w:left="2880" w:hanging="360"/>
      </w:pPr>
      <w:rPr>
        <w:rFonts w:ascii="Symbol" w:hAnsi="Symbol" w:hint="default"/>
      </w:rPr>
    </w:lvl>
    <w:lvl w:ilvl="4" w:tplc="C0EE255A" w:tentative="1">
      <w:start w:val="1"/>
      <w:numFmt w:val="bullet"/>
      <w:lvlText w:val="o"/>
      <w:lvlJc w:val="left"/>
      <w:pPr>
        <w:ind w:left="3600" w:hanging="360"/>
      </w:pPr>
      <w:rPr>
        <w:rFonts w:ascii="Courier New" w:hAnsi="Courier New" w:cs="Courier New" w:hint="default"/>
      </w:rPr>
    </w:lvl>
    <w:lvl w:ilvl="5" w:tplc="703E9C14" w:tentative="1">
      <w:start w:val="1"/>
      <w:numFmt w:val="bullet"/>
      <w:lvlText w:val=""/>
      <w:lvlJc w:val="left"/>
      <w:pPr>
        <w:ind w:left="4320" w:hanging="360"/>
      </w:pPr>
      <w:rPr>
        <w:rFonts w:ascii="Wingdings" w:hAnsi="Wingdings" w:hint="default"/>
      </w:rPr>
    </w:lvl>
    <w:lvl w:ilvl="6" w:tplc="3DEACB80" w:tentative="1">
      <w:start w:val="1"/>
      <w:numFmt w:val="bullet"/>
      <w:lvlText w:val=""/>
      <w:lvlJc w:val="left"/>
      <w:pPr>
        <w:ind w:left="5040" w:hanging="360"/>
      </w:pPr>
      <w:rPr>
        <w:rFonts w:ascii="Symbol" w:hAnsi="Symbol" w:hint="default"/>
      </w:rPr>
    </w:lvl>
    <w:lvl w:ilvl="7" w:tplc="737E21CE" w:tentative="1">
      <w:start w:val="1"/>
      <w:numFmt w:val="bullet"/>
      <w:lvlText w:val="o"/>
      <w:lvlJc w:val="left"/>
      <w:pPr>
        <w:ind w:left="5760" w:hanging="360"/>
      </w:pPr>
      <w:rPr>
        <w:rFonts w:ascii="Courier New" w:hAnsi="Courier New" w:cs="Courier New" w:hint="default"/>
      </w:rPr>
    </w:lvl>
    <w:lvl w:ilvl="8" w:tplc="34C6FDD2" w:tentative="1">
      <w:start w:val="1"/>
      <w:numFmt w:val="bullet"/>
      <w:lvlText w:val=""/>
      <w:lvlJc w:val="left"/>
      <w:pPr>
        <w:ind w:left="6480" w:hanging="360"/>
      </w:pPr>
      <w:rPr>
        <w:rFonts w:ascii="Wingdings" w:hAnsi="Wingdings" w:hint="default"/>
      </w:rPr>
    </w:lvl>
  </w:abstractNum>
  <w:abstractNum w:abstractNumId="20" w15:restartNumberingAfterBreak="0">
    <w:nsid w:val="3BA30E7D"/>
    <w:multiLevelType w:val="hybridMultilevel"/>
    <w:tmpl w:val="65E6824C"/>
    <w:lvl w:ilvl="0" w:tplc="C7F82ED2">
      <w:start w:val="1"/>
      <w:numFmt w:val="bullet"/>
      <w:lvlText w:val="-"/>
      <w:lvlJc w:val="left"/>
      <w:pPr>
        <w:ind w:left="1289" w:hanging="360"/>
      </w:pPr>
      <w:rPr>
        <w:rFonts w:ascii="Courier New" w:hAnsi="Courier New" w:hint="default"/>
      </w:rPr>
    </w:lvl>
    <w:lvl w:ilvl="1" w:tplc="BA141CFE" w:tentative="1">
      <w:start w:val="1"/>
      <w:numFmt w:val="bullet"/>
      <w:lvlText w:val="o"/>
      <w:lvlJc w:val="left"/>
      <w:pPr>
        <w:ind w:left="2009" w:hanging="360"/>
      </w:pPr>
      <w:rPr>
        <w:rFonts w:ascii="Courier New" w:hAnsi="Courier New" w:cs="Courier New" w:hint="default"/>
      </w:rPr>
    </w:lvl>
    <w:lvl w:ilvl="2" w:tplc="A0045D0E" w:tentative="1">
      <w:start w:val="1"/>
      <w:numFmt w:val="bullet"/>
      <w:lvlText w:val=""/>
      <w:lvlJc w:val="left"/>
      <w:pPr>
        <w:ind w:left="2729" w:hanging="360"/>
      </w:pPr>
      <w:rPr>
        <w:rFonts w:ascii="Wingdings" w:hAnsi="Wingdings" w:hint="default"/>
      </w:rPr>
    </w:lvl>
    <w:lvl w:ilvl="3" w:tplc="78D64A58" w:tentative="1">
      <w:start w:val="1"/>
      <w:numFmt w:val="bullet"/>
      <w:lvlText w:val=""/>
      <w:lvlJc w:val="left"/>
      <w:pPr>
        <w:ind w:left="3449" w:hanging="360"/>
      </w:pPr>
      <w:rPr>
        <w:rFonts w:ascii="Symbol" w:hAnsi="Symbol" w:hint="default"/>
      </w:rPr>
    </w:lvl>
    <w:lvl w:ilvl="4" w:tplc="98EC2DB6" w:tentative="1">
      <w:start w:val="1"/>
      <w:numFmt w:val="bullet"/>
      <w:lvlText w:val="o"/>
      <w:lvlJc w:val="left"/>
      <w:pPr>
        <w:ind w:left="4169" w:hanging="360"/>
      </w:pPr>
      <w:rPr>
        <w:rFonts w:ascii="Courier New" w:hAnsi="Courier New" w:cs="Courier New" w:hint="default"/>
      </w:rPr>
    </w:lvl>
    <w:lvl w:ilvl="5" w:tplc="1EE81500" w:tentative="1">
      <w:start w:val="1"/>
      <w:numFmt w:val="bullet"/>
      <w:lvlText w:val=""/>
      <w:lvlJc w:val="left"/>
      <w:pPr>
        <w:ind w:left="4889" w:hanging="360"/>
      </w:pPr>
      <w:rPr>
        <w:rFonts w:ascii="Wingdings" w:hAnsi="Wingdings" w:hint="default"/>
      </w:rPr>
    </w:lvl>
    <w:lvl w:ilvl="6" w:tplc="FADEE4A0" w:tentative="1">
      <w:start w:val="1"/>
      <w:numFmt w:val="bullet"/>
      <w:lvlText w:val=""/>
      <w:lvlJc w:val="left"/>
      <w:pPr>
        <w:ind w:left="5609" w:hanging="360"/>
      </w:pPr>
      <w:rPr>
        <w:rFonts w:ascii="Symbol" w:hAnsi="Symbol" w:hint="default"/>
      </w:rPr>
    </w:lvl>
    <w:lvl w:ilvl="7" w:tplc="4E3CDE3A" w:tentative="1">
      <w:start w:val="1"/>
      <w:numFmt w:val="bullet"/>
      <w:lvlText w:val="o"/>
      <w:lvlJc w:val="left"/>
      <w:pPr>
        <w:ind w:left="6329" w:hanging="360"/>
      </w:pPr>
      <w:rPr>
        <w:rFonts w:ascii="Courier New" w:hAnsi="Courier New" w:cs="Courier New" w:hint="default"/>
      </w:rPr>
    </w:lvl>
    <w:lvl w:ilvl="8" w:tplc="F5B00002" w:tentative="1">
      <w:start w:val="1"/>
      <w:numFmt w:val="bullet"/>
      <w:lvlText w:val=""/>
      <w:lvlJc w:val="left"/>
      <w:pPr>
        <w:ind w:left="7049" w:hanging="360"/>
      </w:pPr>
      <w:rPr>
        <w:rFonts w:ascii="Wingdings" w:hAnsi="Wingdings" w:hint="default"/>
      </w:rPr>
    </w:lvl>
  </w:abstractNum>
  <w:abstractNum w:abstractNumId="21" w15:restartNumberingAfterBreak="0">
    <w:nsid w:val="3E836E9C"/>
    <w:multiLevelType w:val="hybridMultilevel"/>
    <w:tmpl w:val="33C6AAF0"/>
    <w:lvl w:ilvl="0" w:tplc="52DE6F58">
      <w:start w:val="1"/>
      <w:numFmt w:val="bullet"/>
      <w:lvlText w:val=""/>
      <w:lvlJc w:val="left"/>
      <w:pPr>
        <w:ind w:left="720" w:hanging="360"/>
      </w:pPr>
      <w:rPr>
        <w:rFonts w:ascii="Symbol" w:hAnsi="Symbol" w:hint="default"/>
      </w:rPr>
    </w:lvl>
    <w:lvl w:ilvl="1" w:tplc="E932DB92" w:tentative="1">
      <w:start w:val="1"/>
      <w:numFmt w:val="bullet"/>
      <w:lvlText w:val="o"/>
      <w:lvlJc w:val="left"/>
      <w:pPr>
        <w:ind w:left="1440" w:hanging="360"/>
      </w:pPr>
      <w:rPr>
        <w:rFonts w:ascii="Courier New" w:hAnsi="Courier New" w:cs="Courier New" w:hint="default"/>
      </w:rPr>
    </w:lvl>
    <w:lvl w:ilvl="2" w:tplc="2B745322" w:tentative="1">
      <w:start w:val="1"/>
      <w:numFmt w:val="bullet"/>
      <w:lvlText w:val=""/>
      <w:lvlJc w:val="left"/>
      <w:pPr>
        <w:ind w:left="2160" w:hanging="360"/>
      </w:pPr>
      <w:rPr>
        <w:rFonts w:ascii="Wingdings" w:hAnsi="Wingdings" w:hint="default"/>
      </w:rPr>
    </w:lvl>
    <w:lvl w:ilvl="3" w:tplc="C9F65E2A" w:tentative="1">
      <w:start w:val="1"/>
      <w:numFmt w:val="bullet"/>
      <w:lvlText w:val=""/>
      <w:lvlJc w:val="left"/>
      <w:pPr>
        <w:ind w:left="2880" w:hanging="360"/>
      </w:pPr>
      <w:rPr>
        <w:rFonts w:ascii="Symbol" w:hAnsi="Symbol" w:hint="default"/>
      </w:rPr>
    </w:lvl>
    <w:lvl w:ilvl="4" w:tplc="D3BEDD26" w:tentative="1">
      <w:start w:val="1"/>
      <w:numFmt w:val="bullet"/>
      <w:lvlText w:val="o"/>
      <w:lvlJc w:val="left"/>
      <w:pPr>
        <w:ind w:left="3600" w:hanging="360"/>
      </w:pPr>
      <w:rPr>
        <w:rFonts w:ascii="Courier New" w:hAnsi="Courier New" w:cs="Courier New" w:hint="default"/>
      </w:rPr>
    </w:lvl>
    <w:lvl w:ilvl="5" w:tplc="A96C18F2" w:tentative="1">
      <w:start w:val="1"/>
      <w:numFmt w:val="bullet"/>
      <w:lvlText w:val=""/>
      <w:lvlJc w:val="left"/>
      <w:pPr>
        <w:ind w:left="4320" w:hanging="360"/>
      </w:pPr>
      <w:rPr>
        <w:rFonts w:ascii="Wingdings" w:hAnsi="Wingdings" w:hint="default"/>
      </w:rPr>
    </w:lvl>
    <w:lvl w:ilvl="6" w:tplc="6CCC69E8" w:tentative="1">
      <w:start w:val="1"/>
      <w:numFmt w:val="bullet"/>
      <w:lvlText w:val=""/>
      <w:lvlJc w:val="left"/>
      <w:pPr>
        <w:ind w:left="5040" w:hanging="360"/>
      </w:pPr>
      <w:rPr>
        <w:rFonts w:ascii="Symbol" w:hAnsi="Symbol" w:hint="default"/>
      </w:rPr>
    </w:lvl>
    <w:lvl w:ilvl="7" w:tplc="4A7282E6" w:tentative="1">
      <w:start w:val="1"/>
      <w:numFmt w:val="bullet"/>
      <w:lvlText w:val="o"/>
      <w:lvlJc w:val="left"/>
      <w:pPr>
        <w:ind w:left="5760" w:hanging="360"/>
      </w:pPr>
      <w:rPr>
        <w:rFonts w:ascii="Courier New" w:hAnsi="Courier New" w:cs="Courier New" w:hint="default"/>
      </w:rPr>
    </w:lvl>
    <w:lvl w:ilvl="8" w:tplc="51988366" w:tentative="1">
      <w:start w:val="1"/>
      <w:numFmt w:val="bullet"/>
      <w:lvlText w:val=""/>
      <w:lvlJc w:val="left"/>
      <w:pPr>
        <w:ind w:left="6480" w:hanging="360"/>
      </w:pPr>
      <w:rPr>
        <w:rFonts w:ascii="Wingdings" w:hAnsi="Wingdings" w:hint="default"/>
      </w:rPr>
    </w:lvl>
  </w:abstractNum>
  <w:abstractNum w:abstractNumId="22" w15:restartNumberingAfterBreak="0">
    <w:nsid w:val="44F65BE3"/>
    <w:multiLevelType w:val="hybridMultilevel"/>
    <w:tmpl w:val="995E514A"/>
    <w:lvl w:ilvl="0" w:tplc="09EC1464">
      <w:start w:val="1"/>
      <w:numFmt w:val="decimal"/>
      <w:lvlText w:val="%1."/>
      <w:lvlJc w:val="left"/>
      <w:pPr>
        <w:ind w:left="426" w:hanging="420"/>
      </w:pPr>
      <w:rPr>
        <w:rFonts w:hint="default"/>
      </w:rPr>
    </w:lvl>
    <w:lvl w:ilvl="1" w:tplc="83FE1A66" w:tentative="1">
      <w:start w:val="1"/>
      <w:numFmt w:val="lowerLetter"/>
      <w:lvlText w:val="%2."/>
      <w:lvlJc w:val="left"/>
      <w:pPr>
        <w:ind w:left="1086" w:hanging="360"/>
      </w:pPr>
    </w:lvl>
    <w:lvl w:ilvl="2" w:tplc="0730351C" w:tentative="1">
      <w:start w:val="1"/>
      <w:numFmt w:val="lowerRoman"/>
      <w:lvlText w:val="%3."/>
      <w:lvlJc w:val="right"/>
      <w:pPr>
        <w:ind w:left="1806" w:hanging="180"/>
      </w:pPr>
    </w:lvl>
    <w:lvl w:ilvl="3" w:tplc="F0E2946E" w:tentative="1">
      <w:start w:val="1"/>
      <w:numFmt w:val="decimal"/>
      <w:lvlText w:val="%4."/>
      <w:lvlJc w:val="left"/>
      <w:pPr>
        <w:ind w:left="2526" w:hanging="360"/>
      </w:pPr>
    </w:lvl>
    <w:lvl w:ilvl="4" w:tplc="D2E2C054" w:tentative="1">
      <w:start w:val="1"/>
      <w:numFmt w:val="lowerLetter"/>
      <w:lvlText w:val="%5."/>
      <w:lvlJc w:val="left"/>
      <w:pPr>
        <w:ind w:left="3246" w:hanging="360"/>
      </w:pPr>
    </w:lvl>
    <w:lvl w:ilvl="5" w:tplc="F490000C" w:tentative="1">
      <w:start w:val="1"/>
      <w:numFmt w:val="lowerRoman"/>
      <w:lvlText w:val="%6."/>
      <w:lvlJc w:val="right"/>
      <w:pPr>
        <w:ind w:left="3966" w:hanging="180"/>
      </w:pPr>
    </w:lvl>
    <w:lvl w:ilvl="6" w:tplc="13448D90" w:tentative="1">
      <w:start w:val="1"/>
      <w:numFmt w:val="decimal"/>
      <w:lvlText w:val="%7."/>
      <w:lvlJc w:val="left"/>
      <w:pPr>
        <w:ind w:left="4686" w:hanging="360"/>
      </w:pPr>
    </w:lvl>
    <w:lvl w:ilvl="7" w:tplc="2E943E1C" w:tentative="1">
      <w:start w:val="1"/>
      <w:numFmt w:val="lowerLetter"/>
      <w:lvlText w:val="%8."/>
      <w:lvlJc w:val="left"/>
      <w:pPr>
        <w:ind w:left="5406" w:hanging="360"/>
      </w:pPr>
    </w:lvl>
    <w:lvl w:ilvl="8" w:tplc="0C5A4BB4" w:tentative="1">
      <w:start w:val="1"/>
      <w:numFmt w:val="lowerRoman"/>
      <w:lvlText w:val="%9."/>
      <w:lvlJc w:val="right"/>
      <w:pPr>
        <w:ind w:left="6126" w:hanging="180"/>
      </w:pPr>
    </w:lvl>
  </w:abstractNum>
  <w:abstractNum w:abstractNumId="23" w15:restartNumberingAfterBreak="0">
    <w:nsid w:val="48F06C9A"/>
    <w:multiLevelType w:val="hybridMultilevel"/>
    <w:tmpl w:val="5C6057FE"/>
    <w:lvl w:ilvl="0" w:tplc="A7A27E58">
      <w:start w:val="1"/>
      <w:numFmt w:val="decimal"/>
      <w:lvlText w:val="%1."/>
      <w:lvlJc w:val="left"/>
      <w:pPr>
        <w:ind w:left="426" w:hanging="420"/>
      </w:pPr>
      <w:rPr>
        <w:rFonts w:hint="default"/>
      </w:rPr>
    </w:lvl>
    <w:lvl w:ilvl="1" w:tplc="9A76294E" w:tentative="1">
      <w:start w:val="1"/>
      <w:numFmt w:val="lowerLetter"/>
      <w:lvlText w:val="%2."/>
      <w:lvlJc w:val="left"/>
      <w:pPr>
        <w:ind w:left="1086" w:hanging="360"/>
      </w:pPr>
    </w:lvl>
    <w:lvl w:ilvl="2" w:tplc="1DAA4BEC" w:tentative="1">
      <w:start w:val="1"/>
      <w:numFmt w:val="lowerRoman"/>
      <w:lvlText w:val="%3."/>
      <w:lvlJc w:val="right"/>
      <w:pPr>
        <w:ind w:left="1806" w:hanging="180"/>
      </w:pPr>
    </w:lvl>
    <w:lvl w:ilvl="3" w:tplc="F5FC8BE8" w:tentative="1">
      <w:start w:val="1"/>
      <w:numFmt w:val="decimal"/>
      <w:lvlText w:val="%4."/>
      <w:lvlJc w:val="left"/>
      <w:pPr>
        <w:ind w:left="2526" w:hanging="360"/>
      </w:pPr>
    </w:lvl>
    <w:lvl w:ilvl="4" w:tplc="D6C26CBC" w:tentative="1">
      <w:start w:val="1"/>
      <w:numFmt w:val="lowerLetter"/>
      <w:lvlText w:val="%5."/>
      <w:lvlJc w:val="left"/>
      <w:pPr>
        <w:ind w:left="3246" w:hanging="360"/>
      </w:pPr>
    </w:lvl>
    <w:lvl w:ilvl="5" w:tplc="E8B62062" w:tentative="1">
      <w:start w:val="1"/>
      <w:numFmt w:val="lowerRoman"/>
      <w:lvlText w:val="%6."/>
      <w:lvlJc w:val="right"/>
      <w:pPr>
        <w:ind w:left="3966" w:hanging="180"/>
      </w:pPr>
    </w:lvl>
    <w:lvl w:ilvl="6" w:tplc="A23ECFF8" w:tentative="1">
      <w:start w:val="1"/>
      <w:numFmt w:val="decimal"/>
      <w:lvlText w:val="%7."/>
      <w:lvlJc w:val="left"/>
      <w:pPr>
        <w:ind w:left="4686" w:hanging="360"/>
      </w:pPr>
    </w:lvl>
    <w:lvl w:ilvl="7" w:tplc="D92C0038" w:tentative="1">
      <w:start w:val="1"/>
      <w:numFmt w:val="lowerLetter"/>
      <w:lvlText w:val="%8."/>
      <w:lvlJc w:val="left"/>
      <w:pPr>
        <w:ind w:left="5406" w:hanging="360"/>
      </w:pPr>
    </w:lvl>
    <w:lvl w:ilvl="8" w:tplc="C2EC7FEA" w:tentative="1">
      <w:start w:val="1"/>
      <w:numFmt w:val="lowerRoman"/>
      <w:lvlText w:val="%9."/>
      <w:lvlJc w:val="right"/>
      <w:pPr>
        <w:ind w:left="6126" w:hanging="180"/>
      </w:pPr>
    </w:lvl>
  </w:abstractNum>
  <w:abstractNum w:abstractNumId="24" w15:restartNumberingAfterBreak="0">
    <w:nsid w:val="4E834E0F"/>
    <w:multiLevelType w:val="hybridMultilevel"/>
    <w:tmpl w:val="A1140D04"/>
    <w:lvl w:ilvl="0" w:tplc="1A1627A6">
      <w:start w:val="1"/>
      <w:numFmt w:val="bullet"/>
      <w:lvlText w:val=""/>
      <w:lvlJc w:val="left"/>
      <w:pPr>
        <w:ind w:left="360" w:hanging="360"/>
      </w:pPr>
      <w:rPr>
        <w:rFonts w:ascii="Symbol" w:hAnsi="Symbol" w:hint="default"/>
      </w:rPr>
    </w:lvl>
    <w:lvl w:ilvl="1" w:tplc="52EA5DE4" w:tentative="1">
      <w:start w:val="1"/>
      <w:numFmt w:val="bullet"/>
      <w:lvlText w:val="o"/>
      <w:lvlJc w:val="left"/>
      <w:pPr>
        <w:ind w:left="1080" w:hanging="360"/>
      </w:pPr>
      <w:rPr>
        <w:rFonts w:ascii="Courier New" w:hAnsi="Courier New" w:cs="Courier New" w:hint="default"/>
      </w:rPr>
    </w:lvl>
    <w:lvl w:ilvl="2" w:tplc="5E1A79B8" w:tentative="1">
      <w:start w:val="1"/>
      <w:numFmt w:val="bullet"/>
      <w:lvlText w:val=""/>
      <w:lvlJc w:val="left"/>
      <w:pPr>
        <w:ind w:left="1800" w:hanging="360"/>
      </w:pPr>
      <w:rPr>
        <w:rFonts w:ascii="Wingdings" w:hAnsi="Wingdings" w:hint="default"/>
      </w:rPr>
    </w:lvl>
    <w:lvl w:ilvl="3" w:tplc="EFFE9C38" w:tentative="1">
      <w:start w:val="1"/>
      <w:numFmt w:val="bullet"/>
      <w:lvlText w:val=""/>
      <w:lvlJc w:val="left"/>
      <w:pPr>
        <w:ind w:left="2520" w:hanging="360"/>
      </w:pPr>
      <w:rPr>
        <w:rFonts w:ascii="Symbol" w:hAnsi="Symbol" w:hint="default"/>
      </w:rPr>
    </w:lvl>
    <w:lvl w:ilvl="4" w:tplc="A1FE334A" w:tentative="1">
      <w:start w:val="1"/>
      <w:numFmt w:val="bullet"/>
      <w:lvlText w:val="o"/>
      <w:lvlJc w:val="left"/>
      <w:pPr>
        <w:ind w:left="3240" w:hanging="360"/>
      </w:pPr>
      <w:rPr>
        <w:rFonts w:ascii="Courier New" w:hAnsi="Courier New" w:cs="Courier New" w:hint="default"/>
      </w:rPr>
    </w:lvl>
    <w:lvl w:ilvl="5" w:tplc="17A8FE00" w:tentative="1">
      <w:start w:val="1"/>
      <w:numFmt w:val="bullet"/>
      <w:lvlText w:val=""/>
      <w:lvlJc w:val="left"/>
      <w:pPr>
        <w:ind w:left="3960" w:hanging="360"/>
      </w:pPr>
      <w:rPr>
        <w:rFonts w:ascii="Wingdings" w:hAnsi="Wingdings" w:hint="default"/>
      </w:rPr>
    </w:lvl>
    <w:lvl w:ilvl="6" w:tplc="E4042140" w:tentative="1">
      <w:start w:val="1"/>
      <w:numFmt w:val="bullet"/>
      <w:lvlText w:val=""/>
      <w:lvlJc w:val="left"/>
      <w:pPr>
        <w:ind w:left="4680" w:hanging="360"/>
      </w:pPr>
      <w:rPr>
        <w:rFonts w:ascii="Symbol" w:hAnsi="Symbol" w:hint="default"/>
      </w:rPr>
    </w:lvl>
    <w:lvl w:ilvl="7" w:tplc="0966F67E" w:tentative="1">
      <w:start w:val="1"/>
      <w:numFmt w:val="bullet"/>
      <w:lvlText w:val="o"/>
      <w:lvlJc w:val="left"/>
      <w:pPr>
        <w:ind w:left="5400" w:hanging="360"/>
      </w:pPr>
      <w:rPr>
        <w:rFonts w:ascii="Courier New" w:hAnsi="Courier New" w:cs="Courier New" w:hint="default"/>
      </w:rPr>
    </w:lvl>
    <w:lvl w:ilvl="8" w:tplc="D1CC083A" w:tentative="1">
      <w:start w:val="1"/>
      <w:numFmt w:val="bullet"/>
      <w:lvlText w:val=""/>
      <w:lvlJc w:val="left"/>
      <w:pPr>
        <w:ind w:left="6120" w:hanging="360"/>
      </w:pPr>
      <w:rPr>
        <w:rFonts w:ascii="Wingdings" w:hAnsi="Wingdings" w:hint="default"/>
      </w:rPr>
    </w:lvl>
  </w:abstractNum>
  <w:abstractNum w:abstractNumId="25" w15:restartNumberingAfterBreak="0">
    <w:nsid w:val="54F62BE5"/>
    <w:multiLevelType w:val="hybridMultilevel"/>
    <w:tmpl w:val="16145654"/>
    <w:lvl w:ilvl="0" w:tplc="9656071A">
      <w:start w:val="1"/>
      <w:numFmt w:val="bullet"/>
      <w:lvlText w:val=""/>
      <w:lvlJc w:val="left"/>
      <w:pPr>
        <w:ind w:left="720" w:hanging="360"/>
      </w:pPr>
      <w:rPr>
        <w:rFonts w:ascii="Symbol" w:hAnsi="Symbol" w:hint="default"/>
      </w:rPr>
    </w:lvl>
    <w:lvl w:ilvl="1" w:tplc="C97EA056" w:tentative="1">
      <w:start w:val="1"/>
      <w:numFmt w:val="bullet"/>
      <w:lvlText w:val="o"/>
      <w:lvlJc w:val="left"/>
      <w:pPr>
        <w:ind w:left="1440" w:hanging="360"/>
      </w:pPr>
      <w:rPr>
        <w:rFonts w:ascii="Courier New" w:hAnsi="Courier New" w:cs="Courier New" w:hint="default"/>
      </w:rPr>
    </w:lvl>
    <w:lvl w:ilvl="2" w:tplc="91D40BC8" w:tentative="1">
      <w:start w:val="1"/>
      <w:numFmt w:val="bullet"/>
      <w:lvlText w:val=""/>
      <w:lvlJc w:val="left"/>
      <w:pPr>
        <w:ind w:left="2160" w:hanging="360"/>
      </w:pPr>
      <w:rPr>
        <w:rFonts w:ascii="Wingdings" w:hAnsi="Wingdings" w:hint="default"/>
      </w:rPr>
    </w:lvl>
    <w:lvl w:ilvl="3" w:tplc="4A5C3D5C" w:tentative="1">
      <w:start w:val="1"/>
      <w:numFmt w:val="bullet"/>
      <w:lvlText w:val=""/>
      <w:lvlJc w:val="left"/>
      <w:pPr>
        <w:ind w:left="2880" w:hanging="360"/>
      </w:pPr>
      <w:rPr>
        <w:rFonts w:ascii="Symbol" w:hAnsi="Symbol" w:hint="default"/>
      </w:rPr>
    </w:lvl>
    <w:lvl w:ilvl="4" w:tplc="794E3914" w:tentative="1">
      <w:start w:val="1"/>
      <w:numFmt w:val="bullet"/>
      <w:lvlText w:val="o"/>
      <w:lvlJc w:val="left"/>
      <w:pPr>
        <w:ind w:left="3600" w:hanging="360"/>
      </w:pPr>
      <w:rPr>
        <w:rFonts w:ascii="Courier New" w:hAnsi="Courier New" w:cs="Courier New" w:hint="default"/>
      </w:rPr>
    </w:lvl>
    <w:lvl w:ilvl="5" w:tplc="2ACAEE18" w:tentative="1">
      <w:start w:val="1"/>
      <w:numFmt w:val="bullet"/>
      <w:lvlText w:val=""/>
      <w:lvlJc w:val="left"/>
      <w:pPr>
        <w:ind w:left="4320" w:hanging="360"/>
      </w:pPr>
      <w:rPr>
        <w:rFonts w:ascii="Wingdings" w:hAnsi="Wingdings" w:hint="default"/>
      </w:rPr>
    </w:lvl>
    <w:lvl w:ilvl="6" w:tplc="D1BCB320" w:tentative="1">
      <w:start w:val="1"/>
      <w:numFmt w:val="bullet"/>
      <w:lvlText w:val=""/>
      <w:lvlJc w:val="left"/>
      <w:pPr>
        <w:ind w:left="5040" w:hanging="360"/>
      </w:pPr>
      <w:rPr>
        <w:rFonts w:ascii="Symbol" w:hAnsi="Symbol" w:hint="default"/>
      </w:rPr>
    </w:lvl>
    <w:lvl w:ilvl="7" w:tplc="66204404" w:tentative="1">
      <w:start w:val="1"/>
      <w:numFmt w:val="bullet"/>
      <w:lvlText w:val="o"/>
      <w:lvlJc w:val="left"/>
      <w:pPr>
        <w:ind w:left="5760" w:hanging="360"/>
      </w:pPr>
      <w:rPr>
        <w:rFonts w:ascii="Courier New" w:hAnsi="Courier New" w:cs="Courier New" w:hint="default"/>
      </w:rPr>
    </w:lvl>
    <w:lvl w:ilvl="8" w:tplc="999C8DF8" w:tentative="1">
      <w:start w:val="1"/>
      <w:numFmt w:val="bullet"/>
      <w:lvlText w:val=""/>
      <w:lvlJc w:val="left"/>
      <w:pPr>
        <w:ind w:left="6480" w:hanging="360"/>
      </w:pPr>
      <w:rPr>
        <w:rFonts w:ascii="Wingdings" w:hAnsi="Wingdings" w:hint="default"/>
      </w:rPr>
    </w:lvl>
  </w:abstractNum>
  <w:abstractNum w:abstractNumId="26" w15:restartNumberingAfterBreak="0">
    <w:nsid w:val="57400A91"/>
    <w:multiLevelType w:val="hybridMultilevel"/>
    <w:tmpl w:val="2272E4E2"/>
    <w:lvl w:ilvl="0" w:tplc="1348328A">
      <w:start w:val="1"/>
      <w:numFmt w:val="upperLetter"/>
      <w:lvlText w:val="%1."/>
      <w:lvlJc w:val="left"/>
      <w:pPr>
        <w:ind w:left="1701" w:hanging="708"/>
      </w:pPr>
      <w:rPr>
        <w:rFonts w:hint="default"/>
      </w:rPr>
    </w:lvl>
    <w:lvl w:ilvl="1" w:tplc="1E76EC1A">
      <w:start w:val="1"/>
      <w:numFmt w:val="decimal"/>
      <w:lvlText w:val="%2."/>
      <w:lvlJc w:val="left"/>
      <w:pPr>
        <w:ind w:left="2283" w:hanging="570"/>
      </w:pPr>
      <w:rPr>
        <w:rFonts w:hint="default"/>
      </w:rPr>
    </w:lvl>
    <w:lvl w:ilvl="2" w:tplc="225C8838" w:tentative="1">
      <w:start w:val="1"/>
      <w:numFmt w:val="lowerRoman"/>
      <w:lvlText w:val="%3."/>
      <w:lvlJc w:val="right"/>
      <w:pPr>
        <w:ind w:left="2793" w:hanging="180"/>
      </w:pPr>
    </w:lvl>
    <w:lvl w:ilvl="3" w:tplc="5D167546" w:tentative="1">
      <w:start w:val="1"/>
      <w:numFmt w:val="decimal"/>
      <w:lvlText w:val="%4."/>
      <w:lvlJc w:val="left"/>
      <w:pPr>
        <w:ind w:left="3513" w:hanging="360"/>
      </w:pPr>
    </w:lvl>
    <w:lvl w:ilvl="4" w:tplc="5E0EC434" w:tentative="1">
      <w:start w:val="1"/>
      <w:numFmt w:val="lowerLetter"/>
      <w:lvlText w:val="%5."/>
      <w:lvlJc w:val="left"/>
      <w:pPr>
        <w:ind w:left="4233" w:hanging="360"/>
      </w:pPr>
    </w:lvl>
    <w:lvl w:ilvl="5" w:tplc="71FEB51A" w:tentative="1">
      <w:start w:val="1"/>
      <w:numFmt w:val="lowerRoman"/>
      <w:lvlText w:val="%6."/>
      <w:lvlJc w:val="right"/>
      <w:pPr>
        <w:ind w:left="4953" w:hanging="180"/>
      </w:pPr>
    </w:lvl>
    <w:lvl w:ilvl="6" w:tplc="39FCD7BA" w:tentative="1">
      <w:start w:val="1"/>
      <w:numFmt w:val="decimal"/>
      <w:lvlText w:val="%7."/>
      <w:lvlJc w:val="left"/>
      <w:pPr>
        <w:ind w:left="5673" w:hanging="360"/>
      </w:pPr>
    </w:lvl>
    <w:lvl w:ilvl="7" w:tplc="7676106A" w:tentative="1">
      <w:start w:val="1"/>
      <w:numFmt w:val="lowerLetter"/>
      <w:lvlText w:val="%8."/>
      <w:lvlJc w:val="left"/>
      <w:pPr>
        <w:ind w:left="6393" w:hanging="360"/>
      </w:pPr>
    </w:lvl>
    <w:lvl w:ilvl="8" w:tplc="0990158C" w:tentative="1">
      <w:start w:val="1"/>
      <w:numFmt w:val="lowerRoman"/>
      <w:lvlText w:val="%9."/>
      <w:lvlJc w:val="right"/>
      <w:pPr>
        <w:ind w:left="7113" w:hanging="180"/>
      </w:pPr>
    </w:lvl>
  </w:abstractNum>
  <w:abstractNum w:abstractNumId="27" w15:restartNumberingAfterBreak="0">
    <w:nsid w:val="5C7E04C2"/>
    <w:multiLevelType w:val="hybridMultilevel"/>
    <w:tmpl w:val="605891BE"/>
    <w:lvl w:ilvl="0" w:tplc="2D08F0B6">
      <w:start w:val="1"/>
      <w:numFmt w:val="decimal"/>
      <w:lvlText w:val="%1."/>
      <w:lvlJc w:val="left"/>
      <w:pPr>
        <w:ind w:left="720" w:hanging="360"/>
      </w:pPr>
    </w:lvl>
    <w:lvl w:ilvl="1" w:tplc="38F8EDA0" w:tentative="1">
      <w:start w:val="1"/>
      <w:numFmt w:val="lowerLetter"/>
      <w:lvlText w:val="%2."/>
      <w:lvlJc w:val="left"/>
      <w:pPr>
        <w:ind w:left="1440" w:hanging="360"/>
      </w:pPr>
    </w:lvl>
    <w:lvl w:ilvl="2" w:tplc="CFCC6E8E" w:tentative="1">
      <w:start w:val="1"/>
      <w:numFmt w:val="lowerRoman"/>
      <w:lvlText w:val="%3."/>
      <w:lvlJc w:val="right"/>
      <w:pPr>
        <w:ind w:left="2160" w:hanging="180"/>
      </w:pPr>
    </w:lvl>
    <w:lvl w:ilvl="3" w:tplc="DD1E55F0" w:tentative="1">
      <w:start w:val="1"/>
      <w:numFmt w:val="decimal"/>
      <w:lvlText w:val="%4."/>
      <w:lvlJc w:val="left"/>
      <w:pPr>
        <w:ind w:left="2880" w:hanging="360"/>
      </w:pPr>
    </w:lvl>
    <w:lvl w:ilvl="4" w:tplc="31084B5C" w:tentative="1">
      <w:start w:val="1"/>
      <w:numFmt w:val="lowerLetter"/>
      <w:lvlText w:val="%5."/>
      <w:lvlJc w:val="left"/>
      <w:pPr>
        <w:ind w:left="3600" w:hanging="360"/>
      </w:pPr>
    </w:lvl>
    <w:lvl w:ilvl="5" w:tplc="5BC64BE8" w:tentative="1">
      <w:start w:val="1"/>
      <w:numFmt w:val="lowerRoman"/>
      <w:lvlText w:val="%6."/>
      <w:lvlJc w:val="right"/>
      <w:pPr>
        <w:ind w:left="4320" w:hanging="180"/>
      </w:pPr>
    </w:lvl>
    <w:lvl w:ilvl="6" w:tplc="81A659CA" w:tentative="1">
      <w:start w:val="1"/>
      <w:numFmt w:val="decimal"/>
      <w:lvlText w:val="%7."/>
      <w:lvlJc w:val="left"/>
      <w:pPr>
        <w:ind w:left="5040" w:hanging="360"/>
      </w:pPr>
    </w:lvl>
    <w:lvl w:ilvl="7" w:tplc="251AAC6E" w:tentative="1">
      <w:start w:val="1"/>
      <w:numFmt w:val="lowerLetter"/>
      <w:lvlText w:val="%8."/>
      <w:lvlJc w:val="left"/>
      <w:pPr>
        <w:ind w:left="5760" w:hanging="360"/>
      </w:pPr>
    </w:lvl>
    <w:lvl w:ilvl="8" w:tplc="ABE4FC3A" w:tentative="1">
      <w:start w:val="1"/>
      <w:numFmt w:val="lowerRoman"/>
      <w:lvlText w:val="%9."/>
      <w:lvlJc w:val="right"/>
      <w:pPr>
        <w:ind w:left="6480" w:hanging="180"/>
      </w:pPr>
    </w:lvl>
  </w:abstractNum>
  <w:abstractNum w:abstractNumId="28" w15:restartNumberingAfterBreak="0">
    <w:nsid w:val="5F120E44"/>
    <w:multiLevelType w:val="hybridMultilevel"/>
    <w:tmpl w:val="A0127BF2"/>
    <w:lvl w:ilvl="0" w:tplc="57F6FEA6">
      <w:start w:val="1"/>
      <w:numFmt w:val="bullet"/>
      <w:lvlText w:val=""/>
      <w:lvlJc w:val="left"/>
      <w:pPr>
        <w:ind w:left="720" w:hanging="360"/>
      </w:pPr>
      <w:rPr>
        <w:rFonts w:ascii="Symbol" w:hAnsi="Symbol" w:hint="default"/>
      </w:rPr>
    </w:lvl>
    <w:lvl w:ilvl="1" w:tplc="E5A81B2E" w:tentative="1">
      <w:start w:val="1"/>
      <w:numFmt w:val="bullet"/>
      <w:lvlText w:val="o"/>
      <w:lvlJc w:val="left"/>
      <w:pPr>
        <w:ind w:left="1440" w:hanging="360"/>
      </w:pPr>
      <w:rPr>
        <w:rFonts w:ascii="Courier New" w:hAnsi="Courier New" w:cs="Courier New" w:hint="default"/>
      </w:rPr>
    </w:lvl>
    <w:lvl w:ilvl="2" w:tplc="1332DE8C" w:tentative="1">
      <w:start w:val="1"/>
      <w:numFmt w:val="bullet"/>
      <w:lvlText w:val=""/>
      <w:lvlJc w:val="left"/>
      <w:pPr>
        <w:ind w:left="2160" w:hanging="360"/>
      </w:pPr>
      <w:rPr>
        <w:rFonts w:ascii="Wingdings" w:hAnsi="Wingdings" w:hint="default"/>
      </w:rPr>
    </w:lvl>
    <w:lvl w:ilvl="3" w:tplc="5D5E70BE" w:tentative="1">
      <w:start w:val="1"/>
      <w:numFmt w:val="bullet"/>
      <w:lvlText w:val=""/>
      <w:lvlJc w:val="left"/>
      <w:pPr>
        <w:ind w:left="2880" w:hanging="360"/>
      </w:pPr>
      <w:rPr>
        <w:rFonts w:ascii="Symbol" w:hAnsi="Symbol" w:hint="default"/>
      </w:rPr>
    </w:lvl>
    <w:lvl w:ilvl="4" w:tplc="87E60A50" w:tentative="1">
      <w:start w:val="1"/>
      <w:numFmt w:val="bullet"/>
      <w:lvlText w:val="o"/>
      <w:lvlJc w:val="left"/>
      <w:pPr>
        <w:ind w:left="3600" w:hanging="360"/>
      </w:pPr>
      <w:rPr>
        <w:rFonts w:ascii="Courier New" w:hAnsi="Courier New" w:cs="Courier New" w:hint="default"/>
      </w:rPr>
    </w:lvl>
    <w:lvl w:ilvl="5" w:tplc="1C9E1B32" w:tentative="1">
      <w:start w:val="1"/>
      <w:numFmt w:val="bullet"/>
      <w:lvlText w:val=""/>
      <w:lvlJc w:val="left"/>
      <w:pPr>
        <w:ind w:left="4320" w:hanging="360"/>
      </w:pPr>
      <w:rPr>
        <w:rFonts w:ascii="Wingdings" w:hAnsi="Wingdings" w:hint="default"/>
      </w:rPr>
    </w:lvl>
    <w:lvl w:ilvl="6" w:tplc="98186CCC" w:tentative="1">
      <w:start w:val="1"/>
      <w:numFmt w:val="bullet"/>
      <w:lvlText w:val=""/>
      <w:lvlJc w:val="left"/>
      <w:pPr>
        <w:ind w:left="5040" w:hanging="360"/>
      </w:pPr>
      <w:rPr>
        <w:rFonts w:ascii="Symbol" w:hAnsi="Symbol" w:hint="default"/>
      </w:rPr>
    </w:lvl>
    <w:lvl w:ilvl="7" w:tplc="25FEC5A4" w:tentative="1">
      <w:start w:val="1"/>
      <w:numFmt w:val="bullet"/>
      <w:lvlText w:val="o"/>
      <w:lvlJc w:val="left"/>
      <w:pPr>
        <w:ind w:left="5760" w:hanging="360"/>
      </w:pPr>
      <w:rPr>
        <w:rFonts w:ascii="Courier New" w:hAnsi="Courier New" w:cs="Courier New" w:hint="default"/>
      </w:rPr>
    </w:lvl>
    <w:lvl w:ilvl="8" w:tplc="CAEC3C72" w:tentative="1">
      <w:start w:val="1"/>
      <w:numFmt w:val="bullet"/>
      <w:lvlText w:val=""/>
      <w:lvlJc w:val="left"/>
      <w:pPr>
        <w:ind w:left="6480" w:hanging="360"/>
      </w:pPr>
      <w:rPr>
        <w:rFonts w:ascii="Wingdings" w:hAnsi="Wingdings" w:hint="default"/>
      </w:rPr>
    </w:lvl>
  </w:abstractNum>
  <w:abstractNum w:abstractNumId="29" w15:restartNumberingAfterBreak="0">
    <w:nsid w:val="691936A8"/>
    <w:multiLevelType w:val="hybridMultilevel"/>
    <w:tmpl w:val="0980B7D6"/>
    <w:lvl w:ilvl="0" w:tplc="98EE5F6A">
      <w:start w:val="1"/>
      <w:numFmt w:val="bullet"/>
      <w:lvlText w:val=""/>
      <w:lvlJc w:val="left"/>
      <w:pPr>
        <w:ind w:left="360" w:hanging="360"/>
      </w:pPr>
      <w:rPr>
        <w:rFonts w:ascii="Symbol" w:hAnsi="Symbol" w:hint="default"/>
      </w:rPr>
    </w:lvl>
    <w:lvl w:ilvl="1" w:tplc="BCA8276A" w:tentative="1">
      <w:start w:val="1"/>
      <w:numFmt w:val="bullet"/>
      <w:lvlText w:val="o"/>
      <w:lvlJc w:val="left"/>
      <w:pPr>
        <w:ind w:left="1080" w:hanging="360"/>
      </w:pPr>
      <w:rPr>
        <w:rFonts w:ascii="Courier New" w:hAnsi="Courier New" w:cs="Courier New" w:hint="default"/>
      </w:rPr>
    </w:lvl>
    <w:lvl w:ilvl="2" w:tplc="5C4C5CAC" w:tentative="1">
      <w:start w:val="1"/>
      <w:numFmt w:val="bullet"/>
      <w:lvlText w:val=""/>
      <w:lvlJc w:val="left"/>
      <w:pPr>
        <w:ind w:left="1800" w:hanging="360"/>
      </w:pPr>
      <w:rPr>
        <w:rFonts w:ascii="Wingdings" w:hAnsi="Wingdings" w:hint="default"/>
      </w:rPr>
    </w:lvl>
    <w:lvl w:ilvl="3" w:tplc="99689766" w:tentative="1">
      <w:start w:val="1"/>
      <w:numFmt w:val="bullet"/>
      <w:lvlText w:val=""/>
      <w:lvlJc w:val="left"/>
      <w:pPr>
        <w:ind w:left="2520" w:hanging="360"/>
      </w:pPr>
      <w:rPr>
        <w:rFonts w:ascii="Symbol" w:hAnsi="Symbol" w:hint="default"/>
      </w:rPr>
    </w:lvl>
    <w:lvl w:ilvl="4" w:tplc="CE82D40C" w:tentative="1">
      <w:start w:val="1"/>
      <w:numFmt w:val="bullet"/>
      <w:lvlText w:val="o"/>
      <w:lvlJc w:val="left"/>
      <w:pPr>
        <w:ind w:left="3240" w:hanging="360"/>
      </w:pPr>
      <w:rPr>
        <w:rFonts w:ascii="Courier New" w:hAnsi="Courier New" w:cs="Courier New" w:hint="default"/>
      </w:rPr>
    </w:lvl>
    <w:lvl w:ilvl="5" w:tplc="67687C8A" w:tentative="1">
      <w:start w:val="1"/>
      <w:numFmt w:val="bullet"/>
      <w:lvlText w:val=""/>
      <w:lvlJc w:val="left"/>
      <w:pPr>
        <w:ind w:left="3960" w:hanging="360"/>
      </w:pPr>
      <w:rPr>
        <w:rFonts w:ascii="Wingdings" w:hAnsi="Wingdings" w:hint="default"/>
      </w:rPr>
    </w:lvl>
    <w:lvl w:ilvl="6" w:tplc="1A0C83A6" w:tentative="1">
      <w:start w:val="1"/>
      <w:numFmt w:val="bullet"/>
      <w:lvlText w:val=""/>
      <w:lvlJc w:val="left"/>
      <w:pPr>
        <w:ind w:left="4680" w:hanging="360"/>
      </w:pPr>
      <w:rPr>
        <w:rFonts w:ascii="Symbol" w:hAnsi="Symbol" w:hint="default"/>
      </w:rPr>
    </w:lvl>
    <w:lvl w:ilvl="7" w:tplc="F01600F4" w:tentative="1">
      <w:start w:val="1"/>
      <w:numFmt w:val="bullet"/>
      <w:lvlText w:val="o"/>
      <w:lvlJc w:val="left"/>
      <w:pPr>
        <w:ind w:left="5400" w:hanging="360"/>
      </w:pPr>
      <w:rPr>
        <w:rFonts w:ascii="Courier New" w:hAnsi="Courier New" w:cs="Courier New" w:hint="default"/>
      </w:rPr>
    </w:lvl>
    <w:lvl w:ilvl="8" w:tplc="E11CB124" w:tentative="1">
      <w:start w:val="1"/>
      <w:numFmt w:val="bullet"/>
      <w:lvlText w:val=""/>
      <w:lvlJc w:val="left"/>
      <w:pPr>
        <w:ind w:left="6120" w:hanging="360"/>
      </w:pPr>
      <w:rPr>
        <w:rFonts w:ascii="Wingdings" w:hAnsi="Wingdings" w:hint="default"/>
      </w:rPr>
    </w:lvl>
  </w:abstractNum>
  <w:abstractNum w:abstractNumId="30" w15:restartNumberingAfterBreak="0">
    <w:nsid w:val="69E95A54"/>
    <w:multiLevelType w:val="hybridMultilevel"/>
    <w:tmpl w:val="93BE8EFA"/>
    <w:lvl w:ilvl="0" w:tplc="C3B24020">
      <w:start w:val="1"/>
      <w:numFmt w:val="bullet"/>
      <w:lvlText w:val=""/>
      <w:lvlJc w:val="left"/>
      <w:pPr>
        <w:tabs>
          <w:tab w:val="num" w:pos="397"/>
        </w:tabs>
        <w:ind w:left="397" w:hanging="397"/>
      </w:pPr>
      <w:rPr>
        <w:rFonts w:ascii="Symbol" w:hAnsi="Symbol" w:hint="default"/>
      </w:rPr>
    </w:lvl>
    <w:lvl w:ilvl="1" w:tplc="572A5CA8">
      <w:start w:val="1"/>
      <w:numFmt w:val="bullet"/>
      <w:lvlText w:val="o"/>
      <w:lvlJc w:val="left"/>
      <w:pPr>
        <w:tabs>
          <w:tab w:val="num" w:pos="1440"/>
        </w:tabs>
        <w:ind w:left="1440" w:hanging="360"/>
      </w:pPr>
      <w:rPr>
        <w:rFonts w:ascii="Courier New" w:hAnsi="Courier New" w:cs="Times New Roman" w:hint="default"/>
      </w:rPr>
    </w:lvl>
    <w:lvl w:ilvl="2" w:tplc="F8300F36">
      <w:start w:val="1"/>
      <w:numFmt w:val="bullet"/>
      <w:lvlText w:val=""/>
      <w:lvlJc w:val="left"/>
      <w:pPr>
        <w:tabs>
          <w:tab w:val="num" w:pos="2160"/>
        </w:tabs>
        <w:ind w:left="2160" w:hanging="360"/>
      </w:pPr>
      <w:rPr>
        <w:rFonts w:ascii="Wingdings" w:hAnsi="Wingdings" w:hint="default"/>
      </w:rPr>
    </w:lvl>
    <w:lvl w:ilvl="3" w:tplc="E9063672">
      <w:start w:val="1"/>
      <w:numFmt w:val="bullet"/>
      <w:lvlText w:val=""/>
      <w:lvlJc w:val="left"/>
      <w:pPr>
        <w:tabs>
          <w:tab w:val="num" w:pos="2880"/>
        </w:tabs>
        <w:ind w:left="2880" w:hanging="360"/>
      </w:pPr>
      <w:rPr>
        <w:rFonts w:ascii="Symbol" w:hAnsi="Symbol" w:hint="default"/>
      </w:rPr>
    </w:lvl>
    <w:lvl w:ilvl="4" w:tplc="150A7DAC">
      <w:start w:val="1"/>
      <w:numFmt w:val="bullet"/>
      <w:lvlText w:val="o"/>
      <w:lvlJc w:val="left"/>
      <w:pPr>
        <w:tabs>
          <w:tab w:val="num" w:pos="3600"/>
        </w:tabs>
        <w:ind w:left="3600" w:hanging="360"/>
      </w:pPr>
      <w:rPr>
        <w:rFonts w:ascii="Courier New" w:hAnsi="Courier New" w:cs="Times New Roman" w:hint="default"/>
      </w:rPr>
    </w:lvl>
    <w:lvl w:ilvl="5" w:tplc="9C96B40A">
      <w:start w:val="1"/>
      <w:numFmt w:val="bullet"/>
      <w:lvlText w:val=""/>
      <w:lvlJc w:val="left"/>
      <w:pPr>
        <w:tabs>
          <w:tab w:val="num" w:pos="4320"/>
        </w:tabs>
        <w:ind w:left="4320" w:hanging="360"/>
      </w:pPr>
      <w:rPr>
        <w:rFonts w:ascii="Wingdings" w:hAnsi="Wingdings" w:hint="default"/>
      </w:rPr>
    </w:lvl>
    <w:lvl w:ilvl="6" w:tplc="5DE80790">
      <w:start w:val="1"/>
      <w:numFmt w:val="bullet"/>
      <w:lvlText w:val=""/>
      <w:lvlJc w:val="left"/>
      <w:pPr>
        <w:tabs>
          <w:tab w:val="num" w:pos="5040"/>
        </w:tabs>
        <w:ind w:left="5040" w:hanging="360"/>
      </w:pPr>
      <w:rPr>
        <w:rFonts w:ascii="Symbol" w:hAnsi="Symbol" w:hint="default"/>
      </w:rPr>
    </w:lvl>
    <w:lvl w:ilvl="7" w:tplc="58CA923A">
      <w:start w:val="1"/>
      <w:numFmt w:val="bullet"/>
      <w:lvlText w:val="o"/>
      <w:lvlJc w:val="left"/>
      <w:pPr>
        <w:tabs>
          <w:tab w:val="num" w:pos="5760"/>
        </w:tabs>
        <w:ind w:left="5760" w:hanging="360"/>
      </w:pPr>
      <w:rPr>
        <w:rFonts w:ascii="Courier New" w:hAnsi="Courier New" w:cs="Times New Roman" w:hint="default"/>
      </w:rPr>
    </w:lvl>
    <w:lvl w:ilvl="8" w:tplc="410E0AD2">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1342B4C"/>
    <w:multiLevelType w:val="hybridMultilevel"/>
    <w:tmpl w:val="04B28146"/>
    <w:lvl w:ilvl="0" w:tplc="EAA8BD70">
      <w:start w:val="1"/>
      <w:numFmt w:val="bullet"/>
      <w:lvlText w:val="-"/>
      <w:lvlJc w:val="left"/>
      <w:pPr>
        <w:ind w:left="720" w:hanging="360"/>
      </w:pPr>
    </w:lvl>
    <w:lvl w:ilvl="1" w:tplc="E550AB74">
      <w:start w:val="1"/>
      <w:numFmt w:val="bullet"/>
      <w:lvlText w:val="o"/>
      <w:lvlJc w:val="left"/>
      <w:pPr>
        <w:ind w:left="1440" w:hanging="360"/>
      </w:pPr>
      <w:rPr>
        <w:rFonts w:ascii="Courier New" w:hAnsi="Courier New" w:cs="Courier New" w:hint="default"/>
      </w:rPr>
    </w:lvl>
    <w:lvl w:ilvl="2" w:tplc="1AAA5ED0">
      <w:start w:val="1"/>
      <w:numFmt w:val="bullet"/>
      <w:lvlText w:val=""/>
      <w:lvlJc w:val="left"/>
      <w:pPr>
        <w:ind w:left="2160" w:hanging="360"/>
      </w:pPr>
      <w:rPr>
        <w:rFonts w:ascii="Wingdings" w:hAnsi="Wingdings" w:hint="default"/>
      </w:rPr>
    </w:lvl>
    <w:lvl w:ilvl="3" w:tplc="E5A8D9C8">
      <w:start w:val="1"/>
      <w:numFmt w:val="bullet"/>
      <w:lvlText w:val=""/>
      <w:lvlJc w:val="left"/>
      <w:pPr>
        <w:ind w:left="2880" w:hanging="360"/>
      </w:pPr>
      <w:rPr>
        <w:rFonts w:ascii="Symbol" w:hAnsi="Symbol" w:hint="default"/>
      </w:rPr>
    </w:lvl>
    <w:lvl w:ilvl="4" w:tplc="6B0A0162">
      <w:start w:val="1"/>
      <w:numFmt w:val="bullet"/>
      <w:lvlText w:val="o"/>
      <w:lvlJc w:val="left"/>
      <w:pPr>
        <w:ind w:left="3600" w:hanging="360"/>
      </w:pPr>
      <w:rPr>
        <w:rFonts w:ascii="Courier New" w:hAnsi="Courier New" w:cs="Courier New" w:hint="default"/>
      </w:rPr>
    </w:lvl>
    <w:lvl w:ilvl="5" w:tplc="438A9588">
      <w:start w:val="1"/>
      <w:numFmt w:val="bullet"/>
      <w:lvlText w:val=""/>
      <w:lvlJc w:val="left"/>
      <w:pPr>
        <w:ind w:left="4320" w:hanging="360"/>
      </w:pPr>
      <w:rPr>
        <w:rFonts w:ascii="Wingdings" w:hAnsi="Wingdings" w:hint="default"/>
      </w:rPr>
    </w:lvl>
    <w:lvl w:ilvl="6" w:tplc="2D80F4FE">
      <w:start w:val="1"/>
      <w:numFmt w:val="bullet"/>
      <w:lvlText w:val=""/>
      <w:lvlJc w:val="left"/>
      <w:pPr>
        <w:ind w:left="5040" w:hanging="360"/>
      </w:pPr>
      <w:rPr>
        <w:rFonts w:ascii="Symbol" w:hAnsi="Symbol" w:hint="default"/>
      </w:rPr>
    </w:lvl>
    <w:lvl w:ilvl="7" w:tplc="4C20FC3E">
      <w:start w:val="1"/>
      <w:numFmt w:val="bullet"/>
      <w:lvlText w:val="o"/>
      <w:lvlJc w:val="left"/>
      <w:pPr>
        <w:ind w:left="5760" w:hanging="360"/>
      </w:pPr>
      <w:rPr>
        <w:rFonts w:ascii="Courier New" w:hAnsi="Courier New" w:cs="Courier New" w:hint="default"/>
      </w:rPr>
    </w:lvl>
    <w:lvl w:ilvl="8" w:tplc="5FC09DA8">
      <w:start w:val="1"/>
      <w:numFmt w:val="bullet"/>
      <w:lvlText w:val=""/>
      <w:lvlJc w:val="left"/>
      <w:pPr>
        <w:ind w:left="6480" w:hanging="360"/>
      </w:pPr>
      <w:rPr>
        <w:rFonts w:ascii="Wingdings" w:hAnsi="Wingdings" w:hint="default"/>
      </w:rPr>
    </w:lvl>
  </w:abstractNum>
  <w:abstractNum w:abstractNumId="32" w15:restartNumberingAfterBreak="0">
    <w:nsid w:val="729634DE"/>
    <w:multiLevelType w:val="hybridMultilevel"/>
    <w:tmpl w:val="1A2A31F4"/>
    <w:lvl w:ilvl="0" w:tplc="A6CC5598">
      <w:start w:val="1"/>
      <w:numFmt w:val="upperLetter"/>
      <w:pStyle w:val="TitleB"/>
      <w:lvlText w:val="%1."/>
      <w:lvlJc w:val="left"/>
      <w:pPr>
        <w:ind w:left="4711" w:hanging="600"/>
      </w:pPr>
      <w:rPr>
        <w:rFonts w:hint="default"/>
        <w:b/>
      </w:rPr>
    </w:lvl>
    <w:lvl w:ilvl="1" w:tplc="1EBA0840" w:tentative="1">
      <w:start w:val="1"/>
      <w:numFmt w:val="lowerLetter"/>
      <w:lvlText w:val="%2."/>
      <w:lvlJc w:val="left"/>
      <w:pPr>
        <w:ind w:left="5191" w:hanging="360"/>
      </w:pPr>
    </w:lvl>
    <w:lvl w:ilvl="2" w:tplc="F684AC2C" w:tentative="1">
      <w:start w:val="1"/>
      <w:numFmt w:val="lowerRoman"/>
      <w:lvlText w:val="%3."/>
      <w:lvlJc w:val="right"/>
      <w:pPr>
        <w:ind w:left="5911" w:hanging="180"/>
      </w:pPr>
    </w:lvl>
    <w:lvl w:ilvl="3" w:tplc="C952DE90" w:tentative="1">
      <w:start w:val="1"/>
      <w:numFmt w:val="decimal"/>
      <w:lvlText w:val="%4."/>
      <w:lvlJc w:val="left"/>
      <w:pPr>
        <w:ind w:left="6631" w:hanging="360"/>
      </w:pPr>
    </w:lvl>
    <w:lvl w:ilvl="4" w:tplc="BFE09BB6" w:tentative="1">
      <w:start w:val="1"/>
      <w:numFmt w:val="lowerLetter"/>
      <w:lvlText w:val="%5."/>
      <w:lvlJc w:val="left"/>
      <w:pPr>
        <w:ind w:left="7351" w:hanging="360"/>
      </w:pPr>
    </w:lvl>
    <w:lvl w:ilvl="5" w:tplc="02442484" w:tentative="1">
      <w:start w:val="1"/>
      <w:numFmt w:val="lowerRoman"/>
      <w:lvlText w:val="%6."/>
      <w:lvlJc w:val="right"/>
      <w:pPr>
        <w:ind w:left="8071" w:hanging="180"/>
      </w:pPr>
    </w:lvl>
    <w:lvl w:ilvl="6" w:tplc="61F0B48C" w:tentative="1">
      <w:start w:val="1"/>
      <w:numFmt w:val="decimal"/>
      <w:lvlText w:val="%7."/>
      <w:lvlJc w:val="left"/>
      <w:pPr>
        <w:ind w:left="8791" w:hanging="360"/>
      </w:pPr>
    </w:lvl>
    <w:lvl w:ilvl="7" w:tplc="F976E646" w:tentative="1">
      <w:start w:val="1"/>
      <w:numFmt w:val="lowerLetter"/>
      <w:lvlText w:val="%8."/>
      <w:lvlJc w:val="left"/>
      <w:pPr>
        <w:ind w:left="9511" w:hanging="360"/>
      </w:pPr>
    </w:lvl>
    <w:lvl w:ilvl="8" w:tplc="C330AB90" w:tentative="1">
      <w:start w:val="1"/>
      <w:numFmt w:val="lowerRoman"/>
      <w:lvlText w:val="%9."/>
      <w:lvlJc w:val="right"/>
      <w:pPr>
        <w:ind w:left="10231" w:hanging="180"/>
      </w:pPr>
    </w:lvl>
  </w:abstractNum>
  <w:abstractNum w:abstractNumId="33" w15:restartNumberingAfterBreak="0">
    <w:nsid w:val="72EF7A48"/>
    <w:multiLevelType w:val="hybridMultilevel"/>
    <w:tmpl w:val="A49C77BE"/>
    <w:lvl w:ilvl="0" w:tplc="D3D8ABFC">
      <w:start w:val="1"/>
      <w:numFmt w:val="bullet"/>
      <w:lvlText w:val=""/>
      <w:lvlJc w:val="left"/>
      <w:pPr>
        <w:ind w:left="360" w:hanging="360"/>
      </w:pPr>
      <w:rPr>
        <w:rFonts w:ascii="Symbol" w:hAnsi="Symbol" w:hint="default"/>
      </w:rPr>
    </w:lvl>
    <w:lvl w:ilvl="1" w:tplc="68829D5C" w:tentative="1">
      <w:start w:val="1"/>
      <w:numFmt w:val="bullet"/>
      <w:lvlText w:val="o"/>
      <w:lvlJc w:val="left"/>
      <w:pPr>
        <w:ind w:left="1080" w:hanging="360"/>
      </w:pPr>
      <w:rPr>
        <w:rFonts w:ascii="Courier New" w:hAnsi="Courier New" w:cs="Courier New" w:hint="default"/>
      </w:rPr>
    </w:lvl>
    <w:lvl w:ilvl="2" w:tplc="6C7E930E" w:tentative="1">
      <w:start w:val="1"/>
      <w:numFmt w:val="bullet"/>
      <w:lvlText w:val=""/>
      <w:lvlJc w:val="left"/>
      <w:pPr>
        <w:ind w:left="1800" w:hanging="360"/>
      </w:pPr>
      <w:rPr>
        <w:rFonts w:ascii="Wingdings" w:hAnsi="Wingdings" w:hint="default"/>
      </w:rPr>
    </w:lvl>
    <w:lvl w:ilvl="3" w:tplc="EE389506" w:tentative="1">
      <w:start w:val="1"/>
      <w:numFmt w:val="bullet"/>
      <w:lvlText w:val=""/>
      <w:lvlJc w:val="left"/>
      <w:pPr>
        <w:ind w:left="2520" w:hanging="360"/>
      </w:pPr>
      <w:rPr>
        <w:rFonts w:ascii="Symbol" w:hAnsi="Symbol" w:hint="default"/>
      </w:rPr>
    </w:lvl>
    <w:lvl w:ilvl="4" w:tplc="83A01EB2" w:tentative="1">
      <w:start w:val="1"/>
      <w:numFmt w:val="bullet"/>
      <w:lvlText w:val="o"/>
      <w:lvlJc w:val="left"/>
      <w:pPr>
        <w:ind w:left="3240" w:hanging="360"/>
      </w:pPr>
      <w:rPr>
        <w:rFonts w:ascii="Courier New" w:hAnsi="Courier New" w:cs="Courier New" w:hint="default"/>
      </w:rPr>
    </w:lvl>
    <w:lvl w:ilvl="5" w:tplc="F1AC1584" w:tentative="1">
      <w:start w:val="1"/>
      <w:numFmt w:val="bullet"/>
      <w:lvlText w:val=""/>
      <w:lvlJc w:val="left"/>
      <w:pPr>
        <w:ind w:left="3960" w:hanging="360"/>
      </w:pPr>
      <w:rPr>
        <w:rFonts w:ascii="Wingdings" w:hAnsi="Wingdings" w:hint="default"/>
      </w:rPr>
    </w:lvl>
    <w:lvl w:ilvl="6" w:tplc="D130B8EA" w:tentative="1">
      <w:start w:val="1"/>
      <w:numFmt w:val="bullet"/>
      <w:lvlText w:val=""/>
      <w:lvlJc w:val="left"/>
      <w:pPr>
        <w:ind w:left="4680" w:hanging="360"/>
      </w:pPr>
      <w:rPr>
        <w:rFonts w:ascii="Symbol" w:hAnsi="Symbol" w:hint="default"/>
      </w:rPr>
    </w:lvl>
    <w:lvl w:ilvl="7" w:tplc="9D24E2B0" w:tentative="1">
      <w:start w:val="1"/>
      <w:numFmt w:val="bullet"/>
      <w:lvlText w:val="o"/>
      <w:lvlJc w:val="left"/>
      <w:pPr>
        <w:ind w:left="5400" w:hanging="360"/>
      </w:pPr>
      <w:rPr>
        <w:rFonts w:ascii="Courier New" w:hAnsi="Courier New" w:cs="Courier New" w:hint="default"/>
      </w:rPr>
    </w:lvl>
    <w:lvl w:ilvl="8" w:tplc="0C1E227E" w:tentative="1">
      <w:start w:val="1"/>
      <w:numFmt w:val="bullet"/>
      <w:lvlText w:val=""/>
      <w:lvlJc w:val="left"/>
      <w:pPr>
        <w:ind w:left="6120" w:hanging="360"/>
      </w:pPr>
      <w:rPr>
        <w:rFonts w:ascii="Wingdings" w:hAnsi="Wingdings" w:hint="default"/>
      </w:rPr>
    </w:lvl>
  </w:abstractNum>
  <w:abstractNum w:abstractNumId="34" w15:restartNumberingAfterBreak="0">
    <w:nsid w:val="7D9056ED"/>
    <w:multiLevelType w:val="hybridMultilevel"/>
    <w:tmpl w:val="10C478A8"/>
    <w:lvl w:ilvl="0" w:tplc="56103C54">
      <w:start w:val="1"/>
      <w:numFmt w:val="bullet"/>
      <w:lvlText w:val=""/>
      <w:lvlJc w:val="left"/>
      <w:pPr>
        <w:ind w:left="720" w:hanging="360"/>
      </w:pPr>
      <w:rPr>
        <w:rFonts w:ascii="Wingdings" w:hAnsi="Wingdings" w:hint="default"/>
      </w:rPr>
    </w:lvl>
    <w:lvl w:ilvl="1" w:tplc="C8202AB0" w:tentative="1">
      <w:start w:val="1"/>
      <w:numFmt w:val="bullet"/>
      <w:lvlText w:val="o"/>
      <w:lvlJc w:val="left"/>
      <w:pPr>
        <w:ind w:left="1440" w:hanging="360"/>
      </w:pPr>
      <w:rPr>
        <w:rFonts w:ascii="Courier New" w:hAnsi="Courier New" w:cs="Courier New" w:hint="default"/>
      </w:rPr>
    </w:lvl>
    <w:lvl w:ilvl="2" w:tplc="294CCDBC" w:tentative="1">
      <w:start w:val="1"/>
      <w:numFmt w:val="bullet"/>
      <w:lvlText w:val=""/>
      <w:lvlJc w:val="left"/>
      <w:pPr>
        <w:ind w:left="2160" w:hanging="360"/>
      </w:pPr>
      <w:rPr>
        <w:rFonts w:ascii="Wingdings" w:hAnsi="Wingdings" w:hint="default"/>
      </w:rPr>
    </w:lvl>
    <w:lvl w:ilvl="3" w:tplc="58AAC2E2" w:tentative="1">
      <w:start w:val="1"/>
      <w:numFmt w:val="bullet"/>
      <w:lvlText w:val=""/>
      <w:lvlJc w:val="left"/>
      <w:pPr>
        <w:ind w:left="2880" w:hanging="360"/>
      </w:pPr>
      <w:rPr>
        <w:rFonts w:ascii="Symbol" w:hAnsi="Symbol" w:hint="default"/>
      </w:rPr>
    </w:lvl>
    <w:lvl w:ilvl="4" w:tplc="DC86A0E2" w:tentative="1">
      <w:start w:val="1"/>
      <w:numFmt w:val="bullet"/>
      <w:lvlText w:val="o"/>
      <w:lvlJc w:val="left"/>
      <w:pPr>
        <w:ind w:left="3600" w:hanging="360"/>
      </w:pPr>
      <w:rPr>
        <w:rFonts w:ascii="Courier New" w:hAnsi="Courier New" w:cs="Courier New" w:hint="default"/>
      </w:rPr>
    </w:lvl>
    <w:lvl w:ilvl="5" w:tplc="A71E9C44" w:tentative="1">
      <w:start w:val="1"/>
      <w:numFmt w:val="bullet"/>
      <w:lvlText w:val=""/>
      <w:lvlJc w:val="left"/>
      <w:pPr>
        <w:ind w:left="4320" w:hanging="360"/>
      </w:pPr>
      <w:rPr>
        <w:rFonts w:ascii="Wingdings" w:hAnsi="Wingdings" w:hint="default"/>
      </w:rPr>
    </w:lvl>
    <w:lvl w:ilvl="6" w:tplc="8CEE15C2" w:tentative="1">
      <w:start w:val="1"/>
      <w:numFmt w:val="bullet"/>
      <w:lvlText w:val=""/>
      <w:lvlJc w:val="left"/>
      <w:pPr>
        <w:ind w:left="5040" w:hanging="360"/>
      </w:pPr>
      <w:rPr>
        <w:rFonts w:ascii="Symbol" w:hAnsi="Symbol" w:hint="default"/>
      </w:rPr>
    </w:lvl>
    <w:lvl w:ilvl="7" w:tplc="176CD4E4" w:tentative="1">
      <w:start w:val="1"/>
      <w:numFmt w:val="bullet"/>
      <w:lvlText w:val="o"/>
      <w:lvlJc w:val="left"/>
      <w:pPr>
        <w:ind w:left="5760" w:hanging="360"/>
      </w:pPr>
      <w:rPr>
        <w:rFonts w:ascii="Courier New" w:hAnsi="Courier New" w:cs="Courier New" w:hint="default"/>
      </w:rPr>
    </w:lvl>
    <w:lvl w:ilvl="8" w:tplc="D8C21040" w:tentative="1">
      <w:start w:val="1"/>
      <w:numFmt w:val="bullet"/>
      <w:lvlText w:val=""/>
      <w:lvlJc w:val="left"/>
      <w:pPr>
        <w:ind w:left="6480" w:hanging="360"/>
      </w:pPr>
      <w:rPr>
        <w:rFonts w:ascii="Wingdings" w:hAnsi="Wingdings" w:hint="default"/>
      </w:rPr>
    </w:lvl>
  </w:abstractNum>
  <w:num w:numId="1" w16cid:durableId="436364493">
    <w:abstractNumId w:val="26"/>
  </w:num>
  <w:num w:numId="2" w16cid:durableId="571350193">
    <w:abstractNumId w:val="17"/>
  </w:num>
  <w:num w:numId="3" w16cid:durableId="660085818">
    <w:abstractNumId w:val="24"/>
  </w:num>
  <w:num w:numId="4" w16cid:durableId="1125774">
    <w:abstractNumId w:val="9"/>
  </w:num>
  <w:num w:numId="5" w16cid:durableId="375935388">
    <w:abstractNumId w:val="32"/>
  </w:num>
  <w:num w:numId="6" w16cid:durableId="755706308">
    <w:abstractNumId w:val="28"/>
  </w:num>
  <w:num w:numId="7" w16cid:durableId="1409226780">
    <w:abstractNumId w:val="7"/>
  </w:num>
  <w:num w:numId="8" w16cid:durableId="106581595">
    <w:abstractNumId w:val="6"/>
  </w:num>
  <w:num w:numId="9" w16cid:durableId="777140340">
    <w:abstractNumId w:val="5"/>
  </w:num>
  <w:num w:numId="10" w16cid:durableId="1594971343">
    <w:abstractNumId w:val="4"/>
  </w:num>
  <w:num w:numId="11" w16cid:durableId="1686134414">
    <w:abstractNumId w:val="8"/>
  </w:num>
  <w:num w:numId="12" w16cid:durableId="1952855835">
    <w:abstractNumId w:val="3"/>
  </w:num>
  <w:num w:numId="13" w16cid:durableId="1024205802">
    <w:abstractNumId w:val="2"/>
  </w:num>
  <w:num w:numId="14" w16cid:durableId="2102797547">
    <w:abstractNumId w:val="1"/>
  </w:num>
  <w:num w:numId="15" w16cid:durableId="1277172956">
    <w:abstractNumId w:val="0"/>
  </w:num>
  <w:num w:numId="16" w16cid:durableId="1086922334">
    <w:abstractNumId w:val="29"/>
  </w:num>
  <w:num w:numId="17" w16cid:durableId="1677996620">
    <w:abstractNumId w:val="18"/>
  </w:num>
  <w:num w:numId="18" w16cid:durableId="105583792">
    <w:abstractNumId w:val="22"/>
  </w:num>
  <w:num w:numId="19" w16cid:durableId="1484737624">
    <w:abstractNumId w:val="27"/>
  </w:num>
  <w:num w:numId="20" w16cid:durableId="225606171">
    <w:abstractNumId w:val="30"/>
  </w:num>
  <w:num w:numId="21" w16cid:durableId="294409587">
    <w:abstractNumId w:val="23"/>
  </w:num>
  <w:num w:numId="22" w16cid:durableId="550536">
    <w:abstractNumId w:val="20"/>
  </w:num>
  <w:num w:numId="23" w16cid:durableId="1804350932">
    <w:abstractNumId w:val="13"/>
  </w:num>
  <w:num w:numId="24" w16cid:durableId="1351762146">
    <w:abstractNumId w:val="11"/>
  </w:num>
  <w:num w:numId="25" w16cid:durableId="2027244996">
    <w:abstractNumId w:val="14"/>
  </w:num>
  <w:num w:numId="26" w16cid:durableId="1899199505">
    <w:abstractNumId w:val="25"/>
  </w:num>
  <w:num w:numId="27" w16cid:durableId="1387412335">
    <w:abstractNumId w:val="21"/>
  </w:num>
  <w:num w:numId="28" w16cid:durableId="1140457639">
    <w:abstractNumId w:val="19"/>
  </w:num>
  <w:num w:numId="29" w16cid:durableId="1489977577">
    <w:abstractNumId w:val="15"/>
  </w:num>
  <w:num w:numId="30" w16cid:durableId="1941596611">
    <w:abstractNumId w:val="10"/>
  </w:num>
  <w:num w:numId="31" w16cid:durableId="1171410523">
    <w:abstractNumId w:val="33"/>
  </w:num>
  <w:num w:numId="32" w16cid:durableId="579683352">
    <w:abstractNumId w:val="16"/>
  </w:num>
  <w:num w:numId="33" w16cid:durableId="1713725152">
    <w:abstractNumId w:val="12"/>
  </w:num>
  <w:num w:numId="34" w16cid:durableId="1704012988">
    <w:abstractNumId w:val="34"/>
  </w:num>
  <w:num w:numId="35" w16cid:durableId="1381898946">
    <w:abstractNumId w:val="31"/>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characterSpacingControl w:val="doNotCompress"/>
  <w:hdrShapeDefaults>
    <o:shapedefaults v:ext="edit" spidmax="2049"/>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00a4323d-43cf-483c-a114-5d3272f59cd6" w:val=" "/>
    <w:docVar w:name="VAULT_ND_00b153dc-a66c-47c6-9931-8972c787bf2d" w:val=" "/>
    <w:docVar w:name="VAULT_ND_00b55029-876e-416a-b067-c2987501f2a0" w:val=" "/>
    <w:docVar w:name="VAULT_ND_00dccd23-f01c-441b-ad93-fde7c6e52d96" w:val=" "/>
    <w:docVar w:name="VAULT_ND_00fc832f-9221-44a9-ac03-3cdb1b9637de" w:val=" "/>
    <w:docVar w:name="VAULT_ND_01255cf4-0a61-407b-b15c-d14f4eb0e58f" w:val=" "/>
    <w:docVar w:name="vault_nd_01566b82-ea5e-4314-8742-dd609acac8d6" w:val=" "/>
    <w:docVar w:name="VAULT_ND_021468c0-bb75-4189-9244-ef5d8622105d" w:val=" "/>
    <w:docVar w:name="VAULT_ND_026f2285-1270-4967-9fb1-0fc12f8240f3" w:val=" "/>
    <w:docVar w:name="vault_nd_02bd4b03-ef6a-4334-90eb-62468a2d219e" w:val=" "/>
    <w:docVar w:name="VAULT_ND_02d9a0ef-5e86-48d1-888c-ade1fc11d490" w:val=" "/>
    <w:docVar w:name="VAULT_ND_0335e574-b150-4da0-86a8-8fd48151523f" w:val=" "/>
    <w:docVar w:name="VAULT_ND_0360f6c4-84e3-457e-aa58-e077dd22a8bb" w:val=" "/>
    <w:docVar w:name="VAULT_ND_03947d7e-0122-4290-a8c3-79644dd9fad3" w:val=" "/>
    <w:docVar w:name="VAULT_ND_0451bd27-0697-41eb-97d5-13ee0f569432" w:val=" "/>
    <w:docVar w:name="VAULT_ND_04629335-7fc0-4168-8bfc-69f704a61dc9" w:val=" "/>
    <w:docVar w:name="VAULT_ND_049e5720-7260-4e1b-9437-3192b123e70d" w:val=" "/>
    <w:docVar w:name="VAULT_ND_04eb95fc-4e5e-43b4-a389-38095711d2f4" w:val=" "/>
    <w:docVar w:name="VAULT_ND_04ec8244-39ae-4818-8367-76ccbbfd9783" w:val=" "/>
    <w:docVar w:name="VAULT_ND_05a33d4c-67d6-4a5a-a328-4312839438a5" w:val=" "/>
    <w:docVar w:name="VAULT_ND_05fbaa0b-c7f6-414c-9202-476fdcebc797" w:val=" "/>
    <w:docVar w:name="VAULT_ND_06071c7f-7e9a-463e-93ab-4217466d5df7" w:val=" "/>
    <w:docVar w:name="VAULT_ND_0693ff4b-5465-44b3-b43f-131a707b9817" w:val=" "/>
    <w:docVar w:name="VAULT_ND_0838980e-4467-469e-ae22-a8c831c84d7e" w:val=" "/>
    <w:docVar w:name="vault_nd_084ffa33-3410-4415-bff8-9306b827b3fd" w:val=" "/>
    <w:docVar w:name="VAULT_ND_091f9b8c-7559-4530-a3d2-afdc03af33b0" w:val=" "/>
    <w:docVar w:name="VAULT_ND_095e6c14-210a-4201-aaac-69df1d98a1d6" w:val=" "/>
    <w:docVar w:name="VAULT_ND_09bd96ca-4a3f-4b76-93ec-de22068ada63" w:val=" "/>
    <w:docVar w:name="VAULT_ND_0a0a07e5-9fb1-467a-8594-7c9ceb66da6c" w:val=" "/>
    <w:docVar w:name="vault_nd_0a2f5b23-37fe-4b4d-a46d-4d40d130da32" w:val=" "/>
    <w:docVar w:name="VAULT_ND_0a4babba-b819-4a73-9072-5541eccdef9e" w:val=" "/>
    <w:docVar w:name="VAULT_ND_0a7242f3-4241-4a1c-a74b-b19ff003667d" w:val=" "/>
    <w:docVar w:name="VAULT_ND_0aaa4a4d-1a33-4ca9-a81c-0dd31ca58ba5" w:val=" "/>
    <w:docVar w:name="VAULT_ND_0ab93b9f-67d0-4fd0-b412-0cfd0c9487ed" w:val=" "/>
    <w:docVar w:name="VAULT_ND_0b1d6f5e-9a56-4811-961d-8a4f6832415d" w:val=" "/>
    <w:docVar w:name="VAULT_ND_0b716772-37a9-4095-9ed0-d29c0542d45b" w:val=" "/>
    <w:docVar w:name="VAULT_ND_0b7b13f5-2855-4198-900f-f1ad586d7a88" w:val=" "/>
    <w:docVar w:name="VAULT_ND_0c0cab58-68d3-4010-b58b-97b0396254ba" w:val=" "/>
    <w:docVar w:name="VAULT_ND_0d277511-26be-4965-8297-21df55cc453c" w:val=" "/>
    <w:docVar w:name="vault_nd_0dec0f60-5de8-4368-ac59-0f1acca088a9" w:val=" "/>
    <w:docVar w:name="VAULT_ND_0dfca1f6-0205-47ef-9950-3197ca4fd31c" w:val=" "/>
    <w:docVar w:name="VAULT_ND_0e16246d-d397-4518-80de-1f0266a6e0cf" w:val=" "/>
    <w:docVar w:name="VAULT_ND_0ec2bcb0-8b2e-4883-ade0-490974e20afc" w:val=" "/>
    <w:docVar w:name="VAULT_ND_0f2933b4-1f6e-4e6c-9656-c7efc38eb7ce" w:val=" "/>
    <w:docVar w:name="VAULT_ND_0f4d17bd-6316-4ed8-9add-dd930db26ea0" w:val=" "/>
    <w:docVar w:name="VAULT_ND_0f742af9-4819-4ee5-8d79-12159b4d46f4" w:val=" "/>
    <w:docVar w:name="VAULT_ND_0fd69e44-4aac-4c06-9ed8-71b2c5f81943" w:val=" "/>
    <w:docVar w:name="VAULT_ND_10393210-33d9-40cd-8f56-98526b588db1" w:val=" "/>
    <w:docVar w:name="VAULT_ND_10e3b749-217e-45f9-b472-737748fbba42" w:val=" "/>
    <w:docVar w:name="vault_nd_1137e9f3-6d01-4ede-8c2b-b04471c02d2c" w:val=" "/>
    <w:docVar w:name="VAULT_ND_11583822-b50c-4bde-ac6b-7d41065004c1" w:val=" "/>
    <w:docVar w:name="VAULT_ND_11742609-9e6e-4c7b-bd3f-c0f4d7f287c8" w:val=" "/>
    <w:docVar w:name="VAULT_ND_1187bc90-7319-4286-b36f-5ca1a21dfd6f" w:val=" "/>
    <w:docVar w:name="VAULT_ND_11bbe894-3bde-477f-b2fd-9676397d4cb7" w:val=" "/>
    <w:docVar w:name="VAULT_ND_11e2f027-2a53-4f10-8d28-85b7ebe9a405" w:val=" "/>
    <w:docVar w:name="VAULT_ND_12263afb-e375-4ee2-a200-1019c77fb9a5" w:val=" "/>
    <w:docVar w:name="VAULT_ND_1239581e-cb22-4d4d-af82-c5ef23b40e6c" w:val=" "/>
    <w:docVar w:name="vault_nd_124b0802-ea76-4313-870a-3f41a5218109" w:val=" "/>
    <w:docVar w:name="VAULT_ND_126fe8cc-f7f2-478d-8dd2-8737d8141221" w:val=" "/>
    <w:docVar w:name="VAULT_ND_12902225-6d56-478b-a220-dafee21134a4" w:val=" "/>
    <w:docVar w:name="VAULT_ND_12a3bb6a-5573-4b82-91c3-87a7e5ec26db" w:val=" "/>
    <w:docVar w:name="VAULT_ND_12bb65f6-cff1-411e-b1ed-6bfde64eb90c" w:val=" "/>
    <w:docVar w:name="VAULT_ND_12e359ad-deed-4922-976f-78ef3515283f" w:val=" "/>
    <w:docVar w:name="VAULT_ND_13122498-e2ab-438e-a27a-6f1cab4df081" w:val=" "/>
    <w:docVar w:name="vault_nd_13535a7f-2d74-43cd-a91b-974612743a0b" w:val=" "/>
    <w:docVar w:name="VAULT_ND_13bf5e43-05fb-4de8-971b-44dea91095e8" w:val=" "/>
    <w:docVar w:name="vault_nd_14078274-1a8b-4771-b362-16275dfb3b5b" w:val=" "/>
    <w:docVar w:name="VAULT_ND_14669742-87c2-4fef-b2a3-b5ff8e1cef73" w:val=" "/>
    <w:docVar w:name="VAULT_ND_149818e5-582d-4e0b-80d2-dedb978daa61" w:val=" "/>
    <w:docVar w:name="vault_nd_14afd630-e75f-400c-8c2a-4a7ac8ffff7e" w:val=" "/>
    <w:docVar w:name="VAULT_ND_152f52fe-7ba0-47ef-892c-727cb0217079" w:val=" "/>
    <w:docVar w:name="VAULT_ND_1585d50e-45af-4ad8-a2ca-f864ccb15e5d" w:val=" "/>
    <w:docVar w:name="VAULT_ND_15ea99b2-4fc3-4caa-aa8d-5873fca1c14d" w:val=" "/>
    <w:docVar w:name="VAULT_ND_162c6eee-8b78-4be7-9256-e11ac4167994" w:val=" "/>
    <w:docVar w:name="VAULT_ND_16560744-7d1e-4166-ae6e-c52f02bfe776" w:val=" "/>
    <w:docVar w:name="VAULT_ND_16ac14db-a11d-427a-b73c-cb5cd7a0e476" w:val=" "/>
    <w:docVar w:name="VAULT_ND_16fa9128-7550-42b6-811e-bc99b4cd3cbe" w:val=" "/>
    <w:docVar w:name="VAULT_ND_17880ac0-b9e7-419e-8b61-a32584b994eb" w:val=" "/>
    <w:docVar w:name="VAULT_ND_178a3f1a-2ab8-419b-a90c-47851c00450d" w:val=" "/>
    <w:docVar w:name="VAULT_ND_178d7c1c-a3a4-4fdb-96e7-6ed521ecb1d5" w:val=" "/>
    <w:docVar w:name="VAULT_ND_17a2c733-cb2d-4fa2-9a41-e7e68a300897" w:val=" "/>
    <w:docVar w:name="VAULT_ND_17b8f2c4-24ae-4667-8c9e-9c53895d60e6" w:val=" "/>
    <w:docVar w:name="VAULT_ND_17dd97e8-8aa4-468d-bcc7-1f0c6f33aa96" w:val=" "/>
    <w:docVar w:name="VAULT_ND_180296bb-f197-4a54-b1e3-b8bbef1e6613" w:val=" "/>
    <w:docVar w:name="VAULT_ND_180f2668-61a0-4719-b937-00e56b0c8f53" w:val=" "/>
    <w:docVar w:name="VAULT_ND_18351dda-884c-4440-8f9e-3f48a12fcf15" w:val=" "/>
    <w:docVar w:name="VAULT_ND_185fa57b-853a-425e-a7b3-2d63e0f9ad47" w:val=" "/>
    <w:docVar w:name="VAULT_ND_188e321a-9f5d-450a-9b17-fdf852bd175c" w:val=" "/>
    <w:docVar w:name="VAULT_ND_1957331f-f831-46cc-90e4-3ec55a5e8e67" w:val=" "/>
    <w:docVar w:name="VAULT_ND_1a691c04-17dd-4c44-8df6-86374e3d0c50" w:val=" "/>
    <w:docVar w:name="VAULT_ND_1aa2dbf0-5d08-4d23-97cf-937ee4657956" w:val=" "/>
    <w:docVar w:name="VAULT_ND_1ad52d12-b543-4d13-9990-7a10b328eed5" w:val=" "/>
    <w:docVar w:name="VAULT_ND_1b4c70ab-169d-4c55-89f4-499cf3b83fbf" w:val=" "/>
    <w:docVar w:name="vault_nd_1b5aa284-38c8-40ec-85a1-b3be7939adc1" w:val=" "/>
    <w:docVar w:name="vault_nd_1b9390ff-4b17-4768-9ea3-6213264d712a" w:val=" "/>
    <w:docVar w:name="VAULT_ND_1baaf1a9-1585-4f59-918e-c81969ce06de" w:val=" "/>
    <w:docVar w:name="VAULT_ND_1bc27d6f-8eb6-49d2-91c0-9f390a12a9df" w:val=" "/>
    <w:docVar w:name="VAULT_ND_1c61557f-232d-49e7-adcd-261502a7258c" w:val=" "/>
    <w:docVar w:name="VAULT_ND_1c835582-ae94-42bc-b277-bab909ddf734" w:val=" "/>
    <w:docVar w:name="VAULT_ND_1ca627ce-4a76-47e7-a082-d5afde51a9d8" w:val=" "/>
    <w:docVar w:name="VAULT_ND_1cb323f2-9e10-4975-a8dc-d85db0c2199c" w:val=" "/>
    <w:docVar w:name="VAULT_ND_1d573c8c-923a-4404-84be-1c6c9027351f" w:val=" "/>
    <w:docVar w:name="vault_nd_1d68ed66-872f-4eb7-b6c0-322a32be8934" w:val=" "/>
    <w:docVar w:name="vault_nd_1dbead0f-341b-476e-b54c-93822fdf3406" w:val=" "/>
    <w:docVar w:name="VAULT_ND_1e09ce2d-3949-4327-8a56-2da9f39e9878" w:val=" "/>
    <w:docVar w:name="VAULT_ND_1e5d64fc-056a-43d8-82a2-91ab55d99f0e" w:val=" "/>
    <w:docVar w:name="VAULT_ND_1e60b201-c8c5-4b91-94a2-3c2fb1cdec9c" w:val=" "/>
    <w:docVar w:name="VAULT_ND_1e62786c-9569-4b14-8917-d1dd85f5eedd" w:val=" "/>
    <w:docVar w:name="VAULT_ND_1efa856a-fb2e-448b-8b9b-ec8f7473d17d" w:val=" "/>
    <w:docVar w:name="vault_nd_1efc28c3-7b99-4ff0-ae0c-6046229f8359" w:val=" "/>
    <w:docVar w:name="VAULT_ND_1f41ce8d-d026-4945-84e4-bac4b23685c9" w:val=" "/>
    <w:docVar w:name="VAULT_ND_1f51abdb-986c-4269-aef7-c46efc62cae0" w:val=" "/>
    <w:docVar w:name="vault_nd_1f627a04-a16f-4e15-a5e7-c06fe3047f12" w:val=" "/>
    <w:docVar w:name="VAULT_ND_1f73851b-bf0d-43fa-8a2d-e8d66641df0d" w:val=" "/>
    <w:docVar w:name="VAULT_ND_1fcd57c8-aa67-44ad-a393-e5db303e7a1b" w:val=" "/>
    <w:docVar w:name="VAULT_ND_204f3e2b-9c05-4f2a-b4e2-e5b2ea68ca32" w:val=" "/>
    <w:docVar w:name="VAULT_ND_20b8cf20-c33e-4f7e-8f60-70c1f5439261" w:val=" "/>
    <w:docVar w:name="vault_nd_2102f4e4-711e-40ea-bc8f-d8940eb5f16d" w:val=" "/>
    <w:docVar w:name="vault_nd_213add17-23c3-4e6c-bd19-df1e966ad345" w:val=" "/>
    <w:docVar w:name="VAULT_ND_21bb96a9-5b01-493d-86e7-129e2dcb5cd1" w:val=" "/>
    <w:docVar w:name="VAULT_ND_225f6678-14ad-426d-88e4-20bff4e021d0" w:val=" "/>
    <w:docVar w:name="VAULT_ND_232b425c-a3b6-4610-b55f-1409bf4ecf2b" w:val=" "/>
    <w:docVar w:name="VAULT_ND_236262ae-a4c6-42ec-b2de-a2d9408e1713" w:val=" "/>
    <w:docVar w:name="VAULT_ND_237c7789-d4b7-4527-aa6d-d41e46ae096b" w:val=" "/>
    <w:docVar w:name="VAULT_ND_23a06d24-3513-468c-99e4-a4f242e02d71" w:val=" "/>
    <w:docVar w:name="VAULT_ND_241bed17-6fb3-40b3-9b9d-4ea741705eeb" w:val=" "/>
    <w:docVar w:name="VAULT_ND_246db140-8bc7-46fd-9480-7061438549f8" w:val=" "/>
    <w:docVar w:name="VAULT_ND_248529e5-489d-4312-bfe2-60a45297f9a5" w:val=" "/>
    <w:docVar w:name="VAULT_ND_24be594d-bfa2-4fb2-8446-054105065b43" w:val=" "/>
    <w:docVar w:name="VAULT_ND_24c3dcc9-1a8c-4b3c-892a-7a82f9f9ceba" w:val=" "/>
    <w:docVar w:name="VAULT_ND_2515f65d-d721-4a9f-b593-74b33c017a93" w:val=" "/>
    <w:docVar w:name="VAULT_ND_25577380-20a0-4196-9cbd-e2d2c6e6bb71" w:val=" "/>
    <w:docVar w:name="VAULT_ND_26662577-0f6c-4175-b7bd-79cd88e09be4" w:val=" "/>
    <w:docVar w:name="vault_nd_26752f10-a31a-4006-8bf3-9567687e2c21" w:val=" "/>
    <w:docVar w:name="VAULT_ND_267d1a64-07eb-4c68-b727-af1475451b25" w:val=" "/>
    <w:docVar w:name="VAULT_ND_26879f07-b168-46dc-8517-11fe7fec1499" w:val=" "/>
    <w:docVar w:name="VAULT_ND_26f35082-b245-4ed2-9ee3-038c4ccc08fd" w:val=" "/>
    <w:docVar w:name="VAULT_ND_26ff5fd0-4f62-4c18-ba76-2956d9670203" w:val=" "/>
    <w:docVar w:name="VAULT_ND_2782e9ac-2563-4042-b7e2-3ab9af7b4566" w:val=" "/>
    <w:docVar w:name="VAULT_ND_27a609f0-9ef8-4a74-bb60-3a8cd7ee4130" w:val=" "/>
    <w:docVar w:name="VAULT_ND_27bb21da-49b6-4b4b-82d6-0795138e22db" w:val=" "/>
    <w:docVar w:name="VAULT_ND_27cc43b7-50ae-47ec-ba67-69e6d91a967a" w:val=" "/>
    <w:docVar w:name="VAULT_ND_2849288c-5add-4cd6-a0f0-3d277c736aed" w:val=" "/>
    <w:docVar w:name="VAULT_ND_287be807-2c0b-4a60-9a8f-16b7fa4e8d1b" w:val=" "/>
    <w:docVar w:name="VAULT_ND_2922394d-b0db-4510-985a-b2d6c948fee2" w:val=" "/>
    <w:docVar w:name="VAULT_ND_29575fce-6aff-4b0c-a507-9a8a3c591c01" w:val=" "/>
    <w:docVar w:name="VAULT_ND_29a1216e-6ff9-4d12-aa83-283e0ff433b9" w:val=" "/>
    <w:docVar w:name="VAULT_ND_29b0d646-35e2-4ac4-9bb7-8792f75884dd" w:val=" "/>
    <w:docVar w:name="vault_nd_29f7336c-6688-41f8-a6d6-f82acdec90ce" w:val=" "/>
    <w:docVar w:name="vault_nd_2aaf01fe-42de-4282-86df-7c78aa210918" w:val=" "/>
    <w:docVar w:name="VAULT_ND_2ab4825d-b9a5-43c4-ac14-30bbb8563c68" w:val=" "/>
    <w:docVar w:name="vault_nd_2ac11f3b-a587-4899-9325-7e41f108b13d" w:val=" "/>
    <w:docVar w:name="VAULT_ND_2b60b10d-3f68-4263-b902-b9ff139b768b" w:val=" "/>
    <w:docVar w:name="VAULT_ND_2b894b89-ad36-44e6-bc6b-ed05a932eab9" w:val=" "/>
    <w:docVar w:name="VAULT_ND_2bac79ee-f04c-48d7-abeb-d68ea17e9a3a" w:val=" "/>
    <w:docVar w:name="VAULT_ND_2bcb2a25-a014-4257-8579-5e6c9fd5e905" w:val=" "/>
    <w:docVar w:name="VAULT_ND_2c018a8f-5fc3-4ae5-89e0-1434ca72c87d" w:val=" "/>
    <w:docVar w:name="VAULT_ND_2c3911ce-c497-4719-a77b-3e9a535ca03c" w:val=" "/>
    <w:docVar w:name="VAULT_ND_2c551d06-62ef-4ed1-a12d-9ba106294d0d" w:val=" "/>
    <w:docVar w:name="VAULT_ND_2c592c73-5f7d-4e2f-85b4-fb11916a6452" w:val=" "/>
    <w:docVar w:name="VAULT_ND_2c66e78e-6206-4475-b546-1588d8e1584c" w:val=" "/>
    <w:docVar w:name="VAULT_ND_2c992c70-be4c-4335-ba0e-c3bbf5000f1f" w:val=" "/>
    <w:docVar w:name="VAULT_ND_2ca65d36-2ad0-4812-885b-f45f2ecff8fa" w:val=" "/>
    <w:docVar w:name="vault_nd_2d72f775-7658-48db-9714-4e26a41133ed" w:val=" "/>
    <w:docVar w:name="VAULT_ND_2d84317c-75af-4b41-a166-4d612090c0a4" w:val=" "/>
    <w:docVar w:name="VAULT_ND_2da25d2f-1979-44cf-a6d9-6c175d2df0be" w:val=" "/>
    <w:docVar w:name="VAULT_ND_2e3f3115-7ce7-41e2-8911-d96fd5b50c69" w:val=" "/>
    <w:docVar w:name="VAULT_ND_2e5bb78c-8168-48ab-ac7e-76564c6169e6" w:val=" "/>
    <w:docVar w:name="VAULT_ND_2e74f7e5-3228-42d2-a12a-d5e1d044a529" w:val=" "/>
    <w:docVar w:name="VAULT_ND_2ed210e5-2f90-4de0-b2c5-4a38a6fe2df2" w:val=" "/>
    <w:docVar w:name="VAULT_ND_2eff026a-38a7-4a1c-b5ea-bfed8b229443" w:val=" "/>
    <w:docVar w:name="VAULT_ND_2f8ca7d6-464b-4113-83f6-3fca04ade469" w:val=" "/>
    <w:docVar w:name="VAULT_ND_2f9fdf43-0df2-450a-8402-646edc27b092" w:val=" "/>
    <w:docVar w:name="VAULT_ND_2fcc92b3-f715-4484-af48-063a58745866" w:val=" "/>
    <w:docVar w:name="VAULT_ND_3003533f-06b3-4059-9cce-f899f6bf3cdd" w:val=" "/>
    <w:docVar w:name="vault_nd_302efd25-27e2-4ef5-ac44-2eb1bab6fc0b" w:val=" "/>
    <w:docVar w:name="VAULT_ND_30368503-6ca3-4f62-b09f-5693351bcef1" w:val=" "/>
    <w:docVar w:name="VAULT_ND_30710ed4-95e1-4176-bc6b-2659ce437046" w:val=" "/>
    <w:docVar w:name="vault_nd_30b3c624-3ace-49cf-8860-cd8fe7b0d94f" w:val=" "/>
    <w:docVar w:name="VAULT_ND_31434df5-ac4a-4b61-ac4f-ffd2f9654e16" w:val=" "/>
    <w:docVar w:name="VAULT_ND_31442e20-7c34-4840-81b6-710efc4c1513" w:val=" "/>
    <w:docVar w:name="VAULT_ND_318becc8-7d63-4b60-aaca-514b46ad99dd" w:val=" "/>
    <w:docVar w:name="VAULT_ND_31a7147e-f9cd-4938-8436-d853070cb871" w:val=" "/>
    <w:docVar w:name="vault_nd_31f95329-519f-44a7-92b7-b8f6d1f91be0" w:val=" "/>
    <w:docVar w:name="vault_nd_336ac784-6e14-4b78-a471-337937cb8c06" w:val=" "/>
    <w:docVar w:name="VAULT_ND_337bc100-86e4-4966-a8f5-46d4eac145bd" w:val=" "/>
    <w:docVar w:name="VAULT_ND_3398d316-862e-4791-97fa-91346453af5f" w:val=" "/>
    <w:docVar w:name="vault_nd_33d94dfb-757b-493b-9e29-1572627a3e22" w:val=" "/>
    <w:docVar w:name="VAULT_ND_33db93be-436b-4880-bbef-af381351f067" w:val=" "/>
    <w:docVar w:name="VAULT_ND_340732ed-2ee8-41e5-b08b-a02c7288f721" w:val=" "/>
    <w:docVar w:name="vault_nd_34816c7b-6c72-4be5-8e39-66ae7ba95c94" w:val=" "/>
    <w:docVar w:name="VAULT_ND_34931895-dbde-4339-9286-ee482c8480e8" w:val=" "/>
    <w:docVar w:name="VAULT_ND_34d25acd-018b-4179-92a6-287e70c81373" w:val=" "/>
    <w:docVar w:name="vault_nd_3523dea8-18f2-4b9b-ac63-e9a77c9a1962" w:val=" "/>
    <w:docVar w:name="VAULT_ND_3566b11c-8f2b-499b-84de-ca1608ae11e9" w:val=" "/>
    <w:docVar w:name="vault_nd_35bfa6e3-487e-44af-b11f-b9118611fd4c" w:val=" "/>
    <w:docVar w:name="vault_nd_35c60dbc-286a-4475-a6ed-76d58db746f4" w:val=" "/>
    <w:docVar w:name="VAULT_ND_35c78458-b513-49d0-a055-e83910a91fbb" w:val=" "/>
    <w:docVar w:name="VAULT_ND_35fd5bc1-e54c-4962-add2-9fc08abc9f36" w:val=" "/>
    <w:docVar w:name="VAULT_ND_3602b256-afd8-4409-9468-ef7092678c86" w:val=" "/>
    <w:docVar w:name="VAULT_ND_367d9f7c-39cc-4b28-8f84-168fca6c92b3" w:val=" "/>
    <w:docVar w:name="vault_nd_36c9a2a2-7efc-4716-afb7-3ae336ac3fd9" w:val=" "/>
    <w:docVar w:name="VAULT_ND_36f99ee3-37a4-4af8-b0e4-a4066427079c" w:val=" "/>
    <w:docVar w:name="VAULT_ND_37399301-1498-4e54-b3b4-c603dc0321af" w:val=" "/>
    <w:docVar w:name="VAULT_ND_375b512f-2f73-47f9-9629-0be322a6e173" w:val=" "/>
    <w:docVar w:name="VAULT_ND_377ffd1c-2451-4cae-a9c5-9356528e91de" w:val=" "/>
    <w:docVar w:name="VAULT_ND_37b48e5e-d10e-4750-acfa-cd069e33dac3" w:val=" "/>
    <w:docVar w:name="VAULT_ND_37ea6ce4-53d2-4226-822e-9d83a231d0e5" w:val=" "/>
    <w:docVar w:name="VAULT_ND_37ed956e-36cd-41c0-b40c-c98b76193b76" w:val=" "/>
    <w:docVar w:name="VAULT_ND_37eeb3b3-36f2-46c5-a846-240dbf9d2f1b" w:val=" "/>
    <w:docVar w:name="VAULT_ND_3812712a-466c-483c-bf01-97905863d24a" w:val=" "/>
    <w:docVar w:name="VAULT_ND_3891ebe7-fdcd-4c42-889e-d90b07257217" w:val=" "/>
    <w:docVar w:name="VAULT_ND_38c72697-f7e2-4561-9e2d-b3e4bc039885" w:val=" "/>
    <w:docVar w:name="VAULT_ND_392673ef-c7d7-4877-9614-4a478f8a710e" w:val=" "/>
    <w:docVar w:name="VAULT_ND_394c7155-b2c7-4f5b-8178-2bb87f57dd8d" w:val=" "/>
    <w:docVar w:name="VAULT_ND_39ad513f-589d-4420-a858-3d7e9625e23e" w:val=" "/>
    <w:docVar w:name="VAULT_ND_39b274be-a071-4682-8f80-feef16af7552" w:val=" "/>
    <w:docVar w:name="VAULT_ND_39c6a4cd-a4aa-4bee-b4d6-804051285f2d" w:val=" "/>
    <w:docVar w:name="VAULT_ND_39d3558b-8ad4-4319-89b9-4224ae30b4bf" w:val=" "/>
    <w:docVar w:name="VAULT_ND_39e214e4-b004-4275-9f22-1e3a06bf78d7" w:val=" "/>
    <w:docVar w:name="VAULT_ND_39ffb7b6-307f-4e62-b76c-a8405d1f37a7" w:val=" "/>
    <w:docVar w:name="VAULT_ND_3a3c0c49-7557-410a-a70d-ca5d41494b44" w:val=" "/>
    <w:docVar w:name="VAULT_ND_3a3ddb77-42e3-405b-9076-365a2558ac65" w:val=" "/>
    <w:docVar w:name="VAULT_ND_3a54dd33-d2ed-44bc-99fd-4b26054c0709" w:val=" "/>
    <w:docVar w:name="VAULT_ND_3a8a15ba-70e1-49e2-82c3-b84e5c1aecd3" w:val=" "/>
    <w:docVar w:name="VAULT_ND_3a95d2a9-97f8-4d2b-a4fd-01f2427c1c83" w:val=" "/>
    <w:docVar w:name="VAULT_ND_3af95c30-e798-4884-8dc9-a32d32781a14" w:val=" "/>
    <w:docVar w:name="VAULT_ND_3b714d33-fe89-46e6-b6f7-f90f0e5c1f90" w:val=" "/>
    <w:docVar w:name="vault_nd_3bb9f4bc-fb97-41db-bf01-6cc14b7443bf" w:val=" "/>
    <w:docVar w:name="VAULT_ND_3bfbd95f-5450-40b3-a946-52dfecf69b18" w:val=" "/>
    <w:docVar w:name="VAULT_ND_3c25a939-fb8c-4b5e-b0e9-5534ab9f2888" w:val=" "/>
    <w:docVar w:name="VAULT_ND_3c4e12f7-92c3-442e-afb1-ed3461197923" w:val=" "/>
    <w:docVar w:name="vault_nd_3c51abbe-0f8a-4ddd-9408-601a6f3ed53b" w:val=" "/>
    <w:docVar w:name="VAULT_ND_3c6e72e4-5958-43b3-ba0d-e9f8bb6ba0b8" w:val=" "/>
    <w:docVar w:name="VAULT_ND_3cbe74a5-cfed-4ffa-9c4c-e2e1277e3c3a" w:val=" "/>
    <w:docVar w:name="VAULT_ND_3dc8c00c-12fb-438b-9959-dc0243373e23" w:val=" "/>
    <w:docVar w:name="vault_nd_3de61c20-0523-4603-b79f-d2e97eb6f88e" w:val=" "/>
    <w:docVar w:name="VAULT_ND_3e14a9fb-2b1b-41b0-8440-856594e38b7e" w:val=" "/>
    <w:docVar w:name="VAULT_ND_3e418d5e-55c5-4c7b-bd4c-4d8842ad8d60" w:val=" "/>
    <w:docVar w:name="VAULT_ND_3e579693-f5fe-4065-8b01-338f9388a9eb" w:val=" "/>
    <w:docVar w:name="VAULT_ND_3e67d7cd-9c97-4bf4-9ab6-2936a8b19eef" w:val=" "/>
    <w:docVar w:name="VAULT_ND_3eb61c9a-3394-4e30-9b3c-e695e0640907" w:val=" "/>
    <w:docVar w:name="VAULT_ND_3eed1cc4-ddb0-44e5-a915-1ca652156f1d" w:val=" "/>
    <w:docVar w:name="vault_nd_3f9cbd77-d5db-42ca-b0ca-868c27adee30" w:val=" "/>
    <w:docVar w:name="VAULT_ND_3fcae2b7-522c-42d6-ac8a-bfd0c138c5ff" w:val=" "/>
    <w:docVar w:name="VAULT_ND_3ff4998e-29f0-4df1-b71a-37b03cf90122" w:val=" "/>
    <w:docVar w:name="VAULT_ND_40280bb6-6953-40ad-936a-4e715d004abb" w:val=" "/>
    <w:docVar w:name="vault_nd_404ab87a-6c36-46bb-894a-cc39647a9974" w:val=" "/>
    <w:docVar w:name="VAULT_ND_4058267e-664a-403a-8d87-e614655c9a42" w:val=" "/>
    <w:docVar w:name="VAULT_ND_40894283-215d-447c-8365-6fc901721b13" w:val=" "/>
    <w:docVar w:name="VAULT_ND_40ffc4b8-8119-45d7-90cc-230d43113053" w:val=" "/>
    <w:docVar w:name="VAULT_ND_412cf944-a913-45ad-8094-fe1b58042e6c" w:val=" "/>
    <w:docVar w:name="VAULT_ND_4136cc7b-5abc-49db-b362-3f9c80e2d7d7" w:val=" "/>
    <w:docVar w:name="VAULT_ND_4193ee2a-0056-4b13-a335-6d725fac4fbf" w:val=" "/>
    <w:docVar w:name="VAULT_ND_41db4dd4-dd08-46e9-925b-ce8c74ee193b" w:val=" "/>
    <w:docVar w:name="VAULT_ND_41e12eaf-ed18-4273-a011-a8d81a4560cd" w:val=" "/>
    <w:docVar w:name="VAULT_ND_41f47bab-7c95-40c0-ba32-562018e8abba" w:val=" "/>
    <w:docVar w:name="VAULT_ND_422aae13-6385-40a7-adc9-5d6a7f7a9a4a" w:val=" "/>
    <w:docVar w:name="VAULT_ND_42545d25-2e90-4424-9c51-0f3203d5d12f" w:val=" "/>
    <w:docVar w:name="VAULT_ND_42984dd7-0954-4138-be4f-d640a268d8ba" w:val=" "/>
    <w:docVar w:name="VAULT_ND_438c9206-b544-432d-af18-f5aa96b012e7" w:val=" "/>
    <w:docVar w:name="VAULT_ND_43a92e8a-8620-450c-8da8-2fa4274b5a31" w:val=" "/>
    <w:docVar w:name="VAULT_ND_43dbf907-0897-4260-942d-e4cd86e37f82" w:val=" "/>
    <w:docVar w:name="vault_nd_43f5b37e-4628-4022-bcbd-9ded5f5dff0b" w:val=" "/>
    <w:docVar w:name="VAULT_ND_4450db4f-b285-4a73-9e57-11f8d8449c93" w:val=" "/>
    <w:docVar w:name="VAULT_ND_445288ba-91b3-4810-8e01-291d9416bc50" w:val=" "/>
    <w:docVar w:name="VAULT_ND_445cd7e6-f7e4-427f-995a-dbeb5b92a94c" w:val=" "/>
    <w:docVar w:name="VAULT_ND_446e66ae-581b-4266-9be4-c4d13059f534" w:val=" "/>
    <w:docVar w:name="VAULT_ND_44969350-1fc6-4800-98aa-9cfb54a607b1" w:val=" "/>
    <w:docVar w:name="vault_nd_44a887fd-bce4-4fb0-b191-c97fec73578c" w:val=" "/>
    <w:docVar w:name="VAULT_ND_44d6af79-b478-4308-85ef-31e5da7c36fb" w:val=" "/>
    <w:docVar w:name="VAULT_ND_44d88ca6-2c19-4cb9-a9c3-75e532448b7a" w:val=" "/>
    <w:docVar w:name="VAULT_ND_4529cd08-3090-463a-96c1-431a352169fa" w:val=" "/>
    <w:docVar w:name="VAULT_ND_452b022d-215a-4e10-9d9a-2e3c86e61695" w:val=" "/>
    <w:docVar w:name="vault_nd_45ddcc41-be53-4754-ab44-d623e31dc9ea" w:val=" "/>
    <w:docVar w:name="VAULT_ND_45ff617b-8680-47b6-9c39-04318818665b" w:val=" "/>
    <w:docVar w:name="VAULT_ND_46029d3f-c2d9-43ca-bfb2-984b3188d712" w:val=" "/>
    <w:docVar w:name="VAULT_ND_46687242-2d3f-4da7-9415-e799db744fcd" w:val=" "/>
    <w:docVar w:name="vault_nd_46a20d60-1175-49d9-b2f1-12ad8d65f608" w:val=" "/>
    <w:docVar w:name="vault_nd_46af7232-147b-45bc-9aef-f936a539abc5" w:val=" "/>
    <w:docVar w:name="VAULT_ND_46e521ae-c40c-4406-8397-126bc1c34458" w:val=" "/>
    <w:docVar w:name="vault_nd_46e52b38-4c05-4390-a108-e81deb12a178" w:val=" "/>
    <w:docVar w:name="VAULT_ND_46e728b8-4141-4e3c-a926-0cd0d649f672" w:val=" "/>
    <w:docVar w:name="VAULT_ND_46eabf8d-f735-4ed9-a776-a618009807fd" w:val=" "/>
    <w:docVar w:name="VAULT_ND_46f85bf1-19eb-4418-baef-fd6e0a639bf4" w:val=" "/>
    <w:docVar w:name="VAULT_ND_4705cf84-fdbb-49ed-bfea-243daf5febd3" w:val=" "/>
    <w:docVar w:name="VAULT_ND_4756a66c-93a7-447a-95d5-a51c85950508" w:val=" "/>
    <w:docVar w:name="VAULT_ND_477c5453-bf21-4140-b959-7c749d21eeca" w:val=" "/>
    <w:docVar w:name="vault_nd_47a3b4d1-4075-44e5-92dc-b751522c2598" w:val=" "/>
    <w:docVar w:name="vault_nd_47b0e580-61eb-4af6-b91c-dc69c25af328" w:val=" "/>
    <w:docVar w:name="VAULT_ND_47c0568f-8dd6-410e-829e-ef84d718b3dd" w:val=" "/>
    <w:docVar w:name="vault_nd_47c468d2-51f5-4cc8-af97-94d98ce84b7d" w:val=" "/>
    <w:docVar w:name="VAULT_ND_47d1ed3b-9332-460d-aea7-6363a3cfd442" w:val=" "/>
    <w:docVar w:name="VAULT_ND_47dafff2-3c61-40ff-8694-294551619fe0" w:val=" "/>
    <w:docVar w:name="VAULT_ND_47e0dede-f36b-451e-a062-9aa378ffae01" w:val=" "/>
    <w:docVar w:name="VAULT_ND_47e5647c-7198-4a02-b20e-e46d78227e2a" w:val=" "/>
    <w:docVar w:name="VAULT_ND_4831085f-caad-4639-af3e-9e0d26f5286d" w:val=" "/>
    <w:docVar w:name="vault_nd_483e161a-00ea-47f1-b8cc-4617915596a5" w:val=" "/>
    <w:docVar w:name="vault_nd_4843bebf-aa0f-44fa-9a27-7f647ea48285" w:val=" "/>
    <w:docVar w:name="VAULT_ND_48d1c92b-4355-4dde-acd9-7e0494c59011" w:val=" "/>
    <w:docVar w:name="vault_nd_49333aee-3e06-4a84-9654-a2f01141159f" w:val=" "/>
    <w:docVar w:name="VAULT_ND_495744f3-55a1-46e0-afce-2b717cf91f89" w:val=" "/>
    <w:docVar w:name="VAULT_ND_49618011-ba1d-4d55-9f1f-447ffb8c830c" w:val=" "/>
    <w:docVar w:name="VAULT_ND_4982bb1d-c8f4-406b-89c4-ee19091dcc7a" w:val=" "/>
    <w:docVar w:name="VAULT_ND_49b67ae6-a8c3-414d-8adf-e116f8cd08f8" w:val=" "/>
    <w:docVar w:name="VAULT_ND_49e28c7a-9679-42cc-b0f2-93c71c2ec327" w:val=" "/>
    <w:docVar w:name="VAULT_ND_4a0cfc2a-0012-4cfd-b15e-d69c97b8bef2" w:val=" "/>
    <w:docVar w:name="VAULT_ND_4a8a1277-4837-44b9-be27-a78ccf61741c" w:val=" "/>
    <w:docVar w:name="vault_nd_4b284e5d-9df7-40b4-a78e-4f390484bc4d" w:val=" "/>
    <w:docVar w:name="vault_nd_4b35fd0a-72cb-40c1-917d-b2eee8b5de04" w:val=" "/>
    <w:docVar w:name="vault_nd_4bb6c491-19b5-4573-8958-5a28af37dfe3" w:val=" "/>
    <w:docVar w:name="VAULT_ND_4c6e2689-86f6-4069-9771-11a70c6ace1f" w:val=" "/>
    <w:docVar w:name="VAULT_ND_4cf36ecf-bba3-4663-bdc5-fcc55d1e81bb" w:val=" "/>
    <w:docVar w:name="VAULT_ND_4d20e883-df31-4cf3-b365-c15ccf67fcd2" w:val=" "/>
    <w:docVar w:name="VAULT_ND_4d4fed97-6ef5-4199-91ec-4eadac164a4e" w:val=" "/>
    <w:docVar w:name="vault_nd_4d6a95ae-b5a0-47be-9736-8aaa6f643e7e" w:val=" "/>
    <w:docVar w:name="VAULT_ND_4dddbcda-a940-4c5e-8195-ca8785e46787" w:val=" "/>
    <w:docVar w:name="vault_nd_4df9653c-1870-43e8-aff4-afb94ef627ff" w:val=" "/>
    <w:docVar w:name="VAULT_ND_4e0e6771-c150-431d-9e09-35f9388f0ef2" w:val=" "/>
    <w:docVar w:name="vault_nd_4ef4fffd-2e75-478e-a64a-c3772e80035b" w:val=" "/>
    <w:docVar w:name="vault_nd_4f0aaaa6-a0fb-4e87-91a4-b20162d1787a" w:val=" "/>
    <w:docVar w:name="VAULT_ND_4fc6fd29-6a99-4737-b28f-7562b5106098" w:val=" "/>
    <w:docVar w:name="vault_nd_50182bf6-8fe8-4923-8440-515d646ee318" w:val=" "/>
    <w:docVar w:name="VAULT_ND_5075a356-1633-487e-9747-28212e734098" w:val=" "/>
    <w:docVar w:name="vault_nd_508c798f-3dfc-43b7-9151-4c492919e33f" w:val=" "/>
    <w:docVar w:name="VAULT_ND_50f836be-952a-407c-a686-8ea727cec8ca" w:val=" "/>
    <w:docVar w:name="VAULT_ND_511d742d-8d06-41fc-b294-75cb3022acef" w:val=" "/>
    <w:docVar w:name="VAULT_ND_5133eced-efbb-4938-9d7f-aad8580a3728" w:val=" "/>
    <w:docVar w:name="VAULT_ND_51507caa-10f4-4c98-b149-09641f860ec7" w:val=" "/>
    <w:docVar w:name="VAULT_ND_5157f465-407c-43f8-be17-d29ad3d2ff47" w:val=" "/>
    <w:docVar w:name="VAULT_ND_5160569e-5a98-4f4b-ab13-dc2f2c530964" w:val=" "/>
    <w:docVar w:name="VAULT_ND_51c1ae19-a4a0-445d-9647-27a466382327" w:val=" "/>
    <w:docVar w:name="VAULT_ND_51c9f3c6-7216-42d2-9c6e-4c33ad5a3638" w:val=" "/>
    <w:docVar w:name="VAULT_ND_51e34e8b-4bc9-4fa9-ba4b-94a5e16e5cc4" w:val=" "/>
    <w:docVar w:name="vault_nd_5202462c-ae34-4659-9091-92b4f263488e" w:val=" "/>
    <w:docVar w:name="vault_nd_522e000a-7417-408d-af87-b85f539379a2" w:val=" "/>
    <w:docVar w:name="VAULT_ND_5290a930-068f-4341-9a22-9bd73e7f6efa" w:val=" "/>
    <w:docVar w:name="VAULT_ND_52a2e023-da7a-417f-a9af-b3895b432c27" w:val=" "/>
    <w:docVar w:name="vault_nd_52b3829c-b1f6-4105-81d7-86c2bcdbe3a1" w:val=" "/>
    <w:docVar w:name="VAULT_ND_52f17be3-6e6b-49aa-a199-7924f256cb04" w:val=" "/>
    <w:docVar w:name="VAULT_ND_537409ca-8274-4a78-a437-8905e8068c23" w:val=" "/>
    <w:docVar w:name="VAULT_ND_538d6d22-e9c3-47ad-a501-c8882b248d1a" w:val=" "/>
    <w:docVar w:name="VAULT_ND_53cc989e-1a89-4f85-9c4d-73d569be7be0" w:val=" "/>
    <w:docVar w:name="VAULT_ND_542b313f-21b8-4579-9635-e59aef5fc0a7" w:val=" "/>
    <w:docVar w:name="VAULT_ND_5501409e-823e-4d70-b035-40eb139d603d" w:val=" "/>
    <w:docVar w:name="VAULT_ND_550d872a-0fbd-4471-ad45-2fb8dfcbead0" w:val=" "/>
    <w:docVar w:name="VAULT_ND_55181e76-40a4-4aa6-bbf3-0059eb93b294" w:val=" "/>
    <w:docVar w:name="VAULT_ND_558d16bf-79c2-4e81-952d-85db9d1c2b86" w:val=" "/>
    <w:docVar w:name="VAULT_ND_55b58e94-0946-4e04-883d-0c5f511a89f4" w:val=" "/>
    <w:docVar w:name="VAULT_ND_565efbd4-4a95-491d-bae2-8aab23c3d3ce" w:val=" "/>
    <w:docVar w:name="VAULT_ND_5699b4db-bc5a-43e8-8301-735f591980b7" w:val=" "/>
    <w:docVar w:name="VAULT_ND_56c239c4-cdcc-49b3-a19c-a3553362873c" w:val=" "/>
    <w:docVar w:name="VAULT_ND_56ff9e2a-13e4-4c9b-beb0-a40631fc58dd" w:val=" "/>
    <w:docVar w:name="vault_nd_57a2b868-58ce-483f-8a32-7ba4ad3e3366" w:val=" "/>
    <w:docVar w:name="VAULT_ND_57c139c9-7112-4d66-b3d1-e4167e703454" w:val=" "/>
    <w:docVar w:name="VAULT_ND_57db180e-9479-40ab-a512-a11dd9bbe28a" w:val=" "/>
    <w:docVar w:name="VAULT_ND_57fb86b4-a5e8-40c2-a45f-11d07236341d" w:val=" "/>
    <w:docVar w:name="VAULT_ND_58262eb9-e3ed-4f0e-b2f9-c1c9a7a3737a" w:val=" "/>
    <w:docVar w:name="VAULT_ND_58747532-3e8c-422a-a233-ff7233f9001f" w:val=" "/>
    <w:docVar w:name="VAULT_ND_587de757-99f4-41df-a44c-3d3dfae84dcc" w:val=" "/>
    <w:docVar w:name="vault_nd_58a10942-f259-4292-af6b-d94a5d6cc9cb" w:val=" "/>
    <w:docVar w:name="vault_nd_598d25bf-9c9c-4e72-ba7f-b489ca5f0796" w:val=" "/>
    <w:docVar w:name="VAULT_ND_59bb4b99-988c-4ab7-81f6-779e1cf29613" w:val=" "/>
    <w:docVar w:name="VAULT_ND_5a115865-dd54-4004-bde0-0e87feca7fa5" w:val=" "/>
    <w:docVar w:name="VAULT_ND_5aaae33d-0aba-46dd-849c-c8386ed3044a" w:val=" "/>
    <w:docVar w:name="VAULT_ND_5acd9d0f-c297-41ba-86db-9a847ab6aecc" w:val=" "/>
    <w:docVar w:name="VAULT_ND_5af786b7-6be2-47b8-b47f-8cdfa1918805" w:val=" "/>
    <w:docVar w:name="VAULT_ND_5b21a37b-523b-4cc8-963f-2c9c449ff274" w:val=" "/>
    <w:docVar w:name="VAULT_ND_5b28d238-9352-4229-aa87-f17cf34f51fe" w:val=" "/>
    <w:docVar w:name="VAULT_ND_5b320b9b-cba7-46ea-bf70-350aa26375e5" w:val=" "/>
    <w:docVar w:name="VAULT_ND_5b40dfc7-7178-4809-9bc1-4821be611a07" w:val=" "/>
    <w:docVar w:name="VAULT_ND_5c16f640-aea0-4265-8857-4aeff852b5af" w:val=" "/>
    <w:docVar w:name="vault_nd_5c2ef315-e5b1-4ffc-bf11-2db74484d997" w:val=" "/>
    <w:docVar w:name="VAULT_ND_5c54b194-6eb0-48af-b374-91029b555a90" w:val=" "/>
    <w:docVar w:name="VAULT_ND_5c821cfc-42a8-4b5d-a88e-8516b541e4eb" w:val=" "/>
    <w:docVar w:name="VAULT_ND_5c9a55e7-a4cc-4ea0-8a2d-b0ee1c9040a6" w:val=" "/>
    <w:docVar w:name="VAULT_ND_5cbbce54-9b06-4fa7-bab8-87c2b8000124" w:val=" "/>
    <w:docVar w:name="VAULT_ND_5cd2b4de-a912-4479-9a33-cab054fa33f4" w:val=" "/>
    <w:docVar w:name="VAULT_ND_5cdfadbd-7f85-4c9d-ba34-d76cf33c1522" w:val=" "/>
    <w:docVar w:name="vault_nd_5d150769-b69d-4766-85fb-31c52f9a1151" w:val=" "/>
    <w:docVar w:name="VAULT_ND_5d44ce8d-ba06-4c54-a20b-d8df4b7d64e0" w:val=" "/>
    <w:docVar w:name="VAULT_ND_5d5d3ec5-4071-4570-8834-3a8c2631a858" w:val=" "/>
    <w:docVar w:name="VAULT_ND_5d846236-0051-4c9b-854e-012dce543de1" w:val=" "/>
    <w:docVar w:name="VAULT_ND_5db8ca24-b3ee-44e6-afc9-f15f8f28eea8" w:val=" "/>
    <w:docVar w:name="vault_nd_5dbcd206-27bb-4994-8943-c09a6c83eb65" w:val=" "/>
    <w:docVar w:name="VAULT_ND_5de9bdd1-d7cb-4c01-952e-840928c24fc6" w:val=" "/>
    <w:docVar w:name="VAULT_ND_5e261f31-6aa4-47cc-a220-da48fc0d6f82" w:val=" "/>
    <w:docVar w:name="VAULT_ND_5e4c1263-f17d-4fb2-b65c-faee717e0ec0" w:val=" "/>
    <w:docVar w:name="VAULT_ND_5ebae413-a776-4516-912f-fd2542c0f7ba" w:val=" "/>
    <w:docVar w:name="VAULT_ND_5ebbc29b-0f64-4989-8f6d-712e20e42235" w:val=" "/>
    <w:docVar w:name="VAULT_ND_5ed9b3ba-4ed8-470d-875b-7d9b97417495" w:val=" "/>
    <w:docVar w:name="VAULT_ND_5f2344b0-f768-4b8e-93b5-6103edc76b24" w:val=" "/>
    <w:docVar w:name="VAULT_ND_5f9c7a7a-7e82-4bc0-b9c0-25f14d01035b" w:val=" "/>
    <w:docVar w:name="VAULT_ND_5f9df340-2017-4ef5-82e7-687ec83f97ff" w:val=" "/>
    <w:docVar w:name="VAULT_ND_5fc578ef-e983-401d-9aa3-4edfe2c1e74d" w:val=" "/>
    <w:docVar w:name="VAULT_ND_5fe16eec-93d2-4ed5-ab3e-835b9ff3c14e" w:val=" "/>
    <w:docVar w:name="VAULT_ND_5fe43cfd-7e1e-4497-abc9-256c86306b2d" w:val=" "/>
    <w:docVar w:name="VAULT_ND_5fef2f40-358a-4720-a3f5-afa6e1fa2675" w:val=" "/>
    <w:docVar w:name="VAULT_ND_5ff5cdd4-1d09-4ee2-a3c6-d60c4bbad48a" w:val=" "/>
    <w:docVar w:name="VAULT_ND_6031baca-13dd-4e45-8260-c817db0bc1b1" w:val=" "/>
    <w:docVar w:name="VAULT_ND_605ebc33-6a80-4a0d-b560-5073cbe576e7" w:val=" "/>
    <w:docVar w:name="VAULT_ND_6084154f-765b-4b06-b448-b662828903a0" w:val=" "/>
    <w:docVar w:name="VAULT_ND_60b859bf-080e-4f1a-bc66-4f49ab8c58c6" w:val=" "/>
    <w:docVar w:name="VAULT_ND_60d6f67f-cd16-450a-b446-acf1dadcabb5" w:val=" "/>
    <w:docVar w:name="vault_nd_60e58275-895b-4acc-bfa0-cf1bd3b8fa6c" w:val=" "/>
    <w:docVar w:name="VAULT_ND_611d7189-0621-4db4-82ab-1f1fd475ba66" w:val=" "/>
    <w:docVar w:name="VAULT_ND_6149ce98-4da3-4381-8235-32c3f7f9408f" w:val=" "/>
    <w:docVar w:name="VAULT_ND_6184f70a-f392-4ff3-b8d5-29cdb2bffa9e" w:val=" "/>
    <w:docVar w:name="VAULT_ND_6190e147-b33e-43f4-adf0-54bf9a8178cb" w:val=" "/>
    <w:docVar w:name="vault_nd_629cff88-aa5d-410d-b73e-56eeddbdbc9b" w:val=" "/>
    <w:docVar w:name="VAULT_ND_62bf2f40-e26b-4584-8b89-2dfdf2fd71c5" w:val=" "/>
    <w:docVar w:name="VAULT_ND_62c76f60-f689-459d-a217-530dbd017726" w:val=" "/>
    <w:docVar w:name="VAULT_ND_62fb247d-9af4-4102-8bfc-732c2cb84a9c" w:val=" "/>
    <w:docVar w:name="vault_nd_633a7c63-55e5-4b7a-9224-e21b736e3ed3" w:val=" "/>
    <w:docVar w:name="vault_nd_6372499a-6642-4bfe-b26b-598ac9b4f79d" w:val=" "/>
    <w:docVar w:name="vault_nd_63752e3f-257f-4b1b-a180-50777fff360c" w:val=" "/>
    <w:docVar w:name="VAULT_ND_637f0f0e-301b-4610-8862-4c2a71750af8" w:val=" "/>
    <w:docVar w:name="VAULT_ND_63d073b9-ebc6-49a2-9399-3fe4ede789a0" w:val=" "/>
    <w:docVar w:name="VAULT_ND_63dad059-d1c0-4d5e-86ef-6e3091a34a0e" w:val=" "/>
    <w:docVar w:name="VAULT_ND_642557af-d0ef-4a58-85ed-53b8be73946c" w:val=" "/>
    <w:docVar w:name="VAULT_ND_644ab6db-68e7-4bd2-834b-9fcc1f15793d" w:val=" "/>
    <w:docVar w:name="VAULT_ND_64759bd2-d2da-4b3e-8d86-f8546a0c25b6" w:val=" "/>
    <w:docVar w:name="VAULT_ND_64bf7168-4aad-4c86-8345-63bdf6a19378" w:val=" "/>
    <w:docVar w:name="vault_nd_64e8e74e-a2bb-45ef-ade0-6fadcef40e1a" w:val=" "/>
    <w:docVar w:name="VAULT_ND_650e9475-3525-4493-9a74-7f41812b0705" w:val=" "/>
    <w:docVar w:name="VAULT_ND_65253432-57fd-4668-894d-7bc8558ae1a6" w:val=" "/>
    <w:docVar w:name="vault_nd_656fc00f-a207-4b05-a125-a541eb85ad83" w:val=" "/>
    <w:docVar w:name="VAULT_ND_65708433-7b60-4a37-9ec7-477d6baacf17" w:val=" "/>
    <w:docVar w:name="VAULT_ND_658e2470-1ebb-4000-ba18-01ad90a1c7d0" w:val=" "/>
    <w:docVar w:name="VAULT_ND_6604d6bc-ef8d-43c5-99c2-ed89ccb046ff" w:val=" "/>
    <w:docVar w:name="VAULT_ND_6634f254-4b18-4b95-a25c-58d47acff9bd" w:val=" "/>
    <w:docVar w:name="VAULT_ND_66525af7-a103-45f6-bce2-2d19a424d679" w:val=" "/>
    <w:docVar w:name="VAULT_ND_66620c8b-bc2a-4b22-9cbd-432710d2132e" w:val=" "/>
    <w:docVar w:name="vault_nd_666dcce7-800b-4483-a79e-290f12ecd6cd" w:val=" "/>
    <w:docVar w:name="VAULT_ND_6690be8d-6830-47db-918e-759c6577273a" w:val=" "/>
    <w:docVar w:name="VAULT_ND_66c8921c-b72c-46a7-af4f-837756a3fc11" w:val=" "/>
    <w:docVar w:name="vault_nd_66e94a29-2b2c-46dc-937e-dae6f337ece3" w:val=" "/>
    <w:docVar w:name="VAULT_ND_671be892-78c5-47ad-8e41-61106f25a440" w:val=" "/>
    <w:docVar w:name="VAULT_ND_67215a0b-f4bd-46c1-8c6a-ff3f6c39f0af" w:val=" "/>
    <w:docVar w:name="VAULT_ND_67ab81be-c394-4f20-8e4f-e67b854b7e6d" w:val=" "/>
    <w:docVar w:name="VAULT_ND_681c7b01-cdc9-4485-b025-cfd9755fe836" w:val=" "/>
    <w:docVar w:name="VAULT_ND_682b46c6-6c53-4088-98fc-a4e00ed15984" w:val=" "/>
    <w:docVar w:name="VAULT_ND_682fadb5-0b57-45da-8076-0a7750c6600c" w:val=" "/>
    <w:docVar w:name="VAULT_ND_68ae4081-4b26-4e93-a990-aac58041511c" w:val=" "/>
    <w:docVar w:name="VAULT_ND_68c11aaf-f7c9-4412-a5ff-b4198c5caed5" w:val=" "/>
    <w:docVar w:name="vault_nd_69856fc2-d363-46bc-ad84-95271a4d6c09" w:val=" "/>
    <w:docVar w:name="VAULT_ND_69e698ca-7739-4bb6-85b9-451cea8b0915" w:val=" "/>
    <w:docVar w:name="VAULT_ND_69ee628c-ced3-4d8d-b2e1-a73ccc9d83af" w:val=" "/>
    <w:docVar w:name="vault_nd_6a33ac15-13cf-4db1-a538-65e574415d58" w:val=" "/>
    <w:docVar w:name="vault_nd_6abe436f-9863-4ff1-ac3c-26fa5cba582d" w:val=" "/>
    <w:docVar w:name="VAULT_ND_6ad3d5fc-89db-4529-a629-afe22ca06988" w:val=" "/>
    <w:docVar w:name="VAULT_ND_6b97edf7-9548-4095-8de9-71dd4fc3451d" w:val=" "/>
    <w:docVar w:name="VAULT_ND_6bfebd1e-18fb-4e6b-b993-b75fe2230d97" w:val=" "/>
    <w:docVar w:name="VAULT_ND_6c50629a-b66e-4a18-bc5c-74c1adc7992c" w:val=" "/>
    <w:docVar w:name="VAULT_ND_6cc6faa8-1bd3-43a7-9e6c-1d2bf3f0054e" w:val=" "/>
    <w:docVar w:name="VAULT_ND_6d00f8c9-d5ca-478f-9c9b-1acb7a70d6eb" w:val=" "/>
    <w:docVar w:name="vault_nd_6d36951b-4c73-4610-bed8-aed3bd60dc42" w:val=" "/>
    <w:docVar w:name="VAULT_ND_6db4c797-c034-449c-9be7-93efde7064a2" w:val=" "/>
    <w:docVar w:name="VAULT_ND_6dbd2bfa-496a-47a9-abed-b50b5caf7b4e" w:val=" "/>
    <w:docVar w:name="VAULT_ND_6dc7b89e-b66e-4b4d-b3a8-576681224c6f" w:val=" "/>
    <w:docVar w:name="vault_nd_6e23610a-19e5-4452-a412-07647a667ec5" w:val=" "/>
    <w:docVar w:name="VAULT_ND_6e702ac7-c51f-4bb0-a911-f351e9f81874" w:val=" "/>
    <w:docVar w:name="VAULT_ND_6eb4fd8b-85d2-43cf-a98f-f3322ef53a24" w:val=" "/>
    <w:docVar w:name="vault_nd_6edb1575-841a-4398-a916-a64ce336bad8" w:val=" "/>
    <w:docVar w:name="VAULT_ND_6f018b7d-0d84-4775-944e-aea4a41fa1cd" w:val=" "/>
    <w:docVar w:name="VAULT_ND_6f0f5711-b369-42c7-8ea0-e7fb8396b6ab" w:val=" "/>
    <w:docVar w:name="VAULT_ND_6f328a5f-8c6d-40b5-b4bf-6051e0a40eb6" w:val=" "/>
    <w:docVar w:name="vault_nd_6f4252dc-7c23-40f5-adf2-31466734d291" w:val=" "/>
    <w:docVar w:name="VAULT_ND_6f695404-b0fb-4c90-973a-5c749289722c" w:val=" "/>
    <w:docVar w:name="VAULT_ND_6f7b36de-e457-4876-9194-2e182b02f5e0" w:val=" "/>
    <w:docVar w:name="VAULT_ND_6fa38f70-b441-4c6b-98d0-1be90e4f3e02" w:val=" "/>
    <w:docVar w:name="VAULT_ND_7009e958-a70b-41cb-860e-f128d5b72e33" w:val=" "/>
    <w:docVar w:name="VAULT_ND_705d8623-1ed2-49ee-bcbe-396c9741a073" w:val=" "/>
    <w:docVar w:name="VAULT_ND_70a4bfc3-cd29-4d3f-ad76-577d99ba5bfd" w:val=" "/>
    <w:docVar w:name="VAULT_ND_70a86983-3c47-4b74-a0ca-4ffbfc787fac" w:val=" "/>
    <w:docVar w:name="VAULT_ND_70f888c3-ba30-41ba-91e3-9798fe25327c" w:val=" "/>
    <w:docVar w:name="vault_nd_7166f86e-a3db-4779-bd3f-956f226ab89b" w:val=" "/>
    <w:docVar w:name="vault_nd_717a5f1a-f52d-405c-9688-70709ea11744" w:val=" "/>
    <w:docVar w:name="VAULT_ND_71c8bbba-d2bc-49a0-91af-4975a934d671" w:val=" "/>
    <w:docVar w:name="VAULT_ND_723419ee-2941-460a-bd1c-3e27d2621423" w:val=" "/>
    <w:docVar w:name="VAULT_ND_724c4b7e-0ea8-426b-bc45-de6df61e8f18" w:val=" "/>
    <w:docVar w:name="VAULT_ND_72ccfcff-9955-4637-904b-4916675b69a8" w:val=" "/>
    <w:docVar w:name="VAULT_ND_72f5ff59-ffec-40ba-b88c-dc3135166ecc" w:val=" "/>
    <w:docVar w:name="VAULT_ND_72f69964-dc4d-4293-b3ac-b7201eec7594" w:val=" "/>
    <w:docVar w:name="VAULT_ND_73249157-8a5a-4b00-b96e-99a42dbe9a5a" w:val=" "/>
    <w:docVar w:name="VAULT_ND_73255f56-0e45-46bc-aeac-0ed5f68916ad" w:val=" "/>
    <w:docVar w:name="VAULT_ND_73b65df7-c51e-40ab-9d12-750dfd278012" w:val=" "/>
    <w:docVar w:name="vault_nd_73d14aea-9a35-4963-86db-95796c3a1684" w:val=" "/>
    <w:docVar w:name="VAULT_ND_741b1680-5020-48a6-b462-254c794b5df7" w:val=" "/>
    <w:docVar w:name="vault_nd_749a6d12-7d75-45ef-bff8-6b9e05b4094e" w:val=" "/>
    <w:docVar w:name="VAULT_ND_74c41001-6f68-4dbf-84a7-b1ae7716d88c" w:val=" "/>
    <w:docVar w:name="VAULT_ND_74c7d7a1-b5ce-49ce-9c5e-8b362b2d3ad8" w:val=" "/>
    <w:docVar w:name="VAULT_ND_750e6d6c-a877-4217-ab6e-32e2d5f336cc" w:val=" "/>
    <w:docVar w:name="VAULT_ND_7513fe80-2e42-455e-b577-2788e9c9d78d" w:val=" "/>
    <w:docVar w:name="VAULT_ND_75187d6b-8689-465c-85bd-bf8065f092cb" w:val=" "/>
    <w:docVar w:name="VAULT_ND_755f2e58-1f00-4f5e-9e59-b562a813c550" w:val=" "/>
    <w:docVar w:name="VAULT_ND_75d1489b-6553-4aab-92f7-080f9662ea0b" w:val=" "/>
    <w:docVar w:name="VAULT_ND_76089fb0-7659-41cf-8761-5905bdb363ea" w:val=" "/>
    <w:docVar w:name="VAULT_ND_76acbb9b-e754-4f9a-9174-5e2b5604a3af" w:val=" "/>
    <w:docVar w:name="VAULT_ND_775625c8-626f-4bc4-8253-8c33399b364a" w:val=" "/>
    <w:docVar w:name="vault_nd_77a364c7-ba99-46ed-9d81-c7fb61937df0" w:val=" "/>
    <w:docVar w:name="vault_nd_77b0ce98-4ad3-420d-8803-19bb3f2b7295" w:val=" "/>
    <w:docVar w:name="VAULT_ND_794136d9-a391-47a4-a616-1a31f9cd7cb5" w:val=" "/>
    <w:docVar w:name="VAULT_ND_7962fb79-a24c-4e9b-93c0-f8ed4602e52e" w:val=" "/>
    <w:docVar w:name="VAULT_ND_79749e9c-6d23-4ec3-8785-4bfab11a937c" w:val=" "/>
    <w:docVar w:name="VAULT_ND_7987fa4a-f144-48e4-be8d-37c4ff5fec09" w:val=" "/>
    <w:docVar w:name="VAULT_ND_79cc0216-d24f-4e4b-8c70-c7a43e299e56" w:val=" "/>
    <w:docVar w:name="VAULT_ND_79f6e99e-90f8-4634-817b-13f95210c336" w:val=" "/>
    <w:docVar w:name="VAULT_ND_7a650b28-fee6-4a98-b980-eca3b5fab4c8" w:val=" "/>
    <w:docVar w:name="VAULT_ND_7a72b73e-9eb0-42e8-af0d-822767468f2e" w:val=" "/>
    <w:docVar w:name="VAULT_ND_7a887b85-7787-4000-82ec-3ced153d82ec" w:val=" "/>
    <w:docVar w:name="VAULT_ND_7ab7be51-edaf-4933-9f94-23a98577a907" w:val=" "/>
    <w:docVar w:name="vault_nd_7afd7c1a-5e5c-4185-8608-e2b9af733447" w:val=" "/>
    <w:docVar w:name="vault_nd_7b0fe7ba-74c5-405f-ab6c-66ef8ff37358" w:val=" "/>
    <w:docVar w:name="VAULT_ND_7b1cc4bb-7b9b-454d-bc45-66ee2722e85b" w:val=" "/>
    <w:docVar w:name="VAULT_ND_7b37d3ac-1c6a-4199-b400-bb10f3df417d" w:val=" "/>
    <w:docVar w:name="VAULT_ND_7b713754-692a-4733-b476-a61927532828" w:val=" "/>
    <w:docVar w:name="vault_nd_7b855cf9-b334-444e-832c-57af9648a39f" w:val=" "/>
    <w:docVar w:name="VAULT_ND_7bc0957c-9b0c-4497-9afd-2689de697c39" w:val=" "/>
    <w:docVar w:name="VAULT_ND_7be0d080-2324-4f78-8700-b771bc75da8a" w:val=" "/>
    <w:docVar w:name="VAULT_ND_7c3c6dce-8210-4b62-b0a6-ac30f25ad069" w:val=" "/>
    <w:docVar w:name="VAULT_ND_7c5a6ce3-e56b-4ffa-907c-282184b10662" w:val=" "/>
    <w:docVar w:name="VAULT_ND_7ce62439-71f6-4e3e-afa2-a18528851a78" w:val=" "/>
    <w:docVar w:name="VAULT_ND_7cf4d05f-a7f4-4651-b65d-fc5db9325dfd" w:val=" "/>
    <w:docVar w:name="VAULT_ND_7d2382e3-c80b-4418-a159-1cb1ddde2715" w:val=" "/>
    <w:docVar w:name="VAULT_ND_7d49ecdd-c1e5-4cfc-9a51-1f587a263b36" w:val=" "/>
    <w:docVar w:name="VAULT_ND_7d89d1a3-4f98-4e33-9d85-ba3626c96430" w:val=" "/>
    <w:docVar w:name="VAULT_ND_7e21e8c5-5859-411a-b3d9-2d4fa85c6a39" w:val=" "/>
    <w:docVar w:name="VAULT_ND_7e2352f2-5a85-4b84-b743-da293344697e" w:val=" "/>
    <w:docVar w:name="VAULT_ND_7ed3b69f-3b5f-4ba4-9074-3d7f05b42709" w:val=" "/>
    <w:docVar w:name="vault_nd_7f18121a-c562-4167-a326-bc8b4ce10e60" w:val=" "/>
    <w:docVar w:name="VAULT_ND_7f2a08a5-5ead-4719-9e20-9df57b98fb5b" w:val=" "/>
    <w:docVar w:name="VAULT_ND_7f505eeb-706e-44d4-be5d-0cd605633e60" w:val=" "/>
    <w:docVar w:name="VAULT_ND_7f83b9d1-6f46-40eb-80f9-583a429ecf86" w:val=" "/>
    <w:docVar w:name="VAULT_ND_7fda3125-90a6-41e1-88a8-07229e531e67" w:val=" "/>
    <w:docVar w:name="VAULT_ND_7ffd5f66-c3a1-47fa-b9a8-f11748703a35" w:val=" "/>
    <w:docVar w:name="VAULT_ND_803f480f-ed87-4dd4-b49e-77a89c0739a3" w:val=" "/>
    <w:docVar w:name="vault_nd_805bacfd-77a9-4367-9376-6daa0eac86af" w:val=" "/>
    <w:docVar w:name="VAULT_ND_815cc2c2-c620-4811-bdde-1f9822ad3161" w:val=" "/>
    <w:docVar w:name="VAULT_ND_81a3d57d-ac8a-4aac-8063-86fb2f908335" w:val=" "/>
    <w:docVar w:name="VAULT_ND_81a4bfa3-9dc1-45ac-83d5-021960ecae04" w:val=" "/>
    <w:docVar w:name="VAULT_ND_81aa9b99-c39a-40c3-b7bd-ffb4f526ebc2" w:val=" "/>
    <w:docVar w:name="vault_nd_8221ab39-217b-4306-822e-c6bd930a2f81" w:val=" "/>
    <w:docVar w:name="VAULT_ND_82a614e4-da32-46e9-a9a3-6a280bae4a9b" w:val=" "/>
    <w:docVar w:name="VAULT_ND_82bdd6a3-ca91-4d3a-8ddc-d9a120fc7e29" w:val=" "/>
    <w:docVar w:name="VAULT_ND_82c9b352-5368-434f-989a-a238d47a21b7" w:val=" "/>
    <w:docVar w:name="VAULT_ND_831098d5-977e-444b-9e4b-f98cf823e2f5" w:val=" "/>
    <w:docVar w:name="vault_nd_83383f03-e639-45d4-81a1-4b44f37fbed2" w:val=" "/>
    <w:docVar w:name="vault_nd_83415101-7523-4698-a37d-9672acb149e7" w:val=" "/>
    <w:docVar w:name="vault_nd_8474230e-615a-4695-b5fe-fc67b465203c" w:val=" "/>
    <w:docVar w:name="VAULT_ND_84c78bea-f0bc-42f0-b764-7a2e4b1ef468" w:val=" "/>
    <w:docVar w:name="VAULT_ND_84f0f881-c71a-4c9d-93fa-599bb7ffd32c" w:val=" "/>
    <w:docVar w:name="VAULT_ND_852f19f2-fbd8-41a8-b01a-f718e7a81cae" w:val=" "/>
    <w:docVar w:name="VAULT_ND_8580f3fd-762b-4205-bce9-43f33b738f9e" w:val=" "/>
    <w:docVar w:name="VAULT_ND_859455d0-4f32-4630-a50d-7e1149d57a7b" w:val=" "/>
    <w:docVar w:name="VAULT_ND_859da884-a6af-432b-bbb1-cf2b8c70e724" w:val=" "/>
    <w:docVar w:name="VAULT_ND_85a03382-48ab-43aa-814a-5b9774ad111f" w:val=" "/>
    <w:docVar w:name="VAULT_ND_85b2d6dc-2349-40f3-a7d0-0d1553a14c79" w:val=" "/>
    <w:docVar w:name="VAULT_ND_85b36649-0bec-4144-b03c-3ff2e976c4a3" w:val=" "/>
    <w:docVar w:name="VAULT_ND_862c7b28-ba3e-4cc9-a7f2-044c5e91ffb5" w:val=" "/>
    <w:docVar w:name="VAULT_ND_862ef9e0-cd56-48e2-906d-5fa6ff5b2ab9" w:val=" "/>
    <w:docVar w:name="VAULT_ND_8635b535-8ae0-40f6-b0c4-b353f85d0e16" w:val=" "/>
    <w:docVar w:name="VAULT_ND_866cb2d2-6b18-4c92-af67-8af6d9650009" w:val=" "/>
    <w:docVar w:name="VAULT_ND_8690e90c-5ab0-4296-9ac4-9220722515d2" w:val=" "/>
    <w:docVar w:name="VAULT_ND_869b03ff-f638-4453-ae26-569f07ddb8a1" w:val=" "/>
    <w:docVar w:name="VAULT_ND_8727a3b1-562f-4dad-bf9d-b4efce6850e5" w:val=" "/>
    <w:docVar w:name="vault_nd_87538018-ba18-4298-a942-3d652f693309" w:val=" "/>
    <w:docVar w:name="VAULT_ND_87aec353-576c-483b-984a-ed603f6e83ad" w:val=" "/>
    <w:docVar w:name="vault_nd_87b31bb2-5442-464d-8731-8da339e5988f" w:val=" "/>
    <w:docVar w:name="vault_nd_87c07afc-fd4d-4290-a484-2a1779094990" w:val=" "/>
    <w:docVar w:name="VAULT_ND_8804f234-0144-483a-8cda-e7c70669d688" w:val=" "/>
    <w:docVar w:name="VAULT_ND_880d4b70-7aca-4d39-bd28-901aaf8b5dab" w:val=" "/>
    <w:docVar w:name="VAULT_ND_881ecc91-73ce-42aa-a6bc-f83fc3eac384" w:val=" "/>
    <w:docVar w:name="vault_nd_88419c4d-bbb8-45d1-b637-b42626e50726" w:val=" "/>
    <w:docVar w:name="vault_nd_88aa2b6b-5fe9-4f74-8285-e29df664434f" w:val=" "/>
    <w:docVar w:name="VAULT_ND_88f2185c-3315-4006-b1af-19361334a773" w:val=" "/>
    <w:docVar w:name="VAULT_ND_8918c896-d4fd-4ca4-ac3b-b1b277171d54" w:val=" "/>
    <w:docVar w:name="VAULT_ND_893b0d64-aba1-4575-87f3-f59d44d5a69e" w:val=" "/>
    <w:docVar w:name="vault_nd_894b9956-e3a4-4abb-9885-1bec2a33d73c" w:val=" "/>
    <w:docVar w:name="VAULT_ND_89643ec1-718e-4971-9729-7fbc8de8bdde" w:val=" "/>
    <w:docVar w:name="VAULT_ND_89701ee6-746b-4ba0-97dc-88cf1a4f0320" w:val=" "/>
    <w:docVar w:name="VAULT_ND_89f52310-1c9a-4464-a991-37c580a60e3a" w:val=" "/>
    <w:docVar w:name="VAULT_ND_89faf55d-5684-4594-852c-fb5b04544638" w:val=" "/>
    <w:docVar w:name="vault_nd_8a6a0ab1-3794-4c3a-b357-62daa4e8be33" w:val=" "/>
    <w:docVar w:name="VAULT_ND_8a6f3c73-7037-47fb-aced-01efc05156bf" w:val=" "/>
    <w:docVar w:name="VAULT_ND_8a7beab6-e0df-46f9-8963-1dc966e512b7" w:val=" "/>
    <w:docVar w:name="VAULT_ND_8a86b3b0-d869-484f-8dfb-5a8df3b21c56" w:val=" "/>
    <w:docVar w:name="VAULT_ND_8ac9ce76-ef57-4996-af39-b62289b17a73" w:val=" "/>
    <w:docVar w:name="VAULT_ND_8b05b8cf-763e-4cb2-8bad-833fa0a8edf6" w:val=" "/>
    <w:docVar w:name="VAULT_ND_8b239a9f-a18a-41fb-88de-b19c754a4c40" w:val=" "/>
    <w:docVar w:name="VAULT_ND_8bef6a2f-efb6-48f7-81b5-6d575ed9b043" w:val=" "/>
    <w:docVar w:name="VAULT_ND_8bf36915-f1f6-4c19-91d0-4477425650af" w:val=" "/>
    <w:docVar w:name="VAULT_ND_8c12e0c2-001d-4ec2-88c4-112f0a2ad236" w:val=" "/>
    <w:docVar w:name="vault_nd_8c57b579-d7b9-48ea-b6e9-ee8c51a882fe" w:val=" "/>
    <w:docVar w:name="VAULT_ND_8ca006f5-ecbc-4ede-a0d1-fe8d00e5761c" w:val=" "/>
    <w:docVar w:name="VAULT_ND_8cbaef7a-e816-4a4e-864d-2588f2510430" w:val=" "/>
    <w:docVar w:name="VAULT_ND_8cc4c827-ee90-4691-9ead-33c8e5738eaf" w:val=" "/>
    <w:docVar w:name="VAULT_ND_8d3cc180-e605-4857-bd66-383bd6e360d3" w:val=" "/>
    <w:docVar w:name="VAULT_ND_8d4f7427-4efa-45db-b724-2569485f94ae" w:val=" "/>
    <w:docVar w:name="VAULT_ND_8db3517e-a8ba-4638-a7b7-a5eb7af779b5" w:val=" "/>
    <w:docVar w:name="VAULT_ND_8dba7636-63fd-4d4d-a14c-14d1539e581f" w:val=" "/>
    <w:docVar w:name="VAULT_ND_8e1b6aae-efa3-4340-b6a1-9606eaf1f06a" w:val=" "/>
    <w:docVar w:name="VAULT_ND_8f39d968-b340-43e7-b555-3514c9d38361" w:val=" "/>
    <w:docVar w:name="VAULT_ND_8f83c562-0f0b-4915-954b-d49fca2f784e" w:val=" "/>
    <w:docVar w:name="VAULT_ND_8fbf299d-cb43-4df2-89ee-36df0d9872ce" w:val=" "/>
    <w:docVar w:name="VAULT_ND_901d23a6-bfa3-4281-b35e-39d4b37a713e" w:val=" "/>
    <w:docVar w:name="VAULT_ND_906b5213-3730-41f4-9be6-cc23b5afd38c" w:val=" "/>
    <w:docVar w:name="VAULT_ND_90cc5376-a098-4f71-9a66-05fea7af3361" w:val=" "/>
    <w:docVar w:name="VAULT_ND_91321125-fa15-48b3-b8d0-88f37c0c1317" w:val=" "/>
    <w:docVar w:name="VAULT_ND_9155584e-b426-4de3-b159-6fb5a8a248de" w:val=" "/>
    <w:docVar w:name="VAULT_ND_916a19f0-95ba-4d64-8e30-a3f2ecb53936" w:val=" "/>
    <w:docVar w:name="vault_nd_916c8388-563e-4f16-9833-7053379b00cc" w:val=" "/>
    <w:docVar w:name="VAULT_ND_91d47147-69d9-46db-87b2-301a696cf9da" w:val=" "/>
    <w:docVar w:name="VAULT_ND_91ff9ce7-61a4-46ab-be66-3ecdbf9608d0" w:val=" "/>
    <w:docVar w:name="vault_nd_92140fdb-2af6-4bb6-a93a-3db27b58c283" w:val=" "/>
    <w:docVar w:name="VAULT_ND_92257a28-5d6c-4628-96d0-f8d429ab6b8a" w:val=" "/>
    <w:docVar w:name="VAULT_ND_9244a105-43ec-46cc-a0dd-b5d7b85bb72f" w:val=" "/>
    <w:docVar w:name="vault_nd_9255d13a-0eda-4e38-ac48-5a1e0862026f" w:val=" "/>
    <w:docVar w:name="VAULT_ND_92589408-5c97-4031-92e9-a756d23b069d" w:val=" "/>
    <w:docVar w:name="VAULT_ND_928c87dd-9bdb-4ee2-b025-74b6d6cd86fb" w:val=" "/>
    <w:docVar w:name="VAULT_ND_92972e82-16dd-47f9-a7c2-70679d4b584f" w:val=" "/>
    <w:docVar w:name="VAULT_ND_92b75bb5-7705-45a9-a933-c72511313581" w:val=" "/>
    <w:docVar w:name="VAULT_ND_92e87e12-03cb-4e54-ad0e-bcf424bbf4a4" w:val=" "/>
    <w:docVar w:name="vault_nd_931ef8b0-bb3b-4ea0-8099-da84664943a8" w:val=" "/>
    <w:docVar w:name="VAULT_ND_93a93902-c927-42a5-963b-eb8ff26e5b26" w:val=" "/>
    <w:docVar w:name="VAULT_ND_93e55f71-8fe9-46ba-b099-cb3b0225b359" w:val=" "/>
    <w:docVar w:name="VAULT_ND_93ec8d5c-977c-412a-9727-df57caa63bc8" w:val=" "/>
    <w:docVar w:name="vault_nd_93f71062-d535-41ce-a426-f33ede0534e5" w:val=" "/>
    <w:docVar w:name="VAULT_ND_93ff1f5c-64d4-4ab2-90d7-614bfabdee4b" w:val=" "/>
    <w:docVar w:name="VAULT_ND_94802698-3cca-4f67-85d9-c92923faffb8" w:val=" "/>
    <w:docVar w:name="VAULT_ND_94ccfe05-40c8-46d2-91ec-f2209b494620" w:val=" "/>
    <w:docVar w:name="vault_nd_94eb47df-1186-4cae-a298-8b7560c0a4c5" w:val=" "/>
    <w:docVar w:name="VAULT_ND_95081c81-51db-41ff-8aad-a6aa9c505acc" w:val=" "/>
    <w:docVar w:name="VAULT_ND_954a1a7b-adbc-4df5-98cc-44fb4ad76b1c" w:val=" "/>
    <w:docVar w:name="VAULT_ND_958acb9f-6ff0-4018-a8b3-5cd794a69d09" w:val=" "/>
    <w:docVar w:name="VAULT_ND_95912eb2-4a39-440d-acdf-f17664b27365" w:val=" "/>
    <w:docVar w:name="VAULT_ND_95b75064-d175-45ff-9e4f-0714b7d94849" w:val=" "/>
    <w:docVar w:name="VAULT_ND_95ebf650-c5a5-4c82-826a-ab97b3dcaa84" w:val=" "/>
    <w:docVar w:name="vault_nd_95f14e15-6946-4b45-be66-c48bf3ad817f" w:val=" "/>
    <w:docVar w:name="VAULT_ND_9614f6de-fe4a-4bf2-af3c-acc76966cf11" w:val=" "/>
    <w:docVar w:name="VAULT_ND_961cb9e6-8c3c-4ebc-9f54-32df836a832d" w:val=" "/>
    <w:docVar w:name="VAULT_ND_963559dd-cc8d-401b-8e08-e3500e91ee64" w:val=" "/>
    <w:docVar w:name="vault_nd_966a4534-3ea4-4a88-b00e-d1ef7d8eebe8" w:val=" "/>
    <w:docVar w:name="VAULT_ND_9690fffd-957d-4fad-8dad-f27016215ec8" w:val=" "/>
    <w:docVar w:name="VAULT_ND_9703d6c9-6e52-4fa8-b23b-de0fb2cccea4" w:val=" "/>
    <w:docVar w:name="VAULT_ND_97927e75-a0be-43f9-92d3-ede84c16b239" w:val=" "/>
    <w:docVar w:name="VAULT_ND_979f6eff-86a0-43f4-89fc-ca3614264701" w:val=" "/>
    <w:docVar w:name="VAULT_ND_97dbfef5-b643-4342-b3b4-b34f937e7fc4" w:val=" "/>
    <w:docVar w:name="VAULT_ND_980fdc09-7204-403a-80a7-f6a70cd977cc" w:val=" "/>
    <w:docVar w:name="VAULT_ND_9853d6bb-4103-44d7-8c47-272120fc531c" w:val=" "/>
    <w:docVar w:name="VAULT_ND_99d4d51c-e988-4f15-ae0f-6c745f68c4c1" w:val=" "/>
    <w:docVar w:name="VAULT_ND_99fa7bfb-921f-4f85-9aa1-bb5f8eafb33f" w:val=" "/>
    <w:docVar w:name="VAULT_ND_9a391571-5d7d-41d9-8bdc-7a999ec27f63" w:val=" "/>
    <w:docVar w:name="VAULT_ND_9a58410f-ad00-4cbb-b9f0-06678870228c" w:val=" "/>
    <w:docVar w:name="vault_nd_9a5d6495-8fcb-42d2-ac94-c64ff38d3079" w:val=" "/>
    <w:docVar w:name="vault_nd_9a9fd8fd-dab8-410d-8278-5512b8ce3125" w:val=" "/>
    <w:docVar w:name="VAULT_ND_9aa6a64a-bbe4-4f9e-855b-e003777d57de" w:val=" "/>
    <w:docVar w:name="vault_nd_9aa78e3d-8362-4c68-917d-d16cecd8140e" w:val=" "/>
    <w:docVar w:name="VAULT_ND_9ab5c5ae-c948-447f-b1fd-6877a0dd1fc9" w:val=" "/>
    <w:docVar w:name="VAULT_ND_9ad0a8b8-b665-4032-813e-74420b2bb18a" w:val=" "/>
    <w:docVar w:name="VAULT_ND_9afba6fc-ab9e-413f-a13a-fe1982a31d9f" w:val=" "/>
    <w:docVar w:name="VAULT_ND_9b0d98fe-1a2d-437a-97c7-84fd77d4b0ec" w:val=" "/>
    <w:docVar w:name="vault_nd_9b15864f-8783-4b92-b27a-035be674cc83" w:val=" "/>
    <w:docVar w:name="VAULT_ND_9b2fdd6a-3b6e-41a6-abe2-d0b858821d73" w:val=" "/>
    <w:docVar w:name="VAULT_ND_9b62253c-8f41-4e84-a708-493690d4c6fd" w:val=" "/>
    <w:docVar w:name="VAULT_ND_9b78be11-722f-4ba6-87a5-6c45cf677b08" w:val=" "/>
    <w:docVar w:name="VAULT_ND_9c0426d1-7d59-4658-b62f-ef99a8b947a3" w:val=" "/>
    <w:docVar w:name="VAULT_ND_9c3ad2a2-1876-4940-92d2-e6f39b5a5bff" w:val=" "/>
    <w:docVar w:name="vault_nd_9c6823d7-c125-475e-bda3-0f8da7f530f4" w:val=" "/>
    <w:docVar w:name="vault_nd_9c8d1c5e-b195-4057-a624-bdaa0919ee5c" w:val=" "/>
    <w:docVar w:name="vault_nd_9c9eea92-a95d-4f76-b475-495c9ebf4677" w:val=" "/>
    <w:docVar w:name="VAULT_ND_9cdcd168-d745-414c-bb0d-17d707008711" w:val=" "/>
    <w:docVar w:name="VAULT_ND_9cdf7e50-4515-4949-b702-55899a99b15f" w:val=" "/>
    <w:docVar w:name="VAULT_ND_9d8cb40d-2adc-4c28-b036-05fa26c3b538" w:val=" "/>
    <w:docVar w:name="VAULT_ND_9dc0a0e0-2051-4250-9f68-2fd74db85934" w:val=" "/>
    <w:docVar w:name="VAULT_ND_9e1c8972-a2b9-4263-a315-4a8ff9a82754" w:val=" "/>
    <w:docVar w:name="VAULT_ND_9e6e65f6-a475-4dac-8291-5c8ad7bb123a" w:val=" "/>
    <w:docVar w:name="VAULT_ND_9e8d5999-e3ba-4dea-a24d-29f8ff26f7c3" w:val=" "/>
    <w:docVar w:name="VAULT_ND_9eed2762-c0cf-446c-a9bb-01a777fd2ca2" w:val=" "/>
    <w:docVar w:name="VAULT_ND_9f7ff760-1536-4661-8fa7-8fcaeacab82d" w:val=" "/>
    <w:docVar w:name="VAULT_ND_a039e7d4-7fb7-4e12-8c87-9bc18e395af1" w:val=" "/>
    <w:docVar w:name="VAULT_ND_a04663e3-c0f1-48f0-b7ef-fb55a2d2504e" w:val=" "/>
    <w:docVar w:name="VAULT_ND_a05bad02-cd7a-4282-8e45-833c6948f67b" w:val=" "/>
    <w:docVar w:name="vault_nd_a0b2ba62-9c82-4af9-86f4-d3278d642b1e" w:val=" "/>
    <w:docVar w:name="VAULT_ND_a0c0ff96-b812-45f6-a523-d2ef22590b98" w:val=" "/>
    <w:docVar w:name="VAULT_ND_a101cc2b-f31c-4e15-9833-b1db079514e1" w:val=" "/>
    <w:docVar w:name="VAULT_ND_a1452ca9-e1bd-4875-a0bb-27b23030ca1a" w:val=" "/>
    <w:docVar w:name="VAULT_ND_a1544730-dcca-4205-8167-3fa1dbf7c81c" w:val=" "/>
    <w:docVar w:name="VAULT_ND_a190171e-ceba-4015-af5a-048230a03e9d" w:val=" "/>
    <w:docVar w:name="VAULT_ND_a1bcc369-1923-4adb-b094-85317a4263cd" w:val=" "/>
    <w:docVar w:name="VAULT_ND_a22d6909-b89f-45dc-bdd3-37461cc3cbb9" w:val=" "/>
    <w:docVar w:name="VAULT_ND_a22ed381-44f8-4157-9eba-1d9265028836" w:val=" "/>
    <w:docVar w:name="vault_nd_a296db55-bd4c-4ac7-8d5f-5ec8c3ffa752" w:val=" "/>
    <w:docVar w:name="VAULT_ND_a30a9a73-b401-4eb9-9df7-dc51dcebeb9b" w:val=" "/>
    <w:docVar w:name="VAULT_ND_a319ad60-b561-46f8-892e-0f03eb0320f3" w:val=" "/>
    <w:docVar w:name="VAULT_ND_a323acb6-69c9-4b7e-ba7d-2265fa340897" w:val=" "/>
    <w:docVar w:name="VAULT_ND_a34b94a8-10e4-4ff0-af7f-e735d9f8e574" w:val=" "/>
    <w:docVar w:name="VAULT_ND_a4771036-ea3f-4e88-9c55-844d88a37982" w:val=" "/>
    <w:docVar w:name="VAULT_ND_a47edac7-395a-4799-8ac7-4cb679370bdf" w:val=" "/>
    <w:docVar w:name="vault_nd_a4a31e76-4d63-4d67-ba79-83a5c2436296" w:val=" "/>
    <w:docVar w:name="VAULT_ND_a4c24d04-cdd3-4d51-9a9a-7b279fdc4dbe" w:val=" "/>
    <w:docVar w:name="VAULT_ND_a52b6aa8-7835-4746-9cf8-916c77ae3f30" w:val=" "/>
    <w:docVar w:name="VAULT_ND_a55f9226-fe8f-4fe9-9005-4e55e67b7999" w:val=" "/>
    <w:docVar w:name="VAULT_ND_a57890c3-732f-496e-aeff-13914018c90f" w:val=" "/>
    <w:docVar w:name="vault_nd_a5905dbc-eb91-49a0-ae74-4333ce7cc3df" w:val=" "/>
    <w:docVar w:name="VAULT_ND_a5c9a87d-2b9b-427f-99d3-b75d8eb596bb" w:val=" "/>
    <w:docVar w:name="VAULT_ND_a61def60-005b-4655-ae37-2b4fd907039b" w:val=" "/>
    <w:docVar w:name="VAULT_ND_a69cad1a-a048-4636-8d6c-ca17883f642f" w:val=" "/>
    <w:docVar w:name="VAULT_ND_a6dfe956-efcb-49ff-9077-a9fb88ea6459" w:val=" "/>
    <w:docVar w:name="VAULT_ND_a6e1e2cc-de8f-4bcc-ac0d-917a5d640bbd" w:val=" "/>
    <w:docVar w:name="VAULT_ND_a6ec54bc-b786-4637-bb0d-b82dbe1fcae0" w:val=" "/>
    <w:docVar w:name="VAULT_ND_a6f7d03e-3c54-470c-905f-983357b294be" w:val=" "/>
    <w:docVar w:name="VAULT_ND_a6f83df0-8e52-455e-b32c-841e235fc5a1" w:val=" "/>
    <w:docVar w:name="VAULT_ND_a6fd1b70-2465-4047-b47f-354af64ad4c2" w:val=" "/>
    <w:docVar w:name="VAULT_ND_a7756a04-8ae4-470b-a6c0-b30f373bb267" w:val=" "/>
    <w:docVar w:name="VAULT_ND_a7797b4f-7a20-44a1-8fc5-c8da329a74a2" w:val=" "/>
    <w:docVar w:name="VAULT_ND_a7802a33-cc66-43ec-994e-40b16f165613" w:val=" "/>
    <w:docVar w:name="vault_nd_a8073774-5432-4d59-8049-f27d13d77013" w:val=" "/>
    <w:docVar w:name="VAULT_ND_a84739b6-60f3-47d3-87a5-6aae2834edb0" w:val=" "/>
    <w:docVar w:name="VAULT_ND_a84bd09c-bd66-4b41-ad08-348f5cebb5e7" w:val=" "/>
    <w:docVar w:name="VAULT_ND_a8999139-1a17-4ef2-97fc-bae0441c656a" w:val=" "/>
    <w:docVar w:name="VAULT_ND_a8a1a4af-2dba-4b68-abc4-e619bc3c2112" w:val=" "/>
    <w:docVar w:name="VAULT_ND_a8a7446f-c0c3-4a8c-bb9e-488376decb69" w:val=" "/>
    <w:docVar w:name="VAULT_ND_a8c2e38e-ae5d-4b80-bde9-3aba13c1dd46" w:val=" "/>
    <w:docVar w:name="VAULT_ND_a8c655ac-59b6-4ee6-a574-73acf1674630" w:val=" "/>
    <w:docVar w:name="VAULT_ND_a8d31de3-2541-453b-a3be-3f6b32083c14" w:val=" "/>
    <w:docVar w:name="VAULT_ND_a906d6aa-34e5-49df-b97f-4388c9a35697" w:val=" "/>
    <w:docVar w:name="VAULT_ND_a914ccb3-8c96-4dab-9c2c-bcc9bc89c077" w:val=" "/>
    <w:docVar w:name="VAULT_ND_a91d1aba-2d4d-40ff-9774-4c11bf22dcd5" w:val=" "/>
    <w:docVar w:name="VAULT_ND_a9629e0a-d2d2-4f20-9425-c3b106777dfe" w:val=" "/>
    <w:docVar w:name="VAULT_ND_a9769114-7500-41c0-befe-8567c2cdb1fa" w:val=" "/>
    <w:docVar w:name="VAULT_ND_a97c6822-21fa-4a2b-af75-9706b5b9c239" w:val=" "/>
    <w:docVar w:name="VAULT_ND_a9a3cef6-25fb-4e27-8d62-adc423c4e850" w:val=" "/>
    <w:docVar w:name="VAULT_ND_a9ac2300-b84e-4905-aba8-0a2b9a1af0b7" w:val=" "/>
    <w:docVar w:name="VAULT_ND_a9be480f-2cf7-419f-aaa6-bf18dd08a93c" w:val=" "/>
    <w:docVar w:name="VAULT_ND_aa4584ad-5291-42de-989b-c2a0674fc202" w:val=" "/>
    <w:docVar w:name="vault_nd_aa5b18a7-ba41-436b-9f5d-b61b670fd05f" w:val=" "/>
    <w:docVar w:name="VAULT_ND_aa86399a-8a71-4d9c-853c-4694abdb530a" w:val=" "/>
    <w:docVar w:name="VAULT_ND_aaf92df8-e1b8-486f-a698-0286b6d1dd68" w:val=" "/>
    <w:docVar w:name="VAULT_ND_ab76e86c-b6ef-49bf-b1cc-d5f68f61e37f" w:val=" "/>
    <w:docVar w:name="VAULT_ND_abb93533-da7d-4590-ad4f-b9c2884afe45" w:val=" "/>
    <w:docVar w:name="VAULT_ND_abbdbd67-3a2b-4a8c-87b6-1716a8a8c3f3" w:val=" "/>
    <w:docVar w:name="VAULT_ND_abcd0149-fe4a-4c25-8ab0-7c525888f22e" w:val=" "/>
    <w:docVar w:name="VAULT_ND_ac051260-4784-4e50-9aa6-784d5c7eb5d4" w:val=" "/>
    <w:docVar w:name="VAULT_ND_ac58e0d5-f976-4705-83cb-128549fc577b" w:val=" "/>
    <w:docVar w:name="VAULT_ND_ac77f5e6-0168-499f-9a93-62d580cac814" w:val=" "/>
    <w:docVar w:name="VAULT_ND_accd078b-11a6-4542-9370-3c24897ccba8" w:val=" "/>
    <w:docVar w:name="VAULT_ND_acd0a47f-6366-41f1-9a52-4ec6a4ef8b82" w:val=" "/>
    <w:docVar w:name="VAULT_ND_acf29adf-0a10-455a-806b-0fa7e8bf8c3f" w:val=" "/>
    <w:docVar w:name="vault_nd_ad58732d-3475-42d6-8fe5-ca885f907943" w:val=" "/>
    <w:docVar w:name="vault_nd_ad7599ae-0660-4c86-bd86-814c6cb884f7" w:val=" "/>
    <w:docVar w:name="vault_nd_ada9c182-f677-4c7d-befe-1600a1700743" w:val=" "/>
    <w:docVar w:name="VAULT_ND_adaf0ff9-f152-4330-a09a-ffc8d0720bf2" w:val=" "/>
    <w:docVar w:name="VAULT_ND_adb2eaf3-8476-464e-bdcd-ebe2fb2dee54" w:val=" "/>
    <w:docVar w:name="vault_nd_adc15574-8230-4b98-82a1-3c491eabd99b" w:val=" "/>
    <w:docVar w:name="VAULT_ND_aded69ff-68e6-474b-a53b-e5291806b50a" w:val=" "/>
    <w:docVar w:name="VAULT_ND_adf39a3f-13a5-40d7-84e3-f7883dd7389e" w:val=" "/>
    <w:docVar w:name="VAULT_ND_ae6684d7-4e4b-4c0f-bec1-6a85fd8f8e07" w:val=" "/>
    <w:docVar w:name="vault_nd_aeae4f1c-0fc9-4fb5-b553-d385719880d8" w:val=" "/>
    <w:docVar w:name="VAULT_ND_aefcb173-267e-447e-85b4-1a698b01c428" w:val=" "/>
    <w:docVar w:name="VAULT_ND_af99e9ed-7732-44e8-a092-cc409df63781" w:val=" "/>
    <w:docVar w:name="vault_nd_b04a65ec-53d1-421b-b258-3e1567e5fd10" w:val=" "/>
    <w:docVar w:name="VAULT_ND_b06bc41d-db93-4bc6-a33a-a8f151b1e18a" w:val=" "/>
    <w:docVar w:name="VAULT_ND_b075ad2e-be86-4514-b154-de961b96a871" w:val=" "/>
    <w:docVar w:name="VAULT_ND_b0c939b9-dac4-415b-8b55-7130fa615cc9" w:val=" "/>
    <w:docVar w:name="vault_nd_b19758e4-c24f-4fb3-be86-656c76c7d928" w:val=" "/>
    <w:docVar w:name="VAULT_ND_b199525a-29ff-4d7e-8096-869790fbb4c0" w:val=" "/>
    <w:docVar w:name="vault_nd_b1cc2e44-bf49-416f-a20b-0cdf427c3f1d" w:val=" "/>
    <w:docVar w:name="VAULT_ND_b1d0de79-51e0-488e-aaeb-2e38265294ef" w:val=" "/>
    <w:docVar w:name="vault_nd_b2526e0e-a6fb-4fea-920e-394ddb44f54c" w:val=" "/>
    <w:docVar w:name="vault_nd_b2d5a1f1-d826-46fb-b94b-773ebce84c6f" w:val=" "/>
    <w:docVar w:name="VAULT_ND_b33c7e4b-8afa-415b-af53-748959429b71" w:val=" "/>
    <w:docVar w:name="vault_nd_b417ce50-e7e8-4ce3-8245-1d48f8c42020" w:val=" "/>
    <w:docVar w:name="VAULT_ND_b42284e5-3f19-446a-8672-a2bf78b2e605" w:val=" "/>
    <w:docVar w:name="VAULT_ND_b46718c9-1cfc-4fd1-8b76-edce89b5c701" w:val=" "/>
    <w:docVar w:name="VAULT_ND_b57b532e-4ff8-465f-9c59-dddcf1764435" w:val=" "/>
    <w:docVar w:name="VAULT_ND_b58beacc-8786-4fb0-a4fb-92dab170061c" w:val=" "/>
    <w:docVar w:name="VAULT_ND_b64b0c39-d293-4a13-a6fd-664883ae62f5" w:val=" "/>
    <w:docVar w:name="VAULT_ND_b6999b68-09a3-4982-9771-a227bfbd7510" w:val=" "/>
    <w:docVar w:name="VAULT_ND_b6ff0498-0f8b-48cf-bbf8-a0203cce5a74" w:val=" "/>
    <w:docVar w:name="VAULT_ND_b6ff6c20-9791-408b-8cdb-f5fb3de38fea" w:val=" "/>
    <w:docVar w:name="VAULT_ND_b72df6f8-34b1-4260-ad42-23be7c2308cb" w:val=" "/>
    <w:docVar w:name="vault_nd_b764fcff-27c3-4ed3-a8a8-c84f280c2f77" w:val=" "/>
    <w:docVar w:name="VAULT_ND_b76da02e-7dfa-4387-bc97-1bbccfd4f52b" w:val=" "/>
    <w:docVar w:name="VAULT_ND_b7e4a302-e382-46be-ac39-85ceb78669dc" w:val=" "/>
    <w:docVar w:name="VAULT_ND_b7fc1579-14c3-4bdc-94e3-20c6422a3843" w:val=" "/>
    <w:docVar w:name="VAULT_ND_b853027a-e2ff-43a3-be61-a73f83d81b62" w:val=" "/>
    <w:docVar w:name="VAULT_ND_b87cb3f7-4bf2-4463-8226-e69bbd8ef4d3" w:val=" "/>
    <w:docVar w:name="VAULT_ND_b880931a-8615-47b0-b43f-c9cc572a44fb" w:val=" "/>
    <w:docVar w:name="VAULT_ND_b8a6d484-d9a2-46ab-ad9f-802da216d6eb" w:val=" "/>
    <w:docVar w:name="vault_nd_b8ac86ea-8826-462b-890a-b2ed0a52d1f2" w:val=" "/>
    <w:docVar w:name="VAULT_ND_b8fbc657-91ed-4422-8d65-92c2607ab10b" w:val=" "/>
    <w:docVar w:name="VAULT_ND_b9045fc1-67fd-44a7-aad6-1e4eda9c29fe" w:val=" "/>
    <w:docVar w:name="VAULT_ND_ba4b539d-0ab7-4bb6-b063-5294ea53e3a3" w:val=" "/>
    <w:docVar w:name="VAULT_ND_bacb1e27-9a47-4b19-b9b3-41ccb8fd214f" w:val=" "/>
    <w:docVar w:name="VAULT_ND_bae3807d-b597-4fce-a0fd-a0bc61e5a4c1" w:val=" "/>
    <w:docVar w:name="VAULT_ND_bb330ebc-5a5b-4c0b-abe8-74a337a3526b" w:val=" "/>
    <w:docVar w:name="VAULT_ND_bbf86627-4b42-4a94-b96e-36b32eece381" w:val=" "/>
    <w:docVar w:name="vault_nd_bc53cf5f-9693-415a-a583-94d9dfc9da87" w:val=" "/>
    <w:docVar w:name="VAULT_ND_bc8ad463-803b-4f36-95dc-8565edc94325" w:val=" "/>
    <w:docVar w:name="VAULT_ND_bc8cff83-11e8-4d90-ac2a-760ff64a4072" w:val=" "/>
    <w:docVar w:name="VAULT_ND_bcb3e8a2-a025-4a12-b442-20b18862e3ea" w:val=" "/>
    <w:docVar w:name="VAULT_ND_bced255d-a69f-4c56-ae10-413e3b2b6026" w:val=" "/>
    <w:docVar w:name="VAULT_ND_bcf6d97e-3ab0-4c1e-b986-695bf3256723" w:val=" "/>
    <w:docVar w:name="VAULT_ND_bcffb0b7-7de2-4801-b718-66a18bde23f7" w:val=" "/>
    <w:docVar w:name="VAULT_ND_bd552592-df90-48cc-bc99-513cb7ccb643" w:val=" "/>
    <w:docVar w:name="VAULT_ND_bd8c9974-9812-4368-a1f5-b68da91cb039" w:val=" "/>
    <w:docVar w:name="VAULT_ND_bd9c3f27-4aa5-40ab-b46d-477d162b104a" w:val=" "/>
    <w:docVar w:name="vault_nd_bdc1d849-f6fb-420a-9626-473c276e8b3a" w:val=" "/>
    <w:docVar w:name="VAULT_ND_bde1dc03-1894-4056-b2ef-08f106b8525f" w:val=" "/>
    <w:docVar w:name="vault_nd_be3a88d5-d3b5-4e78-b3cd-52b98d2131ef" w:val=" "/>
    <w:docVar w:name="VAULT_ND_be57753e-5531-4731-afe8-c7827834a404" w:val=" "/>
    <w:docVar w:name="VAULT_ND_be6a0c95-25d6-49ee-8a53-338fe6c43808" w:val=" "/>
    <w:docVar w:name="VAULT_ND_beb84fdb-3e5e-4679-827f-541a90583f2b" w:val=" "/>
    <w:docVar w:name="vault_nd_bf32e687-ee45-4081-a2c1-659ae334fc0b" w:val=" "/>
    <w:docVar w:name="VAULT_ND_bfdb8e17-0f72-4e15-bd4e-390e2e8a81f3" w:val=" "/>
    <w:docVar w:name="VAULT_ND_c0035416-1fa8-49d8-95c6-d605c7369f7b" w:val=" "/>
    <w:docVar w:name="VAULT_ND_c0198c56-70d8-4524-827e-603f36828e8b" w:val=" "/>
    <w:docVar w:name="VAULT_ND_c01fba32-7cef-4920-928d-783f79787005" w:val=" "/>
    <w:docVar w:name="VAULT_ND_c058e6a3-19a6-482b-b64a-79c0da345236" w:val=" "/>
    <w:docVar w:name="VAULT_ND_c07e67a1-0f1e-4cb2-9832-bd8e5361b67c" w:val=" "/>
    <w:docVar w:name="VAULT_ND_c09c84b1-39c3-4a99-ba93-61e8a9ac9477" w:val=" "/>
    <w:docVar w:name="VAULT_ND_c09dc86c-8413-45e7-bb6b-e5bf08785666" w:val=" "/>
    <w:docVar w:name="VAULT_ND_c1107203-c15d-41be-a45a-894578b58cf0" w:val=" "/>
    <w:docVar w:name="VAULT_ND_c1110f5f-8079-4aac-8b2c-5e0d3ded199d" w:val=" "/>
    <w:docVar w:name="VAULT_ND_c1976d13-0a0a-4efe-9442-00e452e197cc" w:val=" "/>
    <w:docVar w:name="VAULT_ND_c1b9c5cb-1f5b-41f5-bf54-1bfc4984cae6" w:val=" "/>
    <w:docVar w:name="VAULT_ND_c1c5637a-31b7-402a-8589-7c54d5b06100" w:val=" "/>
    <w:docVar w:name="VAULT_ND_c1dd5578-2cee-403e-ab02-fd50a9a7df42" w:val=" "/>
    <w:docVar w:name="vault_nd_c1de96f1-195d-46c9-9924-ae786951d494" w:val=" "/>
    <w:docVar w:name="VAULT_ND_c2133c0a-bd7d-42b7-a3bb-386a65cde307" w:val=" "/>
    <w:docVar w:name="vault_nd_c2825580-21fe-4402-bf53-b924e7c40d52" w:val=" "/>
    <w:docVar w:name="VAULT_ND_c2e4f410-6381-4885-b1a5-b69c1c3262b7" w:val=" "/>
    <w:docVar w:name="VAULT_ND_c31ebec3-85b8-4330-a674-4243f3e41a00" w:val=" "/>
    <w:docVar w:name="vault_nd_c32791a0-8e8d-47fb-98cd-918979a088ef" w:val=" "/>
    <w:docVar w:name="VAULT_ND_c333b16d-25aa-47fc-9325-0be4b8b1adbd" w:val=" "/>
    <w:docVar w:name="VAULT_ND_c3a30396-bb29-42b2-afca-6f6398b14be9" w:val=" "/>
    <w:docVar w:name="vault_nd_c3c970f0-746a-4e7e-be8f-df2e1e5195fd" w:val=" "/>
    <w:docVar w:name="VAULT_ND_c3f270db-933e-4766-96b9-512360002786" w:val=" "/>
    <w:docVar w:name="VAULT_ND_c4ca9f84-53cf-4da5-b2c7-175fca1796df" w:val=" "/>
    <w:docVar w:name="VAULT_ND_c4cc4293-4de6-48f2-b03f-c0c61acb85c8" w:val=" "/>
    <w:docVar w:name="VAULT_ND_c5685cc4-965e-43c6-a7f2-d61269672b85" w:val=" "/>
    <w:docVar w:name="VAULT_ND_c5e974f5-fe71-47e9-b11f-d8933f2e1408" w:val=" "/>
    <w:docVar w:name="VAULT_ND_c60bf6a8-12e0-46f3-b707-ef89c6ef3ece" w:val=" "/>
    <w:docVar w:name="VAULT_ND_c689a4ac-83ef-4e3b-b1f0-c60cfcfb48c5" w:val=" "/>
    <w:docVar w:name="VAULT_ND_c708b092-b854-467c-9ddd-13b7926576ca" w:val=" "/>
    <w:docVar w:name="VAULT_ND_c70e4ec5-eae0-46d6-84c6-d0f8d8cc6f09" w:val=" "/>
    <w:docVar w:name="vault_nd_c715d2ce-bbe7-4fd1-869d-3d6d00ae5d10" w:val=" "/>
    <w:docVar w:name="vault_nd_c7a8c78f-0eda-43a1-ab5e-80e2a2dd93bf" w:val=" "/>
    <w:docVar w:name="VAULT_ND_c7fdfc24-9773-4037-89ae-1e7cc826bc99" w:val=" "/>
    <w:docVar w:name="vault_nd_c80f4d1e-6bc0-4968-b3fe-f3a229ec087b" w:val=" "/>
    <w:docVar w:name="VAULT_ND_c82cc76e-982f-4541-98ca-fc72ced9d901" w:val=" "/>
    <w:docVar w:name="VAULT_ND_c87bac33-08c3-4840-83a1-5a5b065660af" w:val=" "/>
    <w:docVar w:name="VAULT_ND_c8bc1e44-1aaf-4d91-b3c4-5fcbfbca56ba" w:val=" "/>
    <w:docVar w:name="VAULT_ND_c8e034c0-c345-4ac3-a681-75dd25fff341" w:val=" "/>
    <w:docVar w:name="vault_nd_c8e26e62-b849-4396-b319-9a803b049f51" w:val=" "/>
    <w:docVar w:name="VAULT_ND_c9365ef4-dd4b-4b03-bc40-1c1e7d89231f" w:val=" "/>
    <w:docVar w:name="VAULT_ND_c93c7dd3-92de-4ef7-b948-2d54bed65253" w:val=" "/>
    <w:docVar w:name="VAULT_ND_c9485f5c-94d7-4659-82c4-452907b37ec4" w:val=" "/>
    <w:docVar w:name="vault_nd_c97a3b6b-a1cc-4619-8225-8dc88464b113" w:val=" "/>
    <w:docVar w:name="VAULT_ND_c9c657d7-94cc-4238-84df-d413b460c8a7" w:val=" "/>
    <w:docVar w:name="vault_nd_ca36999f-5bf5-4225-b61c-f20218457fa0" w:val=" "/>
    <w:docVar w:name="vault_nd_ca47fca8-4d19-4447-b829-da6d25091183" w:val=" "/>
    <w:docVar w:name="VAULT_ND_ca644a4c-2cd3-4ccb-a706-d6a6381ae442" w:val=" "/>
    <w:docVar w:name="vault_nd_ca647956-0b43-451d-97ee-5cdaef076448" w:val=" "/>
    <w:docVar w:name="VAULT_ND_ca71626f-d3f5-430a-894d-4ecc6170c29b" w:val=" "/>
    <w:docVar w:name="VAULT_ND_cadd0442-7407-4a66-808c-b506608e1b81" w:val=" "/>
    <w:docVar w:name="VAULT_ND_cb415a01-ab82-4058-a5cb-b54ed09bb7bc" w:val=" "/>
    <w:docVar w:name="VAULT_ND_cb61aad0-8de5-4a21-a933-231de6f626d4" w:val=" "/>
    <w:docVar w:name="VAULT_ND_cb81fb6c-bf5c-45d0-adea-cad3d4ddecf6" w:val=" "/>
    <w:docVar w:name="VAULT_ND_cb9338de-5972-4d38-9702-4c4bc8990db0" w:val=" "/>
    <w:docVar w:name="VAULT_ND_cbb060e0-eeaf-48a8-a316-f10492488f8f" w:val=" "/>
    <w:docVar w:name="VAULT_ND_cbee0e95-8bfc-4141-a0ad-8e353f9ce32c" w:val=" "/>
    <w:docVar w:name="VAULT_ND_cc6dd168-7477-4c27-9cc4-d5315877c119" w:val=" "/>
    <w:docVar w:name="VAULT_ND_cc8256c4-b799-49e8-b64a-967f83c6c888" w:val=" "/>
    <w:docVar w:name="VAULT_ND_cc9b7d60-3193-4f8f-9d5e-cf183282e4fb" w:val=" "/>
    <w:docVar w:name="VAULT_ND_ccddb3b1-8959-46ab-bd57-bfd8b20070cb" w:val=" "/>
    <w:docVar w:name="VAULT_ND_cd4d0213-4541-4090-86db-2d6d6851d5a6" w:val=" "/>
    <w:docVar w:name="VAULT_ND_cdf77be4-397e-4c25-a0ce-4561505b5938" w:val=" "/>
    <w:docVar w:name="VAULT_ND_ce275276-3944-4855-9763-31a1402bf549" w:val=" "/>
    <w:docVar w:name="VAULT_ND_cecfa4b4-71da-4468-8f49-20bc95006621" w:val=" "/>
    <w:docVar w:name="VAULT_ND_cef41688-8256-45f4-95b2-da408c9da465" w:val=" "/>
    <w:docVar w:name="VAULT_ND_cf4d5c81-2e40-4622-89a5-c4c3feabdbfa" w:val=" "/>
    <w:docVar w:name="VAULT_ND_cf4eb1dd-f2ad-4015-a8b3-4dee3bdc6eac" w:val=" "/>
    <w:docVar w:name="VAULT_ND_cf7d318f-7ee1-4137-a2de-ca7efbdc8924" w:val=" "/>
    <w:docVar w:name="VAULT_ND_cfa0e337-ba19-4f2b-aa86-b4f864f0cc69" w:val=" "/>
    <w:docVar w:name="VAULT_ND_cfbf2de4-ba4c-4a8c-b7d2-349a008af9d6" w:val=" "/>
    <w:docVar w:name="vault_nd_cfe8d5b6-6f99-4fe9-ad1a-83196d7f6cc3" w:val=" "/>
    <w:docVar w:name="VAULT_ND_cffe65b3-ce3f-44f4-9319-2724face39fc" w:val=" "/>
    <w:docVar w:name="vault_nd_d028a6c2-7f6a-449a-bd3e-9c52d08e589b" w:val=" "/>
    <w:docVar w:name="VAULT_ND_d04cc78e-4c28-4e17-9670-a0b68f5115b3" w:val=" "/>
    <w:docVar w:name="VAULT_ND_d0959826-2aca-4a45-bf6d-af0302a0f244" w:val=" "/>
    <w:docVar w:name="VAULT_ND_d0a44ece-7dbb-42bc-9e4c-c406ae50d11f" w:val=" "/>
    <w:docVar w:name="VAULT_ND_d0d8fbee-4da6-48c6-a5d5-8d4ac39d1f7d" w:val=" "/>
    <w:docVar w:name="vault_nd_d0f02425-3b23-4ce5-a228-70c59f48377b" w:val=" "/>
    <w:docVar w:name="VAULT_ND_d0f80606-b986-43f0-816c-ddea81070e3c" w:val=" "/>
    <w:docVar w:name="VAULT_ND_d1d9567b-b250-4850-bf71-d4a28c4a9fd5" w:val=" "/>
    <w:docVar w:name="VAULT_ND_d1e75e50-a7ff-4b46-b8cd-6ddb6371ea7b" w:val=" "/>
    <w:docVar w:name="VAULT_ND_d24afa3c-4f6b-4d1d-b8d1-7e4dd3a75680" w:val=" "/>
    <w:docVar w:name="VAULT_ND_d24c1906-f70d-452c-9a27-dc9a3368eff7" w:val=" "/>
    <w:docVar w:name="VAULT_ND_d272184c-35c9-4ab4-ae9a-fe68fd39a9d4" w:val=" "/>
    <w:docVar w:name="VAULT_ND_d287e9fd-1209-45d1-b973-dec1964df385" w:val=" "/>
    <w:docVar w:name="vault_nd_d2d35c5c-495b-44cb-a713-2876659ef41b" w:val=" "/>
    <w:docVar w:name="VAULT_ND_d30ac7e8-6e4d-41d5-8256-60fc6a7f1c58" w:val=" "/>
    <w:docVar w:name="VAULT_ND_d33c8acb-2e85-4f19-b823-e964631261e7" w:val=" "/>
    <w:docVar w:name="VAULT_ND_d3a23c4c-47c2-40e3-9971-a6d48faf4123" w:val=" "/>
    <w:docVar w:name="VAULT_ND_d47b18d4-cc90-4bdc-a833-9484bacb7b3e" w:val=" "/>
    <w:docVar w:name="VAULT_ND_d4992357-a10c-4373-8b32-0d6cd613216f" w:val=" "/>
    <w:docVar w:name="VAULT_ND_d4ac88df-a2b7-4f7e-af46-67e244d9e12c" w:val=" "/>
    <w:docVar w:name="VAULT_ND_d50d76a1-d4bb-43b3-86bc-160f3f00f8af" w:val=" "/>
    <w:docVar w:name="VAULT_ND_d554e890-4dc3-4921-9e60-1831eb8059c9" w:val=" "/>
    <w:docVar w:name="VAULT_ND_d5b93b6b-e116-4232-9dcc-ed038f5b76e1" w:val=" "/>
    <w:docVar w:name="VAULT_ND_d65b2adf-4229-4098-841c-e2532729a4e8" w:val=" "/>
    <w:docVar w:name="VAULT_ND_d68b6485-f656-40c5-a88e-018da6c43287" w:val=" "/>
    <w:docVar w:name="vault_nd_d6e735db-51d9-405d-90ec-184fdb518173" w:val=" "/>
    <w:docVar w:name="VAULT_ND_d6ee3233-688b-4dc7-a10c-f110da2e3905" w:val=" "/>
    <w:docVar w:name="VAULT_ND_d6f31ce2-8b7d-4977-a740-8e93ac335514" w:val=" "/>
    <w:docVar w:name="VAULT_ND_d704d31c-487b-4990-8d91-0e64fe241621" w:val=" "/>
    <w:docVar w:name="vault_nd_d7334c7c-881d-43ca-9414-218420372c12" w:val=" "/>
    <w:docVar w:name="VAULT_ND_d7d318bd-e306-4acf-832d-d6af2e88704e" w:val=" "/>
    <w:docVar w:name="VAULT_ND_d7dc4a58-6eb1-4932-99d6-60c6153d70a5" w:val=" "/>
    <w:docVar w:name="VAULT_ND_d804b03f-39a5-4d52-81af-cb0ff7798249" w:val=" "/>
    <w:docVar w:name="VAULT_ND_d80c71ed-74be-4226-b98b-b14b8427be31" w:val=" "/>
    <w:docVar w:name="VAULT_ND_d840d2dc-aa6c-448a-9dc4-3d6e30145c8a" w:val=" "/>
    <w:docVar w:name="VAULT_ND_d8a44a9d-feb5-4af9-b5dd-ccab0ba274ba" w:val=" "/>
    <w:docVar w:name="VAULT_ND_d93e1314-d2a2-4154-aaab-cd5b5157c2a7" w:val=" "/>
    <w:docVar w:name="VAULT_ND_d9a72fec-ab79-42a6-bf74-b56384179c29" w:val=" "/>
    <w:docVar w:name="VAULT_ND_d9a87777-6450-4709-802d-91a4b35f52b3" w:val=" "/>
    <w:docVar w:name="VAULT_ND_d9b4aa52-3d98-41c5-a10f-15d032b995c7" w:val=" "/>
    <w:docVar w:name="VAULT_ND_d9f8f140-9821-4869-b37a-1c825f23f4f1" w:val=" "/>
    <w:docVar w:name="VAULT_ND_da071dc4-9ac7-4adf-886a-cda25377c39e" w:val=" "/>
    <w:docVar w:name="VAULT_ND_da1667f7-0af5-483a-8977-dddaf34621d9" w:val=" "/>
    <w:docVar w:name="VAULT_ND_da55fc4d-3a79-47b7-b91b-c991fd4df3d5" w:val=" "/>
    <w:docVar w:name="VAULT_ND_daf89732-6038-4814-895b-82770e9196b5" w:val=" "/>
    <w:docVar w:name="vault_nd_db500b03-40ac-42dd-b54f-09a3212cd737" w:val=" "/>
    <w:docVar w:name="VAULT_ND_db5c318f-4f02-4e5e-82d8-259ea1102476" w:val=" "/>
    <w:docVar w:name="VAULT_ND_db659434-3f8d-42a8-b181-ee399e9e73ec" w:val=" "/>
    <w:docVar w:name="VAULT_ND_dbb3c367-7e58-45aa-80d6-14b38139ea07" w:val=" "/>
    <w:docVar w:name="VAULT_ND_dbbfc727-4a49-4518-866e-112eb6f48013" w:val=" "/>
    <w:docVar w:name="VAULT_ND_dc6281f7-c228-4d59-9f19-027faa0cc076" w:val=" "/>
    <w:docVar w:name="VAULT_ND_dc711a1b-b119-4b0e-a3d0-fcea374a740d" w:val=" "/>
    <w:docVar w:name="VAULT_ND_dc8c32df-f843-475f-85bf-e3871cf461a9" w:val=" "/>
    <w:docVar w:name="VAULT_ND_dca8de47-7f43-4f18-b0e8-6be2d4144c50" w:val=" "/>
    <w:docVar w:name="VAULT_ND_dcbf40f9-a04f-4a78-9f5e-5b10944cedfb" w:val=" "/>
    <w:docVar w:name="VAULT_ND_dcd197ff-8e3f-4c51-9344-6fffea4476be" w:val=" "/>
    <w:docVar w:name="VAULT_ND_dd3a8b78-076c-4236-9a1c-97be117d1864" w:val=" "/>
    <w:docVar w:name="VAULT_ND_dd92576f-0578-4bd9-92a6-99399bd02978" w:val=" "/>
    <w:docVar w:name="VAULT_ND_ddcb7f18-a113-4c68-b591-ea6f4660c0cc" w:val=" "/>
    <w:docVar w:name="vault_nd_de2334e3-c30f-4713-ba41-54bad84a9888" w:val=" "/>
    <w:docVar w:name="vault_nd_deb152ce-c35a-4b45-b45c-6f80f6e3c2a7" w:val=" "/>
    <w:docVar w:name="VAULT_ND_df3b6fbb-f37b-484f-96f4-18bb9a6a3b7a" w:val=" "/>
    <w:docVar w:name="VAULT_ND_df600c82-1f86-4081-98e6-e97a84a0e5d5" w:val=" "/>
    <w:docVar w:name="VAULT_ND_e01c060f-6a2a-409d-acbb-03ef970cd0e7" w:val=" "/>
    <w:docVar w:name="VAULT_ND_e07e574d-1953-4563-a6b3-fe7fd0cee91b" w:val=" "/>
    <w:docVar w:name="VAULT_ND_e081b471-5532-454e-85c9-3bb8d4c89160" w:val=" "/>
    <w:docVar w:name="VAULT_ND_e09a88c4-ea58-4097-bcbe-7a5bf97cd3d2" w:val=" "/>
    <w:docVar w:name="VAULT_ND_e0a599af-0423-4324-9145-0010202621a2" w:val=" "/>
    <w:docVar w:name="VAULT_ND_e147c2b7-f5f2-46fc-86e2-c92b7c4e14ac" w:val=" "/>
    <w:docVar w:name="VAULT_ND_e157866f-0146-4cd3-9bb2-9e0bf02514ea" w:val=" "/>
    <w:docVar w:name="vault_nd_e1734006-e69f-4e45-b5cb-ca5b5302b5d6" w:val=" "/>
    <w:docVar w:name="VAULT_ND_e1a2fb13-b963-4d47-851c-e9e656af32e1" w:val=" "/>
    <w:docVar w:name="VAULT_ND_e1b2ff5d-0551-49c1-b904-85cccfb42619" w:val=" "/>
    <w:docVar w:name="VAULT_ND_e202e8d7-3390-4930-81d7-4fa78d016602" w:val=" "/>
    <w:docVar w:name="VAULT_ND_e2c23ef1-9bf3-4b0c-a45b-2d6bcd122ae4" w:val=" "/>
    <w:docVar w:name="VAULT_ND_e2d34203-bc3d-4210-90f1-45f380b9b5b7" w:val=" "/>
    <w:docVar w:name="VAULT_ND_e300a725-d29c-4d84-8c84-0db30812673d" w:val=" "/>
    <w:docVar w:name="vault_nd_e34d05c4-84b8-43f2-bb1c-14421fce6890" w:val=" "/>
    <w:docVar w:name="VAULT_ND_e380b8f3-6249-46ff-9020-7380019876e6" w:val=" "/>
    <w:docVar w:name="VAULT_ND_e39e525b-6b1a-4ee9-8ffc-81b15bce8448" w:val=" "/>
    <w:docVar w:name="VAULT_ND_e4421883-445f-43c1-92a0-9fcd27da8ad5" w:val=" "/>
    <w:docVar w:name="VAULT_ND_e46b9e90-f5f4-41bd-b485-d1b4e0f6a5f9" w:val=" "/>
    <w:docVar w:name="vault_nd_e47ff5a3-85be-4d3a-9b61-453d34d6db69" w:val=" "/>
    <w:docVar w:name="VAULT_ND_e490b170-a7f6-4317-8fa6-1956720e17f1" w:val=" "/>
    <w:docVar w:name="VAULT_ND_e4edb312-44d5-4ea1-82ad-b813442e5e24" w:val=" "/>
    <w:docVar w:name="VAULT_ND_e5307c3f-1f59-4e21-ad71-74ae2a42db93" w:val=" "/>
    <w:docVar w:name="vault_nd_e557a513-08ae-446f-a11f-2e8c94dbab63" w:val=" "/>
    <w:docVar w:name="VAULT_ND_e599574c-710f-40f0-b452-3f125146e23d" w:val=" "/>
    <w:docVar w:name="VAULT_ND_e5c38bb6-f893-4d80-a03e-14e102c450cd" w:val=" "/>
    <w:docVar w:name="VAULT_ND_e5cbcf7e-ec24-45c3-8298-9c52c569cc32" w:val=" "/>
    <w:docVar w:name="VAULT_ND_e5ff0b19-5f6c-4736-9a6b-d67270b57e79" w:val=" "/>
    <w:docVar w:name="vault_nd_e62b66df-e38f-4407-9f3b-fe4eaf90c01d" w:val=" "/>
    <w:docVar w:name="vault_nd_e62f6f88-d3e0-4471-b88b-734c189cef7e" w:val=" "/>
    <w:docVar w:name="VAULT_ND_e65fc8f3-c89e-4c30-bea0-9b518997abd0" w:val=" "/>
    <w:docVar w:name="VAULT_ND_e69c547f-ef80-4558-a79c-fda4b28c654f" w:val=" "/>
    <w:docVar w:name="VAULT_ND_e7fa785b-e56d-4888-b1a2-2d8eac16bc80" w:val=" "/>
    <w:docVar w:name="VAULT_ND_e81a4775-9b05-4785-8378-380946b74a19" w:val=" "/>
    <w:docVar w:name="VAULT_ND_e8d3cf93-c77a-4c5d-82e9-fedf8e1d770c" w:val=" "/>
    <w:docVar w:name="VAULT_ND_e968eb55-4128-4d0b-b21f-bf1015953191" w:val=" "/>
    <w:docVar w:name="VAULT_ND_e9d9306d-cd71-44f7-9265-23b774575ee6" w:val=" "/>
    <w:docVar w:name="VAULT_ND_e9df9203-85ee-4769-b17a-361a9ecd4973" w:val=" "/>
    <w:docVar w:name="VAULT_ND_ea0f0da1-4a5d-4dd8-b2b3-8d453828e3c9" w:val=" "/>
    <w:docVar w:name="VAULT_ND_ea32dbfd-1917-4b3b-9087-0f93daaf53ff" w:val=" "/>
    <w:docVar w:name="VAULT_ND_ea375bef-addb-44ed-9bd3-a9b95c95198c" w:val=" "/>
    <w:docVar w:name="VAULT_ND_ea6970ff-4ba4-4c4a-bdeb-2bcf08b8946a" w:val=" "/>
    <w:docVar w:name="vault_nd_ea7c3599-705b-4288-8c5c-d50d432d6be4" w:val=" "/>
    <w:docVar w:name="VAULT_ND_ea835ecb-21bf-429b-8ee9-33883c757343" w:val=" "/>
    <w:docVar w:name="vault_nd_ea96e92b-dc16-41a9-940f-677af6069e2c" w:val=" "/>
    <w:docVar w:name="VAULT_ND_eaa28039-a114-4972-85f9-2e31c62d7cdd" w:val=" "/>
    <w:docVar w:name="VAULT_ND_eaa70dd0-169a-41a8-abca-f4d4ba25c86e" w:val=" "/>
    <w:docVar w:name="vault_nd_eb1f7a8e-27d8-418a-af80-02b39cd63093" w:val=" "/>
    <w:docVar w:name="VAULT_ND_eb3c1731-acf4-434a-bbf1-06a96fb8d0af" w:val=" "/>
    <w:docVar w:name="VAULT_ND_eb7d4441-8304-4301-9fab-83f3054f381f" w:val=" "/>
    <w:docVar w:name="VAULT_ND_eb989bec-bc41-4381-a633-8bd401f8ac23" w:val=" "/>
    <w:docVar w:name="VAULT_ND_ebc203da-60ef-4178-a998-6ebc913153ea" w:val=" "/>
    <w:docVar w:name="VAULT_ND_ebf1e6c9-1305-408e-be90-804239e4fe73" w:val=" "/>
    <w:docVar w:name="VAULT_ND_ebf6bd88-ef61-43a4-b5eb-7e72b1d1bbad" w:val=" "/>
    <w:docVar w:name="VAULT_ND_ebf6e7e0-fd21-4b42-bd20-1cd380f80714" w:val=" "/>
    <w:docVar w:name="vault_nd_ec11fd9f-3cde-4842-bace-e62b84d87ef7" w:val=" "/>
    <w:docVar w:name="VAULT_ND_ec2110c1-7ed0-4ee7-8283-e294c6ae8ce3" w:val=" "/>
    <w:docVar w:name="VAULT_ND_ec2e4308-3cd4-4abf-9054-b9f674156b11" w:val=" "/>
    <w:docVar w:name="VAULT_ND_ec55e975-ced4-4177-bac8-c3fb6ca8bf62" w:val=" "/>
    <w:docVar w:name="vault_nd_ed2cdd7a-3c1e-4e8e-afaf-026fbe00fd34" w:val=" "/>
    <w:docVar w:name="VAULT_ND_ed4cedff-001a-4429-8976-3c74d8150d76" w:val=" "/>
    <w:docVar w:name="vault_nd_edc629bf-26c9-4e1b-b3de-55c3e2d37e0c" w:val=" "/>
    <w:docVar w:name="VAULT_ND_edefd598-c6ff-4de4-9c12-689a98bbc52d" w:val=" "/>
    <w:docVar w:name="VAULT_ND_edf8fa48-b2b7-47a8-bdc4-6346458d5e83" w:val=" "/>
    <w:docVar w:name="VAULT_ND_ee242702-1948-4637-aa7e-250da5d818f0" w:val=" "/>
    <w:docVar w:name="VAULT_ND_ee3f3ed6-1f8f-49ce-8654-c1c04decbb8f" w:val=" "/>
    <w:docVar w:name="VAULT_ND_ee5f3871-ae58-4e1d-9899-a6f9f9224ae5" w:val=" "/>
    <w:docVar w:name="VAULT_ND_eee79ce6-ecba-42de-a43c-df441a9f17e9" w:val=" "/>
    <w:docVar w:name="VAULT_ND_ef04fe0b-6314-420b-b5cc-95cd3d00f1e2" w:val=" "/>
    <w:docVar w:name="VAULT_ND_ef1e7439-6e61-4ae1-bca5-157e462b6d24" w:val=" "/>
    <w:docVar w:name="VAULT_ND_ef3fd878-182a-42a0-a5ed-18d995f42921" w:val=" "/>
    <w:docVar w:name="VAULT_ND_ef5127e4-3a95-4721-bca2-78be97866a28" w:val=" "/>
    <w:docVar w:name="VAULT_ND_f047ea1d-e2dc-40ec-9778-19a891a1c2ad" w:val=" "/>
    <w:docVar w:name="VAULT_ND_f0546363-7173-4050-a26d-54e238c15775" w:val=" "/>
    <w:docVar w:name="VAULT_ND_f06639a8-b09c-4b1e-aca0-0815c1ba119e" w:val=" "/>
    <w:docVar w:name="VAULT_ND_f0a129a4-e7d3-4035-9da1-d76fd7dcd763" w:val=" "/>
    <w:docVar w:name="VAULT_ND_f0a5a420-fd68-4dd1-896a-117999ee2fea" w:val=" "/>
    <w:docVar w:name="vault_nd_f0cf77e7-f624-4b47-be92-6f19567a3dd3" w:val=" "/>
    <w:docVar w:name="VAULT_ND_f158dc6c-3eba-42d3-8e59-5e0ac4fdd670" w:val=" "/>
    <w:docVar w:name="vault_nd_f1ba743b-d79d-46fb-a3db-e807450dcf09" w:val=" "/>
    <w:docVar w:name="VAULT_ND_f1bf2ec3-f0cc-4c8b-92e4-0d8b8c8588ea" w:val=" "/>
    <w:docVar w:name="VAULT_ND_f1dba526-81eb-4a66-ace3-5fcca761f2dc" w:val=" "/>
    <w:docVar w:name="VAULT_ND_f21c4c16-e12f-467a-a5d8-f1bc58c788e1" w:val=" "/>
    <w:docVar w:name="vault_nd_f226325a-c546-4f6d-8424-0bac7ce75e32" w:val=" "/>
    <w:docVar w:name="vault_nd_f2865df1-9ace-400d-8030-6350f0d5a441" w:val=" "/>
    <w:docVar w:name="VAULT_ND_f299b8a6-ce61-4191-9ea2-91f5232d3636" w:val=" "/>
    <w:docVar w:name="VAULT_ND_f2dc07de-9c34-4a46-bf6b-cc431988a5d3" w:val=" "/>
    <w:docVar w:name="VAULT_ND_f2e07cd1-0d1f-443b-96c7-bd9099809c25" w:val=" "/>
    <w:docVar w:name="vault_nd_f315ed25-bbcf-48ec-b9f4-17dba347b3b6" w:val=" "/>
    <w:docVar w:name="VAULT_ND_f34c8552-c799-4466-a4c8-b59afa03840d" w:val=" "/>
    <w:docVar w:name="VAULT_ND_f370a971-fe3c-40e4-b436-e93e3f598eb4" w:val=" "/>
    <w:docVar w:name="vault_nd_f3a97b07-6623-4f2b-bc03-04b854c6c57c" w:val=" "/>
    <w:docVar w:name="VAULT_ND_f3edda20-654a-4fa0-a692-23ef5f977a92" w:val=" "/>
    <w:docVar w:name="VAULT_ND_f3ef546d-cd38-4e30-8316-99b23a13c583" w:val=" "/>
    <w:docVar w:name="VAULT_ND_f4065880-c481-4e1a-9ef3-598c99335791" w:val=" "/>
    <w:docVar w:name="VAULT_ND_f42c7a39-14e0-4d40-9f0f-0ae4c0f8653b" w:val=" "/>
    <w:docVar w:name="vault_nd_f4526e36-c154-43b2-b5b7-4f0fa53534fb" w:val=" "/>
    <w:docVar w:name="vault_nd_f4a4e44b-e9e7-4feb-bb1e-1697b4fe3cbc" w:val=" "/>
    <w:docVar w:name="VAULT_ND_f4c3f0c7-3c26-4e21-9439-dc187b2add3a" w:val=" "/>
    <w:docVar w:name="VAULT_ND_f50058af-8e46-4f64-bbd4-fbd4f90e6c50" w:val=" "/>
    <w:docVar w:name="VAULT_ND_f52a59da-ca3c-4a45-a534-73ac3b6164e2" w:val=" "/>
    <w:docVar w:name="vault_nd_f52ee3f5-1dce-458f-b16b-a7b89202fbe8" w:val=" "/>
    <w:docVar w:name="VAULT_ND_f58c8ec0-47ab-4615-ae5d-b3b11bb6ae3c" w:val=" "/>
    <w:docVar w:name="VAULT_ND_f5b49d54-77f8-42e1-95a3-bf3c6a85b05b" w:val=" "/>
    <w:docVar w:name="VAULT_ND_f6138076-57e1-402b-8522-c2f76a3afeb2" w:val=" "/>
    <w:docVar w:name="VAULT_ND_f686b639-cd4a-415f-8eba-cbfc93f2b36a" w:val=" "/>
    <w:docVar w:name="VAULT_ND_f69cb24e-6c33-4702-9102-f572b4acf4a9" w:val=" "/>
    <w:docVar w:name="VAULT_ND_f6ca148f-8792-493a-ae47-3193a6254a8c" w:val=" "/>
    <w:docVar w:name="VAULT_ND_f733d4db-52a0-45d1-9b84-265757149563" w:val=" "/>
    <w:docVar w:name="VAULT_ND_f74837b8-04a1-488b-92e7-6a1d4ca858fc" w:val=" "/>
    <w:docVar w:name="VAULT_ND_f7bfcda4-930a-465d-82a2-03ea555788cb" w:val=" "/>
    <w:docVar w:name="VAULT_ND_f7e5fda6-45e7-4959-a699-6203839b82db" w:val=" "/>
    <w:docVar w:name="VAULT_ND_f8008426-271d-4944-8641-6ba9d195eb2e" w:val=" "/>
    <w:docVar w:name="VAULT_ND_f8255c68-b9d7-4b4b-8b43-7ea14dbf8e93" w:val=" "/>
    <w:docVar w:name="VAULT_ND_f8778d15-9bcd-40da-b7d6-e448eca25f0c" w:val=" "/>
    <w:docVar w:name="VAULT_ND_f8813e59-2d63-4095-91d4-bb5ea188241d" w:val=" "/>
    <w:docVar w:name="VAULT_ND_f8a3fee7-7765-4fc1-a9e4-9a571ba51453" w:val=" "/>
    <w:docVar w:name="VAULT_ND_f91bfebe-1928-4e1c-a793-535e0d665220" w:val=" "/>
    <w:docVar w:name="VAULT_ND_f9217b7c-e555-44e0-86de-20d967507fe0" w:val=" "/>
    <w:docVar w:name="VAULT_ND_f9c12203-ea56-44c8-b027-28b900e3d8da" w:val=" "/>
    <w:docVar w:name="VAULT_ND_f9eda371-9f6e-4e9e-b992-ecf495b33400" w:val=" "/>
    <w:docVar w:name="VAULT_ND_f9fb533f-a67d-4a6a-9a19-08319a5d43d0" w:val=" "/>
    <w:docVar w:name="vault_nd_fa0b778f-43c2-4a5d-bd7b-40790fd44970" w:val=" "/>
    <w:docVar w:name="vault_nd_fa8cb43f-d35a-4884-b15b-ce39e93ba8cd" w:val=" "/>
    <w:docVar w:name="VAULT_ND_fab8659e-903b-4310-8569-77778fb787c6" w:val=" "/>
    <w:docVar w:name="VAULT_ND_faebd0ab-15b7-40a3-ad8f-fa39d68b2e3e" w:val=" "/>
    <w:docVar w:name="VAULT_ND_fb1039e4-11e0-466b-9830-e1dca553ee4e" w:val=" "/>
    <w:docVar w:name="VAULT_ND_fb18f289-e7c0-4685-b79b-0f1b5a39e21e" w:val=" "/>
    <w:docVar w:name="VAULT_ND_fb346fb3-a4f8-4e00-b3dc-52137df38e71" w:val=" "/>
    <w:docVar w:name="VAULT_ND_fb3da0e7-ac78-4c83-925c-eda2c7d2910d" w:val=" "/>
    <w:docVar w:name="vault_nd_fb6b65bf-9a9a-4a0a-92fb-0396e4a54204" w:val=" "/>
    <w:docVar w:name="vault_nd_fb769851-9aa2-48cf-9f4d-68b39e603203" w:val=" "/>
    <w:docVar w:name="VAULT_ND_fb8fa595-a94a-4a36-a121-e69791c5456a" w:val=" "/>
    <w:docVar w:name="vault_nd_fb940c92-00c5-4d0e-96af-f261162da006" w:val=" "/>
    <w:docVar w:name="VAULT_ND_fb9ce490-7e50-4960-8a0e-982f5ba6e3a8" w:val=" "/>
    <w:docVar w:name="VAULT_ND_fbb26f2d-e31e-442c-8e7e-788a96a7e884" w:val=" "/>
    <w:docVar w:name="VAULT_ND_fbb3a63e-017e-421b-b0fd-93d7c40adbce" w:val=" "/>
    <w:docVar w:name="VAULT_ND_fbb6b874-d4b2-47af-9632-dfbcd745cd37" w:val=" "/>
    <w:docVar w:name="VAULT_ND_fbfc229b-c105-4d12-b501-01e73e626e93" w:val=" "/>
    <w:docVar w:name="vault_nd_fc1772c7-55af-42e5-a97b-8f6b54989fa1" w:val=" "/>
    <w:docVar w:name="VAULT_ND_fc4885cd-d62d-4a90-b52d-d3e2d0355f8e" w:val=" "/>
    <w:docVar w:name="VAULT_ND_fc6f267d-2bf8-4e78-9111-71f186764467" w:val=" "/>
    <w:docVar w:name="VAULT_ND_fc7114a0-4186-4450-9d26-3a4dd2578083" w:val=" "/>
    <w:docVar w:name="VAULT_ND_fc7a1164-acb1-4104-a8ec-148e2ba7a199" w:val=" "/>
    <w:docVar w:name="VAULT_ND_fc7fcca5-b861-4179-9b86-a2a5b01bbc0f" w:val=" "/>
    <w:docVar w:name="VAULT_ND_fcc8802c-ae98-42ef-b68e-bf26f4e5f824" w:val=" "/>
    <w:docVar w:name="VAULT_ND_fccbee18-0cc4-4610-98b9-ebc2663341a8" w:val=" "/>
    <w:docVar w:name="VAULT_ND_fd1acd90-9893-44d7-9356-cc86cd3137d0" w:val=" "/>
    <w:docVar w:name="VAULT_ND_fd2711b0-646d-4858-a909-070e105cccec" w:val=" "/>
    <w:docVar w:name="VAULT_ND_fd27aebc-387e-465e-b877-626d9dacf926" w:val=" "/>
    <w:docVar w:name="vault_nd_fd2ef886-1742-4259-9ba1-1693776bb060" w:val=" "/>
    <w:docVar w:name="vault_nd_fd5ed0af-8a34-4d10-9d18-b09ab4890235" w:val=" "/>
    <w:docVar w:name="VAULT_ND_fe6cde2c-5afb-4efb-a404-3f8417404fbc" w:val=" "/>
    <w:docVar w:name="VAULT_ND_fef62c36-7928-48f5-a125-f61010cc877a" w:val=" "/>
    <w:docVar w:name="VAULT_ND_ff2f5b1f-947d-47d1-9145-0c4d1a6903a8" w:val=" "/>
    <w:docVar w:name="VAULT_ND_ff451a81-6c44-431e-b17d-ee97fee97d4d" w:val=" "/>
    <w:docVar w:name="Version" w:val="0"/>
  </w:docVars>
  <w:rsids>
    <w:rsidRoot w:val="00B87B0E"/>
    <w:rsid w:val="00012F85"/>
    <w:rsid w:val="00014725"/>
    <w:rsid w:val="000231C0"/>
    <w:rsid w:val="000C3DD6"/>
    <w:rsid w:val="000D385B"/>
    <w:rsid w:val="001621E9"/>
    <w:rsid w:val="00162A04"/>
    <w:rsid w:val="001758D7"/>
    <w:rsid w:val="001D6862"/>
    <w:rsid w:val="002105FB"/>
    <w:rsid w:val="00210B4D"/>
    <w:rsid w:val="0023382E"/>
    <w:rsid w:val="002E0890"/>
    <w:rsid w:val="00307B2D"/>
    <w:rsid w:val="003B2291"/>
    <w:rsid w:val="003E6939"/>
    <w:rsid w:val="00490496"/>
    <w:rsid w:val="0049736E"/>
    <w:rsid w:val="004B11C8"/>
    <w:rsid w:val="004C1259"/>
    <w:rsid w:val="00532F33"/>
    <w:rsid w:val="00535A41"/>
    <w:rsid w:val="00592421"/>
    <w:rsid w:val="005D172E"/>
    <w:rsid w:val="005F4C3F"/>
    <w:rsid w:val="00622D97"/>
    <w:rsid w:val="00634FC8"/>
    <w:rsid w:val="006531F0"/>
    <w:rsid w:val="007B6178"/>
    <w:rsid w:val="00853A8C"/>
    <w:rsid w:val="00884578"/>
    <w:rsid w:val="008B46EF"/>
    <w:rsid w:val="009357B8"/>
    <w:rsid w:val="009370F7"/>
    <w:rsid w:val="009B4892"/>
    <w:rsid w:val="00A13F60"/>
    <w:rsid w:val="00A220BA"/>
    <w:rsid w:val="00AD4F8D"/>
    <w:rsid w:val="00B51041"/>
    <w:rsid w:val="00B56D39"/>
    <w:rsid w:val="00B87B0E"/>
    <w:rsid w:val="00C35452"/>
    <w:rsid w:val="00C41768"/>
    <w:rsid w:val="00C66BA3"/>
    <w:rsid w:val="00C8066D"/>
    <w:rsid w:val="00D022A1"/>
    <w:rsid w:val="00D04CE5"/>
    <w:rsid w:val="00D6584C"/>
    <w:rsid w:val="00E200B4"/>
    <w:rsid w:val="00E37282"/>
    <w:rsid w:val="00E904A6"/>
    <w:rsid w:val="00E96BFB"/>
    <w:rsid w:val="00EA7A79"/>
    <w:rsid w:val="00EB278F"/>
    <w:rsid w:val="00EE0C27"/>
    <w:rsid w:val="00F07FCE"/>
    <w:rsid w:val="00F24E7D"/>
    <w:rsid w:val="00F408AF"/>
    <w:rsid w:val="00F444F5"/>
    <w:rsid w:val="00F66D11"/>
  </w:rsids>
  <m:mathPr>
    <m:mathFont m:val="Cambria Math"/>
    <m:brkBin m:val="before"/>
    <m:brkBinSub m:val="--"/>
    <m:smallFrac m:val="0"/>
    <m:dispDef/>
    <m:lMargin m:val="0"/>
    <m:rMargin m:val="0"/>
    <m:defJc m:val="centerGroup"/>
    <m:wrapRight/>
    <m:intLim m:val="subSup"/>
    <m:naryLim m:val="undOvr"/>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7097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lsdException w:name="Unresolved Mention" w:uiPriority="99"/>
    <w:lsdException w:name="Smart Link" w:semiHidden="1" w:uiPriority="99" w:unhideWhenUsed="1"/>
  </w:latentStyles>
  <w:style w:type="paragraph" w:default="1" w:styleId="Normal">
    <w:name w:val="Normal"/>
    <w:qFormat/>
    <w:pPr>
      <w:tabs>
        <w:tab w:val="left" w:pos="567"/>
      </w:tabs>
      <w:spacing w:line="260" w:lineRule="exact"/>
    </w:pPr>
    <w:rPr>
      <w:rFonts w:eastAsia="Times New Roman"/>
      <w:sz w:val="22"/>
      <w:lang w:val="et-EE" w:eastAsia="et-EE" w:bidi="et-EE"/>
    </w:rPr>
  </w:style>
  <w:style w:type="paragraph" w:styleId="Heading1">
    <w:name w:val="heading 1"/>
    <w:basedOn w:val="Normal"/>
    <w:next w:val="Normal"/>
    <w:link w:val="Heading1Char"/>
    <w:qFormat/>
    <w:pPr>
      <w:keepNext/>
      <w:keepLines/>
      <w:spacing w:before="240"/>
      <w:outlineLvl w:val="0"/>
    </w:pPr>
    <w:rPr>
      <w:rFonts w:asciiTheme="majorHAnsi" w:eastAsiaTheme="majorEastAsia" w:hAnsiTheme="majorHAnsi" w:cstheme="majorBidi"/>
      <w:color w:val="365F91" w:themeColor="accent1" w:themeShade="BF"/>
      <w:sz w:val="32"/>
      <w:szCs w:val="32"/>
      <w:lang w:val="en-GB" w:eastAsia="en-US" w:bidi="ar-SA"/>
    </w:rPr>
  </w:style>
  <w:style w:type="paragraph" w:styleId="Heading2">
    <w:name w:val="heading 2"/>
    <w:basedOn w:val="Normal"/>
    <w:next w:val="Normal"/>
    <w:link w:val="Heading2Char"/>
    <w:semiHidden/>
    <w:unhideWhenUsed/>
    <w:qFormat/>
    <w:pPr>
      <w:keepNext/>
      <w:keepLines/>
      <w:spacing w:before="40"/>
      <w:outlineLvl w:val="1"/>
    </w:pPr>
    <w:rPr>
      <w:rFonts w:asciiTheme="majorHAnsi" w:eastAsiaTheme="majorEastAsia" w:hAnsiTheme="majorHAnsi" w:cstheme="majorBidi"/>
      <w:color w:val="365F91" w:themeColor="accent1" w:themeShade="BF"/>
      <w:sz w:val="26"/>
      <w:szCs w:val="26"/>
      <w:lang w:val="en-GB" w:eastAsia="en-US" w:bidi="ar-SA"/>
    </w:rPr>
  </w:style>
  <w:style w:type="paragraph" w:styleId="Heading3">
    <w:name w:val="heading 3"/>
    <w:basedOn w:val="Normal"/>
    <w:next w:val="Normal"/>
    <w:link w:val="Heading3Char"/>
    <w:semiHidden/>
    <w:unhideWhenUsed/>
    <w:qFormat/>
    <w:pPr>
      <w:keepNext/>
      <w:keepLines/>
      <w:spacing w:before="40"/>
      <w:outlineLvl w:val="2"/>
    </w:pPr>
    <w:rPr>
      <w:rFonts w:asciiTheme="majorHAnsi" w:eastAsiaTheme="majorEastAsia" w:hAnsiTheme="majorHAnsi" w:cstheme="majorBidi"/>
      <w:color w:val="243F60" w:themeColor="accent1" w:themeShade="7F"/>
      <w:sz w:val="24"/>
      <w:szCs w:val="24"/>
      <w:lang w:val="en-GB" w:eastAsia="en-US" w:bidi="ar-SA"/>
    </w:rPr>
  </w:style>
  <w:style w:type="paragraph" w:styleId="Heading4">
    <w:name w:val="heading 4"/>
    <w:next w:val="Normal"/>
    <w:link w:val="Heading4Char"/>
    <w:uiPriority w:val="9"/>
    <w:unhideWhenUsed/>
    <w:qFormat/>
    <w:pPr>
      <w:keepNext/>
      <w:keepLines/>
      <w:spacing w:before="40" w:after="120"/>
      <w:jc w:val="center"/>
      <w:outlineLvl w:val="3"/>
    </w:pPr>
    <w:rPr>
      <w:rFonts w:ascii="Arial" w:eastAsia="Times New Roman" w:hAnsi="Arial"/>
      <w:b/>
      <w:bCs/>
      <w:iCs/>
      <w:color w:val="000000"/>
      <w:sz w:val="24"/>
      <w:lang w:val="en-US" w:eastAsia="en-US"/>
    </w:rPr>
  </w:style>
  <w:style w:type="paragraph" w:styleId="Heading5">
    <w:name w:val="heading 5"/>
    <w:basedOn w:val="Normal"/>
    <w:next w:val="Normal"/>
    <w:link w:val="Heading5Char"/>
    <w:semiHidden/>
    <w:unhideWhenUsed/>
    <w:qFormat/>
    <w:pPr>
      <w:keepNext/>
      <w:keepLines/>
      <w:spacing w:before="40"/>
      <w:outlineLvl w:val="4"/>
    </w:pPr>
    <w:rPr>
      <w:rFonts w:asciiTheme="majorHAnsi" w:eastAsiaTheme="majorEastAsia" w:hAnsiTheme="majorHAnsi" w:cstheme="majorBidi"/>
      <w:color w:val="365F91" w:themeColor="accent1" w:themeShade="BF"/>
      <w:lang w:val="en-GB" w:eastAsia="en-US" w:bidi="ar-SA"/>
    </w:rPr>
  </w:style>
  <w:style w:type="paragraph" w:styleId="Heading6">
    <w:name w:val="heading 6"/>
    <w:basedOn w:val="Normal"/>
    <w:next w:val="Normal"/>
    <w:link w:val="Heading6Char"/>
    <w:semiHidden/>
    <w:unhideWhenUsed/>
    <w:qFormat/>
    <w:pPr>
      <w:keepNext/>
      <w:keepLines/>
      <w:spacing w:before="40"/>
      <w:outlineLvl w:val="5"/>
    </w:pPr>
    <w:rPr>
      <w:rFonts w:asciiTheme="majorHAnsi" w:eastAsiaTheme="majorEastAsia" w:hAnsiTheme="majorHAnsi" w:cstheme="majorBidi"/>
      <w:color w:val="243F60" w:themeColor="accent1" w:themeShade="7F"/>
      <w:lang w:val="en-GB" w:eastAsia="en-US" w:bidi="ar-SA"/>
    </w:rPr>
  </w:style>
  <w:style w:type="paragraph" w:styleId="Heading7">
    <w:name w:val="heading 7"/>
    <w:basedOn w:val="Normal"/>
    <w:next w:val="Normal"/>
    <w:link w:val="Heading7Char"/>
    <w:qFormat/>
    <w:pPr>
      <w:keepNext/>
      <w:tabs>
        <w:tab w:val="left" w:pos="-720"/>
        <w:tab w:val="left" w:pos="4536"/>
      </w:tabs>
      <w:suppressAutoHyphens/>
      <w:spacing w:line="260" w:lineRule="atLeast"/>
      <w:jc w:val="both"/>
      <w:outlineLvl w:val="6"/>
    </w:pPr>
    <w:rPr>
      <w:i/>
      <w:lang w:val="en-GB" w:eastAsia="en-US" w:bidi="ar-SA"/>
    </w:rPr>
  </w:style>
  <w:style w:type="paragraph" w:styleId="Heading8">
    <w:name w:val="heading 8"/>
    <w:basedOn w:val="Normal"/>
    <w:next w:val="Normal"/>
    <w:link w:val="Heading8Char"/>
    <w:semiHidden/>
    <w:unhideWhenUsed/>
    <w:qFormat/>
    <w:pPr>
      <w:keepNext/>
      <w:keepLines/>
      <w:spacing w:before="40"/>
      <w:outlineLvl w:val="7"/>
    </w:pPr>
    <w:rPr>
      <w:rFonts w:asciiTheme="majorHAnsi" w:eastAsiaTheme="majorEastAsia" w:hAnsiTheme="majorHAnsi" w:cstheme="majorBidi"/>
      <w:color w:val="272727" w:themeColor="text1" w:themeTint="D8"/>
      <w:sz w:val="21"/>
      <w:szCs w:val="21"/>
      <w:lang w:val="en-GB" w:eastAsia="en-US" w:bidi="ar-SA"/>
    </w:rPr>
  </w:style>
  <w:style w:type="paragraph" w:styleId="Heading9">
    <w:name w:val="heading 9"/>
    <w:basedOn w:val="Normal"/>
    <w:next w:val="Normal"/>
    <w:link w:val="Heading9Char"/>
    <w:semiHidden/>
    <w:unhideWhenUsed/>
    <w:qFormat/>
    <w:pPr>
      <w:keepNext/>
      <w:keepLines/>
      <w:spacing w:before="40"/>
      <w:outlineLvl w:val="8"/>
    </w:pPr>
    <w:rPr>
      <w:rFonts w:asciiTheme="majorHAnsi" w:eastAsiaTheme="majorEastAsia" w:hAnsiTheme="majorHAnsi" w:cstheme="majorBidi"/>
      <w:i/>
      <w:iCs/>
      <w:color w:val="272727" w:themeColor="text1" w:themeTint="D8"/>
      <w:sz w:val="21"/>
      <w:szCs w:val="21"/>
      <w:lang w:val="en-GB"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tyle>
  <w:style w:type="paragraph" w:styleId="BodyText">
    <w:name w:val="Body Text"/>
    <w:basedOn w:val="Normal"/>
    <w:link w:val="BodyTextChar"/>
    <w:pPr>
      <w:tabs>
        <w:tab w:val="clear" w:pos="567"/>
      </w:tabs>
      <w:spacing w:line="240" w:lineRule="auto"/>
    </w:pPr>
    <w:rPr>
      <w:i/>
      <w:color w:val="008000"/>
    </w:rPr>
  </w:style>
  <w:style w:type="paragraph" w:styleId="CommentText">
    <w:name w:val="annotation text"/>
    <w:aliases w:val="Annotationtext,Comment Text Char Char,Comment Text Char Char Char Char,Comment Text Char Char1 Char,Comment Text Char1 Char Char,Comment Text Char2 Char, Car17, Car17 Car, Char, Char Char,Car17,Car17 Car,Char,Char Char,Char Char Char,- H19"/>
    <w:basedOn w:val="Normal"/>
    <w:link w:val="CommentTextChar"/>
    <w:uiPriority w:val="99"/>
    <w:unhideWhenUsed/>
    <w:qFormat/>
    <w:pPr>
      <w:spacing w:line="240" w:lineRule="auto"/>
    </w:pPr>
    <w:rPr>
      <w:sz w:val="20"/>
    </w:rPr>
  </w:style>
  <w:style w:type="character" w:styleId="Hyperlink">
    <w:name w:val="Hyperlink"/>
    <w:rPr>
      <w:color w:val="0000FF"/>
      <w:u w:val="single"/>
    </w:rPr>
  </w:style>
  <w:style w:type="paragraph" w:customStyle="1" w:styleId="EMEAEnBodyText">
    <w:name w:val="EMEA En Body Text"/>
    <w:basedOn w:val="Normal"/>
    <w:pPr>
      <w:tabs>
        <w:tab w:val="clear" w:pos="567"/>
      </w:tabs>
      <w:spacing w:before="120" w:after="120" w:line="240" w:lineRule="auto"/>
      <w:jc w:val="both"/>
    </w:pPr>
  </w:style>
  <w:style w:type="paragraph" w:styleId="BalloonText">
    <w:name w:val="Balloon Text"/>
    <w:basedOn w:val="Normal"/>
    <w:link w:val="BalloonTextChar"/>
    <w:rPr>
      <w:rFonts w:ascii="Tahoma" w:hAnsi="Tahoma" w:cs="Tahoma"/>
      <w:sz w:val="16"/>
      <w:szCs w:val="16"/>
    </w:rPr>
  </w:style>
  <w:style w:type="paragraph" w:customStyle="1" w:styleId="BodytextAgency">
    <w:name w:val="Body text (Agency)"/>
    <w:basedOn w:val="Normal"/>
    <w:link w:val="BodytextAgencyChar"/>
    <w:qFormat/>
    <w:pPr>
      <w:tabs>
        <w:tab w:val="clear" w:pos="567"/>
      </w:tabs>
      <w:spacing w:after="140" w:line="280" w:lineRule="atLeast"/>
    </w:pPr>
    <w:rPr>
      <w:rFonts w:ascii="Verdana" w:eastAsia="Verdana" w:hAnsi="Verdana" w:cs="Verdana"/>
      <w:sz w:val="18"/>
      <w:szCs w:val="18"/>
    </w:rPr>
  </w:style>
  <w:style w:type="character" w:customStyle="1" w:styleId="BodytextAgencyChar">
    <w:name w:val="Body text (Agency) Char"/>
    <w:link w:val="BodytextAgency"/>
    <w:qFormat/>
    <w:rPr>
      <w:rFonts w:ascii="Verdana" w:eastAsia="Verdana" w:hAnsi="Verdana" w:cs="Verdana"/>
      <w:sz w:val="18"/>
      <w:szCs w:val="18"/>
      <w:lang w:val="et-EE" w:eastAsia="et-EE" w:bidi="et-EE"/>
    </w:rPr>
  </w:style>
  <w:style w:type="paragraph" w:customStyle="1" w:styleId="DraftingNotesAgency">
    <w:name w:val="Drafting Notes (Agency)"/>
    <w:basedOn w:val="Normal"/>
    <w:next w:val="BodytextAgency"/>
    <w:link w:val="DraftingNotesAgencyChar"/>
    <w:qFormat/>
    <w:pPr>
      <w:tabs>
        <w:tab w:val="clear" w:pos="567"/>
      </w:tabs>
      <w:spacing w:after="140" w:line="280" w:lineRule="atLeast"/>
    </w:pPr>
    <w:rPr>
      <w:rFonts w:ascii="Courier New" w:eastAsia="Verdana" w:hAnsi="Courier New"/>
      <w:i/>
      <w:color w:val="339966"/>
      <w:szCs w:val="18"/>
    </w:rPr>
  </w:style>
  <w:style w:type="character" w:customStyle="1" w:styleId="DraftingNotesAgencyChar">
    <w:name w:val="Drafting Notes (Agency) Char"/>
    <w:link w:val="DraftingNotesAgency"/>
    <w:rPr>
      <w:rFonts w:ascii="Courier New" w:eastAsia="Verdana" w:hAnsi="Courier New"/>
      <w:i/>
      <w:color w:val="339966"/>
      <w:sz w:val="22"/>
      <w:szCs w:val="18"/>
      <w:lang w:val="et-EE" w:eastAsia="et-EE" w:bidi="et-EE"/>
    </w:rPr>
  </w:style>
  <w:style w:type="paragraph" w:customStyle="1" w:styleId="NormalAgency">
    <w:name w:val="Normal (Agency)"/>
    <w:link w:val="NormalAgencyChar"/>
    <w:rPr>
      <w:rFonts w:ascii="Verdana" w:eastAsia="Verdana" w:hAnsi="Verdana" w:cs="Verdana"/>
      <w:sz w:val="18"/>
      <w:szCs w:val="18"/>
      <w:lang w:val="et-EE" w:eastAsia="et-EE" w:bidi="et-EE"/>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rPr>
  </w:style>
  <w:style w:type="character" w:customStyle="1" w:styleId="NormalAgencyChar">
    <w:name w:val="Normal (Agency) Char"/>
    <w:link w:val="NormalAgency"/>
    <w:rPr>
      <w:rFonts w:ascii="Verdana" w:eastAsia="Verdana" w:hAnsi="Verdana" w:cs="Verdana"/>
      <w:sz w:val="18"/>
      <w:szCs w:val="18"/>
      <w:lang w:val="et-EE" w:eastAsia="et-EE" w:bidi="et-EE"/>
    </w:rPr>
  </w:style>
  <w:style w:type="character" w:styleId="CommentReference">
    <w:name w:val="annotation reference"/>
    <w:uiPriority w:val="99"/>
    <w:unhideWhenUsed/>
    <w:qFormat/>
    <w:rPr>
      <w:sz w:val="16"/>
      <w:szCs w:val="16"/>
    </w:rPr>
  </w:style>
  <w:style w:type="paragraph" w:styleId="CommentSubject">
    <w:name w:val="annotation subject"/>
    <w:basedOn w:val="CommentText"/>
    <w:next w:val="CommentText"/>
    <w:link w:val="CommentSubjectChar"/>
    <w:rPr>
      <w:b/>
      <w:bCs/>
    </w:rPr>
  </w:style>
  <w:style w:type="character" w:customStyle="1" w:styleId="CommentTextChar">
    <w:name w:val="Comment Text Char"/>
    <w:aliases w:val="Annotationtext Char,Comment Text Char Char Char,Comment Text Char Char Char Char Char,Comment Text Char Char1 Char Char,Comment Text Char1 Char Char Char,Comment Text Char2 Char Char, Car17 Char, Car17 Car Char, Char Char1,Car17 Char"/>
    <w:link w:val="CommentText"/>
    <w:uiPriority w:val="99"/>
    <w:qFormat/>
    <w:rPr>
      <w:rFonts w:eastAsia="Times New Roman"/>
      <w:lang w:eastAsia="et-EE"/>
    </w:rPr>
  </w:style>
  <w:style w:type="character" w:customStyle="1" w:styleId="CommentSubjectChar">
    <w:name w:val="Comment Subject Char"/>
    <w:link w:val="CommentSubject"/>
    <w:rPr>
      <w:rFonts w:eastAsia="Times New Roman"/>
      <w:b/>
      <w:bCs/>
      <w:lang w:eastAsia="et-EE"/>
    </w:rPr>
  </w:style>
  <w:style w:type="character" w:customStyle="1" w:styleId="DoNotTranslateExternal1">
    <w:name w:val="DoNotTranslateExternal1"/>
    <w:qFormat/>
    <w:rPr>
      <w:b/>
      <w:noProof/>
      <w:szCs w:val="22"/>
    </w:rPr>
  </w:style>
  <w:style w:type="paragraph" w:styleId="ListParagraph">
    <w:name w:val="List Paragraph"/>
    <w:aliases w:val="Bullet List,Bullet1,Bullets,Hyperlink1,Hyperlink2,Odstavec se seznamem1,Section 5,hyperlink,Bullet 1,Table Legend,Hyperlink11,Paragraphe de liste,Level 1 Bullet,Sub questions,Hyperlink111,Q_BulletPoint_10ArialItalic,Hyperlink1111"/>
    <w:basedOn w:val="Normal"/>
    <w:link w:val="ListParagraphChar"/>
    <w:uiPriority w:val="34"/>
    <w:qFormat/>
    <w:pPr>
      <w:ind w:left="720"/>
      <w:contextualSpacing/>
    </w:pPr>
  </w:style>
  <w:style w:type="character" w:styleId="FollowedHyperlink">
    <w:name w:val="FollowedHyperlink"/>
    <w:rPr>
      <w:color w:val="800080"/>
      <w:u w:val="single"/>
    </w:rPr>
  </w:style>
  <w:style w:type="character" w:customStyle="1" w:styleId="FooterChar">
    <w:name w:val="Footer Char"/>
    <w:link w:val="Footer"/>
    <w:locked/>
    <w:rPr>
      <w:rFonts w:ascii="Arial" w:eastAsia="Times New Roman" w:hAnsi="Arial"/>
      <w:noProof/>
      <w:sz w:val="16"/>
      <w:lang w:val="et-EE" w:eastAsia="et-EE" w:bidi="et-EE"/>
    </w:rPr>
  </w:style>
  <w:style w:type="character" w:customStyle="1" w:styleId="tw4winMark">
    <w:name w:val="tw4winMark"/>
    <w:rPr>
      <w:rFonts w:ascii="Courier New" w:hAnsi="Courier New"/>
      <w:vanish/>
      <w:color w:val="800080"/>
      <w:vertAlign w:val="subscript"/>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DONOTTRANSLATE">
    <w:name w:val="DO_NOT_TRANSLATE"/>
    <w:rPr>
      <w:rFonts w:ascii="Courier New" w:hAnsi="Courier New"/>
      <w:noProof/>
      <w:color w:val="800000"/>
    </w:rPr>
  </w:style>
  <w:style w:type="character" w:customStyle="1" w:styleId="BalloonTextChar">
    <w:name w:val="Balloon Text Char"/>
    <w:link w:val="BalloonText"/>
    <w:locked/>
    <w:rPr>
      <w:rFonts w:ascii="Tahoma" w:eastAsia="Times New Roman" w:hAnsi="Tahoma" w:cs="Tahoma"/>
      <w:sz w:val="16"/>
      <w:szCs w:val="16"/>
      <w:lang w:val="et-EE" w:eastAsia="et-EE" w:bidi="et-EE"/>
    </w:rPr>
  </w:style>
  <w:style w:type="paragraph" w:styleId="Revision">
    <w:name w:val="Revision"/>
    <w:hidden/>
    <w:uiPriority w:val="99"/>
    <w:semiHidden/>
    <w:rPr>
      <w:rFonts w:eastAsia="Times New Roman"/>
      <w:sz w:val="22"/>
      <w:lang w:eastAsia="en-US"/>
    </w:rPr>
  </w:style>
  <w:style w:type="paragraph" w:customStyle="1" w:styleId="C-BodyText">
    <w:name w:val="C-Body Text"/>
    <w:link w:val="C-BodyTextChar"/>
    <w:pPr>
      <w:spacing w:before="120" w:after="120" w:line="280" w:lineRule="atLeast"/>
    </w:pPr>
    <w:rPr>
      <w:rFonts w:eastAsia="Times New Roman"/>
      <w:sz w:val="24"/>
      <w:lang w:val="en-US" w:eastAsia="en-US"/>
    </w:rPr>
  </w:style>
  <w:style w:type="paragraph" w:customStyle="1" w:styleId="C-TableHeader">
    <w:name w:val="C-Table Header"/>
    <w:next w:val="Normal"/>
    <w:link w:val="C-TableHeaderChar"/>
    <w:pPr>
      <w:keepNext/>
      <w:spacing w:before="60" w:after="60"/>
    </w:pPr>
    <w:rPr>
      <w:rFonts w:eastAsia="Times New Roman"/>
      <w:b/>
      <w:sz w:val="22"/>
      <w:lang w:val="en-US" w:eastAsia="en-US"/>
    </w:rPr>
  </w:style>
  <w:style w:type="character" w:customStyle="1" w:styleId="C-TableHeaderChar">
    <w:name w:val="C-Table Header Char"/>
    <w:link w:val="C-TableHeader"/>
    <w:rPr>
      <w:rFonts w:eastAsia="Times New Roman"/>
      <w:b/>
      <w:sz w:val="22"/>
      <w:lang w:val="en-US" w:eastAsia="en-US"/>
    </w:rPr>
  </w:style>
  <w:style w:type="character" w:customStyle="1" w:styleId="C-BodyTextChar">
    <w:name w:val="C-Body Text Char"/>
    <w:link w:val="C-BodyText"/>
    <w:rPr>
      <w:rFonts w:eastAsia="Times New Roman"/>
      <w:sz w:val="24"/>
      <w:lang w:val="en-US" w:eastAsia="en-US"/>
    </w:rPr>
  </w:style>
  <w:style w:type="table" w:customStyle="1" w:styleId="TableGrid2">
    <w:name w:val="Table Grid2"/>
    <w:basedOn w:val="TableNormal"/>
    <w:next w:val="TableGrid"/>
    <w:uiPriority w:val="59"/>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aliases w:val="Bayer Caption,Figure A.,Figure A. Char,Lengende,Table 1"/>
    <w:next w:val="C-BodyText"/>
    <w:link w:val="CaptionChar"/>
    <w:qFormat/>
    <w:pPr>
      <w:keepNext/>
      <w:spacing w:before="120" w:after="120" w:line="280" w:lineRule="atLeast"/>
      <w:ind w:left="1440" w:hanging="1440"/>
    </w:pPr>
    <w:rPr>
      <w:rFonts w:eastAsia="Times New Roman"/>
      <w:b/>
      <w:bCs/>
      <w:sz w:val="24"/>
      <w:szCs w:val="24"/>
      <w:lang w:val="en-US" w:eastAsia="en-US"/>
    </w:rPr>
  </w:style>
  <w:style w:type="character" w:customStyle="1" w:styleId="CaptionChar">
    <w:name w:val="Caption Char"/>
    <w:aliases w:val="Bayer Caption Char,Figure A. Char1,Figure A. Char Char,Lengende Char,Table 1 Char"/>
    <w:link w:val="Caption"/>
    <w:rPr>
      <w:rFonts w:eastAsia="Times New Roman"/>
      <w:b/>
      <w:bCs/>
      <w:sz w:val="24"/>
      <w:szCs w:val="24"/>
      <w:lang w:val="en-US" w:eastAsia="en-US"/>
    </w:rPr>
  </w:style>
  <w:style w:type="paragraph" w:customStyle="1" w:styleId="C-TableText">
    <w:name w:val="C-Table Text"/>
    <w:link w:val="C-TableTextChar"/>
    <w:pPr>
      <w:spacing w:before="60" w:after="60"/>
    </w:pPr>
    <w:rPr>
      <w:rFonts w:eastAsia="Times New Roman"/>
      <w:sz w:val="22"/>
      <w:lang w:val="en-US" w:eastAsia="en-US"/>
    </w:rPr>
  </w:style>
  <w:style w:type="character" w:customStyle="1" w:styleId="C-TableTextChar">
    <w:name w:val="C-Table Text Char"/>
    <w:link w:val="C-TableText"/>
    <w:locked/>
    <w:rPr>
      <w:rFonts w:eastAsia="Times New Roman"/>
      <w:sz w:val="22"/>
      <w:lang w:val="en-US" w:eastAsia="en-US"/>
    </w:rPr>
  </w:style>
  <w:style w:type="table" w:customStyle="1" w:styleId="TableGrid3">
    <w:name w:val="Table Grid3"/>
    <w:basedOn w:val="TableNormal"/>
    <w:next w:val="TableGrid"/>
    <w:uiPriority w:val="3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link w:val="ParagraphChar"/>
    <w:qFormat/>
    <w:pPr>
      <w:tabs>
        <w:tab w:val="clear" w:pos="567"/>
      </w:tabs>
      <w:spacing w:after="250" w:line="300" w:lineRule="atLeast"/>
    </w:pPr>
    <w:rPr>
      <w:rFonts w:ascii="Arial" w:eastAsia="SimSun" w:hAnsi="Arial"/>
      <w:szCs w:val="24"/>
      <w:lang w:val="en-US" w:eastAsia="zh-CN" w:bidi="ar-SA"/>
    </w:rPr>
  </w:style>
  <w:style w:type="character" w:customStyle="1" w:styleId="ParagraphChar">
    <w:name w:val="Paragraph Char"/>
    <w:link w:val="Paragraph"/>
    <w:rPr>
      <w:rFonts w:ascii="Arial" w:hAnsi="Arial"/>
      <w:sz w:val="22"/>
      <w:szCs w:val="24"/>
      <w:lang w:val="en-US" w:eastAsia="zh-CN"/>
    </w:rPr>
  </w:style>
  <w:style w:type="character" w:customStyle="1" w:styleId="C-Hyperlink">
    <w:name w:val="C-Hyperlink"/>
    <w:rPr>
      <w:color w:val="0000FF"/>
    </w:rPr>
  </w:style>
  <w:style w:type="paragraph" w:customStyle="1" w:styleId="C-MW-BodyText">
    <w:name w:val="C-MW-Body Text"/>
    <w:basedOn w:val="C-BodyText"/>
    <w:link w:val="C-MW-BodyTextChar"/>
    <w:qFormat/>
    <w:pPr>
      <w:jc w:val="both"/>
    </w:pPr>
  </w:style>
  <w:style w:type="character" w:customStyle="1" w:styleId="C-MW-BodyTextChar">
    <w:name w:val="C-MW-Body Text Char"/>
    <w:basedOn w:val="C-BodyTextChar"/>
    <w:link w:val="C-MW-BodyText"/>
    <w:rPr>
      <w:rFonts w:eastAsia="Times New Roman"/>
      <w:sz w:val="24"/>
      <w:lang w:val="en-US" w:eastAsia="en-US"/>
    </w:rPr>
  </w:style>
  <w:style w:type="character" w:customStyle="1" w:styleId="ListParagraphChar">
    <w:name w:val="List Paragraph Char"/>
    <w:aliases w:val="Bullet List Char,Bullet1 Char,Bullets Char,Hyperlink1 Char,Hyperlink2 Char,Odstavec se seznamem1 Char,Section 5 Char,hyperlink Char,Bullet 1 Char,Table Legend Char,Hyperlink11 Char,Paragraphe de liste Char,Level 1 Bullet Char"/>
    <w:link w:val="ListParagraph"/>
    <w:uiPriority w:val="34"/>
    <w:locked/>
    <w:rPr>
      <w:rFonts w:eastAsia="Times New Roman"/>
      <w:sz w:val="22"/>
      <w:lang w:val="et-EE" w:eastAsia="et-EE" w:bidi="et-EE"/>
    </w:rPr>
  </w:style>
  <w:style w:type="table" w:customStyle="1" w:styleId="TableGrid4">
    <w:name w:val="Table Grid4"/>
    <w:basedOn w:val="TableNormal"/>
    <w:next w:val="TableGrid"/>
    <w:uiPriority w:val="3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pPr>
      <w:tabs>
        <w:tab w:val="clear" w:pos="567"/>
      </w:tabs>
      <w:spacing w:before="100" w:beforeAutospacing="1" w:after="100" w:afterAutospacing="1" w:line="240" w:lineRule="auto"/>
    </w:pPr>
    <w:rPr>
      <w:szCs w:val="24"/>
      <w:lang w:val="en-US" w:eastAsia="ja-JP" w:bidi="ar-SA"/>
    </w:rPr>
  </w:style>
  <w:style w:type="table" w:customStyle="1" w:styleId="TableGrid1">
    <w:name w:val="Table Grid1"/>
    <w:basedOn w:val="TableNormal"/>
    <w:next w:val="TableGrid"/>
    <w:uiPriority w:val="5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BodyTextIndent">
    <w:name w:val="C-Body Text Indent"/>
    <w:pPr>
      <w:spacing w:before="120" w:after="120" w:line="280" w:lineRule="atLeast"/>
      <w:ind w:left="360"/>
    </w:pPr>
    <w:rPr>
      <w:rFonts w:eastAsia="Times New Roman"/>
      <w:sz w:val="24"/>
      <w:lang w:val="en-US" w:eastAsia="en-US"/>
    </w:rPr>
  </w:style>
  <w:style w:type="paragraph" w:customStyle="1" w:styleId="EMEABodyText">
    <w:name w:val="EMEA Body Text"/>
    <w:basedOn w:val="Normal"/>
    <w:link w:val="EMEABodyTextChar"/>
    <w:pPr>
      <w:tabs>
        <w:tab w:val="clear" w:pos="567"/>
      </w:tabs>
      <w:spacing w:line="240" w:lineRule="auto"/>
    </w:pPr>
    <w:rPr>
      <w:lang w:bidi="ar-SA"/>
    </w:rPr>
  </w:style>
  <w:style w:type="character" w:customStyle="1" w:styleId="EMEABodyTextChar">
    <w:name w:val="EMEA Body Text Char"/>
    <w:link w:val="EMEABodyText"/>
    <w:rPr>
      <w:rFonts w:eastAsia="Times New Roman"/>
      <w:sz w:val="22"/>
      <w:lang w:val="et-EE" w:eastAsia="et-EE"/>
    </w:rPr>
  </w:style>
  <w:style w:type="paragraph" w:customStyle="1" w:styleId="Default">
    <w:name w:val="Default"/>
    <w:pPr>
      <w:autoSpaceDE w:val="0"/>
      <w:autoSpaceDN w:val="0"/>
      <w:adjustRightInd w:val="0"/>
    </w:pPr>
    <w:rPr>
      <w:color w:val="000000"/>
      <w:sz w:val="24"/>
      <w:szCs w:val="24"/>
      <w:lang w:val="en-US" w:eastAsia="zh-CN"/>
    </w:rPr>
  </w:style>
  <w:style w:type="character" w:customStyle="1" w:styleId="markedcontent">
    <w:name w:val="markedcontent"/>
    <w:basedOn w:val="DefaultParagraphFont"/>
  </w:style>
  <w:style w:type="character" w:styleId="PlaceholderText">
    <w:name w:val="Placeholder Text"/>
    <w:basedOn w:val="DefaultParagraphFont"/>
    <w:uiPriority w:val="99"/>
    <w:semiHidden/>
    <w:rPr>
      <w:color w:val="808080"/>
    </w:rPr>
  </w:style>
  <w:style w:type="paragraph" w:customStyle="1" w:styleId="SynopsisText">
    <w:name w:val="Synopsis Text"/>
    <w:basedOn w:val="Normal"/>
    <w:link w:val="SynopsisTextChar"/>
    <w:pPr>
      <w:tabs>
        <w:tab w:val="clear" w:pos="567"/>
      </w:tabs>
      <w:spacing w:after="60" w:line="220" w:lineRule="exact"/>
      <w:ind w:left="72" w:right="72"/>
    </w:pPr>
    <w:rPr>
      <w:sz w:val="20"/>
      <w:szCs w:val="24"/>
      <w:lang w:val="en-US" w:eastAsia="en-US" w:bidi="ar-SA"/>
    </w:rPr>
  </w:style>
  <w:style w:type="character" w:customStyle="1" w:styleId="SynopsisTextChar">
    <w:name w:val="Synopsis Text Char"/>
    <w:link w:val="SynopsisText"/>
    <w:rPr>
      <w:rFonts w:eastAsia="Times New Roman"/>
      <w:szCs w:val="24"/>
      <w:lang w:val="en-US" w:eastAsia="en-US"/>
    </w:rPr>
  </w:style>
  <w:style w:type="character" w:styleId="UnresolvedMention">
    <w:name w:val="Unresolved Mention"/>
    <w:basedOn w:val="DefaultParagraphFont"/>
    <w:uiPriority w:val="99"/>
    <w:rPr>
      <w:color w:val="605E5C"/>
      <w:shd w:val="clear" w:color="auto" w:fill="E1DFDD"/>
    </w:rPr>
  </w:style>
  <w:style w:type="paragraph" w:customStyle="1" w:styleId="Annex">
    <w:name w:val="Annex"/>
    <w:basedOn w:val="Normal"/>
    <w:link w:val="AnnexChar"/>
    <w:qFormat/>
    <w:pPr>
      <w:spacing w:line="240" w:lineRule="auto"/>
      <w:jc w:val="center"/>
      <w:outlineLvl w:val="0"/>
    </w:pPr>
    <w:rPr>
      <w:b/>
    </w:rPr>
  </w:style>
  <w:style w:type="paragraph" w:customStyle="1" w:styleId="annexheading">
    <w:name w:val="annex heading"/>
    <w:basedOn w:val="Normal"/>
    <w:qFormat/>
    <w:pPr>
      <w:keepNext/>
      <w:spacing w:line="240" w:lineRule="auto"/>
      <w:ind w:left="567" w:hanging="567"/>
    </w:pPr>
    <w:rPr>
      <w:b/>
      <w:bCs/>
    </w:rPr>
  </w:style>
  <w:style w:type="character" w:customStyle="1" w:styleId="AnnexChar">
    <w:name w:val="Annex Char"/>
    <w:basedOn w:val="DefaultParagraphFont"/>
    <w:link w:val="Annex"/>
    <w:rPr>
      <w:rFonts w:eastAsia="Times New Roman"/>
      <w:b/>
      <w:sz w:val="22"/>
      <w:lang w:val="et-EE" w:eastAsia="et-EE" w:bidi="et-EE"/>
    </w:rPr>
  </w:style>
  <w:style w:type="paragraph" w:customStyle="1" w:styleId="PLRBodyTextIndented">
    <w:name w:val="PLR_Body Text Indented"/>
    <w:link w:val="PLRBodyTextIndentedCharChar"/>
    <w:qFormat/>
    <w:pPr>
      <w:spacing w:after="60"/>
      <w:ind w:firstLine="648"/>
    </w:pPr>
    <w:rPr>
      <w:rFonts w:ascii="Arial" w:eastAsiaTheme="minorHAnsi" w:hAnsi="Arial" w:cs="Arial"/>
      <w:color w:val="000000" w:themeColor="text1"/>
      <w:szCs w:val="22"/>
      <w:lang w:val="en-US" w:eastAsia="en-US"/>
    </w:rPr>
  </w:style>
  <w:style w:type="character" w:customStyle="1" w:styleId="PLRBodyTextIndentedCharChar">
    <w:name w:val="PLR_Body Text Indented Char Char"/>
    <w:basedOn w:val="DefaultParagraphFont"/>
    <w:link w:val="PLRBodyTextIndented"/>
    <w:locked/>
    <w:rPr>
      <w:rFonts w:ascii="Arial" w:eastAsiaTheme="minorHAnsi" w:hAnsi="Arial" w:cs="Arial"/>
      <w:color w:val="000000" w:themeColor="text1"/>
      <w:szCs w:val="22"/>
      <w:lang w:val="en-US" w:eastAsia="en-US"/>
    </w:rPr>
  </w:style>
  <w:style w:type="paragraph" w:customStyle="1" w:styleId="PLRTextUnindented">
    <w:name w:val="PLR_Text_Unindented"/>
    <w:basedOn w:val="PLRBodyTextIndented"/>
    <w:link w:val="PLRTextUnindentedChar"/>
    <w:pPr>
      <w:spacing w:after="0"/>
      <w:ind w:firstLine="0"/>
    </w:pPr>
    <w:rPr>
      <w:rFonts w:eastAsia="Times New Roman" w:cs="Times New Roman"/>
      <w:color w:val="auto"/>
      <w:szCs w:val="20"/>
    </w:rPr>
  </w:style>
  <w:style w:type="character" w:customStyle="1" w:styleId="PLRTextUnindentedChar">
    <w:name w:val="PLR_Text_Unindented Char"/>
    <w:basedOn w:val="DefaultParagraphFont"/>
    <w:link w:val="PLRTextUnindented"/>
    <w:rPr>
      <w:rFonts w:ascii="Arial" w:eastAsia="Times New Roman" w:hAnsi="Arial"/>
      <w:lang w:val="en-US" w:eastAsia="en-US"/>
    </w:rPr>
  </w:style>
  <w:style w:type="paragraph" w:customStyle="1" w:styleId="mdTblEntry">
    <w:name w:val="md_Tbl Entry"/>
    <w:basedOn w:val="Normal"/>
    <w:link w:val="mdTblEntryChar"/>
    <w:uiPriority w:val="99"/>
    <w:qFormat/>
    <w:pPr>
      <w:keepLines/>
      <w:tabs>
        <w:tab w:val="clear" w:pos="567"/>
      </w:tabs>
      <w:spacing w:line="259" w:lineRule="atLeast"/>
    </w:pPr>
    <w:rPr>
      <w:sz w:val="20"/>
      <w:lang w:val="en-US" w:eastAsia="en-US" w:bidi="ar-SA"/>
    </w:rPr>
  </w:style>
  <w:style w:type="paragraph" w:customStyle="1" w:styleId="TblFootnote">
    <w:name w:val="Tbl Footnote"/>
    <w:basedOn w:val="Normal"/>
    <w:next w:val="Normal"/>
    <w:link w:val="TblFootnoteChar"/>
    <w:uiPriority w:val="99"/>
    <w:qFormat/>
    <w:pPr>
      <w:keepNext/>
      <w:keepLines/>
      <w:tabs>
        <w:tab w:val="clear" w:pos="567"/>
        <w:tab w:val="left" w:pos="259"/>
      </w:tabs>
      <w:spacing w:line="259" w:lineRule="atLeast"/>
      <w:ind w:left="259" w:hanging="259"/>
    </w:pPr>
    <w:rPr>
      <w:sz w:val="20"/>
      <w:lang w:val="en-US" w:eastAsia="en-US" w:bidi="ar-SA"/>
    </w:rPr>
  </w:style>
  <w:style w:type="character" w:customStyle="1" w:styleId="mdTblEntryChar">
    <w:name w:val="md_Tbl Entry Char"/>
    <w:basedOn w:val="DefaultParagraphFont"/>
    <w:link w:val="mdTblEntry"/>
    <w:uiPriority w:val="99"/>
    <w:locked/>
    <w:rPr>
      <w:rFonts w:eastAsia="Times New Roman"/>
      <w:lang w:val="en-US" w:eastAsia="en-US"/>
    </w:rPr>
  </w:style>
  <w:style w:type="character" w:customStyle="1" w:styleId="TblFootnoteChar">
    <w:name w:val="Tbl Footnote Char"/>
    <w:basedOn w:val="DefaultParagraphFont"/>
    <w:link w:val="TblFootnote"/>
    <w:uiPriority w:val="99"/>
    <w:locked/>
    <w:rPr>
      <w:rFonts w:eastAsia="Times New Roman"/>
      <w:lang w:val="en-US" w:eastAsia="en-US"/>
    </w:rPr>
  </w:style>
  <w:style w:type="paragraph" w:customStyle="1" w:styleId="FigFootnote">
    <w:name w:val="Fig Footnote"/>
    <w:basedOn w:val="Normal"/>
    <w:next w:val="Normal"/>
    <w:link w:val="FigFootnoteChar"/>
    <w:uiPriority w:val="99"/>
    <w:qFormat/>
    <w:pPr>
      <w:keepNext/>
      <w:keepLines/>
      <w:tabs>
        <w:tab w:val="clear" w:pos="567"/>
      </w:tabs>
      <w:spacing w:line="259" w:lineRule="atLeast"/>
      <w:ind w:left="2304"/>
    </w:pPr>
    <w:rPr>
      <w:sz w:val="20"/>
      <w:lang w:val="en-US" w:eastAsia="en-US" w:bidi="ar-SA"/>
    </w:rPr>
  </w:style>
  <w:style w:type="paragraph" w:customStyle="1" w:styleId="mdFigure">
    <w:name w:val="md_Figure"/>
    <w:basedOn w:val="Normal"/>
    <w:link w:val="mdFigureChar"/>
    <w:uiPriority w:val="99"/>
    <w:pPr>
      <w:keepNext/>
      <w:keepLines/>
      <w:tabs>
        <w:tab w:val="clear" w:pos="567"/>
        <w:tab w:val="left" w:pos="2880"/>
        <w:tab w:val="left" w:pos="3240"/>
      </w:tabs>
      <w:spacing w:line="299" w:lineRule="atLeast"/>
      <w:jc w:val="center"/>
    </w:pPr>
    <w:rPr>
      <w:sz w:val="24"/>
      <w:lang w:val="en-US" w:eastAsia="en-US" w:bidi="ar-SA"/>
    </w:rPr>
  </w:style>
  <w:style w:type="character" w:customStyle="1" w:styleId="mdFigureChar">
    <w:name w:val="md_Figure Char"/>
    <w:basedOn w:val="DefaultParagraphFont"/>
    <w:link w:val="mdFigure"/>
    <w:uiPriority w:val="99"/>
    <w:rPr>
      <w:rFonts w:eastAsia="Times New Roman"/>
      <w:sz w:val="24"/>
      <w:lang w:val="en-US" w:eastAsia="en-US"/>
    </w:rPr>
  </w:style>
  <w:style w:type="character" w:customStyle="1" w:styleId="FigFootnoteChar">
    <w:name w:val="Fig Footnote Char"/>
    <w:basedOn w:val="DefaultParagraphFont"/>
    <w:link w:val="FigFootnote"/>
    <w:uiPriority w:val="99"/>
    <w:rPr>
      <w:rFonts w:eastAsia="Times New Roman"/>
      <w:lang w:val="en-US" w:eastAsia="en-US"/>
    </w:rPr>
  </w:style>
  <w:style w:type="table" w:styleId="TableGridLight">
    <w:name w:val="Grid Table Light"/>
    <w:basedOn w:val="TableNormal"/>
    <w:uiPriority w:val="4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7Char">
    <w:name w:val="Heading 7 Char"/>
    <w:basedOn w:val="DefaultParagraphFont"/>
    <w:link w:val="Heading7"/>
    <w:rPr>
      <w:rFonts w:eastAsia="Times New Roman"/>
      <w:i/>
      <w:sz w:val="22"/>
      <w:lang w:eastAsia="en-US"/>
    </w:rPr>
  </w:style>
  <w:style w:type="paragraph" w:styleId="EndnoteText">
    <w:name w:val="endnote text"/>
    <w:basedOn w:val="Normal"/>
    <w:link w:val="EndnoteTextChar"/>
    <w:pPr>
      <w:tabs>
        <w:tab w:val="clear" w:pos="567"/>
      </w:tabs>
      <w:spacing w:line="240" w:lineRule="auto"/>
    </w:pPr>
    <w:rPr>
      <w:sz w:val="18"/>
      <w:lang w:val="en-GB" w:eastAsia="en-US" w:bidi="ar-SA"/>
    </w:rPr>
  </w:style>
  <w:style w:type="character" w:customStyle="1" w:styleId="EndnoteTextChar">
    <w:name w:val="Endnote Text Char"/>
    <w:basedOn w:val="DefaultParagraphFont"/>
    <w:link w:val="EndnoteText"/>
    <w:rPr>
      <w:rFonts w:eastAsia="Times New Roman"/>
      <w:sz w:val="18"/>
      <w:lang w:eastAsia="en-US"/>
    </w:rPr>
  </w:style>
  <w:style w:type="paragraph" w:customStyle="1" w:styleId="WW-Default">
    <w:name w:val="WW-Default"/>
    <w:pPr>
      <w:suppressAutoHyphens/>
      <w:autoSpaceDE w:val="0"/>
    </w:pPr>
    <w:rPr>
      <w:rFonts w:eastAsia="Times New Roman"/>
      <w:color w:val="000000"/>
      <w:kern w:val="1"/>
      <w:sz w:val="24"/>
      <w:szCs w:val="24"/>
      <w:lang w:eastAsia="ar-SA"/>
    </w:rPr>
  </w:style>
  <w:style w:type="paragraph" w:customStyle="1" w:styleId="PLRBodyTextIndented0">
    <w:name w:val="PLR_Body_Text_Indented"/>
    <w:qFormat/>
    <w:pPr>
      <w:spacing w:after="60"/>
      <w:ind w:left="504"/>
    </w:pPr>
    <w:rPr>
      <w:rFonts w:ascii="Arial" w:eastAsiaTheme="minorHAnsi" w:hAnsi="Arial"/>
      <w:lang w:val="en-US" w:eastAsia="en-US"/>
    </w:rPr>
  </w:style>
  <w:style w:type="paragraph" w:customStyle="1" w:styleId="TableHeading2">
    <w:name w:val="Table Heading 2"/>
    <w:qFormat/>
    <w:pPr>
      <w:framePr w:hSpace="180" w:wrap="around" w:vAnchor="text" w:hAnchor="text" w:x="108" w:y="1"/>
      <w:suppressOverlap/>
      <w:jc w:val="center"/>
    </w:pPr>
    <w:rPr>
      <w:rFonts w:ascii="Arial" w:eastAsia="Times New Roman" w:hAnsi="Arial" w:cs="Arial"/>
      <w:b/>
      <w:lang w:val="en-US" w:eastAsia="en-US"/>
    </w:rPr>
  </w:style>
  <w:style w:type="paragraph" w:customStyle="1" w:styleId="TableHeading1">
    <w:name w:val="Table Heading 1"/>
    <w:qFormat/>
    <w:pPr>
      <w:framePr w:hSpace="180" w:wrap="around" w:vAnchor="text" w:hAnchor="text" w:x="108" w:y="1"/>
      <w:spacing w:after="40"/>
      <w:suppressOverlap/>
    </w:pPr>
    <w:rPr>
      <w:rFonts w:ascii="Arial" w:eastAsia="Times New Roman" w:hAnsi="Arial" w:cs="Arial"/>
      <w:b/>
      <w:i/>
      <w:color w:val="000000"/>
      <w:lang w:val="en-US" w:eastAsia="en-US"/>
    </w:rPr>
  </w:style>
  <w:style w:type="paragraph" w:customStyle="1" w:styleId="PLRBodyText">
    <w:name w:val="PLR_Body Text"/>
    <w:qFormat/>
    <w:pPr>
      <w:spacing w:after="80"/>
    </w:pPr>
    <w:rPr>
      <w:rFonts w:ascii="Arial" w:eastAsiaTheme="minorHAnsi" w:hAnsi="Arial" w:cs="Arial"/>
      <w:color w:val="000000" w:themeColor="text1"/>
      <w:szCs w:val="22"/>
      <w:lang w:val="en-US" w:eastAsia="en-US"/>
    </w:rPr>
  </w:style>
  <w:style w:type="paragraph" w:styleId="ListBullet">
    <w:name w:val="List Bullet"/>
    <w:basedOn w:val="Normal"/>
    <w:unhideWhenUsed/>
    <w:pPr>
      <w:numPr>
        <w:numId w:val="4"/>
      </w:numPr>
      <w:contextualSpacing/>
    </w:pPr>
  </w:style>
  <w:style w:type="character" w:customStyle="1" w:styleId="Heading1Char">
    <w:name w:val="Heading 1 Char"/>
    <w:basedOn w:val="DefaultParagraphFont"/>
    <w:link w:val="Heading1"/>
    <w:rPr>
      <w:rFonts w:asciiTheme="majorHAnsi" w:eastAsiaTheme="majorEastAsia" w:hAnsiTheme="majorHAnsi" w:cstheme="majorBidi"/>
      <w:color w:val="365F91" w:themeColor="accent1" w:themeShade="BF"/>
      <w:sz w:val="32"/>
      <w:szCs w:val="32"/>
      <w:lang w:eastAsia="en-US"/>
    </w:rPr>
  </w:style>
  <w:style w:type="character" w:customStyle="1" w:styleId="Heading2Char">
    <w:name w:val="Heading 2 Char"/>
    <w:basedOn w:val="DefaultParagraphFont"/>
    <w:link w:val="Heading2"/>
    <w:semiHidden/>
    <w:rPr>
      <w:rFonts w:asciiTheme="majorHAnsi" w:eastAsiaTheme="majorEastAsia" w:hAnsiTheme="majorHAnsi" w:cstheme="majorBidi"/>
      <w:color w:val="365F91" w:themeColor="accent1" w:themeShade="BF"/>
      <w:sz w:val="26"/>
      <w:szCs w:val="26"/>
      <w:lang w:eastAsia="en-US"/>
    </w:rPr>
  </w:style>
  <w:style w:type="character" w:customStyle="1" w:styleId="Heading3Char">
    <w:name w:val="Heading 3 Char"/>
    <w:basedOn w:val="DefaultParagraphFont"/>
    <w:link w:val="Heading3"/>
    <w:semiHidden/>
    <w:rPr>
      <w:rFonts w:asciiTheme="majorHAnsi" w:eastAsiaTheme="majorEastAsia" w:hAnsiTheme="majorHAnsi" w:cstheme="majorBidi"/>
      <w:color w:val="243F60" w:themeColor="accent1" w:themeShade="7F"/>
      <w:sz w:val="24"/>
      <w:szCs w:val="24"/>
      <w:lang w:eastAsia="en-US"/>
    </w:rPr>
  </w:style>
  <w:style w:type="character" w:customStyle="1" w:styleId="Heading4Char">
    <w:name w:val="Heading 4 Char"/>
    <w:basedOn w:val="DefaultParagraphFont"/>
    <w:link w:val="Heading4"/>
    <w:uiPriority w:val="9"/>
    <w:rPr>
      <w:rFonts w:ascii="Arial" w:eastAsia="Times New Roman" w:hAnsi="Arial"/>
      <w:b/>
      <w:bCs/>
      <w:iCs/>
      <w:color w:val="000000"/>
      <w:sz w:val="24"/>
      <w:lang w:val="en-US" w:eastAsia="en-US"/>
    </w:rPr>
  </w:style>
  <w:style w:type="character" w:customStyle="1" w:styleId="Heading5Char">
    <w:name w:val="Heading 5 Char"/>
    <w:basedOn w:val="DefaultParagraphFont"/>
    <w:link w:val="Heading5"/>
    <w:semiHidden/>
    <w:rPr>
      <w:rFonts w:asciiTheme="majorHAnsi" w:eastAsiaTheme="majorEastAsia" w:hAnsiTheme="majorHAnsi" w:cstheme="majorBidi"/>
      <w:color w:val="365F91" w:themeColor="accent1" w:themeShade="BF"/>
      <w:sz w:val="22"/>
      <w:lang w:eastAsia="en-US"/>
    </w:rPr>
  </w:style>
  <w:style w:type="character" w:customStyle="1" w:styleId="Heading6Char">
    <w:name w:val="Heading 6 Char"/>
    <w:basedOn w:val="DefaultParagraphFont"/>
    <w:link w:val="Heading6"/>
    <w:semiHidden/>
    <w:rPr>
      <w:rFonts w:asciiTheme="majorHAnsi" w:eastAsiaTheme="majorEastAsia" w:hAnsiTheme="majorHAnsi" w:cstheme="majorBidi"/>
      <w:color w:val="243F60" w:themeColor="accent1" w:themeShade="7F"/>
      <w:sz w:val="22"/>
      <w:lang w:eastAsia="en-US"/>
    </w:rPr>
  </w:style>
  <w:style w:type="character" w:customStyle="1" w:styleId="Heading8Char">
    <w:name w:val="Heading 8 Char"/>
    <w:basedOn w:val="DefaultParagraphFont"/>
    <w:link w:val="Heading8"/>
    <w:semiHidden/>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semiHidden/>
    <w:rPr>
      <w:rFonts w:asciiTheme="majorHAnsi" w:eastAsiaTheme="majorEastAsia" w:hAnsiTheme="majorHAnsi" w:cstheme="majorBidi"/>
      <w:i/>
      <w:iCs/>
      <w:color w:val="272727" w:themeColor="text1" w:themeTint="D8"/>
      <w:sz w:val="21"/>
      <w:szCs w:val="21"/>
      <w:lang w:eastAsia="en-US"/>
    </w:rPr>
  </w:style>
  <w:style w:type="paragraph" w:customStyle="1" w:styleId="mdTblEntryL">
    <w:name w:val="md_Tbl Entry/L"/>
    <w:basedOn w:val="Normal"/>
    <w:uiPriority w:val="99"/>
    <w:pPr>
      <w:keepNext/>
      <w:keepLines/>
      <w:tabs>
        <w:tab w:val="clear" w:pos="567"/>
      </w:tabs>
      <w:spacing w:after="120" w:line="240" w:lineRule="atLeast"/>
    </w:pPr>
    <w:rPr>
      <w:sz w:val="20"/>
      <w:lang w:val="en-US" w:eastAsia="en-US" w:bidi="ar-SA"/>
    </w:rPr>
  </w:style>
  <w:style w:type="paragraph" w:customStyle="1" w:styleId="mdTblEntry9">
    <w:name w:val="md_Tbl Entry+9"/>
    <w:basedOn w:val="Normal"/>
    <w:link w:val="mdTblEntry9CharChar"/>
    <w:pPr>
      <w:keepNext/>
      <w:keepLines/>
      <w:tabs>
        <w:tab w:val="clear" w:pos="567"/>
      </w:tabs>
      <w:overflowPunct w:val="0"/>
      <w:autoSpaceDE w:val="0"/>
      <w:autoSpaceDN w:val="0"/>
      <w:adjustRightInd w:val="0"/>
      <w:spacing w:line="259" w:lineRule="atLeast"/>
      <w:textAlignment w:val="baseline"/>
    </w:pPr>
    <w:rPr>
      <w:sz w:val="18"/>
      <w:lang w:val="en-US" w:eastAsia="en-US" w:bidi="ar-SA"/>
    </w:rPr>
  </w:style>
  <w:style w:type="character" w:customStyle="1" w:styleId="mdTblEntry9CharChar">
    <w:name w:val="md_Tbl Entry+9 Char Char"/>
    <w:link w:val="mdTblEntry9"/>
    <w:locked/>
    <w:rPr>
      <w:rFonts w:eastAsia="Times New Roman"/>
      <w:sz w:val="18"/>
      <w:lang w:val="en-US" w:eastAsia="en-US"/>
    </w:rPr>
  </w:style>
  <w:style w:type="paragraph" w:customStyle="1" w:styleId="mdTOCTitle">
    <w:name w:val="md_TOC Title"/>
    <w:basedOn w:val="Normal"/>
    <w:uiPriority w:val="99"/>
    <w:pPr>
      <w:pageBreakBefore/>
      <w:tabs>
        <w:tab w:val="clear" w:pos="567"/>
      </w:tabs>
      <w:spacing w:before="14" w:line="279" w:lineRule="atLeast"/>
      <w:jc w:val="center"/>
    </w:pPr>
    <w:rPr>
      <w:rFonts w:ascii="Arial" w:hAnsi="Arial"/>
      <w:b/>
      <w:sz w:val="24"/>
      <w:lang w:val="en-US" w:eastAsia="en-US" w:bidi="ar-SA"/>
    </w:rPr>
  </w:style>
  <w:style w:type="paragraph" w:customStyle="1" w:styleId="first">
    <w:name w:val="first"/>
    <w:basedOn w:val="Normal"/>
    <w:pPr>
      <w:tabs>
        <w:tab w:val="clear" w:pos="567"/>
      </w:tabs>
      <w:spacing w:before="100" w:beforeAutospacing="1" w:after="100" w:afterAutospacing="1" w:line="240" w:lineRule="auto"/>
    </w:pPr>
    <w:rPr>
      <w:rFonts w:ascii="Arial" w:hAnsi="Arial"/>
      <w:sz w:val="24"/>
      <w:szCs w:val="24"/>
      <w:lang w:val="en-US" w:eastAsia="en-US" w:bidi="ar-SA"/>
    </w:rPr>
  </w:style>
  <w:style w:type="paragraph" w:customStyle="1" w:styleId="TableHeading3">
    <w:name w:val="Table Heading 3"/>
    <w:qFormat/>
    <w:pPr>
      <w:framePr w:hSpace="180" w:wrap="around" w:vAnchor="text" w:hAnchor="text" w:x="108" w:y="1"/>
      <w:spacing w:after="80" w:line="276" w:lineRule="auto"/>
      <w:suppressOverlap/>
    </w:pPr>
    <w:rPr>
      <w:rFonts w:ascii="Arial" w:eastAsia="Times New Roman" w:hAnsi="Arial" w:cs="Arial"/>
      <w:color w:val="000000"/>
      <w:szCs w:val="24"/>
      <w:lang w:val="en-US" w:eastAsia="en-US"/>
    </w:rPr>
  </w:style>
  <w:style w:type="paragraph" w:customStyle="1" w:styleId="TableText1">
    <w:name w:val="Table Text 1"/>
    <w:qFormat/>
    <w:pPr>
      <w:framePr w:hSpace="180" w:wrap="around" w:vAnchor="text" w:hAnchor="text" w:x="108" w:y="1"/>
      <w:spacing w:before="20" w:after="20" w:line="276" w:lineRule="auto"/>
      <w:suppressOverlap/>
    </w:pPr>
    <w:rPr>
      <w:rFonts w:ascii="Arial" w:eastAsia="Times New Roman" w:hAnsi="Arial" w:cs="Arial"/>
      <w:color w:val="000000"/>
      <w:szCs w:val="24"/>
      <w:lang w:val="en-US" w:eastAsia="en-US"/>
    </w:rPr>
  </w:style>
  <w:style w:type="paragraph" w:customStyle="1" w:styleId="TableText2">
    <w:name w:val="Table Text 2"/>
    <w:qFormat/>
    <w:pPr>
      <w:spacing w:after="120"/>
      <w:jc w:val="center"/>
    </w:pPr>
    <w:rPr>
      <w:rFonts w:ascii="Arial" w:eastAsia="Times New Roman" w:hAnsi="Arial" w:cs="Arial"/>
      <w:lang w:val="en-US" w:eastAsia="en-US"/>
    </w:rPr>
  </w:style>
  <w:style w:type="paragraph" w:styleId="FootnoteText">
    <w:name w:val="footnote text"/>
    <w:basedOn w:val="Normal"/>
    <w:link w:val="FootnoteTextChar"/>
    <w:uiPriority w:val="99"/>
    <w:unhideWhenUsed/>
    <w:pPr>
      <w:tabs>
        <w:tab w:val="clear" w:pos="567"/>
      </w:tabs>
      <w:spacing w:after="120" w:line="240" w:lineRule="auto"/>
      <w:ind w:left="274" w:hanging="274"/>
    </w:pPr>
    <w:rPr>
      <w:rFonts w:ascii="Arial" w:hAnsi="Arial"/>
      <w:sz w:val="20"/>
      <w:lang w:val="en-US" w:eastAsia="en-US" w:bidi="ar-SA"/>
    </w:rPr>
  </w:style>
  <w:style w:type="character" w:customStyle="1" w:styleId="FootnoteTextChar">
    <w:name w:val="Footnote Text Char"/>
    <w:basedOn w:val="DefaultParagraphFont"/>
    <w:link w:val="FootnoteText"/>
    <w:uiPriority w:val="99"/>
    <w:rPr>
      <w:rFonts w:ascii="Arial" w:eastAsia="Times New Roman" w:hAnsi="Arial"/>
      <w:lang w:val="en-US" w:eastAsia="en-US"/>
    </w:rPr>
  </w:style>
  <w:style w:type="character" w:styleId="FootnoteReference">
    <w:name w:val="footnote reference"/>
    <w:rPr>
      <w:vertAlign w:val="superscript"/>
    </w:rPr>
  </w:style>
  <w:style w:type="character" w:customStyle="1" w:styleId="binomial">
    <w:name w:val="binomial"/>
  </w:style>
  <w:style w:type="character" w:customStyle="1" w:styleId="searchinsearch">
    <w:name w:val="searchinsearch"/>
  </w:style>
  <w:style w:type="paragraph" w:customStyle="1" w:styleId="TitleB">
    <w:name w:val="Title B"/>
    <w:basedOn w:val="Normal"/>
    <w:link w:val="TitleBChar"/>
    <w:qFormat/>
    <w:pPr>
      <w:keepNext/>
      <w:widowControl w:val="0"/>
      <w:numPr>
        <w:numId w:val="5"/>
      </w:numPr>
      <w:tabs>
        <w:tab w:val="clear" w:pos="567"/>
      </w:tabs>
      <w:autoSpaceDE w:val="0"/>
      <w:autoSpaceDN w:val="0"/>
      <w:adjustRightInd w:val="0"/>
      <w:spacing w:line="240" w:lineRule="auto"/>
      <w:ind w:right="120"/>
    </w:pPr>
    <w:rPr>
      <w:rFonts w:eastAsia="SimSun"/>
      <w:b/>
      <w:bCs/>
      <w:color w:val="000000"/>
      <w:szCs w:val="22"/>
      <w:lang w:val="en-GB" w:eastAsia="en-GB" w:bidi="ar-SA"/>
    </w:rPr>
  </w:style>
  <w:style w:type="character" w:customStyle="1" w:styleId="TitleBChar">
    <w:name w:val="Title B Char"/>
    <w:link w:val="TitleB"/>
    <w:rPr>
      <w:b/>
      <w:bCs/>
      <w:color w:val="000000"/>
      <w:sz w:val="22"/>
      <w:szCs w:val="22"/>
    </w:rPr>
  </w:style>
  <w:style w:type="paragraph" w:customStyle="1" w:styleId="TitleA">
    <w:name w:val="Title A"/>
    <w:basedOn w:val="Normal"/>
    <w:link w:val="TitleAChar"/>
    <w:qFormat/>
    <w:pPr>
      <w:suppressLineNumbers/>
      <w:tabs>
        <w:tab w:val="left" w:pos="-1440"/>
        <w:tab w:val="left" w:pos="-720"/>
      </w:tabs>
      <w:spacing w:line="240" w:lineRule="auto"/>
      <w:jc w:val="center"/>
    </w:pPr>
    <w:rPr>
      <w:b/>
      <w:noProof/>
      <w:szCs w:val="22"/>
      <w:lang w:val="en-GB" w:eastAsia="en-US" w:bidi="ar-SA"/>
    </w:rPr>
  </w:style>
  <w:style w:type="character" w:customStyle="1" w:styleId="TitleAChar">
    <w:name w:val="Title A Char"/>
    <w:link w:val="TitleA"/>
    <w:rPr>
      <w:rFonts w:eastAsia="Times New Roman"/>
      <w:b/>
      <w:noProof/>
      <w:sz w:val="22"/>
      <w:szCs w:val="22"/>
      <w:lang w:eastAsia="en-US"/>
    </w:rPr>
  </w:style>
  <w:style w:type="paragraph" w:customStyle="1" w:styleId="PLRHeading2">
    <w:name w:val="PLR_Heading 2"/>
    <w:next w:val="PLRBodyTextIndented"/>
    <w:pPr>
      <w:tabs>
        <w:tab w:val="left" w:pos="504"/>
      </w:tabs>
      <w:spacing w:before="80" w:after="20"/>
    </w:pPr>
    <w:rPr>
      <w:rFonts w:ascii="Arial" w:eastAsia="Times New Roman" w:hAnsi="Arial"/>
      <w:b/>
      <w:lang w:val="en-US" w:eastAsia="en-US"/>
    </w:rPr>
  </w:style>
  <w:style w:type="paragraph" w:customStyle="1" w:styleId="PLRFootnote">
    <w:name w:val="PLR_Footnote"/>
    <w:link w:val="PLRFootnoteChar"/>
    <w:qFormat/>
    <w:pPr>
      <w:tabs>
        <w:tab w:val="left" w:pos="187"/>
      </w:tabs>
      <w:spacing w:before="20" w:after="20"/>
      <w:ind w:left="187" w:hanging="187"/>
    </w:pPr>
    <w:rPr>
      <w:rFonts w:ascii="Arial" w:eastAsia="Times New Roman" w:hAnsi="Arial"/>
      <w:szCs w:val="24"/>
      <w:lang w:val="en-US" w:eastAsia="en-US"/>
    </w:rPr>
  </w:style>
  <w:style w:type="character" w:customStyle="1" w:styleId="PLRFootnoteChar">
    <w:name w:val="PLR_Footnote Char"/>
    <w:link w:val="PLRFootnote"/>
    <w:rPr>
      <w:rFonts w:ascii="Arial" w:eastAsia="Times New Roman" w:hAnsi="Arial"/>
      <w:szCs w:val="24"/>
      <w:lang w:val="en-US" w:eastAsia="en-US"/>
    </w:rPr>
  </w:style>
  <w:style w:type="character" w:customStyle="1" w:styleId="italics5">
    <w:name w:val="italics5"/>
    <w:rPr>
      <w:i/>
      <w:iCs/>
    </w:rPr>
  </w:style>
  <w:style w:type="paragraph" w:customStyle="1" w:styleId="PLRHeading2Centered">
    <w:name w:val="PLR_Heading 2 + Centered"/>
    <w:basedOn w:val="PLRHeading2"/>
    <w:pPr>
      <w:jc w:val="center"/>
    </w:pPr>
    <w:rPr>
      <w:bCs/>
    </w:rPr>
  </w:style>
  <w:style w:type="paragraph" w:customStyle="1" w:styleId="PLRHeading3">
    <w:name w:val="PLR_Heading 3"/>
    <w:qFormat/>
    <w:pPr>
      <w:spacing w:before="80"/>
    </w:pPr>
    <w:rPr>
      <w:rFonts w:ascii="Arial" w:eastAsia="Times New Roman" w:hAnsi="Arial"/>
      <w:u w:val="single"/>
      <w:lang w:val="en-US" w:eastAsia="en-US"/>
    </w:rPr>
  </w:style>
  <w:style w:type="paragraph" w:customStyle="1" w:styleId="PLRTextCentered">
    <w:name w:val="PLR_Text_Centered"/>
    <w:basedOn w:val="PLRTextUnindented"/>
    <w:qFormat/>
    <w:pPr>
      <w:tabs>
        <w:tab w:val="left" w:pos="540"/>
        <w:tab w:val="left" w:pos="630"/>
      </w:tabs>
      <w:jc w:val="center"/>
    </w:pPr>
  </w:style>
  <w:style w:type="paragraph" w:customStyle="1" w:styleId="PLRBodyTextIndentedDouble">
    <w:name w:val="PLR_Body_Text_Indented_Double"/>
    <w:qFormat/>
    <w:pPr>
      <w:spacing w:after="60"/>
      <w:ind w:left="936"/>
    </w:pPr>
    <w:rPr>
      <w:rFonts w:ascii="Arial" w:eastAsiaTheme="minorHAnsi" w:hAnsi="Arial"/>
      <w:lang w:val="en-US" w:eastAsia="en-US"/>
    </w:rPr>
  </w:style>
  <w:style w:type="paragraph" w:customStyle="1" w:styleId="mdSASTblEntry">
    <w:name w:val="md_SAS Tbl Entry"/>
    <w:basedOn w:val="mdTblEntry"/>
    <w:uiPriority w:val="99"/>
    <w:pPr>
      <w:keepLines w:val="0"/>
      <w:widowControl w:val="0"/>
      <w:autoSpaceDE w:val="0"/>
      <w:autoSpaceDN w:val="0"/>
      <w:adjustRightInd w:val="0"/>
      <w:spacing w:line="179" w:lineRule="exact"/>
    </w:pPr>
    <w:rPr>
      <w:rFonts w:ascii="Courier New" w:cs="Courier New"/>
      <w:b/>
      <w:bCs/>
      <w:sz w:val="16"/>
      <w:szCs w:val="16"/>
    </w:rPr>
  </w:style>
  <w:style w:type="paragraph" w:customStyle="1" w:styleId="mdDefinitionBullet">
    <w:name w:val="md_Definition Bullet"/>
    <w:basedOn w:val="Normal"/>
    <w:uiPriority w:val="99"/>
    <w:pPr>
      <w:tabs>
        <w:tab w:val="clear" w:pos="567"/>
      </w:tabs>
      <w:spacing w:line="240" w:lineRule="auto"/>
      <w:ind w:left="360" w:hanging="360"/>
    </w:pPr>
    <w:rPr>
      <w:sz w:val="20"/>
      <w:lang w:val="en-US" w:eastAsia="en-US" w:bidi="ar-SA"/>
    </w:rPr>
  </w:style>
  <w:style w:type="character" w:styleId="Mention">
    <w:name w:val="Mention"/>
    <w:basedOn w:val="DefaultParagraphFont"/>
    <w:uiPriority w:val="99"/>
    <w:unhideWhenUsed/>
    <w:rPr>
      <w:color w:val="2B579A"/>
      <w:shd w:val="clear" w:color="auto" w:fill="E1DFDD"/>
    </w:rPr>
  </w:style>
  <w:style w:type="paragraph" w:customStyle="1" w:styleId="CDSNotesStyle">
    <w:name w:val="CDS Notes Style"/>
    <w:basedOn w:val="Normal"/>
    <w:qFormat/>
    <w:pPr>
      <w:tabs>
        <w:tab w:val="clear" w:pos="567"/>
      </w:tabs>
      <w:spacing w:before="120" w:after="120" w:line="240" w:lineRule="auto"/>
      <w:ind w:left="504"/>
    </w:pPr>
    <w:rPr>
      <w:rFonts w:ascii="Arial" w:eastAsiaTheme="minorHAnsi" w:hAnsi="Arial"/>
      <w:i/>
      <w:color w:val="E36C0A"/>
      <w:sz w:val="20"/>
      <w:lang w:val="en-US" w:eastAsia="en-US" w:bidi="ar-SA"/>
    </w:rPr>
  </w:style>
  <w:style w:type="paragraph" w:customStyle="1" w:styleId="CM85">
    <w:name w:val="CM85"/>
    <w:basedOn w:val="Default"/>
    <w:next w:val="Default"/>
    <w:uiPriority w:val="99"/>
    <w:rPr>
      <w:rFonts w:ascii="Arial" w:eastAsiaTheme="minorHAnsi" w:hAnsi="Arial" w:cs="Arial"/>
      <w:color w:val="auto"/>
      <w:lang w:val="en-GB" w:eastAsia="en-US"/>
    </w:rPr>
  </w:style>
  <w:style w:type="character" w:customStyle="1" w:styleId="style1">
    <w:name w:val="style1"/>
    <w:basedOn w:val="DefaultParagraphFont"/>
  </w:style>
  <w:style w:type="character" w:customStyle="1" w:styleId="Italics">
    <w:name w:val="Italics"/>
    <w:basedOn w:val="DefaultParagraphFont"/>
  </w:style>
  <w:style w:type="character" w:customStyle="1" w:styleId="Underline">
    <w:name w:val="Underline"/>
    <w:basedOn w:val="DefaultParagraphFont"/>
  </w:style>
  <w:style w:type="paragraph" w:customStyle="1" w:styleId="PLRBulletedIndent">
    <w:name w:val="PLR_Bulleted Indent"/>
    <w:basedOn w:val="Normal"/>
    <w:pPr>
      <w:tabs>
        <w:tab w:val="clear" w:pos="567"/>
      </w:tabs>
      <w:spacing w:line="240" w:lineRule="auto"/>
      <w:ind w:left="1008" w:hanging="360"/>
    </w:pPr>
    <w:rPr>
      <w:rFonts w:ascii="Arial" w:hAnsi="Arial"/>
      <w:sz w:val="20"/>
      <w:lang w:val="en-US" w:eastAsia="en-US" w:bidi="ar-SA"/>
    </w:rPr>
  </w:style>
  <w:style w:type="paragraph" w:customStyle="1" w:styleId="PLRTable-FigureHeading">
    <w:name w:val="PLR_Table-Figure Heading"/>
    <w:qFormat/>
    <w:pPr>
      <w:spacing w:before="120" w:after="120"/>
      <w:jc w:val="center"/>
    </w:pPr>
    <w:rPr>
      <w:rFonts w:ascii="Arial" w:eastAsiaTheme="minorHAnsi" w:hAnsi="Arial" w:cs="Arial"/>
      <w:b/>
      <w:color w:val="000000" w:themeColor="text1"/>
      <w:szCs w:val="22"/>
      <w:lang w:val="en-US" w:eastAsia="en-US"/>
    </w:rPr>
  </w:style>
  <w:style w:type="paragraph" w:customStyle="1" w:styleId="PLRFootnoteStyle">
    <w:name w:val="PLR_Footnote Style"/>
    <w:qFormat/>
    <w:pPr>
      <w:spacing w:before="60" w:after="60"/>
      <w:ind w:left="288" w:hanging="288"/>
    </w:pPr>
    <w:rPr>
      <w:rFonts w:ascii="Arial" w:eastAsiaTheme="minorHAnsi" w:hAnsi="Arial" w:cs="Arial"/>
      <w:color w:val="000000" w:themeColor="text1"/>
      <w:sz w:val="19"/>
      <w:szCs w:val="22"/>
      <w:lang w:val="en-US" w:eastAsia="en-US"/>
    </w:rPr>
  </w:style>
  <w:style w:type="paragraph" w:customStyle="1" w:styleId="xmsonormal">
    <w:name w:val="x_msonormal"/>
    <w:basedOn w:val="Normal"/>
    <w:pPr>
      <w:tabs>
        <w:tab w:val="clear" w:pos="567"/>
      </w:tabs>
      <w:spacing w:line="240" w:lineRule="auto"/>
    </w:pPr>
    <w:rPr>
      <w:rFonts w:ascii="Calibri" w:eastAsiaTheme="minorHAnsi" w:hAnsi="Calibri" w:cs="Calibri"/>
      <w:szCs w:val="22"/>
      <w:lang w:val="en-US" w:eastAsia="en-US" w:bidi="ar-SA"/>
    </w:rPr>
  </w:style>
  <w:style w:type="paragraph" w:customStyle="1" w:styleId="PLRHeading4">
    <w:name w:val="PLR_Heading 4"/>
    <w:qFormat/>
    <w:pPr>
      <w:keepNext/>
      <w:spacing w:before="120" w:after="60"/>
    </w:pPr>
    <w:rPr>
      <w:rFonts w:ascii="Arial" w:eastAsiaTheme="minorHAnsi" w:hAnsi="Arial" w:cs="Arial"/>
      <w:i/>
      <w:color w:val="000000" w:themeColor="text1"/>
      <w:szCs w:val="22"/>
      <w:lang w:val="en-US" w:eastAsia="en-US"/>
    </w:rPr>
  </w:style>
  <w:style w:type="paragraph" w:customStyle="1" w:styleId="xmsolistparagraph">
    <w:name w:val="x_msolistparagraph"/>
    <w:basedOn w:val="Normal"/>
    <w:pPr>
      <w:tabs>
        <w:tab w:val="clear" w:pos="567"/>
      </w:tabs>
      <w:spacing w:line="240" w:lineRule="auto"/>
      <w:ind w:left="720"/>
    </w:pPr>
    <w:rPr>
      <w:rFonts w:ascii="Calibri" w:eastAsiaTheme="minorHAnsi" w:hAnsi="Calibri" w:cs="Calibri"/>
      <w:szCs w:val="22"/>
      <w:lang w:val="en-GB" w:eastAsia="en-GB" w:bidi="ar-SA"/>
    </w:rPr>
  </w:style>
  <w:style w:type="character" w:customStyle="1" w:styleId="PLRCharacterItalic">
    <w:name w:val="PLR_Character Italic"/>
    <w:uiPriority w:val="1"/>
    <w:qFormat/>
    <w:rPr>
      <w:i/>
    </w:rPr>
  </w:style>
  <w:style w:type="character" w:customStyle="1" w:styleId="normaltextrun">
    <w:name w:val="normaltextrun"/>
    <w:basedOn w:val="DefaultParagraphFont"/>
  </w:style>
  <w:style w:type="character" w:customStyle="1" w:styleId="ui-provider">
    <w:name w:val="ui-provider"/>
    <w:basedOn w:val="DefaultParagraphFont"/>
  </w:style>
  <w:style w:type="character" w:customStyle="1" w:styleId="PLRCharacterStyleSuperscript">
    <w:name w:val="PLR_Character Style_Superscript"/>
    <w:uiPriority w:val="1"/>
    <w:qFormat/>
    <w:rPr>
      <w:caps w:val="0"/>
      <w:smallCaps w:val="0"/>
      <w:strike w:val="0"/>
      <w:dstrike w:val="0"/>
      <w:vanish w:val="0"/>
      <w:vertAlign w:val="superscript"/>
    </w:rPr>
  </w:style>
  <w:style w:type="character" w:customStyle="1" w:styleId="Overviewheader">
    <w:name w:val="Overview_header"/>
    <w:basedOn w:val="DefaultParagraphFont"/>
    <w:rPr>
      <w:rFonts w:ascii="Arial" w:hAnsi="Arial"/>
      <w:b/>
      <w:bCs/>
      <w:color w:val="auto"/>
      <w:sz w:val="28"/>
      <w:u w:val="none" w:color="0000FF"/>
    </w:rPr>
  </w:style>
  <w:style w:type="paragraph" w:styleId="Bibliography">
    <w:name w:val="Bibliography"/>
    <w:basedOn w:val="Normal"/>
    <w:next w:val="Normal"/>
    <w:uiPriority w:val="37"/>
    <w:semiHidden/>
    <w:unhideWhenUsed/>
    <w:rPr>
      <w:lang w:val="en-GB" w:eastAsia="en-US" w:bidi="ar-SA"/>
    </w:rPr>
  </w:style>
  <w:style w:type="paragraph" w:styleId="BlockText">
    <w:name w:val="Block Text"/>
    <w:basedOn w:val="Normal"/>
    <w:semiHidden/>
    <w:unhideWhenUse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lang w:val="en-GB" w:eastAsia="en-US" w:bidi="ar-SA"/>
    </w:rPr>
  </w:style>
  <w:style w:type="paragraph" w:styleId="BodyText2">
    <w:name w:val="Body Text 2"/>
    <w:basedOn w:val="Normal"/>
    <w:link w:val="BodyText2Char"/>
    <w:semiHidden/>
    <w:unhideWhenUsed/>
    <w:pPr>
      <w:spacing w:after="120" w:line="480" w:lineRule="auto"/>
    </w:pPr>
    <w:rPr>
      <w:lang w:val="en-GB" w:eastAsia="en-US" w:bidi="ar-SA"/>
    </w:rPr>
  </w:style>
  <w:style w:type="character" w:customStyle="1" w:styleId="BodyText2Char">
    <w:name w:val="Body Text 2 Char"/>
    <w:basedOn w:val="DefaultParagraphFont"/>
    <w:link w:val="BodyText2"/>
    <w:semiHidden/>
    <w:rPr>
      <w:rFonts w:eastAsia="Times New Roman"/>
      <w:sz w:val="22"/>
      <w:lang w:eastAsia="en-US"/>
    </w:rPr>
  </w:style>
  <w:style w:type="paragraph" w:styleId="BodyText3">
    <w:name w:val="Body Text 3"/>
    <w:basedOn w:val="Normal"/>
    <w:link w:val="BodyText3Char"/>
    <w:semiHidden/>
    <w:unhideWhenUsed/>
    <w:pPr>
      <w:spacing w:after="120"/>
    </w:pPr>
    <w:rPr>
      <w:sz w:val="16"/>
      <w:szCs w:val="16"/>
      <w:lang w:val="en-GB" w:eastAsia="en-US" w:bidi="ar-SA"/>
    </w:rPr>
  </w:style>
  <w:style w:type="character" w:customStyle="1" w:styleId="BodyText3Char">
    <w:name w:val="Body Text 3 Char"/>
    <w:basedOn w:val="DefaultParagraphFont"/>
    <w:link w:val="BodyText3"/>
    <w:semiHidden/>
    <w:rPr>
      <w:rFonts w:eastAsia="Times New Roman"/>
      <w:sz w:val="16"/>
      <w:szCs w:val="16"/>
      <w:lang w:eastAsia="en-US"/>
    </w:rPr>
  </w:style>
  <w:style w:type="paragraph" w:styleId="BodyTextFirstIndent">
    <w:name w:val="Body Text First Indent"/>
    <w:basedOn w:val="BodyText"/>
    <w:link w:val="BodyTextFirstIndentChar"/>
    <w:pPr>
      <w:tabs>
        <w:tab w:val="left" w:pos="567"/>
      </w:tabs>
      <w:spacing w:line="260" w:lineRule="exact"/>
      <w:ind w:firstLine="360"/>
    </w:pPr>
    <w:rPr>
      <w:i w:val="0"/>
      <w:color w:val="auto"/>
      <w:lang w:val="en-GB" w:eastAsia="en-US" w:bidi="ar-SA"/>
    </w:rPr>
  </w:style>
  <w:style w:type="character" w:customStyle="1" w:styleId="BodyTextChar">
    <w:name w:val="Body Text Char"/>
    <w:basedOn w:val="DefaultParagraphFont"/>
    <w:link w:val="BodyText"/>
    <w:rPr>
      <w:rFonts w:eastAsia="Times New Roman"/>
      <w:i/>
      <w:color w:val="008000"/>
      <w:sz w:val="22"/>
      <w:lang w:val="et-EE" w:eastAsia="et-EE" w:bidi="et-EE"/>
    </w:rPr>
  </w:style>
  <w:style w:type="character" w:customStyle="1" w:styleId="BodyTextFirstIndentChar">
    <w:name w:val="Body Text First Indent Char"/>
    <w:basedOn w:val="BodyTextChar"/>
    <w:link w:val="BodyTextFirstIndent"/>
    <w:rPr>
      <w:rFonts w:eastAsia="Times New Roman"/>
      <w:i w:val="0"/>
      <w:color w:val="008000"/>
      <w:sz w:val="22"/>
      <w:lang w:val="et-EE" w:eastAsia="en-US" w:bidi="et-EE"/>
    </w:rPr>
  </w:style>
  <w:style w:type="paragraph" w:styleId="BodyTextIndent">
    <w:name w:val="Body Text Indent"/>
    <w:basedOn w:val="Normal"/>
    <w:link w:val="BodyTextIndentChar"/>
    <w:semiHidden/>
    <w:unhideWhenUsed/>
    <w:pPr>
      <w:spacing w:after="120"/>
      <w:ind w:left="283"/>
    </w:pPr>
    <w:rPr>
      <w:lang w:val="en-GB" w:eastAsia="en-US" w:bidi="ar-SA"/>
    </w:rPr>
  </w:style>
  <w:style w:type="character" w:customStyle="1" w:styleId="BodyTextIndentChar">
    <w:name w:val="Body Text Indent Char"/>
    <w:basedOn w:val="DefaultParagraphFont"/>
    <w:link w:val="BodyTextIndent"/>
    <w:semiHidden/>
    <w:rPr>
      <w:rFonts w:eastAsia="Times New Roman"/>
      <w:sz w:val="22"/>
      <w:lang w:eastAsia="en-US"/>
    </w:rPr>
  </w:style>
  <w:style w:type="paragraph" w:styleId="BodyTextFirstIndent2">
    <w:name w:val="Body Text First Indent 2"/>
    <w:basedOn w:val="BodyTextIndent"/>
    <w:link w:val="BodyTextFirstIndent2Char"/>
    <w:semiHidden/>
    <w:unhideWhenUsed/>
    <w:pPr>
      <w:spacing w:after="0"/>
      <w:ind w:left="360" w:firstLine="360"/>
    </w:pPr>
  </w:style>
  <w:style w:type="character" w:customStyle="1" w:styleId="BodyTextFirstIndent2Char">
    <w:name w:val="Body Text First Indent 2 Char"/>
    <w:basedOn w:val="BodyTextIndentChar"/>
    <w:link w:val="BodyTextFirstIndent2"/>
    <w:semiHidden/>
    <w:rPr>
      <w:rFonts w:eastAsia="Times New Roman"/>
      <w:sz w:val="22"/>
      <w:lang w:eastAsia="en-US"/>
    </w:rPr>
  </w:style>
  <w:style w:type="paragraph" w:styleId="BodyTextIndent2">
    <w:name w:val="Body Text Indent 2"/>
    <w:basedOn w:val="Normal"/>
    <w:link w:val="BodyTextIndent2Char"/>
    <w:semiHidden/>
    <w:unhideWhenUsed/>
    <w:pPr>
      <w:spacing w:after="120" w:line="480" w:lineRule="auto"/>
      <w:ind w:left="283"/>
    </w:pPr>
    <w:rPr>
      <w:lang w:val="en-GB" w:eastAsia="en-US" w:bidi="ar-SA"/>
    </w:rPr>
  </w:style>
  <w:style w:type="character" w:customStyle="1" w:styleId="BodyTextIndent2Char">
    <w:name w:val="Body Text Indent 2 Char"/>
    <w:basedOn w:val="DefaultParagraphFont"/>
    <w:link w:val="BodyTextIndent2"/>
    <w:semiHidden/>
    <w:rPr>
      <w:rFonts w:eastAsia="Times New Roman"/>
      <w:sz w:val="22"/>
      <w:lang w:eastAsia="en-US"/>
    </w:rPr>
  </w:style>
  <w:style w:type="paragraph" w:styleId="BodyTextIndent3">
    <w:name w:val="Body Text Indent 3"/>
    <w:basedOn w:val="Normal"/>
    <w:link w:val="BodyTextIndent3Char"/>
    <w:semiHidden/>
    <w:unhideWhenUsed/>
    <w:pPr>
      <w:spacing w:after="120"/>
      <w:ind w:left="283"/>
    </w:pPr>
    <w:rPr>
      <w:sz w:val="16"/>
      <w:szCs w:val="16"/>
      <w:lang w:val="en-GB" w:eastAsia="en-US" w:bidi="ar-SA"/>
    </w:rPr>
  </w:style>
  <w:style w:type="character" w:customStyle="1" w:styleId="BodyTextIndent3Char">
    <w:name w:val="Body Text Indent 3 Char"/>
    <w:basedOn w:val="DefaultParagraphFont"/>
    <w:link w:val="BodyTextIndent3"/>
    <w:semiHidden/>
    <w:rPr>
      <w:rFonts w:eastAsia="Times New Roman"/>
      <w:sz w:val="16"/>
      <w:szCs w:val="16"/>
      <w:lang w:eastAsia="en-US"/>
    </w:rPr>
  </w:style>
  <w:style w:type="paragraph" w:styleId="Closing">
    <w:name w:val="Closing"/>
    <w:basedOn w:val="Normal"/>
    <w:link w:val="ClosingChar"/>
    <w:semiHidden/>
    <w:unhideWhenUsed/>
    <w:pPr>
      <w:spacing w:line="240" w:lineRule="auto"/>
      <w:ind w:left="4252"/>
    </w:pPr>
    <w:rPr>
      <w:lang w:val="en-GB" w:eastAsia="en-US" w:bidi="ar-SA"/>
    </w:rPr>
  </w:style>
  <w:style w:type="character" w:customStyle="1" w:styleId="ClosingChar">
    <w:name w:val="Closing Char"/>
    <w:basedOn w:val="DefaultParagraphFont"/>
    <w:link w:val="Closing"/>
    <w:semiHidden/>
    <w:rPr>
      <w:rFonts w:eastAsia="Times New Roman"/>
      <w:sz w:val="22"/>
      <w:lang w:eastAsia="en-US"/>
    </w:rPr>
  </w:style>
  <w:style w:type="paragraph" w:styleId="Date">
    <w:name w:val="Date"/>
    <w:basedOn w:val="Normal"/>
    <w:next w:val="Normal"/>
    <w:link w:val="DateChar"/>
    <w:rPr>
      <w:lang w:val="en-GB" w:eastAsia="en-US" w:bidi="ar-SA"/>
    </w:rPr>
  </w:style>
  <w:style w:type="character" w:customStyle="1" w:styleId="DateChar">
    <w:name w:val="Date Char"/>
    <w:basedOn w:val="DefaultParagraphFont"/>
    <w:link w:val="Date"/>
    <w:rPr>
      <w:rFonts w:eastAsia="Times New Roman"/>
      <w:sz w:val="22"/>
      <w:lang w:eastAsia="en-US"/>
    </w:rPr>
  </w:style>
  <w:style w:type="paragraph" w:styleId="DocumentMap">
    <w:name w:val="Document Map"/>
    <w:basedOn w:val="Normal"/>
    <w:link w:val="DocumentMapChar"/>
    <w:semiHidden/>
    <w:unhideWhenUsed/>
    <w:pPr>
      <w:spacing w:line="240" w:lineRule="auto"/>
    </w:pPr>
    <w:rPr>
      <w:rFonts w:ascii="Segoe UI" w:hAnsi="Segoe UI" w:cs="Segoe UI"/>
      <w:sz w:val="16"/>
      <w:szCs w:val="16"/>
      <w:lang w:val="en-GB" w:eastAsia="en-US" w:bidi="ar-SA"/>
    </w:rPr>
  </w:style>
  <w:style w:type="character" w:customStyle="1" w:styleId="DocumentMapChar">
    <w:name w:val="Document Map Char"/>
    <w:basedOn w:val="DefaultParagraphFont"/>
    <w:link w:val="DocumentMap"/>
    <w:semiHidden/>
    <w:rPr>
      <w:rFonts w:ascii="Segoe UI" w:eastAsia="Times New Roman" w:hAnsi="Segoe UI" w:cs="Segoe UI"/>
      <w:sz w:val="16"/>
      <w:szCs w:val="16"/>
      <w:lang w:eastAsia="en-US"/>
    </w:rPr>
  </w:style>
  <w:style w:type="paragraph" w:styleId="E-mailSignature">
    <w:name w:val="E-mail Signature"/>
    <w:basedOn w:val="Normal"/>
    <w:link w:val="E-mailSignatureChar"/>
    <w:semiHidden/>
    <w:unhideWhenUsed/>
    <w:pPr>
      <w:spacing w:line="240" w:lineRule="auto"/>
    </w:pPr>
    <w:rPr>
      <w:lang w:val="en-GB" w:eastAsia="en-US" w:bidi="ar-SA"/>
    </w:rPr>
  </w:style>
  <w:style w:type="character" w:customStyle="1" w:styleId="E-mailSignatureChar">
    <w:name w:val="E-mail Signature Char"/>
    <w:basedOn w:val="DefaultParagraphFont"/>
    <w:link w:val="E-mailSignature"/>
    <w:semiHidden/>
    <w:rPr>
      <w:rFonts w:eastAsia="Times New Roman"/>
      <w:sz w:val="22"/>
      <w:lang w:eastAsia="en-US"/>
    </w:rPr>
  </w:style>
  <w:style w:type="paragraph" w:styleId="EnvelopeAddress">
    <w:name w:val="envelope address"/>
    <w:basedOn w:val="Normal"/>
    <w:semiHidden/>
    <w:unhideWhenUsed/>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lang w:val="en-GB" w:eastAsia="en-US" w:bidi="ar-SA"/>
    </w:rPr>
  </w:style>
  <w:style w:type="paragraph" w:styleId="EnvelopeReturn">
    <w:name w:val="envelope return"/>
    <w:basedOn w:val="Normal"/>
    <w:semiHidden/>
    <w:unhideWhenUsed/>
    <w:pPr>
      <w:spacing w:line="240" w:lineRule="auto"/>
    </w:pPr>
    <w:rPr>
      <w:rFonts w:asciiTheme="majorHAnsi" w:eastAsiaTheme="majorEastAsia" w:hAnsiTheme="majorHAnsi" w:cstheme="majorBidi"/>
      <w:sz w:val="20"/>
      <w:lang w:val="en-GB" w:eastAsia="en-US" w:bidi="ar-SA"/>
    </w:rPr>
  </w:style>
  <w:style w:type="paragraph" w:styleId="HTMLAddress">
    <w:name w:val="HTML Address"/>
    <w:basedOn w:val="Normal"/>
    <w:link w:val="HTMLAddressChar"/>
    <w:semiHidden/>
    <w:unhideWhenUsed/>
    <w:pPr>
      <w:spacing w:line="240" w:lineRule="auto"/>
    </w:pPr>
    <w:rPr>
      <w:i/>
      <w:iCs/>
      <w:lang w:val="en-GB" w:eastAsia="en-US" w:bidi="ar-SA"/>
    </w:rPr>
  </w:style>
  <w:style w:type="character" w:customStyle="1" w:styleId="HTMLAddressChar">
    <w:name w:val="HTML Address Char"/>
    <w:basedOn w:val="DefaultParagraphFont"/>
    <w:link w:val="HTMLAddress"/>
    <w:semiHidden/>
    <w:rPr>
      <w:rFonts w:eastAsia="Times New Roman"/>
      <w:i/>
      <w:iCs/>
      <w:sz w:val="22"/>
      <w:lang w:eastAsia="en-US"/>
    </w:rPr>
  </w:style>
  <w:style w:type="paragraph" w:styleId="HTMLPreformatted">
    <w:name w:val="HTML Preformatted"/>
    <w:basedOn w:val="Normal"/>
    <w:link w:val="HTMLPreformattedChar"/>
    <w:semiHidden/>
    <w:unhideWhenUsed/>
    <w:pPr>
      <w:spacing w:line="240" w:lineRule="auto"/>
    </w:pPr>
    <w:rPr>
      <w:rFonts w:ascii="Consolas" w:hAnsi="Consolas"/>
      <w:sz w:val="20"/>
      <w:lang w:val="en-GB" w:eastAsia="en-US" w:bidi="ar-SA"/>
    </w:rPr>
  </w:style>
  <w:style w:type="character" w:customStyle="1" w:styleId="HTMLPreformattedChar">
    <w:name w:val="HTML Preformatted Char"/>
    <w:basedOn w:val="DefaultParagraphFont"/>
    <w:link w:val="HTMLPreformatted"/>
    <w:semiHidden/>
    <w:rPr>
      <w:rFonts w:ascii="Consolas" w:eastAsia="Times New Roman" w:hAnsi="Consolas"/>
      <w:lang w:eastAsia="en-US"/>
    </w:rPr>
  </w:style>
  <w:style w:type="paragraph" w:styleId="Index1">
    <w:name w:val="index 1"/>
    <w:basedOn w:val="Normal"/>
    <w:next w:val="Normal"/>
    <w:autoRedefine/>
    <w:semiHidden/>
    <w:unhideWhenUsed/>
    <w:pPr>
      <w:tabs>
        <w:tab w:val="clear" w:pos="567"/>
      </w:tabs>
      <w:spacing w:line="240" w:lineRule="auto"/>
      <w:ind w:left="220" w:hanging="220"/>
    </w:pPr>
    <w:rPr>
      <w:lang w:val="en-GB" w:eastAsia="en-US" w:bidi="ar-SA"/>
    </w:rPr>
  </w:style>
  <w:style w:type="paragraph" w:styleId="Index2">
    <w:name w:val="index 2"/>
    <w:basedOn w:val="Normal"/>
    <w:next w:val="Normal"/>
    <w:autoRedefine/>
    <w:semiHidden/>
    <w:unhideWhenUsed/>
    <w:pPr>
      <w:tabs>
        <w:tab w:val="clear" w:pos="567"/>
      </w:tabs>
      <w:spacing w:line="240" w:lineRule="auto"/>
      <w:ind w:left="440" w:hanging="220"/>
    </w:pPr>
    <w:rPr>
      <w:lang w:val="en-GB" w:eastAsia="en-US" w:bidi="ar-SA"/>
    </w:rPr>
  </w:style>
  <w:style w:type="paragraph" w:styleId="Index3">
    <w:name w:val="index 3"/>
    <w:basedOn w:val="Normal"/>
    <w:next w:val="Normal"/>
    <w:autoRedefine/>
    <w:semiHidden/>
    <w:unhideWhenUsed/>
    <w:pPr>
      <w:tabs>
        <w:tab w:val="clear" w:pos="567"/>
      </w:tabs>
      <w:spacing w:line="240" w:lineRule="auto"/>
      <w:ind w:left="660" w:hanging="220"/>
    </w:pPr>
    <w:rPr>
      <w:lang w:val="en-GB" w:eastAsia="en-US" w:bidi="ar-SA"/>
    </w:rPr>
  </w:style>
  <w:style w:type="paragraph" w:styleId="Index4">
    <w:name w:val="index 4"/>
    <w:basedOn w:val="Normal"/>
    <w:next w:val="Normal"/>
    <w:autoRedefine/>
    <w:semiHidden/>
    <w:unhideWhenUsed/>
    <w:pPr>
      <w:tabs>
        <w:tab w:val="clear" w:pos="567"/>
      </w:tabs>
      <w:spacing w:line="240" w:lineRule="auto"/>
      <w:ind w:left="880" w:hanging="220"/>
    </w:pPr>
    <w:rPr>
      <w:lang w:val="en-GB" w:eastAsia="en-US" w:bidi="ar-SA"/>
    </w:rPr>
  </w:style>
  <w:style w:type="paragraph" w:styleId="Index5">
    <w:name w:val="index 5"/>
    <w:basedOn w:val="Normal"/>
    <w:next w:val="Normal"/>
    <w:autoRedefine/>
    <w:semiHidden/>
    <w:unhideWhenUsed/>
    <w:pPr>
      <w:tabs>
        <w:tab w:val="clear" w:pos="567"/>
      </w:tabs>
      <w:spacing w:line="240" w:lineRule="auto"/>
      <w:ind w:left="1100" w:hanging="220"/>
    </w:pPr>
    <w:rPr>
      <w:lang w:val="en-GB" w:eastAsia="en-US" w:bidi="ar-SA"/>
    </w:rPr>
  </w:style>
  <w:style w:type="paragraph" w:styleId="Index6">
    <w:name w:val="index 6"/>
    <w:basedOn w:val="Normal"/>
    <w:next w:val="Normal"/>
    <w:autoRedefine/>
    <w:semiHidden/>
    <w:unhideWhenUsed/>
    <w:pPr>
      <w:tabs>
        <w:tab w:val="clear" w:pos="567"/>
      </w:tabs>
      <w:spacing w:line="240" w:lineRule="auto"/>
      <w:ind w:left="1320" w:hanging="220"/>
    </w:pPr>
    <w:rPr>
      <w:lang w:val="en-GB" w:eastAsia="en-US" w:bidi="ar-SA"/>
    </w:rPr>
  </w:style>
  <w:style w:type="paragraph" w:styleId="Index7">
    <w:name w:val="index 7"/>
    <w:basedOn w:val="Normal"/>
    <w:next w:val="Normal"/>
    <w:autoRedefine/>
    <w:semiHidden/>
    <w:unhideWhenUsed/>
    <w:pPr>
      <w:tabs>
        <w:tab w:val="clear" w:pos="567"/>
      </w:tabs>
      <w:spacing w:line="240" w:lineRule="auto"/>
      <w:ind w:left="1540" w:hanging="220"/>
    </w:pPr>
    <w:rPr>
      <w:lang w:val="en-GB" w:eastAsia="en-US" w:bidi="ar-SA"/>
    </w:rPr>
  </w:style>
  <w:style w:type="paragraph" w:styleId="Index8">
    <w:name w:val="index 8"/>
    <w:basedOn w:val="Normal"/>
    <w:next w:val="Normal"/>
    <w:autoRedefine/>
    <w:semiHidden/>
    <w:unhideWhenUsed/>
    <w:pPr>
      <w:tabs>
        <w:tab w:val="clear" w:pos="567"/>
      </w:tabs>
      <w:spacing w:line="240" w:lineRule="auto"/>
      <w:ind w:left="1760" w:hanging="220"/>
    </w:pPr>
    <w:rPr>
      <w:lang w:val="en-GB" w:eastAsia="en-US" w:bidi="ar-SA"/>
    </w:rPr>
  </w:style>
  <w:style w:type="paragraph" w:styleId="Index9">
    <w:name w:val="index 9"/>
    <w:basedOn w:val="Normal"/>
    <w:next w:val="Normal"/>
    <w:autoRedefine/>
    <w:semiHidden/>
    <w:unhideWhenUsed/>
    <w:pPr>
      <w:tabs>
        <w:tab w:val="clear" w:pos="567"/>
      </w:tabs>
      <w:spacing w:line="240" w:lineRule="auto"/>
      <w:ind w:left="1980" w:hanging="220"/>
    </w:pPr>
    <w:rPr>
      <w:lang w:val="en-GB" w:eastAsia="en-US" w:bidi="ar-SA"/>
    </w:rPr>
  </w:style>
  <w:style w:type="paragraph" w:styleId="IndexHeading">
    <w:name w:val="index heading"/>
    <w:basedOn w:val="Normal"/>
    <w:next w:val="Index1"/>
    <w:semiHidden/>
    <w:unhideWhenUsed/>
    <w:rPr>
      <w:rFonts w:asciiTheme="majorHAnsi" w:eastAsiaTheme="majorEastAsia" w:hAnsiTheme="majorHAnsi" w:cstheme="majorBidi"/>
      <w:b/>
      <w:bCs/>
      <w:lang w:val="en-GB" w:eastAsia="en-US" w:bidi="ar-SA"/>
    </w:rPr>
  </w:style>
  <w:style w:type="paragraph" w:styleId="IntenseQuote">
    <w:name w:val="Intense Quote"/>
    <w:basedOn w:val="Normal"/>
    <w:next w:val="Normal"/>
    <w:link w:val="IntenseQuoteChar"/>
    <w:uiPriority w:val="30"/>
    <w:qFormat/>
    <w:pPr>
      <w:pBdr>
        <w:top w:val="single" w:sz="4" w:space="10" w:color="4F81BD" w:themeColor="accent1"/>
        <w:bottom w:val="single" w:sz="4" w:space="10" w:color="4F81BD" w:themeColor="accent1"/>
      </w:pBdr>
      <w:spacing w:before="360" w:after="360"/>
      <w:ind w:left="864" w:right="864"/>
      <w:jc w:val="center"/>
    </w:pPr>
    <w:rPr>
      <w:i/>
      <w:iCs/>
      <w:color w:val="4F81BD" w:themeColor="accent1"/>
      <w:lang w:val="en-GB" w:eastAsia="en-US" w:bidi="ar-SA"/>
    </w:rPr>
  </w:style>
  <w:style w:type="character" w:customStyle="1" w:styleId="IntenseQuoteChar">
    <w:name w:val="Intense Quote Char"/>
    <w:basedOn w:val="DefaultParagraphFont"/>
    <w:link w:val="IntenseQuote"/>
    <w:uiPriority w:val="30"/>
    <w:rPr>
      <w:rFonts w:eastAsia="Times New Roman"/>
      <w:i/>
      <w:iCs/>
      <w:color w:val="4F81BD" w:themeColor="accent1"/>
      <w:sz w:val="22"/>
      <w:lang w:eastAsia="en-US"/>
    </w:rPr>
  </w:style>
  <w:style w:type="paragraph" w:styleId="List">
    <w:name w:val="List"/>
    <w:basedOn w:val="Normal"/>
    <w:unhideWhenUsed/>
    <w:pPr>
      <w:ind w:left="283" w:hanging="283"/>
      <w:contextualSpacing/>
    </w:pPr>
    <w:rPr>
      <w:lang w:val="en-GB" w:eastAsia="en-US" w:bidi="ar-SA"/>
    </w:rPr>
  </w:style>
  <w:style w:type="paragraph" w:styleId="List2">
    <w:name w:val="List 2"/>
    <w:basedOn w:val="Normal"/>
    <w:semiHidden/>
    <w:unhideWhenUsed/>
    <w:pPr>
      <w:ind w:left="566" w:hanging="283"/>
      <w:contextualSpacing/>
    </w:pPr>
    <w:rPr>
      <w:lang w:val="en-GB" w:eastAsia="en-US" w:bidi="ar-SA"/>
    </w:rPr>
  </w:style>
  <w:style w:type="paragraph" w:styleId="List3">
    <w:name w:val="List 3"/>
    <w:basedOn w:val="Normal"/>
    <w:semiHidden/>
    <w:unhideWhenUsed/>
    <w:pPr>
      <w:ind w:left="849" w:hanging="283"/>
      <w:contextualSpacing/>
    </w:pPr>
    <w:rPr>
      <w:lang w:val="en-GB" w:eastAsia="en-US" w:bidi="ar-SA"/>
    </w:rPr>
  </w:style>
  <w:style w:type="paragraph" w:styleId="List4">
    <w:name w:val="List 4"/>
    <w:basedOn w:val="Normal"/>
    <w:pPr>
      <w:ind w:left="1132" w:hanging="283"/>
      <w:contextualSpacing/>
    </w:pPr>
    <w:rPr>
      <w:lang w:val="en-GB" w:eastAsia="en-US" w:bidi="ar-SA"/>
    </w:rPr>
  </w:style>
  <w:style w:type="paragraph" w:styleId="List5">
    <w:name w:val="List 5"/>
    <w:basedOn w:val="Normal"/>
    <w:pPr>
      <w:ind w:left="1415" w:hanging="283"/>
      <w:contextualSpacing/>
    </w:pPr>
    <w:rPr>
      <w:lang w:val="en-GB" w:eastAsia="en-US" w:bidi="ar-SA"/>
    </w:rPr>
  </w:style>
  <w:style w:type="paragraph" w:styleId="ListBullet2">
    <w:name w:val="List Bullet 2"/>
    <w:basedOn w:val="Normal"/>
    <w:semiHidden/>
    <w:unhideWhenUsed/>
    <w:pPr>
      <w:numPr>
        <w:numId w:val="7"/>
      </w:numPr>
      <w:contextualSpacing/>
    </w:pPr>
    <w:rPr>
      <w:lang w:val="en-GB" w:eastAsia="en-US" w:bidi="ar-SA"/>
    </w:rPr>
  </w:style>
  <w:style w:type="paragraph" w:styleId="ListBullet3">
    <w:name w:val="List Bullet 3"/>
    <w:basedOn w:val="Normal"/>
    <w:semiHidden/>
    <w:unhideWhenUsed/>
    <w:pPr>
      <w:numPr>
        <w:numId w:val="8"/>
      </w:numPr>
      <w:contextualSpacing/>
    </w:pPr>
    <w:rPr>
      <w:lang w:val="en-GB" w:eastAsia="en-US" w:bidi="ar-SA"/>
    </w:rPr>
  </w:style>
  <w:style w:type="paragraph" w:styleId="ListBullet4">
    <w:name w:val="List Bullet 4"/>
    <w:basedOn w:val="Normal"/>
    <w:semiHidden/>
    <w:unhideWhenUsed/>
    <w:pPr>
      <w:numPr>
        <w:numId w:val="9"/>
      </w:numPr>
      <w:contextualSpacing/>
    </w:pPr>
    <w:rPr>
      <w:lang w:val="en-GB" w:eastAsia="en-US" w:bidi="ar-SA"/>
    </w:rPr>
  </w:style>
  <w:style w:type="paragraph" w:styleId="ListBullet5">
    <w:name w:val="List Bullet 5"/>
    <w:basedOn w:val="Normal"/>
    <w:semiHidden/>
    <w:unhideWhenUsed/>
    <w:pPr>
      <w:numPr>
        <w:numId w:val="10"/>
      </w:numPr>
      <w:contextualSpacing/>
    </w:pPr>
    <w:rPr>
      <w:lang w:val="en-GB" w:eastAsia="en-US" w:bidi="ar-SA"/>
    </w:rPr>
  </w:style>
  <w:style w:type="paragraph" w:styleId="ListContinue">
    <w:name w:val="List Continue"/>
    <w:basedOn w:val="Normal"/>
    <w:unhideWhenUsed/>
    <w:pPr>
      <w:spacing w:after="120"/>
      <w:ind w:left="283"/>
      <w:contextualSpacing/>
    </w:pPr>
    <w:rPr>
      <w:lang w:val="en-GB" w:eastAsia="en-US" w:bidi="ar-SA"/>
    </w:rPr>
  </w:style>
  <w:style w:type="paragraph" w:styleId="ListContinue2">
    <w:name w:val="List Continue 2"/>
    <w:basedOn w:val="Normal"/>
    <w:unhideWhenUsed/>
    <w:pPr>
      <w:spacing w:after="120"/>
      <w:ind w:left="566"/>
      <w:contextualSpacing/>
    </w:pPr>
    <w:rPr>
      <w:lang w:val="en-GB" w:eastAsia="en-US" w:bidi="ar-SA"/>
    </w:rPr>
  </w:style>
  <w:style w:type="paragraph" w:styleId="ListContinue3">
    <w:name w:val="List Continue 3"/>
    <w:basedOn w:val="Normal"/>
    <w:unhideWhenUsed/>
    <w:pPr>
      <w:spacing w:after="120"/>
      <w:ind w:left="849"/>
      <w:contextualSpacing/>
    </w:pPr>
    <w:rPr>
      <w:lang w:val="en-GB" w:eastAsia="en-US" w:bidi="ar-SA"/>
    </w:rPr>
  </w:style>
  <w:style w:type="paragraph" w:styleId="ListContinue4">
    <w:name w:val="List Continue 4"/>
    <w:basedOn w:val="Normal"/>
    <w:unhideWhenUsed/>
    <w:pPr>
      <w:spacing w:after="120"/>
      <w:ind w:left="1132"/>
      <w:contextualSpacing/>
    </w:pPr>
    <w:rPr>
      <w:lang w:val="en-GB" w:eastAsia="en-US" w:bidi="ar-SA"/>
    </w:rPr>
  </w:style>
  <w:style w:type="paragraph" w:styleId="ListContinue5">
    <w:name w:val="List Continue 5"/>
    <w:basedOn w:val="Normal"/>
    <w:semiHidden/>
    <w:unhideWhenUsed/>
    <w:pPr>
      <w:spacing w:after="120"/>
      <w:ind w:left="1415"/>
      <w:contextualSpacing/>
    </w:pPr>
    <w:rPr>
      <w:lang w:val="en-GB" w:eastAsia="en-US" w:bidi="ar-SA"/>
    </w:rPr>
  </w:style>
  <w:style w:type="paragraph" w:styleId="ListNumber">
    <w:name w:val="List Number"/>
    <w:basedOn w:val="Normal"/>
    <w:pPr>
      <w:numPr>
        <w:numId w:val="11"/>
      </w:numPr>
      <w:contextualSpacing/>
    </w:pPr>
    <w:rPr>
      <w:lang w:val="en-GB" w:eastAsia="en-US" w:bidi="ar-SA"/>
    </w:rPr>
  </w:style>
  <w:style w:type="paragraph" w:styleId="ListNumber2">
    <w:name w:val="List Number 2"/>
    <w:basedOn w:val="Normal"/>
    <w:semiHidden/>
    <w:unhideWhenUsed/>
    <w:pPr>
      <w:numPr>
        <w:numId w:val="12"/>
      </w:numPr>
      <w:contextualSpacing/>
    </w:pPr>
    <w:rPr>
      <w:lang w:val="en-GB" w:eastAsia="en-US" w:bidi="ar-SA"/>
    </w:rPr>
  </w:style>
  <w:style w:type="paragraph" w:styleId="ListNumber3">
    <w:name w:val="List Number 3"/>
    <w:basedOn w:val="Normal"/>
    <w:semiHidden/>
    <w:unhideWhenUsed/>
    <w:pPr>
      <w:numPr>
        <w:numId w:val="13"/>
      </w:numPr>
      <w:contextualSpacing/>
    </w:pPr>
    <w:rPr>
      <w:lang w:val="en-GB" w:eastAsia="en-US" w:bidi="ar-SA"/>
    </w:rPr>
  </w:style>
  <w:style w:type="paragraph" w:styleId="ListNumber4">
    <w:name w:val="List Number 4"/>
    <w:basedOn w:val="Normal"/>
    <w:semiHidden/>
    <w:unhideWhenUsed/>
    <w:pPr>
      <w:numPr>
        <w:numId w:val="14"/>
      </w:numPr>
      <w:contextualSpacing/>
    </w:pPr>
    <w:rPr>
      <w:lang w:val="en-GB" w:eastAsia="en-US" w:bidi="ar-SA"/>
    </w:rPr>
  </w:style>
  <w:style w:type="paragraph" w:styleId="ListNumber5">
    <w:name w:val="List Number 5"/>
    <w:basedOn w:val="Normal"/>
    <w:semiHidden/>
    <w:unhideWhenUsed/>
    <w:pPr>
      <w:numPr>
        <w:numId w:val="15"/>
      </w:numPr>
      <w:contextualSpacing/>
    </w:pPr>
    <w:rPr>
      <w:lang w:val="en-GB" w:eastAsia="en-US" w:bidi="ar-SA"/>
    </w:rPr>
  </w:style>
  <w:style w:type="paragraph" w:styleId="MacroText">
    <w:name w:val="macro"/>
    <w:link w:val="MacroTextChar"/>
    <w:semiHidden/>
    <w:unhideWhenUsed/>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nsolas" w:eastAsia="Times New Roman" w:hAnsi="Consolas"/>
      <w:lang w:eastAsia="en-US"/>
    </w:rPr>
  </w:style>
  <w:style w:type="character" w:customStyle="1" w:styleId="MacroTextChar">
    <w:name w:val="Macro Text Char"/>
    <w:basedOn w:val="DefaultParagraphFont"/>
    <w:link w:val="MacroText"/>
    <w:semiHidden/>
    <w:rPr>
      <w:rFonts w:ascii="Consolas" w:eastAsia="Times New Roman" w:hAnsi="Consolas"/>
      <w:lang w:eastAsia="en-US"/>
    </w:rPr>
  </w:style>
  <w:style w:type="paragraph" w:styleId="MessageHeader">
    <w:name w:val="Message Header"/>
    <w:basedOn w:val="Normal"/>
    <w:link w:val="MessageHeaderChar"/>
    <w:semiHidden/>
    <w:unhideWhenUse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lang w:val="en-GB" w:eastAsia="en-US" w:bidi="ar-SA"/>
    </w:rPr>
  </w:style>
  <w:style w:type="character" w:customStyle="1" w:styleId="MessageHeaderChar">
    <w:name w:val="Message Header Char"/>
    <w:basedOn w:val="DefaultParagraphFont"/>
    <w:link w:val="MessageHeader"/>
    <w:semiHidden/>
    <w:rPr>
      <w:rFonts w:asciiTheme="majorHAnsi" w:eastAsiaTheme="majorEastAsia" w:hAnsiTheme="majorHAnsi" w:cstheme="majorBidi"/>
      <w:sz w:val="24"/>
      <w:szCs w:val="24"/>
      <w:shd w:val="pct20" w:color="auto" w:fill="auto"/>
      <w:lang w:eastAsia="en-US"/>
    </w:rPr>
  </w:style>
  <w:style w:type="paragraph" w:styleId="NoSpacing">
    <w:name w:val="No Spacing"/>
    <w:uiPriority w:val="1"/>
    <w:qFormat/>
    <w:pPr>
      <w:tabs>
        <w:tab w:val="left" w:pos="567"/>
      </w:tabs>
    </w:pPr>
    <w:rPr>
      <w:rFonts w:eastAsia="Times New Roman"/>
      <w:sz w:val="22"/>
      <w:lang w:eastAsia="en-US"/>
    </w:rPr>
  </w:style>
  <w:style w:type="paragraph" w:styleId="NormalIndent">
    <w:name w:val="Normal Indent"/>
    <w:basedOn w:val="Normal"/>
    <w:semiHidden/>
    <w:unhideWhenUsed/>
    <w:pPr>
      <w:ind w:left="720"/>
    </w:pPr>
    <w:rPr>
      <w:lang w:val="en-GB" w:eastAsia="en-US" w:bidi="ar-SA"/>
    </w:rPr>
  </w:style>
  <w:style w:type="paragraph" w:styleId="NoteHeading">
    <w:name w:val="Note Heading"/>
    <w:basedOn w:val="Normal"/>
    <w:next w:val="Normal"/>
    <w:link w:val="NoteHeadingChar"/>
    <w:semiHidden/>
    <w:unhideWhenUsed/>
    <w:pPr>
      <w:spacing w:line="240" w:lineRule="auto"/>
    </w:pPr>
    <w:rPr>
      <w:lang w:val="en-GB" w:eastAsia="en-US" w:bidi="ar-SA"/>
    </w:rPr>
  </w:style>
  <w:style w:type="character" w:customStyle="1" w:styleId="NoteHeadingChar">
    <w:name w:val="Note Heading Char"/>
    <w:basedOn w:val="DefaultParagraphFont"/>
    <w:link w:val="NoteHeading"/>
    <w:semiHidden/>
    <w:rPr>
      <w:rFonts w:eastAsia="Times New Roman"/>
      <w:sz w:val="22"/>
      <w:lang w:eastAsia="en-US"/>
    </w:rPr>
  </w:style>
  <w:style w:type="paragraph" w:styleId="PlainText">
    <w:name w:val="Plain Text"/>
    <w:basedOn w:val="Normal"/>
    <w:link w:val="PlainTextChar"/>
    <w:semiHidden/>
    <w:unhideWhenUsed/>
    <w:pPr>
      <w:spacing w:line="240" w:lineRule="auto"/>
    </w:pPr>
    <w:rPr>
      <w:rFonts w:ascii="Consolas" w:hAnsi="Consolas"/>
      <w:sz w:val="21"/>
      <w:szCs w:val="21"/>
      <w:lang w:val="en-GB" w:eastAsia="en-US" w:bidi="ar-SA"/>
    </w:rPr>
  </w:style>
  <w:style w:type="character" w:customStyle="1" w:styleId="PlainTextChar">
    <w:name w:val="Plain Text Char"/>
    <w:basedOn w:val="DefaultParagraphFont"/>
    <w:link w:val="PlainText"/>
    <w:semiHidden/>
    <w:rPr>
      <w:rFonts w:ascii="Consolas" w:eastAsia="Times New Roman" w:hAnsi="Consolas"/>
      <w:sz w:val="21"/>
      <w:szCs w:val="21"/>
      <w:lang w:eastAsia="en-US"/>
    </w:rPr>
  </w:style>
  <w:style w:type="paragraph" w:styleId="Quote">
    <w:name w:val="Quote"/>
    <w:basedOn w:val="Normal"/>
    <w:next w:val="Normal"/>
    <w:link w:val="QuoteChar"/>
    <w:uiPriority w:val="29"/>
    <w:qFormat/>
    <w:pPr>
      <w:spacing w:before="200" w:after="160"/>
      <w:ind w:left="864" w:right="864"/>
      <w:jc w:val="center"/>
    </w:pPr>
    <w:rPr>
      <w:i/>
      <w:iCs/>
      <w:color w:val="404040" w:themeColor="text1" w:themeTint="BF"/>
      <w:lang w:val="en-GB" w:eastAsia="en-US" w:bidi="ar-SA"/>
    </w:rPr>
  </w:style>
  <w:style w:type="character" w:customStyle="1" w:styleId="QuoteChar">
    <w:name w:val="Quote Char"/>
    <w:basedOn w:val="DefaultParagraphFont"/>
    <w:link w:val="Quote"/>
    <w:uiPriority w:val="29"/>
    <w:rPr>
      <w:rFonts w:eastAsia="Times New Roman"/>
      <w:i/>
      <w:iCs/>
      <w:color w:val="404040" w:themeColor="text1" w:themeTint="BF"/>
      <w:sz w:val="22"/>
      <w:lang w:eastAsia="en-US"/>
    </w:rPr>
  </w:style>
  <w:style w:type="paragraph" w:styleId="Salutation">
    <w:name w:val="Salutation"/>
    <w:basedOn w:val="Normal"/>
    <w:next w:val="Normal"/>
    <w:link w:val="SalutationChar"/>
    <w:rPr>
      <w:lang w:val="en-GB" w:eastAsia="en-US" w:bidi="ar-SA"/>
    </w:rPr>
  </w:style>
  <w:style w:type="character" w:customStyle="1" w:styleId="SalutationChar">
    <w:name w:val="Salutation Char"/>
    <w:basedOn w:val="DefaultParagraphFont"/>
    <w:link w:val="Salutation"/>
    <w:rPr>
      <w:rFonts w:eastAsia="Times New Roman"/>
      <w:sz w:val="22"/>
      <w:lang w:eastAsia="en-US"/>
    </w:rPr>
  </w:style>
  <w:style w:type="paragraph" w:styleId="Signature">
    <w:name w:val="Signature"/>
    <w:basedOn w:val="Normal"/>
    <w:link w:val="SignatureChar"/>
    <w:semiHidden/>
    <w:unhideWhenUsed/>
    <w:pPr>
      <w:spacing w:line="240" w:lineRule="auto"/>
      <w:ind w:left="4252"/>
    </w:pPr>
    <w:rPr>
      <w:lang w:val="en-GB" w:eastAsia="en-US" w:bidi="ar-SA"/>
    </w:rPr>
  </w:style>
  <w:style w:type="character" w:customStyle="1" w:styleId="SignatureChar">
    <w:name w:val="Signature Char"/>
    <w:basedOn w:val="DefaultParagraphFont"/>
    <w:link w:val="Signature"/>
    <w:semiHidden/>
    <w:rPr>
      <w:rFonts w:eastAsia="Times New Roman"/>
      <w:sz w:val="22"/>
      <w:lang w:eastAsia="en-US"/>
    </w:rPr>
  </w:style>
  <w:style w:type="paragraph" w:styleId="Subtitle">
    <w:name w:val="Subtitle"/>
    <w:basedOn w:val="Normal"/>
    <w:next w:val="Normal"/>
    <w:link w:val="SubtitleChar"/>
    <w:qFormat/>
    <w:pPr>
      <w:numPr>
        <w:ilvl w:val="1"/>
      </w:numPr>
      <w:spacing w:after="160"/>
    </w:pPr>
    <w:rPr>
      <w:rFonts w:asciiTheme="minorHAnsi" w:eastAsiaTheme="minorEastAsia" w:hAnsiTheme="minorHAnsi" w:cstheme="minorBidi"/>
      <w:color w:val="5A5A5A" w:themeColor="text1" w:themeTint="A5"/>
      <w:spacing w:val="15"/>
      <w:szCs w:val="22"/>
      <w:lang w:val="en-GB" w:eastAsia="en-US" w:bidi="ar-SA"/>
    </w:rPr>
  </w:style>
  <w:style w:type="character" w:customStyle="1" w:styleId="SubtitleChar">
    <w:name w:val="Subtitle Char"/>
    <w:basedOn w:val="DefaultParagraphFont"/>
    <w:link w:val="Subtitle"/>
    <w:rPr>
      <w:rFonts w:asciiTheme="minorHAnsi" w:eastAsiaTheme="minorEastAsia" w:hAnsiTheme="minorHAnsi" w:cstheme="minorBidi"/>
      <w:color w:val="5A5A5A" w:themeColor="text1" w:themeTint="A5"/>
      <w:spacing w:val="15"/>
      <w:sz w:val="22"/>
      <w:szCs w:val="22"/>
      <w:lang w:eastAsia="en-US"/>
    </w:rPr>
  </w:style>
  <w:style w:type="paragraph" w:styleId="TableofAuthorities">
    <w:name w:val="table of authorities"/>
    <w:basedOn w:val="Normal"/>
    <w:next w:val="Normal"/>
    <w:semiHidden/>
    <w:unhideWhenUsed/>
    <w:pPr>
      <w:tabs>
        <w:tab w:val="clear" w:pos="567"/>
      </w:tabs>
      <w:ind w:left="220" w:hanging="220"/>
    </w:pPr>
    <w:rPr>
      <w:lang w:val="en-GB" w:eastAsia="en-US" w:bidi="ar-SA"/>
    </w:rPr>
  </w:style>
  <w:style w:type="paragraph" w:styleId="TableofFigures">
    <w:name w:val="table of figures"/>
    <w:basedOn w:val="Normal"/>
    <w:next w:val="Normal"/>
    <w:semiHidden/>
    <w:unhideWhenUsed/>
    <w:pPr>
      <w:tabs>
        <w:tab w:val="clear" w:pos="567"/>
      </w:tabs>
    </w:pPr>
    <w:rPr>
      <w:lang w:val="en-GB" w:eastAsia="en-US" w:bidi="ar-SA"/>
    </w:rPr>
  </w:style>
  <w:style w:type="paragraph" w:styleId="Title">
    <w:name w:val="Title"/>
    <w:basedOn w:val="Normal"/>
    <w:next w:val="Normal"/>
    <w:link w:val="TitleChar"/>
    <w:qFormat/>
    <w:pPr>
      <w:spacing w:line="240" w:lineRule="auto"/>
      <w:contextualSpacing/>
    </w:pPr>
    <w:rPr>
      <w:rFonts w:asciiTheme="majorHAnsi" w:eastAsiaTheme="majorEastAsia" w:hAnsiTheme="majorHAnsi" w:cstheme="majorBidi"/>
      <w:spacing w:val="-10"/>
      <w:kern w:val="28"/>
      <w:sz w:val="56"/>
      <w:szCs w:val="56"/>
      <w:lang w:val="en-GB" w:eastAsia="en-US" w:bidi="ar-SA"/>
    </w:rPr>
  </w:style>
  <w:style w:type="character" w:customStyle="1" w:styleId="TitleChar">
    <w:name w:val="Title Char"/>
    <w:basedOn w:val="DefaultParagraphFont"/>
    <w:link w:val="Title"/>
    <w:rPr>
      <w:rFonts w:asciiTheme="majorHAnsi" w:eastAsiaTheme="majorEastAsia" w:hAnsiTheme="majorHAnsi" w:cstheme="majorBidi"/>
      <w:spacing w:val="-10"/>
      <w:kern w:val="28"/>
      <w:sz w:val="56"/>
      <w:szCs w:val="56"/>
      <w:lang w:eastAsia="en-US"/>
    </w:rPr>
  </w:style>
  <w:style w:type="paragraph" w:styleId="TOAHeading">
    <w:name w:val="toa heading"/>
    <w:basedOn w:val="Normal"/>
    <w:next w:val="Normal"/>
    <w:unhideWhenUsed/>
    <w:pPr>
      <w:spacing w:before="120"/>
    </w:pPr>
    <w:rPr>
      <w:rFonts w:asciiTheme="majorHAnsi" w:eastAsiaTheme="majorEastAsia" w:hAnsiTheme="majorHAnsi" w:cstheme="majorBidi"/>
      <w:b/>
      <w:bCs/>
      <w:sz w:val="24"/>
      <w:szCs w:val="24"/>
      <w:lang w:val="en-GB" w:eastAsia="en-US" w:bidi="ar-SA"/>
    </w:rPr>
  </w:style>
  <w:style w:type="paragraph" w:styleId="TOC1">
    <w:name w:val="toc 1"/>
    <w:basedOn w:val="Normal"/>
    <w:next w:val="Normal"/>
    <w:autoRedefine/>
    <w:semiHidden/>
    <w:unhideWhenUsed/>
    <w:pPr>
      <w:tabs>
        <w:tab w:val="clear" w:pos="567"/>
      </w:tabs>
      <w:spacing w:after="100"/>
    </w:pPr>
    <w:rPr>
      <w:lang w:val="en-GB" w:eastAsia="en-US" w:bidi="ar-SA"/>
    </w:rPr>
  </w:style>
  <w:style w:type="paragraph" w:styleId="TOC2">
    <w:name w:val="toc 2"/>
    <w:basedOn w:val="Normal"/>
    <w:next w:val="Normal"/>
    <w:autoRedefine/>
    <w:semiHidden/>
    <w:unhideWhenUsed/>
    <w:pPr>
      <w:tabs>
        <w:tab w:val="clear" w:pos="567"/>
      </w:tabs>
      <w:spacing w:after="100"/>
      <w:ind w:left="220"/>
    </w:pPr>
    <w:rPr>
      <w:lang w:val="en-GB" w:eastAsia="en-US" w:bidi="ar-SA"/>
    </w:rPr>
  </w:style>
  <w:style w:type="paragraph" w:styleId="TOC3">
    <w:name w:val="toc 3"/>
    <w:basedOn w:val="Normal"/>
    <w:next w:val="Normal"/>
    <w:autoRedefine/>
    <w:semiHidden/>
    <w:unhideWhenUsed/>
    <w:pPr>
      <w:tabs>
        <w:tab w:val="clear" w:pos="567"/>
      </w:tabs>
      <w:spacing w:after="100"/>
      <w:ind w:left="440"/>
    </w:pPr>
    <w:rPr>
      <w:lang w:val="en-GB" w:eastAsia="en-US" w:bidi="ar-SA"/>
    </w:rPr>
  </w:style>
  <w:style w:type="paragraph" w:styleId="TOC4">
    <w:name w:val="toc 4"/>
    <w:basedOn w:val="Normal"/>
    <w:next w:val="Normal"/>
    <w:autoRedefine/>
    <w:semiHidden/>
    <w:unhideWhenUsed/>
    <w:pPr>
      <w:tabs>
        <w:tab w:val="clear" w:pos="567"/>
      </w:tabs>
      <w:spacing w:after="100"/>
      <w:ind w:left="660"/>
    </w:pPr>
    <w:rPr>
      <w:lang w:val="en-GB" w:eastAsia="en-US" w:bidi="ar-SA"/>
    </w:rPr>
  </w:style>
  <w:style w:type="paragraph" w:styleId="TOC5">
    <w:name w:val="toc 5"/>
    <w:basedOn w:val="Normal"/>
    <w:next w:val="Normal"/>
    <w:autoRedefine/>
    <w:semiHidden/>
    <w:unhideWhenUsed/>
    <w:pPr>
      <w:tabs>
        <w:tab w:val="clear" w:pos="567"/>
      </w:tabs>
      <w:spacing w:after="100"/>
      <w:ind w:left="880"/>
    </w:pPr>
    <w:rPr>
      <w:lang w:val="en-GB" w:eastAsia="en-US" w:bidi="ar-SA"/>
    </w:rPr>
  </w:style>
  <w:style w:type="paragraph" w:styleId="TOC6">
    <w:name w:val="toc 6"/>
    <w:basedOn w:val="Normal"/>
    <w:next w:val="Normal"/>
    <w:autoRedefine/>
    <w:semiHidden/>
    <w:unhideWhenUsed/>
    <w:pPr>
      <w:tabs>
        <w:tab w:val="clear" w:pos="567"/>
      </w:tabs>
      <w:spacing w:after="100"/>
      <w:ind w:left="1100"/>
    </w:pPr>
    <w:rPr>
      <w:lang w:val="en-GB" w:eastAsia="en-US" w:bidi="ar-SA"/>
    </w:rPr>
  </w:style>
  <w:style w:type="paragraph" w:styleId="TOC7">
    <w:name w:val="toc 7"/>
    <w:basedOn w:val="Normal"/>
    <w:next w:val="Normal"/>
    <w:autoRedefine/>
    <w:semiHidden/>
    <w:unhideWhenUsed/>
    <w:pPr>
      <w:tabs>
        <w:tab w:val="clear" w:pos="567"/>
      </w:tabs>
      <w:spacing w:after="100"/>
      <w:ind w:left="1320"/>
    </w:pPr>
    <w:rPr>
      <w:lang w:val="en-GB" w:eastAsia="en-US" w:bidi="ar-SA"/>
    </w:rPr>
  </w:style>
  <w:style w:type="paragraph" w:styleId="TOC8">
    <w:name w:val="toc 8"/>
    <w:basedOn w:val="Normal"/>
    <w:next w:val="Normal"/>
    <w:autoRedefine/>
    <w:semiHidden/>
    <w:unhideWhenUsed/>
    <w:pPr>
      <w:tabs>
        <w:tab w:val="clear" w:pos="567"/>
      </w:tabs>
      <w:spacing w:after="100"/>
      <w:ind w:left="1540"/>
    </w:pPr>
    <w:rPr>
      <w:lang w:val="en-GB" w:eastAsia="en-US" w:bidi="ar-SA"/>
    </w:rPr>
  </w:style>
  <w:style w:type="paragraph" w:styleId="TOC9">
    <w:name w:val="toc 9"/>
    <w:basedOn w:val="Normal"/>
    <w:next w:val="Normal"/>
    <w:autoRedefine/>
    <w:semiHidden/>
    <w:unhideWhenUsed/>
    <w:pPr>
      <w:tabs>
        <w:tab w:val="clear" w:pos="567"/>
      </w:tabs>
      <w:spacing w:after="100"/>
      <w:ind w:left="1760"/>
    </w:pPr>
    <w:rPr>
      <w:lang w:val="en-GB" w:eastAsia="en-US" w:bidi="ar-SA"/>
    </w:rPr>
  </w:style>
  <w:style w:type="paragraph" w:styleId="TOCHeading">
    <w:name w:val="TOC Heading"/>
    <w:basedOn w:val="Heading1"/>
    <w:next w:val="Normal"/>
    <w:uiPriority w:val="39"/>
    <w:semiHidden/>
    <w:unhideWhenUsed/>
    <w:qFormat/>
    <w:pPr>
      <w:outlineLvl w:val="9"/>
    </w:pPr>
  </w:style>
  <w:style w:type="paragraph" w:customStyle="1" w:styleId="Reference">
    <w:name w:val="Reference"/>
    <w:basedOn w:val="Normal"/>
    <w:next w:val="Normal"/>
    <w:link w:val="ReferenceChar"/>
    <w:uiPriority w:val="99"/>
    <w:qFormat/>
    <w:pPr>
      <w:tabs>
        <w:tab w:val="clear" w:pos="567"/>
      </w:tabs>
      <w:spacing w:before="101" w:after="101" w:line="283" w:lineRule="exact"/>
      <w:ind w:left="216" w:hanging="216"/>
    </w:pPr>
    <w:rPr>
      <w:sz w:val="24"/>
      <w:lang w:val="en-US" w:eastAsia="en-US" w:bidi="ar-SA"/>
    </w:rPr>
  </w:style>
  <w:style w:type="character" w:customStyle="1" w:styleId="ReferenceChar">
    <w:name w:val="Reference Char"/>
    <w:basedOn w:val="DefaultParagraphFont"/>
    <w:link w:val="Reference"/>
    <w:uiPriority w:val="99"/>
    <w:locked/>
    <w:rPr>
      <w:rFonts w:eastAsia="Times New Roman"/>
      <w:sz w:val="24"/>
      <w:lang w:val="en-US" w:eastAsia="en-US"/>
    </w:rPr>
  </w:style>
  <w:style w:type="paragraph" w:customStyle="1" w:styleId="No-numheading3Agency">
    <w:name w:val="No-num heading 3 (Agency)"/>
    <w:basedOn w:val="Normal"/>
    <w:next w:val="BodytextAgency"/>
    <w:link w:val="No-numheading3AgencyChar"/>
    <w:qFormat/>
    <w:pPr>
      <w:keepNext/>
      <w:tabs>
        <w:tab w:val="clear" w:pos="567"/>
      </w:tabs>
      <w:spacing w:before="280" w:after="220" w:line="240" w:lineRule="auto"/>
      <w:outlineLvl w:val="2"/>
    </w:pPr>
    <w:rPr>
      <w:rFonts w:ascii="Verdana" w:hAnsi="Verdana" w:cs="Verdana"/>
      <w:b/>
      <w:bCs/>
      <w:kern w:val="32"/>
      <w:szCs w:val="22"/>
      <w:lang w:val="en-GB" w:eastAsia="en-US" w:bidi="ar-SA"/>
    </w:rPr>
  </w:style>
  <w:style w:type="character" w:customStyle="1" w:styleId="No-numheading3AgencyChar">
    <w:name w:val="No-num heading 3 (Agency) Char"/>
    <w:link w:val="No-numheading3Agency"/>
    <w:rPr>
      <w:rFonts w:ascii="Verdana" w:eastAsia="Times New Roman" w:hAnsi="Verdana" w:cs="Verdana"/>
      <w:b/>
      <w:bCs/>
      <w:kern w:val="32"/>
      <w:sz w:val="22"/>
      <w:szCs w:val="22"/>
      <w:lang w:eastAsia="en-US"/>
    </w:rPr>
  </w:style>
  <w:style w:type="character" w:customStyle="1" w:styleId="cf01">
    <w:name w:val="cf01"/>
    <w:basedOn w:val="DefaultParagraphFont"/>
    <w:rPr>
      <w:rFonts w:ascii="Segoe UI" w:hAnsi="Segoe UI" w:cs="Segoe UI" w:hint="default"/>
      <w:sz w:val="18"/>
      <w:szCs w:val="18"/>
    </w:rPr>
  </w:style>
  <w:style w:type="character" w:styleId="Strong">
    <w:name w:val="Strong"/>
    <w:basedOn w:val="DefaultParagraphFont"/>
    <w:uiPriority w:val="22"/>
    <w:qFormat/>
    <w:rPr>
      <w:b/>
      <w:bCs/>
    </w:rPr>
  </w:style>
  <w:style w:type="paragraph" w:customStyle="1" w:styleId="No-numheading1Agency">
    <w:name w:val="No-num heading 1 (Agency)"/>
    <w:basedOn w:val="Normal"/>
    <w:next w:val="BodytextAgency"/>
    <w:qFormat/>
    <w:pPr>
      <w:keepNext/>
      <w:tabs>
        <w:tab w:val="clear" w:pos="567"/>
      </w:tabs>
      <w:spacing w:before="280" w:after="220" w:line="240" w:lineRule="auto"/>
      <w:outlineLvl w:val="0"/>
    </w:pPr>
    <w:rPr>
      <w:rFonts w:ascii="Verdana" w:eastAsia="Verdana" w:hAnsi="Verdana" w:cs="Arial"/>
      <w:b/>
      <w:bCs/>
      <w:kern w:val="32"/>
      <w:sz w:val="27"/>
      <w:szCs w:val="27"/>
    </w:rPr>
  </w:style>
  <w:style w:type="table" w:customStyle="1" w:styleId="TableGrid5">
    <w:name w:val="Table Grid5"/>
    <w:basedOn w:val="TableNormal"/>
    <w:next w:val="TableGrid"/>
    <w:rPr>
      <w:rFonts w:ascii="Calibri" w:eastAsia="Calibri" w:hAnsi="Calibri"/>
      <w:sz w:val="22"/>
      <w:szCs w:val="22"/>
      <w:lang w:val="en-US" w:eastAsia="en-US"/>
    </w:rPr>
    <w:tblPr/>
  </w:style>
  <w:style w:type="character" w:styleId="LineNumber">
    <w:name w:val="line number"/>
    <w:basedOn w:val="DefaultParagraphFont"/>
    <w:semiHidden/>
    <w:unhideWhenUsed/>
  </w:style>
  <w:style w:type="paragraph" w:customStyle="1" w:styleId="TableHeading2ExplicitCenter">
    <w:name w:val="Table Heading 2_Explicit_Center"/>
    <w:basedOn w:val="TableHeading2"/>
    <w:pPr>
      <w:framePr w:wrap="around"/>
      <w:jc w:val="left"/>
    </w:pPr>
  </w:style>
  <w:style w:type="paragraph" w:customStyle="1" w:styleId="NormalExplicitLeft">
    <w:name w:val="Normal_Explicit_Left"/>
    <w:basedOn w:val="Normal"/>
    <w:pPr>
      <w:jc w:val="right"/>
    </w:pPr>
  </w:style>
  <w:style w:type="paragraph" w:customStyle="1" w:styleId="DefaultExplicitLeft">
    <w:name w:val="Default_Explicit_Left"/>
    <w:basedOn w:val="Default"/>
    <w:pPr>
      <w:jc w:val="right"/>
    </w:pPr>
  </w:style>
  <w:style w:type="paragraph" w:customStyle="1" w:styleId="BodytextAgencyExplicitLeft">
    <w:name w:val="Body text (Agency)_Explicit_Left"/>
    <w:basedOn w:val="BodytextAgency"/>
    <w:pPr>
      <w:jc w:val="right"/>
    </w:pPr>
  </w:style>
  <w:style w:type="paragraph" w:customStyle="1" w:styleId="ListParagraphExplicitLeft">
    <w:name w:val="List Paragraph_Explicit_Left"/>
    <w:basedOn w:val="ListParagraph"/>
    <w:pPr>
      <w:jc w:val="righ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image" Target="media/image10.jpeg"/><Relationship Id="rId42" Type="http://schemas.openxmlformats.org/officeDocument/2006/relationships/image" Target="media/image26.jpeg"/><Relationship Id="rId47" Type="http://schemas.openxmlformats.org/officeDocument/2006/relationships/image" Target="media/image31.jpeg"/><Relationship Id="rId63" Type="http://schemas.openxmlformats.org/officeDocument/2006/relationships/image" Target="media/image43.jpeg"/><Relationship Id="rId68" Type="http://schemas.openxmlformats.org/officeDocument/2006/relationships/image" Target="media/image48.jpeg"/><Relationship Id="rId84" Type="http://schemas.openxmlformats.org/officeDocument/2006/relationships/fontTable" Target="fontTable.xml"/><Relationship Id="rId16" Type="http://schemas.openxmlformats.org/officeDocument/2006/relationships/image" Target="media/image5.jpeg"/><Relationship Id="rId11" Type="http://schemas.openxmlformats.org/officeDocument/2006/relationships/image" Target="media/image1.png"/><Relationship Id="rId32" Type="http://schemas.openxmlformats.org/officeDocument/2006/relationships/hyperlink" Target="http://www.ema.europa.eu/docs/en_GB/document_library/Template_or_form/2013/03/WC500139752.doc" TargetMode="External"/><Relationship Id="rId37" Type="http://schemas.openxmlformats.org/officeDocument/2006/relationships/image" Target="media/image21.jpeg"/><Relationship Id="rId53" Type="http://schemas.openxmlformats.org/officeDocument/2006/relationships/hyperlink" Target="http://www.ema.europa.eu" TargetMode="External"/><Relationship Id="rId58" Type="http://schemas.openxmlformats.org/officeDocument/2006/relationships/image" Target="media/image38.jpeg"/><Relationship Id="rId74" Type="http://schemas.openxmlformats.org/officeDocument/2006/relationships/image" Target="media/image54.jpeg"/><Relationship Id="rId79" Type="http://schemas.openxmlformats.org/officeDocument/2006/relationships/image" Target="media/image59.jpeg"/><Relationship Id="rId5" Type="http://schemas.openxmlformats.org/officeDocument/2006/relationships/numbering" Target="numbering.xml"/><Relationship Id="rId19" Type="http://schemas.openxmlformats.org/officeDocument/2006/relationships/image" Target="media/image8.jpeg"/><Relationship Id="rId14" Type="http://schemas.openxmlformats.org/officeDocument/2006/relationships/image" Target="media/image3.jpeg"/><Relationship Id="rId22" Type="http://schemas.openxmlformats.org/officeDocument/2006/relationships/image" Target="media/image10.png"/><Relationship Id="rId27" Type="http://schemas.openxmlformats.org/officeDocument/2006/relationships/image" Target="media/image15.jpeg"/><Relationship Id="rId30" Type="http://schemas.openxmlformats.org/officeDocument/2006/relationships/image" Target="media/image18.png"/><Relationship Id="rId35" Type="http://schemas.openxmlformats.org/officeDocument/2006/relationships/image" Target="media/image20.jpeg"/><Relationship Id="rId43" Type="http://schemas.openxmlformats.org/officeDocument/2006/relationships/image" Target="media/image28.jpeg"/><Relationship Id="rId48" Type="http://schemas.openxmlformats.org/officeDocument/2006/relationships/image" Target="media/image33.jpeg"/><Relationship Id="rId56" Type="http://schemas.openxmlformats.org/officeDocument/2006/relationships/image" Target="media/image36.jpeg"/><Relationship Id="rId64" Type="http://schemas.openxmlformats.org/officeDocument/2006/relationships/image" Target="media/image44.jpeg"/><Relationship Id="rId69" Type="http://schemas.openxmlformats.org/officeDocument/2006/relationships/image" Target="media/image49.jpeg"/><Relationship Id="rId77" Type="http://schemas.openxmlformats.org/officeDocument/2006/relationships/image" Target="media/image57.jpeg"/><Relationship Id="rId8" Type="http://schemas.openxmlformats.org/officeDocument/2006/relationships/webSettings" Target="webSettings.xml"/><Relationship Id="rId51" Type="http://schemas.openxmlformats.org/officeDocument/2006/relationships/hyperlink" Target="https://www.ema.europa.eu" TargetMode="External"/><Relationship Id="rId72" Type="http://schemas.openxmlformats.org/officeDocument/2006/relationships/image" Target="media/image51.jpeg"/><Relationship Id="rId80" Type="http://schemas.openxmlformats.org/officeDocument/2006/relationships/image" Target="media/image60.png"/><Relationship Id="rId85" Type="http://schemas.microsoft.com/office/2011/relationships/people" Target="people.xml"/><Relationship Id="rId3" Type="http://schemas.openxmlformats.org/officeDocument/2006/relationships/customXml" Target="../customXml/item3.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image" Target="media/image6.jpeg"/><Relationship Id="rId25" Type="http://schemas.openxmlformats.org/officeDocument/2006/relationships/image" Target="media/image13.png"/><Relationship Id="rId33" Type="http://schemas.openxmlformats.org/officeDocument/2006/relationships/hyperlink" Target="https://www.ema.europa.eu" TargetMode="External"/><Relationship Id="rId38" Type="http://schemas.openxmlformats.org/officeDocument/2006/relationships/image" Target="media/image23.jpeg"/><Relationship Id="rId46" Type="http://schemas.openxmlformats.org/officeDocument/2006/relationships/image" Target="media/image32.jpeg"/><Relationship Id="rId59" Type="http://schemas.openxmlformats.org/officeDocument/2006/relationships/image" Target="media/image39.jpeg"/><Relationship Id="rId67" Type="http://schemas.openxmlformats.org/officeDocument/2006/relationships/image" Target="media/image47.jpeg"/><Relationship Id="rId20" Type="http://schemas.openxmlformats.org/officeDocument/2006/relationships/image" Target="media/image9.jpeg"/><Relationship Id="rId41" Type="http://schemas.openxmlformats.org/officeDocument/2006/relationships/image" Target="media/image27.jpeg"/><Relationship Id="rId54" Type="http://schemas.openxmlformats.org/officeDocument/2006/relationships/image" Target="media/image34.jpeg"/><Relationship Id="rId62" Type="http://schemas.openxmlformats.org/officeDocument/2006/relationships/image" Target="media/image42.jpeg"/><Relationship Id="rId70" Type="http://schemas.openxmlformats.org/officeDocument/2006/relationships/image" Target="media/image52.jpeg"/><Relationship Id="rId75" Type="http://schemas.openxmlformats.org/officeDocument/2006/relationships/image" Target="media/image55.jpeg"/><Relationship Id="rId83"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jpeg"/><Relationship Id="rId23" Type="http://schemas.openxmlformats.org/officeDocument/2006/relationships/image" Target="media/image11.png"/><Relationship Id="rId28" Type="http://schemas.openxmlformats.org/officeDocument/2006/relationships/image" Target="media/image16.jpeg"/><Relationship Id="rId36" Type="http://schemas.openxmlformats.org/officeDocument/2006/relationships/image" Target="media/image22.jpeg"/><Relationship Id="rId49" Type="http://schemas.openxmlformats.org/officeDocument/2006/relationships/image" Target="media/image35.jpeg"/><Relationship Id="rId57" Type="http://schemas.openxmlformats.org/officeDocument/2006/relationships/image" Target="media/image37.jpeg"/><Relationship Id="rId10" Type="http://schemas.openxmlformats.org/officeDocument/2006/relationships/endnotes" Target="endnotes.xml"/><Relationship Id="rId31" Type="http://schemas.openxmlformats.org/officeDocument/2006/relationships/hyperlink" Target="https://www.ema.europa.eu" TargetMode="External"/><Relationship Id="rId44" Type="http://schemas.openxmlformats.org/officeDocument/2006/relationships/image" Target="media/image29.jpeg"/><Relationship Id="rId52" Type="http://schemas.openxmlformats.org/officeDocument/2006/relationships/hyperlink" Target="http://www.ema.europa.eu/docs/en_GB/document_library/Template_or_form/2013/03/WC500139752.doc" TargetMode="External"/><Relationship Id="rId60" Type="http://schemas.openxmlformats.org/officeDocument/2006/relationships/image" Target="media/image40.jpeg"/><Relationship Id="rId65" Type="http://schemas.openxmlformats.org/officeDocument/2006/relationships/image" Target="media/image45.jpeg"/><Relationship Id="rId73" Type="http://schemas.openxmlformats.org/officeDocument/2006/relationships/image" Target="media/image53.jpeg"/><Relationship Id="rId78" Type="http://schemas.openxmlformats.org/officeDocument/2006/relationships/image" Target="media/image58.jpeg"/><Relationship Id="rId81" Type="http://schemas.openxmlformats.org/officeDocument/2006/relationships/image" Target="media/image63.png"/><Relationship Id="rId86"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jpeg"/><Relationship Id="rId18" Type="http://schemas.openxmlformats.org/officeDocument/2006/relationships/image" Target="media/image7.jpeg"/><Relationship Id="rId39" Type="http://schemas.openxmlformats.org/officeDocument/2006/relationships/image" Target="media/image24.jpeg"/><Relationship Id="rId34" Type="http://schemas.openxmlformats.org/officeDocument/2006/relationships/image" Target="media/image19.jpeg"/><Relationship Id="rId50" Type="http://schemas.openxmlformats.org/officeDocument/2006/relationships/hyperlink" Target="http://www.ema.europa.eu/docs/en_GB/document_library/Template_or_form/2013/03/WC500139752.doc" TargetMode="External"/><Relationship Id="rId55" Type="http://schemas.openxmlformats.org/officeDocument/2006/relationships/image" Target="media/image35.png"/><Relationship Id="rId76" Type="http://schemas.openxmlformats.org/officeDocument/2006/relationships/image" Target="media/image56.jpeg"/><Relationship Id="rId7" Type="http://schemas.openxmlformats.org/officeDocument/2006/relationships/settings" Target="settings.xml"/><Relationship Id="rId71" Type="http://schemas.openxmlformats.org/officeDocument/2006/relationships/image" Target="media/image50.jpeg"/><Relationship Id="rId2" Type="http://schemas.openxmlformats.org/officeDocument/2006/relationships/customXml" Target="../customXml/item2.xml"/><Relationship Id="rId29" Type="http://schemas.openxmlformats.org/officeDocument/2006/relationships/image" Target="media/image17.jpeg"/><Relationship Id="rId24" Type="http://schemas.openxmlformats.org/officeDocument/2006/relationships/image" Target="media/image12.png"/><Relationship Id="rId40" Type="http://schemas.openxmlformats.org/officeDocument/2006/relationships/image" Target="media/image25.jpeg"/><Relationship Id="rId45" Type="http://schemas.openxmlformats.org/officeDocument/2006/relationships/image" Target="media/image30.jpeg"/><Relationship Id="rId66" Type="http://schemas.openxmlformats.org/officeDocument/2006/relationships/image" Target="media/image46.jpeg"/><Relationship Id="rId87" Type="http://schemas.openxmlformats.org/officeDocument/2006/relationships/customXml" Target="../customXml/item5.xml"/><Relationship Id="rId61" Type="http://schemas.openxmlformats.org/officeDocument/2006/relationships/image" Target="media/image41.jpeg"/><Relationship Id="rId8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ApprovalAssignedTo xmlns="62874b74-7561-4a92-a6e7-f8370cb4455a">
      <UserInfo>
        <DisplayName/>
        <AccountId xsi:nil="true"/>
        <AccountType/>
      </UserInfo>
    </_ApprovalAssignedTo>
    <_ApprovalStatus xmlns="62874b74-7561-4a92-a6e7-f8370cb4455a">0</_ApprovalStatus>
    <_ApprovalRespondedBy xmlns="62874b74-7561-4a92-a6e7-f8370cb4455a">
      <UserInfo>
        <DisplayName/>
        <AccountId xsi:nil="true"/>
        <AccountType/>
      </UserInfo>
    </_ApprovalRespondedBy>
    <_dlc_DocId xmlns="a034c160-bfb7-45f5-8632-2eb7e0508071">EMADOC-1700519818-3406082</_dlc_DocId>
    <_dlc_DocIdUrl xmlns="a034c160-bfb7-45f5-8632-2eb7e0508071">
      <Url>https://euema.sharepoint.com/sites/CRM/_layouts/15/DocIdRedir.aspx?ID=EMADOC-1700519818-3406082</Url>
      <Description>EMADOC-1700519818-3406082</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8DA6786-2D48-4FF6-A2BE-536D524CD494}">
  <ds:schemaRefs>
    <ds:schemaRef ds:uri="http://schemas.openxmlformats.org/officeDocument/2006/bibliography"/>
  </ds:schemaRefs>
</ds:datastoreItem>
</file>

<file path=customXml/itemProps2.xml><?xml version="1.0" encoding="utf-8"?>
<ds:datastoreItem xmlns:ds="http://schemas.openxmlformats.org/officeDocument/2006/customXml" ds:itemID="{BBC5058A-DF48-4F0F-855B-6DE422A9E3C7}">
  <ds:schemaRefs>
    <ds:schemaRef ds:uri="http://schemas.microsoft.com/office/2006/metadata/properties"/>
    <ds:schemaRef ds:uri="http://schemas.microsoft.com/office/infopath/2007/PartnerControls"/>
    <ds:schemaRef ds:uri="bf31f4ce-393f-41d6-964f-205b833143c9"/>
    <ds:schemaRef ds:uri="a2818a3d-6899-4f83-9127-0b78c2ce6e9c"/>
  </ds:schemaRefs>
</ds:datastoreItem>
</file>

<file path=customXml/itemProps3.xml><?xml version="1.0" encoding="utf-8"?>
<ds:datastoreItem xmlns:ds="http://schemas.openxmlformats.org/officeDocument/2006/customXml" ds:itemID="{1DCF7C8A-A02C-430D-A0AB-0352E6FD01CC}">
  <ds:schemaRefs>
    <ds:schemaRef ds:uri="http://schemas.microsoft.com/sharepoint/v3/contenttype/forms"/>
  </ds:schemaRefs>
</ds:datastoreItem>
</file>

<file path=customXml/itemProps4.xml><?xml version="1.0" encoding="utf-8"?>
<ds:datastoreItem xmlns:ds="http://schemas.openxmlformats.org/officeDocument/2006/customXml" ds:itemID="{09825C7A-9903-4F90-83A7-5DF207DF6F2F}"/>
</file>

<file path=customXml/itemProps5.xml><?xml version="1.0" encoding="utf-8"?>
<ds:datastoreItem xmlns:ds="http://schemas.openxmlformats.org/officeDocument/2006/customXml" ds:itemID="{9156CA01-A96A-44FE-ACE2-AEB197116F8E}"/>
</file>

<file path=docProps/app.xml><?xml version="1.0" encoding="utf-8"?>
<Properties xmlns="http://schemas.openxmlformats.org/officeDocument/2006/extended-properties" xmlns:vt="http://schemas.openxmlformats.org/officeDocument/2006/docPropsVTypes">
  <Template>Normal</Template>
  <TotalTime>0</TotalTime>
  <Pages>202</Pages>
  <Words>44456</Words>
  <Characters>298746</Characters>
  <Application>Microsoft Office Word</Application>
  <DocSecurity>0</DocSecurity>
  <Lines>15723</Lines>
  <Paragraphs>8580</Paragraphs>
  <ScaleCrop>false</ScaleCrop>
  <HeadingPairs>
    <vt:vector size="2" baseType="variant">
      <vt:variant>
        <vt:lpstr>Title</vt:lpstr>
      </vt:variant>
      <vt:variant>
        <vt:i4>1</vt:i4>
      </vt:variant>
    </vt:vector>
  </HeadingPairs>
  <TitlesOfParts>
    <vt:vector size="1" baseType="lpstr">
      <vt:lpstr>Mounjaro: EPAR – Product information - tracked changes</vt:lpstr>
    </vt:vector>
  </TitlesOfParts>
  <Company/>
  <LinksUpToDate>false</LinksUpToDate>
  <CharactersWithSpaces>334622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Mounjaro: EPAR – Product information - tracked changes</dc:title>
  <dc:subject>EPAR</dc:subject>
  <dc:creator/>
  <cp:keywords>Mounjaro, INN-tirzepatide</cp:keywords>
  <dc:description/>
  <cp:lastModifiedBy/>
  <cp:revision>1</cp:revision>
  <dcterms:created xsi:type="dcterms:W3CDTF">2026-06-29T13:42:00Z</dcterms:created>
  <dcterms:modified xsi:type="dcterms:W3CDTF">2026-07-16T12:11:00Z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0x0101000DA6AD19014FF648A49316945EE786F90200176DED4FF78CD74995F64A0F46B59E48</vt:lpwstr>
  </property>
  <property fmtid="{D5CDD505-2E9C-101B-9397-08002B2CF9AE}" pid="4" name="_NewReviewCycle">
    <vt:lpwstr/>
  </property>
  <property fmtid="{D5CDD505-2E9C-101B-9397-08002B2CF9AE}" pid="5" name="_dlc_DocIdItemGuid">
    <vt:lpwstr>a9e84c0e-0bb3-4900-8e8f-b8a5d9d5ec64</vt:lpwstr>
  </property>
</Properties>
</file>