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A0E4C" w14:textId="2F9A1521" w:rsidR="00F11173" w:rsidRPr="007061E8" w:rsidRDefault="00F11173" w:rsidP="000256DA">
      <w:pPr>
        <w:widowControl w:val="0"/>
        <w:spacing w:after="0" w:line="240" w:lineRule="auto"/>
        <w:jc w:val="center"/>
        <w:rPr>
          <w:rFonts w:ascii="Times New Roman" w:hAnsi="Times New Roman"/>
          <w:b/>
          <w:color w:val="000000"/>
        </w:rPr>
      </w:pPr>
    </w:p>
    <w:p w14:paraId="60532CC9" w14:textId="77777777" w:rsidR="00F11173" w:rsidRPr="007061E8" w:rsidRDefault="00F11173" w:rsidP="000256DA">
      <w:pPr>
        <w:widowControl w:val="0"/>
        <w:spacing w:after="0" w:line="240" w:lineRule="auto"/>
        <w:jc w:val="center"/>
        <w:rPr>
          <w:rFonts w:ascii="Times New Roman" w:hAnsi="Times New Roman"/>
          <w:b/>
          <w:color w:val="000000"/>
        </w:rPr>
      </w:pPr>
    </w:p>
    <w:p w14:paraId="71E9F72E" w14:textId="77777777" w:rsidR="00F11173" w:rsidRPr="007061E8" w:rsidRDefault="00F11173" w:rsidP="000256DA">
      <w:pPr>
        <w:widowControl w:val="0"/>
        <w:spacing w:after="0" w:line="240" w:lineRule="auto"/>
        <w:jc w:val="center"/>
        <w:rPr>
          <w:rFonts w:ascii="Times New Roman" w:hAnsi="Times New Roman"/>
          <w:b/>
          <w:color w:val="000000"/>
        </w:rPr>
      </w:pPr>
    </w:p>
    <w:p w14:paraId="37BC8996" w14:textId="77777777" w:rsidR="00F11173" w:rsidRPr="007061E8" w:rsidRDefault="00F11173" w:rsidP="000256DA">
      <w:pPr>
        <w:widowControl w:val="0"/>
        <w:spacing w:after="0" w:line="240" w:lineRule="auto"/>
        <w:jc w:val="center"/>
        <w:rPr>
          <w:rFonts w:ascii="Times New Roman" w:hAnsi="Times New Roman"/>
          <w:b/>
          <w:color w:val="000000"/>
        </w:rPr>
      </w:pPr>
    </w:p>
    <w:p w14:paraId="56F70C4B" w14:textId="77777777" w:rsidR="00F11173" w:rsidRPr="007061E8" w:rsidRDefault="00F11173" w:rsidP="000256DA">
      <w:pPr>
        <w:widowControl w:val="0"/>
        <w:spacing w:after="0" w:line="240" w:lineRule="auto"/>
        <w:jc w:val="center"/>
        <w:rPr>
          <w:rFonts w:ascii="Times New Roman" w:hAnsi="Times New Roman"/>
          <w:b/>
          <w:color w:val="000000"/>
        </w:rPr>
      </w:pPr>
    </w:p>
    <w:p w14:paraId="5E9F7A0D" w14:textId="77777777" w:rsidR="00F11173" w:rsidRPr="007061E8" w:rsidRDefault="00F11173" w:rsidP="000256DA">
      <w:pPr>
        <w:widowControl w:val="0"/>
        <w:spacing w:after="0" w:line="240" w:lineRule="auto"/>
        <w:jc w:val="center"/>
        <w:rPr>
          <w:rFonts w:ascii="Times New Roman" w:hAnsi="Times New Roman"/>
          <w:b/>
          <w:color w:val="000000"/>
        </w:rPr>
      </w:pPr>
    </w:p>
    <w:p w14:paraId="271A38A3" w14:textId="77777777" w:rsidR="00F11173" w:rsidRPr="007061E8" w:rsidRDefault="00F11173" w:rsidP="000256DA">
      <w:pPr>
        <w:widowControl w:val="0"/>
        <w:spacing w:after="0" w:line="240" w:lineRule="auto"/>
        <w:jc w:val="center"/>
        <w:rPr>
          <w:rFonts w:ascii="Times New Roman" w:hAnsi="Times New Roman"/>
          <w:b/>
          <w:color w:val="000000"/>
        </w:rPr>
      </w:pPr>
    </w:p>
    <w:p w14:paraId="33FB9EFB" w14:textId="77777777" w:rsidR="00F11173" w:rsidRPr="007061E8" w:rsidRDefault="00F11173" w:rsidP="000256DA">
      <w:pPr>
        <w:widowControl w:val="0"/>
        <w:spacing w:after="0" w:line="240" w:lineRule="auto"/>
        <w:jc w:val="center"/>
        <w:rPr>
          <w:rFonts w:ascii="Times New Roman" w:hAnsi="Times New Roman"/>
          <w:b/>
          <w:color w:val="000000"/>
        </w:rPr>
      </w:pPr>
    </w:p>
    <w:p w14:paraId="570ECDE3" w14:textId="77777777" w:rsidR="00A853D3" w:rsidRPr="007061E8" w:rsidRDefault="00A853D3" w:rsidP="000256DA">
      <w:pPr>
        <w:widowControl w:val="0"/>
        <w:spacing w:after="0" w:line="240" w:lineRule="auto"/>
        <w:jc w:val="center"/>
        <w:rPr>
          <w:rFonts w:ascii="Times New Roman" w:hAnsi="Times New Roman"/>
          <w:b/>
          <w:color w:val="000000"/>
        </w:rPr>
      </w:pPr>
    </w:p>
    <w:p w14:paraId="6DFD5AF9" w14:textId="77777777" w:rsidR="00A853D3" w:rsidRPr="007061E8" w:rsidRDefault="00A853D3" w:rsidP="000256DA">
      <w:pPr>
        <w:widowControl w:val="0"/>
        <w:spacing w:after="0" w:line="240" w:lineRule="auto"/>
        <w:jc w:val="center"/>
        <w:rPr>
          <w:rFonts w:ascii="Times New Roman" w:hAnsi="Times New Roman"/>
          <w:b/>
          <w:color w:val="000000"/>
        </w:rPr>
      </w:pPr>
    </w:p>
    <w:p w14:paraId="2B97F6AC" w14:textId="77777777" w:rsidR="00A853D3" w:rsidRPr="007061E8" w:rsidRDefault="00A853D3" w:rsidP="000256DA">
      <w:pPr>
        <w:widowControl w:val="0"/>
        <w:spacing w:after="0" w:line="240" w:lineRule="auto"/>
        <w:jc w:val="center"/>
        <w:rPr>
          <w:rFonts w:ascii="Times New Roman" w:hAnsi="Times New Roman"/>
          <w:b/>
          <w:color w:val="000000"/>
        </w:rPr>
      </w:pPr>
    </w:p>
    <w:p w14:paraId="7FDEF3D4" w14:textId="77777777" w:rsidR="00F11173" w:rsidRPr="007061E8" w:rsidRDefault="00F11173" w:rsidP="000256DA">
      <w:pPr>
        <w:widowControl w:val="0"/>
        <w:spacing w:after="0" w:line="240" w:lineRule="auto"/>
        <w:jc w:val="center"/>
        <w:rPr>
          <w:rFonts w:ascii="Times New Roman" w:hAnsi="Times New Roman"/>
          <w:b/>
          <w:color w:val="000000"/>
        </w:rPr>
      </w:pPr>
    </w:p>
    <w:p w14:paraId="273D19EF" w14:textId="77777777" w:rsidR="00F11173" w:rsidRPr="007061E8" w:rsidRDefault="00F11173" w:rsidP="000256DA">
      <w:pPr>
        <w:widowControl w:val="0"/>
        <w:spacing w:after="0" w:line="240" w:lineRule="auto"/>
        <w:jc w:val="center"/>
        <w:rPr>
          <w:rFonts w:ascii="Times New Roman" w:hAnsi="Times New Roman"/>
          <w:b/>
          <w:color w:val="000000"/>
        </w:rPr>
      </w:pPr>
    </w:p>
    <w:p w14:paraId="6E189A7F" w14:textId="77777777" w:rsidR="00F11173" w:rsidRPr="007061E8" w:rsidRDefault="00F11173" w:rsidP="000256DA">
      <w:pPr>
        <w:widowControl w:val="0"/>
        <w:spacing w:after="0" w:line="240" w:lineRule="auto"/>
        <w:jc w:val="center"/>
        <w:rPr>
          <w:rFonts w:ascii="Times New Roman" w:hAnsi="Times New Roman"/>
          <w:b/>
          <w:color w:val="000000"/>
        </w:rPr>
      </w:pPr>
    </w:p>
    <w:p w14:paraId="40EBEE93" w14:textId="77777777" w:rsidR="00F11173" w:rsidRPr="007061E8" w:rsidRDefault="00F11173" w:rsidP="000256DA">
      <w:pPr>
        <w:widowControl w:val="0"/>
        <w:spacing w:after="0" w:line="240" w:lineRule="auto"/>
        <w:jc w:val="center"/>
        <w:rPr>
          <w:rFonts w:ascii="Times New Roman" w:hAnsi="Times New Roman"/>
          <w:b/>
          <w:color w:val="000000"/>
        </w:rPr>
      </w:pPr>
    </w:p>
    <w:p w14:paraId="362C61BB" w14:textId="77777777" w:rsidR="00F11173" w:rsidRPr="007061E8" w:rsidRDefault="00F11173" w:rsidP="000256DA">
      <w:pPr>
        <w:widowControl w:val="0"/>
        <w:spacing w:after="0" w:line="240" w:lineRule="auto"/>
        <w:jc w:val="center"/>
        <w:rPr>
          <w:rFonts w:ascii="Times New Roman" w:hAnsi="Times New Roman"/>
          <w:b/>
          <w:color w:val="000000"/>
        </w:rPr>
      </w:pPr>
    </w:p>
    <w:p w14:paraId="5FAE2517" w14:textId="77777777" w:rsidR="00F11173" w:rsidRPr="007061E8" w:rsidRDefault="00F11173" w:rsidP="000256DA">
      <w:pPr>
        <w:widowControl w:val="0"/>
        <w:spacing w:after="0" w:line="240" w:lineRule="auto"/>
        <w:jc w:val="center"/>
        <w:rPr>
          <w:rFonts w:ascii="Times New Roman" w:hAnsi="Times New Roman"/>
          <w:b/>
          <w:color w:val="000000"/>
        </w:rPr>
      </w:pPr>
    </w:p>
    <w:p w14:paraId="36D1BB3F" w14:textId="77777777" w:rsidR="00F11173" w:rsidRPr="007061E8" w:rsidRDefault="00F11173" w:rsidP="000256DA">
      <w:pPr>
        <w:widowControl w:val="0"/>
        <w:spacing w:after="0" w:line="240" w:lineRule="auto"/>
        <w:jc w:val="center"/>
        <w:rPr>
          <w:rFonts w:ascii="Times New Roman" w:hAnsi="Times New Roman"/>
          <w:b/>
          <w:color w:val="000000"/>
        </w:rPr>
      </w:pPr>
    </w:p>
    <w:p w14:paraId="27093C33" w14:textId="77777777" w:rsidR="00F11173" w:rsidRPr="007061E8" w:rsidRDefault="00F11173" w:rsidP="000256DA">
      <w:pPr>
        <w:widowControl w:val="0"/>
        <w:spacing w:after="0" w:line="240" w:lineRule="auto"/>
        <w:jc w:val="center"/>
        <w:rPr>
          <w:rFonts w:ascii="Times New Roman" w:hAnsi="Times New Roman"/>
          <w:b/>
          <w:color w:val="000000"/>
        </w:rPr>
      </w:pPr>
    </w:p>
    <w:p w14:paraId="285741FA" w14:textId="77777777" w:rsidR="00F11173" w:rsidRPr="007061E8" w:rsidRDefault="00F11173" w:rsidP="000256DA">
      <w:pPr>
        <w:widowControl w:val="0"/>
        <w:spacing w:after="0" w:line="240" w:lineRule="auto"/>
        <w:jc w:val="center"/>
        <w:rPr>
          <w:rFonts w:ascii="Times New Roman" w:hAnsi="Times New Roman"/>
          <w:b/>
          <w:color w:val="000000"/>
        </w:rPr>
      </w:pPr>
    </w:p>
    <w:p w14:paraId="368AD84E" w14:textId="77777777" w:rsidR="00F11173" w:rsidRPr="007061E8" w:rsidRDefault="00F11173" w:rsidP="000256DA">
      <w:pPr>
        <w:widowControl w:val="0"/>
        <w:spacing w:after="0" w:line="240" w:lineRule="auto"/>
        <w:jc w:val="center"/>
        <w:rPr>
          <w:rFonts w:ascii="Times New Roman" w:hAnsi="Times New Roman"/>
          <w:b/>
          <w:color w:val="000000"/>
        </w:rPr>
      </w:pPr>
    </w:p>
    <w:p w14:paraId="079902EE" w14:textId="77777777" w:rsidR="00F11173" w:rsidRPr="007061E8" w:rsidRDefault="00F11173" w:rsidP="000256DA">
      <w:pPr>
        <w:widowControl w:val="0"/>
        <w:spacing w:after="0" w:line="240" w:lineRule="auto"/>
        <w:jc w:val="center"/>
        <w:rPr>
          <w:rFonts w:ascii="Times New Roman" w:hAnsi="Times New Roman"/>
          <w:b/>
          <w:color w:val="000000"/>
        </w:rPr>
      </w:pPr>
    </w:p>
    <w:p w14:paraId="3A879A20" w14:textId="77777777" w:rsidR="00F11173" w:rsidRPr="007061E8" w:rsidRDefault="00F11173" w:rsidP="000256DA">
      <w:pPr>
        <w:widowControl w:val="0"/>
        <w:spacing w:after="0" w:line="240" w:lineRule="auto"/>
        <w:jc w:val="center"/>
        <w:rPr>
          <w:rFonts w:ascii="Times New Roman" w:hAnsi="Times New Roman"/>
          <w:b/>
          <w:color w:val="000000"/>
        </w:rPr>
      </w:pPr>
    </w:p>
    <w:p w14:paraId="7F30A1BA" w14:textId="77777777" w:rsidR="00F11173" w:rsidRPr="007061E8" w:rsidRDefault="00F11173" w:rsidP="000256DA">
      <w:pPr>
        <w:widowControl w:val="0"/>
        <w:spacing w:after="0" w:line="240" w:lineRule="auto"/>
        <w:jc w:val="center"/>
        <w:rPr>
          <w:rFonts w:ascii="Times New Roman" w:hAnsi="Times New Roman"/>
          <w:color w:val="000000"/>
        </w:rPr>
      </w:pPr>
      <w:r w:rsidRPr="007061E8">
        <w:rPr>
          <w:rFonts w:ascii="Times New Roman" w:hAnsi="Times New Roman"/>
          <w:b/>
          <w:color w:val="000000"/>
        </w:rPr>
        <w:t>LIITE I</w:t>
      </w:r>
    </w:p>
    <w:p w14:paraId="07B95030" w14:textId="77777777" w:rsidR="00F11173" w:rsidRPr="007061E8" w:rsidRDefault="00F11173" w:rsidP="000256DA">
      <w:pPr>
        <w:tabs>
          <w:tab w:val="left" w:pos="-1440"/>
          <w:tab w:val="left" w:pos="-720"/>
        </w:tabs>
        <w:spacing w:after="0" w:line="240" w:lineRule="auto"/>
        <w:jc w:val="center"/>
        <w:rPr>
          <w:rFonts w:ascii="Times New Roman" w:hAnsi="Times New Roman"/>
          <w:color w:val="000000"/>
        </w:rPr>
      </w:pPr>
    </w:p>
    <w:p w14:paraId="6B45FF67" w14:textId="77777777" w:rsidR="00F11173" w:rsidRPr="007061E8" w:rsidRDefault="00F11173" w:rsidP="00E834C6">
      <w:pPr>
        <w:pStyle w:val="TitleA"/>
        <w:rPr>
          <w:lang w:val="fi-FI"/>
        </w:rPr>
      </w:pPr>
      <w:r w:rsidRPr="007061E8">
        <w:rPr>
          <w:lang w:val="fi-FI"/>
        </w:rPr>
        <w:t>VALMISTEYHTEENVETO</w:t>
      </w:r>
    </w:p>
    <w:p w14:paraId="7763F492" w14:textId="77777777" w:rsidR="00F11173" w:rsidRPr="007061E8" w:rsidRDefault="00F11173" w:rsidP="000256DA">
      <w:pPr>
        <w:spacing w:after="0" w:line="240" w:lineRule="auto"/>
        <w:rPr>
          <w:rFonts w:ascii="Times New Roman" w:hAnsi="Times New Roman"/>
          <w:color w:val="000000"/>
        </w:rPr>
      </w:pPr>
    </w:p>
    <w:p w14:paraId="66DAF25C" w14:textId="77777777" w:rsidR="0045626D" w:rsidRDefault="00F11173" w:rsidP="00AC6870">
      <w:pPr>
        <w:spacing w:after="0" w:line="240" w:lineRule="auto"/>
        <w:outlineLvl w:val="1"/>
        <w:rPr>
          <w:rFonts w:ascii="Times New Roman" w:hAnsi="Times New Roman"/>
          <w:color w:val="000000"/>
        </w:rPr>
      </w:pPr>
      <w:r w:rsidRPr="007061E8">
        <w:rPr>
          <w:rFonts w:ascii="Times New Roman" w:hAnsi="Times New Roman"/>
          <w:color w:val="000000"/>
        </w:rPr>
        <w:br w:type="page"/>
      </w:r>
    </w:p>
    <w:p w14:paraId="2D7DE7EF" w14:textId="5F1A3A19" w:rsidR="0045626D" w:rsidRPr="00CB66D1" w:rsidRDefault="0045626D" w:rsidP="00AC6870">
      <w:pPr>
        <w:spacing w:after="0" w:line="240" w:lineRule="auto"/>
        <w:outlineLvl w:val="1"/>
        <w:rPr>
          <w:rFonts w:ascii="Times New Roman" w:hAnsi="Times New Roman"/>
          <w:color w:val="000000"/>
        </w:rPr>
      </w:pPr>
      <w:r w:rsidRPr="00CB66D1">
        <w:rPr>
          <w:rFonts w:ascii="Times New Roman" w:hAnsi="Times New Roman"/>
          <w:noProof/>
          <w:color w:val="000000"/>
        </w:rPr>
        <w:lastRenderedPageBreak/>
        <w:drawing>
          <wp:inline distT="0" distB="0" distL="0" distR="0" wp14:anchorId="16BBAE86" wp14:editId="4742526C">
            <wp:extent cx="200660" cy="168275"/>
            <wp:effectExtent l="0" t="0" r="0" b="0"/>
            <wp:docPr id="1" name="Picture 2"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Kuva, joka sisältää kohteen musta, pimeys&#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CB66D1">
        <w:rPr>
          <w:rFonts w:ascii="Times New Roman" w:hAnsi="Times New Roman"/>
          <w:color w:val="000000"/>
        </w:rPr>
        <w:t>Tähän lääkevalmisteeseen kohdistuu lisäseuranta. Tällä tavalla voidaan havaita nopeasti turvallisuutta koskevaa uutta tietoa. Terveydenhuollon ammattilaisia pyydetään ilmoittamaan epäillyistä lääkkeen haittavaikutuksista. Ks. kohdasta</w:t>
      </w:r>
      <w:r>
        <w:rPr>
          <w:rFonts w:ascii="Times New Roman" w:hAnsi="Times New Roman"/>
          <w:color w:val="000000"/>
        </w:rPr>
        <w:t> </w:t>
      </w:r>
      <w:r w:rsidRPr="00CB66D1">
        <w:rPr>
          <w:rFonts w:ascii="Times New Roman" w:hAnsi="Times New Roman"/>
          <w:color w:val="000000"/>
        </w:rPr>
        <w:t>4.8, miten haittavaikutuksista ilmoitetaan.</w:t>
      </w:r>
    </w:p>
    <w:p w14:paraId="2E8975E0" w14:textId="77777777" w:rsidR="0045626D" w:rsidRDefault="0045626D" w:rsidP="00AC6870">
      <w:pPr>
        <w:spacing w:after="0" w:line="240" w:lineRule="auto"/>
        <w:outlineLvl w:val="1"/>
        <w:rPr>
          <w:rFonts w:ascii="Times New Roman" w:hAnsi="Times New Roman"/>
          <w:color w:val="000000"/>
        </w:rPr>
      </w:pPr>
    </w:p>
    <w:p w14:paraId="625A75B5" w14:textId="4AF82505" w:rsidR="00D46E8A" w:rsidRPr="007061E8" w:rsidRDefault="00D46E8A" w:rsidP="00CB66D1">
      <w:pPr>
        <w:spacing w:after="0" w:line="240" w:lineRule="auto"/>
        <w:ind w:left="567" w:hanging="567"/>
        <w:outlineLvl w:val="1"/>
        <w:rPr>
          <w:rFonts w:ascii="Times New Roman" w:hAnsi="Times New Roman"/>
          <w:b/>
          <w:color w:val="000000"/>
        </w:rPr>
      </w:pPr>
      <w:r w:rsidRPr="007061E8">
        <w:rPr>
          <w:rFonts w:ascii="Times New Roman" w:hAnsi="Times New Roman"/>
          <w:b/>
          <w:color w:val="000000"/>
        </w:rPr>
        <w:t>1.</w:t>
      </w:r>
      <w:r w:rsidR="0045626D">
        <w:rPr>
          <w:rFonts w:ascii="Times New Roman" w:hAnsi="Times New Roman"/>
          <w:b/>
          <w:color w:val="000000"/>
        </w:rPr>
        <w:tab/>
      </w:r>
      <w:r w:rsidRPr="007061E8">
        <w:rPr>
          <w:rFonts w:ascii="Times New Roman" w:hAnsi="Times New Roman"/>
          <w:b/>
          <w:color w:val="000000"/>
        </w:rPr>
        <w:t>LÄÄKEVALMISTEEN NIMI</w:t>
      </w:r>
    </w:p>
    <w:p w14:paraId="43628E13" w14:textId="77777777" w:rsidR="00D46E8A" w:rsidRPr="007061E8" w:rsidRDefault="00D46E8A" w:rsidP="000256DA">
      <w:pPr>
        <w:spacing w:after="0" w:line="240" w:lineRule="auto"/>
        <w:rPr>
          <w:rFonts w:ascii="Times New Roman" w:hAnsi="Times New Roman"/>
          <w:b/>
          <w:color w:val="000000"/>
        </w:rPr>
      </w:pPr>
    </w:p>
    <w:p w14:paraId="36F14944" w14:textId="55010717" w:rsidR="00D46E8A" w:rsidRPr="007061E8" w:rsidRDefault="0045626D" w:rsidP="00EA3946">
      <w:pPr>
        <w:tabs>
          <w:tab w:val="left" w:pos="2977"/>
        </w:tabs>
        <w:autoSpaceDE w:val="0"/>
        <w:autoSpaceDN w:val="0"/>
        <w:adjustRightInd w:val="0"/>
        <w:spacing w:after="0" w:line="240" w:lineRule="auto"/>
        <w:jc w:val="both"/>
        <w:outlineLvl w:val="4"/>
        <w:rPr>
          <w:rFonts w:ascii="Times New Roman" w:hAnsi="Times New Roman"/>
          <w:color w:val="000000"/>
        </w:rPr>
      </w:pPr>
      <w:r>
        <w:rPr>
          <w:rFonts w:ascii="Times New Roman" w:hAnsi="Times New Roman"/>
          <w:color w:val="000000"/>
        </w:rPr>
        <w:t>Opuviz</w:t>
      </w:r>
      <w:r w:rsidRPr="007061E8">
        <w:rPr>
          <w:rFonts w:ascii="Times New Roman" w:hAnsi="Times New Roman"/>
          <w:color w:val="000000"/>
        </w:rPr>
        <w:t xml:space="preserve"> </w:t>
      </w:r>
      <w:r w:rsidR="00D3063C" w:rsidRPr="007061E8">
        <w:rPr>
          <w:rFonts w:ascii="Times New Roman" w:hAnsi="Times New Roman"/>
          <w:color w:val="000000"/>
        </w:rPr>
        <w:t>40</w:t>
      </w:r>
      <w:r w:rsidR="00D46E8A" w:rsidRPr="007061E8">
        <w:rPr>
          <w:rFonts w:ascii="Times New Roman" w:hAnsi="Times New Roman"/>
          <w:color w:val="000000"/>
        </w:rPr>
        <w:t> </w:t>
      </w:r>
      <w:r w:rsidR="00D3063C" w:rsidRPr="007061E8">
        <w:rPr>
          <w:rFonts w:ascii="Times New Roman" w:hAnsi="Times New Roman"/>
          <w:color w:val="000000"/>
        </w:rPr>
        <w:t>mg/</w:t>
      </w:r>
      <w:r w:rsidR="00D46E8A" w:rsidRPr="007061E8">
        <w:rPr>
          <w:rFonts w:ascii="Times New Roman" w:hAnsi="Times New Roman"/>
          <w:color w:val="000000"/>
        </w:rPr>
        <w:t xml:space="preserve">ml injektioneste, liuos, </w:t>
      </w:r>
      <w:r w:rsidR="00FE3F7E" w:rsidRPr="007061E8">
        <w:rPr>
          <w:rFonts w:ascii="Times New Roman" w:hAnsi="Times New Roman"/>
          <w:color w:val="000000"/>
        </w:rPr>
        <w:t>injektiopullo</w:t>
      </w:r>
    </w:p>
    <w:p w14:paraId="619491CA" w14:textId="77777777" w:rsidR="00D46E8A" w:rsidRPr="007061E8" w:rsidRDefault="00D46E8A" w:rsidP="000256DA">
      <w:pPr>
        <w:tabs>
          <w:tab w:val="left" w:pos="2977"/>
        </w:tabs>
        <w:autoSpaceDE w:val="0"/>
        <w:autoSpaceDN w:val="0"/>
        <w:adjustRightInd w:val="0"/>
        <w:spacing w:after="0" w:line="240" w:lineRule="auto"/>
        <w:jc w:val="both"/>
        <w:rPr>
          <w:rFonts w:ascii="Times New Roman" w:hAnsi="Times New Roman"/>
          <w:color w:val="000000"/>
        </w:rPr>
      </w:pPr>
    </w:p>
    <w:p w14:paraId="1BA9D54A" w14:textId="77777777" w:rsidR="00D46E8A" w:rsidRPr="007061E8" w:rsidRDefault="00D46E8A" w:rsidP="000256DA">
      <w:pPr>
        <w:widowControl w:val="0"/>
        <w:spacing w:after="0" w:line="240" w:lineRule="auto"/>
        <w:rPr>
          <w:rFonts w:ascii="Times New Roman" w:hAnsi="Times New Roman"/>
          <w:b/>
          <w:color w:val="000000"/>
        </w:rPr>
      </w:pPr>
    </w:p>
    <w:p w14:paraId="5D6848BB" w14:textId="77777777" w:rsidR="00D46E8A" w:rsidRPr="007061E8" w:rsidRDefault="00D46E8A" w:rsidP="000A44DC">
      <w:pPr>
        <w:keepNext/>
        <w:widowControl w:val="0"/>
        <w:spacing w:after="0" w:line="240" w:lineRule="auto"/>
        <w:ind w:left="567" w:hanging="567"/>
        <w:outlineLvl w:val="1"/>
        <w:rPr>
          <w:rFonts w:ascii="Times New Roman" w:hAnsi="Times New Roman"/>
          <w:color w:val="000000"/>
        </w:rPr>
      </w:pPr>
      <w:r w:rsidRPr="007061E8">
        <w:rPr>
          <w:rFonts w:ascii="Times New Roman" w:hAnsi="Times New Roman"/>
          <w:b/>
          <w:color w:val="000000"/>
        </w:rPr>
        <w:t>2.</w:t>
      </w:r>
      <w:r w:rsidRPr="007061E8">
        <w:rPr>
          <w:rFonts w:ascii="Times New Roman" w:hAnsi="Times New Roman"/>
          <w:b/>
          <w:color w:val="000000"/>
        </w:rPr>
        <w:tab/>
        <w:t>VAIKUTTAVAT AINEET JA NIIDEN MÄÄRÄT</w:t>
      </w:r>
    </w:p>
    <w:p w14:paraId="04BB0767" w14:textId="77777777" w:rsidR="00D46E8A" w:rsidRPr="007061E8" w:rsidRDefault="00D46E8A" w:rsidP="000A44DC">
      <w:pPr>
        <w:keepNext/>
        <w:widowControl w:val="0"/>
        <w:spacing w:after="0" w:line="240" w:lineRule="auto"/>
        <w:rPr>
          <w:rFonts w:ascii="Times New Roman" w:hAnsi="Times New Roman"/>
          <w:b/>
          <w:color w:val="000000"/>
        </w:rPr>
      </w:pPr>
    </w:p>
    <w:p w14:paraId="1617A940" w14:textId="77777777" w:rsidR="00D46E8A" w:rsidRPr="007061E8" w:rsidRDefault="00D3063C" w:rsidP="000256DA">
      <w:pPr>
        <w:spacing w:after="0" w:line="240" w:lineRule="auto"/>
        <w:rPr>
          <w:rFonts w:ascii="Times New Roman" w:hAnsi="Times New Roman"/>
          <w:color w:val="000000"/>
        </w:rPr>
      </w:pPr>
      <w:r w:rsidRPr="007061E8">
        <w:rPr>
          <w:rFonts w:ascii="Times New Roman" w:hAnsi="Times New Roman"/>
          <w:color w:val="000000"/>
        </w:rPr>
        <w:t xml:space="preserve">1 ml </w:t>
      </w:r>
      <w:r w:rsidR="00D46E8A" w:rsidRPr="007061E8">
        <w:rPr>
          <w:rFonts w:ascii="Times New Roman" w:hAnsi="Times New Roman"/>
          <w:color w:val="000000"/>
        </w:rPr>
        <w:t>injektionestettä, liuosta, sisältää 40 mg afliberseptiä*.</w:t>
      </w:r>
    </w:p>
    <w:p w14:paraId="24C4C3E2" w14:textId="77777777" w:rsidR="00D46E8A" w:rsidRPr="007061E8" w:rsidRDefault="00D46E8A" w:rsidP="000256DA">
      <w:pPr>
        <w:widowControl w:val="0"/>
        <w:spacing w:after="0" w:line="240" w:lineRule="auto"/>
        <w:rPr>
          <w:rFonts w:ascii="Times New Roman" w:hAnsi="Times New Roman"/>
          <w:b/>
          <w:color w:val="000000"/>
        </w:rPr>
      </w:pPr>
    </w:p>
    <w:p w14:paraId="2B9B8174" w14:textId="77777777" w:rsidR="00D3063C" w:rsidRPr="007061E8" w:rsidRDefault="00D3063C" w:rsidP="000256DA">
      <w:pPr>
        <w:autoSpaceDE w:val="0"/>
        <w:autoSpaceDN w:val="0"/>
        <w:adjustRightInd w:val="0"/>
        <w:spacing w:after="0" w:line="240" w:lineRule="auto"/>
        <w:rPr>
          <w:rFonts w:ascii="Times New Roman" w:hAnsi="Times New Roman"/>
          <w:b/>
        </w:rPr>
      </w:pPr>
      <w:r w:rsidRPr="007061E8">
        <w:rPr>
          <w:rFonts w:ascii="Times New Roman" w:hAnsi="Times New Roman"/>
        </w:rPr>
        <w:t>Y</w:t>
      </w:r>
      <w:r w:rsidR="00411F31" w:rsidRPr="007061E8">
        <w:rPr>
          <w:rFonts w:ascii="Times New Roman" w:hAnsi="Times New Roman"/>
        </w:rPr>
        <w:t>hden</w:t>
      </w:r>
      <w:r w:rsidRPr="007061E8">
        <w:rPr>
          <w:rFonts w:ascii="Times New Roman" w:hAnsi="Times New Roman"/>
        </w:rPr>
        <w:t xml:space="preserve"> </w:t>
      </w:r>
      <w:r w:rsidR="00914750" w:rsidRPr="007061E8">
        <w:rPr>
          <w:rFonts w:ascii="Times New Roman" w:hAnsi="Times New Roman"/>
        </w:rPr>
        <w:t>injektiopullo</w:t>
      </w:r>
      <w:r w:rsidR="00411F31" w:rsidRPr="007061E8">
        <w:rPr>
          <w:rFonts w:ascii="Times New Roman" w:hAnsi="Times New Roman"/>
        </w:rPr>
        <w:t>n</w:t>
      </w:r>
      <w:r w:rsidR="00914750" w:rsidRPr="007061E8">
        <w:rPr>
          <w:rFonts w:ascii="Times New Roman" w:hAnsi="Times New Roman"/>
        </w:rPr>
        <w:t xml:space="preserve"> </w:t>
      </w:r>
      <w:r w:rsidRPr="007061E8">
        <w:rPr>
          <w:rFonts w:ascii="Times New Roman" w:hAnsi="Times New Roman"/>
        </w:rPr>
        <w:t>sisältä</w:t>
      </w:r>
      <w:r w:rsidR="00E12C84" w:rsidRPr="007061E8">
        <w:rPr>
          <w:rFonts w:ascii="Times New Roman" w:hAnsi="Times New Roman"/>
        </w:rPr>
        <w:t>m</w:t>
      </w:r>
      <w:r w:rsidRPr="007061E8">
        <w:rPr>
          <w:rFonts w:ascii="Times New Roman" w:hAnsi="Times New Roman"/>
        </w:rPr>
        <w:t xml:space="preserve">ä </w:t>
      </w:r>
      <w:r w:rsidR="00411F31" w:rsidRPr="007061E8">
        <w:rPr>
          <w:rFonts w:ascii="Times New Roman" w:hAnsi="Times New Roman"/>
        </w:rPr>
        <w:t>kokonaismäärä on vähintään 0,1 ml</w:t>
      </w:r>
      <w:r w:rsidR="00914750" w:rsidRPr="007061E8">
        <w:rPr>
          <w:rFonts w:ascii="Times New Roman" w:hAnsi="Times New Roman"/>
        </w:rPr>
        <w:t xml:space="preserve">, </w:t>
      </w:r>
      <w:r w:rsidR="00411F31" w:rsidRPr="007061E8">
        <w:rPr>
          <w:rFonts w:ascii="Times New Roman" w:hAnsi="Times New Roman"/>
        </w:rPr>
        <w:t>mikä</w:t>
      </w:r>
      <w:r w:rsidR="00914750" w:rsidRPr="007061E8">
        <w:rPr>
          <w:rFonts w:ascii="Times New Roman" w:hAnsi="Times New Roman"/>
        </w:rPr>
        <w:t xml:space="preserve"> vastaa </w:t>
      </w:r>
      <w:r w:rsidR="005346ED" w:rsidRPr="007061E8">
        <w:rPr>
          <w:rFonts w:ascii="Times New Roman" w:hAnsi="Times New Roman"/>
        </w:rPr>
        <w:t xml:space="preserve">vähintään </w:t>
      </w:r>
      <w:r w:rsidR="00914750" w:rsidRPr="007061E8">
        <w:rPr>
          <w:rFonts w:ascii="Times New Roman" w:hAnsi="Times New Roman"/>
        </w:rPr>
        <w:t>4</w:t>
      </w:r>
      <w:r w:rsidR="00FA1D4D" w:rsidRPr="007061E8">
        <w:rPr>
          <w:rFonts w:ascii="Times New Roman" w:hAnsi="Times New Roman"/>
        </w:rPr>
        <w:t> </w:t>
      </w:r>
      <w:r w:rsidRPr="007061E8">
        <w:rPr>
          <w:rFonts w:ascii="Times New Roman" w:hAnsi="Times New Roman"/>
        </w:rPr>
        <w:t>mg</w:t>
      </w:r>
      <w:r w:rsidR="006D1ABA" w:rsidRPr="007061E8">
        <w:rPr>
          <w:rFonts w:ascii="Times New Roman" w:hAnsi="Times New Roman"/>
        </w:rPr>
        <w:t>:aa</w:t>
      </w:r>
      <w:r w:rsidRPr="007061E8">
        <w:rPr>
          <w:rFonts w:ascii="Times New Roman" w:hAnsi="Times New Roman"/>
        </w:rPr>
        <w:t xml:space="preserve"> afliberseptiä. Tästä saadaan</w:t>
      </w:r>
      <w:r w:rsidR="00B837EC" w:rsidRPr="007061E8">
        <w:rPr>
          <w:rFonts w:ascii="Times New Roman" w:hAnsi="Times New Roman"/>
        </w:rPr>
        <w:t xml:space="preserve"> </w:t>
      </w:r>
      <w:r w:rsidRPr="007061E8">
        <w:rPr>
          <w:rFonts w:ascii="Times New Roman" w:hAnsi="Times New Roman"/>
        </w:rPr>
        <w:t xml:space="preserve">annettavaksi yksi </w:t>
      </w:r>
      <w:r w:rsidR="005346ED" w:rsidRPr="007061E8">
        <w:rPr>
          <w:rFonts w:ascii="Times New Roman" w:hAnsi="Times New Roman"/>
        </w:rPr>
        <w:t>0,05 ml:n</w:t>
      </w:r>
      <w:r w:rsidRPr="007061E8">
        <w:rPr>
          <w:rFonts w:ascii="Times New Roman" w:hAnsi="Times New Roman"/>
        </w:rPr>
        <w:t xml:space="preserve"> annos, jossa on 2</w:t>
      </w:r>
      <w:r w:rsidR="00FA1D4D" w:rsidRPr="007061E8">
        <w:rPr>
          <w:rFonts w:ascii="Times New Roman" w:hAnsi="Times New Roman"/>
        </w:rPr>
        <w:t> </w:t>
      </w:r>
      <w:r w:rsidRPr="007061E8">
        <w:rPr>
          <w:rFonts w:ascii="Times New Roman" w:hAnsi="Times New Roman"/>
        </w:rPr>
        <w:t>mg afliberseptiä.</w:t>
      </w:r>
    </w:p>
    <w:p w14:paraId="07C21C81" w14:textId="77777777" w:rsidR="00D3063C" w:rsidRPr="007061E8" w:rsidRDefault="00D3063C" w:rsidP="000256DA">
      <w:pPr>
        <w:widowControl w:val="0"/>
        <w:spacing w:after="0" w:line="240" w:lineRule="auto"/>
        <w:rPr>
          <w:rFonts w:ascii="Times New Roman" w:hAnsi="Times New Roman"/>
          <w:b/>
          <w:color w:val="000000"/>
        </w:rPr>
      </w:pPr>
    </w:p>
    <w:p w14:paraId="3CCC40C7" w14:textId="77777777" w:rsidR="00D46E8A" w:rsidRPr="007061E8" w:rsidRDefault="00D46E8A" w:rsidP="000256DA">
      <w:pPr>
        <w:widowControl w:val="0"/>
        <w:spacing w:after="0" w:line="240" w:lineRule="auto"/>
        <w:rPr>
          <w:rFonts w:ascii="Times New Roman" w:hAnsi="Times New Roman"/>
          <w:b/>
          <w:color w:val="000000"/>
        </w:rPr>
      </w:pPr>
      <w:r w:rsidRPr="007061E8">
        <w:rPr>
          <w:rFonts w:ascii="Times New Roman" w:hAnsi="Times New Roman"/>
          <w:b/>
          <w:color w:val="000000"/>
        </w:rPr>
        <w:t>*</w:t>
      </w:r>
      <w:r w:rsidR="00D3063C" w:rsidRPr="007061E8">
        <w:rPr>
          <w:rFonts w:ascii="Times New Roman" w:hAnsi="Times New Roman"/>
          <w:color w:val="000000"/>
        </w:rPr>
        <w:t>F</w:t>
      </w:r>
      <w:r w:rsidRPr="007061E8">
        <w:rPr>
          <w:rFonts w:ascii="Times New Roman" w:hAnsi="Times New Roman"/>
          <w:color w:val="000000"/>
        </w:rPr>
        <w:t xml:space="preserve">uusioproteiini, joka sisältää osia ihmisen verisuonten endoteelin kasvutekijän (VEGF) reseptoreiden 1 ja 2 solunulkoisista domeeneista yhdistettynä ihmisen IgG1:n Fc-osaan. </w:t>
      </w:r>
      <w:r w:rsidR="00D3063C" w:rsidRPr="007061E8">
        <w:rPr>
          <w:rFonts w:ascii="Times New Roman" w:hAnsi="Times New Roman"/>
          <w:color w:val="000000"/>
        </w:rPr>
        <w:t xml:space="preserve">Se </w:t>
      </w:r>
      <w:r w:rsidRPr="007061E8">
        <w:rPr>
          <w:rFonts w:ascii="Times New Roman" w:hAnsi="Times New Roman"/>
          <w:color w:val="000000"/>
        </w:rPr>
        <w:t xml:space="preserve">on tuotettu kiinanhamsterin </w:t>
      </w:r>
      <w:r w:rsidR="00926873" w:rsidRPr="007061E8">
        <w:rPr>
          <w:rFonts w:ascii="Times New Roman" w:hAnsi="Times New Roman"/>
          <w:color w:val="000000"/>
        </w:rPr>
        <w:t xml:space="preserve">munasarja </w:t>
      </w:r>
      <w:r w:rsidRPr="007061E8">
        <w:rPr>
          <w:rFonts w:ascii="Times New Roman" w:hAnsi="Times New Roman"/>
          <w:color w:val="000000"/>
        </w:rPr>
        <w:t>(CHO) K1-soluissa yhdistelmä-DNA-tekniikalla.</w:t>
      </w:r>
    </w:p>
    <w:p w14:paraId="02DDE9D0" w14:textId="7108E4B5" w:rsidR="00D46E8A" w:rsidRDefault="00D46E8A" w:rsidP="000256DA">
      <w:pPr>
        <w:spacing w:after="0" w:line="240" w:lineRule="auto"/>
        <w:rPr>
          <w:rFonts w:ascii="Times New Roman" w:hAnsi="Times New Roman"/>
          <w:color w:val="000000"/>
        </w:rPr>
      </w:pPr>
    </w:p>
    <w:p w14:paraId="188138B4" w14:textId="77777777" w:rsidR="00BB3D17" w:rsidRPr="00B6045E" w:rsidRDefault="00BB3D17" w:rsidP="00BB3D17">
      <w:pPr>
        <w:spacing w:after="0" w:line="240" w:lineRule="auto"/>
        <w:rPr>
          <w:rFonts w:ascii="Times New Roman" w:hAnsi="Times New Roman"/>
          <w:color w:val="000000"/>
          <w:u w:val="single"/>
        </w:rPr>
      </w:pPr>
      <w:r w:rsidRPr="00B6045E">
        <w:rPr>
          <w:rFonts w:ascii="Times New Roman" w:hAnsi="Times New Roman"/>
          <w:color w:val="000000"/>
          <w:u w:val="single"/>
        </w:rPr>
        <w:t>Apuaine, jonka vaikutus tunnetaan</w:t>
      </w:r>
    </w:p>
    <w:p w14:paraId="306900D2" w14:textId="77777777" w:rsidR="00BB3D17" w:rsidRPr="00BB3D17" w:rsidRDefault="00BB3D17" w:rsidP="00BB3D17">
      <w:pPr>
        <w:spacing w:after="0" w:line="240" w:lineRule="auto"/>
        <w:rPr>
          <w:rFonts w:ascii="Times New Roman" w:hAnsi="Times New Roman"/>
          <w:color w:val="000000"/>
        </w:rPr>
      </w:pPr>
    </w:p>
    <w:p w14:paraId="7D3AD622" w14:textId="4751514E" w:rsidR="00BB3D17" w:rsidRDefault="00BB3D17" w:rsidP="00BB3D17">
      <w:pPr>
        <w:spacing w:after="0" w:line="240" w:lineRule="auto"/>
        <w:rPr>
          <w:rFonts w:ascii="Times New Roman" w:hAnsi="Times New Roman"/>
          <w:color w:val="000000"/>
        </w:rPr>
      </w:pPr>
      <w:r w:rsidRPr="00BB3D17">
        <w:rPr>
          <w:rFonts w:ascii="Times New Roman" w:hAnsi="Times New Roman"/>
          <w:color w:val="000000"/>
        </w:rPr>
        <w:t>1 ml injektionestettä, liuosta, sisältää 0,3 mg polysorbaatti 20:tä (E 432).</w:t>
      </w:r>
    </w:p>
    <w:p w14:paraId="0A8F38B4" w14:textId="77777777" w:rsidR="00BB3D17" w:rsidRPr="007061E8" w:rsidRDefault="00BB3D17" w:rsidP="000256DA">
      <w:pPr>
        <w:spacing w:after="0" w:line="240" w:lineRule="auto"/>
        <w:rPr>
          <w:rFonts w:ascii="Times New Roman" w:hAnsi="Times New Roman"/>
          <w:color w:val="000000"/>
        </w:rPr>
      </w:pPr>
    </w:p>
    <w:p w14:paraId="165F8A09"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Täydellinen apuaineluettelo, ks. kohta</w:t>
      </w:r>
      <w:r w:rsidR="00FA1D4D" w:rsidRPr="007061E8">
        <w:rPr>
          <w:rFonts w:ascii="Times New Roman" w:hAnsi="Times New Roman"/>
          <w:color w:val="000000"/>
        </w:rPr>
        <w:t> </w:t>
      </w:r>
      <w:r w:rsidRPr="007061E8">
        <w:rPr>
          <w:rFonts w:ascii="Times New Roman" w:hAnsi="Times New Roman"/>
          <w:color w:val="000000"/>
        </w:rPr>
        <w:t>6.1.</w:t>
      </w:r>
    </w:p>
    <w:p w14:paraId="6A3F3AF5" w14:textId="77777777" w:rsidR="00D46E8A" w:rsidRPr="007061E8" w:rsidRDefault="00D46E8A" w:rsidP="000256DA">
      <w:pPr>
        <w:spacing w:after="0" w:line="240" w:lineRule="auto"/>
        <w:rPr>
          <w:rFonts w:ascii="Times New Roman" w:hAnsi="Times New Roman"/>
          <w:color w:val="000000"/>
        </w:rPr>
      </w:pPr>
    </w:p>
    <w:p w14:paraId="16C5C8FC" w14:textId="77777777" w:rsidR="00D46E8A" w:rsidRPr="007061E8" w:rsidRDefault="00D46E8A" w:rsidP="000256DA">
      <w:pPr>
        <w:spacing w:after="0" w:line="240" w:lineRule="auto"/>
        <w:rPr>
          <w:rFonts w:ascii="Times New Roman" w:hAnsi="Times New Roman"/>
          <w:color w:val="000000"/>
        </w:rPr>
      </w:pPr>
    </w:p>
    <w:p w14:paraId="3CBC2850" w14:textId="77777777" w:rsidR="00D46E8A" w:rsidRPr="007061E8" w:rsidRDefault="00D46E8A" w:rsidP="000A44DC">
      <w:pPr>
        <w:keepNext/>
        <w:spacing w:after="0" w:line="240" w:lineRule="auto"/>
        <w:ind w:left="567" w:hanging="567"/>
        <w:outlineLvl w:val="1"/>
        <w:rPr>
          <w:rFonts w:ascii="Times New Roman" w:hAnsi="Times New Roman"/>
          <w:b/>
          <w:caps/>
          <w:color w:val="000000"/>
        </w:rPr>
      </w:pPr>
      <w:r w:rsidRPr="007061E8">
        <w:rPr>
          <w:rFonts w:ascii="Times New Roman" w:hAnsi="Times New Roman"/>
          <w:b/>
          <w:color w:val="000000"/>
        </w:rPr>
        <w:t>3.</w:t>
      </w:r>
      <w:r w:rsidRPr="007061E8">
        <w:rPr>
          <w:rFonts w:ascii="Times New Roman" w:hAnsi="Times New Roman"/>
          <w:b/>
          <w:color w:val="000000"/>
        </w:rPr>
        <w:tab/>
        <w:t>LÄÄKEMUOTO</w:t>
      </w:r>
    </w:p>
    <w:p w14:paraId="19636AD1" w14:textId="77777777" w:rsidR="00D46E8A" w:rsidRPr="007061E8" w:rsidRDefault="00D46E8A" w:rsidP="000A44DC">
      <w:pPr>
        <w:keepNext/>
        <w:spacing w:after="0" w:line="240" w:lineRule="auto"/>
        <w:ind w:left="567" w:hanging="567"/>
        <w:rPr>
          <w:rFonts w:ascii="Times New Roman" w:eastAsia="MS Mincho" w:hAnsi="Times New Roman"/>
          <w:color w:val="000000"/>
        </w:rPr>
      </w:pPr>
    </w:p>
    <w:p w14:paraId="1605A108" w14:textId="77777777" w:rsidR="00D46E8A" w:rsidRPr="007061E8" w:rsidRDefault="00D46E8A" w:rsidP="000A44DC">
      <w:pPr>
        <w:keepNext/>
        <w:spacing w:after="0" w:line="240" w:lineRule="auto"/>
        <w:ind w:left="567" w:hanging="567"/>
        <w:rPr>
          <w:rFonts w:ascii="Times New Roman" w:hAnsi="Times New Roman"/>
          <w:color w:val="000000"/>
        </w:rPr>
      </w:pPr>
      <w:r w:rsidRPr="007061E8">
        <w:rPr>
          <w:rFonts w:ascii="Times New Roman" w:hAnsi="Times New Roman"/>
          <w:color w:val="000000"/>
        </w:rPr>
        <w:t>Injektioneste, liuos</w:t>
      </w:r>
      <w:r w:rsidR="00156559" w:rsidRPr="007061E8">
        <w:rPr>
          <w:rFonts w:ascii="Times New Roman" w:hAnsi="Times New Roman"/>
          <w:color w:val="000000"/>
        </w:rPr>
        <w:t xml:space="preserve"> (</w:t>
      </w:r>
      <w:r w:rsidR="00F339D3" w:rsidRPr="007061E8">
        <w:rPr>
          <w:rFonts w:ascii="Times New Roman" w:hAnsi="Times New Roman"/>
          <w:color w:val="000000"/>
        </w:rPr>
        <w:t>injektio</w:t>
      </w:r>
      <w:r w:rsidR="00156559" w:rsidRPr="007061E8">
        <w:rPr>
          <w:rFonts w:ascii="Times New Roman" w:hAnsi="Times New Roman"/>
          <w:color w:val="000000"/>
        </w:rPr>
        <w:t>)</w:t>
      </w:r>
    </w:p>
    <w:p w14:paraId="70FF5FDC" w14:textId="77777777" w:rsidR="00D46E8A" w:rsidRPr="007061E8" w:rsidRDefault="00D46E8A" w:rsidP="000256DA">
      <w:pPr>
        <w:spacing w:after="0" w:line="240" w:lineRule="auto"/>
        <w:ind w:left="567" w:hanging="567"/>
        <w:rPr>
          <w:rFonts w:ascii="Times New Roman" w:eastAsia="MS Mincho" w:hAnsi="Times New Roman"/>
          <w:color w:val="000000"/>
        </w:rPr>
      </w:pPr>
    </w:p>
    <w:p w14:paraId="100D5E5B" w14:textId="77777777" w:rsidR="00D46E8A" w:rsidRPr="007061E8" w:rsidRDefault="00D3063C" w:rsidP="000256DA">
      <w:pPr>
        <w:spacing w:after="0" w:line="240" w:lineRule="auto"/>
        <w:rPr>
          <w:rFonts w:ascii="Times New Roman" w:hAnsi="Times New Roman"/>
          <w:color w:val="000000"/>
        </w:rPr>
      </w:pPr>
      <w:r w:rsidRPr="007061E8">
        <w:rPr>
          <w:rFonts w:ascii="Times New Roman" w:hAnsi="Times New Roman"/>
          <w:color w:val="000000"/>
        </w:rPr>
        <w:t xml:space="preserve">Liuos on </w:t>
      </w:r>
      <w:r w:rsidR="00D46E8A" w:rsidRPr="007061E8">
        <w:rPr>
          <w:rFonts w:ascii="Times New Roman" w:hAnsi="Times New Roman"/>
          <w:color w:val="000000"/>
        </w:rPr>
        <w:t>kirkas, väritön tai vaaleankeltainen iso-osmoottinen liuos.</w:t>
      </w:r>
    </w:p>
    <w:p w14:paraId="6BE97E08" w14:textId="77777777" w:rsidR="00D46E8A" w:rsidRPr="007061E8" w:rsidRDefault="00D46E8A" w:rsidP="000256DA">
      <w:pPr>
        <w:spacing w:after="0" w:line="240" w:lineRule="auto"/>
        <w:ind w:left="567" w:hanging="567"/>
        <w:rPr>
          <w:rFonts w:ascii="Times New Roman" w:hAnsi="Times New Roman"/>
          <w:caps/>
          <w:color w:val="000000"/>
        </w:rPr>
      </w:pPr>
    </w:p>
    <w:p w14:paraId="7794E2DA" w14:textId="77777777" w:rsidR="00D46E8A" w:rsidRPr="007061E8" w:rsidRDefault="00D46E8A" w:rsidP="000256DA">
      <w:pPr>
        <w:spacing w:after="0" w:line="240" w:lineRule="auto"/>
        <w:rPr>
          <w:rFonts w:ascii="Times New Roman" w:hAnsi="Times New Roman"/>
          <w:color w:val="000000"/>
        </w:rPr>
      </w:pPr>
    </w:p>
    <w:p w14:paraId="25CFBF68" w14:textId="77777777" w:rsidR="00D46E8A" w:rsidRPr="007061E8" w:rsidRDefault="00D46E8A" w:rsidP="000A44DC">
      <w:pPr>
        <w:keepNext/>
        <w:spacing w:after="0" w:line="240" w:lineRule="auto"/>
        <w:ind w:left="567" w:hanging="567"/>
        <w:outlineLvl w:val="1"/>
        <w:rPr>
          <w:rFonts w:ascii="Times New Roman" w:hAnsi="Times New Roman"/>
          <w:caps/>
          <w:color w:val="000000"/>
        </w:rPr>
      </w:pPr>
      <w:r w:rsidRPr="007061E8">
        <w:rPr>
          <w:rFonts w:ascii="Times New Roman" w:hAnsi="Times New Roman"/>
          <w:b/>
          <w:caps/>
          <w:color w:val="000000"/>
        </w:rPr>
        <w:t>4.</w:t>
      </w:r>
      <w:r w:rsidRPr="007061E8">
        <w:rPr>
          <w:rFonts w:ascii="Times New Roman" w:hAnsi="Times New Roman"/>
          <w:b/>
          <w:caps/>
          <w:color w:val="000000"/>
        </w:rPr>
        <w:tab/>
        <w:t>KLIINISET TIEDOT</w:t>
      </w:r>
    </w:p>
    <w:p w14:paraId="2DEEB626" w14:textId="77777777" w:rsidR="00D46E8A" w:rsidRPr="007061E8" w:rsidRDefault="00D46E8A" w:rsidP="000A44DC">
      <w:pPr>
        <w:keepNext/>
        <w:spacing w:after="0" w:line="240" w:lineRule="auto"/>
        <w:rPr>
          <w:rFonts w:ascii="Times New Roman" w:hAnsi="Times New Roman"/>
          <w:color w:val="000000"/>
        </w:rPr>
      </w:pPr>
    </w:p>
    <w:p w14:paraId="39CEA094" w14:textId="77777777" w:rsidR="00D46E8A" w:rsidRPr="007061E8" w:rsidRDefault="00D46E8A" w:rsidP="000A44DC">
      <w:pPr>
        <w:keepNext/>
        <w:spacing w:after="0" w:line="240" w:lineRule="auto"/>
        <w:ind w:left="567" w:hanging="567"/>
        <w:outlineLvl w:val="2"/>
        <w:rPr>
          <w:rFonts w:ascii="Times New Roman" w:hAnsi="Times New Roman"/>
          <w:color w:val="000000"/>
        </w:rPr>
      </w:pPr>
      <w:r w:rsidRPr="007061E8">
        <w:rPr>
          <w:rFonts w:ascii="Times New Roman" w:hAnsi="Times New Roman"/>
          <w:b/>
          <w:color w:val="000000"/>
        </w:rPr>
        <w:t>4.1</w:t>
      </w:r>
      <w:r w:rsidRPr="007061E8">
        <w:rPr>
          <w:rFonts w:ascii="Times New Roman" w:hAnsi="Times New Roman"/>
          <w:b/>
          <w:color w:val="000000"/>
        </w:rPr>
        <w:tab/>
        <w:t>Käyttöaiheet</w:t>
      </w:r>
    </w:p>
    <w:p w14:paraId="46F32043" w14:textId="77777777" w:rsidR="00D46E8A" w:rsidRPr="007061E8" w:rsidRDefault="00D46E8A" w:rsidP="000256DA">
      <w:pPr>
        <w:spacing w:after="0" w:line="240" w:lineRule="auto"/>
        <w:rPr>
          <w:rFonts w:ascii="Times New Roman" w:hAnsi="Times New Roman"/>
          <w:color w:val="000000"/>
        </w:rPr>
      </w:pPr>
    </w:p>
    <w:p w14:paraId="782983A7" w14:textId="0A69D2AA" w:rsidR="003E7E5E" w:rsidRPr="007061E8" w:rsidRDefault="0045626D" w:rsidP="000256DA">
      <w:pPr>
        <w:spacing w:after="0" w:line="240" w:lineRule="auto"/>
        <w:rPr>
          <w:rFonts w:ascii="Times New Roman" w:hAnsi="Times New Roman"/>
          <w:color w:val="000000"/>
        </w:rPr>
      </w:pPr>
      <w:r>
        <w:rPr>
          <w:rFonts w:ascii="Times New Roman" w:hAnsi="Times New Roman"/>
          <w:color w:val="000000"/>
        </w:rPr>
        <w:t>Opuviz</w:t>
      </w:r>
      <w:r w:rsidRPr="007061E8">
        <w:rPr>
          <w:rFonts w:ascii="Times New Roman" w:hAnsi="Times New Roman"/>
          <w:color w:val="000000"/>
        </w:rPr>
        <w:t xml:space="preserve"> </w:t>
      </w:r>
      <w:r w:rsidR="00D46E8A" w:rsidRPr="007061E8">
        <w:rPr>
          <w:rFonts w:ascii="Times New Roman" w:hAnsi="Times New Roman"/>
          <w:color w:val="000000"/>
        </w:rPr>
        <w:t xml:space="preserve">on tarkoitettu aikuisille </w:t>
      </w:r>
    </w:p>
    <w:p w14:paraId="6BAC8B49" w14:textId="77777777" w:rsidR="003E7E5E" w:rsidRPr="007061E8" w:rsidRDefault="00D46E8A" w:rsidP="000256DA">
      <w:pPr>
        <w:numPr>
          <w:ilvl w:val="0"/>
          <w:numId w:val="37"/>
        </w:numPr>
        <w:spacing w:after="0" w:line="240" w:lineRule="auto"/>
        <w:rPr>
          <w:rFonts w:ascii="Times New Roman" w:hAnsi="Times New Roman"/>
          <w:color w:val="000000"/>
        </w:rPr>
      </w:pPr>
      <w:r w:rsidRPr="007061E8">
        <w:rPr>
          <w:rFonts w:ascii="Times New Roman" w:hAnsi="Times New Roman"/>
          <w:color w:val="000000"/>
        </w:rPr>
        <w:t>neovaskulaarisen (kostean) silmänpohjan ikärappeuman (AMD) hoitoon (ks. kohta 5.1)</w:t>
      </w:r>
    </w:p>
    <w:p w14:paraId="556865D5" w14:textId="77777777" w:rsidR="009B49E2" w:rsidRPr="007061E8" w:rsidRDefault="00B926DB" w:rsidP="000256DA">
      <w:pPr>
        <w:numPr>
          <w:ilvl w:val="0"/>
          <w:numId w:val="37"/>
        </w:numPr>
        <w:spacing w:after="0" w:line="240" w:lineRule="auto"/>
        <w:rPr>
          <w:rFonts w:ascii="Times New Roman" w:hAnsi="Times New Roman"/>
        </w:rPr>
      </w:pPr>
      <w:r w:rsidRPr="007061E8">
        <w:rPr>
          <w:rFonts w:ascii="Times New Roman" w:hAnsi="Times New Roman"/>
        </w:rPr>
        <w:t>verkkokalvon laskimotukoksesta (</w:t>
      </w:r>
      <w:r w:rsidR="00372D2A" w:rsidRPr="007061E8">
        <w:rPr>
          <w:rFonts w:ascii="Times New Roman" w:hAnsi="Times New Roman"/>
        </w:rPr>
        <w:t xml:space="preserve">verkkokalvon keskuslaskimotukos </w:t>
      </w:r>
      <w:r w:rsidR="0099532B" w:rsidRPr="007061E8">
        <w:rPr>
          <w:rFonts w:ascii="Times New Roman" w:hAnsi="Times New Roman"/>
        </w:rPr>
        <w:t>(</w:t>
      </w:r>
      <w:r w:rsidRPr="007061E8">
        <w:rPr>
          <w:rFonts w:ascii="Times New Roman" w:hAnsi="Times New Roman"/>
        </w:rPr>
        <w:t>CRVO</w:t>
      </w:r>
      <w:r w:rsidR="0099532B" w:rsidRPr="007061E8">
        <w:rPr>
          <w:rFonts w:ascii="Times New Roman" w:hAnsi="Times New Roman"/>
        </w:rPr>
        <w:t>)</w:t>
      </w:r>
      <w:r w:rsidR="00372D2A" w:rsidRPr="007061E8">
        <w:rPr>
          <w:rFonts w:ascii="Times New Roman" w:hAnsi="Times New Roman"/>
        </w:rPr>
        <w:t xml:space="preserve"> tai haaralaskimotukos </w:t>
      </w:r>
      <w:r w:rsidR="0099532B" w:rsidRPr="007061E8">
        <w:rPr>
          <w:rFonts w:ascii="Times New Roman" w:hAnsi="Times New Roman"/>
        </w:rPr>
        <w:t>(</w:t>
      </w:r>
      <w:r w:rsidR="00BB69FA" w:rsidRPr="007061E8">
        <w:rPr>
          <w:rFonts w:ascii="Times New Roman" w:hAnsi="Times New Roman"/>
        </w:rPr>
        <w:t>BRVO</w:t>
      </w:r>
      <w:r w:rsidR="0099532B" w:rsidRPr="007061E8">
        <w:rPr>
          <w:rFonts w:ascii="Times New Roman" w:hAnsi="Times New Roman"/>
        </w:rPr>
        <w:t>)</w:t>
      </w:r>
      <w:r w:rsidRPr="007061E8">
        <w:rPr>
          <w:rFonts w:ascii="Times New Roman" w:hAnsi="Times New Roman"/>
        </w:rPr>
        <w:t>) johtuvan makulaturvotuksen aiheuttaman näkökyvyn heikkenemisen hoitoon (ks. kohta 5.1)</w:t>
      </w:r>
    </w:p>
    <w:p w14:paraId="21176F07" w14:textId="77777777" w:rsidR="0058177F" w:rsidRPr="007061E8" w:rsidRDefault="009B49E2" w:rsidP="000256DA">
      <w:pPr>
        <w:numPr>
          <w:ilvl w:val="0"/>
          <w:numId w:val="37"/>
        </w:numPr>
        <w:spacing w:after="0" w:line="240" w:lineRule="auto"/>
        <w:rPr>
          <w:rFonts w:ascii="Times New Roman" w:hAnsi="Times New Roman"/>
        </w:rPr>
      </w:pPr>
      <w:r w:rsidRPr="007061E8">
        <w:rPr>
          <w:rFonts w:ascii="Times New Roman" w:hAnsi="Times New Roman"/>
        </w:rPr>
        <w:t>diabeettisesta makulaturvotuksesta (DME) johtuva</w:t>
      </w:r>
      <w:r w:rsidR="00324028" w:rsidRPr="007061E8">
        <w:rPr>
          <w:rFonts w:ascii="Times New Roman" w:hAnsi="Times New Roman"/>
        </w:rPr>
        <w:t>n</w:t>
      </w:r>
      <w:r w:rsidRPr="007061E8">
        <w:rPr>
          <w:rFonts w:ascii="Times New Roman" w:hAnsi="Times New Roman"/>
        </w:rPr>
        <w:t xml:space="preserve"> näön heikkenemi</w:t>
      </w:r>
      <w:r w:rsidR="00324028" w:rsidRPr="007061E8">
        <w:rPr>
          <w:rFonts w:ascii="Times New Roman" w:hAnsi="Times New Roman"/>
        </w:rPr>
        <w:t>s</w:t>
      </w:r>
      <w:r w:rsidRPr="007061E8">
        <w:rPr>
          <w:rFonts w:ascii="Times New Roman" w:hAnsi="Times New Roman"/>
        </w:rPr>
        <w:t xml:space="preserve">en </w:t>
      </w:r>
      <w:r w:rsidR="00324028" w:rsidRPr="007061E8">
        <w:rPr>
          <w:rFonts w:ascii="Times New Roman" w:hAnsi="Times New Roman"/>
        </w:rPr>
        <w:t xml:space="preserve">hoitoon </w:t>
      </w:r>
      <w:r w:rsidRPr="007061E8">
        <w:rPr>
          <w:rFonts w:ascii="Times New Roman" w:hAnsi="Times New Roman"/>
        </w:rPr>
        <w:t>(ks. kohta</w:t>
      </w:r>
      <w:r w:rsidR="000638DF" w:rsidRPr="007061E8">
        <w:rPr>
          <w:rFonts w:ascii="Times New Roman" w:hAnsi="Times New Roman"/>
        </w:rPr>
        <w:t> </w:t>
      </w:r>
      <w:r w:rsidRPr="007061E8">
        <w:rPr>
          <w:rFonts w:ascii="Times New Roman" w:hAnsi="Times New Roman"/>
        </w:rPr>
        <w:t>5.1)</w:t>
      </w:r>
    </w:p>
    <w:p w14:paraId="1B0B206F" w14:textId="77777777" w:rsidR="00B926DB" w:rsidRPr="007061E8" w:rsidRDefault="0058177F" w:rsidP="000256DA">
      <w:pPr>
        <w:numPr>
          <w:ilvl w:val="0"/>
          <w:numId w:val="37"/>
        </w:numPr>
        <w:spacing w:after="0" w:line="240" w:lineRule="auto"/>
        <w:rPr>
          <w:rFonts w:ascii="Times New Roman" w:hAnsi="Times New Roman"/>
        </w:rPr>
      </w:pPr>
      <w:r w:rsidRPr="007061E8">
        <w:rPr>
          <w:rFonts w:ascii="Times New Roman" w:hAnsi="Times New Roman"/>
        </w:rPr>
        <w:t>likitaitteisuuden aiheuttaman suonikalvon uudissuonittumisesta (myooppinen CNV) johtuvan näön heikkenemisen hoitoon</w:t>
      </w:r>
      <w:r w:rsidR="00BE2B5E" w:rsidRPr="007061E8">
        <w:rPr>
          <w:rFonts w:ascii="Times New Roman" w:hAnsi="Times New Roman"/>
        </w:rPr>
        <w:t xml:space="preserve"> (ks. kohta 5.1)</w:t>
      </w:r>
      <w:r w:rsidR="009B49E2" w:rsidRPr="007061E8">
        <w:rPr>
          <w:rFonts w:ascii="Times New Roman" w:hAnsi="Times New Roman"/>
        </w:rPr>
        <w:t>.</w:t>
      </w:r>
    </w:p>
    <w:p w14:paraId="14E80158" w14:textId="77777777" w:rsidR="00D46E8A" w:rsidRPr="007061E8" w:rsidRDefault="00D46E8A" w:rsidP="000256DA">
      <w:pPr>
        <w:spacing w:after="0" w:line="240" w:lineRule="auto"/>
        <w:rPr>
          <w:rFonts w:ascii="Times New Roman" w:hAnsi="Times New Roman"/>
          <w:color w:val="000000"/>
        </w:rPr>
      </w:pPr>
    </w:p>
    <w:p w14:paraId="2388373B" w14:textId="77777777" w:rsidR="00D46E8A" w:rsidRPr="007061E8" w:rsidRDefault="00D46E8A" w:rsidP="000A44DC">
      <w:pPr>
        <w:keepNext/>
        <w:spacing w:after="0" w:line="240" w:lineRule="auto"/>
        <w:ind w:left="567" w:hanging="567"/>
        <w:outlineLvl w:val="2"/>
        <w:rPr>
          <w:rFonts w:ascii="Times New Roman" w:hAnsi="Times New Roman"/>
          <w:b/>
          <w:color w:val="000000"/>
        </w:rPr>
      </w:pPr>
      <w:r w:rsidRPr="007061E8">
        <w:rPr>
          <w:rFonts w:ascii="Times New Roman" w:hAnsi="Times New Roman"/>
          <w:b/>
          <w:color w:val="000000"/>
        </w:rPr>
        <w:t>4.2</w:t>
      </w:r>
      <w:r w:rsidRPr="007061E8">
        <w:rPr>
          <w:rFonts w:ascii="Times New Roman" w:hAnsi="Times New Roman"/>
          <w:b/>
          <w:color w:val="000000"/>
        </w:rPr>
        <w:tab/>
        <w:t>Annostus ja antotapa</w:t>
      </w:r>
    </w:p>
    <w:p w14:paraId="3BBB96FE" w14:textId="77777777" w:rsidR="00D46E8A" w:rsidRPr="007061E8" w:rsidRDefault="00D46E8A" w:rsidP="000A44DC">
      <w:pPr>
        <w:keepNext/>
        <w:spacing w:after="0" w:line="240" w:lineRule="auto"/>
        <w:rPr>
          <w:rFonts w:ascii="Times New Roman" w:hAnsi="Times New Roman"/>
          <w:b/>
          <w:color w:val="000000"/>
        </w:rPr>
      </w:pPr>
    </w:p>
    <w:p w14:paraId="269C6FD5" w14:textId="18C36B3F" w:rsidR="00D46E8A" w:rsidRPr="007061E8" w:rsidRDefault="0045626D" w:rsidP="000A44DC">
      <w:pPr>
        <w:keepNext/>
        <w:spacing w:after="0" w:line="240" w:lineRule="auto"/>
        <w:rPr>
          <w:rFonts w:ascii="Times New Roman" w:hAnsi="Times New Roman"/>
          <w:color w:val="000000"/>
        </w:rPr>
      </w:pPr>
      <w:r>
        <w:rPr>
          <w:rFonts w:ascii="Times New Roman" w:hAnsi="Times New Roman"/>
          <w:color w:val="000000"/>
        </w:rPr>
        <w:t>Opuviz</w:t>
      </w:r>
      <w:r w:rsidRPr="007061E8">
        <w:rPr>
          <w:rFonts w:ascii="Times New Roman" w:hAnsi="Times New Roman"/>
          <w:color w:val="000000"/>
        </w:rPr>
        <w:t xml:space="preserve"> </w:t>
      </w:r>
      <w:r w:rsidR="00D46E8A" w:rsidRPr="007061E8">
        <w:rPr>
          <w:rFonts w:ascii="Times New Roman" w:hAnsi="Times New Roman"/>
          <w:color w:val="000000"/>
        </w:rPr>
        <w:t xml:space="preserve">on tarkoitettu </w:t>
      </w:r>
      <w:r w:rsidR="00D3063C" w:rsidRPr="007061E8">
        <w:rPr>
          <w:rFonts w:ascii="Times New Roman" w:hAnsi="Times New Roman"/>
          <w:color w:val="000000"/>
        </w:rPr>
        <w:t xml:space="preserve">vain </w:t>
      </w:r>
      <w:r w:rsidR="006A62F2" w:rsidRPr="007061E8">
        <w:rPr>
          <w:rFonts w:ascii="Times New Roman" w:hAnsi="Times New Roman"/>
          <w:color w:val="000000"/>
        </w:rPr>
        <w:t xml:space="preserve">silmän </w:t>
      </w:r>
      <w:r w:rsidR="00D3063C" w:rsidRPr="007061E8">
        <w:rPr>
          <w:rFonts w:ascii="Times New Roman" w:hAnsi="Times New Roman"/>
          <w:color w:val="000000"/>
        </w:rPr>
        <w:t xml:space="preserve">lasiaiseen </w:t>
      </w:r>
      <w:r w:rsidR="00D46E8A" w:rsidRPr="007061E8">
        <w:rPr>
          <w:rFonts w:ascii="Times New Roman" w:hAnsi="Times New Roman"/>
          <w:color w:val="000000"/>
        </w:rPr>
        <w:t>injektoitavaksi.</w:t>
      </w:r>
    </w:p>
    <w:p w14:paraId="5A7B04E3" w14:textId="77777777" w:rsidR="00D46E8A" w:rsidRPr="007061E8" w:rsidRDefault="00D46E8A" w:rsidP="000256DA">
      <w:pPr>
        <w:spacing w:after="0" w:line="240" w:lineRule="auto"/>
        <w:rPr>
          <w:rFonts w:ascii="Times New Roman" w:hAnsi="Times New Roman"/>
          <w:color w:val="000000"/>
        </w:rPr>
      </w:pPr>
    </w:p>
    <w:p w14:paraId="3C774F62" w14:textId="1BF61F2A" w:rsidR="00D46E8A" w:rsidRPr="007061E8" w:rsidRDefault="0045626D" w:rsidP="000256DA">
      <w:pPr>
        <w:spacing w:after="0" w:line="240" w:lineRule="auto"/>
        <w:rPr>
          <w:rFonts w:ascii="Times New Roman" w:hAnsi="Times New Roman"/>
          <w:color w:val="000000"/>
        </w:rPr>
      </w:pPr>
      <w:r>
        <w:rPr>
          <w:rFonts w:ascii="Times New Roman" w:hAnsi="Times New Roman"/>
          <w:color w:val="000000"/>
        </w:rPr>
        <w:t>Opuviz</w:t>
      </w:r>
      <w:r w:rsidR="00D46E8A" w:rsidRPr="007061E8">
        <w:rPr>
          <w:rFonts w:ascii="Times New Roman" w:hAnsi="Times New Roman"/>
          <w:color w:val="000000"/>
        </w:rPr>
        <w:t>-valmistetta saa antaa lääkäri, jolla on kokemusta lasiais</w:t>
      </w:r>
      <w:r w:rsidR="00326122" w:rsidRPr="007061E8">
        <w:rPr>
          <w:rFonts w:ascii="Times New Roman" w:hAnsi="Times New Roman"/>
          <w:color w:val="000000"/>
        </w:rPr>
        <w:t>e</w:t>
      </w:r>
      <w:r w:rsidR="00D46E8A" w:rsidRPr="007061E8">
        <w:rPr>
          <w:rFonts w:ascii="Times New Roman" w:hAnsi="Times New Roman"/>
          <w:color w:val="000000"/>
        </w:rPr>
        <w:t xml:space="preserve">en </w:t>
      </w:r>
      <w:r w:rsidR="00E81AE5" w:rsidRPr="007061E8">
        <w:rPr>
          <w:rFonts w:ascii="Times New Roman" w:hAnsi="Times New Roman"/>
          <w:color w:val="000000"/>
        </w:rPr>
        <w:t>annettavista</w:t>
      </w:r>
      <w:r w:rsidR="00D46E8A" w:rsidRPr="007061E8">
        <w:rPr>
          <w:rFonts w:ascii="Times New Roman" w:hAnsi="Times New Roman"/>
          <w:color w:val="000000"/>
        </w:rPr>
        <w:t xml:space="preserve"> injektioi</w:t>
      </w:r>
      <w:r w:rsidR="00E81AE5" w:rsidRPr="007061E8">
        <w:rPr>
          <w:rFonts w:ascii="Times New Roman" w:hAnsi="Times New Roman"/>
          <w:color w:val="000000"/>
        </w:rPr>
        <w:t>sta</w:t>
      </w:r>
      <w:r w:rsidR="00D46E8A" w:rsidRPr="007061E8">
        <w:rPr>
          <w:rFonts w:ascii="Times New Roman" w:hAnsi="Times New Roman"/>
          <w:color w:val="000000"/>
        </w:rPr>
        <w:t>.</w:t>
      </w:r>
    </w:p>
    <w:p w14:paraId="482D310D" w14:textId="77777777" w:rsidR="00D46E8A" w:rsidRPr="007061E8" w:rsidRDefault="00D46E8A" w:rsidP="000256DA">
      <w:pPr>
        <w:spacing w:after="0" w:line="240" w:lineRule="auto"/>
        <w:rPr>
          <w:rFonts w:ascii="Times New Roman" w:hAnsi="Times New Roman"/>
          <w:color w:val="000000"/>
        </w:rPr>
      </w:pPr>
    </w:p>
    <w:p w14:paraId="08BFA062" w14:textId="77777777" w:rsidR="00D46E8A" w:rsidRPr="007061E8" w:rsidRDefault="00D46E8A" w:rsidP="000A44DC">
      <w:pPr>
        <w:keepNext/>
        <w:spacing w:after="0" w:line="240" w:lineRule="auto"/>
        <w:rPr>
          <w:rFonts w:ascii="Times New Roman" w:hAnsi="Times New Roman"/>
          <w:color w:val="000000"/>
          <w:highlight w:val="lightGray"/>
        </w:rPr>
      </w:pPr>
      <w:r w:rsidRPr="007061E8">
        <w:rPr>
          <w:rFonts w:ascii="Times New Roman" w:hAnsi="Times New Roman"/>
          <w:color w:val="000000"/>
          <w:u w:val="single"/>
        </w:rPr>
        <w:lastRenderedPageBreak/>
        <w:t>Annostus</w:t>
      </w:r>
    </w:p>
    <w:p w14:paraId="3A788F37" w14:textId="77777777" w:rsidR="00E3007B" w:rsidRPr="007061E8" w:rsidRDefault="00E3007B" w:rsidP="000A44DC">
      <w:pPr>
        <w:keepNext/>
        <w:spacing w:after="0" w:line="240" w:lineRule="auto"/>
        <w:rPr>
          <w:rFonts w:ascii="Times New Roman" w:hAnsi="Times New Roman"/>
          <w:i/>
        </w:rPr>
      </w:pPr>
    </w:p>
    <w:p w14:paraId="3E1B12FD" w14:textId="77777777" w:rsidR="00B2525D" w:rsidRPr="007061E8" w:rsidRDefault="00FF6236" w:rsidP="000A44DC">
      <w:pPr>
        <w:keepNext/>
        <w:spacing w:after="0" w:line="240" w:lineRule="auto"/>
        <w:rPr>
          <w:rFonts w:ascii="Times New Roman" w:hAnsi="Times New Roman"/>
          <w:i/>
        </w:rPr>
      </w:pPr>
      <w:r w:rsidRPr="007061E8">
        <w:rPr>
          <w:rFonts w:ascii="Times New Roman" w:hAnsi="Times New Roman"/>
          <w:i/>
        </w:rPr>
        <w:t>Kostea silmänpohjan ikärappeuma</w:t>
      </w:r>
    </w:p>
    <w:p w14:paraId="2FB43DDE" w14:textId="77777777" w:rsidR="00E3007B" w:rsidRPr="007061E8" w:rsidRDefault="00E3007B" w:rsidP="000A44DC">
      <w:pPr>
        <w:keepNext/>
        <w:spacing w:after="0" w:line="240" w:lineRule="auto"/>
        <w:rPr>
          <w:rFonts w:ascii="Times New Roman" w:hAnsi="Times New Roman"/>
          <w:color w:val="000000"/>
        </w:rPr>
      </w:pPr>
    </w:p>
    <w:p w14:paraId="30B62BD7" w14:textId="4C16487A" w:rsidR="00D46E8A" w:rsidRPr="007061E8" w:rsidRDefault="00E1035E" w:rsidP="000A44DC">
      <w:pPr>
        <w:keepNext/>
        <w:spacing w:after="0" w:line="240" w:lineRule="auto"/>
        <w:rPr>
          <w:rFonts w:ascii="Times New Roman" w:hAnsi="Times New Roman"/>
          <w:color w:val="000000"/>
          <w:highlight w:val="lightGray"/>
        </w:rPr>
      </w:pPr>
      <w:r>
        <w:rPr>
          <w:rFonts w:ascii="Times New Roman" w:hAnsi="Times New Roman"/>
          <w:color w:val="000000"/>
        </w:rPr>
        <w:t>Opuviz</w:t>
      </w:r>
      <w:r w:rsidR="00D46E8A" w:rsidRPr="007061E8">
        <w:rPr>
          <w:rFonts w:ascii="Times New Roman" w:hAnsi="Times New Roman"/>
          <w:color w:val="000000"/>
        </w:rPr>
        <w:t xml:space="preserve">-valmisteen suositeltu annos on 2 mg afliberseptiä, joka vastaa </w:t>
      </w:r>
      <w:r w:rsidR="00411F31" w:rsidRPr="007061E8">
        <w:rPr>
          <w:rFonts w:ascii="Times New Roman" w:hAnsi="Times New Roman"/>
        </w:rPr>
        <w:t>0,05 ml</w:t>
      </w:r>
      <w:r w:rsidR="006D1ABA" w:rsidRPr="007061E8">
        <w:rPr>
          <w:rFonts w:ascii="Times New Roman" w:hAnsi="Times New Roman"/>
        </w:rPr>
        <w:t>:aa</w:t>
      </w:r>
      <w:r w:rsidR="00411F31" w:rsidRPr="007061E8">
        <w:rPr>
          <w:rFonts w:ascii="Times New Roman" w:hAnsi="Times New Roman"/>
          <w:color w:val="000000"/>
        </w:rPr>
        <w:t xml:space="preserve"> </w:t>
      </w:r>
      <w:r w:rsidR="00D46E8A" w:rsidRPr="007061E8">
        <w:rPr>
          <w:rFonts w:ascii="Times New Roman" w:hAnsi="Times New Roman"/>
          <w:color w:val="000000"/>
        </w:rPr>
        <w:t>.</w:t>
      </w:r>
    </w:p>
    <w:p w14:paraId="57BCA7CD" w14:textId="77777777" w:rsidR="00D46E8A" w:rsidRPr="007061E8" w:rsidRDefault="00D46E8A" w:rsidP="000256DA">
      <w:pPr>
        <w:spacing w:after="0" w:line="240" w:lineRule="auto"/>
        <w:rPr>
          <w:rFonts w:ascii="Times New Roman" w:hAnsi="Times New Roman"/>
          <w:color w:val="000000"/>
        </w:rPr>
      </w:pPr>
    </w:p>
    <w:p w14:paraId="7B7E555C" w14:textId="0DE74F55" w:rsidR="00D46E8A" w:rsidRPr="007061E8" w:rsidRDefault="00E1035E" w:rsidP="000256DA">
      <w:pPr>
        <w:spacing w:after="0" w:line="240" w:lineRule="auto"/>
        <w:rPr>
          <w:rFonts w:ascii="Times New Roman" w:hAnsi="Times New Roman"/>
          <w:color w:val="000000"/>
        </w:rPr>
      </w:pPr>
      <w:r>
        <w:rPr>
          <w:rFonts w:ascii="Times New Roman" w:hAnsi="Times New Roman"/>
          <w:color w:val="000000"/>
        </w:rPr>
        <w:t>Opuviz</w:t>
      </w:r>
      <w:r w:rsidR="00AF061F" w:rsidRPr="007061E8">
        <w:rPr>
          <w:rFonts w:ascii="Times New Roman" w:hAnsi="Times New Roman"/>
          <w:color w:val="000000"/>
        </w:rPr>
        <w:t xml:space="preserve">-hoito aloitetaan antamalla yksi injektio </w:t>
      </w:r>
      <w:r w:rsidR="00E970F4" w:rsidRPr="007061E8">
        <w:rPr>
          <w:rFonts w:ascii="Times New Roman" w:hAnsi="Times New Roman"/>
          <w:color w:val="000000"/>
        </w:rPr>
        <w:t>kuukaudessa kolmen kuukauden ajan</w:t>
      </w:r>
      <w:r w:rsidR="00AF061F" w:rsidRPr="007061E8">
        <w:rPr>
          <w:rFonts w:ascii="Times New Roman" w:hAnsi="Times New Roman"/>
          <w:color w:val="000000"/>
        </w:rPr>
        <w:t>. Tämän jälkeen</w:t>
      </w:r>
      <w:r w:rsidR="001A74AA" w:rsidRPr="007061E8">
        <w:rPr>
          <w:rFonts w:ascii="Times New Roman" w:hAnsi="Times New Roman"/>
          <w:color w:val="000000"/>
        </w:rPr>
        <w:t xml:space="preserve"> hoitoväli</w:t>
      </w:r>
      <w:r w:rsidR="00CC1FE8" w:rsidRPr="007061E8">
        <w:rPr>
          <w:rFonts w:ascii="Times New Roman" w:hAnsi="Times New Roman"/>
          <w:color w:val="000000"/>
        </w:rPr>
        <w:t>ä</w:t>
      </w:r>
      <w:r w:rsidR="001A74AA" w:rsidRPr="007061E8">
        <w:rPr>
          <w:rFonts w:ascii="Times New Roman" w:hAnsi="Times New Roman"/>
          <w:color w:val="000000"/>
        </w:rPr>
        <w:t xml:space="preserve"> pidennetään kahteen kuukauteen</w:t>
      </w:r>
      <w:r w:rsidR="007A429F" w:rsidRPr="007061E8">
        <w:rPr>
          <w:rFonts w:ascii="Times New Roman" w:hAnsi="Times New Roman"/>
          <w:color w:val="000000"/>
        </w:rPr>
        <w:t>.</w:t>
      </w:r>
    </w:p>
    <w:p w14:paraId="389DAE39" w14:textId="77777777" w:rsidR="00FD1CC6" w:rsidRPr="007061E8" w:rsidRDefault="00FD1CC6" w:rsidP="000256DA">
      <w:pPr>
        <w:spacing w:after="0" w:line="240" w:lineRule="auto"/>
        <w:rPr>
          <w:rFonts w:ascii="Times New Roman" w:hAnsi="Times New Roman"/>
          <w:color w:val="000000"/>
        </w:rPr>
      </w:pPr>
    </w:p>
    <w:p w14:paraId="143187AB" w14:textId="77777777" w:rsidR="00135ED9" w:rsidRPr="007061E8" w:rsidRDefault="001A74AA" w:rsidP="000256DA">
      <w:pPr>
        <w:spacing w:after="0" w:line="240" w:lineRule="auto"/>
        <w:rPr>
          <w:rFonts w:ascii="Times New Roman" w:hAnsi="Times New Roman"/>
          <w:color w:val="000000"/>
        </w:rPr>
      </w:pPr>
      <w:r w:rsidRPr="007061E8">
        <w:rPr>
          <w:rFonts w:ascii="Times New Roman" w:hAnsi="Times New Roman"/>
          <w:color w:val="000000"/>
        </w:rPr>
        <w:t>Lääkärin</w:t>
      </w:r>
      <w:r w:rsidR="00E3007B" w:rsidRPr="007061E8">
        <w:rPr>
          <w:rFonts w:ascii="Times New Roman" w:hAnsi="Times New Roman"/>
          <w:color w:val="000000"/>
        </w:rPr>
        <w:t xml:space="preserve"> näkö- ja/tai anatomiavastei</w:t>
      </w:r>
      <w:r w:rsidR="00E970F4" w:rsidRPr="007061E8">
        <w:rPr>
          <w:rFonts w:ascii="Times New Roman" w:hAnsi="Times New Roman"/>
          <w:color w:val="000000"/>
        </w:rPr>
        <w:t>siin perustuvalla arviolla</w:t>
      </w:r>
      <w:r w:rsidR="00E3007B" w:rsidRPr="007061E8">
        <w:rPr>
          <w:rFonts w:ascii="Times New Roman" w:hAnsi="Times New Roman"/>
          <w:color w:val="000000"/>
        </w:rPr>
        <w:t xml:space="preserve"> hoitoväliä voidaan </w:t>
      </w:r>
      <w:r w:rsidRPr="007061E8">
        <w:rPr>
          <w:rFonts w:ascii="Times New Roman" w:hAnsi="Times New Roman"/>
          <w:color w:val="000000"/>
        </w:rPr>
        <w:t xml:space="preserve">pitää kahden kuukauden pituisena tai </w:t>
      </w:r>
      <w:r w:rsidR="00E3007B" w:rsidRPr="007061E8">
        <w:rPr>
          <w:rFonts w:ascii="Times New Roman" w:hAnsi="Times New Roman"/>
          <w:color w:val="000000"/>
        </w:rPr>
        <w:t>pidentää</w:t>
      </w:r>
      <w:r w:rsidR="000B350A" w:rsidRPr="007061E8">
        <w:rPr>
          <w:rFonts w:ascii="Times New Roman" w:hAnsi="Times New Roman"/>
          <w:color w:val="000000"/>
        </w:rPr>
        <w:t xml:space="preserve"> </w:t>
      </w:r>
      <w:r w:rsidR="00E970F4" w:rsidRPr="007061E8">
        <w:rPr>
          <w:rFonts w:ascii="Times New Roman" w:hAnsi="Times New Roman"/>
          <w:color w:val="000000"/>
        </w:rPr>
        <w:t>edelleen treat-and-extend-hoito-ohjelmalla, jossa injektioväliä pidennetään asteittain </w:t>
      </w:r>
      <w:r w:rsidRPr="007061E8">
        <w:rPr>
          <w:rFonts w:ascii="Times New Roman" w:hAnsi="Times New Roman"/>
          <w:color w:val="000000"/>
        </w:rPr>
        <w:t>2 tai 4 viik</w:t>
      </w:r>
      <w:r w:rsidR="00E970F4" w:rsidRPr="007061E8">
        <w:rPr>
          <w:rFonts w:ascii="Times New Roman" w:hAnsi="Times New Roman"/>
          <w:color w:val="000000"/>
        </w:rPr>
        <w:t>on</w:t>
      </w:r>
      <w:r w:rsidR="00E3007B" w:rsidRPr="007061E8">
        <w:rPr>
          <w:rFonts w:ascii="Times New Roman" w:hAnsi="Times New Roman"/>
          <w:color w:val="000000"/>
        </w:rPr>
        <w:t xml:space="preserve"> </w:t>
      </w:r>
      <w:r w:rsidR="00E970F4" w:rsidRPr="007061E8">
        <w:rPr>
          <w:rFonts w:ascii="Times New Roman" w:hAnsi="Times New Roman"/>
          <w:color w:val="000000"/>
        </w:rPr>
        <w:t>jaksoissa</w:t>
      </w:r>
      <w:r w:rsidR="00E3007B" w:rsidRPr="007061E8">
        <w:rPr>
          <w:rFonts w:ascii="Times New Roman" w:hAnsi="Times New Roman"/>
          <w:color w:val="000000"/>
        </w:rPr>
        <w:t xml:space="preserve"> vakaiden näkö- ja/tai anatomiavasteiden ylläpitämiseksi. Jos näkö- ja/tai anatomiavasteet huonontuvat, tulee hoitoväliä </w:t>
      </w:r>
      <w:r w:rsidR="00FD5AD6" w:rsidRPr="007061E8">
        <w:rPr>
          <w:rFonts w:ascii="Times New Roman" w:hAnsi="Times New Roman"/>
          <w:color w:val="000000"/>
        </w:rPr>
        <w:t xml:space="preserve">vastaavasti </w:t>
      </w:r>
      <w:r w:rsidR="00E3007B" w:rsidRPr="007061E8">
        <w:rPr>
          <w:rFonts w:ascii="Times New Roman" w:hAnsi="Times New Roman"/>
          <w:color w:val="000000"/>
        </w:rPr>
        <w:t>lyhentää</w:t>
      </w:r>
      <w:r w:rsidR="00D46E8A" w:rsidRPr="007061E8">
        <w:rPr>
          <w:rFonts w:ascii="Times New Roman" w:hAnsi="Times New Roman"/>
          <w:color w:val="000000"/>
        </w:rPr>
        <w:t>.</w:t>
      </w:r>
    </w:p>
    <w:p w14:paraId="4B2E5F1F" w14:textId="77777777" w:rsidR="00135ED9" w:rsidRPr="007061E8" w:rsidRDefault="00135ED9" w:rsidP="000256DA">
      <w:pPr>
        <w:keepNext/>
        <w:keepLines/>
        <w:spacing w:after="0" w:line="240" w:lineRule="auto"/>
        <w:rPr>
          <w:rFonts w:ascii="Times New Roman" w:hAnsi="Times New Roman"/>
          <w:color w:val="000000"/>
        </w:rPr>
      </w:pPr>
    </w:p>
    <w:p w14:paraId="4D040459" w14:textId="77777777" w:rsidR="00E970F4" w:rsidRPr="007061E8" w:rsidRDefault="001A74AA" w:rsidP="000256DA">
      <w:pPr>
        <w:keepNext/>
        <w:keepLines/>
        <w:spacing w:after="0" w:line="240" w:lineRule="auto"/>
        <w:rPr>
          <w:rFonts w:ascii="Times New Roman" w:hAnsi="Times New Roman"/>
          <w:color w:val="000000"/>
        </w:rPr>
      </w:pPr>
      <w:r w:rsidRPr="007061E8">
        <w:rPr>
          <w:rFonts w:ascii="Times New Roman" w:hAnsi="Times New Roman"/>
          <w:color w:val="000000"/>
        </w:rPr>
        <w:t xml:space="preserve">Seuranta injektioiden välillä ei ole tarpeen. Lääkärin arvioon perustuen seurantakäyntejä voi olla useammin kuin injektiokertoja. </w:t>
      </w:r>
    </w:p>
    <w:p w14:paraId="2E27AD3D" w14:textId="77777777" w:rsidR="001A74AA" w:rsidRPr="007061E8" w:rsidRDefault="001A74AA" w:rsidP="000256DA">
      <w:pPr>
        <w:keepNext/>
        <w:keepLines/>
        <w:spacing w:after="0" w:line="240" w:lineRule="auto"/>
        <w:rPr>
          <w:rFonts w:ascii="Times New Roman" w:hAnsi="Times New Roman"/>
          <w:i/>
          <w:color w:val="000000"/>
        </w:rPr>
      </w:pPr>
    </w:p>
    <w:p w14:paraId="432DCE02" w14:textId="77777777" w:rsidR="00E970F4" w:rsidRPr="007061E8" w:rsidRDefault="001A74AA" w:rsidP="000256DA">
      <w:r w:rsidRPr="007061E8">
        <w:rPr>
          <w:rFonts w:ascii="Times New Roman" w:hAnsi="Times New Roman"/>
          <w:color w:val="000000"/>
        </w:rPr>
        <w:t xml:space="preserve">Yli neljän kuukauden </w:t>
      </w:r>
      <w:r w:rsidR="00FD5AD6" w:rsidRPr="007061E8">
        <w:rPr>
          <w:rFonts w:ascii="Times New Roman" w:hAnsi="Times New Roman"/>
          <w:color w:val="000000"/>
        </w:rPr>
        <w:t xml:space="preserve">tai alle </w:t>
      </w:r>
      <w:r w:rsidR="00794812" w:rsidRPr="007061E8">
        <w:rPr>
          <w:rFonts w:ascii="Times New Roman" w:hAnsi="Times New Roman"/>
          <w:color w:val="000000"/>
        </w:rPr>
        <w:t>neljän</w:t>
      </w:r>
      <w:r w:rsidR="00FD5AD6" w:rsidRPr="007061E8">
        <w:rPr>
          <w:rFonts w:ascii="Times New Roman" w:hAnsi="Times New Roman"/>
          <w:color w:val="000000"/>
        </w:rPr>
        <w:t xml:space="preserve"> viikon </w:t>
      </w:r>
      <w:r w:rsidRPr="007061E8">
        <w:rPr>
          <w:rFonts w:ascii="Times New Roman" w:hAnsi="Times New Roman"/>
          <w:color w:val="000000"/>
        </w:rPr>
        <w:t>pituisia hoitovälejä injektio</w:t>
      </w:r>
      <w:r w:rsidR="00724375" w:rsidRPr="007061E8">
        <w:rPr>
          <w:rFonts w:ascii="Times New Roman" w:hAnsi="Times New Roman"/>
          <w:color w:val="000000"/>
        </w:rPr>
        <w:t>i</w:t>
      </w:r>
      <w:r w:rsidRPr="007061E8">
        <w:rPr>
          <w:rFonts w:ascii="Times New Roman" w:hAnsi="Times New Roman"/>
          <w:color w:val="000000"/>
        </w:rPr>
        <w:t>den välillä ei ole tutkittu (ks. kohta</w:t>
      </w:r>
      <w:r w:rsidR="004562AE" w:rsidRPr="007061E8">
        <w:rPr>
          <w:rFonts w:ascii="Times New Roman" w:hAnsi="Times New Roman"/>
          <w:color w:val="000000"/>
        </w:rPr>
        <w:t> </w:t>
      </w:r>
      <w:r w:rsidRPr="007061E8">
        <w:rPr>
          <w:rFonts w:ascii="Times New Roman" w:hAnsi="Times New Roman"/>
          <w:color w:val="000000"/>
        </w:rPr>
        <w:t>5.1)</w:t>
      </w:r>
      <w:r w:rsidRPr="007061E8">
        <w:rPr>
          <w:rFonts w:ascii="Times New Roman" w:hAnsi="Times New Roman"/>
          <w:i/>
          <w:color w:val="000000"/>
        </w:rPr>
        <w:t>.</w:t>
      </w:r>
    </w:p>
    <w:p w14:paraId="4F44FC31" w14:textId="77777777" w:rsidR="00FA6DE6" w:rsidRPr="007061E8" w:rsidRDefault="00FA6DE6" w:rsidP="000256DA">
      <w:pPr>
        <w:keepNext/>
        <w:keepLines/>
        <w:spacing w:after="0" w:line="240" w:lineRule="auto"/>
        <w:rPr>
          <w:rFonts w:ascii="Times New Roman" w:hAnsi="Times New Roman"/>
          <w:i/>
          <w:color w:val="000000"/>
        </w:rPr>
      </w:pPr>
      <w:r w:rsidRPr="007061E8">
        <w:rPr>
          <w:rFonts w:ascii="Times New Roman" w:hAnsi="Times New Roman"/>
          <w:i/>
          <w:color w:val="000000"/>
        </w:rPr>
        <w:t>Verkkokalvon laskimotukoksesta</w:t>
      </w:r>
      <w:r w:rsidR="00372D2A" w:rsidRPr="007061E8">
        <w:rPr>
          <w:rFonts w:ascii="Times New Roman" w:hAnsi="Times New Roman"/>
          <w:i/>
          <w:color w:val="000000"/>
        </w:rPr>
        <w:t xml:space="preserve"> (verkkokalvon haaralaskimotukos tai keskuslaskimotukos)</w:t>
      </w:r>
      <w:r w:rsidRPr="007061E8">
        <w:rPr>
          <w:rFonts w:ascii="Times New Roman" w:hAnsi="Times New Roman"/>
          <w:i/>
          <w:color w:val="000000"/>
        </w:rPr>
        <w:t xml:space="preserve"> aiheutuva makulaarinen edeema</w:t>
      </w:r>
    </w:p>
    <w:p w14:paraId="248BB8FF" w14:textId="77777777" w:rsidR="00E3007B" w:rsidRPr="007061E8" w:rsidRDefault="00E3007B" w:rsidP="000256DA">
      <w:pPr>
        <w:keepNext/>
        <w:keepLines/>
        <w:spacing w:after="0" w:line="240" w:lineRule="auto"/>
        <w:rPr>
          <w:rFonts w:ascii="Times New Roman" w:hAnsi="Times New Roman"/>
          <w:color w:val="000000"/>
        </w:rPr>
      </w:pPr>
    </w:p>
    <w:p w14:paraId="2EDCE16B" w14:textId="03FE2560" w:rsidR="00FA6DE6" w:rsidRPr="007061E8" w:rsidRDefault="00FA6DE6" w:rsidP="00CB66D1">
      <w:pPr>
        <w:keepNext/>
        <w:keepLines/>
        <w:spacing w:after="0" w:line="240" w:lineRule="auto"/>
        <w:rPr>
          <w:rFonts w:ascii="Times New Roman" w:hAnsi="Times New Roman"/>
          <w:color w:val="000000"/>
        </w:rPr>
      </w:pPr>
      <w:r w:rsidRPr="007061E8">
        <w:rPr>
          <w:rFonts w:ascii="Times New Roman" w:hAnsi="Times New Roman"/>
          <w:color w:val="000000"/>
        </w:rPr>
        <w:t xml:space="preserve">Suositeltu </w:t>
      </w:r>
      <w:r w:rsidR="00E1035E">
        <w:rPr>
          <w:rFonts w:ascii="Times New Roman" w:hAnsi="Times New Roman"/>
          <w:color w:val="000000"/>
        </w:rPr>
        <w:t>Opuviz</w:t>
      </w:r>
      <w:r w:rsidRPr="007061E8">
        <w:rPr>
          <w:rFonts w:ascii="Times New Roman" w:hAnsi="Times New Roman"/>
          <w:color w:val="000000"/>
        </w:rPr>
        <w:t xml:space="preserve">-annos on 2 mg afliberseptiä, joka vastaa </w:t>
      </w:r>
      <w:r w:rsidR="00411F31" w:rsidRPr="007061E8">
        <w:rPr>
          <w:rFonts w:ascii="Times New Roman" w:hAnsi="Times New Roman"/>
        </w:rPr>
        <w:t>0,05 ml</w:t>
      </w:r>
      <w:r w:rsidR="006D1ABA" w:rsidRPr="007061E8">
        <w:rPr>
          <w:rFonts w:ascii="Times New Roman" w:hAnsi="Times New Roman"/>
        </w:rPr>
        <w:t>:aa</w:t>
      </w:r>
      <w:r w:rsidRPr="007061E8">
        <w:rPr>
          <w:rFonts w:ascii="Times New Roman" w:hAnsi="Times New Roman"/>
          <w:color w:val="000000"/>
        </w:rPr>
        <w:t>.</w:t>
      </w:r>
    </w:p>
    <w:p w14:paraId="6AC0A33B" w14:textId="77777777" w:rsidR="00CE0F28" w:rsidRPr="007061E8" w:rsidRDefault="00FA6DE6" w:rsidP="000256DA">
      <w:pPr>
        <w:spacing w:after="0" w:line="240" w:lineRule="auto"/>
        <w:rPr>
          <w:rFonts w:ascii="Times New Roman" w:hAnsi="Times New Roman"/>
          <w:color w:val="000000"/>
        </w:rPr>
      </w:pPr>
      <w:r w:rsidRPr="007061E8">
        <w:rPr>
          <w:rFonts w:ascii="Times New Roman" w:hAnsi="Times New Roman"/>
          <w:color w:val="000000"/>
        </w:rPr>
        <w:t>Ensimmäisen injektion jälkeen hoito annetaan kuukausittain</w:t>
      </w:r>
      <w:r w:rsidR="00CE0F28" w:rsidRPr="007061E8">
        <w:rPr>
          <w:rFonts w:ascii="Times New Roman" w:hAnsi="Times New Roman"/>
          <w:color w:val="000000"/>
        </w:rPr>
        <w:t>. Kahden annoksen välisen jakson on oltava vähintään kuukausi.</w:t>
      </w:r>
    </w:p>
    <w:p w14:paraId="7B42F4B5" w14:textId="77777777" w:rsidR="00CE0F28" w:rsidRPr="007061E8" w:rsidRDefault="00CE0F28" w:rsidP="000256DA">
      <w:pPr>
        <w:spacing w:after="0" w:line="240" w:lineRule="auto"/>
        <w:rPr>
          <w:rFonts w:ascii="Times New Roman" w:hAnsi="Times New Roman"/>
          <w:color w:val="000000"/>
        </w:rPr>
      </w:pPr>
    </w:p>
    <w:p w14:paraId="52B2C1A2" w14:textId="77777777" w:rsidR="007A1BBD" w:rsidRPr="007061E8" w:rsidRDefault="00372D2A" w:rsidP="000256DA">
      <w:pPr>
        <w:spacing w:after="0" w:line="240" w:lineRule="auto"/>
        <w:rPr>
          <w:rFonts w:ascii="Times New Roman" w:hAnsi="Times New Roman"/>
          <w:color w:val="000000"/>
        </w:rPr>
      </w:pPr>
      <w:r w:rsidRPr="007061E8">
        <w:rPr>
          <w:rFonts w:ascii="Times New Roman" w:hAnsi="Times New Roman"/>
          <w:color w:val="000000"/>
        </w:rPr>
        <w:t>Jos näkö- ja anatomiavasteista ilmenee, ettei potilas hyödy jatkuvasta hoidosta, tulee hoito lopettaa.</w:t>
      </w:r>
    </w:p>
    <w:p w14:paraId="2EBB43B0" w14:textId="77777777" w:rsidR="004A2429" w:rsidRPr="007061E8" w:rsidRDefault="004A2429" w:rsidP="000256DA">
      <w:pPr>
        <w:spacing w:after="0" w:line="240" w:lineRule="auto"/>
        <w:rPr>
          <w:rFonts w:ascii="Times New Roman" w:hAnsi="Times New Roman"/>
          <w:color w:val="000000"/>
        </w:rPr>
      </w:pPr>
    </w:p>
    <w:p w14:paraId="612076A0" w14:textId="77777777" w:rsidR="002125C0" w:rsidRPr="007061E8" w:rsidRDefault="002125C0" w:rsidP="000256DA">
      <w:pPr>
        <w:spacing w:after="0" w:line="240" w:lineRule="auto"/>
        <w:rPr>
          <w:rFonts w:ascii="Times New Roman" w:hAnsi="Times New Roman"/>
          <w:color w:val="000000"/>
        </w:rPr>
      </w:pPr>
      <w:r w:rsidRPr="007061E8">
        <w:rPr>
          <w:rFonts w:ascii="Times New Roman" w:hAnsi="Times New Roman"/>
          <w:color w:val="000000"/>
        </w:rPr>
        <w:t>Kuukausittaista hoitoa jatketaan</w:t>
      </w:r>
      <w:r w:rsidR="00FA6DE6" w:rsidRPr="007061E8">
        <w:rPr>
          <w:rFonts w:ascii="Times New Roman" w:hAnsi="Times New Roman"/>
          <w:color w:val="000000"/>
        </w:rPr>
        <w:t xml:space="preserve">, </w:t>
      </w:r>
      <w:r w:rsidR="00DD13D6" w:rsidRPr="007061E8">
        <w:rPr>
          <w:rFonts w:ascii="Times New Roman" w:hAnsi="Times New Roman"/>
          <w:color w:val="000000"/>
        </w:rPr>
        <w:t>kunnes</w:t>
      </w:r>
      <w:r w:rsidR="00372D2A" w:rsidRPr="007061E8">
        <w:rPr>
          <w:rFonts w:ascii="Times New Roman" w:hAnsi="Times New Roman"/>
        </w:rPr>
        <w:t xml:space="preserve"> </w:t>
      </w:r>
      <w:r w:rsidR="00372D2A" w:rsidRPr="007061E8">
        <w:rPr>
          <w:rFonts w:ascii="Times New Roman" w:hAnsi="Times New Roman"/>
          <w:color w:val="000000"/>
        </w:rPr>
        <w:t>suurin mahdollinen näöntarkkuus saavutetaan ja/tai sairauden aktiivisuudesta ei ole merkkejä. Voidaan tarvita kolme tai useampi peräkkäistä kuukausittaista injektiota.</w:t>
      </w:r>
    </w:p>
    <w:p w14:paraId="3573C11A" w14:textId="77777777" w:rsidR="002125C0" w:rsidRPr="007061E8" w:rsidRDefault="002125C0" w:rsidP="000256DA">
      <w:pPr>
        <w:keepNext/>
        <w:keepLines/>
        <w:spacing w:after="0" w:line="240" w:lineRule="auto"/>
        <w:rPr>
          <w:rFonts w:ascii="Times New Roman" w:hAnsi="Times New Roman"/>
          <w:color w:val="000000"/>
        </w:rPr>
      </w:pPr>
    </w:p>
    <w:p w14:paraId="34C3C848" w14:textId="77777777" w:rsidR="00FA6DE6" w:rsidRPr="007061E8" w:rsidRDefault="0099532B" w:rsidP="000256DA">
      <w:pPr>
        <w:keepNext/>
        <w:keepLines/>
        <w:spacing w:after="0" w:line="240" w:lineRule="auto"/>
        <w:rPr>
          <w:rFonts w:ascii="Times New Roman" w:hAnsi="Times New Roman"/>
          <w:color w:val="000000"/>
        </w:rPr>
      </w:pPr>
      <w:r w:rsidRPr="007061E8">
        <w:rPr>
          <w:rFonts w:ascii="Times New Roman" w:hAnsi="Times New Roman"/>
          <w:color w:val="000000"/>
        </w:rPr>
        <w:t>Hoitoa voidaan tuolloin jatkaa asteittain pitenevin hoitovälein vakaiden näkö- ja/tai anatomiavasteiden ylläpitämiseksi. Hoitovälien pituudesta ei ole kuitenkaan riittävästi tietoa. Jos näkö- ja/tai anatomiavasteet huonontuvat, voidaan hoitoväliä lyhentää vastaavasti.</w:t>
      </w:r>
    </w:p>
    <w:p w14:paraId="55E730B8" w14:textId="77777777" w:rsidR="00FA6DE6" w:rsidRPr="007061E8" w:rsidRDefault="00FA6DE6" w:rsidP="000256DA">
      <w:pPr>
        <w:keepNext/>
        <w:keepLines/>
        <w:spacing w:after="0" w:line="240" w:lineRule="auto"/>
        <w:rPr>
          <w:rFonts w:ascii="Times New Roman" w:hAnsi="Times New Roman"/>
          <w:color w:val="000000"/>
        </w:rPr>
      </w:pPr>
    </w:p>
    <w:p w14:paraId="2144F663" w14:textId="77777777" w:rsidR="00372D2A" w:rsidRPr="007061E8" w:rsidRDefault="0099532B" w:rsidP="000256DA">
      <w:pPr>
        <w:keepNext/>
        <w:keepLines/>
        <w:spacing w:after="0" w:line="240" w:lineRule="auto"/>
        <w:rPr>
          <w:rFonts w:ascii="Times New Roman" w:hAnsi="Times New Roman"/>
          <w:color w:val="000000"/>
        </w:rPr>
      </w:pPr>
      <w:r w:rsidRPr="007061E8">
        <w:rPr>
          <w:rFonts w:ascii="Times New Roman" w:hAnsi="Times New Roman"/>
          <w:color w:val="000000"/>
        </w:rPr>
        <w:t>Hoitava lääkäri päättää arviointiaikataulusta ja hoito-ohjelmasta yksilöllisesti potilaan hoitovasteen perusteella</w:t>
      </w:r>
      <w:r w:rsidR="00372D2A" w:rsidRPr="007061E8">
        <w:rPr>
          <w:rFonts w:ascii="Times New Roman" w:hAnsi="Times New Roman"/>
          <w:color w:val="000000"/>
        </w:rPr>
        <w:t>.</w:t>
      </w:r>
    </w:p>
    <w:p w14:paraId="6DACEAE3" w14:textId="77777777" w:rsidR="00372D2A" w:rsidRPr="007061E8" w:rsidRDefault="00372D2A" w:rsidP="000256DA">
      <w:pPr>
        <w:keepNext/>
        <w:keepLines/>
        <w:spacing w:after="0" w:line="240" w:lineRule="auto"/>
        <w:rPr>
          <w:rFonts w:ascii="Times New Roman" w:hAnsi="Times New Roman"/>
          <w:color w:val="000000"/>
        </w:rPr>
      </w:pPr>
    </w:p>
    <w:p w14:paraId="1DBBE5C7" w14:textId="77777777" w:rsidR="00D13F01" w:rsidRPr="007061E8" w:rsidRDefault="0099532B" w:rsidP="000256DA">
      <w:pPr>
        <w:keepNext/>
        <w:keepLines/>
        <w:spacing w:after="0" w:line="240" w:lineRule="auto"/>
        <w:rPr>
          <w:rFonts w:ascii="Times New Roman" w:hAnsi="Times New Roman"/>
          <w:i/>
          <w:color w:val="000000"/>
        </w:rPr>
      </w:pPr>
      <w:r w:rsidRPr="007061E8">
        <w:rPr>
          <w:rFonts w:ascii="Times New Roman" w:hAnsi="Times New Roman"/>
          <w:color w:val="000000"/>
        </w:rPr>
        <w:t xml:space="preserve">Sairauden aktiivisuuden seuranta voi sisältää kliinisen tarkastuksen, toiminnallisen kokeen tai kuvantamistekniikoita (esim. </w:t>
      </w:r>
      <w:r w:rsidR="00B958E4" w:rsidRPr="007061E8">
        <w:rPr>
          <w:rFonts w:ascii="Times New Roman" w:hAnsi="Times New Roman"/>
          <w:color w:val="000000"/>
        </w:rPr>
        <w:t>OCT (optical coh</w:t>
      </w:r>
      <w:r w:rsidR="009C07C7" w:rsidRPr="007061E8">
        <w:rPr>
          <w:rFonts w:ascii="Times New Roman" w:hAnsi="Times New Roman"/>
          <w:color w:val="000000"/>
        </w:rPr>
        <w:t>e</w:t>
      </w:r>
      <w:r w:rsidR="00B958E4" w:rsidRPr="007061E8">
        <w:rPr>
          <w:rFonts w:ascii="Times New Roman" w:hAnsi="Times New Roman"/>
          <w:color w:val="000000"/>
        </w:rPr>
        <w:t xml:space="preserve">rence tomography, </w:t>
      </w:r>
      <w:r w:rsidRPr="007061E8">
        <w:rPr>
          <w:rFonts w:ascii="Times New Roman" w:hAnsi="Times New Roman"/>
          <w:color w:val="000000"/>
        </w:rPr>
        <w:t>valokerroskuvaus</w:t>
      </w:r>
      <w:r w:rsidR="00B958E4" w:rsidRPr="007061E8">
        <w:rPr>
          <w:rFonts w:ascii="Times New Roman" w:hAnsi="Times New Roman"/>
          <w:color w:val="000000"/>
        </w:rPr>
        <w:t>)</w:t>
      </w:r>
      <w:r w:rsidRPr="007061E8">
        <w:rPr>
          <w:rFonts w:ascii="Times New Roman" w:hAnsi="Times New Roman"/>
          <w:color w:val="000000"/>
        </w:rPr>
        <w:t xml:space="preserve"> tai fluoreseiiniangiografia).</w:t>
      </w:r>
    </w:p>
    <w:p w14:paraId="4C6AB891" w14:textId="77777777" w:rsidR="00D13F01" w:rsidRPr="007061E8" w:rsidRDefault="00D13F01" w:rsidP="000256DA">
      <w:pPr>
        <w:spacing w:after="0" w:line="240" w:lineRule="auto"/>
        <w:rPr>
          <w:rFonts w:ascii="Times New Roman" w:hAnsi="Times New Roman"/>
        </w:rPr>
      </w:pPr>
    </w:p>
    <w:p w14:paraId="35377223" w14:textId="77777777" w:rsidR="009B49E2" w:rsidRPr="007061E8" w:rsidRDefault="009B49E2" w:rsidP="000A44DC">
      <w:pPr>
        <w:keepNext/>
        <w:keepLines/>
        <w:spacing w:after="0" w:line="240" w:lineRule="auto"/>
        <w:rPr>
          <w:rFonts w:ascii="Times New Roman" w:hAnsi="Times New Roman"/>
          <w:i/>
          <w:color w:val="000000"/>
        </w:rPr>
      </w:pPr>
      <w:r w:rsidRPr="007061E8">
        <w:rPr>
          <w:rFonts w:ascii="Times New Roman" w:hAnsi="Times New Roman"/>
          <w:i/>
          <w:color w:val="000000"/>
        </w:rPr>
        <w:t>Diabeettinen makulaturvotus</w:t>
      </w:r>
    </w:p>
    <w:p w14:paraId="2B226BED" w14:textId="77777777" w:rsidR="00E3007B" w:rsidRPr="007061E8" w:rsidRDefault="00E3007B" w:rsidP="000A44DC">
      <w:pPr>
        <w:pStyle w:val="GlobalBayerBodyText"/>
        <w:keepNext/>
        <w:spacing w:before="0" w:after="0"/>
        <w:rPr>
          <w:rFonts w:ascii="Times New Roman" w:hAnsi="Times New Roman"/>
          <w:sz w:val="22"/>
          <w:szCs w:val="22"/>
          <w:lang w:val="fi-FI"/>
        </w:rPr>
      </w:pPr>
    </w:p>
    <w:p w14:paraId="074F5AB1" w14:textId="4BC73433" w:rsidR="00C023F1" w:rsidRPr="007061E8" w:rsidRDefault="009B49E2" w:rsidP="00A35842">
      <w:pPr>
        <w:keepNext/>
        <w:spacing w:after="0" w:line="240" w:lineRule="auto"/>
        <w:rPr>
          <w:rFonts w:ascii="Times New Roman" w:hAnsi="Times New Roman"/>
          <w:color w:val="000000"/>
        </w:rPr>
      </w:pPr>
      <w:r w:rsidRPr="007061E8">
        <w:rPr>
          <w:rFonts w:ascii="Times New Roman" w:hAnsi="Times New Roman"/>
          <w:color w:val="000000"/>
        </w:rPr>
        <w:t xml:space="preserve">Suositeltu </w:t>
      </w:r>
      <w:r w:rsidR="00E1035E">
        <w:rPr>
          <w:rFonts w:ascii="Times New Roman" w:hAnsi="Times New Roman"/>
          <w:color w:val="000000"/>
        </w:rPr>
        <w:t>Opuviz</w:t>
      </w:r>
      <w:r w:rsidRPr="007061E8">
        <w:rPr>
          <w:rFonts w:ascii="Times New Roman" w:hAnsi="Times New Roman"/>
          <w:color w:val="000000"/>
        </w:rPr>
        <w:t>-annos on 2</w:t>
      </w:r>
      <w:r w:rsidR="000638DF" w:rsidRPr="007061E8">
        <w:rPr>
          <w:rFonts w:ascii="Times New Roman" w:hAnsi="Times New Roman"/>
          <w:color w:val="000000"/>
        </w:rPr>
        <w:t> </w:t>
      </w:r>
      <w:r w:rsidRPr="007061E8">
        <w:rPr>
          <w:rFonts w:ascii="Times New Roman" w:hAnsi="Times New Roman"/>
          <w:color w:val="000000"/>
        </w:rPr>
        <w:t xml:space="preserve">mg afliberseptiä, joka vastaa </w:t>
      </w:r>
      <w:r w:rsidR="00411F31" w:rsidRPr="007061E8">
        <w:rPr>
          <w:rFonts w:ascii="Times New Roman" w:hAnsi="Times New Roman"/>
          <w:color w:val="000000"/>
        </w:rPr>
        <w:t>0,05 ml</w:t>
      </w:r>
      <w:r w:rsidR="006D1ABA" w:rsidRPr="007061E8">
        <w:rPr>
          <w:rFonts w:ascii="Times New Roman" w:hAnsi="Times New Roman"/>
          <w:color w:val="000000"/>
        </w:rPr>
        <w:t>:aa</w:t>
      </w:r>
      <w:r w:rsidRPr="007061E8">
        <w:rPr>
          <w:rFonts w:ascii="Times New Roman" w:hAnsi="Times New Roman"/>
          <w:color w:val="000000"/>
        </w:rPr>
        <w:t>.</w:t>
      </w:r>
      <w:r w:rsidR="00A35842" w:rsidRPr="007061E8">
        <w:rPr>
          <w:rFonts w:ascii="Times New Roman" w:hAnsi="Times New Roman"/>
          <w:color w:val="000000"/>
        </w:rPr>
        <w:br/>
      </w:r>
      <w:r w:rsidR="00A35842" w:rsidRPr="007061E8">
        <w:rPr>
          <w:rFonts w:ascii="Times New Roman" w:hAnsi="Times New Roman"/>
          <w:color w:val="000000"/>
        </w:rPr>
        <w:br/>
      </w:r>
      <w:r w:rsidR="00E1035E">
        <w:rPr>
          <w:rFonts w:ascii="Times New Roman" w:hAnsi="Times New Roman"/>
          <w:color w:val="000000"/>
        </w:rPr>
        <w:t>Opuviz</w:t>
      </w:r>
      <w:r w:rsidR="00A35842" w:rsidRPr="007061E8">
        <w:rPr>
          <w:rFonts w:ascii="Times New Roman" w:hAnsi="Times New Roman"/>
          <w:color w:val="000000"/>
        </w:rPr>
        <w:t>-hoito aloitetaan yhdellä injektiolla kuukaudessa viiden peräkkäisen kuukauden ajan, minkä jälkeen annetaan yksi injektio joka toinen kuukausi.</w:t>
      </w:r>
      <w:r w:rsidR="00A35842" w:rsidRPr="007061E8">
        <w:rPr>
          <w:rFonts w:ascii="Times New Roman" w:hAnsi="Times New Roman"/>
          <w:color w:val="000000"/>
        </w:rPr>
        <w:br/>
      </w:r>
      <w:r w:rsidR="00A35842" w:rsidRPr="007061E8">
        <w:rPr>
          <w:rFonts w:ascii="Times New Roman" w:hAnsi="Times New Roman"/>
          <w:color w:val="000000"/>
        </w:rPr>
        <w:br/>
        <w:t>Lääkärin näkö- ja/tai anatomiavasteisiin perustuvan arvion mukaisesti hoitovälinä voidaan pitää 2</w:t>
      </w:r>
      <w:r w:rsidR="004A06D7" w:rsidRPr="007061E8">
        <w:rPr>
          <w:rFonts w:ascii="Times New Roman" w:hAnsi="Times New Roman"/>
          <w:color w:val="000000"/>
        </w:rPr>
        <w:t> </w:t>
      </w:r>
      <w:r w:rsidR="00A35842" w:rsidRPr="007061E8">
        <w:rPr>
          <w:rFonts w:ascii="Times New Roman" w:hAnsi="Times New Roman"/>
          <w:color w:val="000000"/>
        </w:rPr>
        <w:t>kuukautta tai hoitoväliä voidaan säätää yksilöllisesti esim. treat-and-extend-annosteluohjelman mukaisesti vakaiden näkö- ja/tai anatomiavasteiden ylläpitämiseksi. Annosteluväliä pidennetään tavallisesti kaksi viikkoa kerrallaan. Yli neljän kuukauden hoitoväleistä on rajoitetusti tietoa saatavilla. Jos näkö- ja/tai anatomiavasteet huonontuvat, tulee hoitoväliä lyhentää. Alle 4 viikon hoitovälejä ei ole tutkittu (ks. kohta 5.1).</w:t>
      </w:r>
      <w:r w:rsidR="00A35842" w:rsidRPr="007061E8">
        <w:rPr>
          <w:rFonts w:ascii="Times New Roman" w:hAnsi="Times New Roman"/>
          <w:color w:val="000000"/>
        </w:rPr>
        <w:br/>
      </w:r>
      <w:r w:rsidR="00A35842" w:rsidRPr="007061E8">
        <w:rPr>
          <w:rFonts w:ascii="Times New Roman" w:hAnsi="Times New Roman"/>
          <w:color w:val="000000"/>
        </w:rPr>
        <w:lastRenderedPageBreak/>
        <w:br/>
        <w:t>Hoitavan lääkärin pitää päättää hoitovasteiden arviointiaikataulusta.</w:t>
      </w:r>
      <w:r w:rsidR="00A35842" w:rsidRPr="007061E8">
        <w:rPr>
          <w:rFonts w:ascii="Times New Roman" w:hAnsi="Times New Roman"/>
          <w:color w:val="000000"/>
        </w:rPr>
        <w:br/>
      </w:r>
      <w:r w:rsidR="00A35842" w:rsidRPr="007061E8">
        <w:rPr>
          <w:rFonts w:ascii="Times New Roman" w:hAnsi="Times New Roman"/>
          <w:color w:val="000000"/>
        </w:rPr>
        <w:br/>
        <w:t xml:space="preserve">Jos näkö- ja anatomiavasteissa ei ilmene paranemista hoidon jatkumisesta huolimatta, </w:t>
      </w:r>
      <w:r w:rsidR="00E1035E">
        <w:rPr>
          <w:rFonts w:ascii="Times New Roman" w:hAnsi="Times New Roman"/>
          <w:color w:val="000000"/>
        </w:rPr>
        <w:t>Opuviz</w:t>
      </w:r>
      <w:r w:rsidR="00A35842" w:rsidRPr="007061E8">
        <w:rPr>
          <w:rFonts w:ascii="Times New Roman" w:hAnsi="Times New Roman"/>
          <w:color w:val="000000"/>
        </w:rPr>
        <w:t>-hoito pitää lopettaa.</w:t>
      </w:r>
      <w:r w:rsidR="00C023F1" w:rsidRPr="007061E8">
        <w:rPr>
          <w:rFonts w:ascii="Times New Roman" w:hAnsi="Times New Roman"/>
          <w:color w:val="000000"/>
        </w:rPr>
        <w:br/>
      </w:r>
    </w:p>
    <w:p w14:paraId="42FC2A56" w14:textId="77777777" w:rsidR="009B49E2" w:rsidRPr="007061E8" w:rsidRDefault="009B49E2" w:rsidP="000256DA">
      <w:pPr>
        <w:spacing w:after="0" w:line="240" w:lineRule="auto"/>
        <w:rPr>
          <w:rFonts w:ascii="Times New Roman" w:hAnsi="Times New Roman"/>
        </w:rPr>
      </w:pPr>
    </w:p>
    <w:p w14:paraId="5EF1035A" w14:textId="77777777" w:rsidR="0058177F" w:rsidRPr="007061E8" w:rsidRDefault="0058177F" w:rsidP="000256DA">
      <w:pPr>
        <w:pStyle w:val="GlobalBayerBodyText"/>
        <w:spacing w:before="0" w:after="0"/>
        <w:rPr>
          <w:rFonts w:ascii="Times New Roman" w:hAnsi="Times New Roman"/>
          <w:i/>
          <w:sz w:val="22"/>
          <w:szCs w:val="22"/>
          <w:lang w:val="fi-FI"/>
        </w:rPr>
      </w:pPr>
      <w:r w:rsidRPr="007061E8">
        <w:rPr>
          <w:rFonts w:ascii="Times New Roman" w:hAnsi="Times New Roman"/>
          <w:i/>
          <w:sz w:val="22"/>
          <w:szCs w:val="22"/>
          <w:lang w:val="fi-FI"/>
        </w:rPr>
        <w:t>Likitaitteisuuden aiheuttama suonikalvon uudissuonittuminen</w:t>
      </w:r>
    </w:p>
    <w:p w14:paraId="5F1A72ED" w14:textId="77777777" w:rsidR="004150FB" w:rsidRPr="007061E8" w:rsidRDefault="004150FB" w:rsidP="000256DA">
      <w:pPr>
        <w:pStyle w:val="GlobalBayerBodyText"/>
        <w:keepNext/>
        <w:keepLines/>
        <w:spacing w:before="0" w:after="0"/>
        <w:rPr>
          <w:rFonts w:ascii="Times New Roman" w:hAnsi="Times New Roman"/>
          <w:sz w:val="22"/>
          <w:szCs w:val="22"/>
          <w:lang w:val="fi-FI"/>
        </w:rPr>
      </w:pPr>
    </w:p>
    <w:p w14:paraId="14B7E922" w14:textId="342A7613" w:rsidR="0058177F" w:rsidRPr="007061E8" w:rsidRDefault="0058177F" w:rsidP="000256DA">
      <w:pPr>
        <w:pStyle w:val="GlobalBayerBodyText"/>
        <w:keepNext/>
        <w:keepLines/>
        <w:spacing w:before="0" w:after="0"/>
        <w:rPr>
          <w:rFonts w:ascii="Times New Roman" w:hAnsi="Times New Roman"/>
          <w:sz w:val="22"/>
          <w:szCs w:val="22"/>
          <w:lang w:val="fi-FI"/>
        </w:rPr>
      </w:pPr>
      <w:r w:rsidRPr="007061E8">
        <w:rPr>
          <w:rFonts w:ascii="Times New Roman" w:hAnsi="Times New Roman"/>
          <w:sz w:val="22"/>
          <w:szCs w:val="22"/>
          <w:lang w:val="fi-FI"/>
        </w:rPr>
        <w:t xml:space="preserve">Suositeltu </w:t>
      </w:r>
      <w:r w:rsidR="00E1035E">
        <w:rPr>
          <w:rFonts w:ascii="Times New Roman" w:hAnsi="Times New Roman"/>
          <w:sz w:val="22"/>
          <w:szCs w:val="22"/>
          <w:lang w:val="fi-FI"/>
        </w:rPr>
        <w:t>Opuviz</w:t>
      </w:r>
      <w:r w:rsidRPr="007061E8">
        <w:rPr>
          <w:rFonts w:ascii="Times New Roman" w:hAnsi="Times New Roman"/>
          <w:sz w:val="22"/>
          <w:szCs w:val="22"/>
          <w:lang w:val="fi-FI"/>
        </w:rPr>
        <w:t>-annos on yksi silmän lasiaiseen annettava, 2 mg afliberseptiä sisältävä injekt</w:t>
      </w:r>
      <w:r w:rsidR="00936F61" w:rsidRPr="007061E8">
        <w:rPr>
          <w:rFonts w:ascii="Times New Roman" w:hAnsi="Times New Roman"/>
          <w:sz w:val="22"/>
          <w:szCs w:val="22"/>
          <w:lang w:val="fi-FI"/>
        </w:rPr>
        <w:t xml:space="preserve">io, joka vastaa </w:t>
      </w:r>
      <w:r w:rsidR="00411F31" w:rsidRPr="007061E8">
        <w:rPr>
          <w:rFonts w:ascii="Times New Roman" w:hAnsi="Times New Roman"/>
          <w:sz w:val="22"/>
          <w:szCs w:val="22"/>
          <w:lang w:val="fi-FI"/>
        </w:rPr>
        <w:t>0,05 ml</w:t>
      </w:r>
      <w:r w:rsidR="000A65EC" w:rsidRPr="007061E8">
        <w:rPr>
          <w:rFonts w:ascii="Times New Roman" w:hAnsi="Times New Roman"/>
          <w:sz w:val="22"/>
          <w:szCs w:val="22"/>
          <w:lang w:val="fi-FI"/>
        </w:rPr>
        <w:t>:</w:t>
      </w:r>
      <w:r w:rsidR="00900905" w:rsidRPr="007061E8">
        <w:rPr>
          <w:rFonts w:ascii="Times New Roman" w:hAnsi="Times New Roman"/>
          <w:sz w:val="22"/>
          <w:szCs w:val="22"/>
          <w:lang w:val="fi-FI"/>
        </w:rPr>
        <w:t>aa</w:t>
      </w:r>
      <w:r w:rsidR="00936F61" w:rsidRPr="007061E8">
        <w:rPr>
          <w:rFonts w:ascii="Times New Roman" w:hAnsi="Times New Roman"/>
          <w:sz w:val="22"/>
          <w:szCs w:val="22"/>
          <w:lang w:val="fi-FI"/>
        </w:rPr>
        <w:t>.</w:t>
      </w:r>
    </w:p>
    <w:p w14:paraId="6E777A91" w14:textId="77777777" w:rsidR="0058177F" w:rsidRPr="007061E8" w:rsidRDefault="0058177F" w:rsidP="000256DA">
      <w:pPr>
        <w:pStyle w:val="GlobalBayerBodyText"/>
        <w:spacing w:before="0" w:after="0"/>
        <w:rPr>
          <w:rFonts w:ascii="Times New Roman" w:hAnsi="Times New Roman"/>
          <w:sz w:val="22"/>
          <w:szCs w:val="22"/>
          <w:lang w:val="fi-FI"/>
        </w:rPr>
      </w:pPr>
    </w:p>
    <w:p w14:paraId="78A5F5DF" w14:textId="77777777" w:rsidR="0058177F" w:rsidRPr="007061E8" w:rsidRDefault="0058177F" w:rsidP="000256DA">
      <w:pPr>
        <w:pStyle w:val="GlobalBayerBodyText"/>
        <w:spacing w:before="0" w:after="0"/>
        <w:rPr>
          <w:rFonts w:ascii="Times New Roman" w:hAnsi="Times New Roman"/>
          <w:sz w:val="22"/>
          <w:szCs w:val="22"/>
          <w:lang w:val="fi-FI"/>
        </w:rPr>
      </w:pPr>
      <w:r w:rsidRPr="007061E8">
        <w:rPr>
          <w:rFonts w:ascii="Times New Roman" w:hAnsi="Times New Roman"/>
          <w:sz w:val="22"/>
          <w:szCs w:val="22"/>
          <w:lang w:val="fi-FI"/>
        </w:rPr>
        <w:t>Lisäannoksia voidaan antaa, jos näkö- ja/tai anatomiavasteista ilmenee, että sairaus ei häviä. Uusiutunutta tautia pitää hoitaa taudin uutena ilmentymänä.</w:t>
      </w:r>
    </w:p>
    <w:p w14:paraId="11D66D1E" w14:textId="77777777" w:rsidR="0058177F" w:rsidRPr="007061E8" w:rsidRDefault="0058177F" w:rsidP="000256DA">
      <w:pPr>
        <w:pStyle w:val="GlobalBayerBodyText"/>
        <w:spacing w:before="0" w:after="0"/>
        <w:rPr>
          <w:rFonts w:ascii="Times New Roman" w:hAnsi="Times New Roman"/>
          <w:sz w:val="22"/>
          <w:szCs w:val="22"/>
          <w:lang w:val="fi-FI"/>
        </w:rPr>
      </w:pPr>
    </w:p>
    <w:p w14:paraId="6A24CA2C" w14:textId="77777777" w:rsidR="0058177F" w:rsidRPr="007061E8" w:rsidRDefault="0058177F" w:rsidP="000256DA">
      <w:pPr>
        <w:pStyle w:val="GlobalBayerBodyText"/>
        <w:spacing w:before="0" w:after="0"/>
        <w:rPr>
          <w:rFonts w:ascii="Times New Roman" w:hAnsi="Times New Roman"/>
          <w:sz w:val="22"/>
          <w:szCs w:val="22"/>
          <w:lang w:val="fi-FI"/>
        </w:rPr>
      </w:pPr>
      <w:r w:rsidRPr="007061E8">
        <w:rPr>
          <w:rFonts w:ascii="Times New Roman" w:hAnsi="Times New Roman"/>
          <w:sz w:val="22"/>
          <w:szCs w:val="22"/>
          <w:lang w:val="fi-FI"/>
        </w:rPr>
        <w:t>Hoitavan lääkärin pitää päättää hoitovasteiden arviointiaikatauluista.</w:t>
      </w:r>
    </w:p>
    <w:p w14:paraId="206CF59E" w14:textId="77777777" w:rsidR="0058177F" w:rsidRPr="007061E8" w:rsidRDefault="0058177F" w:rsidP="000256DA">
      <w:pPr>
        <w:pStyle w:val="GlobalBayerBodyText"/>
        <w:spacing w:before="0" w:after="0"/>
        <w:rPr>
          <w:rFonts w:ascii="Times New Roman" w:hAnsi="Times New Roman"/>
          <w:sz w:val="22"/>
          <w:szCs w:val="22"/>
          <w:lang w:val="fi-FI"/>
        </w:rPr>
      </w:pPr>
    </w:p>
    <w:p w14:paraId="0F177D00" w14:textId="77777777" w:rsidR="0058177F" w:rsidRPr="007061E8" w:rsidRDefault="0058177F" w:rsidP="000256DA">
      <w:pPr>
        <w:pStyle w:val="GlobalBayerBodyText"/>
        <w:spacing w:before="0" w:after="0"/>
        <w:rPr>
          <w:rFonts w:ascii="Times New Roman" w:hAnsi="Times New Roman"/>
          <w:sz w:val="22"/>
          <w:szCs w:val="22"/>
          <w:lang w:val="fi-FI"/>
        </w:rPr>
      </w:pPr>
      <w:r w:rsidRPr="007061E8">
        <w:rPr>
          <w:rFonts w:ascii="Times New Roman" w:hAnsi="Times New Roman"/>
          <w:sz w:val="22"/>
          <w:szCs w:val="22"/>
          <w:lang w:val="fi-FI"/>
        </w:rPr>
        <w:t>Kahden annoksen välisen jakso</w:t>
      </w:r>
      <w:r w:rsidR="00936F61" w:rsidRPr="007061E8">
        <w:rPr>
          <w:rFonts w:ascii="Times New Roman" w:hAnsi="Times New Roman"/>
          <w:sz w:val="22"/>
          <w:szCs w:val="22"/>
          <w:lang w:val="fi-FI"/>
        </w:rPr>
        <w:t>n on oltava vähintään kuukausi.</w:t>
      </w:r>
    </w:p>
    <w:p w14:paraId="1323313C" w14:textId="77777777" w:rsidR="0058177F" w:rsidRPr="007061E8" w:rsidRDefault="0058177F" w:rsidP="000256DA">
      <w:pPr>
        <w:spacing w:after="0" w:line="240" w:lineRule="auto"/>
        <w:rPr>
          <w:rFonts w:ascii="Times New Roman" w:hAnsi="Times New Roman"/>
        </w:rPr>
      </w:pPr>
    </w:p>
    <w:p w14:paraId="4824822B" w14:textId="77777777" w:rsidR="00D46E8A" w:rsidRPr="007061E8" w:rsidRDefault="00D46E8A" w:rsidP="000256DA">
      <w:pPr>
        <w:keepNext/>
        <w:keepLines/>
        <w:spacing w:after="0" w:line="240" w:lineRule="auto"/>
        <w:rPr>
          <w:rFonts w:ascii="Times New Roman" w:hAnsi="Times New Roman"/>
          <w:color w:val="000000"/>
          <w:u w:val="single"/>
        </w:rPr>
      </w:pPr>
      <w:r w:rsidRPr="007061E8">
        <w:rPr>
          <w:rFonts w:ascii="Times New Roman" w:hAnsi="Times New Roman"/>
          <w:color w:val="000000"/>
          <w:u w:val="single"/>
        </w:rPr>
        <w:t>Erityisryhmät</w:t>
      </w:r>
    </w:p>
    <w:p w14:paraId="3BA28E61" w14:textId="77777777" w:rsidR="004150FB" w:rsidRPr="007061E8" w:rsidRDefault="004150FB" w:rsidP="000256DA">
      <w:pPr>
        <w:keepNext/>
        <w:keepLines/>
        <w:spacing w:after="0" w:line="240" w:lineRule="auto"/>
        <w:rPr>
          <w:rFonts w:ascii="Times New Roman" w:hAnsi="Times New Roman"/>
          <w:i/>
          <w:color w:val="000000"/>
        </w:rPr>
      </w:pPr>
    </w:p>
    <w:p w14:paraId="663CE226" w14:textId="77777777" w:rsidR="00D46E8A" w:rsidRPr="007061E8" w:rsidRDefault="00D46E8A" w:rsidP="000256DA">
      <w:pPr>
        <w:keepNext/>
        <w:keepLines/>
        <w:spacing w:after="0" w:line="240" w:lineRule="auto"/>
        <w:rPr>
          <w:rFonts w:ascii="Times New Roman" w:hAnsi="Times New Roman"/>
          <w:i/>
          <w:color w:val="000000"/>
        </w:rPr>
      </w:pPr>
      <w:r w:rsidRPr="007061E8">
        <w:rPr>
          <w:rFonts w:ascii="Times New Roman" w:hAnsi="Times New Roman"/>
          <w:i/>
          <w:color w:val="000000"/>
        </w:rPr>
        <w:t>Maksan ja/tai munuaisten vajaatoiminta</w:t>
      </w:r>
    </w:p>
    <w:p w14:paraId="48BCAD83" w14:textId="5C007FCE" w:rsidR="00D46E8A" w:rsidRPr="007061E8" w:rsidRDefault="00E1035E" w:rsidP="000256DA">
      <w:pPr>
        <w:spacing w:after="0" w:line="240" w:lineRule="auto"/>
        <w:rPr>
          <w:rFonts w:ascii="Times New Roman" w:hAnsi="Times New Roman"/>
          <w:color w:val="000000"/>
        </w:rPr>
      </w:pPr>
      <w:r>
        <w:rPr>
          <w:rFonts w:ascii="Times New Roman" w:hAnsi="Times New Roman"/>
          <w:color w:val="000000"/>
        </w:rPr>
        <w:t>Afliberseptillä</w:t>
      </w:r>
      <w:r w:rsidR="00D46E8A" w:rsidRPr="007061E8">
        <w:rPr>
          <w:rFonts w:ascii="Times New Roman" w:hAnsi="Times New Roman"/>
          <w:color w:val="000000"/>
        </w:rPr>
        <w:t xml:space="preserve"> ei ole tehty erityisiä tutkimuksia potilaille, joilla on maksan ja/tai munuaisten vajaatoiminta.</w:t>
      </w:r>
    </w:p>
    <w:p w14:paraId="09594F0A" w14:textId="77777777" w:rsidR="00D46E8A" w:rsidRPr="007061E8" w:rsidRDefault="00D46E8A" w:rsidP="000256DA">
      <w:pPr>
        <w:spacing w:after="0" w:line="240" w:lineRule="auto"/>
        <w:rPr>
          <w:rFonts w:ascii="Times New Roman" w:hAnsi="Times New Roman"/>
          <w:color w:val="000000"/>
        </w:rPr>
      </w:pPr>
    </w:p>
    <w:p w14:paraId="4239DAF2" w14:textId="1A33F7ED"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 xml:space="preserve">Saatavilla olevat tiedot eivät viittaa tarpeeseen muuttaa näiden potilaiden </w:t>
      </w:r>
      <w:r w:rsidR="00E1035E">
        <w:rPr>
          <w:rFonts w:ascii="Times New Roman" w:hAnsi="Times New Roman"/>
          <w:color w:val="000000"/>
        </w:rPr>
        <w:t>aflibersepti</w:t>
      </w:r>
      <w:r w:rsidRPr="007061E8">
        <w:rPr>
          <w:rFonts w:ascii="Times New Roman" w:hAnsi="Times New Roman"/>
          <w:color w:val="000000"/>
        </w:rPr>
        <w:t>annosta (ks. kohta 5.2).</w:t>
      </w:r>
    </w:p>
    <w:p w14:paraId="4091451D" w14:textId="77777777" w:rsidR="00D46E8A" w:rsidRPr="007061E8" w:rsidRDefault="00D46E8A" w:rsidP="000256DA">
      <w:pPr>
        <w:spacing w:after="0" w:line="240" w:lineRule="auto"/>
        <w:rPr>
          <w:rFonts w:ascii="Times New Roman" w:hAnsi="Times New Roman"/>
          <w:color w:val="000000"/>
          <w:highlight w:val="yellow"/>
        </w:rPr>
      </w:pPr>
    </w:p>
    <w:p w14:paraId="20154327" w14:textId="77777777" w:rsidR="00D46E8A" w:rsidRPr="007061E8" w:rsidRDefault="00D46E8A" w:rsidP="000A44DC">
      <w:pPr>
        <w:keepNext/>
        <w:tabs>
          <w:tab w:val="left" w:pos="2970"/>
        </w:tabs>
        <w:spacing w:after="0" w:line="240" w:lineRule="auto"/>
        <w:rPr>
          <w:rFonts w:ascii="Times New Roman" w:hAnsi="Times New Roman"/>
          <w:i/>
          <w:color w:val="000000"/>
        </w:rPr>
      </w:pPr>
      <w:r w:rsidRPr="007061E8">
        <w:rPr>
          <w:rFonts w:ascii="Times New Roman" w:hAnsi="Times New Roman"/>
          <w:i/>
          <w:color w:val="000000"/>
        </w:rPr>
        <w:t>Iäkkäät</w:t>
      </w:r>
    </w:p>
    <w:p w14:paraId="6ABDEBEF" w14:textId="77777777" w:rsidR="00D46E8A" w:rsidRPr="007061E8" w:rsidRDefault="00D46E8A" w:rsidP="000A44DC">
      <w:pPr>
        <w:keepNext/>
        <w:spacing w:after="0" w:line="240" w:lineRule="auto"/>
        <w:rPr>
          <w:rFonts w:ascii="Times New Roman" w:hAnsi="Times New Roman"/>
          <w:color w:val="000000"/>
        </w:rPr>
      </w:pPr>
      <w:r w:rsidRPr="007061E8">
        <w:rPr>
          <w:rFonts w:ascii="Times New Roman" w:hAnsi="Times New Roman"/>
          <w:color w:val="000000"/>
        </w:rPr>
        <w:t>Erityisiä varotoimia ei tarvita.</w:t>
      </w:r>
      <w:r w:rsidR="00593639" w:rsidRPr="007061E8">
        <w:rPr>
          <w:rFonts w:ascii="Times New Roman" w:hAnsi="Times New Roman"/>
          <w:color w:val="000000"/>
        </w:rPr>
        <w:t xml:space="preserve"> Yli 75</w:t>
      </w:r>
      <w:r w:rsidR="00FA1D4D" w:rsidRPr="007061E8">
        <w:rPr>
          <w:rFonts w:ascii="Times New Roman" w:hAnsi="Times New Roman"/>
          <w:color w:val="000000"/>
        </w:rPr>
        <w:t>-</w:t>
      </w:r>
      <w:r w:rsidR="00593639" w:rsidRPr="007061E8">
        <w:rPr>
          <w:rFonts w:ascii="Times New Roman" w:hAnsi="Times New Roman"/>
          <w:color w:val="000000"/>
        </w:rPr>
        <w:t>vuotiaista diabeettista makulaturvotusta sairastavista potilaista on rajallisesti kokemusta.</w:t>
      </w:r>
    </w:p>
    <w:p w14:paraId="13111594" w14:textId="77777777" w:rsidR="00D46E8A" w:rsidRPr="007061E8" w:rsidRDefault="00D46E8A" w:rsidP="000256DA">
      <w:pPr>
        <w:spacing w:after="0" w:line="240" w:lineRule="auto"/>
        <w:rPr>
          <w:rFonts w:ascii="Times New Roman" w:hAnsi="Times New Roman"/>
          <w:color w:val="000000"/>
        </w:rPr>
      </w:pPr>
    </w:p>
    <w:p w14:paraId="11759BDF" w14:textId="77777777" w:rsidR="00D46E8A" w:rsidRPr="007061E8" w:rsidRDefault="00D46E8A" w:rsidP="000A44DC">
      <w:pPr>
        <w:keepNext/>
        <w:spacing w:after="0" w:line="240" w:lineRule="auto"/>
        <w:rPr>
          <w:rFonts w:ascii="Times New Roman" w:hAnsi="Times New Roman"/>
          <w:i/>
          <w:color w:val="000000"/>
        </w:rPr>
      </w:pPr>
      <w:r w:rsidRPr="007061E8">
        <w:rPr>
          <w:rFonts w:ascii="Times New Roman" w:hAnsi="Times New Roman"/>
          <w:i/>
          <w:color w:val="000000"/>
        </w:rPr>
        <w:t>Pediatriset potilaat</w:t>
      </w:r>
    </w:p>
    <w:p w14:paraId="67E969F7" w14:textId="5E7FB17C" w:rsidR="00D46E8A" w:rsidRPr="007061E8" w:rsidRDefault="00E1035E" w:rsidP="00A35842">
      <w:pPr>
        <w:keepNext/>
        <w:spacing w:after="0" w:line="240" w:lineRule="auto"/>
        <w:rPr>
          <w:rFonts w:ascii="Times New Roman" w:hAnsi="Times New Roman"/>
          <w:color w:val="000000"/>
        </w:rPr>
      </w:pPr>
      <w:r>
        <w:rPr>
          <w:rFonts w:ascii="Times New Roman" w:hAnsi="Times New Roman"/>
          <w:color w:val="000000"/>
        </w:rPr>
        <w:t>Afliberseptin</w:t>
      </w:r>
      <w:r w:rsidR="004150FB" w:rsidRPr="007061E8">
        <w:rPr>
          <w:rFonts w:ascii="Times New Roman" w:hAnsi="Times New Roman"/>
          <w:color w:val="000000"/>
        </w:rPr>
        <w:t xml:space="preserve"> t</w:t>
      </w:r>
      <w:r w:rsidR="00AF061F" w:rsidRPr="007061E8">
        <w:rPr>
          <w:rFonts w:ascii="Times New Roman" w:hAnsi="Times New Roman"/>
          <w:color w:val="000000"/>
        </w:rPr>
        <w:t xml:space="preserve">urvallisuutta ja tehoa lasten ja nuorten hoidossa ei ole varmistettu. Ei ole asianmukaista käyttää </w:t>
      </w:r>
      <w:r>
        <w:rPr>
          <w:rFonts w:ascii="Times New Roman" w:hAnsi="Times New Roman"/>
          <w:color w:val="000000"/>
        </w:rPr>
        <w:t>afliberseptiä</w:t>
      </w:r>
      <w:r w:rsidR="00AF061F" w:rsidRPr="007061E8">
        <w:rPr>
          <w:rFonts w:ascii="Times New Roman" w:hAnsi="Times New Roman"/>
          <w:color w:val="000000"/>
        </w:rPr>
        <w:t xml:space="preserve"> pediatrisille potilaille neovaskulaarisen (kostean) s</w:t>
      </w:r>
      <w:r w:rsidR="00D46E8A" w:rsidRPr="007061E8">
        <w:rPr>
          <w:rFonts w:ascii="Times New Roman" w:hAnsi="Times New Roman"/>
          <w:color w:val="000000"/>
        </w:rPr>
        <w:t xml:space="preserve">ilmänpohjan ikärappeuman </w:t>
      </w:r>
      <w:r w:rsidR="00AF061F" w:rsidRPr="007061E8">
        <w:rPr>
          <w:rFonts w:ascii="Times New Roman" w:hAnsi="Times New Roman"/>
          <w:color w:val="000000"/>
        </w:rPr>
        <w:t>(AMD)</w:t>
      </w:r>
      <w:r w:rsidR="00593639" w:rsidRPr="007061E8">
        <w:rPr>
          <w:rFonts w:ascii="Times New Roman" w:hAnsi="Times New Roman"/>
          <w:color w:val="000000"/>
        </w:rPr>
        <w:t>,</w:t>
      </w:r>
      <w:r w:rsidR="00FF6236" w:rsidRPr="007061E8">
        <w:rPr>
          <w:rFonts w:ascii="Times New Roman" w:hAnsi="Times New Roman"/>
          <w:color w:val="000000"/>
        </w:rPr>
        <w:t xml:space="preserve"> verkkokalvon keskuslaskimotukoksen (CRVO)</w:t>
      </w:r>
      <w:r w:rsidR="0011558F" w:rsidRPr="007061E8">
        <w:rPr>
          <w:rFonts w:ascii="Times New Roman" w:hAnsi="Times New Roman"/>
          <w:color w:val="000000"/>
        </w:rPr>
        <w:t>, haaralaskimotukoksen (BRVO)</w:t>
      </w:r>
      <w:r w:rsidR="0058177F" w:rsidRPr="007061E8">
        <w:rPr>
          <w:rFonts w:ascii="Times New Roman" w:hAnsi="Times New Roman"/>
          <w:color w:val="000000"/>
        </w:rPr>
        <w:t>,</w:t>
      </w:r>
      <w:r w:rsidR="00593639" w:rsidRPr="007061E8">
        <w:rPr>
          <w:rFonts w:ascii="Times New Roman" w:hAnsi="Times New Roman"/>
          <w:color w:val="000000"/>
        </w:rPr>
        <w:t xml:space="preserve"> diabeettisen makulaturvotuksen (DME)</w:t>
      </w:r>
      <w:r w:rsidR="00FF6236" w:rsidRPr="007061E8">
        <w:rPr>
          <w:rFonts w:ascii="Times New Roman" w:hAnsi="Times New Roman"/>
          <w:color w:val="000000"/>
        </w:rPr>
        <w:t xml:space="preserve"> </w:t>
      </w:r>
      <w:r w:rsidR="0058177F" w:rsidRPr="007061E8">
        <w:rPr>
          <w:rFonts w:ascii="Times New Roman" w:hAnsi="Times New Roman"/>
          <w:color w:val="000000"/>
        </w:rPr>
        <w:t xml:space="preserve">ja likitaitteisuuden aiheuttaman suonikalvon uudissuonittumisen (myooppinen CNV) </w:t>
      </w:r>
      <w:r w:rsidR="00AF061F" w:rsidRPr="007061E8">
        <w:rPr>
          <w:rFonts w:ascii="Times New Roman" w:hAnsi="Times New Roman"/>
          <w:color w:val="000000"/>
        </w:rPr>
        <w:t>hoidossa</w:t>
      </w:r>
      <w:r w:rsidR="00D46E8A" w:rsidRPr="007061E8">
        <w:rPr>
          <w:rFonts w:ascii="Times New Roman" w:hAnsi="Times New Roman"/>
          <w:color w:val="000000"/>
        </w:rPr>
        <w:t>.</w:t>
      </w:r>
    </w:p>
    <w:p w14:paraId="00930C2A" w14:textId="77777777" w:rsidR="00D46E8A" w:rsidRPr="007061E8" w:rsidRDefault="00D46E8A" w:rsidP="000256DA">
      <w:pPr>
        <w:spacing w:after="0" w:line="240" w:lineRule="auto"/>
        <w:rPr>
          <w:rFonts w:ascii="Times New Roman" w:hAnsi="Times New Roman"/>
          <w:color w:val="000000"/>
        </w:rPr>
      </w:pPr>
    </w:p>
    <w:p w14:paraId="24465C29" w14:textId="77777777" w:rsidR="00D46E8A" w:rsidRPr="007061E8" w:rsidRDefault="00D46E8A" w:rsidP="000256DA">
      <w:pPr>
        <w:spacing w:after="0" w:line="240" w:lineRule="auto"/>
        <w:rPr>
          <w:rFonts w:ascii="Times New Roman" w:hAnsi="Times New Roman"/>
          <w:color w:val="000000"/>
          <w:u w:val="single"/>
        </w:rPr>
      </w:pPr>
      <w:r w:rsidRPr="007061E8">
        <w:rPr>
          <w:rFonts w:ascii="Times New Roman" w:hAnsi="Times New Roman"/>
          <w:color w:val="000000"/>
          <w:u w:val="single"/>
        </w:rPr>
        <w:t>Antotapa</w:t>
      </w:r>
    </w:p>
    <w:p w14:paraId="233370DD" w14:textId="77777777" w:rsidR="000938B6" w:rsidRPr="007061E8" w:rsidRDefault="000938B6" w:rsidP="000256DA">
      <w:pPr>
        <w:spacing w:after="0" w:line="240" w:lineRule="auto"/>
        <w:rPr>
          <w:rFonts w:ascii="Times New Roman" w:hAnsi="Times New Roman"/>
          <w:color w:val="000000"/>
        </w:rPr>
      </w:pPr>
    </w:p>
    <w:p w14:paraId="3A4A4D83" w14:textId="52B920FD"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Lasiaiseen annettavat injektiot on annettava lääketieteellisten standardien sekä sovel</w:t>
      </w:r>
      <w:r w:rsidR="00326122" w:rsidRPr="007061E8">
        <w:rPr>
          <w:rFonts w:ascii="Times New Roman" w:hAnsi="Times New Roman"/>
          <w:color w:val="000000"/>
        </w:rPr>
        <w:t>tuvien</w:t>
      </w:r>
      <w:r w:rsidRPr="007061E8">
        <w:rPr>
          <w:rFonts w:ascii="Times New Roman" w:hAnsi="Times New Roman"/>
          <w:color w:val="000000"/>
        </w:rPr>
        <w:t xml:space="preserve"> ohjeiden mukaisesti. Injektiot saa antaa lääkäri, jolla on kokemusta lasiaiseen annettavista injektioista. Yleisesti ottaen on varmistettava riittävä puudutus ja aseptiikka, mukaan lukien topikaalinen laajakirjoinen mikrobisidi (esim. jodattu povidoni silmää ympäröivälle iholle, silmäluomelle ja silmän pinnalle). On suositeltavaa käyttää kirurgia</w:t>
      </w:r>
      <w:r w:rsidR="00C56EF5" w:rsidRPr="007061E8">
        <w:rPr>
          <w:rFonts w:ascii="Times New Roman" w:hAnsi="Times New Roman"/>
          <w:color w:val="000000"/>
        </w:rPr>
        <w:t>n edellyttämää</w:t>
      </w:r>
      <w:r w:rsidRPr="007061E8">
        <w:rPr>
          <w:rFonts w:ascii="Times New Roman" w:hAnsi="Times New Roman"/>
          <w:color w:val="000000"/>
        </w:rPr>
        <w:t xml:space="preserve"> käsien desinfiointia, steriilejä käsineitä, steriiliä liinaa ja steriiliä luomenlevitintä (tai vastaavaa).</w:t>
      </w:r>
    </w:p>
    <w:p w14:paraId="4F8C7DE8" w14:textId="77777777" w:rsidR="00D3063C" w:rsidRPr="007061E8" w:rsidRDefault="00D3063C" w:rsidP="000256DA">
      <w:pPr>
        <w:spacing w:after="0" w:line="240" w:lineRule="auto"/>
        <w:rPr>
          <w:rFonts w:ascii="Times New Roman" w:hAnsi="Times New Roman"/>
          <w:color w:val="000000"/>
        </w:rPr>
      </w:pPr>
    </w:p>
    <w:p w14:paraId="5BC7113C" w14:textId="77777777" w:rsidR="00D3063C" w:rsidRPr="007061E8" w:rsidRDefault="00FA1D4D" w:rsidP="000256DA">
      <w:pPr>
        <w:autoSpaceDE w:val="0"/>
        <w:autoSpaceDN w:val="0"/>
        <w:adjustRightInd w:val="0"/>
        <w:spacing w:after="0" w:line="240" w:lineRule="auto"/>
        <w:rPr>
          <w:rFonts w:ascii="Times New Roman" w:hAnsi="Times New Roman"/>
        </w:rPr>
      </w:pPr>
      <w:r w:rsidRPr="007061E8">
        <w:rPr>
          <w:rFonts w:ascii="Times New Roman" w:hAnsi="Times New Roman"/>
        </w:rPr>
        <w:t>Injektioneula pistetään 3,5–4,0 </w:t>
      </w:r>
      <w:r w:rsidR="00D3063C" w:rsidRPr="007061E8">
        <w:rPr>
          <w:rFonts w:ascii="Times New Roman" w:hAnsi="Times New Roman"/>
        </w:rPr>
        <w:t>mm limbuksesta posteriorisesti lasiaiseen, vältetään horisontaalista</w:t>
      </w:r>
      <w:r w:rsidR="00354B85" w:rsidRPr="007061E8">
        <w:rPr>
          <w:rFonts w:ascii="Times New Roman" w:hAnsi="Times New Roman"/>
        </w:rPr>
        <w:t xml:space="preserve"> </w:t>
      </w:r>
      <w:r w:rsidR="00D3063C" w:rsidRPr="007061E8">
        <w:rPr>
          <w:rFonts w:ascii="Times New Roman" w:hAnsi="Times New Roman"/>
        </w:rPr>
        <w:t>meridiaania ja tähdätään silmämunan</w:t>
      </w:r>
      <w:r w:rsidRPr="007061E8">
        <w:rPr>
          <w:rFonts w:ascii="Times New Roman" w:hAnsi="Times New Roman"/>
        </w:rPr>
        <w:t xml:space="preserve"> keskikohtaan ja annettava 0,05 </w:t>
      </w:r>
      <w:r w:rsidR="00D3063C" w:rsidRPr="007061E8">
        <w:rPr>
          <w:rFonts w:ascii="Times New Roman" w:hAnsi="Times New Roman"/>
        </w:rPr>
        <w:t>ml:n määrä injisoidaan.</w:t>
      </w:r>
      <w:r w:rsidR="00354B85" w:rsidRPr="007061E8">
        <w:rPr>
          <w:rFonts w:ascii="Times New Roman" w:hAnsi="Times New Roman"/>
        </w:rPr>
        <w:t xml:space="preserve"> </w:t>
      </w:r>
      <w:r w:rsidR="00D3063C" w:rsidRPr="007061E8">
        <w:rPr>
          <w:rFonts w:ascii="Times New Roman" w:hAnsi="Times New Roman"/>
        </w:rPr>
        <w:t>Kovakalvon pistoskohtaa vaihdetaan seuraavissa injektioissa.</w:t>
      </w:r>
    </w:p>
    <w:p w14:paraId="7EED1079" w14:textId="77777777" w:rsidR="00D46E8A" w:rsidRPr="007061E8" w:rsidRDefault="00D46E8A" w:rsidP="000256DA">
      <w:pPr>
        <w:spacing w:after="0" w:line="240" w:lineRule="auto"/>
        <w:rPr>
          <w:rFonts w:ascii="Times New Roman" w:hAnsi="Times New Roman"/>
          <w:color w:val="000000"/>
        </w:rPr>
      </w:pPr>
    </w:p>
    <w:p w14:paraId="679DDE73"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Potilaita on seurattava silmänpaineen kohoamisen varalta välittömästi lasiaisinjektion jälkeen. Sopiva seuranta voi sisältää näköhermon pään perfuusion tarkistuksen tai tonometrian. Steriilejä parasenteesivälineitä on tarvittaessa oltava saatavilla.</w:t>
      </w:r>
    </w:p>
    <w:p w14:paraId="2E6BE295" w14:textId="77777777" w:rsidR="00D46E8A" w:rsidRPr="007061E8" w:rsidRDefault="00D46E8A" w:rsidP="000256DA">
      <w:pPr>
        <w:spacing w:after="0" w:line="240" w:lineRule="auto"/>
        <w:rPr>
          <w:rFonts w:ascii="Times New Roman" w:hAnsi="Times New Roman"/>
          <w:color w:val="000000"/>
        </w:rPr>
      </w:pPr>
    </w:p>
    <w:p w14:paraId="7BE02AD1"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lastRenderedPageBreak/>
        <w:t>Lasiaisinjektion jälkeen potilaita on neuvottava</w:t>
      </w:r>
      <w:r w:rsidR="00C56EF5" w:rsidRPr="007061E8">
        <w:rPr>
          <w:rFonts w:ascii="Times New Roman" w:hAnsi="Times New Roman"/>
          <w:color w:val="000000"/>
        </w:rPr>
        <w:t xml:space="preserve"> viipymättä</w:t>
      </w:r>
      <w:r w:rsidRPr="007061E8">
        <w:rPr>
          <w:rFonts w:ascii="Times New Roman" w:hAnsi="Times New Roman"/>
          <w:color w:val="000000"/>
        </w:rPr>
        <w:t xml:space="preserve"> ilmoittamaan kaikista endoftalmiittiin viittaavista oireista (esim. silmäkipu, silmän punoitus, valoherkkyys, näön sumeneminen).</w:t>
      </w:r>
    </w:p>
    <w:p w14:paraId="61D79912" w14:textId="77777777" w:rsidR="00D46E8A" w:rsidRPr="007061E8" w:rsidRDefault="00D46E8A" w:rsidP="000256DA">
      <w:pPr>
        <w:spacing w:after="0" w:line="240" w:lineRule="auto"/>
        <w:rPr>
          <w:rFonts w:ascii="Times New Roman" w:hAnsi="Times New Roman"/>
          <w:color w:val="000000"/>
        </w:rPr>
      </w:pPr>
    </w:p>
    <w:p w14:paraId="27183F34" w14:textId="77777777" w:rsidR="00D46E8A" w:rsidRPr="007061E8" w:rsidRDefault="00D46E8A" w:rsidP="000256DA">
      <w:pPr>
        <w:spacing w:after="0"/>
        <w:rPr>
          <w:rFonts w:ascii="Times New Roman" w:hAnsi="Times New Roman"/>
          <w:color w:val="000000"/>
        </w:rPr>
      </w:pPr>
      <w:r w:rsidRPr="007061E8">
        <w:rPr>
          <w:rFonts w:ascii="Times New Roman" w:hAnsi="Times New Roman"/>
          <w:color w:val="000000"/>
        </w:rPr>
        <w:t xml:space="preserve">Yhtä </w:t>
      </w:r>
      <w:r w:rsidR="00FE3F7E" w:rsidRPr="007061E8">
        <w:rPr>
          <w:rFonts w:ascii="Times New Roman" w:hAnsi="Times New Roman"/>
          <w:color w:val="000000"/>
        </w:rPr>
        <w:t xml:space="preserve">injektiopulloa </w:t>
      </w:r>
      <w:r w:rsidR="001A74AA" w:rsidRPr="007061E8">
        <w:rPr>
          <w:rFonts w:ascii="Times New Roman" w:hAnsi="Times New Roman"/>
          <w:color w:val="000000"/>
        </w:rPr>
        <w:t>saa käyttää</w:t>
      </w:r>
      <w:r w:rsidRPr="007061E8">
        <w:rPr>
          <w:rFonts w:ascii="Times New Roman" w:hAnsi="Times New Roman"/>
          <w:color w:val="000000"/>
        </w:rPr>
        <w:t xml:space="preserve"> vain yhden silmän hoitamiseen.</w:t>
      </w:r>
      <w:r w:rsidR="001A74AA" w:rsidRPr="007061E8">
        <w:rPr>
          <w:rFonts w:ascii="Times New Roman" w:hAnsi="Times New Roman"/>
          <w:color w:val="000000"/>
        </w:rPr>
        <w:t xml:space="preserve"> Useiden annosten ottaminen yhdestä injektiopullosta voi lisätä kontaminaation riskiä ja sen seurauksena infektion riskiä.</w:t>
      </w:r>
    </w:p>
    <w:p w14:paraId="683D6470" w14:textId="77777777" w:rsidR="0094757D" w:rsidRPr="007061E8" w:rsidRDefault="0094757D" w:rsidP="000256DA">
      <w:pPr>
        <w:spacing w:after="0" w:line="240" w:lineRule="auto"/>
        <w:rPr>
          <w:rFonts w:ascii="Times New Roman" w:hAnsi="Times New Roman"/>
          <w:color w:val="000000"/>
        </w:rPr>
      </w:pPr>
    </w:p>
    <w:p w14:paraId="1642FF85" w14:textId="63C8CA6C" w:rsidR="0094757D" w:rsidRPr="007061E8" w:rsidRDefault="0094757D" w:rsidP="000256DA">
      <w:pPr>
        <w:autoSpaceDE w:val="0"/>
        <w:autoSpaceDN w:val="0"/>
        <w:adjustRightInd w:val="0"/>
        <w:spacing w:after="0" w:line="240" w:lineRule="auto"/>
        <w:rPr>
          <w:rFonts w:ascii="Times New Roman" w:hAnsi="Times New Roman"/>
        </w:rPr>
      </w:pPr>
      <w:r w:rsidRPr="007061E8">
        <w:rPr>
          <w:rFonts w:ascii="Times New Roman" w:hAnsi="Times New Roman"/>
        </w:rPr>
        <w:t>Injektiopullo sisä</w:t>
      </w:r>
      <w:r w:rsidR="00596711" w:rsidRPr="007061E8">
        <w:rPr>
          <w:rFonts w:ascii="Times New Roman" w:hAnsi="Times New Roman"/>
        </w:rPr>
        <w:t>ltää enemmän kuin suositellun 2 </w:t>
      </w:r>
      <w:r w:rsidRPr="007061E8">
        <w:rPr>
          <w:rFonts w:ascii="Times New Roman" w:hAnsi="Times New Roman"/>
        </w:rPr>
        <w:t>mg:n</w:t>
      </w:r>
      <w:r w:rsidR="00FF3DBA" w:rsidRPr="007061E8">
        <w:rPr>
          <w:rFonts w:ascii="Times New Roman" w:hAnsi="Times New Roman"/>
        </w:rPr>
        <w:t xml:space="preserve"> aflibersepti</w:t>
      </w:r>
      <w:r w:rsidR="00BF30BD" w:rsidRPr="007061E8">
        <w:rPr>
          <w:rFonts w:ascii="Times New Roman" w:hAnsi="Times New Roman"/>
        </w:rPr>
        <w:t>annoksen</w:t>
      </w:r>
      <w:r w:rsidRPr="007061E8">
        <w:rPr>
          <w:rFonts w:ascii="Times New Roman" w:hAnsi="Times New Roman"/>
        </w:rPr>
        <w:t xml:space="preserve"> </w:t>
      </w:r>
      <w:r w:rsidR="00BF30BD" w:rsidRPr="007061E8">
        <w:rPr>
          <w:rFonts w:ascii="Times New Roman" w:hAnsi="Times New Roman"/>
        </w:rPr>
        <w:t>(vastaa 0,05 ml</w:t>
      </w:r>
      <w:r w:rsidR="000A65EC" w:rsidRPr="007061E8">
        <w:rPr>
          <w:rFonts w:ascii="Times New Roman" w:hAnsi="Times New Roman"/>
        </w:rPr>
        <w:t>:aa</w:t>
      </w:r>
      <w:r w:rsidR="00BF30BD" w:rsidRPr="007061E8">
        <w:rPr>
          <w:rFonts w:ascii="Times New Roman" w:hAnsi="Times New Roman"/>
        </w:rPr>
        <w:t xml:space="preserve"> injektionestettä)</w:t>
      </w:r>
      <w:r w:rsidRPr="007061E8">
        <w:rPr>
          <w:rFonts w:ascii="Times New Roman" w:hAnsi="Times New Roman"/>
        </w:rPr>
        <w:t>. Injektiopullosta saatava</w:t>
      </w:r>
      <w:r w:rsidR="00FF3DBA" w:rsidRPr="007061E8">
        <w:rPr>
          <w:rFonts w:ascii="Times New Roman" w:hAnsi="Times New Roman"/>
        </w:rPr>
        <w:t xml:space="preserve"> </w:t>
      </w:r>
      <w:r w:rsidR="00596711" w:rsidRPr="007061E8">
        <w:rPr>
          <w:rFonts w:ascii="Times New Roman" w:hAnsi="Times New Roman"/>
        </w:rPr>
        <w:t>kokonaismäärä</w:t>
      </w:r>
      <w:r w:rsidR="00BF30BD" w:rsidRPr="007061E8">
        <w:rPr>
          <w:rFonts w:ascii="Times New Roman" w:hAnsi="Times New Roman"/>
        </w:rPr>
        <w:t>,</w:t>
      </w:r>
      <w:r w:rsidR="00BD4B05" w:rsidRPr="007061E8">
        <w:rPr>
          <w:rFonts w:ascii="Times New Roman" w:hAnsi="Times New Roman"/>
        </w:rPr>
        <w:t xml:space="preserve"> on se määrä injektionestettä, joka</w:t>
      </w:r>
      <w:r w:rsidR="00BF30BD" w:rsidRPr="007061E8">
        <w:rPr>
          <w:rFonts w:ascii="Times New Roman" w:hAnsi="Times New Roman"/>
          <w:iCs/>
          <w:color w:val="000000"/>
          <w:lang w:eastAsia="fr-FR"/>
        </w:rPr>
        <w:t xml:space="preserve"> </w:t>
      </w:r>
      <w:r w:rsidR="000A65EC" w:rsidRPr="007061E8">
        <w:rPr>
          <w:rFonts w:ascii="Times New Roman" w:hAnsi="Times New Roman"/>
          <w:iCs/>
          <w:color w:val="000000"/>
          <w:lang w:eastAsia="fr-FR"/>
        </w:rPr>
        <w:t>injektiopullosta</w:t>
      </w:r>
      <w:r w:rsidR="00BF30BD" w:rsidRPr="007061E8">
        <w:rPr>
          <w:rFonts w:ascii="Times New Roman" w:hAnsi="Times New Roman"/>
          <w:iCs/>
          <w:color w:val="000000"/>
          <w:lang w:eastAsia="fr-FR"/>
        </w:rPr>
        <w:t xml:space="preserve"> voidaan </w:t>
      </w:r>
      <w:r w:rsidR="00BD4B05" w:rsidRPr="007061E8">
        <w:rPr>
          <w:rFonts w:ascii="Times New Roman" w:hAnsi="Times New Roman"/>
          <w:iCs/>
          <w:color w:val="000000"/>
          <w:lang w:eastAsia="fr-FR"/>
        </w:rPr>
        <w:t>saada</w:t>
      </w:r>
      <w:r w:rsidRPr="007061E8">
        <w:rPr>
          <w:rFonts w:ascii="Times New Roman" w:hAnsi="Times New Roman"/>
        </w:rPr>
        <w:t xml:space="preserve"> </w:t>
      </w:r>
      <w:r w:rsidR="00255926" w:rsidRPr="007061E8">
        <w:rPr>
          <w:rFonts w:ascii="Times New Roman" w:hAnsi="Times New Roman"/>
        </w:rPr>
        <w:t xml:space="preserve">ja sitä </w:t>
      </w:r>
      <w:r w:rsidRPr="007061E8">
        <w:rPr>
          <w:rFonts w:ascii="Times New Roman" w:hAnsi="Times New Roman"/>
        </w:rPr>
        <w:t xml:space="preserve">ei </w:t>
      </w:r>
      <w:r w:rsidR="00BF30BD" w:rsidRPr="007061E8">
        <w:rPr>
          <w:rFonts w:ascii="Times New Roman" w:hAnsi="Times New Roman"/>
        </w:rPr>
        <w:t>pidä</w:t>
      </w:r>
      <w:r w:rsidRPr="007061E8">
        <w:rPr>
          <w:rFonts w:ascii="Times New Roman" w:hAnsi="Times New Roman"/>
        </w:rPr>
        <w:t xml:space="preserve"> käy</w:t>
      </w:r>
      <w:r w:rsidR="00FD1CC6" w:rsidRPr="007061E8">
        <w:rPr>
          <w:rFonts w:ascii="Times New Roman" w:hAnsi="Times New Roman"/>
        </w:rPr>
        <w:t>t</w:t>
      </w:r>
      <w:r w:rsidRPr="007061E8">
        <w:rPr>
          <w:rFonts w:ascii="Times New Roman" w:hAnsi="Times New Roman"/>
        </w:rPr>
        <w:t xml:space="preserve">tää kokonaan. </w:t>
      </w:r>
      <w:r w:rsidR="00E1035E">
        <w:rPr>
          <w:rFonts w:ascii="Times New Roman" w:hAnsi="Times New Roman"/>
          <w:iCs/>
          <w:color w:val="000000"/>
          <w:lang w:eastAsia="fr-FR"/>
        </w:rPr>
        <w:t>Opuviz-</w:t>
      </w:r>
      <w:r w:rsidR="00BF30BD" w:rsidRPr="007061E8">
        <w:rPr>
          <w:rFonts w:ascii="Times New Roman" w:hAnsi="Times New Roman"/>
          <w:iCs/>
          <w:color w:val="000000"/>
          <w:lang w:eastAsia="fr-FR"/>
        </w:rPr>
        <w:t xml:space="preserve">injektiopullosta saatava kokonaismäärä on vähintään 0,1 ml. </w:t>
      </w:r>
      <w:r w:rsidRPr="007061E8">
        <w:rPr>
          <w:rFonts w:ascii="Times New Roman" w:hAnsi="Times New Roman"/>
          <w:b/>
          <w:bCs/>
        </w:rPr>
        <w:t xml:space="preserve">Ylimäärä on poistettava ennen </w:t>
      </w:r>
      <w:r w:rsidR="00BD4B05" w:rsidRPr="007061E8">
        <w:rPr>
          <w:rFonts w:ascii="Times New Roman" w:hAnsi="Times New Roman"/>
          <w:b/>
          <w:bCs/>
        </w:rPr>
        <w:t xml:space="preserve">suositellun annoksen </w:t>
      </w:r>
      <w:r w:rsidRPr="007061E8">
        <w:rPr>
          <w:rFonts w:ascii="Times New Roman" w:hAnsi="Times New Roman"/>
          <w:b/>
          <w:bCs/>
        </w:rPr>
        <w:t>injisointia</w:t>
      </w:r>
      <w:r w:rsidR="00BF30BD" w:rsidRPr="007061E8">
        <w:rPr>
          <w:rFonts w:ascii="Times New Roman" w:hAnsi="Times New Roman"/>
        </w:rPr>
        <w:t xml:space="preserve"> (ks. kohta</w:t>
      </w:r>
      <w:r w:rsidR="00255926" w:rsidRPr="007061E8">
        <w:rPr>
          <w:rFonts w:ascii="Times New Roman" w:hAnsi="Times New Roman"/>
        </w:rPr>
        <w:t> </w:t>
      </w:r>
      <w:r w:rsidR="00BF30BD" w:rsidRPr="007061E8">
        <w:rPr>
          <w:rFonts w:ascii="Times New Roman" w:hAnsi="Times New Roman"/>
        </w:rPr>
        <w:t>6.6)</w:t>
      </w:r>
      <w:r w:rsidRPr="007061E8">
        <w:rPr>
          <w:rFonts w:ascii="Times New Roman" w:hAnsi="Times New Roman"/>
        </w:rPr>
        <w:t>.</w:t>
      </w:r>
    </w:p>
    <w:p w14:paraId="23515B33" w14:textId="77777777" w:rsidR="00D40612" w:rsidRPr="007061E8" w:rsidRDefault="00D40612" w:rsidP="000256DA">
      <w:pPr>
        <w:autoSpaceDE w:val="0"/>
        <w:autoSpaceDN w:val="0"/>
        <w:adjustRightInd w:val="0"/>
        <w:spacing w:after="0" w:line="240" w:lineRule="auto"/>
        <w:rPr>
          <w:rFonts w:ascii="Times New Roman" w:hAnsi="Times New Roman"/>
        </w:rPr>
      </w:pPr>
    </w:p>
    <w:p w14:paraId="03246AC1" w14:textId="53A5DCFF" w:rsidR="0094757D" w:rsidRPr="007061E8" w:rsidRDefault="00593639" w:rsidP="000256DA">
      <w:pPr>
        <w:autoSpaceDE w:val="0"/>
        <w:autoSpaceDN w:val="0"/>
        <w:adjustRightInd w:val="0"/>
        <w:spacing w:after="0" w:line="240" w:lineRule="auto"/>
        <w:rPr>
          <w:rFonts w:ascii="Times New Roman" w:hAnsi="Times New Roman"/>
        </w:rPr>
      </w:pPr>
      <w:r w:rsidRPr="007061E8">
        <w:rPr>
          <w:rFonts w:ascii="Times New Roman" w:hAnsi="Times New Roman"/>
        </w:rPr>
        <w:t>Injektiopullon k</w:t>
      </w:r>
      <w:r w:rsidR="00431831" w:rsidRPr="007061E8">
        <w:rPr>
          <w:rFonts w:ascii="Times New Roman" w:hAnsi="Times New Roman"/>
        </w:rPr>
        <w:t xml:space="preserve">okonaismäärän </w:t>
      </w:r>
      <w:r w:rsidR="0094757D" w:rsidRPr="007061E8">
        <w:rPr>
          <w:rFonts w:ascii="Times New Roman" w:hAnsi="Times New Roman"/>
        </w:rPr>
        <w:t>injisointi voi johtaa yliannostukseen. Poista ilmakuplat ja</w:t>
      </w:r>
      <w:r w:rsidR="00FF3DBA" w:rsidRPr="007061E8">
        <w:rPr>
          <w:rFonts w:ascii="Times New Roman" w:hAnsi="Times New Roman"/>
        </w:rPr>
        <w:t xml:space="preserve"> </w:t>
      </w:r>
      <w:r w:rsidR="0094757D" w:rsidRPr="007061E8">
        <w:rPr>
          <w:rFonts w:ascii="Times New Roman" w:hAnsi="Times New Roman"/>
        </w:rPr>
        <w:t xml:space="preserve">ylimääräinen lääkevalmiste </w:t>
      </w:r>
      <w:r w:rsidR="006D1ABA" w:rsidRPr="007061E8">
        <w:rPr>
          <w:rFonts w:ascii="Times New Roman" w:hAnsi="Times New Roman"/>
        </w:rPr>
        <w:t xml:space="preserve">ruiskusta </w:t>
      </w:r>
      <w:r w:rsidR="0094757D" w:rsidRPr="007061E8">
        <w:rPr>
          <w:rFonts w:ascii="Times New Roman" w:hAnsi="Times New Roman"/>
        </w:rPr>
        <w:t xml:space="preserve">painamalla mäntää hitaasti niin, että männän </w:t>
      </w:r>
      <w:r w:rsidR="00777BBB" w:rsidRPr="007061E8">
        <w:rPr>
          <w:rFonts w:ascii="Times New Roman" w:hAnsi="Times New Roman"/>
        </w:rPr>
        <w:t>litteä</w:t>
      </w:r>
      <w:r w:rsidR="00231A03" w:rsidRPr="007061E8">
        <w:rPr>
          <w:rFonts w:ascii="Times New Roman" w:hAnsi="Times New Roman"/>
        </w:rPr>
        <w:t xml:space="preserve"> reuna</w:t>
      </w:r>
      <w:r w:rsidR="00FD1CC6" w:rsidRPr="007061E8">
        <w:rPr>
          <w:rFonts w:ascii="Times New Roman" w:hAnsi="Times New Roman"/>
        </w:rPr>
        <w:t xml:space="preserve"> </w:t>
      </w:r>
      <w:r w:rsidR="0094757D" w:rsidRPr="007061E8">
        <w:rPr>
          <w:rFonts w:ascii="Times New Roman" w:hAnsi="Times New Roman"/>
        </w:rPr>
        <w:t xml:space="preserve">kohdistuu ruiskussa olevaan </w:t>
      </w:r>
      <w:r w:rsidR="00231A03" w:rsidRPr="007061E8">
        <w:rPr>
          <w:rFonts w:ascii="Times New Roman" w:hAnsi="Times New Roman"/>
        </w:rPr>
        <w:t xml:space="preserve">0,05 ml:n </w:t>
      </w:r>
      <w:r w:rsidR="00FA1D4D" w:rsidRPr="007061E8">
        <w:rPr>
          <w:rFonts w:ascii="Times New Roman" w:hAnsi="Times New Roman"/>
        </w:rPr>
        <w:t xml:space="preserve">viivaan (vastaa </w:t>
      </w:r>
      <w:r w:rsidR="00231A03" w:rsidRPr="007061E8">
        <w:rPr>
          <w:rFonts w:ascii="Times New Roman" w:hAnsi="Times New Roman"/>
        </w:rPr>
        <w:t>0,05 ml</w:t>
      </w:r>
      <w:r w:rsidR="00F33BB0" w:rsidRPr="007061E8">
        <w:rPr>
          <w:rFonts w:ascii="Times New Roman" w:hAnsi="Times New Roman"/>
        </w:rPr>
        <w:t>:aa</w:t>
      </w:r>
      <w:r w:rsidR="00FA1D4D" w:rsidRPr="007061E8">
        <w:rPr>
          <w:rFonts w:ascii="Times New Roman" w:hAnsi="Times New Roman"/>
        </w:rPr>
        <w:t xml:space="preserve"> eli 2 </w:t>
      </w:r>
      <w:r w:rsidR="0094757D" w:rsidRPr="007061E8">
        <w:rPr>
          <w:rFonts w:ascii="Times New Roman" w:hAnsi="Times New Roman"/>
        </w:rPr>
        <w:t>mg</w:t>
      </w:r>
      <w:r w:rsidR="00F33BB0" w:rsidRPr="007061E8">
        <w:rPr>
          <w:rFonts w:ascii="Times New Roman" w:hAnsi="Times New Roman"/>
        </w:rPr>
        <w:t>:aa</w:t>
      </w:r>
      <w:r w:rsidR="0094757D" w:rsidRPr="007061E8">
        <w:rPr>
          <w:rFonts w:ascii="Times New Roman" w:hAnsi="Times New Roman"/>
        </w:rPr>
        <w:t xml:space="preserve"> afliberseptiä)</w:t>
      </w:r>
      <w:r w:rsidR="00231A03" w:rsidRPr="007061E8">
        <w:rPr>
          <w:rFonts w:ascii="Times New Roman" w:hAnsi="Times New Roman"/>
        </w:rPr>
        <w:t xml:space="preserve"> (ks. kohdat</w:t>
      </w:r>
      <w:r w:rsidR="00255926" w:rsidRPr="007061E8">
        <w:rPr>
          <w:rFonts w:ascii="Times New Roman" w:hAnsi="Times New Roman"/>
        </w:rPr>
        <w:t> </w:t>
      </w:r>
      <w:r w:rsidR="00231A03" w:rsidRPr="007061E8">
        <w:rPr>
          <w:rFonts w:ascii="Times New Roman" w:hAnsi="Times New Roman"/>
        </w:rPr>
        <w:t>4.9 ja 6.6)</w:t>
      </w:r>
      <w:r w:rsidR="0094757D" w:rsidRPr="007061E8">
        <w:rPr>
          <w:rFonts w:ascii="Times New Roman" w:hAnsi="Times New Roman"/>
        </w:rPr>
        <w:t>.</w:t>
      </w:r>
    </w:p>
    <w:p w14:paraId="27201C92" w14:textId="77777777" w:rsidR="00D46E8A" w:rsidRPr="007061E8" w:rsidRDefault="00D46E8A" w:rsidP="000256DA">
      <w:pPr>
        <w:suppressAutoHyphens/>
        <w:spacing w:after="0" w:line="240" w:lineRule="auto"/>
        <w:rPr>
          <w:rFonts w:ascii="Times New Roman" w:hAnsi="Times New Roman"/>
          <w:color w:val="000000"/>
        </w:rPr>
      </w:pPr>
    </w:p>
    <w:p w14:paraId="15F4D833" w14:textId="77777777" w:rsidR="00D46E8A" w:rsidRPr="007061E8" w:rsidRDefault="00D46E8A" w:rsidP="000256DA">
      <w:pPr>
        <w:suppressAutoHyphens/>
        <w:spacing w:after="0" w:line="240" w:lineRule="auto"/>
        <w:rPr>
          <w:rFonts w:ascii="Times New Roman" w:hAnsi="Times New Roman"/>
          <w:color w:val="000000"/>
        </w:rPr>
      </w:pPr>
      <w:r w:rsidRPr="007061E8">
        <w:rPr>
          <w:rFonts w:ascii="Times New Roman" w:hAnsi="Times New Roman"/>
          <w:color w:val="000000"/>
        </w:rPr>
        <w:t>Injektion jälkeen käyttämätön valmiste on hävitettävä.</w:t>
      </w:r>
    </w:p>
    <w:p w14:paraId="6D16C7C2" w14:textId="77777777" w:rsidR="00D46E8A" w:rsidRPr="007061E8" w:rsidRDefault="00D46E8A" w:rsidP="000256DA">
      <w:pPr>
        <w:spacing w:after="0" w:line="240" w:lineRule="auto"/>
        <w:rPr>
          <w:rFonts w:ascii="Times New Roman" w:hAnsi="Times New Roman"/>
          <w:color w:val="000000"/>
          <w:highlight w:val="lightGray"/>
        </w:rPr>
      </w:pPr>
    </w:p>
    <w:p w14:paraId="1DFA5643"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Lääkevalmisteen käsittely</w:t>
      </w:r>
      <w:r w:rsidR="004150FB" w:rsidRPr="007061E8">
        <w:rPr>
          <w:rFonts w:ascii="Times New Roman" w:hAnsi="Times New Roman"/>
          <w:color w:val="000000"/>
        </w:rPr>
        <w:t xml:space="preserve"> ennen sen antamista</w:t>
      </w:r>
      <w:r w:rsidRPr="007061E8">
        <w:rPr>
          <w:rFonts w:ascii="Times New Roman" w:hAnsi="Times New Roman"/>
          <w:color w:val="000000"/>
        </w:rPr>
        <w:t>, ks. kohta 6.6.</w:t>
      </w:r>
    </w:p>
    <w:p w14:paraId="27CC1AB0" w14:textId="77777777" w:rsidR="00D46E8A" w:rsidRPr="007061E8" w:rsidRDefault="00D46E8A" w:rsidP="000256DA">
      <w:pPr>
        <w:spacing w:after="0" w:line="240" w:lineRule="auto"/>
        <w:rPr>
          <w:rFonts w:ascii="Times New Roman" w:hAnsi="Times New Roman"/>
          <w:color w:val="000000"/>
          <w:highlight w:val="lightGray"/>
        </w:rPr>
      </w:pPr>
    </w:p>
    <w:p w14:paraId="5C289D50" w14:textId="77777777" w:rsidR="00D46E8A" w:rsidRPr="007061E8" w:rsidRDefault="00D46E8A" w:rsidP="00F3620D">
      <w:pPr>
        <w:spacing w:after="0" w:line="240" w:lineRule="auto"/>
        <w:ind w:left="567" w:hanging="567"/>
        <w:outlineLvl w:val="2"/>
        <w:rPr>
          <w:rFonts w:ascii="Times New Roman" w:hAnsi="Times New Roman"/>
          <w:color w:val="000000"/>
        </w:rPr>
      </w:pPr>
      <w:r w:rsidRPr="007061E8">
        <w:rPr>
          <w:rFonts w:ascii="Times New Roman" w:hAnsi="Times New Roman"/>
          <w:b/>
          <w:color w:val="000000"/>
        </w:rPr>
        <w:t>4.3</w:t>
      </w:r>
      <w:r w:rsidRPr="007061E8">
        <w:rPr>
          <w:rFonts w:ascii="Times New Roman" w:hAnsi="Times New Roman"/>
          <w:b/>
          <w:color w:val="000000"/>
        </w:rPr>
        <w:tab/>
        <w:t>Vasta-aiheet</w:t>
      </w:r>
    </w:p>
    <w:p w14:paraId="1D27FBED" w14:textId="77777777" w:rsidR="00D46E8A" w:rsidRPr="007061E8" w:rsidRDefault="00D46E8A" w:rsidP="000256DA">
      <w:pPr>
        <w:spacing w:after="0" w:line="240" w:lineRule="auto"/>
        <w:rPr>
          <w:rFonts w:ascii="Times New Roman" w:hAnsi="Times New Roman"/>
          <w:color w:val="000000"/>
        </w:rPr>
      </w:pPr>
    </w:p>
    <w:p w14:paraId="21F88239" w14:textId="77777777" w:rsidR="00D46E8A" w:rsidRPr="007061E8" w:rsidRDefault="00511399" w:rsidP="000256DA">
      <w:pPr>
        <w:spacing w:after="0" w:line="240" w:lineRule="auto"/>
        <w:rPr>
          <w:rFonts w:ascii="Times New Roman" w:hAnsi="Times New Roman"/>
          <w:color w:val="000000"/>
        </w:rPr>
      </w:pPr>
      <w:r w:rsidRPr="007061E8">
        <w:rPr>
          <w:rFonts w:ascii="Times New Roman" w:hAnsi="Times New Roman"/>
          <w:color w:val="000000"/>
        </w:rPr>
        <w:t>Y</w:t>
      </w:r>
      <w:r w:rsidR="00D46E8A" w:rsidRPr="007061E8">
        <w:rPr>
          <w:rFonts w:ascii="Times New Roman" w:hAnsi="Times New Roman"/>
          <w:color w:val="000000"/>
        </w:rPr>
        <w:t xml:space="preserve">liherkkyys </w:t>
      </w:r>
      <w:r w:rsidRPr="007061E8">
        <w:rPr>
          <w:rFonts w:ascii="Times New Roman" w:hAnsi="Times New Roman"/>
          <w:color w:val="000000"/>
        </w:rPr>
        <w:t xml:space="preserve">vaikuttavalle aineelle </w:t>
      </w:r>
      <w:r w:rsidR="00FA1D4D" w:rsidRPr="007061E8">
        <w:rPr>
          <w:rFonts w:ascii="Times New Roman" w:hAnsi="Times New Roman"/>
          <w:color w:val="000000"/>
        </w:rPr>
        <w:t>afliberseptille tai kohdassa </w:t>
      </w:r>
      <w:r w:rsidR="00D46E8A" w:rsidRPr="007061E8">
        <w:rPr>
          <w:rFonts w:ascii="Times New Roman" w:hAnsi="Times New Roman"/>
          <w:color w:val="000000"/>
        </w:rPr>
        <w:t>6.1 mainituille apuaineille.</w:t>
      </w:r>
    </w:p>
    <w:p w14:paraId="55A8975A"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Aktiivinen tai epäilty silmän tai silmänympärysalueen infektio.</w:t>
      </w:r>
    </w:p>
    <w:p w14:paraId="3FC33EF2"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 xml:space="preserve">Aktiivinen </w:t>
      </w:r>
      <w:r w:rsidR="00C56EF5" w:rsidRPr="007061E8">
        <w:rPr>
          <w:rFonts w:ascii="Times New Roman" w:hAnsi="Times New Roman"/>
          <w:color w:val="000000"/>
        </w:rPr>
        <w:t xml:space="preserve">vakava </w:t>
      </w:r>
      <w:r w:rsidRPr="007061E8">
        <w:rPr>
          <w:rFonts w:ascii="Times New Roman" w:hAnsi="Times New Roman"/>
          <w:color w:val="000000"/>
        </w:rPr>
        <w:t>silmä</w:t>
      </w:r>
      <w:r w:rsidR="00C56EF5" w:rsidRPr="007061E8">
        <w:rPr>
          <w:rFonts w:ascii="Times New Roman" w:hAnsi="Times New Roman"/>
          <w:color w:val="000000"/>
        </w:rPr>
        <w:t>nsisäinen inflammaatio</w:t>
      </w:r>
      <w:r w:rsidRPr="007061E8">
        <w:rPr>
          <w:rFonts w:ascii="Times New Roman" w:hAnsi="Times New Roman"/>
          <w:color w:val="000000"/>
        </w:rPr>
        <w:t>.</w:t>
      </w:r>
    </w:p>
    <w:p w14:paraId="4052AF4B" w14:textId="77777777" w:rsidR="00D46E8A" w:rsidRPr="007061E8" w:rsidRDefault="00D46E8A" w:rsidP="000256DA">
      <w:pPr>
        <w:tabs>
          <w:tab w:val="num" w:pos="284"/>
        </w:tabs>
        <w:spacing w:after="0" w:line="240" w:lineRule="auto"/>
        <w:rPr>
          <w:rFonts w:ascii="Times New Roman" w:hAnsi="Times New Roman"/>
          <w:color w:val="000000"/>
        </w:rPr>
      </w:pPr>
    </w:p>
    <w:p w14:paraId="3F1BA0DF" w14:textId="77777777" w:rsidR="00D46E8A" w:rsidRPr="007061E8" w:rsidRDefault="00D46E8A" w:rsidP="00F3620D">
      <w:pPr>
        <w:spacing w:after="0" w:line="240" w:lineRule="auto"/>
        <w:ind w:left="567" w:hanging="567"/>
        <w:outlineLvl w:val="2"/>
        <w:rPr>
          <w:rFonts w:ascii="Times New Roman" w:hAnsi="Times New Roman"/>
          <w:b/>
          <w:color w:val="000000"/>
        </w:rPr>
      </w:pPr>
      <w:r w:rsidRPr="007061E8">
        <w:rPr>
          <w:rFonts w:ascii="Times New Roman" w:hAnsi="Times New Roman"/>
          <w:b/>
          <w:color w:val="000000"/>
        </w:rPr>
        <w:t>4.4</w:t>
      </w:r>
      <w:r w:rsidRPr="007061E8">
        <w:rPr>
          <w:rFonts w:ascii="Times New Roman" w:hAnsi="Times New Roman"/>
          <w:b/>
          <w:color w:val="000000"/>
        </w:rPr>
        <w:tab/>
        <w:t>Varoitukset ja käyttöön liittyvät varotoimet</w:t>
      </w:r>
    </w:p>
    <w:p w14:paraId="21F74F93" w14:textId="77777777" w:rsidR="00D46E8A" w:rsidRPr="007061E8" w:rsidRDefault="00D46E8A" w:rsidP="000256DA">
      <w:pPr>
        <w:spacing w:after="0" w:line="240" w:lineRule="auto"/>
        <w:ind w:left="567" w:hanging="567"/>
        <w:rPr>
          <w:rFonts w:ascii="Times New Roman" w:hAnsi="Times New Roman"/>
          <w:b/>
          <w:color w:val="000000"/>
        </w:rPr>
      </w:pPr>
    </w:p>
    <w:p w14:paraId="27B47599" w14:textId="77777777" w:rsidR="004562AE" w:rsidRPr="007061E8" w:rsidRDefault="004562AE" w:rsidP="000256DA">
      <w:pPr>
        <w:suppressAutoHyphens/>
        <w:spacing w:after="0" w:line="240" w:lineRule="auto"/>
        <w:rPr>
          <w:rFonts w:ascii="Times New Roman" w:eastAsia="Times New Roman" w:hAnsi="Times New Roman"/>
          <w:u w:val="single"/>
          <w:lang w:eastAsia="fr-LU"/>
        </w:rPr>
      </w:pPr>
      <w:r w:rsidRPr="007061E8">
        <w:rPr>
          <w:rFonts w:ascii="Times New Roman" w:eastAsia="Times New Roman" w:hAnsi="Times New Roman"/>
          <w:u w:val="single"/>
          <w:lang w:eastAsia="fr-LU"/>
        </w:rPr>
        <w:t>Jäljitettävyys</w:t>
      </w:r>
    </w:p>
    <w:p w14:paraId="51103517" w14:textId="77777777" w:rsidR="004562AE" w:rsidRPr="007061E8" w:rsidRDefault="004562AE" w:rsidP="000256DA">
      <w:pPr>
        <w:spacing w:after="0" w:line="240" w:lineRule="auto"/>
        <w:rPr>
          <w:rFonts w:ascii="Times New Roman" w:eastAsia="Times New Roman" w:hAnsi="Times New Roman"/>
          <w:lang w:eastAsia="fr-LU"/>
        </w:rPr>
      </w:pPr>
      <w:r w:rsidRPr="007061E8">
        <w:rPr>
          <w:rFonts w:ascii="Times New Roman" w:eastAsia="Times New Roman" w:hAnsi="Times New Roman"/>
          <w:lang w:eastAsia="fr-LU"/>
        </w:rPr>
        <w:t>Biologisten lääkevalmisteiden jäljitettävyyden parantamiseksi on annetun valmisteen nimi ja eränumero dokumentoitava selkeästi.</w:t>
      </w:r>
    </w:p>
    <w:p w14:paraId="75D18A45" w14:textId="77777777" w:rsidR="004562AE" w:rsidRPr="007061E8" w:rsidRDefault="004562AE" w:rsidP="000256DA">
      <w:pPr>
        <w:spacing w:after="0" w:line="240" w:lineRule="auto"/>
        <w:ind w:left="567" w:hanging="567"/>
        <w:rPr>
          <w:rFonts w:ascii="Times New Roman" w:hAnsi="Times New Roman"/>
          <w:b/>
          <w:color w:val="000000"/>
        </w:rPr>
      </w:pPr>
    </w:p>
    <w:p w14:paraId="02B26DE2" w14:textId="77777777" w:rsidR="00D46E8A" w:rsidRPr="007061E8" w:rsidRDefault="00372D2A" w:rsidP="000256DA">
      <w:pPr>
        <w:keepNext/>
        <w:keepLines/>
        <w:spacing w:after="0" w:line="240" w:lineRule="auto"/>
        <w:rPr>
          <w:rFonts w:ascii="Times New Roman" w:hAnsi="Times New Roman"/>
          <w:color w:val="000000"/>
          <w:u w:val="single"/>
        </w:rPr>
      </w:pPr>
      <w:r w:rsidRPr="007061E8">
        <w:rPr>
          <w:rFonts w:ascii="Times New Roman" w:hAnsi="Times New Roman"/>
          <w:color w:val="000000"/>
          <w:u w:val="single"/>
        </w:rPr>
        <w:t>Lasiaisinjektioihin liittyvät reaktiot</w:t>
      </w:r>
    </w:p>
    <w:p w14:paraId="112CB58C" w14:textId="1BD0065F"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 xml:space="preserve">Lasiaisinjektioihin, </w:t>
      </w:r>
      <w:r w:rsidR="00B5419F" w:rsidRPr="007061E8">
        <w:rPr>
          <w:rFonts w:ascii="Times New Roman" w:hAnsi="Times New Roman"/>
          <w:color w:val="000000"/>
        </w:rPr>
        <w:t xml:space="preserve">mukaan lukien </w:t>
      </w:r>
      <w:r w:rsidR="00392C31">
        <w:rPr>
          <w:rFonts w:ascii="Times New Roman" w:hAnsi="Times New Roman"/>
          <w:color w:val="000000"/>
        </w:rPr>
        <w:t>aflibersepti-</w:t>
      </w:r>
      <w:r w:rsidR="0099532B" w:rsidRPr="007061E8">
        <w:rPr>
          <w:rFonts w:ascii="Times New Roman" w:hAnsi="Times New Roman"/>
          <w:color w:val="000000"/>
        </w:rPr>
        <w:t>injektiot</w:t>
      </w:r>
      <w:r w:rsidRPr="007061E8">
        <w:rPr>
          <w:rFonts w:ascii="Times New Roman" w:hAnsi="Times New Roman"/>
          <w:color w:val="000000"/>
        </w:rPr>
        <w:t>, on liittynyt</w:t>
      </w:r>
      <w:r w:rsidR="0099532B" w:rsidRPr="007061E8">
        <w:rPr>
          <w:rFonts w:ascii="Times New Roman" w:hAnsi="Times New Roman"/>
          <w:color w:val="000000"/>
        </w:rPr>
        <w:t xml:space="preserve"> seuraavia:</w:t>
      </w:r>
      <w:r w:rsidRPr="007061E8">
        <w:rPr>
          <w:rFonts w:ascii="Times New Roman" w:hAnsi="Times New Roman"/>
          <w:color w:val="000000"/>
        </w:rPr>
        <w:t xml:space="preserve"> endoftalmiitti</w:t>
      </w:r>
      <w:r w:rsidR="00372D2A" w:rsidRPr="007061E8">
        <w:rPr>
          <w:rFonts w:ascii="Times New Roman" w:hAnsi="Times New Roman"/>
          <w:color w:val="000000"/>
        </w:rPr>
        <w:t xml:space="preserve">, </w:t>
      </w:r>
      <w:r w:rsidR="0099532B" w:rsidRPr="007061E8">
        <w:rPr>
          <w:rFonts w:ascii="Times New Roman" w:hAnsi="Times New Roman"/>
          <w:color w:val="000000"/>
        </w:rPr>
        <w:t>silmänsisäinen tulehdusreaktio, verkkokalvoreiästä aiheutunut verkkokalvon irtauma, verkkokalvon repeämä ja hoidosta johtuva traumaperäinen kaihi</w:t>
      </w:r>
      <w:r w:rsidRPr="007061E8">
        <w:rPr>
          <w:rFonts w:ascii="Times New Roman" w:hAnsi="Times New Roman"/>
          <w:color w:val="000000"/>
        </w:rPr>
        <w:t xml:space="preserve"> (ks. kohta 4.8). Oikeanlaisia aseptisia injektointitekniikoita on aina käytettävä injektoitaessa </w:t>
      </w:r>
      <w:r w:rsidR="00392C31">
        <w:rPr>
          <w:rFonts w:ascii="Times New Roman" w:hAnsi="Times New Roman"/>
          <w:color w:val="000000"/>
        </w:rPr>
        <w:t>Opuviz</w:t>
      </w:r>
      <w:r w:rsidRPr="007061E8">
        <w:rPr>
          <w:rFonts w:ascii="Times New Roman" w:hAnsi="Times New Roman"/>
          <w:color w:val="000000"/>
        </w:rPr>
        <w:t xml:space="preserve">-valmistetta. </w:t>
      </w:r>
      <w:r w:rsidR="00372D2A" w:rsidRPr="007061E8">
        <w:rPr>
          <w:rFonts w:ascii="Times New Roman" w:hAnsi="Times New Roman"/>
          <w:color w:val="000000"/>
        </w:rPr>
        <w:t xml:space="preserve">Lisäksi potilaita tulisi seurata </w:t>
      </w:r>
      <w:r w:rsidR="0099532B" w:rsidRPr="007061E8">
        <w:rPr>
          <w:rFonts w:ascii="Times New Roman" w:hAnsi="Times New Roman"/>
          <w:color w:val="000000"/>
        </w:rPr>
        <w:t>injektion jälkeisellä viikolla, jotta infektiotilanteessa hoito voitaisiin aloittaa nopeasti.</w:t>
      </w:r>
      <w:r w:rsidR="00372D2A" w:rsidRPr="007061E8">
        <w:rPr>
          <w:rFonts w:ascii="Times New Roman" w:hAnsi="Times New Roman"/>
          <w:color w:val="000000"/>
        </w:rPr>
        <w:t xml:space="preserve"> </w:t>
      </w:r>
      <w:r w:rsidRPr="007061E8">
        <w:rPr>
          <w:rFonts w:ascii="Times New Roman" w:hAnsi="Times New Roman"/>
          <w:color w:val="000000"/>
        </w:rPr>
        <w:t xml:space="preserve">Potilaita on kehotettava ilmoittamaan </w:t>
      </w:r>
      <w:r w:rsidR="00B5419F" w:rsidRPr="007061E8">
        <w:rPr>
          <w:rFonts w:ascii="Times New Roman" w:hAnsi="Times New Roman"/>
          <w:color w:val="000000"/>
        </w:rPr>
        <w:t xml:space="preserve">viipymättä </w:t>
      </w:r>
      <w:r w:rsidRPr="007061E8">
        <w:rPr>
          <w:rFonts w:ascii="Times New Roman" w:hAnsi="Times New Roman"/>
          <w:color w:val="000000"/>
        </w:rPr>
        <w:t>kaikista endoftalmiittiin</w:t>
      </w:r>
      <w:r w:rsidR="00372D2A" w:rsidRPr="007061E8">
        <w:rPr>
          <w:rFonts w:ascii="Times New Roman" w:hAnsi="Times New Roman"/>
          <w:color w:val="000000"/>
        </w:rPr>
        <w:t xml:space="preserve"> tai yllä mainittuihin tapahtumiin</w:t>
      </w:r>
      <w:r w:rsidRPr="007061E8">
        <w:rPr>
          <w:rFonts w:ascii="Times New Roman" w:hAnsi="Times New Roman"/>
          <w:color w:val="000000"/>
        </w:rPr>
        <w:t xml:space="preserve"> viittaavista oireista.</w:t>
      </w:r>
    </w:p>
    <w:p w14:paraId="7B3D6405" w14:textId="77777777" w:rsidR="00D46E8A" w:rsidRPr="007061E8" w:rsidRDefault="00D46E8A" w:rsidP="000256DA">
      <w:pPr>
        <w:spacing w:after="0" w:line="240" w:lineRule="auto"/>
        <w:rPr>
          <w:rFonts w:ascii="Times New Roman" w:hAnsi="Times New Roman"/>
          <w:color w:val="000000"/>
        </w:rPr>
      </w:pPr>
    </w:p>
    <w:p w14:paraId="7D32FB70" w14:textId="5CF54E01" w:rsidR="00D46E8A" w:rsidRPr="007061E8" w:rsidRDefault="00E3780D" w:rsidP="000256DA">
      <w:pPr>
        <w:suppressAutoHyphens/>
        <w:spacing w:after="0" w:line="240" w:lineRule="auto"/>
        <w:rPr>
          <w:rFonts w:ascii="Times New Roman" w:hAnsi="Times New Roman"/>
          <w:color w:val="000000"/>
        </w:rPr>
      </w:pPr>
      <w:r w:rsidRPr="007061E8">
        <w:rPr>
          <w:rFonts w:ascii="Times New Roman" w:hAnsi="Times New Roman"/>
        </w:rPr>
        <w:t xml:space="preserve">Injektiopullo sisältää enemmän kuin suositellun 2 mg:n </w:t>
      </w:r>
      <w:r w:rsidR="008A44CC" w:rsidRPr="007061E8">
        <w:rPr>
          <w:rFonts w:ascii="Times New Roman" w:hAnsi="Times New Roman"/>
        </w:rPr>
        <w:t xml:space="preserve">annoksen </w:t>
      </w:r>
      <w:r w:rsidRPr="007061E8">
        <w:rPr>
          <w:rFonts w:ascii="Times New Roman" w:hAnsi="Times New Roman"/>
        </w:rPr>
        <w:t>aflibersepti</w:t>
      </w:r>
      <w:r w:rsidR="008A44CC" w:rsidRPr="007061E8">
        <w:rPr>
          <w:rFonts w:ascii="Times New Roman" w:hAnsi="Times New Roman"/>
        </w:rPr>
        <w:t>ä</w:t>
      </w:r>
      <w:r w:rsidRPr="007061E8">
        <w:rPr>
          <w:rFonts w:ascii="Times New Roman" w:hAnsi="Times New Roman"/>
        </w:rPr>
        <w:t xml:space="preserve"> (vastaa 0,05 ml</w:t>
      </w:r>
      <w:r w:rsidR="00900905" w:rsidRPr="007061E8">
        <w:rPr>
          <w:rFonts w:ascii="Times New Roman" w:hAnsi="Times New Roman"/>
        </w:rPr>
        <w:t>:aa</w:t>
      </w:r>
      <w:r w:rsidRPr="007061E8">
        <w:rPr>
          <w:rFonts w:ascii="Times New Roman" w:hAnsi="Times New Roman"/>
        </w:rPr>
        <w:t>). Ylimäärä</w:t>
      </w:r>
      <w:r w:rsidR="008A44CC" w:rsidRPr="007061E8">
        <w:rPr>
          <w:rFonts w:ascii="Times New Roman" w:hAnsi="Times New Roman"/>
        </w:rPr>
        <w:t>inen lääkevalmiste</w:t>
      </w:r>
      <w:r w:rsidRPr="007061E8">
        <w:rPr>
          <w:rFonts w:ascii="Times New Roman" w:hAnsi="Times New Roman"/>
        </w:rPr>
        <w:t xml:space="preserve"> on poistettava ennen antoa (ks. koh</w:t>
      </w:r>
      <w:r w:rsidR="008A44CC" w:rsidRPr="007061E8">
        <w:rPr>
          <w:rFonts w:ascii="Times New Roman" w:hAnsi="Times New Roman"/>
        </w:rPr>
        <w:t>dat 4.2 ja</w:t>
      </w:r>
      <w:r w:rsidR="00255926" w:rsidRPr="007061E8">
        <w:rPr>
          <w:rFonts w:ascii="Times New Roman" w:hAnsi="Times New Roman"/>
        </w:rPr>
        <w:t> </w:t>
      </w:r>
      <w:r w:rsidRPr="007061E8">
        <w:rPr>
          <w:rFonts w:ascii="Times New Roman" w:hAnsi="Times New Roman"/>
        </w:rPr>
        <w:t xml:space="preserve">6.6). </w:t>
      </w:r>
      <w:r w:rsidR="00D46E8A" w:rsidRPr="007061E8">
        <w:rPr>
          <w:rFonts w:ascii="Times New Roman" w:hAnsi="Times New Roman"/>
          <w:color w:val="000000"/>
        </w:rPr>
        <w:t xml:space="preserve">Silmänpaineen kohoamista on havaittu 60 minuutin sisällä lasiaiseen annetusta injektiosta, myös </w:t>
      </w:r>
      <w:r w:rsidR="00392C31">
        <w:rPr>
          <w:rFonts w:ascii="Times New Roman" w:hAnsi="Times New Roman"/>
          <w:color w:val="000000"/>
        </w:rPr>
        <w:t>afliberseptin</w:t>
      </w:r>
      <w:r w:rsidR="00D46E8A" w:rsidRPr="007061E8">
        <w:rPr>
          <w:rFonts w:ascii="Times New Roman" w:hAnsi="Times New Roman"/>
          <w:color w:val="000000"/>
        </w:rPr>
        <w:t xml:space="preserve"> yhteydessä (ks. kohta 4.8). Erityistä varovaisuutta tarvitaan sellaisten potilaiden kohdalla, joilla on huonosti hallinnassa oleva glaukooma (</w:t>
      </w:r>
      <w:r w:rsidR="00392C31">
        <w:rPr>
          <w:rFonts w:ascii="Times New Roman" w:hAnsi="Times New Roman"/>
          <w:color w:val="000000"/>
        </w:rPr>
        <w:t>Opuviz</w:t>
      </w:r>
      <w:r w:rsidR="00D46E8A" w:rsidRPr="007061E8">
        <w:rPr>
          <w:rFonts w:ascii="Times New Roman" w:hAnsi="Times New Roman"/>
          <w:color w:val="000000"/>
        </w:rPr>
        <w:t>-valmistetta ei saa injektoida, kun silmänpaine on ≥</w:t>
      </w:r>
      <w:r w:rsidR="00FA1D4D" w:rsidRPr="007061E8">
        <w:rPr>
          <w:rFonts w:ascii="Times New Roman" w:hAnsi="Times New Roman"/>
          <w:color w:val="000000"/>
        </w:rPr>
        <w:t> </w:t>
      </w:r>
      <w:r w:rsidR="00D46E8A" w:rsidRPr="007061E8">
        <w:rPr>
          <w:rFonts w:ascii="Times New Roman" w:hAnsi="Times New Roman"/>
          <w:color w:val="000000"/>
        </w:rPr>
        <w:t xml:space="preserve">30 mmHg). </w:t>
      </w:r>
      <w:r w:rsidR="000C307E" w:rsidRPr="007061E8">
        <w:rPr>
          <w:rFonts w:ascii="Times New Roman" w:hAnsi="Times New Roman"/>
          <w:color w:val="000000"/>
        </w:rPr>
        <w:t>Siksi, kaikissa tapauksissa s</w:t>
      </w:r>
      <w:r w:rsidR="00D46E8A" w:rsidRPr="007061E8">
        <w:rPr>
          <w:rFonts w:ascii="Times New Roman" w:hAnsi="Times New Roman"/>
          <w:color w:val="000000"/>
        </w:rPr>
        <w:t>ilmänpainetta ja näköhermon pään perfuusiota on seurattava ja hoidettava asianmukaisesti.</w:t>
      </w:r>
    </w:p>
    <w:p w14:paraId="27E4FFFC" w14:textId="77777777" w:rsidR="0094757D" w:rsidRPr="007061E8" w:rsidRDefault="0094757D" w:rsidP="000256DA">
      <w:pPr>
        <w:suppressAutoHyphens/>
        <w:spacing w:after="0" w:line="240" w:lineRule="auto"/>
        <w:rPr>
          <w:rFonts w:ascii="Times New Roman" w:hAnsi="Times New Roman"/>
          <w:color w:val="000000"/>
        </w:rPr>
      </w:pPr>
    </w:p>
    <w:p w14:paraId="173D299C" w14:textId="77777777" w:rsidR="0094757D" w:rsidRPr="007061E8" w:rsidRDefault="0094757D" w:rsidP="000256DA">
      <w:pPr>
        <w:autoSpaceDE w:val="0"/>
        <w:autoSpaceDN w:val="0"/>
        <w:adjustRightInd w:val="0"/>
        <w:spacing w:after="0" w:line="240" w:lineRule="auto"/>
        <w:rPr>
          <w:rFonts w:ascii="Times New Roman" w:hAnsi="Times New Roman"/>
          <w:u w:val="single"/>
        </w:rPr>
      </w:pPr>
      <w:r w:rsidRPr="007061E8">
        <w:rPr>
          <w:rFonts w:ascii="Times New Roman" w:hAnsi="Times New Roman"/>
          <w:u w:val="single"/>
        </w:rPr>
        <w:t>Immunogeenisuus</w:t>
      </w:r>
    </w:p>
    <w:p w14:paraId="20720EF4" w14:textId="49BE6F61" w:rsidR="0094757D" w:rsidRPr="007061E8" w:rsidRDefault="00392C31" w:rsidP="000256DA">
      <w:pPr>
        <w:autoSpaceDE w:val="0"/>
        <w:autoSpaceDN w:val="0"/>
        <w:adjustRightInd w:val="0"/>
        <w:spacing w:after="0" w:line="240" w:lineRule="auto"/>
        <w:rPr>
          <w:rFonts w:ascii="Times New Roman" w:hAnsi="Times New Roman"/>
        </w:rPr>
      </w:pPr>
      <w:r>
        <w:rPr>
          <w:rFonts w:ascii="Times New Roman" w:hAnsi="Times New Roman"/>
        </w:rPr>
        <w:t>Afliberseptin</w:t>
      </w:r>
      <w:r w:rsidR="0094757D" w:rsidRPr="007061E8">
        <w:rPr>
          <w:rFonts w:ascii="Times New Roman" w:hAnsi="Times New Roman"/>
        </w:rPr>
        <w:t xml:space="preserve"> käyttöön voi liittyä immunogeenisuutta, koska kyseessä on terapeuttinen proteiini</w:t>
      </w:r>
      <w:r w:rsidR="00B22182" w:rsidRPr="007061E8">
        <w:rPr>
          <w:rFonts w:ascii="Times New Roman" w:hAnsi="Times New Roman"/>
        </w:rPr>
        <w:t xml:space="preserve"> </w:t>
      </w:r>
      <w:r w:rsidR="00FA1D4D" w:rsidRPr="007061E8">
        <w:rPr>
          <w:rFonts w:ascii="Times New Roman" w:hAnsi="Times New Roman"/>
        </w:rPr>
        <w:t>(ks. kohta </w:t>
      </w:r>
      <w:r w:rsidR="0094757D" w:rsidRPr="007061E8">
        <w:rPr>
          <w:rFonts w:ascii="Times New Roman" w:hAnsi="Times New Roman"/>
        </w:rPr>
        <w:t>4.8). Potilaita on kehotettava ilmoittamaan, mikäli heillä ilmenee silmänsisäisen</w:t>
      </w:r>
      <w:r w:rsidR="00B22182" w:rsidRPr="007061E8">
        <w:rPr>
          <w:rFonts w:ascii="Times New Roman" w:hAnsi="Times New Roman"/>
        </w:rPr>
        <w:t xml:space="preserve"> </w:t>
      </w:r>
      <w:r w:rsidR="0094757D" w:rsidRPr="007061E8">
        <w:rPr>
          <w:rFonts w:ascii="Times New Roman" w:hAnsi="Times New Roman"/>
        </w:rPr>
        <w:t>tulehduksen oireita kuten kipua, valonarkuutta tai punoitusta, mikä voi olla yliherkkyydestä johtuva</w:t>
      </w:r>
      <w:r w:rsidR="00B22182" w:rsidRPr="007061E8">
        <w:rPr>
          <w:rFonts w:ascii="Times New Roman" w:hAnsi="Times New Roman"/>
        </w:rPr>
        <w:t xml:space="preserve"> </w:t>
      </w:r>
      <w:r w:rsidR="0094757D" w:rsidRPr="007061E8">
        <w:rPr>
          <w:rFonts w:ascii="Times New Roman" w:hAnsi="Times New Roman"/>
        </w:rPr>
        <w:t>kliininen oire.</w:t>
      </w:r>
    </w:p>
    <w:p w14:paraId="52B472D8" w14:textId="77777777" w:rsidR="00D46E8A" w:rsidRPr="007061E8" w:rsidRDefault="00D46E8A" w:rsidP="000256DA">
      <w:pPr>
        <w:suppressAutoHyphens/>
        <w:spacing w:after="0" w:line="240" w:lineRule="auto"/>
        <w:rPr>
          <w:rFonts w:ascii="Times New Roman" w:hAnsi="Times New Roman"/>
          <w:color w:val="000000"/>
        </w:rPr>
      </w:pPr>
    </w:p>
    <w:p w14:paraId="6FA697E4" w14:textId="77777777" w:rsidR="00225CE8" w:rsidRPr="007061E8" w:rsidRDefault="00225CE8" w:rsidP="000256DA">
      <w:pPr>
        <w:keepNext/>
        <w:keepLines/>
        <w:suppressAutoHyphens/>
        <w:spacing w:after="0" w:line="240" w:lineRule="auto"/>
        <w:rPr>
          <w:rFonts w:ascii="Times New Roman" w:hAnsi="Times New Roman"/>
          <w:color w:val="000000"/>
          <w:u w:val="single"/>
        </w:rPr>
      </w:pPr>
      <w:r w:rsidRPr="007061E8">
        <w:rPr>
          <w:rFonts w:ascii="Times New Roman" w:hAnsi="Times New Roman"/>
          <w:color w:val="000000"/>
          <w:u w:val="single"/>
        </w:rPr>
        <w:lastRenderedPageBreak/>
        <w:t>Systeemiset vaikutukset</w:t>
      </w:r>
    </w:p>
    <w:p w14:paraId="651DF458" w14:textId="77777777" w:rsidR="00225CE8" w:rsidRPr="007061E8" w:rsidRDefault="00225CE8" w:rsidP="000256DA">
      <w:pPr>
        <w:keepNext/>
        <w:keepLines/>
        <w:suppressAutoHyphens/>
        <w:spacing w:after="0" w:line="240" w:lineRule="auto"/>
        <w:rPr>
          <w:rFonts w:ascii="Times New Roman" w:hAnsi="Times New Roman"/>
          <w:color w:val="000000"/>
        </w:rPr>
      </w:pPr>
      <w:r w:rsidRPr="007061E8">
        <w:rPr>
          <w:rFonts w:ascii="Times New Roman" w:hAnsi="Times New Roman"/>
          <w:color w:val="000000"/>
        </w:rPr>
        <w:t>Systeemisiä haitta</w:t>
      </w:r>
      <w:r w:rsidR="00AC75D5" w:rsidRPr="007061E8">
        <w:rPr>
          <w:rFonts w:ascii="Times New Roman" w:hAnsi="Times New Roman"/>
          <w:color w:val="000000"/>
        </w:rPr>
        <w:t>tapahtumia</w:t>
      </w:r>
      <w:r w:rsidRPr="007061E8">
        <w:rPr>
          <w:rFonts w:ascii="Times New Roman" w:hAnsi="Times New Roman"/>
          <w:color w:val="000000"/>
        </w:rPr>
        <w:t xml:space="preserve">, mukaan lukien </w:t>
      </w:r>
      <w:r w:rsidR="007A429F" w:rsidRPr="007061E8">
        <w:rPr>
          <w:rFonts w:ascii="Times New Roman" w:hAnsi="Times New Roman"/>
          <w:color w:val="000000"/>
        </w:rPr>
        <w:t xml:space="preserve">silmän ulkopuolisia </w:t>
      </w:r>
      <w:r w:rsidRPr="007061E8">
        <w:rPr>
          <w:rFonts w:ascii="Times New Roman" w:hAnsi="Times New Roman"/>
          <w:color w:val="000000"/>
        </w:rPr>
        <w:t>verenvuotoja ja valtimoiden tromboemboliatapahtumia, on raportoitu verisuonikasvutekijän (VEGF) estäjien lasiaisinjektioiden jälkeen, ja on teoreettinen mahdollisuus, että ne liittyvät VEGF</w:t>
      </w:r>
      <w:r w:rsidR="00593639" w:rsidRPr="007061E8">
        <w:rPr>
          <w:rFonts w:ascii="Times New Roman" w:hAnsi="Times New Roman"/>
          <w:color w:val="000000"/>
        </w:rPr>
        <w:t>-</w:t>
      </w:r>
      <w:r w:rsidRPr="007061E8">
        <w:rPr>
          <w:rFonts w:ascii="Times New Roman" w:hAnsi="Times New Roman"/>
          <w:color w:val="000000"/>
        </w:rPr>
        <w:t>estoon.</w:t>
      </w:r>
      <w:r w:rsidR="00593639" w:rsidRPr="007061E8">
        <w:rPr>
          <w:rFonts w:ascii="Times New Roman" w:hAnsi="Times New Roman"/>
          <w:color w:val="000000"/>
        </w:rPr>
        <w:t xml:space="preserve"> Sellaisten potilaiden hoidon turvallisuudesta, joilla on verkkokalvon keskuslaskimotukos (CRVO)</w:t>
      </w:r>
      <w:r w:rsidR="00D133FA" w:rsidRPr="007061E8">
        <w:rPr>
          <w:rFonts w:ascii="Times New Roman" w:hAnsi="Times New Roman"/>
          <w:color w:val="000000"/>
        </w:rPr>
        <w:t>, haaralaskimotukos (BRVO)</w:t>
      </w:r>
      <w:r w:rsidR="0058177F" w:rsidRPr="007061E8">
        <w:rPr>
          <w:rFonts w:ascii="Times New Roman" w:hAnsi="Times New Roman"/>
          <w:color w:val="000000"/>
        </w:rPr>
        <w:t>,</w:t>
      </w:r>
      <w:r w:rsidR="00593639" w:rsidRPr="007061E8">
        <w:rPr>
          <w:rFonts w:ascii="Times New Roman" w:hAnsi="Times New Roman"/>
          <w:color w:val="000000"/>
        </w:rPr>
        <w:t xml:space="preserve"> diabeettinen makulaturvotus (DME) </w:t>
      </w:r>
      <w:r w:rsidR="0058177F" w:rsidRPr="007061E8">
        <w:rPr>
          <w:rFonts w:ascii="Times New Roman" w:hAnsi="Times New Roman"/>
          <w:color w:val="000000"/>
        </w:rPr>
        <w:t xml:space="preserve">tai likitaitteisuuden aiheuttama suonikalvon uudissuonittuminen (myooppinen CNV) </w:t>
      </w:r>
      <w:r w:rsidR="00593639" w:rsidRPr="007061E8">
        <w:rPr>
          <w:rFonts w:ascii="Times New Roman" w:hAnsi="Times New Roman"/>
          <w:color w:val="000000"/>
        </w:rPr>
        <w:t>sekä joilla on aiemmin ollut aivohalvaus tai ohimeneviä iskeemisiä kohtauksi</w:t>
      </w:r>
      <w:r w:rsidR="000638DF" w:rsidRPr="007061E8">
        <w:rPr>
          <w:rFonts w:ascii="Times New Roman" w:hAnsi="Times New Roman"/>
          <w:color w:val="000000"/>
        </w:rPr>
        <w:t>a tai sydäninfarkti edellisen 6 </w:t>
      </w:r>
      <w:r w:rsidR="00593639" w:rsidRPr="007061E8">
        <w:rPr>
          <w:rFonts w:ascii="Times New Roman" w:hAnsi="Times New Roman"/>
          <w:color w:val="000000"/>
        </w:rPr>
        <w:t>kuukauden aikana, on rajallisesti tietoa. Näiden potilaiden hoidossa on noudatettava varovaisuutta.</w:t>
      </w:r>
    </w:p>
    <w:p w14:paraId="4933D12C" w14:textId="77777777" w:rsidR="00225CE8" w:rsidRPr="007061E8" w:rsidRDefault="00225CE8" w:rsidP="000256DA">
      <w:pPr>
        <w:suppressAutoHyphens/>
        <w:spacing w:after="0" w:line="240" w:lineRule="auto"/>
        <w:rPr>
          <w:rFonts w:ascii="Times New Roman" w:hAnsi="Times New Roman"/>
          <w:color w:val="000000"/>
        </w:rPr>
      </w:pPr>
    </w:p>
    <w:p w14:paraId="63EC72D4" w14:textId="77777777" w:rsidR="00D46E8A" w:rsidRPr="007061E8" w:rsidRDefault="00D46E8A" w:rsidP="000256DA">
      <w:pPr>
        <w:spacing w:after="0" w:line="240" w:lineRule="auto"/>
        <w:rPr>
          <w:rFonts w:ascii="Times New Roman" w:hAnsi="Times New Roman"/>
          <w:color w:val="000000"/>
          <w:u w:val="single"/>
        </w:rPr>
      </w:pPr>
      <w:r w:rsidRPr="007061E8">
        <w:rPr>
          <w:rFonts w:ascii="Times New Roman" w:hAnsi="Times New Roman"/>
          <w:color w:val="000000"/>
          <w:u w:val="single"/>
        </w:rPr>
        <w:t>Muuta</w:t>
      </w:r>
    </w:p>
    <w:p w14:paraId="00FE13CC" w14:textId="53219AF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Kuten muiden</w:t>
      </w:r>
      <w:r w:rsidR="000C307E" w:rsidRPr="007061E8">
        <w:rPr>
          <w:rFonts w:ascii="Times New Roman" w:hAnsi="Times New Roman"/>
          <w:color w:val="000000"/>
        </w:rPr>
        <w:t>kin</w:t>
      </w:r>
      <w:r w:rsidRPr="007061E8">
        <w:rPr>
          <w:rFonts w:ascii="Times New Roman" w:hAnsi="Times New Roman"/>
          <w:color w:val="000000"/>
        </w:rPr>
        <w:t xml:space="preserve"> silmänpohjan ikärappeuman</w:t>
      </w:r>
      <w:r w:rsidR="00593639" w:rsidRPr="007061E8">
        <w:rPr>
          <w:rFonts w:ascii="Times New Roman" w:hAnsi="Times New Roman"/>
          <w:color w:val="000000"/>
        </w:rPr>
        <w:t>,</w:t>
      </w:r>
      <w:r w:rsidR="008C428A" w:rsidRPr="007061E8">
        <w:rPr>
          <w:rFonts w:ascii="Times New Roman" w:hAnsi="Times New Roman"/>
          <w:color w:val="000000"/>
        </w:rPr>
        <w:t xml:space="preserve"> verkkokalvon keskuslaskimotukoksen</w:t>
      </w:r>
      <w:r w:rsidR="00D133FA" w:rsidRPr="007061E8">
        <w:rPr>
          <w:rFonts w:ascii="Times New Roman" w:hAnsi="Times New Roman"/>
          <w:color w:val="000000"/>
        </w:rPr>
        <w:t>, haaralaskimotukoksen</w:t>
      </w:r>
      <w:r w:rsidR="0058177F" w:rsidRPr="007061E8">
        <w:rPr>
          <w:rFonts w:ascii="Times New Roman" w:hAnsi="Times New Roman"/>
          <w:color w:val="000000"/>
        </w:rPr>
        <w:t xml:space="preserve">, </w:t>
      </w:r>
      <w:r w:rsidR="00593639" w:rsidRPr="007061E8">
        <w:rPr>
          <w:rFonts w:ascii="Times New Roman" w:hAnsi="Times New Roman"/>
          <w:color w:val="000000"/>
        </w:rPr>
        <w:t>diabeettisen makulaturvotuksen</w:t>
      </w:r>
      <w:r w:rsidR="0058177F" w:rsidRPr="007061E8">
        <w:rPr>
          <w:rFonts w:ascii="Times New Roman" w:hAnsi="Times New Roman"/>
          <w:color w:val="000000"/>
        </w:rPr>
        <w:t xml:space="preserve"> ja likitaitteisuuden aiheuttaman suonikalvon uudissuonittumisen</w:t>
      </w:r>
      <w:r w:rsidR="00593639" w:rsidRPr="007061E8">
        <w:rPr>
          <w:rFonts w:ascii="Times New Roman" w:hAnsi="Times New Roman"/>
          <w:color w:val="000000"/>
        </w:rPr>
        <w:t xml:space="preserve"> </w:t>
      </w:r>
      <w:r w:rsidR="000C307E" w:rsidRPr="007061E8">
        <w:rPr>
          <w:rFonts w:ascii="Times New Roman" w:hAnsi="Times New Roman"/>
          <w:color w:val="000000"/>
        </w:rPr>
        <w:t>anti-VEGF (</w:t>
      </w:r>
      <w:r w:rsidRPr="007061E8">
        <w:rPr>
          <w:rFonts w:ascii="Times New Roman" w:hAnsi="Times New Roman"/>
          <w:color w:val="000000"/>
        </w:rPr>
        <w:t>verisuonikasvutekijä</w:t>
      </w:r>
      <w:r w:rsidR="000C307E" w:rsidRPr="007061E8">
        <w:rPr>
          <w:rFonts w:ascii="Times New Roman" w:hAnsi="Times New Roman"/>
          <w:color w:val="000000"/>
        </w:rPr>
        <w:t>n</w:t>
      </w:r>
      <w:r w:rsidRPr="007061E8">
        <w:rPr>
          <w:rFonts w:ascii="Times New Roman" w:hAnsi="Times New Roman"/>
          <w:color w:val="000000"/>
        </w:rPr>
        <w:t xml:space="preserve"> estä</w:t>
      </w:r>
      <w:r w:rsidR="000C307E" w:rsidRPr="007061E8">
        <w:rPr>
          <w:rFonts w:ascii="Times New Roman" w:hAnsi="Times New Roman"/>
          <w:color w:val="000000"/>
        </w:rPr>
        <w:t>jä)</w:t>
      </w:r>
      <w:r w:rsidRPr="007061E8">
        <w:rPr>
          <w:rFonts w:ascii="Times New Roman" w:hAnsi="Times New Roman"/>
          <w:color w:val="000000"/>
        </w:rPr>
        <w:t xml:space="preserve"> </w:t>
      </w:r>
      <w:r w:rsidR="000C307E" w:rsidRPr="007061E8">
        <w:rPr>
          <w:rFonts w:ascii="Times New Roman" w:hAnsi="Times New Roman"/>
          <w:color w:val="000000"/>
        </w:rPr>
        <w:t>-</w:t>
      </w:r>
      <w:r w:rsidRPr="007061E8">
        <w:rPr>
          <w:rFonts w:ascii="Times New Roman" w:hAnsi="Times New Roman"/>
          <w:color w:val="000000"/>
        </w:rPr>
        <w:t xml:space="preserve">hoitojen kohdalla, seuraavat koskevat myös </w:t>
      </w:r>
      <w:r w:rsidR="00EB5C92">
        <w:rPr>
          <w:rFonts w:ascii="Times New Roman" w:hAnsi="Times New Roman"/>
          <w:color w:val="000000"/>
        </w:rPr>
        <w:t>aflibersepti</w:t>
      </w:r>
      <w:r w:rsidRPr="007061E8">
        <w:rPr>
          <w:rFonts w:ascii="Times New Roman" w:hAnsi="Times New Roman"/>
          <w:color w:val="000000"/>
        </w:rPr>
        <w:t>hoitoa:</w:t>
      </w:r>
    </w:p>
    <w:p w14:paraId="2E4A385A" w14:textId="77777777" w:rsidR="00D46E8A" w:rsidRPr="007061E8" w:rsidRDefault="00D46E8A" w:rsidP="000256DA">
      <w:pPr>
        <w:spacing w:after="0" w:line="240" w:lineRule="auto"/>
        <w:rPr>
          <w:rFonts w:ascii="Times New Roman" w:hAnsi="Times New Roman"/>
          <w:color w:val="000000"/>
        </w:rPr>
      </w:pPr>
    </w:p>
    <w:p w14:paraId="706093DC" w14:textId="4B42CEBF" w:rsidR="00D46E8A" w:rsidRPr="007061E8" w:rsidRDefault="00D46E8A" w:rsidP="000256DA">
      <w:pPr>
        <w:numPr>
          <w:ilvl w:val="0"/>
          <w:numId w:val="2"/>
        </w:numPr>
        <w:tabs>
          <w:tab w:val="clear" w:pos="720"/>
          <w:tab w:val="num" w:pos="567"/>
        </w:tabs>
        <w:suppressAutoHyphens/>
        <w:spacing w:after="0" w:line="240" w:lineRule="auto"/>
        <w:ind w:left="567" w:hanging="283"/>
        <w:rPr>
          <w:rFonts w:ascii="Times New Roman" w:hAnsi="Times New Roman"/>
          <w:color w:val="000000"/>
        </w:rPr>
      </w:pPr>
      <w:r w:rsidRPr="007061E8">
        <w:rPr>
          <w:rFonts w:ascii="Times New Roman" w:hAnsi="Times New Roman"/>
          <w:color w:val="000000"/>
        </w:rPr>
        <w:t xml:space="preserve">Molempiin silmiin samanaikaisesti annettavan </w:t>
      </w:r>
      <w:r w:rsidR="00392C31">
        <w:rPr>
          <w:rFonts w:ascii="Times New Roman" w:hAnsi="Times New Roman"/>
          <w:color w:val="000000"/>
        </w:rPr>
        <w:t>aflibersepti</w:t>
      </w:r>
      <w:r w:rsidRPr="007061E8">
        <w:rPr>
          <w:rFonts w:ascii="Times New Roman" w:hAnsi="Times New Roman"/>
          <w:color w:val="000000"/>
        </w:rPr>
        <w:t>hoidon turvallisuutta ja tehoa ei ole tutkittu systemaattisesti</w:t>
      </w:r>
      <w:r w:rsidR="00593639" w:rsidRPr="007061E8">
        <w:rPr>
          <w:rFonts w:ascii="Times New Roman" w:hAnsi="Times New Roman"/>
          <w:color w:val="000000"/>
        </w:rPr>
        <w:t xml:space="preserve"> (ks. kohta</w:t>
      </w:r>
      <w:r w:rsidR="000638DF" w:rsidRPr="007061E8">
        <w:rPr>
          <w:rFonts w:ascii="Times New Roman" w:hAnsi="Times New Roman"/>
          <w:color w:val="000000"/>
        </w:rPr>
        <w:t> </w:t>
      </w:r>
      <w:r w:rsidR="00593639" w:rsidRPr="007061E8">
        <w:rPr>
          <w:rFonts w:ascii="Times New Roman" w:hAnsi="Times New Roman"/>
          <w:color w:val="000000"/>
        </w:rPr>
        <w:t>5.1).</w:t>
      </w:r>
      <w:r w:rsidR="00831BF1" w:rsidRPr="007061E8">
        <w:rPr>
          <w:rFonts w:ascii="Times New Roman" w:hAnsi="Times New Roman"/>
          <w:color w:val="000000"/>
        </w:rPr>
        <w:t xml:space="preserve"> Jos molemminpuolinen hoito toteutetaan samanaikaisesti, tämä voi aiheuttaa suuremman systeemisen altistuksen ja lisätä systeemisten haittavaikutusten riskiä. </w:t>
      </w:r>
    </w:p>
    <w:p w14:paraId="441548FC" w14:textId="5D024722" w:rsidR="00D133FA" w:rsidRPr="007061E8" w:rsidRDefault="0099532B" w:rsidP="000256DA">
      <w:pPr>
        <w:numPr>
          <w:ilvl w:val="0"/>
          <w:numId w:val="2"/>
        </w:numPr>
        <w:tabs>
          <w:tab w:val="clear" w:pos="720"/>
          <w:tab w:val="num" w:pos="567"/>
        </w:tabs>
        <w:suppressAutoHyphens/>
        <w:spacing w:after="0" w:line="240" w:lineRule="auto"/>
        <w:ind w:left="540" w:hanging="256"/>
        <w:rPr>
          <w:rFonts w:ascii="Times New Roman" w:hAnsi="Times New Roman"/>
          <w:color w:val="000000"/>
        </w:rPr>
      </w:pPr>
      <w:r w:rsidRPr="007061E8">
        <w:rPr>
          <w:rFonts w:ascii="Times New Roman" w:hAnsi="Times New Roman"/>
          <w:color w:val="000000"/>
        </w:rPr>
        <w:t>Muiden anti-VEGF-hoitojen samanaikainen käyttö</w:t>
      </w:r>
      <w:r w:rsidR="00D133FA" w:rsidRPr="007061E8">
        <w:rPr>
          <w:rFonts w:ascii="Times New Roman" w:hAnsi="Times New Roman"/>
          <w:color w:val="000000"/>
        </w:rPr>
        <w:br/>
      </w:r>
      <w:r w:rsidRPr="007061E8">
        <w:rPr>
          <w:rFonts w:ascii="Times New Roman" w:hAnsi="Times New Roman"/>
          <w:color w:val="000000"/>
        </w:rPr>
        <w:t xml:space="preserve">Tietoa ei ole saatavilla </w:t>
      </w:r>
      <w:r w:rsidR="00392C31">
        <w:rPr>
          <w:rFonts w:ascii="Times New Roman" w:hAnsi="Times New Roman"/>
          <w:color w:val="000000"/>
        </w:rPr>
        <w:t>afliberseptin</w:t>
      </w:r>
      <w:r w:rsidRPr="007061E8">
        <w:rPr>
          <w:rFonts w:ascii="Times New Roman" w:hAnsi="Times New Roman"/>
          <w:color w:val="000000"/>
        </w:rPr>
        <w:t xml:space="preserve"> käytöstä muiden anti-VEGF-valmisteiden kanssa (systeeminen tai paikallinen).</w:t>
      </w:r>
    </w:p>
    <w:p w14:paraId="7F9DB68C" w14:textId="3B6FC3B6" w:rsidR="00D46E8A" w:rsidRPr="007061E8" w:rsidRDefault="00D46E8A"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7061E8">
        <w:rPr>
          <w:rFonts w:ascii="Times New Roman" w:hAnsi="Times New Roman"/>
          <w:color w:val="000000"/>
        </w:rPr>
        <w:t xml:space="preserve">Kostean silmänpohjan ikärappeuman </w:t>
      </w:r>
      <w:r w:rsidR="000C307E" w:rsidRPr="007061E8">
        <w:rPr>
          <w:rFonts w:ascii="Times New Roman" w:hAnsi="Times New Roman"/>
          <w:color w:val="000000"/>
        </w:rPr>
        <w:t>anti-VEGF-</w:t>
      </w:r>
      <w:r w:rsidRPr="007061E8">
        <w:rPr>
          <w:rFonts w:ascii="Times New Roman" w:hAnsi="Times New Roman"/>
          <w:color w:val="000000"/>
        </w:rPr>
        <w:t>hoidon jälkeen verkkokalvon pigmenttiepiteelin repeytymän kehittymiseen liittyviä riskitekijöitä o</w:t>
      </w:r>
      <w:r w:rsidR="00E13ECD" w:rsidRPr="007061E8">
        <w:rPr>
          <w:rFonts w:ascii="Times New Roman" w:hAnsi="Times New Roman"/>
          <w:color w:val="000000"/>
        </w:rPr>
        <w:t>vat</w:t>
      </w:r>
      <w:r w:rsidRPr="007061E8">
        <w:rPr>
          <w:rFonts w:ascii="Times New Roman" w:hAnsi="Times New Roman"/>
          <w:color w:val="000000"/>
        </w:rPr>
        <w:t xml:space="preserve"> </w:t>
      </w:r>
      <w:r w:rsidR="006109D8" w:rsidRPr="007061E8">
        <w:rPr>
          <w:rFonts w:ascii="Times New Roman" w:hAnsi="Times New Roman"/>
          <w:color w:val="000000"/>
        </w:rPr>
        <w:t xml:space="preserve">laaja </w:t>
      </w:r>
      <w:r w:rsidRPr="007061E8">
        <w:rPr>
          <w:rFonts w:ascii="Times New Roman" w:hAnsi="Times New Roman"/>
          <w:color w:val="000000"/>
        </w:rPr>
        <w:t xml:space="preserve">ja/tai korkea verkkokalvon pigmenttiepiteelin irtoaminen. Aloitettaessa </w:t>
      </w:r>
      <w:r w:rsidR="00392C31">
        <w:rPr>
          <w:rFonts w:ascii="Times New Roman" w:hAnsi="Times New Roman"/>
          <w:color w:val="000000"/>
        </w:rPr>
        <w:t>aflibersepti</w:t>
      </w:r>
      <w:r w:rsidRPr="007061E8">
        <w:rPr>
          <w:rFonts w:ascii="Times New Roman" w:hAnsi="Times New Roman"/>
          <w:color w:val="000000"/>
        </w:rPr>
        <w:t>hoitoa on noudatettava varovaisuutta, jos potilaalla on näitä verkkokalvon pigmenttiepiteelin repeytymien riskitekijöitä.</w:t>
      </w:r>
    </w:p>
    <w:p w14:paraId="6071123E" w14:textId="77777777" w:rsidR="0094757D" w:rsidRPr="007061E8" w:rsidRDefault="00D46E8A"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7061E8">
        <w:rPr>
          <w:rFonts w:ascii="Times New Roman" w:hAnsi="Times New Roman"/>
          <w:color w:val="000000"/>
        </w:rPr>
        <w:t>Hoitoa ei saa antaa potilaille, joilla on repeytymisestä johtuva verkkokalvon irtauma tai</w:t>
      </w:r>
      <w:r w:rsidR="00466161" w:rsidRPr="007061E8">
        <w:rPr>
          <w:rFonts w:ascii="Times New Roman" w:hAnsi="Times New Roman"/>
          <w:color w:val="000000"/>
        </w:rPr>
        <w:t xml:space="preserve"> </w:t>
      </w:r>
      <w:r w:rsidRPr="007061E8">
        <w:rPr>
          <w:rFonts w:ascii="Times New Roman" w:hAnsi="Times New Roman"/>
          <w:color w:val="000000"/>
        </w:rPr>
        <w:t>3</w:t>
      </w:r>
      <w:r w:rsidR="00466161" w:rsidRPr="007061E8">
        <w:rPr>
          <w:rFonts w:ascii="Times New Roman" w:hAnsi="Times New Roman"/>
          <w:color w:val="000000"/>
        </w:rPr>
        <w:t>.</w:t>
      </w:r>
      <w:r w:rsidRPr="007061E8">
        <w:rPr>
          <w:rFonts w:ascii="Times New Roman" w:hAnsi="Times New Roman"/>
          <w:color w:val="000000"/>
        </w:rPr>
        <w:t> tai 4</w:t>
      </w:r>
      <w:r w:rsidR="00466161" w:rsidRPr="007061E8">
        <w:rPr>
          <w:rFonts w:ascii="Times New Roman" w:hAnsi="Times New Roman"/>
          <w:color w:val="000000"/>
        </w:rPr>
        <w:t>.</w:t>
      </w:r>
      <w:r w:rsidRPr="007061E8">
        <w:rPr>
          <w:rFonts w:ascii="Times New Roman" w:hAnsi="Times New Roman"/>
          <w:color w:val="000000"/>
        </w:rPr>
        <w:t xml:space="preserve"> </w:t>
      </w:r>
      <w:r w:rsidR="006109D8" w:rsidRPr="007061E8">
        <w:rPr>
          <w:rFonts w:ascii="Times New Roman" w:hAnsi="Times New Roman"/>
          <w:color w:val="000000"/>
        </w:rPr>
        <w:t xml:space="preserve">asteen </w:t>
      </w:r>
      <w:r w:rsidRPr="007061E8">
        <w:rPr>
          <w:rFonts w:ascii="Times New Roman" w:hAnsi="Times New Roman"/>
          <w:color w:val="000000"/>
        </w:rPr>
        <w:t>makulareikiä.</w:t>
      </w:r>
    </w:p>
    <w:p w14:paraId="6CD5B840" w14:textId="77777777" w:rsidR="00FF0F62" w:rsidRPr="007061E8" w:rsidRDefault="0094757D"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7061E8">
        <w:rPr>
          <w:rFonts w:ascii="Times New Roman" w:hAnsi="Times New Roman"/>
          <w:color w:val="000000"/>
        </w:rPr>
        <w:t>Verkk</w:t>
      </w:r>
      <w:r w:rsidR="00847369" w:rsidRPr="007061E8">
        <w:rPr>
          <w:rFonts w:ascii="Times New Roman" w:hAnsi="Times New Roman"/>
          <w:color w:val="000000"/>
        </w:rPr>
        <w:t>okalvon repeytymisen yhteydessä</w:t>
      </w:r>
      <w:r w:rsidRPr="007061E8">
        <w:rPr>
          <w:rFonts w:ascii="Times New Roman" w:hAnsi="Times New Roman"/>
          <w:color w:val="000000"/>
        </w:rPr>
        <w:t xml:space="preserve"> annosta ei tule antaa ja hoitoa täytyy siirtää, kunnes</w:t>
      </w:r>
      <w:r w:rsidR="00A31226" w:rsidRPr="007061E8">
        <w:rPr>
          <w:rFonts w:ascii="Times New Roman" w:hAnsi="Times New Roman"/>
          <w:color w:val="000000"/>
        </w:rPr>
        <w:t xml:space="preserve"> </w:t>
      </w:r>
      <w:r w:rsidRPr="007061E8">
        <w:rPr>
          <w:rFonts w:ascii="Times New Roman" w:hAnsi="Times New Roman"/>
          <w:color w:val="000000"/>
        </w:rPr>
        <w:t>repeytymä on riittävästi korjautunut</w:t>
      </w:r>
    </w:p>
    <w:p w14:paraId="5E0A6662" w14:textId="77777777" w:rsidR="00FF0F62" w:rsidRPr="007061E8" w:rsidRDefault="00FF0F62"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7061E8">
        <w:rPr>
          <w:rFonts w:ascii="Times New Roman" w:hAnsi="Times New Roman"/>
          <w:color w:val="000000"/>
        </w:rPr>
        <w:t xml:space="preserve">Seuraavissa tapauksissa annosta ei tule antaa ja hoitoa ei tule aloittaa uudelleen ennen seuraavaa </w:t>
      </w:r>
      <w:r w:rsidR="007A429F" w:rsidRPr="007061E8">
        <w:rPr>
          <w:rFonts w:ascii="Times New Roman" w:hAnsi="Times New Roman"/>
          <w:color w:val="000000"/>
        </w:rPr>
        <w:t xml:space="preserve">suunniteltua </w:t>
      </w:r>
      <w:r w:rsidRPr="007061E8">
        <w:rPr>
          <w:rFonts w:ascii="Times New Roman" w:hAnsi="Times New Roman"/>
          <w:color w:val="000000"/>
        </w:rPr>
        <w:t>hoitoajankohtaa:</w:t>
      </w:r>
    </w:p>
    <w:p w14:paraId="5006B69C" w14:textId="77E31511" w:rsidR="00FF0F62" w:rsidRPr="007061E8" w:rsidRDefault="00FF0F62" w:rsidP="000256DA">
      <w:pPr>
        <w:numPr>
          <w:ilvl w:val="1"/>
          <w:numId w:val="39"/>
        </w:numPr>
        <w:suppressAutoHyphens/>
        <w:spacing w:after="0" w:line="240" w:lineRule="auto"/>
        <w:rPr>
          <w:rFonts w:ascii="Times New Roman" w:eastAsia="TimesNewRoman" w:hAnsi="Times New Roman"/>
          <w:color w:val="000000"/>
          <w:lang w:eastAsia="fr-FR"/>
        </w:rPr>
      </w:pPr>
      <w:r w:rsidRPr="007061E8">
        <w:rPr>
          <w:rFonts w:ascii="Times New Roman" w:eastAsia="TimesNewRoman" w:hAnsi="Times New Roman"/>
          <w:color w:val="000000"/>
          <w:lang w:eastAsia="fr-FR"/>
        </w:rPr>
        <w:t>paras korjattu nä</w:t>
      </w:r>
      <w:r w:rsidR="00FA1D4D" w:rsidRPr="007061E8">
        <w:rPr>
          <w:rFonts w:ascii="Times New Roman" w:eastAsia="TimesNewRoman" w:hAnsi="Times New Roman"/>
          <w:color w:val="000000"/>
          <w:lang w:eastAsia="fr-FR"/>
        </w:rPr>
        <w:t>öntarkkuus (BCVA) on laskenut ≥ </w:t>
      </w:r>
      <w:r w:rsidRPr="007061E8">
        <w:rPr>
          <w:rFonts w:ascii="Times New Roman" w:eastAsia="TimesNewRoman" w:hAnsi="Times New Roman"/>
          <w:color w:val="000000"/>
          <w:lang w:eastAsia="fr-FR"/>
        </w:rPr>
        <w:t>30</w:t>
      </w:r>
      <w:r w:rsidR="000938B6" w:rsidRPr="007061E8">
        <w:rPr>
          <w:rFonts w:ascii="Times New Roman" w:eastAsia="TimesNewRoman" w:hAnsi="Times New Roman"/>
          <w:color w:val="000000"/>
          <w:lang w:eastAsia="fr-FR"/>
        </w:rPr>
        <w:t> </w:t>
      </w:r>
      <w:r w:rsidRPr="007061E8">
        <w:rPr>
          <w:rFonts w:ascii="Times New Roman" w:eastAsia="TimesNewRoman" w:hAnsi="Times New Roman"/>
          <w:color w:val="000000"/>
          <w:lang w:eastAsia="fr-FR"/>
        </w:rPr>
        <w:t>kirjainta verrattuna edelliseen näöntarkkuuden mittaamiseen</w:t>
      </w:r>
    </w:p>
    <w:p w14:paraId="2C9865ED" w14:textId="536CF942" w:rsidR="00FF0F62" w:rsidRPr="007061E8" w:rsidRDefault="00FF0F62" w:rsidP="000256DA">
      <w:pPr>
        <w:numPr>
          <w:ilvl w:val="1"/>
          <w:numId w:val="39"/>
        </w:numPr>
        <w:suppressAutoHyphens/>
        <w:spacing w:after="0" w:line="240" w:lineRule="auto"/>
        <w:rPr>
          <w:rFonts w:ascii="Times New Roman" w:hAnsi="Times New Roman"/>
          <w:color w:val="000000"/>
        </w:rPr>
      </w:pPr>
      <w:r w:rsidRPr="007061E8">
        <w:rPr>
          <w:rFonts w:ascii="Times New Roman" w:eastAsia="TimesNewRoman" w:hAnsi="Times New Roman"/>
          <w:color w:val="000000"/>
          <w:lang w:eastAsia="fr-FR"/>
        </w:rPr>
        <w:t xml:space="preserve">verkkokalvon alainen verenvuoto keskeisen näön alueella, jos verenvuodon laajuus on </w:t>
      </w:r>
      <w:r w:rsidR="007C6AC1" w:rsidRPr="007061E8">
        <w:rPr>
          <w:rFonts w:ascii="Times New Roman" w:eastAsia="Times New Roman" w:hAnsi="Times New Roman"/>
          <w:color w:val="000000" w:themeColor="text1"/>
        </w:rPr>
        <w:t>≥</w:t>
      </w:r>
      <w:r w:rsidRPr="007061E8">
        <w:rPr>
          <w:rFonts w:ascii="Times New Roman" w:eastAsia="TimesNewRoman" w:hAnsi="Times New Roman"/>
          <w:color w:val="000000"/>
          <w:lang w:eastAsia="fr-FR"/>
        </w:rPr>
        <w:t xml:space="preserve"> </w:t>
      </w:r>
      <w:r w:rsidR="00F0145A" w:rsidRPr="007061E8">
        <w:rPr>
          <w:rFonts w:ascii="Times New Roman" w:eastAsia="TimesNewRoman" w:hAnsi="Times New Roman"/>
          <w:color w:val="000000"/>
          <w:lang w:eastAsia="fr-FR"/>
        </w:rPr>
        <w:t>50 %</w:t>
      </w:r>
      <w:r w:rsidRPr="007061E8">
        <w:rPr>
          <w:rFonts w:ascii="Times New Roman" w:eastAsia="TimesNewRoman" w:hAnsi="Times New Roman"/>
          <w:color w:val="000000"/>
          <w:lang w:eastAsia="fr-FR"/>
        </w:rPr>
        <w:t xml:space="preserve"> leesion kokonaispinta-alasta</w:t>
      </w:r>
    </w:p>
    <w:p w14:paraId="6D8AF41C" w14:textId="77777777" w:rsidR="009F0BAF" w:rsidRPr="007061E8" w:rsidRDefault="00FA1D4D"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7061E8">
        <w:rPr>
          <w:rFonts w:ascii="Times New Roman" w:hAnsi="Times New Roman"/>
          <w:color w:val="000000"/>
        </w:rPr>
        <w:t>Annosta ei tule antaa 28 </w:t>
      </w:r>
      <w:r w:rsidR="00FF0F62" w:rsidRPr="007061E8">
        <w:rPr>
          <w:rFonts w:ascii="Times New Roman" w:hAnsi="Times New Roman"/>
          <w:color w:val="000000"/>
        </w:rPr>
        <w:t>vuorokautta ennen tai jälkeen suoritetun tai suunnitellun silmäleikkauksen</w:t>
      </w:r>
    </w:p>
    <w:p w14:paraId="06C3CD29" w14:textId="49B3E739" w:rsidR="00A8416F" w:rsidRPr="007061E8" w:rsidRDefault="00392C31"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Pr>
          <w:rFonts w:ascii="Times New Roman" w:hAnsi="Times New Roman"/>
          <w:color w:val="000000"/>
        </w:rPr>
        <w:t>Afliberseptiä</w:t>
      </w:r>
      <w:r w:rsidR="00A8416F" w:rsidRPr="007061E8">
        <w:rPr>
          <w:rFonts w:ascii="Times New Roman" w:hAnsi="Times New Roman"/>
          <w:color w:val="000000"/>
        </w:rPr>
        <w:t xml:space="preserve"> ei pidä käyttää raskauden aikana, ellei </w:t>
      </w:r>
      <w:r w:rsidR="00FA6DE6" w:rsidRPr="007061E8">
        <w:rPr>
          <w:rFonts w:ascii="Times New Roman" w:hAnsi="Times New Roman"/>
          <w:color w:val="000000"/>
        </w:rPr>
        <w:t xml:space="preserve">hoidon </w:t>
      </w:r>
      <w:r w:rsidR="00A8416F" w:rsidRPr="007061E8">
        <w:rPr>
          <w:rFonts w:ascii="Times New Roman" w:hAnsi="Times New Roman"/>
          <w:color w:val="000000"/>
        </w:rPr>
        <w:t xml:space="preserve">mahdollinen hyöty ole sikiölle aiheutuvaa mahdollista riskiä suurempi (ks. kohta 4.6). </w:t>
      </w:r>
    </w:p>
    <w:p w14:paraId="20A26275" w14:textId="77777777" w:rsidR="00A8416F" w:rsidRPr="007061E8" w:rsidRDefault="00A8416F" w:rsidP="000256DA">
      <w:pPr>
        <w:numPr>
          <w:ilvl w:val="0"/>
          <w:numId w:val="2"/>
        </w:numPr>
        <w:tabs>
          <w:tab w:val="clear" w:pos="720"/>
          <w:tab w:val="num" w:pos="567"/>
        </w:tabs>
        <w:suppressAutoHyphens/>
        <w:spacing w:after="0" w:line="240" w:lineRule="auto"/>
        <w:ind w:left="567" w:hanging="256"/>
        <w:rPr>
          <w:rFonts w:ascii="Times New Roman" w:hAnsi="Times New Roman"/>
          <w:color w:val="000000"/>
        </w:rPr>
      </w:pPr>
      <w:r w:rsidRPr="007061E8">
        <w:rPr>
          <w:rFonts w:ascii="Times New Roman" w:hAnsi="Times New Roman"/>
          <w:color w:val="000000"/>
        </w:rPr>
        <w:t>Hedelmällisessä iässä olevien naisten on käytettävä tehokasta ehkäisyä hoidon aikana sekä vähintään 3 kuukautta viimeisen lasiaiseen annettavan aflibersepti-injektion jälkeen (ks. kohta 4.6).</w:t>
      </w:r>
    </w:p>
    <w:p w14:paraId="10A7DDB3" w14:textId="77777777" w:rsidR="00A8416F" w:rsidRPr="007061E8" w:rsidRDefault="00A8416F" w:rsidP="000256DA">
      <w:pPr>
        <w:numPr>
          <w:ilvl w:val="0"/>
          <w:numId w:val="2"/>
        </w:numPr>
        <w:tabs>
          <w:tab w:val="clear" w:pos="720"/>
          <w:tab w:val="num" w:pos="567"/>
        </w:tabs>
        <w:suppressAutoHyphens/>
        <w:spacing w:after="0" w:line="240" w:lineRule="auto"/>
        <w:ind w:left="567" w:hanging="256"/>
        <w:rPr>
          <w:rFonts w:ascii="Times New Roman" w:hAnsi="Times New Roman"/>
        </w:rPr>
      </w:pPr>
      <w:r w:rsidRPr="007061E8">
        <w:rPr>
          <w:rFonts w:ascii="Times New Roman" w:hAnsi="Times New Roman"/>
          <w:color w:val="000000"/>
        </w:rPr>
        <w:t>Kokemusta on rajallisesti sella</w:t>
      </w:r>
      <w:r w:rsidR="00FA6DE6" w:rsidRPr="007061E8">
        <w:rPr>
          <w:rFonts w:ascii="Times New Roman" w:hAnsi="Times New Roman"/>
          <w:color w:val="000000"/>
        </w:rPr>
        <w:t>isten potilaid</w:t>
      </w:r>
      <w:r w:rsidRPr="007061E8">
        <w:rPr>
          <w:rFonts w:ascii="Times New Roman" w:hAnsi="Times New Roman"/>
          <w:color w:val="000000"/>
        </w:rPr>
        <w:t>en hoidosta, joilla on iskeeminen verkkokalvon keskuslaskimotukos</w:t>
      </w:r>
      <w:r w:rsidR="00D133FA" w:rsidRPr="007061E8">
        <w:rPr>
          <w:rFonts w:ascii="Times New Roman" w:hAnsi="Times New Roman"/>
          <w:color w:val="000000"/>
        </w:rPr>
        <w:t xml:space="preserve"> tai haaralaskimotukos</w:t>
      </w:r>
      <w:r w:rsidRPr="007061E8">
        <w:rPr>
          <w:rFonts w:ascii="Times New Roman" w:hAnsi="Times New Roman"/>
          <w:color w:val="000000"/>
        </w:rPr>
        <w:t>. Tätä lääkehoitoa ei suositella potilaille, joilla on kliinisiä merkkejä palautumattomasta iskeemisestä näön menetyksestä.</w:t>
      </w:r>
    </w:p>
    <w:p w14:paraId="12F0E28A" w14:textId="77777777" w:rsidR="00D46E8A" w:rsidRPr="007061E8" w:rsidRDefault="00D46E8A" w:rsidP="000256DA">
      <w:pPr>
        <w:spacing w:after="0" w:line="240" w:lineRule="auto"/>
        <w:ind w:left="567" w:hanging="567"/>
        <w:rPr>
          <w:rFonts w:ascii="Times New Roman" w:hAnsi="Times New Roman"/>
          <w:b/>
          <w:color w:val="000000"/>
        </w:rPr>
      </w:pPr>
    </w:p>
    <w:p w14:paraId="3E2F78B0" w14:textId="77777777" w:rsidR="00776012" w:rsidRPr="007061E8" w:rsidRDefault="00776012" w:rsidP="000256DA">
      <w:pPr>
        <w:keepNext/>
        <w:keepLines/>
        <w:spacing w:after="0" w:line="240" w:lineRule="auto"/>
        <w:ind w:left="567" w:hanging="567"/>
        <w:rPr>
          <w:rFonts w:ascii="Times New Roman" w:hAnsi="Times New Roman"/>
          <w:u w:val="single"/>
        </w:rPr>
      </w:pPr>
      <w:r w:rsidRPr="007061E8">
        <w:rPr>
          <w:rFonts w:ascii="Times New Roman" w:hAnsi="Times New Roman"/>
          <w:u w:val="single"/>
        </w:rPr>
        <w:t>Potilasryhmät, joista on rajallisesti tietoa</w:t>
      </w:r>
    </w:p>
    <w:p w14:paraId="3E35C663" w14:textId="77777777" w:rsidR="00776012" w:rsidRPr="007061E8" w:rsidRDefault="00776012" w:rsidP="000256DA">
      <w:pPr>
        <w:keepNext/>
        <w:keepLines/>
        <w:spacing w:after="0" w:line="240" w:lineRule="auto"/>
        <w:rPr>
          <w:rFonts w:ascii="Times New Roman" w:hAnsi="Times New Roman"/>
        </w:rPr>
      </w:pPr>
      <w:r w:rsidRPr="007061E8">
        <w:rPr>
          <w:rFonts w:ascii="Times New Roman" w:hAnsi="Times New Roman"/>
        </w:rPr>
        <w:t>Hoidost</w:t>
      </w:r>
      <w:r w:rsidR="000638DF" w:rsidRPr="007061E8">
        <w:rPr>
          <w:rFonts w:ascii="Times New Roman" w:hAnsi="Times New Roman"/>
        </w:rPr>
        <w:t>a potilailla, joilla on tyypin </w:t>
      </w:r>
      <w:r w:rsidRPr="007061E8">
        <w:rPr>
          <w:rFonts w:ascii="Times New Roman" w:hAnsi="Times New Roman"/>
        </w:rPr>
        <w:t>1 diabeteksesta johtuva diabeettinen makulaturvotus, tai diabeetikoilla, joiden HbA1c on yli 12</w:t>
      </w:r>
      <w:r w:rsidR="000638DF" w:rsidRPr="007061E8">
        <w:rPr>
          <w:rFonts w:ascii="Times New Roman" w:hAnsi="Times New Roman"/>
        </w:rPr>
        <w:t> </w:t>
      </w:r>
      <w:r w:rsidRPr="007061E8">
        <w:rPr>
          <w:rFonts w:ascii="Times New Roman" w:hAnsi="Times New Roman"/>
        </w:rPr>
        <w:t>% tai jotka sairastavat proliferatiivista diabeettista retinopatiaa, on vain rajallisesti tietoa.</w:t>
      </w:r>
    </w:p>
    <w:p w14:paraId="3008A4A0" w14:textId="257C7733" w:rsidR="005F5E04" w:rsidRPr="007061E8" w:rsidRDefault="00392C31" w:rsidP="000256DA">
      <w:pPr>
        <w:spacing w:after="0" w:line="240" w:lineRule="auto"/>
        <w:rPr>
          <w:rFonts w:ascii="Times New Roman" w:hAnsi="Times New Roman"/>
        </w:rPr>
      </w:pPr>
      <w:r>
        <w:rPr>
          <w:rFonts w:ascii="Times New Roman" w:hAnsi="Times New Roman"/>
        </w:rPr>
        <w:t>Afliberseptiä</w:t>
      </w:r>
      <w:r w:rsidR="00776012" w:rsidRPr="007061E8">
        <w:rPr>
          <w:rFonts w:ascii="Times New Roman" w:hAnsi="Times New Roman"/>
        </w:rPr>
        <w:t xml:space="preserve"> ei ole tutkittu potilailla, joilla on aktiivisia systeemisiä tulehduksia, eikä potilailla, joilla on samanaikaisesti silmäsairauksia, kuten verkkokalvon irtauma tai makulareikä. </w:t>
      </w:r>
      <w:r>
        <w:rPr>
          <w:rFonts w:ascii="Times New Roman" w:hAnsi="Times New Roman"/>
        </w:rPr>
        <w:t>Aflibersepti</w:t>
      </w:r>
      <w:r w:rsidR="00776012" w:rsidRPr="007061E8">
        <w:rPr>
          <w:rFonts w:ascii="Times New Roman" w:hAnsi="Times New Roman"/>
        </w:rPr>
        <w:t xml:space="preserve">hoidosta ei myöskään ole kokemusta diabeetikoilla, joiden </w:t>
      </w:r>
      <w:r w:rsidR="006D5351" w:rsidRPr="007061E8">
        <w:rPr>
          <w:rFonts w:ascii="Times New Roman" w:hAnsi="Times New Roman"/>
        </w:rPr>
        <w:t xml:space="preserve">verenpaine </w:t>
      </w:r>
      <w:r w:rsidR="00776012" w:rsidRPr="007061E8">
        <w:rPr>
          <w:rFonts w:ascii="Times New Roman" w:hAnsi="Times New Roman"/>
        </w:rPr>
        <w:t xml:space="preserve">ei ole hoitotasapainossa. </w:t>
      </w:r>
      <w:r w:rsidR="00B94D53" w:rsidRPr="007061E8">
        <w:rPr>
          <w:rFonts w:ascii="Times New Roman" w:hAnsi="Times New Roman"/>
        </w:rPr>
        <w:t>Tällaisten potilaiden hoidossa lääkärin on otettava huomioon tietojen puutteellisuus</w:t>
      </w:r>
      <w:r w:rsidR="0058177F" w:rsidRPr="007061E8">
        <w:rPr>
          <w:rFonts w:ascii="Times New Roman" w:hAnsi="Times New Roman"/>
        </w:rPr>
        <w:t xml:space="preserve">. </w:t>
      </w:r>
    </w:p>
    <w:p w14:paraId="56A04DBD" w14:textId="77777777" w:rsidR="005F5E04" w:rsidRPr="007061E8" w:rsidRDefault="005F5E04" w:rsidP="000256DA">
      <w:pPr>
        <w:spacing w:after="0" w:line="240" w:lineRule="auto"/>
        <w:rPr>
          <w:rFonts w:ascii="Times New Roman" w:hAnsi="Times New Roman"/>
        </w:rPr>
      </w:pPr>
    </w:p>
    <w:p w14:paraId="5ED32DAA" w14:textId="32F5ABCE" w:rsidR="00776012" w:rsidRPr="007061E8" w:rsidRDefault="00392C31" w:rsidP="000256DA">
      <w:pPr>
        <w:spacing w:after="0" w:line="240" w:lineRule="auto"/>
        <w:rPr>
          <w:rFonts w:ascii="Times New Roman" w:hAnsi="Times New Roman"/>
        </w:rPr>
      </w:pPr>
      <w:r>
        <w:rPr>
          <w:rFonts w:ascii="Times New Roman" w:hAnsi="Times New Roman"/>
        </w:rPr>
        <w:t>Afliberseptin</w:t>
      </w:r>
      <w:r w:rsidR="0058177F" w:rsidRPr="007061E8">
        <w:rPr>
          <w:rFonts w:ascii="Times New Roman" w:hAnsi="Times New Roman"/>
        </w:rPr>
        <w:t xml:space="preserve"> käytöstä likitaitteisuuden aiheuttaman suonikalvon uudissuonittumisen hoitoon ei ole kokemusta ei-aasialaista syntyperää olevilla potilailla, likitaitteisuuden aiheuttamaan suonikalvon uudissuonittumiseen aiemmin hoitoa saaneilla potilailla eikä potilailla, joilla on makulan keskiosan ulkopuolella olevia vaurioita (ekstrafoveaalisia leesioita)</w:t>
      </w:r>
      <w:r w:rsidR="00B94D53" w:rsidRPr="007061E8">
        <w:rPr>
          <w:rFonts w:ascii="Times New Roman" w:hAnsi="Times New Roman"/>
        </w:rPr>
        <w:t>.</w:t>
      </w:r>
    </w:p>
    <w:p w14:paraId="668BC313" w14:textId="77777777" w:rsidR="004562AE" w:rsidRPr="007061E8" w:rsidRDefault="004562AE" w:rsidP="000256DA">
      <w:pPr>
        <w:spacing w:after="0" w:line="240" w:lineRule="auto"/>
        <w:rPr>
          <w:rFonts w:ascii="Times New Roman" w:hAnsi="Times New Roman"/>
        </w:rPr>
      </w:pPr>
    </w:p>
    <w:p w14:paraId="1AC79475" w14:textId="77777777" w:rsidR="004562AE" w:rsidRPr="007061E8" w:rsidRDefault="004562AE" w:rsidP="000256DA">
      <w:pPr>
        <w:spacing w:after="0" w:line="240" w:lineRule="auto"/>
        <w:rPr>
          <w:rFonts w:ascii="Times New Roman" w:hAnsi="Times New Roman"/>
          <w:u w:val="single"/>
        </w:rPr>
      </w:pPr>
      <w:r w:rsidRPr="007061E8">
        <w:rPr>
          <w:rFonts w:ascii="Times New Roman" w:hAnsi="Times New Roman"/>
          <w:u w:val="single"/>
        </w:rPr>
        <w:t>Tietoa apuaineista</w:t>
      </w:r>
    </w:p>
    <w:p w14:paraId="0CE8D8FD" w14:textId="77777777" w:rsidR="00BB3D17" w:rsidRDefault="004562AE" w:rsidP="000256DA">
      <w:pPr>
        <w:spacing w:after="0" w:line="240" w:lineRule="auto"/>
        <w:rPr>
          <w:rFonts w:ascii="Times New Roman" w:hAnsi="Times New Roman"/>
          <w:color w:val="000000"/>
        </w:rPr>
      </w:pPr>
      <w:r w:rsidRPr="007061E8">
        <w:rPr>
          <w:rFonts w:ascii="Times New Roman" w:hAnsi="Times New Roman"/>
          <w:color w:val="000000"/>
        </w:rPr>
        <w:t>Tämä lääkevalmiste sisältää</w:t>
      </w:r>
    </w:p>
    <w:p w14:paraId="75971D33" w14:textId="45295AEB" w:rsidR="004562AE" w:rsidRDefault="004562AE" w:rsidP="00BB3D17">
      <w:pPr>
        <w:pStyle w:val="ListParagraph"/>
        <w:numPr>
          <w:ilvl w:val="1"/>
          <w:numId w:val="39"/>
        </w:numPr>
        <w:spacing w:after="0" w:line="240" w:lineRule="auto"/>
        <w:rPr>
          <w:rFonts w:ascii="Times New Roman" w:hAnsi="Times New Roman"/>
          <w:color w:val="000000"/>
        </w:rPr>
      </w:pPr>
      <w:r w:rsidRPr="00B6045E">
        <w:rPr>
          <w:rFonts w:ascii="Times New Roman" w:hAnsi="Times New Roman"/>
          <w:color w:val="000000"/>
        </w:rPr>
        <w:t>alle 1 mmol natriumia (23 mg) per annos eli sen voidaan sanoa olevan ”natriumiton”.</w:t>
      </w:r>
    </w:p>
    <w:p w14:paraId="399CC5AA" w14:textId="34A1E837" w:rsidR="00BB3D17" w:rsidRPr="00B6045E" w:rsidRDefault="00BB3D17" w:rsidP="00B6045E">
      <w:pPr>
        <w:pStyle w:val="ListParagraph"/>
        <w:numPr>
          <w:ilvl w:val="1"/>
          <w:numId w:val="39"/>
        </w:numPr>
        <w:spacing w:after="0" w:line="240" w:lineRule="auto"/>
        <w:rPr>
          <w:rFonts w:ascii="Times New Roman" w:hAnsi="Times New Roman"/>
          <w:color w:val="000000"/>
        </w:rPr>
      </w:pPr>
      <w:r w:rsidRPr="00BB3D17">
        <w:rPr>
          <w:rFonts w:ascii="Times New Roman" w:hAnsi="Times New Roman"/>
          <w:color w:val="000000"/>
        </w:rPr>
        <w:t>0,015 mg polysorbaatti 20:tä per</w:t>
      </w:r>
      <w:r>
        <w:rPr>
          <w:rFonts w:ascii="Times New Roman" w:hAnsi="Times New Roman"/>
          <w:color w:val="000000"/>
        </w:rPr>
        <w:t xml:space="preserve"> </w:t>
      </w:r>
      <w:r w:rsidRPr="00B6045E">
        <w:rPr>
          <w:rFonts w:ascii="Times New Roman" w:hAnsi="Times New Roman"/>
          <w:color w:val="000000"/>
        </w:rPr>
        <w:t>0,05 ml:n annos, joka vastaa 0,3 mg/ml. Polysorbaatit saattavat aiheuttaa allergisia reaktioita.</w:t>
      </w:r>
    </w:p>
    <w:p w14:paraId="41481F6B" w14:textId="77777777" w:rsidR="00776012" w:rsidRPr="007061E8" w:rsidRDefault="00776012" w:rsidP="000256DA">
      <w:pPr>
        <w:spacing w:after="0" w:line="240" w:lineRule="auto"/>
        <w:ind w:left="567" w:hanging="567"/>
        <w:rPr>
          <w:rFonts w:ascii="Times New Roman" w:hAnsi="Times New Roman"/>
          <w:b/>
          <w:color w:val="000000"/>
        </w:rPr>
      </w:pPr>
    </w:p>
    <w:p w14:paraId="06EA294F" w14:textId="77777777" w:rsidR="00D46E8A" w:rsidRPr="007061E8" w:rsidRDefault="00D46E8A" w:rsidP="00F3620D">
      <w:pPr>
        <w:spacing w:after="0" w:line="240" w:lineRule="auto"/>
        <w:ind w:left="567" w:hanging="567"/>
        <w:outlineLvl w:val="2"/>
        <w:rPr>
          <w:rFonts w:ascii="Times New Roman" w:hAnsi="Times New Roman"/>
          <w:color w:val="000000"/>
        </w:rPr>
      </w:pPr>
      <w:r w:rsidRPr="007061E8">
        <w:rPr>
          <w:rFonts w:ascii="Times New Roman" w:hAnsi="Times New Roman"/>
          <w:b/>
          <w:color w:val="000000"/>
        </w:rPr>
        <w:t>4.5</w:t>
      </w:r>
      <w:r w:rsidRPr="007061E8">
        <w:rPr>
          <w:rFonts w:ascii="Times New Roman" w:hAnsi="Times New Roman"/>
          <w:b/>
          <w:color w:val="000000"/>
        </w:rPr>
        <w:tab/>
        <w:t>Yhteisvaikutukset muiden lääkevalmisteiden kanssa sekä muut yhteisvaikutukset</w:t>
      </w:r>
    </w:p>
    <w:p w14:paraId="603F8294" w14:textId="77777777" w:rsidR="00D46E8A" w:rsidRPr="007061E8" w:rsidRDefault="00D46E8A" w:rsidP="000256DA">
      <w:pPr>
        <w:spacing w:after="0" w:line="240" w:lineRule="auto"/>
        <w:rPr>
          <w:rFonts w:ascii="Times New Roman" w:hAnsi="Times New Roman"/>
          <w:color w:val="000000"/>
        </w:rPr>
      </w:pPr>
    </w:p>
    <w:p w14:paraId="7F816185" w14:textId="77777777" w:rsidR="00A31226" w:rsidRPr="007061E8" w:rsidRDefault="00D46E8A" w:rsidP="000256DA">
      <w:pPr>
        <w:suppressAutoHyphens/>
        <w:spacing w:after="0" w:line="240" w:lineRule="auto"/>
        <w:rPr>
          <w:rFonts w:ascii="Times New Roman" w:hAnsi="Times New Roman"/>
          <w:color w:val="000000"/>
        </w:rPr>
      </w:pPr>
      <w:r w:rsidRPr="007061E8">
        <w:rPr>
          <w:rFonts w:ascii="Times New Roman" w:hAnsi="Times New Roman"/>
          <w:color w:val="000000"/>
        </w:rPr>
        <w:t>Yhteisvaikutustutkimuksia ei ole tehty.</w:t>
      </w:r>
    </w:p>
    <w:p w14:paraId="218731E4" w14:textId="77777777" w:rsidR="00A31226" w:rsidRPr="007061E8" w:rsidRDefault="00A31226" w:rsidP="000256DA">
      <w:pPr>
        <w:suppressAutoHyphens/>
        <w:spacing w:after="0" w:line="240" w:lineRule="auto"/>
        <w:rPr>
          <w:rFonts w:ascii="Times New Roman" w:hAnsi="Times New Roman"/>
          <w:color w:val="000000"/>
        </w:rPr>
      </w:pPr>
    </w:p>
    <w:p w14:paraId="5A91B3FF" w14:textId="15CCD43B" w:rsidR="00D46E8A" w:rsidRPr="007061E8" w:rsidRDefault="00D46E8A" w:rsidP="000256DA">
      <w:pPr>
        <w:suppressAutoHyphens/>
        <w:spacing w:after="0" w:line="240" w:lineRule="auto"/>
        <w:rPr>
          <w:rFonts w:ascii="Times New Roman" w:hAnsi="Times New Roman"/>
          <w:color w:val="000000"/>
        </w:rPr>
      </w:pPr>
      <w:r w:rsidRPr="007061E8">
        <w:rPr>
          <w:rFonts w:ascii="Times New Roman" w:hAnsi="Times New Roman"/>
          <w:color w:val="000000"/>
        </w:rPr>
        <w:t xml:space="preserve">Verteporfiinilla annettavan fotodynaamisen hoidon käyttöä </w:t>
      </w:r>
      <w:r w:rsidR="00392C31">
        <w:rPr>
          <w:rFonts w:ascii="Times New Roman" w:hAnsi="Times New Roman"/>
          <w:color w:val="000000"/>
        </w:rPr>
        <w:t>aflibersepti</w:t>
      </w:r>
      <w:r w:rsidRPr="007061E8">
        <w:rPr>
          <w:rFonts w:ascii="Times New Roman" w:hAnsi="Times New Roman"/>
          <w:color w:val="000000"/>
        </w:rPr>
        <w:t>hoidon lisänä ei ole tutkittu</w:t>
      </w:r>
      <w:r w:rsidR="0094757D" w:rsidRPr="007061E8">
        <w:rPr>
          <w:rFonts w:ascii="Times New Roman" w:hAnsi="Times New Roman"/>
          <w:color w:val="000000"/>
        </w:rPr>
        <w:t>, ja siksi turvallisuutta ei tunneta</w:t>
      </w:r>
      <w:r w:rsidRPr="007061E8">
        <w:rPr>
          <w:rFonts w:ascii="Times New Roman" w:hAnsi="Times New Roman"/>
          <w:color w:val="000000"/>
        </w:rPr>
        <w:t>.</w:t>
      </w:r>
    </w:p>
    <w:p w14:paraId="22B31202" w14:textId="77777777" w:rsidR="00FE3F7E" w:rsidRPr="007061E8" w:rsidRDefault="00FE3F7E" w:rsidP="000256DA">
      <w:pPr>
        <w:suppressAutoHyphens/>
        <w:spacing w:after="0" w:line="240" w:lineRule="auto"/>
        <w:rPr>
          <w:rFonts w:ascii="Times New Roman" w:hAnsi="Times New Roman"/>
          <w:color w:val="000000"/>
        </w:rPr>
      </w:pPr>
    </w:p>
    <w:p w14:paraId="4AC69E6F" w14:textId="77777777" w:rsidR="00D46E8A" w:rsidRPr="007061E8" w:rsidRDefault="00D46E8A" w:rsidP="00F3620D">
      <w:pPr>
        <w:spacing w:after="0" w:line="240" w:lineRule="auto"/>
        <w:ind w:left="567" w:hanging="567"/>
        <w:outlineLvl w:val="2"/>
        <w:rPr>
          <w:rFonts w:ascii="Times New Roman" w:hAnsi="Times New Roman"/>
          <w:b/>
          <w:color w:val="000000"/>
        </w:rPr>
      </w:pPr>
      <w:r w:rsidRPr="007061E8">
        <w:rPr>
          <w:rFonts w:ascii="Times New Roman" w:hAnsi="Times New Roman"/>
          <w:b/>
          <w:color w:val="000000"/>
        </w:rPr>
        <w:t>4.6</w:t>
      </w:r>
      <w:r w:rsidRPr="007061E8">
        <w:rPr>
          <w:rFonts w:ascii="Times New Roman" w:hAnsi="Times New Roman"/>
          <w:b/>
          <w:color w:val="000000"/>
        </w:rPr>
        <w:tab/>
      </w:r>
      <w:r w:rsidR="007F6AD7" w:rsidRPr="007061E8">
        <w:rPr>
          <w:rFonts w:ascii="Times New Roman" w:hAnsi="Times New Roman"/>
          <w:b/>
          <w:color w:val="000000"/>
        </w:rPr>
        <w:t>Hedelmällisyys</w:t>
      </w:r>
      <w:r w:rsidRPr="007061E8">
        <w:rPr>
          <w:rFonts w:ascii="Times New Roman" w:hAnsi="Times New Roman"/>
          <w:b/>
          <w:color w:val="000000"/>
        </w:rPr>
        <w:t>, raskaus ja imetys</w:t>
      </w:r>
    </w:p>
    <w:p w14:paraId="40B8DBA5" w14:textId="77777777" w:rsidR="0004608A" w:rsidRPr="007061E8" w:rsidRDefault="0004608A" w:rsidP="000256DA">
      <w:pPr>
        <w:spacing w:after="0" w:line="240" w:lineRule="auto"/>
        <w:ind w:left="567" w:hanging="567"/>
        <w:rPr>
          <w:rFonts w:ascii="Times New Roman" w:hAnsi="Times New Roman"/>
          <w:color w:val="000000"/>
        </w:rPr>
      </w:pPr>
    </w:p>
    <w:p w14:paraId="0ECF222F" w14:textId="77777777" w:rsidR="0004608A" w:rsidRPr="007061E8" w:rsidRDefault="0005347F" w:rsidP="000256DA">
      <w:pPr>
        <w:spacing w:after="0" w:line="240" w:lineRule="auto"/>
        <w:ind w:left="567" w:hanging="567"/>
        <w:rPr>
          <w:rFonts w:ascii="Times New Roman" w:hAnsi="Times New Roman"/>
          <w:color w:val="000000"/>
          <w:u w:val="single"/>
        </w:rPr>
      </w:pPr>
      <w:r w:rsidRPr="007061E8">
        <w:rPr>
          <w:rFonts w:ascii="Times New Roman" w:hAnsi="Times New Roman"/>
          <w:color w:val="000000"/>
          <w:u w:val="single"/>
        </w:rPr>
        <w:t>Naiset, jotka voivat tulla raskaaksi</w:t>
      </w:r>
    </w:p>
    <w:p w14:paraId="3B5F255D" w14:textId="77777777" w:rsidR="0004608A" w:rsidRPr="007061E8" w:rsidRDefault="00CD46F5" w:rsidP="000256DA">
      <w:pPr>
        <w:spacing w:after="0" w:line="240" w:lineRule="auto"/>
        <w:rPr>
          <w:rFonts w:ascii="Times New Roman" w:hAnsi="Times New Roman"/>
          <w:color w:val="000000"/>
        </w:rPr>
      </w:pPr>
      <w:r w:rsidRPr="007061E8">
        <w:rPr>
          <w:rFonts w:ascii="Times New Roman" w:hAnsi="Times New Roman"/>
          <w:color w:val="000000"/>
        </w:rPr>
        <w:t xml:space="preserve">Hedelmällisessä iässä olevien naisten </w:t>
      </w:r>
      <w:r w:rsidR="0004608A" w:rsidRPr="007061E8">
        <w:rPr>
          <w:rFonts w:ascii="Times New Roman" w:hAnsi="Times New Roman"/>
          <w:color w:val="000000"/>
        </w:rPr>
        <w:t>on käytettävä tehokasta ehkäisyä hoidon aikana sekä vähintään 3</w:t>
      </w:r>
      <w:r w:rsidR="00C03433" w:rsidRPr="007061E8">
        <w:rPr>
          <w:rFonts w:ascii="Times New Roman" w:hAnsi="Times New Roman"/>
          <w:color w:val="000000"/>
        </w:rPr>
        <w:t> </w:t>
      </w:r>
      <w:r w:rsidR="0004608A" w:rsidRPr="007061E8">
        <w:rPr>
          <w:rFonts w:ascii="Times New Roman" w:hAnsi="Times New Roman"/>
          <w:color w:val="000000"/>
        </w:rPr>
        <w:t>kuukautta viimeisen lasiaiseen annettavan aflibersep</w:t>
      </w:r>
      <w:r w:rsidR="00C03433" w:rsidRPr="007061E8">
        <w:rPr>
          <w:rFonts w:ascii="Times New Roman" w:hAnsi="Times New Roman"/>
          <w:color w:val="000000"/>
        </w:rPr>
        <w:t>ti-injektion jälkeen (ks. kohta </w:t>
      </w:r>
      <w:r w:rsidR="0004608A" w:rsidRPr="007061E8">
        <w:rPr>
          <w:rFonts w:ascii="Times New Roman" w:hAnsi="Times New Roman"/>
          <w:color w:val="000000"/>
        </w:rPr>
        <w:t>4.4).</w:t>
      </w:r>
    </w:p>
    <w:p w14:paraId="4C2934C8" w14:textId="77777777" w:rsidR="00D46E8A" w:rsidRPr="007061E8" w:rsidRDefault="00D46E8A" w:rsidP="000256DA">
      <w:pPr>
        <w:spacing w:after="0" w:line="240" w:lineRule="auto"/>
        <w:rPr>
          <w:rFonts w:ascii="Times New Roman" w:hAnsi="Times New Roman"/>
          <w:color w:val="000000"/>
        </w:rPr>
      </w:pPr>
    </w:p>
    <w:p w14:paraId="63DAA7E2"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u w:val="single"/>
        </w:rPr>
        <w:t>Raskaus</w:t>
      </w:r>
    </w:p>
    <w:p w14:paraId="56677107"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Ei ole olemassa tietoja afliberseptin käytöstä raskaana oleville naisille.</w:t>
      </w:r>
    </w:p>
    <w:p w14:paraId="5967F0E8"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Eläinkokeissa on havaittu alkio-sikiötoksisuutta (ks. kohta 5.3).</w:t>
      </w:r>
    </w:p>
    <w:p w14:paraId="0391EC8C" w14:textId="77777777" w:rsidR="00D46E8A" w:rsidRPr="007061E8" w:rsidRDefault="00D46E8A" w:rsidP="000256DA">
      <w:pPr>
        <w:spacing w:after="0" w:line="240" w:lineRule="auto"/>
        <w:rPr>
          <w:rFonts w:ascii="Times New Roman" w:hAnsi="Times New Roman"/>
          <w:color w:val="000000"/>
        </w:rPr>
      </w:pPr>
    </w:p>
    <w:p w14:paraId="102C586E" w14:textId="6DF69F77" w:rsidR="00D46E8A" w:rsidRPr="007061E8" w:rsidRDefault="00D46E8A" w:rsidP="000256DA">
      <w:pPr>
        <w:spacing w:after="0" w:line="240" w:lineRule="auto"/>
        <w:rPr>
          <w:rFonts w:ascii="Times New Roman" w:hAnsi="Times New Roman"/>
          <w:b/>
          <w:color w:val="000000"/>
        </w:rPr>
      </w:pPr>
      <w:r w:rsidRPr="007061E8">
        <w:rPr>
          <w:rFonts w:ascii="Times New Roman" w:hAnsi="Times New Roman"/>
          <w:color w:val="000000"/>
        </w:rPr>
        <w:t>Vaikka systeeminen altistus lasiaiseen in</w:t>
      </w:r>
      <w:r w:rsidR="00B54959" w:rsidRPr="007061E8">
        <w:rPr>
          <w:rFonts w:ascii="Times New Roman" w:hAnsi="Times New Roman"/>
          <w:color w:val="000000"/>
        </w:rPr>
        <w:t>jektoinnin jälkeen on erittäin</w:t>
      </w:r>
      <w:r w:rsidRPr="007061E8">
        <w:rPr>
          <w:rFonts w:ascii="Times New Roman" w:hAnsi="Times New Roman"/>
          <w:color w:val="000000"/>
        </w:rPr>
        <w:t xml:space="preserve"> vähäistä, </w:t>
      </w:r>
      <w:r w:rsidR="00392C31">
        <w:rPr>
          <w:rFonts w:ascii="Times New Roman" w:hAnsi="Times New Roman"/>
          <w:color w:val="000000"/>
        </w:rPr>
        <w:t>Opuviz</w:t>
      </w:r>
      <w:r w:rsidRPr="007061E8">
        <w:rPr>
          <w:rFonts w:ascii="Times New Roman" w:hAnsi="Times New Roman"/>
          <w:color w:val="000000"/>
        </w:rPr>
        <w:t xml:space="preserve">-valmistetta ei </w:t>
      </w:r>
      <w:r w:rsidR="008069C4" w:rsidRPr="007061E8">
        <w:rPr>
          <w:rFonts w:ascii="Times New Roman" w:hAnsi="Times New Roman"/>
          <w:color w:val="000000"/>
        </w:rPr>
        <w:t>pidä</w:t>
      </w:r>
      <w:r w:rsidRPr="007061E8">
        <w:rPr>
          <w:rFonts w:ascii="Times New Roman" w:hAnsi="Times New Roman"/>
          <w:color w:val="000000"/>
        </w:rPr>
        <w:t xml:space="preserve"> käyttää raskauden aikana, ellei mahdollinen hyöty ole sikiölle aiheutuvaa mahdollista riskiä suurempi.</w:t>
      </w:r>
    </w:p>
    <w:p w14:paraId="104935D3" w14:textId="77777777" w:rsidR="00D46E8A" w:rsidRPr="007061E8" w:rsidRDefault="00D46E8A" w:rsidP="000256DA">
      <w:pPr>
        <w:spacing w:after="0" w:line="240" w:lineRule="auto"/>
        <w:rPr>
          <w:rFonts w:ascii="Times New Roman" w:eastAsia="SimSun" w:hAnsi="Times New Roman"/>
          <w:i/>
          <w:color w:val="000000"/>
        </w:rPr>
      </w:pPr>
    </w:p>
    <w:p w14:paraId="63A2AC87" w14:textId="77777777" w:rsidR="00D46E8A" w:rsidRPr="007061E8" w:rsidRDefault="00D46E8A" w:rsidP="000256DA">
      <w:pPr>
        <w:keepNext/>
        <w:spacing w:after="0" w:line="240" w:lineRule="auto"/>
        <w:rPr>
          <w:rFonts w:ascii="Times New Roman" w:hAnsi="Times New Roman"/>
          <w:color w:val="000000"/>
          <w:u w:val="single"/>
        </w:rPr>
      </w:pPr>
      <w:r w:rsidRPr="007061E8">
        <w:rPr>
          <w:rFonts w:ascii="Times New Roman" w:hAnsi="Times New Roman"/>
          <w:color w:val="000000"/>
          <w:u w:val="single"/>
        </w:rPr>
        <w:t>Imetys</w:t>
      </w:r>
    </w:p>
    <w:p w14:paraId="6E3660F6" w14:textId="77777777" w:rsidR="00B53F5D" w:rsidRPr="007061E8" w:rsidRDefault="00B53F5D" w:rsidP="00B53F5D">
      <w:pPr>
        <w:keepNext/>
        <w:keepLines/>
        <w:spacing w:after="0" w:line="240" w:lineRule="auto"/>
        <w:rPr>
          <w:rFonts w:ascii="Times New Roman" w:hAnsi="Times New Roman"/>
          <w:color w:val="000000"/>
        </w:rPr>
      </w:pPr>
      <w:r w:rsidRPr="007061E8">
        <w:rPr>
          <w:rFonts w:ascii="Times New Roman" w:hAnsi="Times New Roman"/>
          <w:color w:val="000000"/>
        </w:rPr>
        <w:t>Hyvin niukkojen ihmisistä saatujen tietojen perusteella aflibersepti saattaa erittyä ihmisen äidinmaitoon vähäisissä määrin. Aflibersepti on suuri proteiinimolekyyli, ja vauvaan imetyksen yhteydessä imeytyvän lääkkeen määrän odotetaan olevan vähäinen. Afliberseptin vaikutuksia imetettävään vauvaan ei tunneta.</w:t>
      </w:r>
    </w:p>
    <w:p w14:paraId="3732B22E" w14:textId="77777777" w:rsidR="00B53F5D" w:rsidRPr="007061E8" w:rsidRDefault="00B53F5D" w:rsidP="00B53F5D">
      <w:pPr>
        <w:spacing w:after="0" w:line="240" w:lineRule="auto"/>
        <w:rPr>
          <w:rFonts w:ascii="Times New Roman" w:hAnsi="Times New Roman"/>
          <w:color w:val="000000"/>
        </w:rPr>
      </w:pPr>
    </w:p>
    <w:p w14:paraId="2EEA6F72" w14:textId="295095BD" w:rsidR="00B53F5D" w:rsidRPr="007061E8" w:rsidRDefault="00B53F5D" w:rsidP="00B53F5D">
      <w:pPr>
        <w:spacing w:after="0" w:line="240" w:lineRule="auto"/>
        <w:rPr>
          <w:rFonts w:ascii="Times New Roman" w:hAnsi="Times New Roman"/>
          <w:color w:val="000000"/>
        </w:rPr>
      </w:pPr>
      <w:r w:rsidRPr="007061E8">
        <w:rPr>
          <w:rFonts w:ascii="Times New Roman" w:hAnsi="Times New Roman"/>
          <w:color w:val="000000"/>
        </w:rPr>
        <w:t xml:space="preserve">Varotoimena imetystä ei suositella </w:t>
      </w:r>
      <w:r w:rsidR="00392C31">
        <w:rPr>
          <w:rFonts w:ascii="Times New Roman" w:hAnsi="Times New Roman"/>
          <w:color w:val="000000"/>
        </w:rPr>
        <w:t>Opuviz-valmisteen</w:t>
      </w:r>
      <w:r w:rsidR="00392C31" w:rsidRPr="007061E8">
        <w:rPr>
          <w:rFonts w:ascii="Times New Roman" w:hAnsi="Times New Roman"/>
          <w:color w:val="000000"/>
        </w:rPr>
        <w:t xml:space="preserve"> </w:t>
      </w:r>
      <w:r w:rsidRPr="007061E8">
        <w:rPr>
          <w:rFonts w:ascii="Times New Roman" w:hAnsi="Times New Roman"/>
          <w:color w:val="000000"/>
        </w:rPr>
        <w:t>käytön aikana.</w:t>
      </w:r>
    </w:p>
    <w:p w14:paraId="34DDE5BB" w14:textId="77777777" w:rsidR="00D46E8A" w:rsidRPr="007061E8" w:rsidRDefault="00D46E8A" w:rsidP="000256DA">
      <w:pPr>
        <w:spacing w:after="0" w:line="240" w:lineRule="auto"/>
        <w:rPr>
          <w:rFonts w:ascii="Times New Roman" w:hAnsi="Times New Roman"/>
          <w:color w:val="000000"/>
        </w:rPr>
      </w:pPr>
    </w:p>
    <w:p w14:paraId="3FC2FFFD" w14:textId="77777777" w:rsidR="00D46E8A" w:rsidRPr="007061E8" w:rsidRDefault="00D46E8A" w:rsidP="000256DA">
      <w:pPr>
        <w:keepNext/>
        <w:keepLines/>
        <w:spacing w:after="0" w:line="240" w:lineRule="auto"/>
        <w:rPr>
          <w:rFonts w:ascii="Times New Roman" w:hAnsi="Times New Roman"/>
          <w:color w:val="000000"/>
          <w:u w:val="single"/>
        </w:rPr>
      </w:pPr>
      <w:r w:rsidRPr="007061E8">
        <w:rPr>
          <w:rFonts w:ascii="Times New Roman" w:hAnsi="Times New Roman"/>
          <w:color w:val="000000"/>
          <w:u w:val="single"/>
        </w:rPr>
        <w:t>Hedelmällisyys</w:t>
      </w:r>
    </w:p>
    <w:p w14:paraId="36E36A92" w14:textId="77777777" w:rsidR="00D46E8A" w:rsidRPr="007061E8" w:rsidRDefault="006109D8" w:rsidP="000256DA">
      <w:pPr>
        <w:keepNext/>
        <w:keepLines/>
        <w:spacing w:after="0" w:line="240" w:lineRule="auto"/>
        <w:rPr>
          <w:rFonts w:ascii="Times New Roman" w:hAnsi="Times New Roman"/>
          <w:color w:val="000000"/>
        </w:rPr>
      </w:pPr>
      <w:r w:rsidRPr="007061E8">
        <w:rPr>
          <w:rFonts w:ascii="Times New Roman" w:hAnsi="Times New Roman"/>
          <w:color w:val="000000"/>
        </w:rPr>
        <w:t xml:space="preserve">Korkeaa </w:t>
      </w:r>
      <w:r w:rsidR="00D46E8A" w:rsidRPr="007061E8">
        <w:rPr>
          <w:rFonts w:ascii="Times New Roman" w:hAnsi="Times New Roman"/>
          <w:color w:val="000000"/>
        </w:rPr>
        <w:t xml:space="preserve">systeemistä altistusta tutkineiden eläinkokeiden tulokset osoittavat, että aflibersepti voi heikentää miesten ja naisten hedelmällisyyttä (ks. kohta 5.3). Sellaisia vaikutuksia ei odoteta silmäkäytön jälkeen, koska systeeminen altistus on erittäin </w:t>
      </w:r>
      <w:r w:rsidR="00847369" w:rsidRPr="007061E8">
        <w:rPr>
          <w:rFonts w:ascii="Times New Roman" w:hAnsi="Times New Roman"/>
          <w:color w:val="000000"/>
        </w:rPr>
        <w:t>vähäistä</w:t>
      </w:r>
      <w:r w:rsidR="00D46E8A" w:rsidRPr="007061E8">
        <w:rPr>
          <w:rFonts w:ascii="Times New Roman" w:hAnsi="Times New Roman"/>
          <w:color w:val="000000"/>
        </w:rPr>
        <w:t>.</w:t>
      </w:r>
    </w:p>
    <w:p w14:paraId="4D7C3ED3" w14:textId="77777777" w:rsidR="00D46E8A" w:rsidRPr="007061E8" w:rsidRDefault="00D46E8A" w:rsidP="000256DA">
      <w:pPr>
        <w:spacing w:after="0" w:line="240" w:lineRule="auto"/>
        <w:ind w:left="567" w:hanging="567"/>
        <w:rPr>
          <w:rFonts w:ascii="Times New Roman" w:hAnsi="Times New Roman"/>
          <w:b/>
          <w:color w:val="000000"/>
        </w:rPr>
      </w:pPr>
    </w:p>
    <w:p w14:paraId="3283120C" w14:textId="77777777" w:rsidR="00D46E8A" w:rsidRPr="007061E8" w:rsidRDefault="00D46E8A" w:rsidP="00F3620D">
      <w:pPr>
        <w:keepNext/>
        <w:keepLines/>
        <w:spacing w:after="0" w:line="240" w:lineRule="auto"/>
        <w:ind w:left="567" w:hanging="567"/>
        <w:outlineLvl w:val="2"/>
        <w:rPr>
          <w:rFonts w:ascii="Times New Roman" w:hAnsi="Times New Roman"/>
          <w:color w:val="000000"/>
        </w:rPr>
      </w:pPr>
      <w:r w:rsidRPr="007061E8">
        <w:rPr>
          <w:rFonts w:ascii="Times New Roman" w:hAnsi="Times New Roman"/>
          <w:b/>
          <w:color w:val="000000"/>
        </w:rPr>
        <w:t>4.7</w:t>
      </w:r>
      <w:r w:rsidRPr="007061E8">
        <w:rPr>
          <w:rFonts w:ascii="Times New Roman" w:hAnsi="Times New Roman"/>
          <w:b/>
          <w:color w:val="000000"/>
        </w:rPr>
        <w:tab/>
        <w:t>Vaikutus ajokykyyn ja koneidenkäyttökykyyn</w:t>
      </w:r>
    </w:p>
    <w:p w14:paraId="695837B0" w14:textId="77777777" w:rsidR="00D46E8A" w:rsidRPr="007061E8" w:rsidRDefault="00D46E8A" w:rsidP="000256DA">
      <w:pPr>
        <w:keepNext/>
        <w:keepLines/>
        <w:spacing w:after="0" w:line="240" w:lineRule="auto"/>
        <w:rPr>
          <w:rFonts w:ascii="Times New Roman" w:hAnsi="Times New Roman"/>
          <w:color w:val="000000"/>
        </w:rPr>
      </w:pPr>
    </w:p>
    <w:p w14:paraId="785D5943" w14:textId="138D30BB" w:rsidR="00D46E8A" w:rsidRPr="007061E8" w:rsidRDefault="00392C31" w:rsidP="000256DA">
      <w:pPr>
        <w:spacing w:after="0" w:line="240" w:lineRule="auto"/>
        <w:rPr>
          <w:rFonts w:ascii="Times New Roman" w:hAnsi="Times New Roman"/>
          <w:color w:val="000000"/>
        </w:rPr>
      </w:pPr>
      <w:r>
        <w:rPr>
          <w:rFonts w:ascii="Times New Roman" w:hAnsi="Times New Roman"/>
          <w:color w:val="000000"/>
        </w:rPr>
        <w:t>Aflibersepti</w:t>
      </w:r>
      <w:r w:rsidR="00882CED" w:rsidRPr="007061E8">
        <w:rPr>
          <w:rFonts w:ascii="Times New Roman" w:hAnsi="Times New Roman"/>
          <w:color w:val="000000"/>
        </w:rPr>
        <w:t xml:space="preserve">-injektiolla on vähäinen vaikutus ajokykyyn ja koneidenkäyttökykyyn johtuen lasiaiseen annetun injektion tai injektioon liittyvien silmätutkimusten aiheuttamista väliaikaisista näköhäiriöistä. </w:t>
      </w:r>
      <w:r w:rsidR="00D46E8A" w:rsidRPr="007061E8">
        <w:rPr>
          <w:rFonts w:ascii="Times New Roman" w:hAnsi="Times New Roman"/>
          <w:color w:val="000000"/>
        </w:rPr>
        <w:t>Potilaat eivät saa ajaa tai käyttää koneita, ennen kuin heidän näkökykynsä on palautunut riittävästi.</w:t>
      </w:r>
    </w:p>
    <w:p w14:paraId="303668FC" w14:textId="77777777" w:rsidR="00D46E8A" w:rsidRPr="007061E8" w:rsidRDefault="00D46E8A" w:rsidP="000256DA">
      <w:pPr>
        <w:spacing w:after="0" w:line="240" w:lineRule="auto"/>
        <w:rPr>
          <w:rFonts w:ascii="Times New Roman" w:hAnsi="Times New Roman"/>
          <w:color w:val="000000"/>
        </w:rPr>
      </w:pPr>
    </w:p>
    <w:p w14:paraId="326658F3" w14:textId="77777777" w:rsidR="00D46E8A" w:rsidRPr="007061E8" w:rsidRDefault="00D46E8A" w:rsidP="00F3620D">
      <w:pPr>
        <w:keepNext/>
        <w:keepLines/>
        <w:spacing w:after="0" w:line="240" w:lineRule="auto"/>
        <w:ind w:left="567" w:hanging="567"/>
        <w:outlineLvl w:val="2"/>
        <w:rPr>
          <w:rFonts w:ascii="Times New Roman" w:hAnsi="Times New Roman"/>
          <w:b/>
          <w:color w:val="000000"/>
        </w:rPr>
      </w:pPr>
      <w:r w:rsidRPr="007061E8">
        <w:rPr>
          <w:rFonts w:ascii="Times New Roman" w:hAnsi="Times New Roman"/>
          <w:b/>
          <w:color w:val="000000"/>
        </w:rPr>
        <w:t>4.8</w:t>
      </w:r>
      <w:r w:rsidRPr="007061E8">
        <w:rPr>
          <w:rFonts w:ascii="Times New Roman" w:hAnsi="Times New Roman"/>
          <w:b/>
          <w:color w:val="000000"/>
        </w:rPr>
        <w:tab/>
        <w:t>Haittavaikutukset</w:t>
      </w:r>
    </w:p>
    <w:p w14:paraId="1B6F2E1B" w14:textId="77777777" w:rsidR="00D46E8A" w:rsidRPr="007061E8" w:rsidRDefault="00D46E8A" w:rsidP="000256DA">
      <w:pPr>
        <w:keepNext/>
        <w:keepLines/>
        <w:spacing w:after="0" w:line="240" w:lineRule="auto"/>
        <w:rPr>
          <w:rFonts w:ascii="Times New Roman" w:hAnsi="Times New Roman"/>
          <w:color w:val="000000"/>
          <w:u w:val="single"/>
        </w:rPr>
      </w:pPr>
    </w:p>
    <w:p w14:paraId="134894C2" w14:textId="77777777" w:rsidR="00D46E8A" w:rsidRPr="007061E8" w:rsidRDefault="006109D8" w:rsidP="000256DA">
      <w:pPr>
        <w:keepNext/>
        <w:keepLines/>
        <w:spacing w:after="0" w:line="240" w:lineRule="auto"/>
        <w:rPr>
          <w:rFonts w:ascii="Times New Roman" w:hAnsi="Times New Roman"/>
          <w:color w:val="000000"/>
          <w:u w:val="single"/>
        </w:rPr>
      </w:pPr>
      <w:r w:rsidRPr="007061E8">
        <w:rPr>
          <w:rFonts w:ascii="Times New Roman" w:hAnsi="Times New Roman"/>
          <w:color w:val="000000"/>
          <w:u w:val="single"/>
        </w:rPr>
        <w:t>Y</w:t>
      </w:r>
      <w:r w:rsidR="00D46E8A" w:rsidRPr="007061E8">
        <w:rPr>
          <w:rFonts w:ascii="Times New Roman" w:hAnsi="Times New Roman"/>
          <w:color w:val="000000"/>
          <w:u w:val="single"/>
        </w:rPr>
        <w:t>hteenveto</w:t>
      </w:r>
      <w:r w:rsidRPr="007061E8">
        <w:rPr>
          <w:rFonts w:ascii="Times New Roman" w:hAnsi="Times New Roman"/>
          <w:color w:val="000000"/>
          <w:u w:val="single"/>
        </w:rPr>
        <w:t xml:space="preserve"> turvallisuudesta</w:t>
      </w:r>
    </w:p>
    <w:p w14:paraId="627F8CDF" w14:textId="77777777" w:rsidR="0089411B" w:rsidRPr="007061E8" w:rsidRDefault="0089411B" w:rsidP="000256DA">
      <w:pPr>
        <w:pStyle w:val="GlobalBayerBodyText"/>
        <w:spacing w:before="0" w:after="0"/>
        <w:rPr>
          <w:rFonts w:ascii="Times New Roman" w:hAnsi="Times New Roman"/>
          <w:color w:val="000000"/>
          <w:sz w:val="22"/>
          <w:szCs w:val="22"/>
          <w:lang w:val="fi-FI"/>
        </w:rPr>
      </w:pPr>
    </w:p>
    <w:p w14:paraId="524C4245" w14:textId="77777777" w:rsidR="009D1F12" w:rsidRPr="007061E8" w:rsidRDefault="005F5E04" w:rsidP="000256DA">
      <w:pPr>
        <w:pStyle w:val="GlobalBayerBodyText"/>
        <w:spacing w:before="0" w:after="0"/>
        <w:rPr>
          <w:rFonts w:ascii="Times New Roman" w:hAnsi="Times New Roman"/>
          <w:sz w:val="22"/>
          <w:szCs w:val="22"/>
          <w:lang w:val="fi-FI"/>
        </w:rPr>
      </w:pPr>
      <w:r w:rsidRPr="007061E8">
        <w:rPr>
          <w:rFonts w:ascii="Times New Roman" w:hAnsi="Times New Roman"/>
          <w:color w:val="000000"/>
          <w:sz w:val="22"/>
          <w:szCs w:val="22"/>
          <w:lang w:val="fi-FI"/>
        </w:rPr>
        <w:lastRenderedPageBreak/>
        <w:t>Kahdeksassa</w:t>
      </w:r>
      <w:r w:rsidR="00C36168" w:rsidRPr="007061E8">
        <w:rPr>
          <w:rFonts w:ascii="Times New Roman" w:hAnsi="Times New Roman"/>
          <w:color w:val="000000"/>
          <w:sz w:val="22"/>
          <w:szCs w:val="22"/>
          <w:lang w:val="fi-FI"/>
        </w:rPr>
        <w:t xml:space="preserve"> </w:t>
      </w:r>
      <w:r w:rsidR="009D1F12" w:rsidRPr="007061E8">
        <w:rPr>
          <w:rFonts w:ascii="Times New Roman" w:hAnsi="Times New Roman"/>
          <w:color w:val="000000"/>
          <w:sz w:val="22"/>
          <w:szCs w:val="22"/>
          <w:lang w:val="fi-FI"/>
        </w:rPr>
        <w:t>vaiheen III tutkimuksess</w:t>
      </w:r>
      <w:r w:rsidR="000638DF" w:rsidRPr="007061E8">
        <w:rPr>
          <w:rFonts w:ascii="Times New Roman" w:hAnsi="Times New Roman"/>
          <w:color w:val="000000"/>
          <w:sz w:val="22"/>
          <w:szCs w:val="22"/>
          <w:lang w:val="fi-FI"/>
        </w:rPr>
        <w:t xml:space="preserve">a turvallisuusryhmän muodosti </w:t>
      </w:r>
      <w:r w:rsidR="00E730F4" w:rsidRPr="007061E8">
        <w:rPr>
          <w:rFonts w:ascii="Times New Roman" w:hAnsi="Times New Roman"/>
          <w:sz w:val="22"/>
          <w:szCs w:val="22"/>
          <w:lang w:val="fi-FI"/>
        </w:rPr>
        <w:t>3</w:t>
      </w:r>
      <w:r w:rsidR="00E730F4" w:rsidRPr="007061E8">
        <w:rPr>
          <w:rFonts w:ascii="Times New Roman" w:hAnsi="Times New Roman"/>
          <w:color w:val="000000"/>
          <w:sz w:val="22"/>
          <w:szCs w:val="22"/>
          <w:lang w:val="fi-FI"/>
        </w:rPr>
        <w:t> 102</w:t>
      </w:r>
      <w:r w:rsidR="000638DF" w:rsidRPr="007061E8">
        <w:rPr>
          <w:rFonts w:ascii="Times New Roman" w:hAnsi="Times New Roman"/>
          <w:color w:val="000000"/>
          <w:sz w:val="22"/>
          <w:szCs w:val="22"/>
          <w:lang w:val="fi-FI"/>
        </w:rPr>
        <w:t> </w:t>
      </w:r>
      <w:r w:rsidR="009D1F12" w:rsidRPr="007061E8">
        <w:rPr>
          <w:rFonts w:ascii="Times New Roman" w:hAnsi="Times New Roman"/>
          <w:color w:val="000000"/>
          <w:sz w:val="22"/>
          <w:szCs w:val="22"/>
          <w:lang w:val="fi-FI"/>
        </w:rPr>
        <w:t>potilasta.</w:t>
      </w:r>
      <w:r w:rsidR="009D1F12" w:rsidRPr="007061E8">
        <w:rPr>
          <w:rFonts w:ascii="Times New Roman" w:hAnsi="Times New Roman"/>
          <w:sz w:val="22"/>
          <w:szCs w:val="22"/>
          <w:lang w:val="fi-FI"/>
        </w:rPr>
        <w:t xml:space="preserve"> Näistä potilaista </w:t>
      </w:r>
      <w:r w:rsidR="00E730F4" w:rsidRPr="007061E8">
        <w:rPr>
          <w:rFonts w:ascii="Times New Roman" w:hAnsi="Times New Roman"/>
          <w:sz w:val="22"/>
          <w:szCs w:val="22"/>
          <w:lang w:val="fi-FI"/>
        </w:rPr>
        <w:t>2</w:t>
      </w:r>
      <w:r w:rsidR="00E730F4" w:rsidRPr="007061E8">
        <w:rPr>
          <w:rFonts w:ascii="Times New Roman" w:hAnsi="Times New Roman"/>
          <w:color w:val="000000"/>
          <w:sz w:val="22"/>
          <w:szCs w:val="22"/>
          <w:lang w:val="fi-FI"/>
        </w:rPr>
        <w:t> 501</w:t>
      </w:r>
      <w:r w:rsidR="000638DF" w:rsidRPr="007061E8">
        <w:rPr>
          <w:rFonts w:ascii="Times New Roman" w:hAnsi="Times New Roman"/>
          <w:sz w:val="22"/>
          <w:szCs w:val="22"/>
          <w:lang w:val="fi-FI"/>
        </w:rPr>
        <w:t> </w:t>
      </w:r>
      <w:r w:rsidR="009D1F12" w:rsidRPr="007061E8">
        <w:rPr>
          <w:rFonts w:ascii="Times New Roman" w:hAnsi="Times New Roman"/>
          <w:sz w:val="22"/>
          <w:szCs w:val="22"/>
          <w:lang w:val="fi-FI"/>
        </w:rPr>
        <w:t>potilasta hoidettiin suositellulla 2</w:t>
      </w:r>
      <w:r w:rsidR="000638DF" w:rsidRPr="007061E8">
        <w:rPr>
          <w:rFonts w:ascii="Times New Roman" w:hAnsi="Times New Roman"/>
          <w:sz w:val="22"/>
          <w:szCs w:val="22"/>
          <w:lang w:val="fi-FI"/>
        </w:rPr>
        <w:t> </w:t>
      </w:r>
      <w:r w:rsidR="009D1F12" w:rsidRPr="007061E8">
        <w:rPr>
          <w:rFonts w:ascii="Times New Roman" w:hAnsi="Times New Roman"/>
          <w:sz w:val="22"/>
          <w:szCs w:val="22"/>
          <w:lang w:val="fi-FI"/>
        </w:rPr>
        <w:t>mg:n annoksella.</w:t>
      </w:r>
    </w:p>
    <w:p w14:paraId="52972330" w14:textId="77777777" w:rsidR="009D1F12" w:rsidRPr="007061E8" w:rsidRDefault="009D1F12" w:rsidP="000256DA">
      <w:pPr>
        <w:pStyle w:val="GlobalBayerBodyText"/>
        <w:spacing w:before="0" w:after="0"/>
        <w:rPr>
          <w:rFonts w:ascii="Times New Roman" w:hAnsi="Times New Roman"/>
          <w:sz w:val="22"/>
          <w:szCs w:val="22"/>
          <w:lang w:val="fi-FI"/>
        </w:rPr>
      </w:pPr>
    </w:p>
    <w:p w14:paraId="0B2DC547" w14:textId="2A932AD6" w:rsidR="009D1F12" w:rsidRPr="007061E8" w:rsidRDefault="009D1F12" w:rsidP="000256DA">
      <w:pPr>
        <w:pStyle w:val="GlobalBayerBodyText"/>
        <w:spacing w:before="0" w:after="0"/>
        <w:rPr>
          <w:rFonts w:ascii="Times New Roman" w:hAnsi="Times New Roman"/>
          <w:sz w:val="22"/>
          <w:szCs w:val="22"/>
          <w:lang w:val="fi-FI"/>
        </w:rPr>
      </w:pPr>
      <w:r w:rsidRPr="007061E8">
        <w:rPr>
          <w:rFonts w:ascii="Times New Roman" w:hAnsi="Times New Roman"/>
          <w:color w:val="000000"/>
          <w:sz w:val="22"/>
          <w:szCs w:val="22"/>
          <w:lang w:val="fi-FI"/>
        </w:rPr>
        <w:t xml:space="preserve">Injektointitoimenpiteeseen liittyviä vakavia </w:t>
      </w:r>
      <w:r w:rsidR="00E730F4" w:rsidRPr="007061E8">
        <w:rPr>
          <w:rFonts w:ascii="Times New Roman" w:hAnsi="Times New Roman"/>
          <w:color w:val="000000"/>
          <w:sz w:val="22"/>
          <w:szCs w:val="22"/>
          <w:lang w:val="fi-FI"/>
        </w:rPr>
        <w:t xml:space="preserve">okulaarisia </w:t>
      </w:r>
      <w:r w:rsidRPr="007061E8">
        <w:rPr>
          <w:rFonts w:ascii="Times New Roman" w:hAnsi="Times New Roman"/>
          <w:color w:val="000000"/>
          <w:sz w:val="22"/>
          <w:szCs w:val="22"/>
          <w:lang w:val="fi-FI"/>
        </w:rPr>
        <w:t xml:space="preserve">haittavaikutuksia </w:t>
      </w:r>
      <w:r w:rsidR="00E730F4" w:rsidRPr="007061E8">
        <w:rPr>
          <w:rFonts w:ascii="Times New Roman" w:hAnsi="Times New Roman"/>
          <w:color w:val="000000"/>
          <w:sz w:val="22"/>
          <w:szCs w:val="22"/>
          <w:lang w:val="fi-FI"/>
        </w:rPr>
        <w:t xml:space="preserve">tutkittavassa silmässä </w:t>
      </w:r>
      <w:r w:rsidRPr="007061E8">
        <w:rPr>
          <w:rFonts w:ascii="Times New Roman" w:hAnsi="Times New Roman"/>
          <w:color w:val="000000"/>
          <w:sz w:val="22"/>
          <w:szCs w:val="22"/>
          <w:lang w:val="fi-FI"/>
        </w:rPr>
        <w:t xml:space="preserve">esiintyi harvemmin kuin yhdessä </w:t>
      </w:r>
      <w:r w:rsidR="00E730F4" w:rsidRPr="007061E8">
        <w:rPr>
          <w:rFonts w:ascii="Times New Roman" w:hAnsi="Times New Roman"/>
          <w:color w:val="000000"/>
          <w:sz w:val="22"/>
          <w:szCs w:val="22"/>
          <w:lang w:val="fi-FI"/>
        </w:rPr>
        <w:t>1 900</w:t>
      </w:r>
      <w:r w:rsidRPr="007061E8">
        <w:rPr>
          <w:rFonts w:ascii="Times New Roman" w:hAnsi="Times New Roman"/>
          <w:color w:val="000000"/>
          <w:sz w:val="22"/>
          <w:szCs w:val="22"/>
          <w:lang w:val="fi-FI"/>
        </w:rPr>
        <w:t xml:space="preserve"> lasiaiseen annetusta </w:t>
      </w:r>
      <w:r w:rsidR="007027B3">
        <w:rPr>
          <w:rFonts w:ascii="Times New Roman" w:hAnsi="Times New Roman"/>
          <w:color w:val="000000"/>
          <w:sz w:val="22"/>
          <w:szCs w:val="22"/>
          <w:lang w:val="fi-FI"/>
        </w:rPr>
        <w:t>aflibersepti</w:t>
      </w:r>
      <w:r w:rsidRPr="007061E8">
        <w:rPr>
          <w:rFonts w:ascii="Times New Roman" w:hAnsi="Times New Roman"/>
          <w:color w:val="000000"/>
          <w:sz w:val="22"/>
          <w:szCs w:val="22"/>
          <w:lang w:val="fi-FI"/>
        </w:rPr>
        <w:t>-injektiosta. Vakavia haittavaikutuksia olivat</w:t>
      </w:r>
      <w:r w:rsidR="00FC225D" w:rsidRPr="007061E8">
        <w:rPr>
          <w:rFonts w:ascii="Times New Roman" w:hAnsi="Times New Roman"/>
          <w:color w:val="000000"/>
          <w:sz w:val="22"/>
          <w:szCs w:val="22"/>
          <w:lang w:val="fi-FI"/>
        </w:rPr>
        <w:t xml:space="preserve"> sokeutuminen, endoftalmiitti,</w:t>
      </w:r>
      <w:r w:rsidRPr="007061E8">
        <w:rPr>
          <w:rFonts w:ascii="Times New Roman" w:hAnsi="Times New Roman"/>
          <w:color w:val="000000"/>
          <w:sz w:val="22"/>
          <w:szCs w:val="22"/>
          <w:lang w:val="fi-FI"/>
        </w:rPr>
        <w:t xml:space="preserve"> verkkokalvon irtauma,</w:t>
      </w:r>
      <w:r w:rsidR="00FC225D" w:rsidRPr="007061E8">
        <w:rPr>
          <w:rFonts w:ascii="Times New Roman" w:hAnsi="Times New Roman"/>
          <w:color w:val="000000"/>
          <w:sz w:val="22"/>
          <w:szCs w:val="22"/>
          <w:lang w:val="fi-FI"/>
        </w:rPr>
        <w:t xml:space="preserve"> traumaperäinen kaihi,</w:t>
      </w:r>
      <w:r w:rsidR="00E730F4" w:rsidRPr="007061E8">
        <w:rPr>
          <w:rFonts w:ascii="Times New Roman" w:hAnsi="Times New Roman"/>
          <w:color w:val="000000"/>
          <w:sz w:val="22"/>
          <w:szCs w:val="22"/>
          <w:lang w:val="fi-FI"/>
        </w:rPr>
        <w:t xml:space="preserve"> kaihi,</w:t>
      </w:r>
      <w:r w:rsidR="00FC225D" w:rsidRPr="007061E8">
        <w:rPr>
          <w:rFonts w:ascii="Times New Roman" w:hAnsi="Times New Roman"/>
          <w:color w:val="000000"/>
          <w:sz w:val="22"/>
          <w:szCs w:val="22"/>
          <w:lang w:val="fi-FI"/>
        </w:rPr>
        <w:t xml:space="preserve"> lasiais</w:t>
      </w:r>
      <w:r w:rsidR="0099532B" w:rsidRPr="007061E8">
        <w:rPr>
          <w:rFonts w:ascii="Times New Roman" w:hAnsi="Times New Roman"/>
          <w:color w:val="000000"/>
          <w:sz w:val="22"/>
          <w:szCs w:val="22"/>
          <w:lang w:val="fi-FI"/>
        </w:rPr>
        <w:t>v</w:t>
      </w:r>
      <w:r w:rsidR="00FC225D" w:rsidRPr="007061E8">
        <w:rPr>
          <w:rFonts w:ascii="Times New Roman" w:hAnsi="Times New Roman"/>
          <w:color w:val="000000"/>
          <w:sz w:val="22"/>
          <w:szCs w:val="22"/>
          <w:lang w:val="fi-FI"/>
        </w:rPr>
        <w:t>erenvuoto,</w:t>
      </w:r>
      <w:r w:rsidRPr="007061E8">
        <w:rPr>
          <w:rFonts w:ascii="Times New Roman" w:hAnsi="Times New Roman"/>
          <w:color w:val="000000"/>
          <w:sz w:val="22"/>
          <w:szCs w:val="22"/>
          <w:lang w:val="fi-FI"/>
        </w:rPr>
        <w:t xml:space="preserve"> lasiaisirtauma</w:t>
      </w:r>
      <w:r w:rsidR="00FC225D" w:rsidRPr="007061E8">
        <w:rPr>
          <w:rFonts w:ascii="Times New Roman" w:hAnsi="Times New Roman"/>
          <w:color w:val="000000"/>
          <w:sz w:val="22"/>
          <w:szCs w:val="22"/>
          <w:lang w:val="fi-FI"/>
        </w:rPr>
        <w:t xml:space="preserve"> </w:t>
      </w:r>
      <w:r w:rsidRPr="007061E8">
        <w:rPr>
          <w:rFonts w:ascii="Times New Roman" w:hAnsi="Times New Roman"/>
          <w:color w:val="000000"/>
          <w:sz w:val="22"/>
          <w:szCs w:val="22"/>
          <w:lang w:val="fi-FI"/>
        </w:rPr>
        <w:t>ja silmänpaineen kohoaminen (ks. kohta 4.4).</w:t>
      </w:r>
    </w:p>
    <w:p w14:paraId="75F5EA4A" w14:textId="77777777" w:rsidR="009D1F12" w:rsidRPr="007061E8" w:rsidRDefault="009D1F12" w:rsidP="000256DA">
      <w:pPr>
        <w:pStyle w:val="GlobalBayerBodyText"/>
        <w:spacing w:before="0" w:after="0"/>
        <w:rPr>
          <w:rFonts w:ascii="Times New Roman" w:hAnsi="Times New Roman"/>
          <w:sz w:val="22"/>
          <w:szCs w:val="22"/>
          <w:lang w:val="fi-FI"/>
        </w:rPr>
      </w:pPr>
    </w:p>
    <w:p w14:paraId="762A0D3E" w14:textId="6ADF105B" w:rsidR="009D1F12" w:rsidRPr="007061E8" w:rsidRDefault="009D1F12" w:rsidP="000256DA">
      <w:pPr>
        <w:pStyle w:val="GlobalBayerBodyText"/>
        <w:spacing w:before="0" w:after="0"/>
        <w:rPr>
          <w:rFonts w:ascii="Times New Roman" w:hAnsi="Times New Roman"/>
          <w:b/>
          <w:sz w:val="22"/>
          <w:szCs w:val="22"/>
          <w:lang w:val="fi-FI"/>
        </w:rPr>
      </w:pPr>
      <w:r w:rsidRPr="007061E8">
        <w:rPr>
          <w:rFonts w:ascii="Times New Roman" w:hAnsi="Times New Roman"/>
          <w:color w:val="000000"/>
          <w:sz w:val="22"/>
          <w:szCs w:val="22"/>
          <w:lang w:val="fi-FI"/>
        </w:rPr>
        <w:t xml:space="preserve">Yleisimpiä haittavaikutuksia (vähintään 5 %:lla </w:t>
      </w:r>
      <w:r w:rsidR="007027B3">
        <w:rPr>
          <w:rFonts w:ascii="Times New Roman" w:hAnsi="Times New Roman"/>
          <w:color w:val="000000"/>
          <w:sz w:val="22"/>
          <w:szCs w:val="22"/>
          <w:lang w:val="fi-FI"/>
        </w:rPr>
        <w:t>afliberseptillä</w:t>
      </w:r>
      <w:r w:rsidRPr="007061E8">
        <w:rPr>
          <w:rFonts w:ascii="Times New Roman" w:hAnsi="Times New Roman"/>
          <w:color w:val="000000"/>
          <w:sz w:val="22"/>
          <w:szCs w:val="22"/>
          <w:lang w:val="fi-FI"/>
        </w:rPr>
        <w:t xml:space="preserve"> hoidetuista potilaista) olivat sidekalvon verenvuoto (</w:t>
      </w:r>
      <w:r w:rsidR="00E730F4" w:rsidRPr="007061E8">
        <w:rPr>
          <w:rFonts w:ascii="Times New Roman" w:hAnsi="Times New Roman"/>
          <w:color w:val="000000"/>
          <w:sz w:val="22"/>
          <w:szCs w:val="22"/>
          <w:lang w:val="fi-FI"/>
        </w:rPr>
        <w:t>25</w:t>
      </w:r>
      <w:r w:rsidRPr="007061E8">
        <w:rPr>
          <w:rFonts w:ascii="Times New Roman" w:hAnsi="Times New Roman"/>
          <w:color w:val="000000"/>
          <w:sz w:val="22"/>
          <w:szCs w:val="22"/>
          <w:lang w:val="fi-FI"/>
        </w:rPr>
        <w:t> %),</w:t>
      </w:r>
      <w:r w:rsidR="00E54CB9" w:rsidRPr="007061E8">
        <w:rPr>
          <w:rFonts w:ascii="Times New Roman" w:hAnsi="Times New Roman"/>
          <w:color w:val="000000"/>
          <w:sz w:val="22"/>
          <w:szCs w:val="22"/>
          <w:lang w:val="fi-FI"/>
        </w:rPr>
        <w:t xml:space="preserve"> </w:t>
      </w:r>
      <w:r w:rsidR="00B2771F" w:rsidRPr="007061E8">
        <w:rPr>
          <w:rFonts w:ascii="Times New Roman" w:hAnsi="Times New Roman"/>
          <w:color w:val="000000"/>
          <w:sz w:val="22"/>
          <w:szCs w:val="22"/>
          <w:lang w:val="fi-FI"/>
        </w:rPr>
        <w:t xml:space="preserve">verkkokalvon verenvuoto (11 %), </w:t>
      </w:r>
      <w:r w:rsidR="00E54CB9" w:rsidRPr="007061E8">
        <w:rPr>
          <w:rFonts w:ascii="Times New Roman" w:hAnsi="Times New Roman"/>
          <w:color w:val="000000"/>
          <w:sz w:val="22"/>
          <w:szCs w:val="22"/>
          <w:lang w:val="fi-FI"/>
        </w:rPr>
        <w:t>näöntarkkuuden heikkeneminen</w:t>
      </w:r>
      <w:r w:rsidR="00FE03BA" w:rsidRPr="007061E8">
        <w:rPr>
          <w:rFonts w:ascii="Times New Roman" w:hAnsi="Times New Roman"/>
          <w:color w:val="000000"/>
          <w:sz w:val="22"/>
          <w:szCs w:val="22"/>
          <w:lang w:val="fi-FI"/>
        </w:rPr>
        <w:t> </w:t>
      </w:r>
      <w:r w:rsidR="00E54CB9" w:rsidRPr="007061E8">
        <w:rPr>
          <w:rFonts w:ascii="Times New Roman" w:hAnsi="Times New Roman"/>
          <w:color w:val="000000"/>
          <w:sz w:val="22"/>
          <w:szCs w:val="22"/>
          <w:lang w:val="fi-FI"/>
        </w:rPr>
        <w:t>(</w:t>
      </w:r>
      <w:r w:rsidR="00E730F4" w:rsidRPr="007061E8">
        <w:rPr>
          <w:rFonts w:ascii="Times New Roman" w:hAnsi="Times New Roman"/>
          <w:color w:val="000000"/>
          <w:sz w:val="22"/>
          <w:szCs w:val="22"/>
          <w:lang w:val="fi-FI"/>
        </w:rPr>
        <w:t>11</w:t>
      </w:r>
      <w:r w:rsidR="002962CB" w:rsidRPr="007061E8">
        <w:rPr>
          <w:rFonts w:ascii="Times New Roman" w:hAnsi="Times New Roman"/>
          <w:color w:val="000000"/>
          <w:sz w:val="22"/>
          <w:szCs w:val="22"/>
          <w:lang w:val="fi-FI"/>
        </w:rPr>
        <w:t> </w:t>
      </w:r>
      <w:r w:rsidR="00E54CB9" w:rsidRPr="007061E8">
        <w:rPr>
          <w:rFonts w:ascii="Times New Roman" w:hAnsi="Times New Roman"/>
          <w:color w:val="000000"/>
          <w:sz w:val="22"/>
          <w:szCs w:val="22"/>
          <w:lang w:val="fi-FI"/>
        </w:rPr>
        <w:t>%),</w:t>
      </w:r>
      <w:r w:rsidRPr="007061E8">
        <w:rPr>
          <w:rFonts w:ascii="Times New Roman" w:hAnsi="Times New Roman"/>
          <w:color w:val="000000"/>
          <w:sz w:val="22"/>
          <w:szCs w:val="22"/>
          <w:lang w:val="fi-FI"/>
        </w:rPr>
        <w:t xml:space="preserve"> silmäkipu (</w:t>
      </w:r>
      <w:r w:rsidR="005F5E04" w:rsidRPr="007061E8">
        <w:rPr>
          <w:rFonts w:ascii="Times New Roman" w:hAnsi="Times New Roman"/>
          <w:color w:val="000000"/>
          <w:sz w:val="22"/>
          <w:szCs w:val="22"/>
          <w:lang w:val="fi-FI"/>
        </w:rPr>
        <w:t>10</w:t>
      </w:r>
      <w:r w:rsidR="002962CB" w:rsidRPr="007061E8">
        <w:rPr>
          <w:rFonts w:ascii="Times New Roman" w:hAnsi="Times New Roman"/>
          <w:color w:val="000000"/>
          <w:sz w:val="22"/>
          <w:szCs w:val="22"/>
          <w:lang w:val="fi-FI"/>
        </w:rPr>
        <w:t> </w:t>
      </w:r>
      <w:r w:rsidRPr="007061E8">
        <w:rPr>
          <w:rFonts w:ascii="Times New Roman" w:hAnsi="Times New Roman"/>
          <w:color w:val="000000"/>
          <w:sz w:val="22"/>
          <w:szCs w:val="22"/>
          <w:lang w:val="fi-FI"/>
        </w:rPr>
        <w:t xml:space="preserve">%), </w:t>
      </w:r>
      <w:r w:rsidR="00E730F4" w:rsidRPr="007061E8">
        <w:rPr>
          <w:rFonts w:ascii="Times New Roman" w:hAnsi="Times New Roman"/>
          <w:color w:val="000000"/>
          <w:sz w:val="22"/>
          <w:szCs w:val="22"/>
          <w:lang w:val="fi-FI"/>
        </w:rPr>
        <w:t>kaihi</w:t>
      </w:r>
      <w:r w:rsidR="00FE03BA" w:rsidRPr="007061E8">
        <w:rPr>
          <w:rFonts w:ascii="Times New Roman" w:hAnsi="Times New Roman"/>
          <w:color w:val="000000"/>
          <w:sz w:val="22"/>
          <w:szCs w:val="22"/>
          <w:lang w:val="fi-FI"/>
        </w:rPr>
        <w:t> </w:t>
      </w:r>
      <w:r w:rsidR="00E730F4" w:rsidRPr="007061E8">
        <w:rPr>
          <w:rFonts w:ascii="Times New Roman" w:hAnsi="Times New Roman"/>
          <w:color w:val="000000"/>
          <w:sz w:val="22"/>
          <w:szCs w:val="22"/>
          <w:lang w:val="fi-FI"/>
        </w:rPr>
        <w:t xml:space="preserve">(8 %), </w:t>
      </w:r>
      <w:r w:rsidRPr="007061E8">
        <w:rPr>
          <w:rFonts w:ascii="Times New Roman" w:hAnsi="Times New Roman"/>
          <w:color w:val="000000"/>
          <w:sz w:val="22"/>
          <w:szCs w:val="22"/>
          <w:lang w:val="fi-FI"/>
        </w:rPr>
        <w:t>kohonnut silmänpaine</w:t>
      </w:r>
      <w:r w:rsidR="00FE03BA" w:rsidRPr="007061E8">
        <w:rPr>
          <w:rFonts w:ascii="Times New Roman" w:hAnsi="Times New Roman"/>
          <w:color w:val="000000"/>
          <w:sz w:val="22"/>
          <w:szCs w:val="22"/>
          <w:lang w:val="fi-FI"/>
        </w:rPr>
        <w:t> </w:t>
      </w:r>
      <w:r w:rsidRPr="007061E8">
        <w:rPr>
          <w:rFonts w:ascii="Times New Roman" w:hAnsi="Times New Roman"/>
          <w:color w:val="000000"/>
          <w:sz w:val="22"/>
          <w:szCs w:val="22"/>
          <w:lang w:val="fi-FI"/>
        </w:rPr>
        <w:t>(</w:t>
      </w:r>
      <w:r w:rsidR="00E730F4" w:rsidRPr="007061E8">
        <w:rPr>
          <w:rFonts w:ascii="Times New Roman" w:hAnsi="Times New Roman"/>
          <w:color w:val="000000"/>
          <w:sz w:val="22"/>
          <w:szCs w:val="22"/>
          <w:lang w:val="fi-FI"/>
        </w:rPr>
        <w:t>8</w:t>
      </w:r>
      <w:r w:rsidR="002962CB" w:rsidRPr="007061E8">
        <w:rPr>
          <w:rFonts w:ascii="Times New Roman" w:hAnsi="Times New Roman"/>
          <w:color w:val="000000"/>
          <w:sz w:val="22"/>
          <w:szCs w:val="22"/>
          <w:lang w:val="fi-FI"/>
        </w:rPr>
        <w:t> </w:t>
      </w:r>
      <w:r w:rsidRPr="007061E8">
        <w:rPr>
          <w:rFonts w:ascii="Times New Roman" w:hAnsi="Times New Roman"/>
          <w:color w:val="000000"/>
          <w:sz w:val="22"/>
          <w:szCs w:val="22"/>
          <w:lang w:val="fi-FI"/>
        </w:rPr>
        <w:t>%), lasiaisirtauma (</w:t>
      </w:r>
      <w:r w:rsidR="005F5E04" w:rsidRPr="007061E8">
        <w:rPr>
          <w:rFonts w:ascii="Times New Roman" w:hAnsi="Times New Roman"/>
          <w:color w:val="000000"/>
          <w:sz w:val="22"/>
          <w:szCs w:val="22"/>
          <w:lang w:val="fi-FI"/>
        </w:rPr>
        <w:t>7</w:t>
      </w:r>
      <w:r w:rsidRPr="007061E8">
        <w:rPr>
          <w:rFonts w:ascii="Times New Roman" w:hAnsi="Times New Roman"/>
          <w:color w:val="000000"/>
          <w:sz w:val="22"/>
          <w:szCs w:val="22"/>
          <w:lang w:val="fi-FI"/>
        </w:rPr>
        <w:t> %)</w:t>
      </w:r>
      <w:r w:rsidR="00E730F4" w:rsidRPr="007061E8">
        <w:rPr>
          <w:rFonts w:ascii="Times New Roman" w:hAnsi="Times New Roman"/>
          <w:color w:val="000000"/>
          <w:sz w:val="22"/>
          <w:szCs w:val="22"/>
          <w:lang w:val="fi-FI"/>
        </w:rPr>
        <w:t xml:space="preserve"> ja </w:t>
      </w:r>
      <w:r w:rsidRPr="007061E8">
        <w:rPr>
          <w:rFonts w:ascii="Times New Roman" w:hAnsi="Times New Roman"/>
          <w:color w:val="000000"/>
          <w:sz w:val="22"/>
          <w:szCs w:val="22"/>
          <w:lang w:val="fi-FI"/>
        </w:rPr>
        <w:t>lasiaiskellujat (</w:t>
      </w:r>
      <w:r w:rsidR="00923E86" w:rsidRPr="007061E8">
        <w:rPr>
          <w:rFonts w:ascii="Times New Roman" w:hAnsi="Times New Roman"/>
          <w:color w:val="000000"/>
          <w:sz w:val="22"/>
          <w:szCs w:val="22"/>
          <w:lang w:val="fi-FI"/>
        </w:rPr>
        <w:t>7 </w:t>
      </w:r>
      <w:r w:rsidRPr="007061E8">
        <w:rPr>
          <w:rFonts w:ascii="Times New Roman" w:hAnsi="Times New Roman"/>
          <w:color w:val="000000"/>
          <w:sz w:val="22"/>
          <w:szCs w:val="22"/>
          <w:lang w:val="fi-FI"/>
        </w:rPr>
        <w:t>%).</w:t>
      </w:r>
    </w:p>
    <w:p w14:paraId="464B072C" w14:textId="77777777" w:rsidR="00D46E8A" w:rsidRPr="007061E8" w:rsidRDefault="00D46E8A" w:rsidP="000256DA">
      <w:pPr>
        <w:spacing w:after="0" w:line="240" w:lineRule="auto"/>
        <w:rPr>
          <w:rFonts w:ascii="Times New Roman" w:hAnsi="Times New Roman"/>
          <w:color w:val="000000"/>
        </w:rPr>
      </w:pPr>
    </w:p>
    <w:p w14:paraId="475F025E" w14:textId="77777777" w:rsidR="00D46E8A" w:rsidRPr="007061E8" w:rsidRDefault="00D46E8A" w:rsidP="000256DA">
      <w:pPr>
        <w:spacing w:after="0" w:line="240" w:lineRule="auto"/>
        <w:rPr>
          <w:rFonts w:ascii="Times New Roman" w:hAnsi="Times New Roman"/>
          <w:color w:val="000000"/>
          <w:u w:val="single"/>
        </w:rPr>
      </w:pPr>
      <w:r w:rsidRPr="007061E8">
        <w:rPr>
          <w:rFonts w:ascii="Times New Roman" w:hAnsi="Times New Roman"/>
          <w:color w:val="000000"/>
          <w:u w:val="single"/>
        </w:rPr>
        <w:t>Haittavaikutustaulukko</w:t>
      </w:r>
    </w:p>
    <w:p w14:paraId="6598E3A9" w14:textId="77777777" w:rsidR="000938B6" w:rsidRPr="007061E8" w:rsidRDefault="000938B6" w:rsidP="000256DA">
      <w:pPr>
        <w:spacing w:after="0" w:line="240" w:lineRule="auto"/>
        <w:rPr>
          <w:rFonts w:ascii="Times New Roman" w:hAnsi="Times New Roman"/>
          <w:color w:val="000000"/>
        </w:rPr>
      </w:pPr>
    </w:p>
    <w:p w14:paraId="22EAB2C2" w14:textId="1B3544B0" w:rsidR="00A346C8" w:rsidRPr="007061E8" w:rsidRDefault="00D46E8A" w:rsidP="000256DA">
      <w:pPr>
        <w:spacing w:after="0" w:line="240" w:lineRule="auto"/>
        <w:rPr>
          <w:rFonts w:ascii="Times New Roman" w:hAnsi="Times New Roman"/>
        </w:rPr>
      </w:pPr>
      <w:r w:rsidRPr="007061E8">
        <w:rPr>
          <w:rFonts w:ascii="Times New Roman" w:hAnsi="Times New Roman"/>
          <w:color w:val="000000"/>
        </w:rPr>
        <w:t>Alla kuvatut turvallisuustiedot sisältävät kaikki sellaiset haittavaikutukset</w:t>
      </w:r>
      <w:r w:rsidR="00536609" w:rsidRPr="007061E8">
        <w:rPr>
          <w:rFonts w:ascii="Times New Roman" w:hAnsi="Times New Roman"/>
          <w:color w:val="000000"/>
        </w:rPr>
        <w:t xml:space="preserve"> </w:t>
      </w:r>
      <w:r w:rsidRPr="007061E8">
        <w:rPr>
          <w:rFonts w:ascii="Times New Roman" w:hAnsi="Times New Roman"/>
          <w:color w:val="000000"/>
        </w:rPr>
        <w:t>silmänpohjan ikärappeuman kostean muodon</w:t>
      </w:r>
      <w:r w:rsidR="003672C3" w:rsidRPr="007061E8">
        <w:rPr>
          <w:rFonts w:ascii="Times New Roman" w:hAnsi="Times New Roman"/>
          <w:color w:val="000000"/>
        </w:rPr>
        <w:t>,</w:t>
      </w:r>
      <w:r w:rsidR="00AF568B" w:rsidRPr="007061E8">
        <w:rPr>
          <w:rFonts w:ascii="Times New Roman" w:hAnsi="Times New Roman"/>
          <w:color w:val="000000"/>
        </w:rPr>
        <w:t xml:space="preserve"> verkkokalvon keskuslaskimotukoksen</w:t>
      </w:r>
      <w:r w:rsidR="002962CB" w:rsidRPr="007061E8">
        <w:rPr>
          <w:rFonts w:ascii="Times New Roman" w:hAnsi="Times New Roman"/>
          <w:color w:val="000000"/>
        </w:rPr>
        <w:t>, haaralaskimotukoksen</w:t>
      </w:r>
      <w:r w:rsidR="008912F6" w:rsidRPr="007061E8">
        <w:rPr>
          <w:rFonts w:ascii="Times New Roman" w:hAnsi="Times New Roman"/>
          <w:color w:val="000000"/>
        </w:rPr>
        <w:t>,</w:t>
      </w:r>
      <w:r w:rsidR="00FC3199" w:rsidRPr="007061E8">
        <w:rPr>
          <w:rFonts w:ascii="Times New Roman" w:hAnsi="Times New Roman"/>
          <w:color w:val="000000"/>
        </w:rPr>
        <w:t xml:space="preserve"> diabeettisen makulaturvotuksen </w:t>
      </w:r>
      <w:r w:rsidR="008912F6" w:rsidRPr="007061E8">
        <w:rPr>
          <w:rFonts w:ascii="Times New Roman" w:hAnsi="Times New Roman"/>
          <w:color w:val="000000"/>
        </w:rPr>
        <w:t xml:space="preserve">ja likitaitteisuuden aiheuttaman suonikalvon uudissuonittumisen </w:t>
      </w:r>
      <w:r w:rsidR="00FC3199" w:rsidRPr="007061E8">
        <w:rPr>
          <w:rFonts w:ascii="Times New Roman" w:hAnsi="Times New Roman"/>
          <w:color w:val="000000"/>
        </w:rPr>
        <w:t xml:space="preserve">käyttöaiheiden </w:t>
      </w:r>
      <w:r w:rsidR="008912F6" w:rsidRPr="007061E8">
        <w:rPr>
          <w:rFonts w:ascii="Times New Roman" w:hAnsi="Times New Roman"/>
          <w:color w:val="000000"/>
        </w:rPr>
        <w:t>kahdeksasta</w:t>
      </w:r>
      <w:r w:rsidR="002962CB" w:rsidRPr="007061E8">
        <w:rPr>
          <w:rFonts w:ascii="Times New Roman" w:hAnsi="Times New Roman"/>
          <w:color w:val="000000"/>
        </w:rPr>
        <w:t xml:space="preserve"> </w:t>
      </w:r>
      <w:r w:rsidRPr="007061E8">
        <w:rPr>
          <w:rFonts w:ascii="Times New Roman" w:hAnsi="Times New Roman"/>
          <w:color w:val="000000"/>
        </w:rPr>
        <w:t>vaiheen III tutkimuksista, joilla oli kohtuullinen mahdollisuus syy-seuraus-suhteesta injektointitoimenpitee</w:t>
      </w:r>
      <w:r w:rsidR="006109D8" w:rsidRPr="007061E8">
        <w:rPr>
          <w:rFonts w:ascii="Times New Roman" w:hAnsi="Times New Roman"/>
          <w:color w:val="000000"/>
        </w:rPr>
        <w:t>seen</w:t>
      </w:r>
      <w:r w:rsidRPr="007061E8">
        <w:rPr>
          <w:rFonts w:ascii="Times New Roman" w:hAnsi="Times New Roman"/>
          <w:color w:val="000000"/>
        </w:rPr>
        <w:t xml:space="preserve"> tai lääkevalmisteen </w:t>
      </w:r>
      <w:r w:rsidR="006109D8" w:rsidRPr="007061E8">
        <w:rPr>
          <w:rFonts w:ascii="Times New Roman" w:hAnsi="Times New Roman"/>
          <w:color w:val="000000"/>
        </w:rPr>
        <w:t>käyttöön</w:t>
      </w:r>
      <w:r w:rsidRPr="007061E8">
        <w:rPr>
          <w:rFonts w:ascii="Times New Roman" w:hAnsi="Times New Roman"/>
          <w:color w:val="000000"/>
        </w:rPr>
        <w:t>.</w:t>
      </w:r>
    </w:p>
    <w:p w14:paraId="20D87174" w14:textId="77777777" w:rsidR="0098065A" w:rsidRPr="007061E8" w:rsidRDefault="0098065A" w:rsidP="000256DA">
      <w:pPr>
        <w:keepNext/>
        <w:keepLines/>
        <w:spacing w:after="0" w:line="240" w:lineRule="auto"/>
        <w:rPr>
          <w:rFonts w:ascii="Times New Roman" w:hAnsi="Times New Roman"/>
          <w:color w:val="000000"/>
        </w:rPr>
      </w:pPr>
    </w:p>
    <w:p w14:paraId="2A8532BA" w14:textId="77777777" w:rsidR="00A346C8" w:rsidRPr="007061E8" w:rsidRDefault="00D46E8A" w:rsidP="000256DA">
      <w:pPr>
        <w:keepNext/>
        <w:keepLines/>
        <w:spacing w:after="0" w:line="240" w:lineRule="auto"/>
        <w:rPr>
          <w:rFonts w:ascii="Times New Roman" w:hAnsi="Times New Roman"/>
        </w:rPr>
      </w:pPr>
      <w:r w:rsidRPr="007061E8">
        <w:rPr>
          <w:rFonts w:ascii="Times New Roman" w:hAnsi="Times New Roman"/>
          <w:color w:val="000000"/>
        </w:rPr>
        <w:t>Haittavaikutukset on lueteltu elinjärjestelmäluokan ja esiintymistiheyden mukaan seuraavasti:</w:t>
      </w:r>
    </w:p>
    <w:p w14:paraId="52F7DD44" w14:textId="77777777" w:rsidR="00A346C8" w:rsidRPr="007061E8" w:rsidRDefault="00A346C8" w:rsidP="000256DA">
      <w:pPr>
        <w:spacing w:after="0" w:line="240" w:lineRule="auto"/>
        <w:rPr>
          <w:rFonts w:ascii="Times New Roman" w:hAnsi="Times New Roman"/>
        </w:rPr>
      </w:pPr>
    </w:p>
    <w:p w14:paraId="09F04F6D" w14:textId="70CA31A1" w:rsidR="00A346C8" w:rsidRPr="007061E8" w:rsidRDefault="00D46E8A" w:rsidP="000256DA">
      <w:pPr>
        <w:spacing w:after="0" w:line="240" w:lineRule="auto"/>
        <w:rPr>
          <w:rFonts w:ascii="Times New Roman" w:hAnsi="Times New Roman"/>
          <w:b/>
          <w:color w:val="000000"/>
        </w:rPr>
      </w:pPr>
      <w:r w:rsidRPr="007061E8">
        <w:rPr>
          <w:rFonts w:ascii="Times New Roman" w:hAnsi="Times New Roman"/>
          <w:color w:val="000000"/>
        </w:rPr>
        <w:t>hyvin yleinen (≥</w:t>
      </w:r>
      <w:r w:rsidR="00FA1D4D" w:rsidRPr="007061E8">
        <w:rPr>
          <w:rFonts w:ascii="Times New Roman" w:hAnsi="Times New Roman"/>
          <w:color w:val="000000"/>
        </w:rPr>
        <w:t> </w:t>
      </w:r>
      <w:r w:rsidRPr="007061E8">
        <w:rPr>
          <w:rFonts w:ascii="Times New Roman" w:hAnsi="Times New Roman"/>
          <w:color w:val="000000"/>
        </w:rPr>
        <w:t>1/10), yleinen (≥</w:t>
      </w:r>
      <w:r w:rsidR="00FA1D4D" w:rsidRPr="007061E8">
        <w:rPr>
          <w:rFonts w:ascii="Times New Roman" w:hAnsi="Times New Roman"/>
          <w:color w:val="000000"/>
        </w:rPr>
        <w:t> </w:t>
      </w:r>
      <w:r w:rsidRPr="007061E8">
        <w:rPr>
          <w:rFonts w:ascii="Times New Roman" w:hAnsi="Times New Roman"/>
          <w:color w:val="000000"/>
        </w:rPr>
        <w:t>1/100, &lt;</w:t>
      </w:r>
      <w:r w:rsidR="00FA1D4D" w:rsidRPr="007061E8">
        <w:rPr>
          <w:rFonts w:ascii="Times New Roman" w:hAnsi="Times New Roman"/>
          <w:color w:val="000000"/>
        </w:rPr>
        <w:t> </w:t>
      </w:r>
      <w:r w:rsidRPr="007061E8">
        <w:rPr>
          <w:rFonts w:ascii="Times New Roman" w:hAnsi="Times New Roman"/>
          <w:color w:val="000000"/>
        </w:rPr>
        <w:t>1/10), melko harvinainen (≥</w:t>
      </w:r>
      <w:r w:rsidR="00FA1D4D" w:rsidRPr="007061E8">
        <w:rPr>
          <w:rFonts w:ascii="Times New Roman" w:hAnsi="Times New Roman"/>
          <w:color w:val="000000"/>
        </w:rPr>
        <w:t> </w:t>
      </w:r>
      <w:r w:rsidRPr="007061E8">
        <w:rPr>
          <w:rFonts w:ascii="Times New Roman" w:hAnsi="Times New Roman"/>
          <w:color w:val="000000"/>
        </w:rPr>
        <w:t>1/1 000, &lt;</w:t>
      </w:r>
      <w:r w:rsidR="00FA1D4D" w:rsidRPr="007061E8">
        <w:rPr>
          <w:rFonts w:ascii="Times New Roman" w:hAnsi="Times New Roman"/>
          <w:color w:val="000000"/>
        </w:rPr>
        <w:t> </w:t>
      </w:r>
      <w:r w:rsidRPr="007061E8">
        <w:rPr>
          <w:rFonts w:ascii="Times New Roman" w:hAnsi="Times New Roman"/>
          <w:color w:val="000000"/>
        </w:rPr>
        <w:t>1/100)</w:t>
      </w:r>
      <w:r w:rsidR="00197B1D" w:rsidRPr="007061E8">
        <w:rPr>
          <w:rFonts w:ascii="Times New Roman" w:hAnsi="Times New Roman"/>
          <w:color w:val="000000"/>
        </w:rPr>
        <w:t>, harvinainen (≥</w:t>
      </w:r>
      <w:r w:rsidR="00FA1D4D" w:rsidRPr="007061E8">
        <w:rPr>
          <w:rFonts w:ascii="Times New Roman" w:hAnsi="Times New Roman"/>
          <w:color w:val="000000"/>
        </w:rPr>
        <w:t> </w:t>
      </w:r>
      <w:r w:rsidR="00197B1D" w:rsidRPr="007061E8">
        <w:rPr>
          <w:rFonts w:ascii="Times New Roman" w:hAnsi="Times New Roman"/>
          <w:color w:val="000000"/>
        </w:rPr>
        <w:t>1/10</w:t>
      </w:r>
      <w:r w:rsidR="00FA1D4D" w:rsidRPr="007061E8">
        <w:rPr>
          <w:rFonts w:ascii="Times New Roman" w:hAnsi="Times New Roman"/>
          <w:color w:val="000000"/>
        </w:rPr>
        <w:t> </w:t>
      </w:r>
      <w:r w:rsidR="00197B1D" w:rsidRPr="007061E8">
        <w:rPr>
          <w:rFonts w:ascii="Times New Roman" w:hAnsi="Times New Roman"/>
          <w:color w:val="000000"/>
        </w:rPr>
        <w:t>000, &lt;</w:t>
      </w:r>
      <w:r w:rsidR="00FA1D4D" w:rsidRPr="007061E8">
        <w:rPr>
          <w:rFonts w:ascii="Times New Roman" w:hAnsi="Times New Roman"/>
          <w:color w:val="000000"/>
        </w:rPr>
        <w:t> </w:t>
      </w:r>
      <w:r w:rsidR="00197B1D" w:rsidRPr="007061E8">
        <w:rPr>
          <w:rFonts w:ascii="Times New Roman" w:hAnsi="Times New Roman"/>
          <w:color w:val="000000"/>
        </w:rPr>
        <w:t>1/1</w:t>
      </w:r>
      <w:r w:rsidR="00FA1D4D" w:rsidRPr="007061E8">
        <w:rPr>
          <w:rFonts w:ascii="Times New Roman" w:hAnsi="Times New Roman"/>
          <w:color w:val="000000"/>
        </w:rPr>
        <w:t> </w:t>
      </w:r>
      <w:r w:rsidR="00197B1D" w:rsidRPr="007061E8">
        <w:rPr>
          <w:rFonts w:ascii="Times New Roman" w:hAnsi="Times New Roman"/>
          <w:color w:val="000000"/>
        </w:rPr>
        <w:t>000)</w:t>
      </w:r>
      <w:r w:rsidR="00BB3D17" w:rsidRPr="00BB3D17">
        <w:rPr>
          <w:rFonts w:ascii="Times New Roman" w:hAnsi="Times New Roman"/>
          <w:color w:val="000000"/>
        </w:rPr>
        <w:t>, tuntematon (koska saatavissa oleva tieto ei riitä esiintyvyyden arviointiin)</w:t>
      </w:r>
      <w:r w:rsidRPr="007061E8">
        <w:rPr>
          <w:rFonts w:ascii="Times New Roman" w:hAnsi="Times New Roman"/>
          <w:color w:val="000000"/>
        </w:rPr>
        <w:t>.</w:t>
      </w:r>
      <w:r w:rsidR="00A346C8" w:rsidRPr="007061E8">
        <w:rPr>
          <w:rFonts w:ascii="Times New Roman" w:hAnsi="Times New Roman"/>
          <w:b/>
          <w:color w:val="000000"/>
        </w:rPr>
        <w:t xml:space="preserve"> </w:t>
      </w:r>
    </w:p>
    <w:p w14:paraId="6323B447" w14:textId="77777777" w:rsidR="00FC3199" w:rsidRPr="007061E8" w:rsidRDefault="00FC3199" w:rsidP="000256DA">
      <w:pPr>
        <w:spacing w:after="0" w:line="240" w:lineRule="auto"/>
        <w:rPr>
          <w:rFonts w:ascii="Times New Roman" w:hAnsi="Times New Roman"/>
          <w:b/>
          <w:color w:val="000000"/>
        </w:rPr>
      </w:pPr>
    </w:p>
    <w:p w14:paraId="6BC80406" w14:textId="77777777" w:rsidR="00FC3199" w:rsidRPr="007061E8" w:rsidRDefault="00FC3199" w:rsidP="000256DA">
      <w:pPr>
        <w:spacing w:after="0" w:line="240" w:lineRule="auto"/>
        <w:rPr>
          <w:rFonts w:ascii="Times New Roman" w:hAnsi="Times New Roman"/>
          <w:b/>
          <w:color w:val="000000"/>
        </w:rPr>
      </w:pPr>
      <w:r w:rsidRPr="007061E8">
        <w:rPr>
          <w:rFonts w:ascii="Times New Roman" w:hAnsi="Times New Roman"/>
        </w:rPr>
        <w:t>Todetut haittavaikutukset on esitetty kussakin yleisyysluokassa haittavaikutuksen vakavuuden mukaan alenevassa järjestyksessä.</w:t>
      </w:r>
    </w:p>
    <w:p w14:paraId="734F3A29" w14:textId="77777777" w:rsidR="001479B8" w:rsidRPr="007061E8" w:rsidRDefault="001479B8" w:rsidP="000256DA">
      <w:pPr>
        <w:spacing w:after="0" w:line="240" w:lineRule="auto"/>
        <w:rPr>
          <w:rFonts w:ascii="Times New Roman" w:hAnsi="Times New Roman"/>
          <w:b/>
          <w:color w:val="000000"/>
        </w:rPr>
      </w:pPr>
    </w:p>
    <w:p w14:paraId="41772AF5" w14:textId="77777777" w:rsidR="003C27FE" w:rsidRPr="007061E8" w:rsidRDefault="00FC3199" w:rsidP="00632C52">
      <w:pPr>
        <w:keepNext/>
        <w:keepLines/>
        <w:spacing w:after="0" w:line="240" w:lineRule="auto"/>
        <w:rPr>
          <w:rFonts w:ascii="Times New Roman" w:hAnsi="Times New Roman"/>
          <w:color w:val="000000"/>
        </w:rPr>
      </w:pPr>
      <w:r w:rsidRPr="007061E8">
        <w:rPr>
          <w:rFonts w:ascii="Times New Roman" w:hAnsi="Times New Roman"/>
          <w:b/>
          <w:color w:val="000000"/>
        </w:rPr>
        <w:t>Taulukko</w:t>
      </w:r>
      <w:r w:rsidR="00443C48" w:rsidRPr="007061E8">
        <w:rPr>
          <w:rFonts w:ascii="Times New Roman" w:hAnsi="Times New Roman"/>
          <w:b/>
          <w:color w:val="000000"/>
        </w:rPr>
        <w:t> </w:t>
      </w:r>
      <w:r w:rsidRPr="007061E8">
        <w:rPr>
          <w:rFonts w:ascii="Times New Roman" w:hAnsi="Times New Roman"/>
          <w:b/>
          <w:color w:val="000000"/>
        </w:rPr>
        <w:t xml:space="preserve">1: </w:t>
      </w:r>
      <w:r w:rsidRPr="00CB66D1">
        <w:rPr>
          <w:rFonts w:ascii="Times New Roman" w:hAnsi="Times New Roman"/>
          <w:b/>
          <w:bCs/>
          <w:color w:val="000000"/>
        </w:rPr>
        <w:t>Kaikki</w:t>
      </w:r>
      <w:r w:rsidRPr="00AC46AE">
        <w:rPr>
          <w:rFonts w:ascii="Times New Roman" w:hAnsi="Times New Roman"/>
          <w:b/>
          <w:bCs/>
          <w:color w:val="000000"/>
        </w:rPr>
        <w:t xml:space="preserve"> </w:t>
      </w:r>
      <w:r w:rsidRPr="00CB66D1">
        <w:rPr>
          <w:rFonts w:ascii="Times New Roman" w:hAnsi="Times New Roman"/>
          <w:b/>
          <w:bCs/>
          <w:color w:val="000000"/>
        </w:rPr>
        <w:t>vaiheen</w:t>
      </w:r>
      <w:r w:rsidR="00443C48" w:rsidRPr="00CB66D1">
        <w:rPr>
          <w:rFonts w:ascii="Times New Roman" w:hAnsi="Times New Roman"/>
          <w:b/>
          <w:bCs/>
          <w:color w:val="000000"/>
        </w:rPr>
        <w:t> </w:t>
      </w:r>
      <w:r w:rsidRPr="00CB66D1">
        <w:rPr>
          <w:rFonts w:ascii="Times New Roman" w:hAnsi="Times New Roman"/>
          <w:b/>
          <w:bCs/>
          <w:color w:val="000000"/>
        </w:rPr>
        <w:t>III tutkimuksissa hoidosta johtuvat potilailla raportoidut haittavaikutukset (yhdistetyt tiedot vaiheen</w:t>
      </w:r>
      <w:r w:rsidR="00443C48" w:rsidRPr="00CB66D1">
        <w:rPr>
          <w:rFonts w:ascii="Times New Roman" w:hAnsi="Times New Roman"/>
          <w:b/>
          <w:bCs/>
          <w:color w:val="000000"/>
        </w:rPr>
        <w:t> </w:t>
      </w:r>
      <w:r w:rsidRPr="00CB66D1">
        <w:rPr>
          <w:rFonts w:ascii="Times New Roman" w:hAnsi="Times New Roman"/>
          <w:b/>
          <w:bCs/>
          <w:color w:val="000000"/>
        </w:rPr>
        <w:t>III tutkimuksista kostean silmänpohjan ikärappeuman, verkkokalvon keskuslaskimotukoksen</w:t>
      </w:r>
      <w:r w:rsidR="002962CB" w:rsidRPr="00CB66D1">
        <w:rPr>
          <w:rFonts w:ascii="Times New Roman" w:hAnsi="Times New Roman"/>
          <w:b/>
          <w:bCs/>
          <w:color w:val="000000"/>
        </w:rPr>
        <w:t>, haaralaskimotukoksen</w:t>
      </w:r>
      <w:r w:rsidR="008912F6" w:rsidRPr="00CB66D1">
        <w:rPr>
          <w:rFonts w:ascii="Times New Roman" w:hAnsi="Times New Roman"/>
          <w:b/>
          <w:bCs/>
          <w:color w:val="000000"/>
        </w:rPr>
        <w:t>,</w:t>
      </w:r>
      <w:r w:rsidRPr="00CB66D1">
        <w:rPr>
          <w:rFonts w:ascii="Times New Roman" w:hAnsi="Times New Roman"/>
          <w:b/>
          <w:bCs/>
          <w:color w:val="000000"/>
        </w:rPr>
        <w:t xml:space="preserve"> diabeettisen makulaturvotuksen </w:t>
      </w:r>
      <w:r w:rsidR="008912F6" w:rsidRPr="00CB66D1">
        <w:rPr>
          <w:rFonts w:ascii="Times New Roman" w:hAnsi="Times New Roman"/>
          <w:b/>
          <w:bCs/>
          <w:color w:val="000000"/>
        </w:rPr>
        <w:t xml:space="preserve">ja likitaitteisuuden aiheuttaman suonikalvon uudissuonittumisen </w:t>
      </w:r>
      <w:r w:rsidRPr="00CB66D1">
        <w:rPr>
          <w:rFonts w:ascii="Times New Roman" w:hAnsi="Times New Roman"/>
          <w:b/>
          <w:bCs/>
          <w:color w:val="000000"/>
        </w:rPr>
        <w:t>käyttöaiheissa)</w:t>
      </w:r>
      <w:r w:rsidR="004347D4" w:rsidRPr="00CB66D1">
        <w:rPr>
          <w:rFonts w:ascii="Times New Roman" w:hAnsi="Times New Roman"/>
          <w:b/>
          <w:bCs/>
          <w:color w:val="000000"/>
        </w:rPr>
        <w:t xml:space="preserve"> tai markkinoille tulon jälkeisessä seurannassa havaitut haittavaikutukset</w:t>
      </w:r>
    </w:p>
    <w:p w14:paraId="13B7E0C8" w14:textId="77777777" w:rsidR="00923E86" w:rsidRPr="007061E8" w:rsidRDefault="00923E86" w:rsidP="000256DA">
      <w:pPr>
        <w:keepNext/>
        <w:spacing w:after="0" w:line="240" w:lineRule="auto"/>
        <w:rPr>
          <w:rFonts w:ascii="Times New Roman" w:hAnsi="Times New Roman"/>
          <w:color w:val="000000"/>
        </w:rPr>
      </w:pPr>
    </w:p>
    <w:tbl>
      <w:tblPr>
        <w:tblStyle w:val="TableNormal1"/>
        <w:tblW w:w="0" w:type="auto"/>
        <w:tblInd w:w="2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49"/>
        <w:gridCol w:w="1942"/>
        <w:gridCol w:w="4542"/>
      </w:tblGrid>
      <w:tr w:rsidR="00BB3D17" w14:paraId="28C3CB61" w14:textId="77777777" w:rsidTr="00CA0139">
        <w:trPr>
          <w:trHeight w:val="434"/>
        </w:trPr>
        <w:tc>
          <w:tcPr>
            <w:tcW w:w="3049" w:type="dxa"/>
          </w:tcPr>
          <w:p w14:paraId="7E1F2501" w14:textId="77777777" w:rsidR="00BB3D17" w:rsidRDefault="00BB3D17" w:rsidP="00CA0139">
            <w:pPr>
              <w:pStyle w:val="TableParagraph"/>
              <w:spacing w:line="251" w:lineRule="exact"/>
              <w:ind w:left="107"/>
              <w:rPr>
                <w:b/>
              </w:rPr>
            </w:pPr>
            <w:proofErr w:type="spellStart"/>
            <w:r>
              <w:rPr>
                <w:b/>
              </w:rPr>
              <w:t>Elinjärjestelmäluokka</w:t>
            </w:r>
            <w:proofErr w:type="spellEnd"/>
          </w:p>
        </w:tc>
        <w:tc>
          <w:tcPr>
            <w:tcW w:w="1942" w:type="dxa"/>
          </w:tcPr>
          <w:p w14:paraId="0BDB8A9B" w14:textId="77777777" w:rsidR="00BB3D17" w:rsidRDefault="00BB3D17" w:rsidP="00CA0139">
            <w:pPr>
              <w:pStyle w:val="TableParagraph"/>
              <w:spacing w:line="251" w:lineRule="exact"/>
              <w:ind w:left="104"/>
              <w:rPr>
                <w:b/>
              </w:rPr>
            </w:pPr>
            <w:proofErr w:type="spellStart"/>
            <w:r>
              <w:rPr>
                <w:b/>
              </w:rPr>
              <w:t>Esiintymistiheys</w:t>
            </w:r>
            <w:proofErr w:type="spellEnd"/>
          </w:p>
        </w:tc>
        <w:tc>
          <w:tcPr>
            <w:tcW w:w="4542" w:type="dxa"/>
          </w:tcPr>
          <w:p w14:paraId="00611DE0" w14:textId="77777777" w:rsidR="00BB3D17" w:rsidRDefault="00BB3D17" w:rsidP="00CA0139">
            <w:pPr>
              <w:pStyle w:val="TableParagraph"/>
              <w:spacing w:line="251" w:lineRule="exact"/>
              <w:ind w:left="107"/>
              <w:rPr>
                <w:b/>
              </w:rPr>
            </w:pPr>
            <w:proofErr w:type="spellStart"/>
            <w:r>
              <w:rPr>
                <w:b/>
              </w:rPr>
              <w:t>Haittavaikutus</w:t>
            </w:r>
            <w:proofErr w:type="spellEnd"/>
          </w:p>
        </w:tc>
      </w:tr>
      <w:tr w:rsidR="00BB3D17" w14:paraId="2255BB82" w14:textId="77777777" w:rsidTr="00CA0139">
        <w:trPr>
          <w:trHeight w:val="448"/>
        </w:trPr>
        <w:tc>
          <w:tcPr>
            <w:tcW w:w="3049" w:type="dxa"/>
          </w:tcPr>
          <w:p w14:paraId="7A5E1A22" w14:textId="77777777" w:rsidR="00BB3D17" w:rsidRDefault="00BB3D17" w:rsidP="00CA0139">
            <w:pPr>
              <w:pStyle w:val="TableParagraph"/>
              <w:spacing w:before="1"/>
              <w:ind w:left="107"/>
              <w:rPr>
                <w:b/>
              </w:rPr>
            </w:pPr>
            <w:proofErr w:type="spellStart"/>
            <w:r>
              <w:rPr>
                <w:b/>
              </w:rPr>
              <w:t>Immuunijärjestelmä</w:t>
            </w:r>
            <w:proofErr w:type="spellEnd"/>
          </w:p>
        </w:tc>
        <w:tc>
          <w:tcPr>
            <w:tcW w:w="1942" w:type="dxa"/>
          </w:tcPr>
          <w:p w14:paraId="071D8709" w14:textId="77777777" w:rsidR="00BB3D17" w:rsidRDefault="00BB3D17" w:rsidP="00CA0139">
            <w:pPr>
              <w:pStyle w:val="TableParagraph"/>
              <w:spacing w:before="1"/>
              <w:ind w:left="104"/>
            </w:pPr>
            <w:proofErr w:type="spellStart"/>
            <w:r>
              <w:t>Melko</w:t>
            </w:r>
            <w:proofErr w:type="spellEnd"/>
            <w:r>
              <w:t xml:space="preserve"> </w:t>
            </w:r>
            <w:proofErr w:type="spellStart"/>
            <w:r>
              <w:t>harvinainen</w:t>
            </w:r>
            <w:proofErr w:type="spellEnd"/>
          </w:p>
        </w:tc>
        <w:tc>
          <w:tcPr>
            <w:tcW w:w="4542" w:type="dxa"/>
          </w:tcPr>
          <w:p w14:paraId="12D22157" w14:textId="77777777" w:rsidR="00BB3D17" w:rsidRDefault="00BB3D17" w:rsidP="00CA0139">
            <w:pPr>
              <w:pStyle w:val="TableParagraph"/>
              <w:spacing w:before="1"/>
              <w:ind w:left="107"/>
            </w:pPr>
            <w:proofErr w:type="spellStart"/>
            <w:r>
              <w:t>Yliherkkyys</w:t>
            </w:r>
            <w:proofErr w:type="spellEnd"/>
            <w:r>
              <w:t>***</w:t>
            </w:r>
          </w:p>
        </w:tc>
      </w:tr>
      <w:tr w:rsidR="00BB3D17" w14:paraId="693FA8DA" w14:textId="77777777" w:rsidTr="00CA0139">
        <w:trPr>
          <w:trHeight w:val="640"/>
        </w:trPr>
        <w:tc>
          <w:tcPr>
            <w:tcW w:w="3049" w:type="dxa"/>
            <w:vMerge w:val="restart"/>
          </w:tcPr>
          <w:p w14:paraId="4E0726D8" w14:textId="77777777" w:rsidR="00BB3D17" w:rsidRDefault="00BB3D17" w:rsidP="00CA0139">
            <w:pPr>
              <w:pStyle w:val="TableParagraph"/>
              <w:spacing w:line="251" w:lineRule="exact"/>
              <w:ind w:left="107"/>
              <w:rPr>
                <w:b/>
              </w:rPr>
            </w:pPr>
            <w:proofErr w:type="spellStart"/>
            <w:r>
              <w:rPr>
                <w:b/>
              </w:rPr>
              <w:t>Silmät</w:t>
            </w:r>
            <w:proofErr w:type="spellEnd"/>
          </w:p>
        </w:tc>
        <w:tc>
          <w:tcPr>
            <w:tcW w:w="1942" w:type="dxa"/>
          </w:tcPr>
          <w:p w14:paraId="036A044A" w14:textId="77777777" w:rsidR="00BB3D17" w:rsidRDefault="00BB3D17" w:rsidP="00CA0139">
            <w:pPr>
              <w:pStyle w:val="TableParagraph"/>
              <w:spacing w:line="251" w:lineRule="exact"/>
              <w:ind w:left="104"/>
            </w:pPr>
            <w:r>
              <w:t xml:space="preserve">Hyvin </w:t>
            </w:r>
            <w:proofErr w:type="spellStart"/>
            <w:r>
              <w:t>yleinen</w:t>
            </w:r>
            <w:proofErr w:type="spellEnd"/>
          </w:p>
        </w:tc>
        <w:tc>
          <w:tcPr>
            <w:tcW w:w="4542" w:type="dxa"/>
          </w:tcPr>
          <w:p w14:paraId="153339DE" w14:textId="77777777" w:rsidR="00BB3D17" w:rsidRDefault="00BB3D17" w:rsidP="00CA0139">
            <w:pPr>
              <w:pStyle w:val="TableParagraph"/>
              <w:ind w:left="107" w:right="220"/>
            </w:pPr>
            <w:proofErr w:type="spellStart"/>
            <w:r>
              <w:t>Näöntarkkuuden</w:t>
            </w:r>
            <w:proofErr w:type="spellEnd"/>
            <w:r>
              <w:t xml:space="preserve"> </w:t>
            </w:r>
            <w:proofErr w:type="spellStart"/>
            <w:r>
              <w:t>heikkeneminen</w:t>
            </w:r>
            <w:proofErr w:type="spellEnd"/>
            <w:r>
              <w:t xml:space="preserve">, </w:t>
            </w:r>
            <w:proofErr w:type="spellStart"/>
            <w:r>
              <w:t>verkkokalvon</w:t>
            </w:r>
            <w:proofErr w:type="spellEnd"/>
            <w:r>
              <w:t xml:space="preserve"> </w:t>
            </w:r>
            <w:proofErr w:type="spellStart"/>
            <w:r>
              <w:t>verenvuoto</w:t>
            </w:r>
            <w:proofErr w:type="spellEnd"/>
            <w:r>
              <w:t xml:space="preserve">, </w:t>
            </w:r>
            <w:proofErr w:type="spellStart"/>
            <w:r>
              <w:t>sidekalvon</w:t>
            </w:r>
            <w:proofErr w:type="spellEnd"/>
            <w:r>
              <w:t xml:space="preserve"> </w:t>
            </w:r>
            <w:proofErr w:type="spellStart"/>
            <w:r>
              <w:t>verenvuoto</w:t>
            </w:r>
            <w:proofErr w:type="spellEnd"/>
            <w:r>
              <w:t xml:space="preserve">, </w:t>
            </w:r>
            <w:proofErr w:type="spellStart"/>
            <w:r>
              <w:t>silmäkipu</w:t>
            </w:r>
            <w:proofErr w:type="spellEnd"/>
          </w:p>
        </w:tc>
      </w:tr>
      <w:tr w:rsidR="00BB3D17" w14:paraId="662891CA" w14:textId="77777777" w:rsidTr="00CA0139">
        <w:trPr>
          <w:trHeight w:val="3434"/>
        </w:trPr>
        <w:tc>
          <w:tcPr>
            <w:tcW w:w="3049" w:type="dxa"/>
            <w:vMerge/>
            <w:tcBorders>
              <w:top w:val="nil"/>
            </w:tcBorders>
          </w:tcPr>
          <w:p w14:paraId="4A3D9DAB" w14:textId="77777777" w:rsidR="00BB3D17" w:rsidRDefault="00BB3D17" w:rsidP="00CA0139">
            <w:pPr>
              <w:rPr>
                <w:sz w:val="2"/>
                <w:szCs w:val="2"/>
              </w:rPr>
            </w:pPr>
          </w:p>
        </w:tc>
        <w:tc>
          <w:tcPr>
            <w:tcW w:w="1942" w:type="dxa"/>
          </w:tcPr>
          <w:p w14:paraId="38D6873B" w14:textId="77777777" w:rsidR="00BB3D17" w:rsidRDefault="00BB3D17" w:rsidP="00CA0139">
            <w:pPr>
              <w:pStyle w:val="TableParagraph"/>
              <w:spacing w:line="251" w:lineRule="exact"/>
              <w:ind w:left="104"/>
            </w:pPr>
            <w:proofErr w:type="spellStart"/>
            <w:r>
              <w:t>Yleinen</w:t>
            </w:r>
            <w:proofErr w:type="spellEnd"/>
          </w:p>
        </w:tc>
        <w:tc>
          <w:tcPr>
            <w:tcW w:w="4542" w:type="dxa"/>
          </w:tcPr>
          <w:p w14:paraId="190EC1AC" w14:textId="77777777" w:rsidR="00BB3D17" w:rsidRDefault="00BB3D17" w:rsidP="00CA0139">
            <w:pPr>
              <w:pStyle w:val="TableParagraph"/>
              <w:ind w:left="107" w:right="171"/>
            </w:pPr>
            <w:proofErr w:type="spellStart"/>
            <w:r>
              <w:t>Verkkokalvon</w:t>
            </w:r>
            <w:proofErr w:type="spellEnd"/>
            <w:r>
              <w:t xml:space="preserve"> </w:t>
            </w:r>
            <w:proofErr w:type="spellStart"/>
            <w:r>
              <w:t>pigmenttiepiteelin</w:t>
            </w:r>
            <w:proofErr w:type="spellEnd"/>
            <w:r>
              <w:t xml:space="preserve"> </w:t>
            </w:r>
            <w:proofErr w:type="spellStart"/>
            <w:r>
              <w:t>repeämä</w:t>
            </w:r>
            <w:proofErr w:type="spellEnd"/>
            <w:r>
              <w:t xml:space="preserve">*, </w:t>
            </w:r>
            <w:proofErr w:type="spellStart"/>
            <w:r>
              <w:t>verkkokalvon</w:t>
            </w:r>
            <w:proofErr w:type="spellEnd"/>
            <w:r>
              <w:t xml:space="preserve"> </w:t>
            </w:r>
            <w:proofErr w:type="spellStart"/>
            <w:r>
              <w:t>pigmenttiepiteelin</w:t>
            </w:r>
            <w:proofErr w:type="spellEnd"/>
            <w:r>
              <w:t xml:space="preserve"> </w:t>
            </w:r>
            <w:proofErr w:type="spellStart"/>
            <w:r>
              <w:t>irtauma</w:t>
            </w:r>
            <w:proofErr w:type="spellEnd"/>
            <w:r>
              <w:t xml:space="preserve">, </w:t>
            </w:r>
            <w:proofErr w:type="spellStart"/>
            <w:r>
              <w:t>verkkokalvon</w:t>
            </w:r>
            <w:proofErr w:type="spellEnd"/>
            <w:r>
              <w:t xml:space="preserve"> </w:t>
            </w:r>
            <w:proofErr w:type="spellStart"/>
            <w:r>
              <w:t>rappeutuminen</w:t>
            </w:r>
            <w:proofErr w:type="spellEnd"/>
            <w:r>
              <w:t xml:space="preserve">, </w:t>
            </w:r>
            <w:proofErr w:type="spellStart"/>
            <w:r>
              <w:t>lasiaisen</w:t>
            </w:r>
            <w:proofErr w:type="spellEnd"/>
            <w:r>
              <w:t xml:space="preserve"> </w:t>
            </w:r>
            <w:proofErr w:type="spellStart"/>
            <w:r>
              <w:t>verenvuoto</w:t>
            </w:r>
            <w:proofErr w:type="spellEnd"/>
            <w:r>
              <w:t xml:space="preserve">, </w:t>
            </w:r>
            <w:proofErr w:type="spellStart"/>
            <w:r>
              <w:t>kaihi</w:t>
            </w:r>
            <w:proofErr w:type="spellEnd"/>
            <w:r>
              <w:t xml:space="preserve">, </w:t>
            </w:r>
            <w:proofErr w:type="spellStart"/>
            <w:r>
              <w:t>kortikaalinen</w:t>
            </w:r>
            <w:proofErr w:type="spellEnd"/>
            <w:r>
              <w:t xml:space="preserve"> </w:t>
            </w:r>
            <w:proofErr w:type="spellStart"/>
            <w:r>
              <w:t>kaihi</w:t>
            </w:r>
            <w:proofErr w:type="spellEnd"/>
            <w:r>
              <w:t xml:space="preserve">, </w:t>
            </w:r>
            <w:proofErr w:type="spellStart"/>
            <w:r>
              <w:t>tumakaihi</w:t>
            </w:r>
            <w:proofErr w:type="spellEnd"/>
            <w:r>
              <w:t xml:space="preserve">, </w:t>
            </w:r>
            <w:proofErr w:type="spellStart"/>
            <w:r>
              <w:t>subkapsulaarinen</w:t>
            </w:r>
            <w:proofErr w:type="spellEnd"/>
            <w:r>
              <w:t xml:space="preserve"> </w:t>
            </w:r>
            <w:proofErr w:type="spellStart"/>
            <w:r>
              <w:t>kaihi</w:t>
            </w:r>
            <w:proofErr w:type="spellEnd"/>
            <w:r>
              <w:t xml:space="preserve">, </w:t>
            </w:r>
            <w:proofErr w:type="spellStart"/>
            <w:r>
              <w:t>sarveiskalvon</w:t>
            </w:r>
            <w:proofErr w:type="spellEnd"/>
            <w:r>
              <w:t xml:space="preserve"> </w:t>
            </w:r>
            <w:proofErr w:type="spellStart"/>
            <w:r>
              <w:t>eroosio</w:t>
            </w:r>
            <w:proofErr w:type="spellEnd"/>
            <w:r>
              <w:t xml:space="preserve">, </w:t>
            </w:r>
            <w:proofErr w:type="spellStart"/>
            <w:r>
              <w:t>sarveiskalvon</w:t>
            </w:r>
            <w:proofErr w:type="spellEnd"/>
            <w:r>
              <w:t xml:space="preserve"> </w:t>
            </w:r>
            <w:proofErr w:type="spellStart"/>
            <w:r>
              <w:t>naarmu</w:t>
            </w:r>
            <w:proofErr w:type="spellEnd"/>
            <w:r>
              <w:t xml:space="preserve">, </w:t>
            </w:r>
            <w:proofErr w:type="spellStart"/>
            <w:r>
              <w:t>kohonnut</w:t>
            </w:r>
            <w:proofErr w:type="spellEnd"/>
            <w:r>
              <w:t xml:space="preserve"> </w:t>
            </w:r>
            <w:proofErr w:type="spellStart"/>
            <w:r>
              <w:t>silmänpaine</w:t>
            </w:r>
            <w:proofErr w:type="spellEnd"/>
            <w:r>
              <w:t xml:space="preserve">, </w:t>
            </w:r>
            <w:proofErr w:type="spellStart"/>
            <w:r>
              <w:t>näön</w:t>
            </w:r>
            <w:proofErr w:type="spellEnd"/>
            <w:r>
              <w:t xml:space="preserve"> </w:t>
            </w:r>
            <w:proofErr w:type="spellStart"/>
            <w:r>
              <w:t>hämärtyminen</w:t>
            </w:r>
            <w:proofErr w:type="spellEnd"/>
            <w:r>
              <w:t xml:space="preserve">, </w:t>
            </w:r>
            <w:proofErr w:type="spellStart"/>
            <w:r>
              <w:t>lasiaiskellujat</w:t>
            </w:r>
            <w:proofErr w:type="spellEnd"/>
            <w:r>
              <w:t xml:space="preserve">, </w:t>
            </w:r>
            <w:proofErr w:type="spellStart"/>
            <w:r>
              <w:t>lasiaisen</w:t>
            </w:r>
            <w:proofErr w:type="spellEnd"/>
            <w:r>
              <w:t xml:space="preserve"> </w:t>
            </w:r>
            <w:proofErr w:type="spellStart"/>
            <w:r>
              <w:t>irtauma</w:t>
            </w:r>
            <w:proofErr w:type="spellEnd"/>
            <w:r>
              <w:t xml:space="preserve">, </w:t>
            </w:r>
            <w:proofErr w:type="spellStart"/>
            <w:r>
              <w:t>injektiokohdan</w:t>
            </w:r>
            <w:proofErr w:type="spellEnd"/>
            <w:r>
              <w:t xml:space="preserve"> </w:t>
            </w:r>
            <w:proofErr w:type="spellStart"/>
            <w:r>
              <w:t>kipu</w:t>
            </w:r>
            <w:proofErr w:type="spellEnd"/>
            <w:r>
              <w:t xml:space="preserve">, </w:t>
            </w:r>
            <w:proofErr w:type="spellStart"/>
            <w:r>
              <w:t>vierasainetuntemus</w:t>
            </w:r>
            <w:proofErr w:type="spellEnd"/>
            <w:r>
              <w:t xml:space="preserve"> </w:t>
            </w:r>
            <w:proofErr w:type="spellStart"/>
            <w:r>
              <w:t>silmissä</w:t>
            </w:r>
            <w:proofErr w:type="spellEnd"/>
            <w:r>
              <w:t xml:space="preserve">, </w:t>
            </w:r>
            <w:proofErr w:type="spellStart"/>
            <w:r>
              <w:t>lisääntynyt</w:t>
            </w:r>
            <w:proofErr w:type="spellEnd"/>
            <w:r>
              <w:t xml:space="preserve"> </w:t>
            </w:r>
            <w:proofErr w:type="spellStart"/>
            <w:r>
              <w:t>kyynelnesteen</w:t>
            </w:r>
            <w:proofErr w:type="spellEnd"/>
            <w:r>
              <w:t xml:space="preserve"> </w:t>
            </w:r>
            <w:proofErr w:type="spellStart"/>
            <w:r>
              <w:t>eritys</w:t>
            </w:r>
            <w:proofErr w:type="spellEnd"/>
            <w:r>
              <w:t xml:space="preserve">, </w:t>
            </w:r>
            <w:proofErr w:type="spellStart"/>
            <w:r>
              <w:t>silmäluomen</w:t>
            </w:r>
            <w:proofErr w:type="spellEnd"/>
            <w:r>
              <w:t xml:space="preserve"> </w:t>
            </w:r>
            <w:proofErr w:type="spellStart"/>
            <w:r>
              <w:t>turvotus</w:t>
            </w:r>
            <w:proofErr w:type="spellEnd"/>
            <w:r>
              <w:t xml:space="preserve">, </w:t>
            </w:r>
            <w:proofErr w:type="spellStart"/>
            <w:r>
              <w:t>injektiokohdan</w:t>
            </w:r>
            <w:proofErr w:type="spellEnd"/>
            <w:r>
              <w:t xml:space="preserve"> </w:t>
            </w:r>
            <w:proofErr w:type="spellStart"/>
            <w:r>
              <w:t>verenvuoto</w:t>
            </w:r>
            <w:proofErr w:type="spellEnd"/>
            <w:r>
              <w:t xml:space="preserve">, </w:t>
            </w:r>
            <w:proofErr w:type="spellStart"/>
            <w:r>
              <w:t>pisteinen</w:t>
            </w:r>
            <w:proofErr w:type="spellEnd"/>
            <w:r>
              <w:t xml:space="preserve"> </w:t>
            </w:r>
            <w:proofErr w:type="spellStart"/>
            <w:r>
              <w:t>sarveiskalvotulehdus</w:t>
            </w:r>
            <w:proofErr w:type="spellEnd"/>
            <w:r>
              <w:t xml:space="preserve">, </w:t>
            </w:r>
            <w:proofErr w:type="spellStart"/>
            <w:r>
              <w:t>sidekalvon</w:t>
            </w:r>
            <w:proofErr w:type="spellEnd"/>
            <w:r>
              <w:t xml:space="preserve"> </w:t>
            </w:r>
            <w:proofErr w:type="spellStart"/>
            <w:r>
              <w:t>verekkyys</w:t>
            </w:r>
            <w:proofErr w:type="spellEnd"/>
            <w:r>
              <w:t xml:space="preserve">, </w:t>
            </w:r>
            <w:proofErr w:type="spellStart"/>
            <w:r>
              <w:t>silmän</w:t>
            </w:r>
            <w:proofErr w:type="spellEnd"/>
            <w:r>
              <w:t xml:space="preserve"> </w:t>
            </w:r>
            <w:proofErr w:type="spellStart"/>
            <w:r>
              <w:t>verekkyys</w:t>
            </w:r>
            <w:proofErr w:type="spellEnd"/>
          </w:p>
        </w:tc>
      </w:tr>
      <w:tr w:rsidR="00BB3D17" w14:paraId="7C9A7B12" w14:textId="77777777" w:rsidTr="00CA0139">
        <w:trPr>
          <w:trHeight w:val="1838"/>
        </w:trPr>
        <w:tc>
          <w:tcPr>
            <w:tcW w:w="3049" w:type="dxa"/>
            <w:vMerge/>
            <w:tcBorders>
              <w:top w:val="nil"/>
            </w:tcBorders>
          </w:tcPr>
          <w:p w14:paraId="3D6DD5F7" w14:textId="77777777" w:rsidR="00BB3D17" w:rsidRDefault="00BB3D17" w:rsidP="00CA0139">
            <w:pPr>
              <w:rPr>
                <w:sz w:val="2"/>
                <w:szCs w:val="2"/>
              </w:rPr>
            </w:pPr>
          </w:p>
        </w:tc>
        <w:tc>
          <w:tcPr>
            <w:tcW w:w="1942" w:type="dxa"/>
          </w:tcPr>
          <w:p w14:paraId="39B62791" w14:textId="77777777" w:rsidR="00BB3D17" w:rsidRDefault="00BB3D17" w:rsidP="00CA0139">
            <w:pPr>
              <w:pStyle w:val="TableParagraph"/>
              <w:spacing w:line="251" w:lineRule="exact"/>
              <w:ind w:left="104"/>
            </w:pPr>
            <w:proofErr w:type="spellStart"/>
            <w:r>
              <w:t>Melko</w:t>
            </w:r>
            <w:proofErr w:type="spellEnd"/>
            <w:r>
              <w:t xml:space="preserve"> </w:t>
            </w:r>
            <w:proofErr w:type="spellStart"/>
            <w:r>
              <w:t>harvinainen</w:t>
            </w:r>
            <w:proofErr w:type="spellEnd"/>
          </w:p>
        </w:tc>
        <w:tc>
          <w:tcPr>
            <w:tcW w:w="4542" w:type="dxa"/>
          </w:tcPr>
          <w:p w14:paraId="1C18C06B" w14:textId="77777777" w:rsidR="00BB3D17" w:rsidRDefault="00BB3D17" w:rsidP="00CA0139">
            <w:pPr>
              <w:pStyle w:val="TableParagraph"/>
              <w:ind w:left="107" w:right="158"/>
            </w:pPr>
            <w:proofErr w:type="spellStart"/>
            <w:r>
              <w:t>Endoftalmiitti</w:t>
            </w:r>
            <w:proofErr w:type="spellEnd"/>
            <w:r>
              <w:t xml:space="preserve">**, </w:t>
            </w:r>
            <w:proofErr w:type="spellStart"/>
            <w:r>
              <w:t>verkkokalvon</w:t>
            </w:r>
            <w:proofErr w:type="spellEnd"/>
            <w:r>
              <w:t xml:space="preserve"> </w:t>
            </w:r>
            <w:proofErr w:type="spellStart"/>
            <w:r>
              <w:t>irtauma</w:t>
            </w:r>
            <w:proofErr w:type="spellEnd"/>
            <w:r>
              <w:t xml:space="preserve">, </w:t>
            </w:r>
            <w:proofErr w:type="spellStart"/>
            <w:r>
              <w:t>verkkokalvon</w:t>
            </w:r>
            <w:proofErr w:type="spellEnd"/>
            <w:r>
              <w:t xml:space="preserve"> </w:t>
            </w:r>
            <w:proofErr w:type="spellStart"/>
            <w:r>
              <w:t>repeämä</w:t>
            </w:r>
            <w:proofErr w:type="spellEnd"/>
            <w:r>
              <w:t xml:space="preserve">, </w:t>
            </w:r>
            <w:proofErr w:type="spellStart"/>
            <w:r>
              <w:t>iriitti</w:t>
            </w:r>
            <w:proofErr w:type="spellEnd"/>
            <w:r>
              <w:t xml:space="preserve">, </w:t>
            </w:r>
            <w:proofErr w:type="spellStart"/>
            <w:r>
              <w:t>uveiitti</w:t>
            </w:r>
            <w:proofErr w:type="spellEnd"/>
            <w:r>
              <w:t xml:space="preserve">, </w:t>
            </w:r>
            <w:proofErr w:type="spellStart"/>
            <w:r>
              <w:t>iridosykliitti</w:t>
            </w:r>
            <w:proofErr w:type="spellEnd"/>
            <w:r>
              <w:t xml:space="preserve">, </w:t>
            </w:r>
            <w:proofErr w:type="spellStart"/>
            <w:r>
              <w:t>mykiön</w:t>
            </w:r>
            <w:proofErr w:type="spellEnd"/>
            <w:r>
              <w:t xml:space="preserve"> </w:t>
            </w:r>
            <w:proofErr w:type="spellStart"/>
            <w:r>
              <w:t>samentuma</w:t>
            </w:r>
            <w:proofErr w:type="spellEnd"/>
            <w:r>
              <w:t xml:space="preserve">, </w:t>
            </w:r>
            <w:proofErr w:type="spellStart"/>
            <w:r>
              <w:t>sarveiskalvon</w:t>
            </w:r>
            <w:proofErr w:type="spellEnd"/>
            <w:r>
              <w:t xml:space="preserve"> </w:t>
            </w:r>
            <w:proofErr w:type="spellStart"/>
            <w:r>
              <w:t>epiteelin</w:t>
            </w:r>
            <w:proofErr w:type="spellEnd"/>
            <w:r>
              <w:t xml:space="preserve"> </w:t>
            </w:r>
            <w:proofErr w:type="spellStart"/>
            <w:r>
              <w:t>vaurio</w:t>
            </w:r>
            <w:proofErr w:type="spellEnd"/>
            <w:r>
              <w:t xml:space="preserve">, </w:t>
            </w:r>
            <w:proofErr w:type="spellStart"/>
            <w:r>
              <w:t>injektiokohdan</w:t>
            </w:r>
            <w:proofErr w:type="spellEnd"/>
            <w:r>
              <w:t xml:space="preserve"> </w:t>
            </w:r>
            <w:proofErr w:type="spellStart"/>
            <w:r>
              <w:t>ärsytys</w:t>
            </w:r>
            <w:proofErr w:type="spellEnd"/>
            <w:r>
              <w:t xml:space="preserve">, </w:t>
            </w:r>
            <w:proofErr w:type="spellStart"/>
            <w:r>
              <w:t>epänormaali</w:t>
            </w:r>
            <w:proofErr w:type="spellEnd"/>
            <w:r>
              <w:t xml:space="preserve"> </w:t>
            </w:r>
            <w:proofErr w:type="spellStart"/>
            <w:r>
              <w:t>tunne</w:t>
            </w:r>
            <w:proofErr w:type="spellEnd"/>
            <w:r>
              <w:t xml:space="preserve"> </w:t>
            </w:r>
            <w:proofErr w:type="spellStart"/>
            <w:r>
              <w:t>silmässä</w:t>
            </w:r>
            <w:proofErr w:type="spellEnd"/>
            <w:r>
              <w:t xml:space="preserve">, </w:t>
            </w:r>
            <w:proofErr w:type="spellStart"/>
            <w:r>
              <w:t>silmäluomen</w:t>
            </w:r>
            <w:proofErr w:type="spellEnd"/>
            <w:r>
              <w:t xml:space="preserve"> </w:t>
            </w:r>
            <w:proofErr w:type="spellStart"/>
            <w:r>
              <w:t>ärsytys</w:t>
            </w:r>
            <w:proofErr w:type="spellEnd"/>
            <w:r>
              <w:t xml:space="preserve">, </w:t>
            </w:r>
            <w:proofErr w:type="spellStart"/>
            <w:r>
              <w:t>etukammion</w:t>
            </w:r>
            <w:proofErr w:type="spellEnd"/>
            <w:r>
              <w:t xml:space="preserve"> </w:t>
            </w:r>
            <w:proofErr w:type="spellStart"/>
            <w:r>
              <w:t>punoitus</w:t>
            </w:r>
            <w:proofErr w:type="spellEnd"/>
            <w:r>
              <w:t xml:space="preserve">, </w:t>
            </w:r>
            <w:proofErr w:type="spellStart"/>
            <w:r>
              <w:t>sarveiskalvon</w:t>
            </w:r>
            <w:proofErr w:type="spellEnd"/>
            <w:r>
              <w:t xml:space="preserve"> </w:t>
            </w:r>
            <w:proofErr w:type="spellStart"/>
            <w:r>
              <w:t>turvotus</w:t>
            </w:r>
            <w:proofErr w:type="spellEnd"/>
          </w:p>
        </w:tc>
      </w:tr>
      <w:tr w:rsidR="00BB3D17" w14:paraId="0FB3BEFB" w14:textId="77777777" w:rsidTr="00CA0139">
        <w:trPr>
          <w:trHeight w:val="561"/>
        </w:trPr>
        <w:tc>
          <w:tcPr>
            <w:tcW w:w="3049" w:type="dxa"/>
            <w:vMerge/>
            <w:tcBorders>
              <w:top w:val="nil"/>
            </w:tcBorders>
          </w:tcPr>
          <w:p w14:paraId="4D705634" w14:textId="77777777" w:rsidR="00BB3D17" w:rsidRDefault="00BB3D17" w:rsidP="00CA0139">
            <w:pPr>
              <w:rPr>
                <w:sz w:val="2"/>
                <w:szCs w:val="2"/>
              </w:rPr>
            </w:pPr>
          </w:p>
        </w:tc>
        <w:tc>
          <w:tcPr>
            <w:tcW w:w="1942" w:type="dxa"/>
          </w:tcPr>
          <w:p w14:paraId="69A7DBAF" w14:textId="77777777" w:rsidR="00BB3D17" w:rsidRDefault="00BB3D17" w:rsidP="00CA0139">
            <w:pPr>
              <w:pStyle w:val="TableParagraph"/>
              <w:spacing w:before="1"/>
              <w:ind w:left="104"/>
            </w:pPr>
            <w:proofErr w:type="spellStart"/>
            <w:r>
              <w:t>Harvinainen</w:t>
            </w:r>
            <w:proofErr w:type="spellEnd"/>
          </w:p>
        </w:tc>
        <w:tc>
          <w:tcPr>
            <w:tcW w:w="4542" w:type="dxa"/>
          </w:tcPr>
          <w:p w14:paraId="67A3BDC3" w14:textId="77777777" w:rsidR="00BB3D17" w:rsidRDefault="00BB3D17" w:rsidP="00CA0139">
            <w:pPr>
              <w:pStyle w:val="TableParagraph"/>
              <w:spacing w:before="1"/>
              <w:ind w:left="107" w:right="97"/>
            </w:pPr>
            <w:proofErr w:type="spellStart"/>
            <w:r>
              <w:t>Sokeutuminen</w:t>
            </w:r>
            <w:proofErr w:type="spellEnd"/>
            <w:r>
              <w:t xml:space="preserve">, </w:t>
            </w:r>
            <w:proofErr w:type="spellStart"/>
            <w:r>
              <w:t>traumaperäinen</w:t>
            </w:r>
            <w:proofErr w:type="spellEnd"/>
            <w:r>
              <w:t xml:space="preserve"> </w:t>
            </w:r>
            <w:proofErr w:type="spellStart"/>
            <w:r>
              <w:t>kaihi</w:t>
            </w:r>
            <w:proofErr w:type="spellEnd"/>
            <w:r>
              <w:t xml:space="preserve">, </w:t>
            </w:r>
            <w:proofErr w:type="spellStart"/>
            <w:r>
              <w:t>lasiaistulehdus</w:t>
            </w:r>
            <w:proofErr w:type="spellEnd"/>
            <w:r>
              <w:t xml:space="preserve">, </w:t>
            </w:r>
            <w:proofErr w:type="spellStart"/>
            <w:r>
              <w:t>silmän</w:t>
            </w:r>
            <w:proofErr w:type="spellEnd"/>
            <w:r>
              <w:t xml:space="preserve"> </w:t>
            </w:r>
            <w:proofErr w:type="spellStart"/>
            <w:r>
              <w:t>etukammion</w:t>
            </w:r>
            <w:proofErr w:type="spellEnd"/>
            <w:r>
              <w:t xml:space="preserve"> </w:t>
            </w:r>
            <w:proofErr w:type="spellStart"/>
            <w:r>
              <w:t>märkäsakka</w:t>
            </w:r>
            <w:proofErr w:type="spellEnd"/>
            <w:r>
              <w:t>.</w:t>
            </w:r>
          </w:p>
        </w:tc>
      </w:tr>
      <w:tr w:rsidR="00BB3D17" w14:paraId="02FB6DDD" w14:textId="77777777" w:rsidTr="00CA0139">
        <w:trPr>
          <w:trHeight w:val="414"/>
        </w:trPr>
        <w:tc>
          <w:tcPr>
            <w:tcW w:w="3049" w:type="dxa"/>
            <w:vMerge/>
            <w:tcBorders>
              <w:top w:val="nil"/>
            </w:tcBorders>
          </w:tcPr>
          <w:p w14:paraId="7DB24E30" w14:textId="77777777" w:rsidR="00BB3D17" w:rsidRDefault="00BB3D17" w:rsidP="00CA0139">
            <w:pPr>
              <w:rPr>
                <w:sz w:val="2"/>
                <w:szCs w:val="2"/>
              </w:rPr>
            </w:pPr>
          </w:p>
        </w:tc>
        <w:tc>
          <w:tcPr>
            <w:tcW w:w="1942" w:type="dxa"/>
          </w:tcPr>
          <w:p w14:paraId="3C6E91AE" w14:textId="77777777" w:rsidR="00BB3D17" w:rsidRDefault="00BB3D17" w:rsidP="00CA0139">
            <w:pPr>
              <w:pStyle w:val="TableParagraph"/>
              <w:spacing w:before="1"/>
              <w:ind w:left="104"/>
            </w:pPr>
            <w:proofErr w:type="spellStart"/>
            <w:r>
              <w:t>Tuntematon</w:t>
            </w:r>
            <w:proofErr w:type="spellEnd"/>
          </w:p>
        </w:tc>
        <w:tc>
          <w:tcPr>
            <w:tcW w:w="4542" w:type="dxa"/>
          </w:tcPr>
          <w:p w14:paraId="78D79EFE" w14:textId="77777777" w:rsidR="00BB3D17" w:rsidRDefault="00BB3D17" w:rsidP="00CA0139">
            <w:pPr>
              <w:pStyle w:val="TableParagraph"/>
              <w:spacing w:before="1"/>
              <w:ind w:left="107"/>
            </w:pPr>
            <w:proofErr w:type="spellStart"/>
            <w:r>
              <w:t>Skleriitti</w:t>
            </w:r>
            <w:proofErr w:type="spellEnd"/>
            <w:r>
              <w:t>****</w:t>
            </w:r>
          </w:p>
        </w:tc>
      </w:tr>
    </w:tbl>
    <w:p w14:paraId="02B266DE" w14:textId="77777777" w:rsidR="00BB3D17" w:rsidRPr="00B6045E" w:rsidRDefault="00BB3D17" w:rsidP="00B6045E">
      <w:pPr>
        <w:tabs>
          <w:tab w:val="left" w:pos="476"/>
        </w:tabs>
        <w:spacing w:after="0"/>
        <w:ind w:left="476" w:right="1436" w:hanging="358"/>
        <w:rPr>
          <w:rFonts w:ascii="Times New Roman" w:hAnsi="Times New Roman"/>
          <w:sz w:val="20"/>
        </w:rPr>
      </w:pPr>
      <w:r w:rsidRPr="00B6045E">
        <w:rPr>
          <w:rFonts w:ascii="Times New Roman" w:hAnsi="Times New Roman"/>
          <w:sz w:val="20"/>
        </w:rPr>
        <w:t>*</w:t>
      </w:r>
      <w:r w:rsidRPr="00B6045E">
        <w:rPr>
          <w:rFonts w:ascii="Times New Roman" w:hAnsi="Times New Roman"/>
          <w:sz w:val="20"/>
        </w:rPr>
        <w:tab/>
        <w:t>Tilat, joiden tiedetään liittyvän kosteaan silmänpohjan ikärappeumaan. Havaittiin vain kostean</w:t>
      </w:r>
      <w:r w:rsidRPr="00B6045E">
        <w:rPr>
          <w:rFonts w:ascii="Times New Roman" w:hAnsi="Times New Roman"/>
          <w:spacing w:val="-26"/>
          <w:sz w:val="20"/>
        </w:rPr>
        <w:t xml:space="preserve"> </w:t>
      </w:r>
      <w:r w:rsidRPr="00B6045E">
        <w:rPr>
          <w:rFonts w:ascii="Times New Roman" w:hAnsi="Times New Roman"/>
          <w:sz w:val="20"/>
        </w:rPr>
        <w:t>silmänpohjan ikärappeuman tutkimuksissa.</w:t>
      </w:r>
    </w:p>
    <w:p w14:paraId="1121133E" w14:textId="77777777" w:rsidR="00BB3D17" w:rsidRPr="00B6045E" w:rsidRDefault="00BB3D17" w:rsidP="00B6045E">
      <w:pPr>
        <w:spacing w:after="0" w:line="228" w:lineRule="exact"/>
        <w:ind w:left="118"/>
        <w:rPr>
          <w:rFonts w:ascii="Times New Roman" w:hAnsi="Times New Roman"/>
          <w:sz w:val="20"/>
        </w:rPr>
      </w:pPr>
      <w:r w:rsidRPr="00B6045E">
        <w:rPr>
          <w:rFonts w:ascii="Times New Roman" w:hAnsi="Times New Roman"/>
          <w:sz w:val="20"/>
        </w:rPr>
        <w:t>** viljelypositiivinen ja viljelynegatiivinen endoftalmiitti.</w:t>
      </w:r>
    </w:p>
    <w:p w14:paraId="3CEBEBAA" w14:textId="77777777" w:rsidR="00BB3D17" w:rsidRPr="00B6045E" w:rsidRDefault="00BB3D17" w:rsidP="00B6045E">
      <w:pPr>
        <w:spacing w:before="1" w:after="0"/>
        <w:ind w:left="476" w:right="2340" w:hanging="358"/>
        <w:rPr>
          <w:rFonts w:ascii="Times New Roman" w:hAnsi="Times New Roman"/>
          <w:sz w:val="20"/>
        </w:rPr>
      </w:pPr>
      <w:r w:rsidRPr="00B6045E">
        <w:rPr>
          <w:rFonts w:ascii="Times New Roman" w:hAnsi="Times New Roman"/>
          <w:sz w:val="20"/>
        </w:rPr>
        <w:t>*** markkinoille tulon jälkeisenä aikana on raportoitu yliherkkyyttä, johon liittyy ihottumaa, kutinaa, nokkosihottumaa sekä yksittäisiä vaikeita anafylaktisia/anafylaktoidisia reaktioita.</w:t>
      </w:r>
    </w:p>
    <w:p w14:paraId="41BCA92D" w14:textId="77777777" w:rsidR="00BB3D17" w:rsidRPr="00B6045E" w:rsidRDefault="00BB3D17" w:rsidP="00B6045E">
      <w:pPr>
        <w:spacing w:before="1" w:after="0"/>
        <w:ind w:left="118"/>
        <w:rPr>
          <w:rFonts w:ascii="Times New Roman" w:hAnsi="Times New Roman"/>
          <w:sz w:val="20"/>
        </w:rPr>
      </w:pPr>
      <w:r w:rsidRPr="00B6045E">
        <w:rPr>
          <w:rFonts w:ascii="Times New Roman" w:hAnsi="Times New Roman"/>
          <w:sz w:val="20"/>
        </w:rPr>
        <w:t>****markkinoille tulon jälkeinen raportointi.</w:t>
      </w:r>
    </w:p>
    <w:p w14:paraId="278E5884" w14:textId="77777777" w:rsidR="006B52EE" w:rsidRPr="007061E8" w:rsidRDefault="006B52EE" w:rsidP="000256DA">
      <w:pPr>
        <w:spacing w:after="0" w:line="240" w:lineRule="auto"/>
        <w:rPr>
          <w:rFonts w:ascii="Times New Roman" w:hAnsi="Times New Roman"/>
          <w:color w:val="000000"/>
        </w:rPr>
      </w:pPr>
    </w:p>
    <w:p w14:paraId="1AE6783A" w14:textId="77777777" w:rsidR="00FE3F7E" w:rsidRPr="007061E8" w:rsidRDefault="00FE3F7E" w:rsidP="000256DA">
      <w:pPr>
        <w:keepNext/>
        <w:keepLines/>
        <w:spacing w:after="0" w:line="240" w:lineRule="auto"/>
        <w:rPr>
          <w:rFonts w:ascii="Times New Roman" w:hAnsi="Times New Roman"/>
          <w:color w:val="000000"/>
        </w:rPr>
      </w:pPr>
      <w:r w:rsidRPr="007061E8">
        <w:rPr>
          <w:rFonts w:ascii="Times New Roman" w:hAnsi="Times New Roman"/>
          <w:i/>
          <w:color w:val="000000"/>
        </w:rPr>
        <w:t>Kuvaus valikoiduista haittavaikutuksista</w:t>
      </w:r>
    </w:p>
    <w:p w14:paraId="169F0C5C" w14:textId="77777777" w:rsidR="00180A87" w:rsidRPr="007061E8" w:rsidRDefault="00180A87" w:rsidP="000256DA">
      <w:pPr>
        <w:keepNext/>
        <w:spacing w:after="0" w:line="240" w:lineRule="auto"/>
        <w:rPr>
          <w:rFonts w:ascii="Times New Roman" w:hAnsi="Times New Roman"/>
          <w:color w:val="000000"/>
        </w:rPr>
      </w:pPr>
    </w:p>
    <w:p w14:paraId="6EA9DD3E" w14:textId="4FB2586E" w:rsidR="00164B60" w:rsidRPr="007061E8" w:rsidRDefault="00E97AD9" w:rsidP="000256DA">
      <w:pPr>
        <w:keepNext/>
        <w:spacing w:after="0" w:line="240" w:lineRule="auto"/>
        <w:rPr>
          <w:rFonts w:ascii="Times New Roman" w:hAnsi="Times New Roman"/>
          <w:color w:val="000000"/>
        </w:rPr>
      </w:pPr>
      <w:r w:rsidRPr="007061E8">
        <w:rPr>
          <w:rFonts w:ascii="Times New Roman" w:hAnsi="Times New Roman"/>
          <w:color w:val="000000"/>
        </w:rPr>
        <w:t xml:space="preserve">Silmänpohjan kostean ikärappeuman (AMD) vaiheen III tutkimuksissa havaittiin sidekalvon verenvuodon </w:t>
      </w:r>
      <w:r w:rsidR="007A429F" w:rsidRPr="007061E8">
        <w:rPr>
          <w:rFonts w:ascii="Times New Roman" w:hAnsi="Times New Roman"/>
          <w:color w:val="000000"/>
        </w:rPr>
        <w:t xml:space="preserve">kohonnut insidenssi </w:t>
      </w:r>
      <w:r w:rsidRPr="007061E8">
        <w:rPr>
          <w:rFonts w:ascii="Times New Roman" w:hAnsi="Times New Roman"/>
          <w:color w:val="000000"/>
        </w:rPr>
        <w:t xml:space="preserve">potilailla, jotka saivat antitromboottista lääkettä. </w:t>
      </w:r>
      <w:r w:rsidR="007A429F" w:rsidRPr="007061E8">
        <w:rPr>
          <w:rFonts w:ascii="Times New Roman" w:hAnsi="Times New Roman"/>
          <w:color w:val="000000"/>
        </w:rPr>
        <w:t>Insidenssin kohoaminen</w:t>
      </w:r>
      <w:r w:rsidRPr="007061E8">
        <w:rPr>
          <w:rFonts w:ascii="Times New Roman" w:hAnsi="Times New Roman"/>
          <w:color w:val="000000"/>
        </w:rPr>
        <w:t xml:space="preserve"> oli vastaavaa ranibitsumabilla ja </w:t>
      </w:r>
      <w:r w:rsidR="007027B3">
        <w:rPr>
          <w:rFonts w:ascii="Times New Roman" w:hAnsi="Times New Roman"/>
          <w:color w:val="000000"/>
        </w:rPr>
        <w:t>afliberseptillä</w:t>
      </w:r>
      <w:r w:rsidRPr="007061E8">
        <w:rPr>
          <w:rFonts w:ascii="Times New Roman" w:hAnsi="Times New Roman"/>
          <w:color w:val="000000"/>
        </w:rPr>
        <w:t xml:space="preserve"> hoidetuilla potilailla. </w:t>
      </w:r>
    </w:p>
    <w:p w14:paraId="059979BB" w14:textId="77777777" w:rsidR="00E90B95" w:rsidRPr="007061E8" w:rsidRDefault="00E90B95" w:rsidP="000256DA">
      <w:pPr>
        <w:spacing w:after="0" w:line="240" w:lineRule="auto"/>
        <w:rPr>
          <w:rFonts w:ascii="Times New Roman" w:hAnsi="Times New Roman"/>
          <w:color w:val="000000"/>
        </w:rPr>
      </w:pPr>
    </w:p>
    <w:p w14:paraId="6BDFA51E"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Valtimon tromboemboliatapahtumat ovat haittavaikutuksia, jotka mahdollisesti liittyvät systeemiseen verisuonikasvutekijän</w:t>
      </w:r>
      <w:r w:rsidR="00D33DAD" w:rsidRPr="007061E8">
        <w:rPr>
          <w:rFonts w:ascii="Times New Roman" w:hAnsi="Times New Roman"/>
          <w:color w:val="000000"/>
        </w:rPr>
        <w:t xml:space="preserve"> (VEGF)</w:t>
      </w:r>
      <w:r w:rsidRPr="007061E8">
        <w:rPr>
          <w:rFonts w:ascii="Times New Roman" w:hAnsi="Times New Roman"/>
          <w:color w:val="000000"/>
        </w:rPr>
        <w:t xml:space="preserve"> estoon. Verisuonikasvutekijän estäjien lasiaisen sisäisen käytön jälkeen on olemassa teoreettinen </w:t>
      </w:r>
      <w:r w:rsidR="00424FEC" w:rsidRPr="007061E8">
        <w:rPr>
          <w:rFonts w:ascii="Times New Roman" w:hAnsi="Times New Roman"/>
          <w:color w:val="000000"/>
        </w:rPr>
        <w:t xml:space="preserve">riski </w:t>
      </w:r>
      <w:r w:rsidRPr="007061E8">
        <w:rPr>
          <w:rFonts w:ascii="Times New Roman" w:hAnsi="Times New Roman"/>
          <w:color w:val="000000"/>
        </w:rPr>
        <w:t>valtimon tromboemboliatapahtumi</w:t>
      </w:r>
      <w:r w:rsidR="00424FEC" w:rsidRPr="007061E8">
        <w:rPr>
          <w:rFonts w:ascii="Times New Roman" w:hAnsi="Times New Roman"/>
          <w:color w:val="000000"/>
        </w:rPr>
        <w:t>i</w:t>
      </w:r>
      <w:r w:rsidRPr="007061E8">
        <w:rPr>
          <w:rFonts w:ascii="Times New Roman" w:hAnsi="Times New Roman"/>
          <w:color w:val="000000"/>
        </w:rPr>
        <w:t>n</w:t>
      </w:r>
      <w:r w:rsidR="00424FEC" w:rsidRPr="007061E8">
        <w:rPr>
          <w:rFonts w:ascii="Times New Roman" w:hAnsi="Times New Roman"/>
          <w:color w:val="000000"/>
        </w:rPr>
        <w:t>, mukaan lukien aivohalvaus ja sydäninfarkti</w:t>
      </w:r>
      <w:r w:rsidRPr="007061E8">
        <w:rPr>
          <w:rFonts w:ascii="Times New Roman" w:hAnsi="Times New Roman"/>
          <w:color w:val="000000"/>
        </w:rPr>
        <w:t>.</w:t>
      </w:r>
    </w:p>
    <w:p w14:paraId="7DCE53D9" w14:textId="77777777" w:rsidR="00E90B95" w:rsidRPr="007061E8" w:rsidRDefault="00E90B95" w:rsidP="000256DA">
      <w:pPr>
        <w:spacing w:after="0" w:line="240" w:lineRule="auto"/>
        <w:rPr>
          <w:rFonts w:ascii="Times New Roman" w:hAnsi="Times New Roman"/>
          <w:color w:val="000000"/>
        </w:rPr>
      </w:pPr>
    </w:p>
    <w:p w14:paraId="6F73B805" w14:textId="07F75E96" w:rsidR="000B6FC5" w:rsidRPr="007061E8" w:rsidRDefault="007027B3" w:rsidP="00AD56C5">
      <w:pPr>
        <w:pStyle w:val="GlobalBayerBodyText"/>
        <w:keepNext/>
        <w:spacing w:before="0" w:after="0"/>
        <w:rPr>
          <w:rFonts w:ascii="Times New Roman" w:hAnsi="Times New Roman"/>
          <w:sz w:val="22"/>
          <w:szCs w:val="22"/>
          <w:lang w:val="fi-FI"/>
        </w:rPr>
      </w:pPr>
      <w:r>
        <w:rPr>
          <w:rFonts w:ascii="Times New Roman" w:hAnsi="Times New Roman"/>
          <w:color w:val="000000"/>
          <w:sz w:val="22"/>
          <w:szCs w:val="22"/>
          <w:lang w:val="fi-FI"/>
        </w:rPr>
        <w:t>Afliberseptin</w:t>
      </w:r>
      <w:r w:rsidR="00424FEC" w:rsidRPr="007061E8">
        <w:rPr>
          <w:rFonts w:ascii="Times New Roman" w:hAnsi="Times New Roman"/>
          <w:color w:val="000000"/>
          <w:sz w:val="22"/>
          <w:szCs w:val="22"/>
          <w:lang w:val="fi-FI"/>
        </w:rPr>
        <w:t xml:space="preserve"> kliinisissä tutkimuksissa todettiin matala insidenssi valtimoiden tromboembolisten tapahtumien suhteen kaikissa käyttöaiheissa (AMD, DME, RVO ja myooppinen CNV). Eri käyttöaiheissa ei todettu merkittävää eroa aflibersepti- ja vertailuryhmän välillä.</w:t>
      </w:r>
    </w:p>
    <w:p w14:paraId="45679253" w14:textId="77777777" w:rsidR="00A01E20" w:rsidRPr="007061E8" w:rsidRDefault="00A01E20" w:rsidP="000256DA">
      <w:pPr>
        <w:spacing w:after="0" w:line="240" w:lineRule="auto"/>
        <w:rPr>
          <w:rFonts w:ascii="Times New Roman" w:hAnsi="Times New Roman"/>
        </w:rPr>
      </w:pPr>
    </w:p>
    <w:p w14:paraId="31655365" w14:textId="37F4662D" w:rsidR="00D46E8A" w:rsidRPr="007061E8" w:rsidRDefault="00D46E8A" w:rsidP="000256DA">
      <w:pPr>
        <w:spacing w:after="0" w:line="240" w:lineRule="auto"/>
        <w:rPr>
          <w:rFonts w:ascii="Times New Roman" w:hAnsi="Times New Roman"/>
          <w:b/>
          <w:color w:val="000000"/>
        </w:rPr>
      </w:pPr>
      <w:r w:rsidRPr="007061E8">
        <w:rPr>
          <w:rFonts w:ascii="Times New Roman" w:hAnsi="Times New Roman"/>
          <w:color w:val="000000"/>
        </w:rPr>
        <w:t xml:space="preserve">Kuten kaikkien terapeuttisten proteiinien kohdalla, myös </w:t>
      </w:r>
      <w:r w:rsidR="007027B3">
        <w:rPr>
          <w:rFonts w:ascii="Times New Roman" w:hAnsi="Times New Roman"/>
          <w:color w:val="000000"/>
        </w:rPr>
        <w:t>afliberseptiin</w:t>
      </w:r>
      <w:r w:rsidRPr="007061E8">
        <w:rPr>
          <w:rFonts w:ascii="Times New Roman" w:hAnsi="Times New Roman"/>
          <w:color w:val="000000"/>
        </w:rPr>
        <w:t xml:space="preserve"> liittyy immunogeenisuuden mahdollisuus.</w:t>
      </w:r>
    </w:p>
    <w:p w14:paraId="173D09FC" w14:textId="77777777" w:rsidR="00D46E8A" w:rsidRPr="007061E8" w:rsidRDefault="00D46E8A" w:rsidP="000256DA">
      <w:pPr>
        <w:spacing w:after="0" w:line="240" w:lineRule="auto"/>
        <w:rPr>
          <w:rFonts w:ascii="Times New Roman" w:hAnsi="Times New Roman"/>
          <w:color w:val="000000"/>
        </w:rPr>
      </w:pPr>
    </w:p>
    <w:p w14:paraId="1BB4B62E" w14:textId="77777777" w:rsidR="003A13B7" w:rsidRPr="007061E8" w:rsidRDefault="003A13B7" w:rsidP="000256DA">
      <w:pPr>
        <w:suppressLineNumbers/>
        <w:autoSpaceDE w:val="0"/>
        <w:autoSpaceDN w:val="0"/>
        <w:adjustRightInd w:val="0"/>
        <w:spacing w:after="0" w:line="240" w:lineRule="auto"/>
        <w:jc w:val="both"/>
        <w:rPr>
          <w:rFonts w:ascii="Times New Roman" w:hAnsi="Times New Roman"/>
          <w:u w:val="single"/>
        </w:rPr>
      </w:pPr>
      <w:r w:rsidRPr="007061E8">
        <w:rPr>
          <w:rFonts w:ascii="Times New Roman" w:hAnsi="Times New Roman"/>
          <w:u w:val="single"/>
        </w:rPr>
        <w:t>Epäillyistä haittavaikutuksista ilmoittaminen</w:t>
      </w:r>
    </w:p>
    <w:p w14:paraId="7EBDCDEF" w14:textId="77777777" w:rsidR="00424FEC" w:rsidRPr="007061E8" w:rsidRDefault="00424FEC" w:rsidP="000256DA">
      <w:pPr>
        <w:suppressAutoHyphens/>
        <w:spacing w:after="0" w:line="240" w:lineRule="auto"/>
        <w:rPr>
          <w:rFonts w:ascii="Times New Roman" w:hAnsi="Times New Roman"/>
        </w:rPr>
      </w:pPr>
    </w:p>
    <w:p w14:paraId="5292581D" w14:textId="3600A357" w:rsidR="003A13B7" w:rsidRPr="007061E8" w:rsidRDefault="003A13B7" w:rsidP="000256DA">
      <w:pPr>
        <w:suppressAutoHyphens/>
        <w:spacing w:after="0" w:line="240" w:lineRule="auto"/>
        <w:rPr>
          <w:rFonts w:ascii="Times New Roman" w:hAnsi="Times New Roman"/>
          <w:noProof/>
        </w:rPr>
      </w:pPr>
      <w:r w:rsidRPr="007061E8">
        <w:rPr>
          <w:rFonts w:ascii="Times New Roman" w:hAnsi="Times New Roman"/>
        </w:rPr>
        <w:t>On tärkeää ilmoittaa myyntiluvan myöntämisen jälkeisistä lääkevalmisteen epäillyistä haittavaikutuksista. Se mahdollistaa lääkevalmisteen</w:t>
      </w:r>
      <w:r w:rsidR="007A1BBD" w:rsidRPr="007061E8">
        <w:rPr>
          <w:rFonts w:ascii="Times New Roman" w:hAnsi="Times New Roman"/>
        </w:rPr>
        <w:t xml:space="preserve"> </w:t>
      </w:r>
      <w:r w:rsidRPr="007061E8">
        <w:rPr>
          <w:rFonts w:ascii="Times New Roman" w:hAnsi="Times New Roman"/>
        </w:rPr>
        <w:t xml:space="preserve">hyöty-haittatasapainon jatkuvan arvioinnin. Terveydenhuollon ammattilaisia pyydetään ilmoittamaan kaikista epäillyistä haittavaikutuksista </w:t>
      </w:r>
      <w:r w:rsidR="001A74AA">
        <w:fldChar w:fldCharType="begin"/>
      </w:r>
      <w:r w:rsidR="001A74AA">
        <w:instrText>HYPERLINK "https://www.ema.europa.eu/en/documents/template-form/qrd-appendix-v-adverse-drug-reaction-reporting-details_en.docx"</w:instrText>
      </w:r>
      <w:r w:rsidR="001A74AA">
        <w:fldChar w:fldCharType="separate"/>
      </w:r>
      <w:r w:rsidR="001A74AA" w:rsidRPr="007061E8">
        <w:rPr>
          <w:rFonts w:ascii="Times New Roman" w:hAnsi="Times New Roman"/>
          <w:color w:val="0000FF"/>
          <w:u w:val="single"/>
        </w:rPr>
        <w:t>liitteessä V</w:t>
      </w:r>
      <w:r w:rsidR="001A74AA">
        <w:rPr>
          <w:rFonts w:ascii="Times New Roman" w:hAnsi="Times New Roman"/>
          <w:color w:val="0000FF"/>
          <w:u w:val="single"/>
        </w:rPr>
        <w:fldChar w:fldCharType="end"/>
      </w:r>
      <w:r w:rsidR="001A74AA" w:rsidRPr="007061E8">
        <w:rPr>
          <w:rFonts w:ascii="Times New Roman" w:hAnsi="Times New Roman"/>
          <w:color w:val="0000FF"/>
          <w:u w:val="single"/>
        </w:rPr>
        <w:t xml:space="preserve"> </w:t>
      </w:r>
      <w:r w:rsidRPr="007061E8">
        <w:rPr>
          <w:rFonts w:ascii="Times New Roman" w:hAnsi="Times New Roman"/>
          <w:highlight w:val="lightGray"/>
        </w:rPr>
        <w:t>luetellun kansallisen ilmoitusjärjestelmän kautta</w:t>
      </w:r>
      <w:r w:rsidRPr="007061E8">
        <w:rPr>
          <w:rFonts w:ascii="Times New Roman" w:hAnsi="Times New Roman"/>
        </w:rPr>
        <w:t>.</w:t>
      </w:r>
    </w:p>
    <w:p w14:paraId="534B27FA" w14:textId="77777777" w:rsidR="003A13B7" w:rsidRPr="007061E8" w:rsidRDefault="003A13B7" w:rsidP="000256DA">
      <w:pPr>
        <w:spacing w:after="0" w:line="240" w:lineRule="auto"/>
        <w:rPr>
          <w:rFonts w:ascii="Times New Roman" w:hAnsi="Times New Roman"/>
          <w:color w:val="000000"/>
        </w:rPr>
      </w:pPr>
    </w:p>
    <w:p w14:paraId="05497AB0" w14:textId="77777777" w:rsidR="00D46E8A" w:rsidRPr="007061E8" w:rsidRDefault="00D46E8A" w:rsidP="000A44DC">
      <w:pPr>
        <w:keepNext/>
        <w:spacing w:after="0" w:line="240" w:lineRule="auto"/>
        <w:ind w:left="567" w:hanging="567"/>
        <w:outlineLvl w:val="2"/>
        <w:rPr>
          <w:rFonts w:ascii="Times New Roman" w:hAnsi="Times New Roman"/>
          <w:b/>
          <w:color w:val="000000"/>
        </w:rPr>
      </w:pPr>
      <w:r w:rsidRPr="007061E8">
        <w:rPr>
          <w:rFonts w:ascii="Times New Roman" w:hAnsi="Times New Roman"/>
          <w:b/>
          <w:color w:val="000000"/>
        </w:rPr>
        <w:t>4.9</w:t>
      </w:r>
      <w:r w:rsidRPr="007061E8">
        <w:rPr>
          <w:rFonts w:ascii="Times New Roman" w:hAnsi="Times New Roman"/>
          <w:b/>
          <w:color w:val="000000"/>
        </w:rPr>
        <w:tab/>
        <w:t>Yliannostus</w:t>
      </w:r>
    </w:p>
    <w:p w14:paraId="6EF475BF" w14:textId="77777777" w:rsidR="00D46E8A" w:rsidRPr="007061E8" w:rsidRDefault="00D46E8A" w:rsidP="000A44DC">
      <w:pPr>
        <w:keepNext/>
        <w:spacing w:after="0" w:line="240" w:lineRule="auto"/>
        <w:rPr>
          <w:rFonts w:ascii="Times New Roman" w:hAnsi="Times New Roman"/>
          <w:color w:val="000000"/>
        </w:rPr>
      </w:pPr>
    </w:p>
    <w:p w14:paraId="335608FD" w14:textId="77777777" w:rsidR="00D46E8A" w:rsidRPr="007061E8" w:rsidRDefault="00D46E8A" w:rsidP="000A44DC">
      <w:pPr>
        <w:keepNext/>
        <w:tabs>
          <w:tab w:val="left" w:pos="11174"/>
          <w:tab w:val="left" w:pos="15142"/>
        </w:tabs>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rPr>
        <w:t>Kliinisissä tutkimuksissa käytettiin enintään 4 mg:n annoksia kuukauden välein ja yksittäisiä yliannostuksia 8 mg:n annoksella tapahtui.</w:t>
      </w:r>
    </w:p>
    <w:p w14:paraId="06A39B45" w14:textId="77777777" w:rsidR="00D46E8A" w:rsidRPr="007061E8" w:rsidRDefault="00D46E8A" w:rsidP="000256DA">
      <w:pPr>
        <w:tabs>
          <w:tab w:val="left" w:pos="11174"/>
          <w:tab w:val="left" w:pos="15142"/>
        </w:tabs>
        <w:autoSpaceDE w:val="0"/>
        <w:autoSpaceDN w:val="0"/>
        <w:adjustRightInd w:val="0"/>
        <w:spacing w:after="0" w:line="240" w:lineRule="auto"/>
        <w:rPr>
          <w:rFonts w:ascii="Times New Roman" w:hAnsi="Times New Roman"/>
          <w:strike/>
          <w:color w:val="000000"/>
        </w:rPr>
      </w:pPr>
    </w:p>
    <w:p w14:paraId="4D8852DF" w14:textId="77777777" w:rsidR="00D46E8A" w:rsidRPr="007061E8" w:rsidRDefault="00D46E8A" w:rsidP="000256DA">
      <w:pPr>
        <w:tabs>
          <w:tab w:val="left" w:pos="11174"/>
          <w:tab w:val="left" w:pos="15142"/>
        </w:tabs>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rPr>
        <w:t xml:space="preserve">Yliannostus ja suuri injektiomäärä voivat nostaa silmänpainetta. Siksi yliannostustapauksissa silmänpainetta on seurattava ja hoitavan lääkärin </w:t>
      </w:r>
      <w:r w:rsidR="00D33DAD" w:rsidRPr="007061E8">
        <w:rPr>
          <w:rFonts w:ascii="Times New Roman" w:hAnsi="Times New Roman"/>
          <w:color w:val="000000"/>
        </w:rPr>
        <w:t xml:space="preserve">suosituksen </w:t>
      </w:r>
      <w:r w:rsidRPr="007061E8">
        <w:rPr>
          <w:rFonts w:ascii="Times New Roman" w:hAnsi="Times New Roman"/>
          <w:color w:val="000000"/>
        </w:rPr>
        <w:t>mukaan aloitettava sopiva hoito</w:t>
      </w:r>
      <w:r w:rsidR="00E3780D" w:rsidRPr="007061E8">
        <w:rPr>
          <w:rFonts w:ascii="Times New Roman" w:hAnsi="Times New Roman"/>
          <w:color w:val="000000"/>
        </w:rPr>
        <w:t xml:space="preserve"> (ks. kohta</w:t>
      </w:r>
      <w:r w:rsidR="008A44CC" w:rsidRPr="007061E8">
        <w:rPr>
          <w:rFonts w:ascii="Times New Roman" w:hAnsi="Times New Roman"/>
          <w:color w:val="000000"/>
        </w:rPr>
        <w:t> </w:t>
      </w:r>
      <w:r w:rsidR="00E3780D" w:rsidRPr="007061E8">
        <w:rPr>
          <w:rFonts w:ascii="Times New Roman" w:hAnsi="Times New Roman"/>
          <w:color w:val="000000"/>
        </w:rPr>
        <w:t>6.6)</w:t>
      </w:r>
      <w:r w:rsidRPr="007061E8">
        <w:rPr>
          <w:rFonts w:ascii="Times New Roman" w:hAnsi="Times New Roman"/>
          <w:color w:val="000000"/>
        </w:rPr>
        <w:t>.</w:t>
      </w:r>
    </w:p>
    <w:p w14:paraId="01E026AF" w14:textId="77777777" w:rsidR="00D46E8A" w:rsidRPr="007061E8" w:rsidRDefault="00D46E8A" w:rsidP="000256DA">
      <w:pPr>
        <w:spacing w:after="0" w:line="240" w:lineRule="auto"/>
        <w:rPr>
          <w:rFonts w:ascii="Times New Roman" w:hAnsi="Times New Roman"/>
          <w:color w:val="000000"/>
        </w:rPr>
      </w:pPr>
    </w:p>
    <w:p w14:paraId="0F38A9BF" w14:textId="77777777" w:rsidR="00D46E8A" w:rsidRPr="007061E8" w:rsidRDefault="00D46E8A" w:rsidP="000256DA">
      <w:pPr>
        <w:spacing w:after="0" w:line="240" w:lineRule="auto"/>
        <w:rPr>
          <w:rFonts w:ascii="Times New Roman" w:hAnsi="Times New Roman"/>
          <w:color w:val="000000"/>
        </w:rPr>
      </w:pPr>
    </w:p>
    <w:p w14:paraId="0BD4B146" w14:textId="77777777" w:rsidR="00D46E8A" w:rsidRPr="007061E8" w:rsidRDefault="00D46E8A" w:rsidP="00E834C6">
      <w:pPr>
        <w:keepNext/>
        <w:spacing w:after="0" w:line="240" w:lineRule="auto"/>
        <w:ind w:left="567" w:hanging="567"/>
        <w:outlineLvl w:val="1"/>
        <w:rPr>
          <w:rFonts w:ascii="Times New Roman" w:hAnsi="Times New Roman"/>
          <w:color w:val="000000"/>
        </w:rPr>
      </w:pPr>
      <w:r w:rsidRPr="007061E8">
        <w:rPr>
          <w:rFonts w:ascii="Times New Roman" w:hAnsi="Times New Roman"/>
          <w:b/>
          <w:color w:val="000000"/>
        </w:rPr>
        <w:lastRenderedPageBreak/>
        <w:t>5.</w:t>
      </w:r>
      <w:r w:rsidRPr="007061E8">
        <w:rPr>
          <w:rFonts w:ascii="Times New Roman" w:hAnsi="Times New Roman"/>
          <w:b/>
          <w:color w:val="000000"/>
        </w:rPr>
        <w:tab/>
        <w:t>FARMAKOLOGISET OMINAISUUDET</w:t>
      </w:r>
    </w:p>
    <w:p w14:paraId="79A18D56" w14:textId="77777777" w:rsidR="00D46E8A" w:rsidRPr="007061E8" w:rsidRDefault="00D46E8A" w:rsidP="000256DA">
      <w:pPr>
        <w:keepNext/>
        <w:spacing w:after="0" w:line="240" w:lineRule="auto"/>
        <w:rPr>
          <w:rFonts w:ascii="Times New Roman" w:hAnsi="Times New Roman"/>
          <w:color w:val="000000"/>
        </w:rPr>
      </w:pPr>
    </w:p>
    <w:p w14:paraId="45B82450" w14:textId="77777777" w:rsidR="00D46E8A" w:rsidRPr="007061E8" w:rsidRDefault="00445496" w:rsidP="00F3620D">
      <w:pPr>
        <w:keepNext/>
        <w:spacing w:after="0" w:line="240" w:lineRule="auto"/>
        <w:ind w:left="567" w:hanging="567"/>
        <w:outlineLvl w:val="2"/>
        <w:rPr>
          <w:rFonts w:ascii="Times New Roman" w:hAnsi="Times New Roman"/>
          <w:color w:val="000000"/>
        </w:rPr>
      </w:pPr>
      <w:r w:rsidRPr="007061E8">
        <w:rPr>
          <w:rFonts w:ascii="Times New Roman" w:hAnsi="Times New Roman"/>
          <w:b/>
          <w:color w:val="000000"/>
        </w:rPr>
        <w:t>5.1</w:t>
      </w:r>
      <w:r w:rsidR="00D46E8A" w:rsidRPr="007061E8">
        <w:rPr>
          <w:rFonts w:ascii="Times New Roman" w:hAnsi="Times New Roman"/>
          <w:b/>
          <w:color w:val="000000"/>
        </w:rPr>
        <w:tab/>
        <w:t>Farmakodynamiikka</w:t>
      </w:r>
    </w:p>
    <w:p w14:paraId="4455E582" w14:textId="77777777" w:rsidR="00D46E8A" w:rsidRPr="007061E8" w:rsidRDefault="00D46E8A" w:rsidP="000256DA">
      <w:pPr>
        <w:keepNext/>
        <w:spacing w:after="0" w:line="240" w:lineRule="auto"/>
        <w:rPr>
          <w:rFonts w:ascii="Times New Roman" w:hAnsi="Times New Roman"/>
          <w:color w:val="000000"/>
        </w:rPr>
      </w:pPr>
    </w:p>
    <w:p w14:paraId="2E527AE7" w14:textId="77777777" w:rsidR="00D46E8A" w:rsidRPr="007061E8" w:rsidRDefault="00D46E8A" w:rsidP="000256DA">
      <w:pPr>
        <w:keepNext/>
        <w:spacing w:after="0" w:line="240" w:lineRule="auto"/>
        <w:rPr>
          <w:rFonts w:ascii="Times New Roman" w:hAnsi="Times New Roman"/>
          <w:color w:val="000000"/>
        </w:rPr>
      </w:pPr>
      <w:r w:rsidRPr="007061E8">
        <w:rPr>
          <w:rFonts w:ascii="Times New Roman" w:hAnsi="Times New Roman"/>
          <w:color w:val="000000"/>
        </w:rPr>
        <w:t>Farmakoterapeuttinen ryhmä: silmälääkkeet/antineovaskularisaatioaineet</w:t>
      </w:r>
    </w:p>
    <w:p w14:paraId="2D41BF1E"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ATC-koodi: S01LA05</w:t>
      </w:r>
    </w:p>
    <w:p w14:paraId="4E4DBB83" w14:textId="77777777" w:rsidR="00D46E8A" w:rsidRPr="007061E8" w:rsidRDefault="00D46E8A" w:rsidP="000256DA">
      <w:pPr>
        <w:spacing w:after="0" w:line="240" w:lineRule="auto"/>
        <w:rPr>
          <w:rFonts w:ascii="Times New Roman" w:hAnsi="Times New Roman"/>
          <w:color w:val="000000"/>
        </w:rPr>
      </w:pPr>
    </w:p>
    <w:p w14:paraId="171F73B9" w14:textId="51871606"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Aflibersepti on rekombinantti fuusioproteiini, joka sisältää osia ihmisen VEGF-reseptorien 1 ja</w:t>
      </w:r>
      <w:r w:rsidR="007027B3">
        <w:rPr>
          <w:rFonts w:ascii="Times New Roman" w:hAnsi="Times New Roman"/>
          <w:color w:val="000000"/>
        </w:rPr>
        <w:t> </w:t>
      </w:r>
      <w:r w:rsidRPr="007061E8">
        <w:rPr>
          <w:rFonts w:ascii="Times New Roman" w:hAnsi="Times New Roman"/>
          <w:color w:val="000000"/>
        </w:rPr>
        <w:t>2 solunulkoisista domeeneista yhdistettynä ihmisen IgG1:n Fc-osaan.</w:t>
      </w:r>
    </w:p>
    <w:p w14:paraId="2CA73F99" w14:textId="77777777" w:rsidR="00D46E8A" w:rsidRPr="007061E8" w:rsidRDefault="00D46E8A" w:rsidP="000256DA">
      <w:pPr>
        <w:spacing w:after="0" w:line="240" w:lineRule="auto"/>
        <w:rPr>
          <w:rFonts w:ascii="Times New Roman" w:hAnsi="Times New Roman"/>
          <w:color w:val="000000"/>
        </w:rPr>
      </w:pPr>
    </w:p>
    <w:p w14:paraId="273F9DAF"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Aflibersepti on tuotettu kiinanhamsterin munasarj</w:t>
      </w:r>
      <w:r w:rsidR="000F4F18" w:rsidRPr="007061E8">
        <w:rPr>
          <w:rFonts w:ascii="Times New Roman" w:hAnsi="Times New Roman"/>
          <w:color w:val="000000"/>
        </w:rPr>
        <w:t>a</w:t>
      </w:r>
      <w:r w:rsidRPr="007061E8">
        <w:rPr>
          <w:rFonts w:ascii="Times New Roman" w:hAnsi="Times New Roman"/>
          <w:color w:val="000000"/>
        </w:rPr>
        <w:t xml:space="preserve"> (CHO) K1-soluissa yhdistelmä-DNA-tekniikalla.</w:t>
      </w:r>
    </w:p>
    <w:p w14:paraId="4E9118E4" w14:textId="77777777" w:rsidR="00D46E8A" w:rsidRPr="007061E8" w:rsidRDefault="00D46E8A" w:rsidP="000256DA">
      <w:pPr>
        <w:spacing w:after="0" w:line="240" w:lineRule="auto"/>
        <w:rPr>
          <w:rFonts w:ascii="Times New Roman" w:hAnsi="Times New Roman"/>
          <w:color w:val="000000"/>
        </w:rPr>
      </w:pPr>
    </w:p>
    <w:p w14:paraId="2F74C642"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 xml:space="preserve">Aflibersepti toimii liukoisena </w:t>
      </w:r>
      <w:r w:rsidR="00D33DAD" w:rsidRPr="007061E8">
        <w:rPr>
          <w:rFonts w:ascii="Times New Roman" w:hAnsi="Times New Roman"/>
          <w:color w:val="000000"/>
        </w:rPr>
        <w:t>syötti</w:t>
      </w:r>
      <w:r w:rsidRPr="007061E8">
        <w:rPr>
          <w:rFonts w:ascii="Times New Roman" w:hAnsi="Times New Roman"/>
          <w:color w:val="000000"/>
        </w:rPr>
        <w:t>reseptorina, joka sitoo VEGF-A:ta ja PlGF:ä suuremmalla affiniteetilla kuin näiden luonnolliset reseptorit, ja siten</w:t>
      </w:r>
      <w:r w:rsidR="008F6CA6" w:rsidRPr="007061E8">
        <w:rPr>
          <w:rFonts w:ascii="Times New Roman" w:hAnsi="Times New Roman"/>
          <w:color w:val="000000"/>
        </w:rPr>
        <w:t xml:space="preserve"> se</w:t>
      </w:r>
      <w:r w:rsidRPr="007061E8">
        <w:rPr>
          <w:rFonts w:ascii="Times New Roman" w:hAnsi="Times New Roman"/>
          <w:color w:val="000000"/>
        </w:rPr>
        <w:t xml:space="preserve"> estää </w:t>
      </w:r>
      <w:r w:rsidR="008F6CA6" w:rsidRPr="007061E8">
        <w:rPr>
          <w:rFonts w:ascii="Times New Roman" w:hAnsi="Times New Roman"/>
          <w:color w:val="000000"/>
        </w:rPr>
        <w:t xml:space="preserve">näihin kuuluvien </w:t>
      </w:r>
      <w:r w:rsidRPr="007061E8">
        <w:rPr>
          <w:rFonts w:ascii="Times New Roman" w:hAnsi="Times New Roman"/>
          <w:color w:val="000000"/>
        </w:rPr>
        <w:t>VEGF-reseptoreiden sitoutumista ja aktivaatiota.</w:t>
      </w:r>
    </w:p>
    <w:p w14:paraId="2DE6AD3E" w14:textId="77777777" w:rsidR="00D46E8A" w:rsidRPr="007061E8" w:rsidRDefault="00D46E8A" w:rsidP="000A44DC">
      <w:pPr>
        <w:keepNext/>
        <w:spacing w:after="0" w:line="240" w:lineRule="auto"/>
        <w:rPr>
          <w:rFonts w:ascii="Times New Roman" w:hAnsi="Times New Roman"/>
          <w:color w:val="000000"/>
        </w:rPr>
      </w:pPr>
    </w:p>
    <w:p w14:paraId="0590E025" w14:textId="77777777" w:rsidR="00D46E8A" w:rsidRPr="007061E8" w:rsidRDefault="00D46E8A" w:rsidP="000A44DC">
      <w:pPr>
        <w:keepNext/>
        <w:spacing w:after="0" w:line="240" w:lineRule="auto"/>
        <w:rPr>
          <w:rFonts w:ascii="Times New Roman" w:hAnsi="Times New Roman"/>
          <w:color w:val="000000"/>
          <w:u w:val="single"/>
        </w:rPr>
      </w:pPr>
      <w:r w:rsidRPr="007061E8">
        <w:rPr>
          <w:rFonts w:ascii="Times New Roman" w:hAnsi="Times New Roman"/>
          <w:color w:val="000000"/>
          <w:u w:val="single"/>
        </w:rPr>
        <w:t>Vaikutusmekanismi</w:t>
      </w:r>
    </w:p>
    <w:p w14:paraId="19D6D28A" w14:textId="77777777" w:rsidR="00D46E8A" w:rsidRPr="007061E8" w:rsidRDefault="00D46E8A" w:rsidP="000A44DC">
      <w:pPr>
        <w:keepNext/>
        <w:spacing w:after="0" w:line="240" w:lineRule="auto"/>
        <w:rPr>
          <w:rFonts w:ascii="Times New Roman" w:hAnsi="Times New Roman"/>
          <w:color w:val="000000"/>
        </w:rPr>
      </w:pPr>
      <w:r w:rsidRPr="007061E8">
        <w:rPr>
          <w:rFonts w:ascii="Times New Roman" w:hAnsi="Times New Roman"/>
          <w:color w:val="000000"/>
        </w:rPr>
        <w:t xml:space="preserve">Verisuonikasvutekijä A (VEGF-A) ja </w:t>
      </w:r>
      <w:r w:rsidR="00522551" w:rsidRPr="007061E8">
        <w:rPr>
          <w:rFonts w:ascii="Times New Roman" w:hAnsi="Times New Roman"/>
          <w:color w:val="000000"/>
        </w:rPr>
        <w:t xml:space="preserve">plasentaalinen </w:t>
      </w:r>
      <w:r w:rsidRPr="007061E8">
        <w:rPr>
          <w:rFonts w:ascii="Times New Roman" w:hAnsi="Times New Roman"/>
          <w:color w:val="000000"/>
        </w:rPr>
        <w:t xml:space="preserve">kasvutekijä (PlGF) </w:t>
      </w:r>
      <w:r w:rsidR="00522551" w:rsidRPr="007061E8">
        <w:rPr>
          <w:rFonts w:ascii="Times New Roman" w:hAnsi="Times New Roman"/>
          <w:color w:val="000000"/>
        </w:rPr>
        <w:t xml:space="preserve">kuuluvat </w:t>
      </w:r>
      <w:r w:rsidRPr="007061E8">
        <w:rPr>
          <w:rFonts w:ascii="Times New Roman" w:hAnsi="Times New Roman"/>
          <w:color w:val="000000"/>
        </w:rPr>
        <w:t>angiogeenis</w:t>
      </w:r>
      <w:r w:rsidR="00522551" w:rsidRPr="007061E8">
        <w:rPr>
          <w:rFonts w:ascii="Times New Roman" w:hAnsi="Times New Roman"/>
          <w:color w:val="000000"/>
        </w:rPr>
        <w:t>ii</w:t>
      </w:r>
      <w:r w:rsidRPr="007061E8">
        <w:rPr>
          <w:rFonts w:ascii="Times New Roman" w:hAnsi="Times New Roman"/>
          <w:color w:val="000000"/>
        </w:rPr>
        <w:t xml:space="preserve">n </w:t>
      </w:r>
      <w:r w:rsidR="007A1BBD" w:rsidRPr="007061E8">
        <w:rPr>
          <w:rFonts w:ascii="Times New Roman" w:hAnsi="Times New Roman"/>
          <w:color w:val="000000"/>
        </w:rPr>
        <w:t xml:space="preserve">kasvutekijöihin </w:t>
      </w:r>
      <w:r w:rsidR="00522551" w:rsidRPr="007061E8">
        <w:rPr>
          <w:rFonts w:ascii="Times New Roman" w:hAnsi="Times New Roman"/>
          <w:color w:val="000000"/>
        </w:rPr>
        <w:t>(</w:t>
      </w:r>
      <w:r w:rsidRPr="007061E8">
        <w:rPr>
          <w:rFonts w:ascii="Times New Roman" w:hAnsi="Times New Roman"/>
          <w:color w:val="000000"/>
        </w:rPr>
        <w:t>VEGF</w:t>
      </w:r>
      <w:r w:rsidR="00522551" w:rsidRPr="007061E8">
        <w:rPr>
          <w:rFonts w:ascii="Times New Roman" w:hAnsi="Times New Roman"/>
          <w:color w:val="000000"/>
        </w:rPr>
        <w:t>), jotka</w:t>
      </w:r>
      <w:r w:rsidRPr="007061E8">
        <w:rPr>
          <w:rFonts w:ascii="Times New Roman" w:hAnsi="Times New Roman"/>
          <w:color w:val="000000"/>
        </w:rPr>
        <w:t xml:space="preserve"> toimi</w:t>
      </w:r>
      <w:r w:rsidR="00522551" w:rsidRPr="007061E8">
        <w:rPr>
          <w:rFonts w:ascii="Times New Roman" w:hAnsi="Times New Roman"/>
          <w:color w:val="000000"/>
        </w:rPr>
        <w:t>v</w:t>
      </w:r>
      <w:r w:rsidRPr="007061E8">
        <w:rPr>
          <w:rFonts w:ascii="Times New Roman" w:hAnsi="Times New Roman"/>
          <w:color w:val="000000"/>
        </w:rPr>
        <w:t>a</w:t>
      </w:r>
      <w:r w:rsidR="00522551" w:rsidRPr="007061E8">
        <w:rPr>
          <w:rFonts w:ascii="Times New Roman" w:hAnsi="Times New Roman"/>
          <w:color w:val="000000"/>
        </w:rPr>
        <w:t>t</w:t>
      </w:r>
      <w:r w:rsidRPr="007061E8">
        <w:rPr>
          <w:rFonts w:ascii="Times New Roman" w:hAnsi="Times New Roman"/>
          <w:color w:val="000000"/>
        </w:rPr>
        <w:t xml:space="preserve"> endoteelisolujen </w:t>
      </w:r>
      <w:r w:rsidR="00522551" w:rsidRPr="007061E8">
        <w:rPr>
          <w:rFonts w:ascii="Times New Roman" w:hAnsi="Times New Roman"/>
          <w:color w:val="000000"/>
        </w:rPr>
        <w:t xml:space="preserve">potentteina </w:t>
      </w:r>
      <w:r w:rsidRPr="007061E8">
        <w:rPr>
          <w:rFonts w:ascii="Times New Roman" w:hAnsi="Times New Roman"/>
          <w:color w:val="000000"/>
        </w:rPr>
        <w:t xml:space="preserve">mitogeenisinä, kemotaktisina ja </w:t>
      </w:r>
      <w:r w:rsidR="00522551" w:rsidRPr="007061E8">
        <w:rPr>
          <w:rFonts w:ascii="Times New Roman" w:hAnsi="Times New Roman"/>
          <w:color w:val="000000"/>
        </w:rPr>
        <w:t xml:space="preserve">vaskulaarista permeabiliteettia lisäävinä </w:t>
      </w:r>
      <w:r w:rsidRPr="007061E8">
        <w:rPr>
          <w:rFonts w:ascii="Times New Roman" w:hAnsi="Times New Roman"/>
          <w:color w:val="000000"/>
        </w:rPr>
        <w:t xml:space="preserve">tekijöinä. VEGF toimii kahden </w:t>
      </w:r>
      <w:r w:rsidR="00522551" w:rsidRPr="007061E8">
        <w:rPr>
          <w:rFonts w:ascii="Times New Roman" w:hAnsi="Times New Roman"/>
          <w:color w:val="000000"/>
        </w:rPr>
        <w:t xml:space="preserve">endoteelisolujen pinnalla esiintyvän </w:t>
      </w:r>
      <w:r w:rsidRPr="007061E8">
        <w:rPr>
          <w:rFonts w:ascii="Times New Roman" w:hAnsi="Times New Roman"/>
          <w:color w:val="000000"/>
        </w:rPr>
        <w:t>reseptorityrosiinikinaasin</w:t>
      </w:r>
      <w:r w:rsidR="00522551" w:rsidRPr="007061E8">
        <w:rPr>
          <w:rFonts w:ascii="Times New Roman" w:hAnsi="Times New Roman"/>
          <w:color w:val="000000"/>
        </w:rPr>
        <w:t>,</w:t>
      </w:r>
      <w:r w:rsidRPr="007061E8">
        <w:rPr>
          <w:rFonts w:ascii="Times New Roman" w:hAnsi="Times New Roman"/>
          <w:color w:val="000000"/>
        </w:rPr>
        <w:t xml:space="preserve"> VEGFR-1:n ja VEGFR-2:n, </w:t>
      </w:r>
      <w:r w:rsidR="00522551" w:rsidRPr="007061E8">
        <w:rPr>
          <w:rFonts w:ascii="Times New Roman" w:hAnsi="Times New Roman"/>
          <w:color w:val="000000"/>
        </w:rPr>
        <w:t>välityksellä</w:t>
      </w:r>
      <w:r w:rsidRPr="007061E8">
        <w:rPr>
          <w:rFonts w:ascii="Times New Roman" w:hAnsi="Times New Roman"/>
          <w:color w:val="000000"/>
        </w:rPr>
        <w:t>. PlGF sitoutuu vain VEGFR-1:een, jota esiintyy myös leukosyyttien pinnalla. Jos VEGF-</w:t>
      </w:r>
      <w:r w:rsidR="00522551" w:rsidRPr="007061E8">
        <w:rPr>
          <w:rFonts w:ascii="Times New Roman" w:hAnsi="Times New Roman"/>
          <w:color w:val="000000"/>
        </w:rPr>
        <w:t>A</w:t>
      </w:r>
      <w:r w:rsidRPr="007061E8">
        <w:rPr>
          <w:rFonts w:ascii="Times New Roman" w:hAnsi="Times New Roman"/>
          <w:color w:val="000000"/>
        </w:rPr>
        <w:t xml:space="preserve"> aktivoi näitä reseptoreita liikaa, se voi aiheuttaa patologista neovaskularisaatiota ja liiallista </w:t>
      </w:r>
      <w:r w:rsidR="00522551" w:rsidRPr="007061E8">
        <w:rPr>
          <w:rFonts w:ascii="Times New Roman" w:hAnsi="Times New Roman"/>
          <w:color w:val="000000"/>
        </w:rPr>
        <w:t>vaskulaarista permeabiliteettia</w:t>
      </w:r>
      <w:r w:rsidRPr="007061E8">
        <w:rPr>
          <w:rFonts w:ascii="Times New Roman" w:hAnsi="Times New Roman"/>
          <w:color w:val="000000"/>
        </w:rPr>
        <w:t xml:space="preserve">. PlGF voi </w:t>
      </w:r>
      <w:r w:rsidR="00522551" w:rsidRPr="007061E8">
        <w:rPr>
          <w:rFonts w:ascii="Times New Roman" w:hAnsi="Times New Roman"/>
          <w:color w:val="000000"/>
        </w:rPr>
        <w:t xml:space="preserve">tehostaa </w:t>
      </w:r>
      <w:r w:rsidRPr="007061E8">
        <w:rPr>
          <w:rFonts w:ascii="Times New Roman" w:hAnsi="Times New Roman"/>
          <w:color w:val="000000"/>
        </w:rPr>
        <w:t xml:space="preserve">VEGF-A:n </w:t>
      </w:r>
      <w:r w:rsidR="00522551" w:rsidRPr="007061E8">
        <w:rPr>
          <w:rFonts w:ascii="Times New Roman" w:hAnsi="Times New Roman"/>
          <w:color w:val="000000"/>
        </w:rPr>
        <w:t xml:space="preserve">vaikutusta </w:t>
      </w:r>
      <w:r w:rsidRPr="007061E8">
        <w:rPr>
          <w:rFonts w:ascii="Times New Roman" w:hAnsi="Times New Roman"/>
          <w:color w:val="000000"/>
        </w:rPr>
        <w:t xml:space="preserve">näissä prosesseissa ja </w:t>
      </w:r>
      <w:r w:rsidR="00522551" w:rsidRPr="007061E8">
        <w:rPr>
          <w:rFonts w:ascii="Times New Roman" w:hAnsi="Times New Roman"/>
          <w:color w:val="000000"/>
        </w:rPr>
        <w:t xml:space="preserve">sen tiedetään </w:t>
      </w:r>
      <w:r w:rsidRPr="007061E8">
        <w:rPr>
          <w:rFonts w:ascii="Times New Roman" w:hAnsi="Times New Roman"/>
          <w:color w:val="000000"/>
        </w:rPr>
        <w:t>myös edistä</w:t>
      </w:r>
      <w:r w:rsidR="00522551" w:rsidRPr="007061E8">
        <w:rPr>
          <w:rFonts w:ascii="Times New Roman" w:hAnsi="Times New Roman"/>
          <w:color w:val="000000"/>
        </w:rPr>
        <w:t>v</w:t>
      </w:r>
      <w:r w:rsidRPr="007061E8">
        <w:rPr>
          <w:rFonts w:ascii="Times New Roman" w:hAnsi="Times New Roman"/>
          <w:color w:val="000000"/>
        </w:rPr>
        <w:t>ä</w:t>
      </w:r>
      <w:r w:rsidR="00522551" w:rsidRPr="007061E8">
        <w:rPr>
          <w:rFonts w:ascii="Times New Roman" w:hAnsi="Times New Roman"/>
          <w:color w:val="000000"/>
        </w:rPr>
        <w:t>n</w:t>
      </w:r>
      <w:r w:rsidRPr="007061E8">
        <w:rPr>
          <w:rFonts w:ascii="Times New Roman" w:hAnsi="Times New Roman"/>
          <w:color w:val="000000"/>
        </w:rPr>
        <w:t xml:space="preserve"> leukosyyttien infiltraatiota ja </w:t>
      </w:r>
      <w:r w:rsidR="00522551" w:rsidRPr="007061E8">
        <w:rPr>
          <w:rFonts w:ascii="Times New Roman" w:hAnsi="Times New Roman"/>
          <w:color w:val="000000"/>
        </w:rPr>
        <w:t>vaskulaari</w:t>
      </w:r>
      <w:r w:rsidR="00B24CD7" w:rsidRPr="007061E8">
        <w:rPr>
          <w:rFonts w:ascii="Times New Roman" w:hAnsi="Times New Roman"/>
          <w:color w:val="000000"/>
        </w:rPr>
        <w:t xml:space="preserve">sta </w:t>
      </w:r>
      <w:r w:rsidR="00522551" w:rsidRPr="007061E8">
        <w:rPr>
          <w:rFonts w:ascii="Times New Roman" w:hAnsi="Times New Roman"/>
          <w:color w:val="000000"/>
        </w:rPr>
        <w:t>inflammaatiota</w:t>
      </w:r>
      <w:r w:rsidRPr="007061E8">
        <w:rPr>
          <w:rFonts w:ascii="Times New Roman" w:hAnsi="Times New Roman"/>
          <w:color w:val="000000"/>
        </w:rPr>
        <w:t>.</w:t>
      </w:r>
    </w:p>
    <w:p w14:paraId="6157A756" w14:textId="77777777" w:rsidR="00D46E8A" w:rsidRPr="007027B3" w:rsidRDefault="00D46E8A" w:rsidP="000256DA">
      <w:pPr>
        <w:spacing w:after="0" w:line="240" w:lineRule="auto"/>
        <w:rPr>
          <w:rFonts w:ascii="Times New Roman" w:hAnsi="Times New Roman"/>
          <w:color w:val="000000"/>
        </w:rPr>
      </w:pPr>
    </w:p>
    <w:p w14:paraId="6C220347" w14:textId="4A9510A8" w:rsidR="007027B3" w:rsidRPr="007027B3" w:rsidRDefault="007027B3" w:rsidP="000256DA">
      <w:pPr>
        <w:spacing w:after="0" w:line="240" w:lineRule="auto"/>
        <w:rPr>
          <w:rFonts w:ascii="Times New Roman" w:hAnsi="Times New Roman"/>
          <w:color w:val="000000"/>
        </w:rPr>
      </w:pPr>
      <w:r w:rsidRPr="00CB66D1">
        <w:rPr>
          <w:rFonts w:ascii="Times New Roman" w:hAnsi="Times New Roman"/>
        </w:rPr>
        <w:t>Opuviz on ns. biosimilaari lääkevalmiste. Yksityiskohtaisempaa tietoa on saatavilla Euroopan lääkeviraston verkkosivulta:</w:t>
      </w:r>
      <w:r>
        <w:fldChar w:fldCharType="begin"/>
      </w:r>
      <w:r>
        <w:instrText>HYPERLINK "https://www.ema.europa.eu"</w:instrText>
      </w:r>
      <w:r>
        <w:fldChar w:fldCharType="separate"/>
      </w:r>
      <w:r w:rsidRPr="00CB66D1">
        <w:rPr>
          <w:rStyle w:val="Hyperlink"/>
          <w:rFonts w:ascii="Times New Roman" w:hAnsi="Times New Roman"/>
        </w:rPr>
        <w:t xml:space="preserve"> https://www.ema.europa.eu</w:t>
      </w:r>
      <w:r>
        <w:rPr>
          <w:rStyle w:val="Hyperlink"/>
          <w:rFonts w:ascii="Times New Roman" w:hAnsi="Times New Roman"/>
        </w:rPr>
        <w:fldChar w:fldCharType="end"/>
      </w:r>
      <w:r w:rsidRPr="00CB66D1">
        <w:rPr>
          <w:rFonts w:ascii="Times New Roman" w:hAnsi="Times New Roman"/>
        </w:rPr>
        <w:t>.</w:t>
      </w:r>
    </w:p>
    <w:p w14:paraId="0D6EF63C" w14:textId="77777777" w:rsidR="007027B3" w:rsidRPr="007027B3" w:rsidRDefault="007027B3" w:rsidP="000256DA">
      <w:pPr>
        <w:spacing w:after="0" w:line="240" w:lineRule="auto"/>
        <w:rPr>
          <w:rFonts w:ascii="Times New Roman" w:hAnsi="Times New Roman"/>
          <w:color w:val="000000"/>
        </w:rPr>
      </w:pPr>
    </w:p>
    <w:p w14:paraId="7ABB78B6" w14:textId="77777777" w:rsidR="00D46E8A" w:rsidRPr="007027B3" w:rsidRDefault="00D46E8A" w:rsidP="000256DA">
      <w:pPr>
        <w:keepNext/>
        <w:spacing w:after="0" w:line="240" w:lineRule="auto"/>
        <w:rPr>
          <w:rFonts w:ascii="Times New Roman" w:hAnsi="Times New Roman"/>
          <w:color w:val="000000"/>
          <w:u w:val="single"/>
        </w:rPr>
      </w:pPr>
      <w:r w:rsidRPr="007027B3">
        <w:rPr>
          <w:rFonts w:ascii="Times New Roman" w:hAnsi="Times New Roman"/>
          <w:color w:val="000000"/>
          <w:u w:val="single"/>
        </w:rPr>
        <w:t>Farmakodynaamiset vaikutukset</w:t>
      </w:r>
    </w:p>
    <w:p w14:paraId="0512E298" w14:textId="77777777" w:rsidR="00424FEC" w:rsidRPr="007061E8" w:rsidRDefault="00424FEC" w:rsidP="000256DA">
      <w:pPr>
        <w:keepNext/>
        <w:keepLines/>
        <w:spacing w:after="0" w:line="240" w:lineRule="auto"/>
        <w:rPr>
          <w:rFonts w:ascii="Times New Roman" w:hAnsi="Times New Roman"/>
          <w:i/>
          <w:color w:val="000000"/>
        </w:rPr>
      </w:pPr>
    </w:p>
    <w:p w14:paraId="408B9A17" w14:textId="77777777" w:rsidR="00A00697" w:rsidRPr="007061E8" w:rsidRDefault="00A00697" w:rsidP="000256DA">
      <w:pPr>
        <w:keepNext/>
        <w:keepLines/>
        <w:spacing w:after="0" w:line="240" w:lineRule="auto"/>
        <w:rPr>
          <w:rFonts w:ascii="Times New Roman" w:hAnsi="Times New Roman"/>
          <w:i/>
          <w:color w:val="000000"/>
        </w:rPr>
      </w:pPr>
      <w:r w:rsidRPr="007061E8">
        <w:rPr>
          <w:rFonts w:ascii="Times New Roman" w:hAnsi="Times New Roman"/>
          <w:i/>
          <w:color w:val="000000"/>
        </w:rPr>
        <w:t>Kostea silmänpohjan ikärappeuma</w:t>
      </w:r>
    </w:p>
    <w:p w14:paraId="46A33906" w14:textId="77777777" w:rsidR="00424FEC" w:rsidRPr="007061E8" w:rsidRDefault="00424FEC" w:rsidP="000256DA">
      <w:pPr>
        <w:keepNext/>
        <w:keepLines/>
        <w:spacing w:after="0" w:line="240" w:lineRule="auto"/>
        <w:rPr>
          <w:rFonts w:ascii="Times New Roman" w:hAnsi="Times New Roman"/>
          <w:color w:val="000000"/>
        </w:rPr>
      </w:pPr>
    </w:p>
    <w:p w14:paraId="7ECF7EC2" w14:textId="77777777" w:rsidR="00D46E8A" w:rsidRPr="007061E8" w:rsidRDefault="006B26B3" w:rsidP="000256DA">
      <w:pPr>
        <w:keepNext/>
        <w:keepLines/>
        <w:spacing w:after="0" w:line="240" w:lineRule="auto"/>
        <w:rPr>
          <w:rFonts w:ascii="Times New Roman" w:hAnsi="Times New Roman"/>
          <w:color w:val="000000"/>
        </w:rPr>
      </w:pPr>
      <w:r w:rsidRPr="007061E8">
        <w:rPr>
          <w:rFonts w:ascii="Times New Roman" w:hAnsi="Times New Roman"/>
          <w:color w:val="000000"/>
        </w:rPr>
        <w:t>Kosteaan s</w:t>
      </w:r>
      <w:r w:rsidR="00D46E8A" w:rsidRPr="007061E8">
        <w:rPr>
          <w:rFonts w:ascii="Times New Roman" w:hAnsi="Times New Roman"/>
          <w:color w:val="000000"/>
        </w:rPr>
        <w:t>ilmänpohjan ikärappeuma</w:t>
      </w:r>
      <w:r w:rsidRPr="007061E8">
        <w:rPr>
          <w:rFonts w:ascii="Times New Roman" w:hAnsi="Times New Roman"/>
          <w:color w:val="000000"/>
        </w:rPr>
        <w:t>a</w:t>
      </w:r>
      <w:r w:rsidR="00D46E8A" w:rsidRPr="007061E8">
        <w:rPr>
          <w:rFonts w:ascii="Times New Roman" w:hAnsi="Times New Roman"/>
          <w:color w:val="000000"/>
        </w:rPr>
        <w:t>n liittyy patologinen suonikalvon verisuonten uudismuodostus (CNV). Suonikalvon verisuonten uudismuodostuksen (CNV) aiheuttama veren ja nesteen vuoto voi aiheuttaa verkkokalvo</w:t>
      </w:r>
      <w:r w:rsidR="006B52EE" w:rsidRPr="007061E8">
        <w:rPr>
          <w:rFonts w:ascii="Times New Roman" w:hAnsi="Times New Roman"/>
          <w:color w:val="000000"/>
        </w:rPr>
        <w:t xml:space="preserve">n paksuuntumista tai </w:t>
      </w:r>
      <w:r w:rsidR="00D46E8A" w:rsidRPr="007061E8">
        <w:rPr>
          <w:rFonts w:ascii="Times New Roman" w:hAnsi="Times New Roman"/>
          <w:color w:val="000000"/>
        </w:rPr>
        <w:t xml:space="preserve">turvotusta ja/tai verkkokalvon alaista/sisäistä verenvuotoa, </w:t>
      </w:r>
      <w:r w:rsidR="006B52EE" w:rsidRPr="007061E8">
        <w:rPr>
          <w:rFonts w:ascii="Times New Roman" w:hAnsi="Times New Roman"/>
          <w:color w:val="000000"/>
        </w:rPr>
        <w:t xml:space="preserve">johtaen </w:t>
      </w:r>
      <w:r w:rsidR="00D46E8A" w:rsidRPr="007061E8">
        <w:rPr>
          <w:rFonts w:ascii="Times New Roman" w:hAnsi="Times New Roman"/>
          <w:color w:val="000000"/>
        </w:rPr>
        <w:t>näö</w:t>
      </w:r>
      <w:r w:rsidRPr="007061E8">
        <w:rPr>
          <w:rFonts w:ascii="Times New Roman" w:hAnsi="Times New Roman"/>
          <w:color w:val="000000"/>
        </w:rPr>
        <w:t>n</w:t>
      </w:r>
      <w:r w:rsidR="00D46E8A" w:rsidRPr="007061E8">
        <w:rPr>
          <w:rFonts w:ascii="Times New Roman" w:hAnsi="Times New Roman"/>
          <w:color w:val="000000"/>
        </w:rPr>
        <w:t xml:space="preserve">tarkkuuden </w:t>
      </w:r>
      <w:r w:rsidR="006B52EE" w:rsidRPr="007061E8">
        <w:rPr>
          <w:rFonts w:ascii="Times New Roman" w:hAnsi="Times New Roman"/>
          <w:color w:val="000000"/>
        </w:rPr>
        <w:t>heikkenemiseen</w:t>
      </w:r>
      <w:r w:rsidR="00D46E8A" w:rsidRPr="007061E8">
        <w:rPr>
          <w:rFonts w:ascii="Times New Roman" w:hAnsi="Times New Roman"/>
          <w:color w:val="000000"/>
        </w:rPr>
        <w:t>.</w:t>
      </w:r>
    </w:p>
    <w:p w14:paraId="793EC1AC" w14:textId="77777777" w:rsidR="00D46E8A" w:rsidRPr="007061E8" w:rsidRDefault="00D46E8A" w:rsidP="000256DA">
      <w:pPr>
        <w:spacing w:after="0" w:line="240" w:lineRule="auto"/>
        <w:rPr>
          <w:rFonts w:ascii="Times New Roman" w:hAnsi="Times New Roman"/>
          <w:color w:val="000000"/>
        </w:rPr>
      </w:pPr>
    </w:p>
    <w:p w14:paraId="7798E495" w14:textId="4664C0B7" w:rsidR="00D46E8A" w:rsidRPr="007061E8" w:rsidRDefault="00145BF6" w:rsidP="000256DA">
      <w:pPr>
        <w:spacing w:after="0" w:line="240" w:lineRule="auto"/>
        <w:rPr>
          <w:rFonts w:ascii="Times New Roman" w:hAnsi="Times New Roman"/>
          <w:color w:val="000000"/>
        </w:rPr>
      </w:pPr>
      <w:r>
        <w:rPr>
          <w:rFonts w:ascii="Times New Roman" w:hAnsi="Times New Roman"/>
          <w:color w:val="000000"/>
        </w:rPr>
        <w:t>Afliberseptillä</w:t>
      </w:r>
      <w:r w:rsidR="00D46E8A" w:rsidRPr="007061E8">
        <w:rPr>
          <w:rFonts w:ascii="Times New Roman" w:hAnsi="Times New Roman"/>
          <w:color w:val="000000"/>
        </w:rPr>
        <w:t xml:space="preserve"> hoidetuilla (yksi injektio kuukaudessa kolmena peräkkäisenä kuukautena ja sen jälkeen yksi injektio kahden kuukauden välein) potilailla</w:t>
      </w:r>
      <w:r w:rsidR="00424FEC" w:rsidRPr="007061E8">
        <w:rPr>
          <w:rFonts w:ascii="Times New Roman" w:hAnsi="Times New Roman"/>
          <w:color w:val="000000"/>
        </w:rPr>
        <w:t xml:space="preserve"> keskeinen</w:t>
      </w:r>
      <w:r w:rsidR="00D46E8A" w:rsidRPr="007061E8">
        <w:rPr>
          <w:rFonts w:ascii="Times New Roman" w:hAnsi="Times New Roman"/>
          <w:color w:val="000000"/>
        </w:rPr>
        <w:t xml:space="preserve"> verkkokalvon paksuus</w:t>
      </w:r>
      <w:r w:rsidR="00424FEC" w:rsidRPr="007061E8">
        <w:rPr>
          <w:rFonts w:ascii="Times New Roman" w:hAnsi="Times New Roman"/>
          <w:color w:val="000000"/>
        </w:rPr>
        <w:t xml:space="preserve"> [CRT]</w:t>
      </w:r>
      <w:r w:rsidR="00D46E8A" w:rsidRPr="007061E8">
        <w:rPr>
          <w:rFonts w:ascii="Times New Roman" w:hAnsi="Times New Roman"/>
          <w:color w:val="000000"/>
        </w:rPr>
        <w:t xml:space="preserve"> pieneni pian hoidon aloittamisen jälkeen, ja suonikalvon verisuonten uudismuodostusleesion keskimääräinen koko pieneni. Tämä on yhdenmukaista kuukausittaisella 0,5 mg:n ranibitsumabiannoksella saatujen tulosten kanssa.</w:t>
      </w:r>
    </w:p>
    <w:p w14:paraId="3F862722" w14:textId="77777777" w:rsidR="006B52EE" w:rsidRPr="007061E8" w:rsidRDefault="006B52EE" w:rsidP="000256DA">
      <w:pPr>
        <w:spacing w:after="0" w:line="240" w:lineRule="auto"/>
        <w:rPr>
          <w:rFonts w:ascii="Times New Roman" w:hAnsi="Times New Roman"/>
          <w:color w:val="000000"/>
        </w:rPr>
      </w:pPr>
    </w:p>
    <w:p w14:paraId="189818B3" w14:textId="5BD953DD"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 xml:space="preserve">VIEW1-tutkimuksessa </w:t>
      </w:r>
      <w:r w:rsidR="00424FEC" w:rsidRPr="007061E8">
        <w:rPr>
          <w:rFonts w:ascii="Times New Roman" w:hAnsi="Times New Roman"/>
          <w:color w:val="000000"/>
        </w:rPr>
        <w:t xml:space="preserve">CRT </w:t>
      </w:r>
      <w:r w:rsidRPr="007061E8">
        <w:rPr>
          <w:rFonts w:ascii="Times New Roman" w:hAnsi="Times New Roman"/>
          <w:color w:val="000000"/>
        </w:rPr>
        <w:t xml:space="preserve">väheni </w:t>
      </w:r>
      <w:r w:rsidR="006B26B3" w:rsidRPr="007061E8">
        <w:rPr>
          <w:rFonts w:ascii="Times New Roman" w:hAnsi="Times New Roman"/>
          <w:color w:val="000000"/>
        </w:rPr>
        <w:t xml:space="preserve">keskimäärin </w:t>
      </w:r>
      <w:r w:rsidRPr="007061E8">
        <w:rPr>
          <w:rFonts w:ascii="Times New Roman" w:hAnsi="Times New Roman"/>
          <w:color w:val="000000"/>
        </w:rPr>
        <w:t>optisella koherenssitom</w:t>
      </w:r>
      <w:r w:rsidR="00FA1D4D" w:rsidRPr="007061E8">
        <w:rPr>
          <w:rFonts w:ascii="Times New Roman" w:hAnsi="Times New Roman"/>
          <w:color w:val="000000"/>
        </w:rPr>
        <w:t xml:space="preserve">ografialla (OCT) mitattuna </w:t>
      </w:r>
      <w:r w:rsidR="003563A5" w:rsidRPr="007061E8">
        <w:rPr>
          <w:rFonts w:ascii="Times New Roman" w:hAnsi="Times New Roman"/>
          <w:color w:val="000000"/>
        </w:rPr>
        <w:t>(</w:t>
      </w:r>
      <w:r w:rsidR="003563A5" w:rsidRPr="007061E8">
        <w:rPr>
          <w:rFonts w:ascii="Times New Roman" w:hAnsi="Times New Roman"/>
          <w:color w:val="000000"/>
        </w:rPr>
        <w:noBreakHyphen/>
      </w:r>
      <w:r w:rsidR="00FA1D4D" w:rsidRPr="007061E8">
        <w:rPr>
          <w:rFonts w:ascii="Times New Roman" w:hAnsi="Times New Roman"/>
          <w:color w:val="000000"/>
        </w:rPr>
        <w:t>130 </w:t>
      </w:r>
      <w:r w:rsidRPr="007061E8">
        <w:rPr>
          <w:rFonts w:ascii="Times New Roman" w:hAnsi="Times New Roman"/>
          <w:color w:val="000000"/>
        </w:rPr>
        <w:t xml:space="preserve">mikronia 2 mg:n </w:t>
      </w:r>
      <w:r w:rsidR="00145BF6">
        <w:rPr>
          <w:rFonts w:ascii="Times New Roman" w:hAnsi="Times New Roman"/>
          <w:color w:val="000000"/>
        </w:rPr>
        <w:t>aflibersepti</w:t>
      </w:r>
      <w:r w:rsidRPr="007061E8">
        <w:rPr>
          <w:rFonts w:ascii="Times New Roman" w:hAnsi="Times New Roman"/>
          <w:color w:val="000000"/>
        </w:rPr>
        <w:t xml:space="preserve">ryhmässä, jossa hoitoväli oli kaksi kuukautta, ja </w:t>
      </w:r>
      <w:r w:rsidR="00FA1D4D" w:rsidRPr="007061E8">
        <w:rPr>
          <w:rFonts w:ascii="Times New Roman" w:hAnsi="Times New Roman"/>
          <w:color w:val="000000"/>
        </w:rPr>
        <w:t>-</w:t>
      </w:r>
      <w:r w:rsidRPr="007061E8">
        <w:rPr>
          <w:rFonts w:ascii="Times New Roman" w:hAnsi="Times New Roman"/>
          <w:color w:val="000000"/>
        </w:rPr>
        <w:t xml:space="preserve">129 mikronia 0,5 mg:n ranibitsumabiryhmässä, jossa hoitoväli oli kuukausi, kun paksuus mitattiin viikolla 52). Viikolla 52 VIEW2-tutkimuksessa </w:t>
      </w:r>
      <w:r w:rsidR="00424FEC" w:rsidRPr="007061E8">
        <w:rPr>
          <w:rFonts w:ascii="Times New Roman" w:hAnsi="Times New Roman"/>
          <w:color w:val="000000"/>
        </w:rPr>
        <w:t xml:space="preserve">CRT pieneni </w:t>
      </w:r>
      <w:r w:rsidRPr="007061E8">
        <w:rPr>
          <w:rFonts w:ascii="Times New Roman" w:hAnsi="Times New Roman"/>
          <w:color w:val="000000"/>
        </w:rPr>
        <w:t>OCT:llä mitattuna (</w:t>
      </w:r>
      <w:r w:rsidR="00D745D6" w:rsidRPr="007061E8">
        <w:rPr>
          <w:rFonts w:ascii="Times New Roman" w:hAnsi="Times New Roman"/>
          <w:color w:val="000000"/>
        </w:rPr>
        <w:t>-</w:t>
      </w:r>
      <w:r w:rsidRPr="007061E8">
        <w:rPr>
          <w:rFonts w:ascii="Times New Roman" w:hAnsi="Times New Roman"/>
          <w:color w:val="000000"/>
        </w:rPr>
        <w:t xml:space="preserve">149 mikronia 2 mg:n </w:t>
      </w:r>
      <w:r w:rsidR="00145BF6">
        <w:rPr>
          <w:rFonts w:ascii="Times New Roman" w:hAnsi="Times New Roman"/>
          <w:color w:val="000000"/>
        </w:rPr>
        <w:t>aflibersepti</w:t>
      </w:r>
      <w:r w:rsidRPr="007061E8">
        <w:rPr>
          <w:rFonts w:ascii="Times New Roman" w:hAnsi="Times New Roman"/>
          <w:color w:val="000000"/>
        </w:rPr>
        <w:t xml:space="preserve">ryhmässä, jossa hoitoväli oli kaksi kuukautta, ja </w:t>
      </w:r>
      <w:r w:rsidR="00D745D6" w:rsidRPr="007061E8">
        <w:rPr>
          <w:rFonts w:ascii="Times New Roman" w:hAnsi="Times New Roman"/>
          <w:color w:val="000000"/>
        </w:rPr>
        <w:t>-</w:t>
      </w:r>
      <w:r w:rsidRPr="007061E8">
        <w:rPr>
          <w:rFonts w:ascii="Times New Roman" w:hAnsi="Times New Roman"/>
          <w:color w:val="000000"/>
        </w:rPr>
        <w:t>139 mikronia 0,5 mg:n ranibitsumabiryhmässä, jossa hoitoväli oli kuukausi).</w:t>
      </w:r>
      <w:r w:rsidR="00424FEC" w:rsidRPr="007061E8">
        <w:rPr>
          <w:rFonts w:ascii="Times New Roman" w:hAnsi="Times New Roman"/>
          <w:color w:val="000000"/>
        </w:rPr>
        <w:t xml:space="preserve"> </w:t>
      </w:r>
      <w:r w:rsidRPr="007061E8">
        <w:rPr>
          <w:rFonts w:ascii="Times New Roman" w:hAnsi="Times New Roman"/>
          <w:color w:val="000000"/>
        </w:rPr>
        <w:t xml:space="preserve">Suonikalvon verisuonten uudismuodostuksen </w:t>
      </w:r>
      <w:r w:rsidR="006B26B3" w:rsidRPr="007061E8">
        <w:rPr>
          <w:rFonts w:ascii="Times New Roman" w:hAnsi="Times New Roman"/>
          <w:color w:val="000000"/>
        </w:rPr>
        <w:t xml:space="preserve">pinta-ala </w:t>
      </w:r>
      <w:r w:rsidRPr="007061E8">
        <w:rPr>
          <w:rFonts w:ascii="Times New Roman" w:hAnsi="Times New Roman"/>
          <w:color w:val="000000"/>
        </w:rPr>
        <w:t xml:space="preserve">ja </w:t>
      </w:r>
      <w:r w:rsidR="00615CF2" w:rsidRPr="007061E8">
        <w:rPr>
          <w:rFonts w:ascii="Times New Roman" w:hAnsi="Times New Roman"/>
          <w:color w:val="000000"/>
        </w:rPr>
        <w:t>CRT:n</w:t>
      </w:r>
      <w:r w:rsidRPr="007061E8">
        <w:rPr>
          <w:rFonts w:ascii="Times New Roman" w:hAnsi="Times New Roman"/>
          <w:color w:val="000000"/>
        </w:rPr>
        <w:t xml:space="preserve"> pienen</w:t>
      </w:r>
      <w:r w:rsidR="006B26B3" w:rsidRPr="007061E8">
        <w:rPr>
          <w:rFonts w:ascii="Times New Roman" w:hAnsi="Times New Roman"/>
          <w:color w:val="000000"/>
        </w:rPr>
        <w:t>eminen</w:t>
      </w:r>
      <w:r w:rsidRPr="007061E8">
        <w:rPr>
          <w:rFonts w:ascii="Times New Roman" w:hAnsi="Times New Roman"/>
          <w:color w:val="000000"/>
        </w:rPr>
        <w:t xml:space="preserve"> säilyivät </w:t>
      </w:r>
      <w:r w:rsidR="006B26B3" w:rsidRPr="007061E8">
        <w:rPr>
          <w:rFonts w:ascii="Times New Roman" w:hAnsi="Times New Roman"/>
          <w:color w:val="000000"/>
        </w:rPr>
        <w:t xml:space="preserve">yleisesti </w:t>
      </w:r>
      <w:r w:rsidRPr="007061E8">
        <w:rPr>
          <w:rFonts w:ascii="Times New Roman" w:hAnsi="Times New Roman"/>
          <w:color w:val="000000"/>
        </w:rPr>
        <w:t>tutkimusten toisen vuoden aikana.</w:t>
      </w:r>
    </w:p>
    <w:p w14:paraId="1DF83A3C" w14:textId="77777777" w:rsidR="00D745D6" w:rsidRPr="007061E8" w:rsidRDefault="00D745D6" w:rsidP="000256DA">
      <w:pPr>
        <w:widowControl w:val="0"/>
        <w:spacing w:after="0" w:line="240" w:lineRule="auto"/>
        <w:rPr>
          <w:rFonts w:ascii="Times New Roman" w:hAnsi="Times New Roman"/>
          <w:color w:val="000000"/>
        </w:rPr>
      </w:pPr>
    </w:p>
    <w:p w14:paraId="56DED3E8" w14:textId="3B7320FF" w:rsidR="00D745D6" w:rsidRPr="007061E8" w:rsidRDefault="00D745D6" w:rsidP="000256DA">
      <w:pPr>
        <w:widowControl w:val="0"/>
        <w:spacing w:after="0" w:line="240" w:lineRule="auto"/>
        <w:rPr>
          <w:rFonts w:ascii="Times New Roman" w:hAnsi="Times New Roman"/>
          <w:color w:val="000000"/>
        </w:rPr>
      </w:pPr>
      <w:r w:rsidRPr="007061E8">
        <w:rPr>
          <w:rFonts w:ascii="Times New Roman" w:hAnsi="Times New Roman"/>
          <w:color w:val="000000"/>
        </w:rPr>
        <w:t>ALTAIR-tutkimus suoritettiin japanilaisilla potilailla, jotka eivät olleet saaneet</w:t>
      </w:r>
      <w:r w:rsidR="00CE4936" w:rsidRPr="007061E8">
        <w:rPr>
          <w:rFonts w:ascii="Times New Roman" w:hAnsi="Times New Roman"/>
          <w:color w:val="000000"/>
        </w:rPr>
        <w:t xml:space="preserve"> aiempaa</w:t>
      </w:r>
      <w:r w:rsidRPr="007061E8">
        <w:rPr>
          <w:rFonts w:ascii="Times New Roman" w:hAnsi="Times New Roman"/>
          <w:color w:val="000000"/>
        </w:rPr>
        <w:t xml:space="preserve"> hoitoa kostea</w:t>
      </w:r>
      <w:r w:rsidR="00CE4936" w:rsidRPr="007061E8">
        <w:rPr>
          <w:rFonts w:ascii="Times New Roman" w:hAnsi="Times New Roman"/>
          <w:color w:val="000000"/>
        </w:rPr>
        <w:t>a</w:t>
      </w:r>
      <w:r w:rsidRPr="007061E8">
        <w:rPr>
          <w:rFonts w:ascii="Times New Roman" w:hAnsi="Times New Roman"/>
          <w:color w:val="000000"/>
        </w:rPr>
        <w:t xml:space="preserve">n silmänpohjan </w:t>
      </w:r>
      <w:r w:rsidR="00CE4936" w:rsidRPr="007061E8">
        <w:rPr>
          <w:rFonts w:ascii="Times New Roman" w:hAnsi="Times New Roman"/>
          <w:color w:val="000000"/>
        </w:rPr>
        <w:t>ikä</w:t>
      </w:r>
      <w:r w:rsidRPr="007061E8">
        <w:rPr>
          <w:rFonts w:ascii="Times New Roman" w:hAnsi="Times New Roman"/>
          <w:color w:val="000000"/>
        </w:rPr>
        <w:t xml:space="preserve">rappeumaan. Tutkimus osoitti samankaltaisia tuloksia kuin VIEW-tutkimukset käyttäen aluksi kolmea kuukausittaista </w:t>
      </w:r>
      <w:r w:rsidR="005E0DFA" w:rsidRPr="007061E8">
        <w:rPr>
          <w:rFonts w:ascii="Times New Roman" w:hAnsi="Times New Roman"/>
          <w:color w:val="000000"/>
        </w:rPr>
        <w:t>2</w:t>
      </w:r>
      <w:r w:rsidR="00FA1D4D" w:rsidRPr="007061E8">
        <w:rPr>
          <w:rFonts w:ascii="Times New Roman" w:hAnsi="Times New Roman"/>
          <w:color w:val="000000"/>
        </w:rPr>
        <w:t> </w:t>
      </w:r>
      <w:r w:rsidR="005E0DFA" w:rsidRPr="007061E8">
        <w:rPr>
          <w:rFonts w:ascii="Times New Roman" w:hAnsi="Times New Roman"/>
          <w:color w:val="000000"/>
        </w:rPr>
        <w:t xml:space="preserve">mg </w:t>
      </w:r>
      <w:r w:rsidR="00145BF6">
        <w:rPr>
          <w:rFonts w:ascii="Times New Roman" w:hAnsi="Times New Roman"/>
          <w:color w:val="000000"/>
        </w:rPr>
        <w:t>aflibersepti</w:t>
      </w:r>
      <w:r w:rsidR="005E0DFA" w:rsidRPr="007061E8">
        <w:rPr>
          <w:rFonts w:ascii="Times New Roman" w:hAnsi="Times New Roman"/>
          <w:color w:val="000000"/>
        </w:rPr>
        <w:t>-</w:t>
      </w:r>
      <w:r w:rsidRPr="007061E8">
        <w:rPr>
          <w:rFonts w:ascii="Times New Roman" w:hAnsi="Times New Roman"/>
          <w:color w:val="000000"/>
        </w:rPr>
        <w:t>injektiota, jonka jälkeen annettiin yksi injektio 2 kuukauden kuluttua. Tämän jälkeen jatkettiin treat-and-extend-hoito-ohjelmalla (</w:t>
      </w:r>
      <w:r w:rsidR="003C3245" w:rsidRPr="007061E8">
        <w:rPr>
          <w:rFonts w:ascii="Times New Roman" w:hAnsi="Times New Roman"/>
          <w:color w:val="000000"/>
        </w:rPr>
        <w:t>ohjelma, jossa injektioväliä voidaan pidentää asteittain silmän hoitovasteen perusteella)</w:t>
      </w:r>
      <w:r w:rsidRPr="007061E8">
        <w:rPr>
          <w:rFonts w:ascii="Times New Roman" w:hAnsi="Times New Roman"/>
          <w:color w:val="000000"/>
        </w:rPr>
        <w:t xml:space="preserve"> vaihtelevin </w:t>
      </w:r>
      <w:r w:rsidRPr="007061E8">
        <w:rPr>
          <w:rFonts w:ascii="Times New Roman" w:hAnsi="Times New Roman"/>
          <w:color w:val="000000"/>
        </w:rPr>
        <w:lastRenderedPageBreak/>
        <w:t xml:space="preserve">hoitovälein (2 tai 4 viikon muutokset) korkeintaan 16 viikon hoitoväliin etukäteen määriteltyjen kriteerien perusteella. Viikolla 52 </w:t>
      </w:r>
      <w:r w:rsidR="003C3245" w:rsidRPr="007061E8">
        <w:rPr>
          <w:rFonts w:ascii="Times New Roman" w:hAnsi="Times New Roman"/>
          <w:color w:val="000000"/>
        </w:rPr>
        <w:t xml:space="preserve">verkkokalvon keskeisen alueen paksuus </w:t>
      </w:r>
      <w:r w:rsidRPr="007061E8">
        <w:rPr>
          <w:rFonts w:ascii="Times New Roman" w:hAnsi="Times New Roman"/>
          <w:color w:val="000000"/>
        </w:rPr>
        <w:t xml:space="preserve">(CRT) pieneni OCT:llä mitattuna </w:t>
      </w:r>
      <w:r w:rsidR="003563A5" w:rsidRPr="007061E8">
        <w:rPr>
          <w:rFonts w:ascii="Times New Roman" w:hAnsi="Times New Roman"/>
          <w:color w:val="000000"/>
        </w:rPr>
        <w:t>(</w:t>
      </w:r>
      <w:r w:rsidR="003563A5" w:rsidRPr="007061E8">
        <w:rPr>
          <w:rFonts w:ascii="Times New Roman" w:hAnsi="Times New Roman"/>
          <w:color w:val="000000"/>
        </w:rPr>
        <w:noBreakHyphen/>
      </w:r>
      <w:r w:rsidRPr="007061E8">
        <w:rPr>
          <w:rFonts w:ascii="Times New Roman" w:hAnsi="Times New Roman"/>
          <w:color w:val="000000"/>
        </w:rPr>
        <w:t xml:space="preserve">134,4 mikronia ryhmässä, jossa hoitovälin muutokset olivat 2 viikkoa ja -126,1 mikronia ryhmässä, jossa hoitovälin muutokset olivat 4 viikkoa). Viikolla 52 </w:t>
      </w:r>
      <w:r w:rsidR="004F4AA6" w:rsidRPr="007061E8">
        <w:rPr>
          <w:rFonts w:ascii="Times New Roman" w:hAnsi="Times New Roman"/>
          <w:color w:val="000000"/>
        </w:rPr>
        <w:t xml:space="preserve">niiden </w:t>
      </w:r>
      <w:r w:rsidRPr="007061E8">
        <w:rPr>
          <w:rFonts w:ascii="Times New Roman" w:hAnsi="Times New Roman"/>
          <w:color w:val="000000"/>
        </w:rPr>
        <w:t xml:space="preserve">potilaiden määrä, joilla ei ollut nestettä OCT:llä mitattuna, oli 68,3 % ryhmässä, jossa hoitovälin muutokset olivat 2 viikkoa ja 69,1 % ryhmässä, jossa hoitovälin muutokset olivat 4 viikkoa. </w:t>
      </w:r>
      <w:r w:rsidR="007B5D9B" w:rsidRPr="007061E8">
        <w:rPr>
          <w:rFonts w:ascii="Times New Roman" w:hAnsi="Times New Roman"/>
          <w:color w:val="000000"/>
        </w:rPr>
        <w:t xml:space="preserve">ALTAIR-tutkimuksen toisena vuonna CRT:n pieneneminen yleisesti </w:t>
      </w:r>
      <w:r w:rsidR="007F57B8" w:rsidRPr="007061E8">
        <w:rPr>
          <w:rFonts w:ascii="Times New Roman" w:hAnsi="Times New Roman"/>
          <w:color w:val="000000"/>
        </w:rPr>
        <w:t>säilyi</w:t>
      </w:r>
      <w:r w:rsidR="007B5D9B" w:rsidRPr="007061E8">
        <w:rPr>
          <w:rFonts w:ascii="Times New Roman" w:hAnsi="Times New Roman"/>
          <w:color w:val="000000"/>
        </w:rPr>
        <w:t xml:space="preserve"> molemmissa tutkimushaaroissa.</w:t>
      </w:r>
    </w:p>
    <w:p w14:paraId="3D744964" w14:textId="77777777" w:rsidR="00A6496A" w:rsidRPr="007061E8" w:rsidRDefault="00A6496A" w:rsidP="000256DA">
      <w:pPr>
        <w:widowControl w:val="0"/>
        <w:spacing w:after="0" w:line="240" w:lineRule="auto"/>
        <w:rPr>
          <w:rFonts w:ascii="Times New Roman" w:hAnsi="Times New Roman"/>
          <w:color w:val="000000"/>
        </w:rPr>
      </w:pPr>
    </w:p>
    <w:p w14:paraId="27F548FC" w14:textId="4AC5BD10" w:rsidR="00A6496A" w:rsidRPr="007061E8" w:rsidRDefault="00A6496A" w:rsidP="000256DA">
      <w:pPr>
        <w:keepNext/>
        <w:widowControl w:val="0"/>
        <w:spacing w:after="0" w:line="240" w:lineRule="auto"/>
        <w:rPr>
          <w:rFonts w:ascii="Times New Roman" w:hAnsi="Times New Roman"/>
          <w:color w:val="000000"/>
        </w:rPr>
      </w:pPr>
      <w:r w:rsidRPr="007061E8">
        <w:rPr>
          <w:rFonts w:ascii="Times New Roman" w:hAnsi="Times New Roman"/>
          <w:color w:val="000000"/>
        </w:rPr>
        <w:t xml:space="preserve">ARIES-tutkimus suunniteltiin tutkimaan </w:t>
      </w:r>
      <w:r w:rsidR="00145BF6">
        <w:rPr>
          <w:rFonts w:ascii="Times New Roman" w:hAnsi="Times New Roman"/>
          <w:color w:val="000000"/>
        </w:rPr>
        <w:t>aflibersepti</w:t>
      </w:r>
      <w:r w:rsidR="00145BF6" w:rsidRPr="007061E8">
        <w:rPr>
          <w:rFonts w:ascii="Times New Roman" w:hAnsi="Times New Roman"/>
          <w:color w:val="000000"/>
        </w:rPr>
        <w:t xml:space="preserve"> </w:t>
      </w:r>
      <w:r w:rsidRPr="007061E8">
        <w:rPr>
          <w:rFonts w:ascii="Times New Roman" w:hAnsi="Times New Roman"/>
          <w:color w:val="000000"/>
        </w:rPr>
        <w:t>2 mg treat-and-extend-hoito-ohjelman, joka aloitettiin heti kolmen kuukausittain annettavan injektion ja sen jälkeen kahden kuukauden kuluttua annettavan lisäinjektion jälkeen, vertailukelpoisuutta treat-and-extend-hoito-ohjelmaan, joka aloitettiin vuoden kestäneen hoidon jälkeen. Potilailla, jotka tarvitsivat</w:t>
      </w:r>
      <w:r w:rsidR="00CE0E72" w:rsidRPr="007061E8">
        <w:rPr>
          <w:rFonts w:ascii="Times New Roman" w:hAnsi="Times New Roman"/>
          <w:color w:val="000000"/>
        </w:rPr>
        <w:t xml:space="preserve"> tutkimuksen aikana</w:t>
      </w:r>
      <w:r w:rsidRPr="007061E8">
        <w:rPr>
          <w:rFonts w:ascii="Times New Roman" w:hAnsi="Times New Roman"/>
          <w:color w:val="000000"/>
        </w:rPr>
        <w:t xml:space="preserve"> vähintään kerran hoitoa useammin kuin 8 viikon väle</w:t>
      </w:r>
      <w:r w:rsidR="00CE0E72" w:rsidRPr="007061E8">
        <w:rPr>
          <w:rFonts w:ascii="Times New Roman" w:hAnsi="Times New Roman"/>
          <w:color w:val="000000"/>
        </w:rPr>
        <w:t>i</w:t>
      </w:r>
      <w:r w:rsidRPr="007061E8">
        <w:rPr>
          <w:rFonts w:ascii="Times New Roman" w:hAnsi="Times New Roman"/>
          <w:color w:val="000000"/>
        </w:rPr>
        <w:t>n, verkkokalvon keskeisen alueen paksuus (CRT) pysyi suurempana, mutta keskimääräinen CRT:n pieneneminen lähtötasosta viikolle 104 oli -160,4 mikronia</w:t>
      </w:r>
      <w:r w:rsidR="00E05F72" w:rsidRPr="007061E8">
        <w:rPr>
          <w:rFonts w:ascii="Times New Roman" w:hAnsi="Times New Roman"/>
          <w:color w:val="000000"/>
        </w:rPr>
        <w:t>, samoin</w:t>
      </w:r>
      <w:r w:rsidRPr="007061E8">
        <w:rPr>
          <w:rFonts w:ascii="Times New Roman" w:hAnsi="Times New Roman"/>
          <w:color w:val="000000"/>
        </w:rPr>
        <w:t xml:space="preserve"> kuin potilailla, joita hoidettiin 8 viikon välein tai harvemmin.</w:t>
      </w:r>
    </w:p>
    <w:p w14:paraId="07FDA8C4" w14:textId="77777777" w:rsidR="00FD5AD6" w:rsidRPr="007061E8" w:rsidRDefault="00FD5AD6" w:rsidP="000256DA">
      <w:pPr>
        <w:widowControl w:val="0"/>
        <w:spacing w:after="0" w:line="240" w:lineRule="auto"/>
        <w:rPr>
          <w:rFonts w:ascii="Times New Roman" w:hAnsi="Times New Roman"/>
          <w:color w:val="000000"/>
        </w:rPr>
      </w:pPr>
    </w:p>
    <w:p w14:paraId="29402A0A" w14:textId="77777777" w:rsidR="002E7C9B" w:rsidRPr="007061E8" w:rsidRDefault="002E7C9B" w:rsidP="000A44DC">
      <w:pPr>
        <w:keepNext/>
        <w:widowControl w:val="0"/>
        <w:spacing w:after="0" w:line="240" w:lineRule="auto"/>
        <w:rPr>
          <w:rFonts w:ascii="Times New Roman" w:hAnsi="Times New Roman"/>
          <w:i/>
          <w:color w:val="000000"/>
        </w:rPr>
      </w:pPr>
      <w:r w:rsidRPr="007061E8">
        <w:rPr>
          <w:rFonts w:ascii="Times New Roman" w:hAnsi="Times New Roman"/>
          <w:i/>
          <w:color w:val="000000"/>
        </w:rPr>
        <w:t>Verkkokalvon keskuslaskimotukoksesta</w:t>
      </w:r>
      <w:r w:rsidR="00D43F6E" w:rsidRPr="007061E8">
        <w:rPr>
          <w:rFonts w:ascii="Times New Roman" w:hAnsi="Times New Roman"/>
          <w:i/>
          <w:color w:val="000000"/>
        </w:rPr>
        <w:t xml:space="preserve"> ja haaralaskimotukoksesta</w:t>
      </w:r>
      <w:r w:rsidRPr="007061E8">
        <w:rPr>
          <w:rFonts w:ascii="Times New Roman" w:hAnsi="Times New Roman"/>
          <w:i/>
          <w:color w:val="000000"/>
        </w:rPr>
        <w:t xml:space="preserve"> aiheutuva makulaarinen edeema</w:t>
      </w:r>
    </w:p>
    <w:p w14:paraId="1D999C60" w14:textId="77777777" w:rsidR="00264900" w:rsidRPr="007061E8" w:rsidRDefault="00264900" w:rsidP="000A44DC">
      <w:pPr>
        <w:keepNext/>
        <w:widowControl w:val="0"/>
        <w:spacing w:after="0" w:line="240" w:lineRule="auto"/>
        <w:rPr>
          <w:rFonts w:ascii="Times New Roman" w:hAnsi="Times New Roman"/>
          <w:color w:val="000000"/>
        </w:rPr>
      </w:pPr>
    </w:p>
    <w:p w14:paraId="2910C114" w14:textId="77777777" w:rsidR="002E7C9B" w:rsidRPr="007061E8" w:rsidRDefault="002E7C9B" w:rsidP="000256DA">
      <w:pPr>
        <w:widowControl w:val="0"/>
        <w:spacing w:after="0" w:line="240" w:lineRule="auto"/>
        <w:rPr>
          <w:rFonts w:ascii="Times New Roman" w:hAnsi="Times New Roman"/>
          <w:color w:val="000000"/>
        </w:rPr>
      </w:pPr>
      <w:r w:rsidRPr="007061E8">
        <w:rPr>
          <w:rFonts w:ascii="Times New Roman" w:hAnsi="Times New Roman"/>
          <w:color w:val="000000"/>
        </w:rPr>
        <w:t xml:space="preserve">Verkkokalvon keskuslaskimotukoksen </w:t>
      </w:r>
      <w:r w:rsidR="00D43F6E" w:rsidRPr="007061E8">
        <w:rPr>
          <w:rFonts w:ascii="Times New Roman" w:hAnsi="Times New Roman"/>
          <w:color w:val="000000"/>
        </w:rPr>
        <w:t xml:space="preserve">ja haaralaskimotukoksen </w:t>
      </w:r>
      <w:r w:rsidRPr="007061E8">
        <w:rPr>
          <w:rFonts w:ascii="Times New Roman" w:hAnsi="Times New Roman"/>
          <w:color w:val="000000"/>
        </w:rPr>
        <w:t xml:space="preserve">yhteydessä ilmenee verkkokalvon iskemiaa, joka </w:t>
      </w:r>
      <w:r w:rsidR="0035398A" w:rsidRPr="007061E8">
        <w:rPr>
          <w:rFonts w:ascii="Times New Roman" w:hAnsi="Times New Roman"/>
          <w:color w:val="000000"/>
        </w:rPr>
        <w:t xml:space="preserve">johtaa </w:t>
      </w:r>
      <w:r w:rsidRPr="007061E8">
        <w:rPr>
          <w:rFonts w:ascii="Times New Roman" w:hAnsi="Times New Roman"/>
          <w:color w:val="000000"/>
        </w:rPr>
        <w:t>verisuonikasvutekijän (VEGF) vapautumise</w:t>
      </w:r>
      <w:r w:rsidR="0035398A" w:rsidRPr="007061E8">
        <w:rPr>
          <w:rFonts w:ascii="Times New Roman" w:hAnsi="Times New Roman"/>
          <w:color w:val="000000"/>
        </w:rPr>
        <w:t>en. VEGF:n vaikutuksesta tiiviit liitokset heikentyvät ja endoteelisolujen proliferaatio stimuloituu</w:t>
      </w:r>
      <w:r w:rsidRPr="007061E8">
        <w:rPr>
          <w:rFonts w:ascii="Times New Roman" w:hAnsi="Times New Roman"/>
          <w:color w:val="000000"/>
        </w:rPr>
        <w:t>. Verisuonikasvutekijän vaikutuksen tehostumiseen (</w:t>
      </w:r>
      <w:r w:rsidRPr="007061E8">
        <w:rPr>
          <w:rFonts w:ascii="Times New Roman" w:hAnsi="Times New Roman"/>
          <w:i/>
          <w:color w:val="000000"/>
        </w:rPr>
        <w:t>up-regulation</w:t>
      </w:r>
      <w:r w:rsidRPr="007061E8">
        <w:rPr>
          <w:rFonts w:ascii="Times New Roman" w:hAnsi="Times New Roman"/>
          <w:color w:val="000000"/>
        </w:rPr>
        <w:t xml:space="preserve">) liittyy veri-verkkokalvoesteen </w:t>
      </w:r>
      <w:r w:rsidR="0035398A" w:rsidRPr="007061E8">
        <w:rPr>
          <w:rFonts w:ascii="Times New Roman" w:hAnsi="Times New Roman"/>
          <w:color w:val="000000"/>
        </w:rPr>
        <w:t>heikkenemi</w:t>
      </w:r>
      <w:r w:rsidR="00264900" w:rsidRPr="007061E8">
        <w:rPr>
          <w:rFonts w:ascii="Times New Roman" w:hAnsi="Times New Roman"/>
          <w:color w:val="000000"/>
        </w:rPr>
        <w:t>stä, v</w:t>
      </w:r>
      <w:r w:rsidRPr="007061E8">
        <w:rPr>
          <w:rFonts w:ascii="Times New Roman" w:hAnsi="Times New Roman"/>
          <w:color w:val="000000"/>
        </w:rPr>
        <w:t>erisuonten lisääntynyt</w:t>
      </w:r>
      <w:r w:rsidR="00264900" w:rsidRPr="007061E8">
        <w:rPr>
          <w:rFonts w:ascii="Times New Roman" w:hAnsi="Times New Roman"/>
          <w:color w:val="000000"/>
        </w:rPr>
        <w:t>tä</w:t>
      </w:r>
      <w:r w:rsidRPr="007061E8">
        <w:rPr>
          <w:rFonts w:ascii="Times New Roman" w:hAnsi="Times New Roman"/>
          <w:color w:val="000000"/>
        </w:rPr>
        <w:t xml:space="preserve"> läpäisevyy</w:t>
      </w:r>
      <w:r w:rsidR="00264900" w:rsidRPr="007061E8">
        <w:rPr>
          <w:rFonts w:ascii="Times New Roman" w:hAnsi="Times New Roman"/>
          <w:color w:val="000000"/>
        </w:rPr>
        <w:t xml:space="preserve">ttä, </w:t>
      </w:r>
      <w:r w:rsidRPr="007061E8">
        <w:rPr>
          <w:rFonts w:ascii="Times New Roman" w:hAnsi="Times New Roman"/>
          <w:color w:val="000000"/>
        </w:rPr>
        <w:t>verkkokalvon edeemaa</w:t>
      </w:r>
      <w:r w:rsidR="007E6F83" w:rsidRPr="007061E8">
        <w:rPr>
          <w:rFonts w:ascii="Times New Roman" w:hAnsi="Times New Roman"/>
          <w:color w:val="000000"/>
        </w:rPr>
        <w:t xml:space="preserve"> </w:t>
      </w:r>
      <w:r w:rsidR="00264900" w:rsidRPr="007061E8">
        <w:rPr>
          <w:rFonts w:ascii="Times New Roman" w:hAnsi="Times New Roman"/>
          <w:color w:val="000000"/>
        </w:rPr>
        <w:t>ja</w:t>
      </w:r>
      <w:r w:rsidRPr="007061E8">
        <w:rPr>
          <w:rFonts w:ascii="Times New Roman" w:hAnsi="Times New Roman"/>
          <w:color w:val="000000"/>
        </w:rPr>
        <w:t xml:space="preserve"> verisuonten uudismuodostusta.</w:t>
      </w:r>
    </w:p>
    <w:p w14:paraId="02CBEA92" w14:textId="77777777" w:rsidR="00B91A02" w:rsidRPr="007061E8" w:rsidRDefault="00B91A02" w:rsidP="000256DA">
      <w:pPr>
        <w:widowControl w:val="0"/>
        <w:spacing w:after="0" w:line="240" w:lineRule="auto"/>
        <w:rPr>
          <w:rFonts w:ascii="Times New Roman" w:hAnsi="Times New Roman"/>
          <w:color w:val="000000"/>
        </w:rPr>
      </w:pPr>
    </w:p>
    <w:p w14:paraId="63F28F65" w14:textId="1EF2F445" w:rsidR="005F5E04" w:rsidRPr="007061E8" w:rsidRDefault="002E7C9B" w:rsidP="000256DA">
      <w:pPr>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rPr>
        <w:t xml:space="preserve">Potilailla, jotka ovat saaneet </w:t>
      </w:r>
      <w:r w:rsidR="00FA1D4D" w:rsidRPr="007061E8">
        <w:rPr>
          <w:rFonts w:ascii="Times New Roman" w:hAnsi="Times New Roman"/>
          <w:color w:val="000000"/>
        </w:rPr>
        <w:t>6 </w:t>
      </w:r>
      <w:r w:rsidR="00264900" w:rsidRPr="007061E8">
        <w:rPr>
          <w:rFonts w:ascii="Times New Roman" w:hAnsi="Times New Roman"/>
          <w:color w:val="000000"/>
        </w:rPr>
        <w:t>perättäistä</w:t>
      </w:r>
      <w:r w:rsidR="006C57E9" w:rsidRPr="007061E8">
        <w:rPr>
          <w:rFonts w:ascii="Times New Roman" w:hAnsi="Times New Roman"/>
          <w:color w:val="000000"/>
        </w:rPr>
        <w:t xml:space="preserve"> 2</w:t>
      </w:r>
      <w:r w:rsidR="00FA1D4D" w:rsidRPr="007061E8">
        <w:rPr>
          <w:rFonts w:ascii="Times New Roman" w:hAnsi="Times New Roman"/>
          <w:color w:val="000000"/>
        </w:rPr>
        <w:t> </w:t>
      </w:r>
      <w:r w:rsidR="006C57E9" w:rsidRPr="007061E8">
        <w:rPr>
          <w:rFonts w:ascii="Times New Roman" w:hAnsi="Times New Roman"/>
          <w:color w:val="000000"/>
        </w:rPr>
        <w:t>mg</w:t>
      </w:r>
      <w:r w:rsidR="00264900" w:rsidRPr="007061E8">
        <w:rPr>
          <w:rFonts w:ascii="Times New Roman" w:hAnsi="Times New Roman"/>
          <w:color w:val="000000"/>
        </w:rPr>
        <w:t xml:space="preserve"> </w:t>
      </w:r>
      <w:r w:rsidR="00145BF6">
        <w:rPr>
          <w:rFonts w:ascii="Times New Roman" w:hAnsi="Times New Roman"/>
          <w:color w:val="000000"/>
        </w:rPr>
        <w:t>aflibersepti</w:t>
      </w:r>
      <w:r w:rsidRPr="007061E8">
        <w:rPr>
          <w:rFonts w:ascii="Times New Roman" w:hAnsi="Times New Roman"/>
          <w:color w:val="000000"/>
        </w:rPr>
        <w:t>-</w:t>
      </w:r>
      <w:r w:rsidR="00264900" w:rsidRPr="007061E8">
        <w:rPr>
          <w:rFonts w:ascii="Times New Roman" w:hAnsi="Times New Roman"/>
          <w:color w:val="000000"/>
        </w:rPr>
        <w:t>injektiota kerran kuukaudessa</w:t>
      </w:r>
      <w:r w:rsidRPr="007061E8">
        <w:rPr>
          <w:rFonts w:ascii="Times New Roman" w:hAnsi="Times New Roman"/>
          <w:color w:val="000000"/>
        </w:rPr>
        <w:t xml:space="preserve"> ilmeni yhdenmukainen, nopea ja </w:t>
      </w:r>
      <w:r w:rsidR="00264900" w:rsidRPr="007061E8">
        <w:rPr>
          <w:rFonts w:ascii="Times New Roman" w:hAnsi="Times New Roman"/>
          <w:color w:val="000000"/>
        </w:rPr>
        <w:t>selkeä</w:t>
      </w:r>
      <w:r w:rsidRPr="007061E8">
        <w:rPr>
          <w:rFonts w:ascii="Times New Roman" w:hAnsi="Times New Roman"/>
          <w:color w:val="000000"/>
        </w:rPr>
        <w:t xml:space="preserve"> morfologinen vaste (</w:t>
      </w:r>
      <w:r w:rsidR="00264900" w:rsidRPr="007061E8">
        <w:rPr>
          <w:rFonts w:ascii="Times New Roman" w:hAnsi="Times New Roman"/>
          <w:color w:val="000000"/>
        </w:rPr>
        <w:t>CRT:n pieneneminen</w:t>
      </w:r>
      <w:r w:rsidRPr="007061E8">
        <w:rPr>
          <w:rFonts w:ascii="Times New Roman" w:hAnsi="Times New Roman"/>
          <w:color w:val="000000"/>
        </w:rPr>
        <w:t xml:space="preserve"> OCT:llä mitattuna). </w:t>
      </w:r>
      <w:r w:rsidR="00FA1D4D" w:rsidRPr="007061E8">
        <w:rPr>
          <w:rFonts w:ascii="Times New Roman" w:hAnsi="Times New Roman"/>
          <w:color w:val="000000"/>
        </w:rPr>
        <w:t>Viikolla </w:t>
      </w:r>
      <w:r w:rsidR="00264900" w:rsidRPr="007061E8">
        <w:rPr>
          <w:rFonts w:ascii="Times New Roman" w:hAnsi="Times New Roman"/>
          <w:color w:val="000000"/>
        </w:rPr>
        <w:t xml:space="preserve">24 CRT pieneni merkitsevästi enemmän kuin vertailuryhmässä kaikissa kolmessa tutkimuksessa (COPERNICUS CRVO-tutkimuksessa: </w:t>
      </w:r>
      <w:r w:rsidR="00373D8C" w:rsidRPr="007061E8">
        <w:rPr>
          <w:rFonts w:ascii="Times New Roman" w:hAnsi="Times New Roman"/>
          <w:color w:val="000000"/>
        </w:rPr>
        <w:noBreakHyphen/>
      </w:r>
      <w:r w:rsidR="00FA1D4D" w:rsidRPr="007061E8">
        <w:rPr>
          <w:rFonts w:ascii="Times New Roman" w:hAnsi="Times New Roman"/>
          <w:color w:val="000000"/>
        </w:rPr>
        <w:t>457 </w:t>
      </w:r>
      <w:r w:rsidR="00264900" w:rsidRPr="007061E8">
        <w:rPr>
          <w:rFonts w:ascii="Times New Roman" w:hAnsi="Times New Roman"/>
          <w:color w:val="000000"/>
        </w:rPr>
        <w:t xml:space="preserve">mikronia vs. </w:t>
      </w:r>
      <w:r w:rsidR="00373D8C" w:rsidRPr="007061E8">
        <w:rPr>
          <w:rFonts w:ascii="Times New Roman" w:hAnsi="Times New Roman"/>
          <w:color w:val="000000"/>
        </w:rPr>
        <w:noBreakHyphen/>
      </w:r>
      <w:r w:rsidR="00264900" w:rsidRPr="007061E8">
        <w:rPr>
          <w:rFonts w:ascii="Times New Roman" w:hAnsi="Times New Roman"/>
          <w:color w:val="000000"/>
        </w:rPr>
        <w:t>145</w:t>
      </w:r>
      <w:r w:rsidR="00FA1D4D" w:rsidRPr="007061E8">
        <w:rPr>
          <w:rFonts w:ascii="Times New Roman" w:hAnsi="Times New Roman"/>
          <w:color w:val="000000"/>
        </w:rPr>
        <w:t> </w:t>
      </w:r>
      <w:r w:rsidR="00264900" w:rsidRPr="007061E8">
        <w:rPr>
          <w:rFonts w:ascii="Times New Roman" w:hAnsi="Times New Roman"/>
          <w:color w:val="000000"/>
        </w:rPr>
        <w:t xml:space="preserve">mikronia; GALILEO CRVO-tutkimuksessa </w:t>
      </w:r>
      <w:r w:rsidR="00373D8C" w:rsidRPr="007061E8">
        <w:rPr>
          <w:rFonts w:ascii="Times New Roman" w:hAnsi="Times New Roman"/>
          <w:color w:val="000000"/>
        </w:rPr>
        <w:noBreakHyphen/>
      </w:r>
      <w:r w:rsidR="00264900" w:rsidRPr="007061E8">
        <w:rPr>
          <w:rFonts w:ascii="Times New Roman" w:hAnsi="Times New Roman"/>
          <w:color w:val="000000"/>
        </w:rPr>
        <w:t>449</w:t>
      </w:r>
      <w:r w:rsidR="00FA1D4D" w:rsidRPr="007061E8">
        <w:rPr>
          <w:rFonts w:ascii="Times New Roman" w:hAnsi="Times New Roman"/>
          <w:color w:val="000000"/>
        </w:rPr>
        <w:t> </w:t>
      </w:r>
      <w:r w:rsidR="00264900" w:rsidRPr="007061E8">
        <w:rPr>
          <w:rFonts w:ascii="Times New Roman" w:hAnsi="Times New Roman"/>
          <w:color w:val="000000"/>
        </w:rPr>
        <w:t xml:space="preserve">mikronia vs. </w:t>
      </w:r>
      <w:r w:rsidR="00373D8C" w:rsidRPr="007061E8">
        <w:rPr>
          <w:rFonts w:ascii="Times New Roman" w:hAnsi="Times New Roman"/>
          <w:color w:val="000000"/>
        </w:rPr>
        <w:noBreakHyphen/>
      </w:r>
      <w:r w:rsidR="00264900" w:rsidRPr="007061E8">
        <w:rPr>
          <w:rFonts w:ascii="Times New Roman" w:hAnsi="Times New Roman"/>
          <w:color w:val="000000"/>
        </w:rPr>
        <w:t>169</w:t>
      </w:r>
      <w:r w:rsidR="00FA1D4D" w:rsidRPr="007061E8">
        <w:rPr>
          <w:rFonts w:ascii="Times New Roman" w:hAnsi="Times New Roman"/>
          <w:color w:val="000000"/>
        </w:rPr>
        <w:t> </w:t>
      </w:r>
      <w:r w:rsidR="00264900" w:rsidRPr="007061E8">
        <w:rPr>
          <w:rFonts w:ascii="Times New Roman" w:hAnsi="Times New Roman"/>
          <w:color w:val="000000"/>
        </w:rPr>
        <w:t xml:space="preserve">mikronia; VIBRANT BRVO-tutkimuksessa </w:t>
      </w:r>
      <w:r w:rsidR="00373D8C" w:rsidRPr="007061E8">
        <w:rPr>
          <w:rFonts w:ascii="Times New Roman" w:hAnsi="Times New Roman"/>
          <w:color w:val="000000"/>
        </w:rPr>
        <w:noBreakHyphen/>
      </w:r>
      <w:r w:rsidR="00264900" w:rsidRPr="007061E8">
        <w:rPr>
          <w:rFonts w:ascii="Times New Roman" w:hAnsi="Times New Roman"/>
          <w:color w:val="000000"/>
        </w:rPr>
        <w:t>280</w:t>
      </w:r>
      <w:r w:rsidR="00FA1D4D" w:rsidRPr="007061E8">
        <w:rPr>
          <w:rFonts w:ascii="Times New Roman" w:hAnsi="Times New Roman"/>
          <w:color w:val="000000"/>
        </w:rPr>
        <w:t> </w:t>
      </w:r>
      <w:r w:rsidR="00264900" w:rsidRPr="007061E8">
        <w:rPr>
          <w:rFonts w:ascii="Times New Roman" w:hAnsi="Times New Roman"/>
          <w:color w:val="000000"/>
        </w:rPr>
        <w:t xml:space="preserve">mikronia vs. </w:t>
      </w:r>
      <w:r w:rsidR="00373D8C" w:rsidRPr="007061E8">
        <w:rPr>
          <w:rFonts w:ascii="Times New Roman" w:hAnsi="Times New Roman"/>
          <w:color w:val="000000"/>
        </w:rPr>
        <w:noBreakHyphen/>
      </w:r>
      <w:r w:rsidR="00264900" w:rsidRPr="007061E8">
        <w:rPr>
          <w:rFonts w:ascii="Times New Roman" w:hAnsi="Times New Roman"/>
          <w:color w:val="000000"/>
        </w:rPr>
        <w:t>128</w:t>
      </w:r>
      <w:r w:rsidR="00FA1D4D" w:rsidRPr="007061E8">
        <w:rPr>
          <w:rFonts w:ascii="Times New Roman" w:hAnsi="Times New Roman"/>
          <w:color w:val="000000"/>
        </w:rPr>
        <w:t> </w:t>
      </w:r>
      <w:r w:rsidR="00264900" w:rsidRPr="007061E8">
        <w:rPr>
          <w:rFonts w:ascii="Times New Roman" w:hAnsi="Times New Roman"/>
          <w:color w:val="000000"/>
        </w:rPr>
        <w:t>mikronia</w:t>
      </w:r>
      <w:r w:rsidR="00E606F2" w:rsidRPr="007061E8">
        <w:rPr>
          <w:rFonts w:ascii="Times New Roman" w:hAnsi="Times New Roman"/>
          <w:color w:val="000000"/>
        </w:rPr>
        <w:t>)</w:t>
      </w:r>
      <w:r w:rsidR="00264900" w:rsidRPr="007061E8">
        <w:rPr>
          <w:rFonts w:ascii="Times New Roman" w:hAnsi="Times New Roman"/>
          <w:color w:val="000000"/>
        </w:rPr>
        <w:t>.</w:t>
      </w:r>
      <w:r w:rsidR="00E606F2" w:rsidRPr="007061E8">
        <w:rPr>
          <w:rFonts w:ascii="Times New Roman" w:hAnsi="Times New Roman"/>
          <w:color w:val="000000"/>
        </w:rPr>
        <w:t xml:space="preserve"> </w:t>
      </w:r>
      <w:r w:rsidR="000E1362" w:rsidRPr="007061E8">
        <w:rPr>
          <w:rFonts w:ascii="Times New Roman" w:hAnsi="Times New Roman"/>
          <w:color w:val="000000"/>
        </w:rPr>
        <w:t>CRT:n p</w:t>
      </w:r>
      <w:r w:rsidR="005F5E04" w:rsidRPr="007061E8">
        <w:rPr>
          <w:rFonts w:ascii="Times New Roman" w:hAnsi="Times New Roman"/>
          <w:color w:val="000000"/>
        </w:rPr>
        <w:t>ieneneminen lähtötilanteesta säilyi</w:t>
      </w:r>
      <w:r w:rsidR="000E1362" w:rsidRPr="007061E8">
        <w:rPr>
          <w:rFonts w:ascii="Times New Roman" w:hAnsi="Times New Roman"/>
          <w:color w:val="000000"/>
        </w:rPr>
        <w:t xml:space="preserve"> jokaisen</w:t>
      </w:r>
      <w:r w:rsidR="005F5E04" w:rsidRPr="007061E8">
        <w:rPr>
          <w:rFonts w:ascii="Times New Roman" w:hAnsi="Times New Roman"/>
          <w:color w:val="000000"/>
        </w:rPr>
        <w:t xml:space="preserve"> tutkimuksen loppuun asti, viikol</w:t>
      </w:r>
      <w:r w:rsidR="00FA1D4D" w:rsidRPr="007061E8">
        <w:rPr>
          <w:rFonts w:ascii="Times New Roman" w:hAnsi="Times New Roman"/>
          <w:color w:val="000000"/>
        </w:rPr>
        <w:t>le </w:t>
      </w:r>
      <w:r w:rsidR="005F5E04" w:rsidRPr="007061E8">
        <w:rPr>
          <w:rFonts w:ascii="Times New Roman" w:hAnsi="Times New Roman"/>
          <w:color w:val="000000"/>
        </w:rPr>
        <w:t>100 COP</w:t>
      </w:r>
      <w:r w:rsidR="00FA1D4D" w:rsidRPr="007061E8">
        <w:rPr>
          <w:rFonts w:ascii="Times New Roman" w:hAnsi="Times New Roman"/>
          <w:color w:val="000000"/>
        </w:rPr>
        <w:t>ERNICUS-tutkimuksessa, viikolle </w:t>
      </w:r>
      <w:r w:rsidR="005F5E04" w:rsidRPr="007061E8">
        <w:rPr>
          <w:rFonts w:ascii="Times New Roman" w:hAnsi="Times New Roman"/>
          <w:color w:val="000000"/>
        </w:rPr>
        <w:t>76 GALILEO-tutkimuksessa ja viikolle</w:t>
      </w:r>
      <w:r w:rsidR="00FA1D4D" w:rsidRPr="007061E8">
        <w:rPr>
          <w:rFonts w:ascii="Times New Roman" w:hAnsi="Times New Roman"/>
          <w:color w:val="000000"/>
        </w:rPr>
        <w:t> </w:t>
      </w:r>
      <w:r w:rsidR="005F5E04" w:rsidRPr="007061E8">
        <w:rPr>
          <w:rFonts w:ascii="Times New Roman" w:hAnsi="Times New Roman"/>
          <w:color w:val="000000"/>
        </w:rPr>
        <w:t>52 VIBRANT-tutkimuksessa.</w:t>
      </w:r>
    </w:p>
    <w:p w14:paraId="6B7403E9" w14:textId="77777777" w:rsidR="00034158" w:rsidRPr="007061E8" w:rsidRDefault="00034158" w:rsidP="000256DA">
      <w:pPr>
        <w:widowControl w:val="0"/>
        <w:spacing w:after="0" w:line="240" w:lineRule="auto"/>
        <w:rPr>
          <w:rFonts w:ascii="Times New Roman" w:hAnsi="Times New Roman"/>
          <w:color w:val="000000"/>
        </w:rPr>
      </w:pPr>
    </w:p>
    <w:p w14:paraId="5CC6F9E7" w14:textId="77777777" w:rsidR="00F003D8" w:rsidRPr="007061E8" w:rsidRDefault="00F003D8" w:rsidP="000256DA">
      <w:pPr>
        <w:keepNext/>
        <w:keepLines/>
        <w:autoSpaceDE w:val="0"/>
        <w:autoSpaceDN w:val="0"/>
        <w:adjustRightInd w:val="0"/>
        <w:spacing w:after="0" w:line="240" w:lineRule="auto"/>
        <w:rPr>
          <w:rFonts w:ascii="Times New Roman" w:hAnsi="Times New Roman"/>
          <w:i/>
        </w:rPr>
      </w:pPr>
      <w:r w:rsidRPr="007061E8">
        <w:rPr>
          <w:rFonts w:ascii="Times New Roman" w:hAnsi="Times New Roman"/>
          <w:i/>
        </w:rPr>
        <w:t>Diabeettinen makulaturvotus</w:t>
      </w:r>
    </w:p>
    <w:p w14:paraId="586E0149" w14:textId="77777777" w:rsidR="000E1362" w:rsidRPr="007061E8" w:rsidRDefault="000E1362" w:rsidP="000256DA">
      <w:pPr>
        <w:keepNext/>
        <w:keepLines/>
        <w:autoSpaceDE w:val="0"/>
        <w:autoSpaceDN w:val="0"/>
        <w:adjustRightInd w:val="0"/>
        <w:spacing w:after="0" w:line="240" w:lineRule="auto"/>
        <w:rPr>
          <w:rFonts w:ascii="Times New Roman" w:hAnsi="Times New Roman"/>
        </w:rPr>
      </w:pPr>
    </w:p>
    <w:p w14:paraId="0F343CB7" w14:textId="77777777" w:rsidR="00F003D8" w:rsidRPr="007061E8" w:rsidRDefault="000E1362" w:rsidP="000256DA">
      <w:pPr>
        <w:keepNext/>
        <w:keepLines/>
        <w:autoSpaceDE w:val="0"/>
        <w:autoSpaceDN w:val="0"/>
        <w:adjustRightInd w:val="0"/>
        <w:spacing w:after="0" w:line="240" w:lineRule="auto"/>
        <w:rPr>
          <w:rFonts w:ascii="Times New Roman" w:hAnsi="Times New Roman"/>
        </w:rPr>
      </w:pPr>
      <w:r w:rsidRPr="007061E8">
        <w:rPr>
          <w:rFonts w:ascii="Times New Roman" w:hAnsi="Times New Roman"/>
        </w:rPr>
        <w:t xml:space="preserve">Diabeettinen </w:t>
      </w:r>
      <w:r w:rsidR="00F003D8" w:rsidRPr="007061E8">
        <w:rPr>
          <w:rFonts w:ascii="Times New Roman" w:hAnsi="Times New Roman"/>
        </w:rPr>
        <w:t>makulaturvotu</w:t>
      </w:r>
      <w:r w:rsidRPr="007061E8">
        <w:rPr>
          <w:rFonts w:ascii="Times New Roman" w:hAnsi="Times New Roman"/>
        </w:rPr>
        <w:t>s</w:t>
      </w:r>
      <w:r w:rsidR="00F003D8" w:rsidRPr="007061E8">
        <w:rPr>
          <w:rFonts w:ascii="Times New Roman" w:hAnsi="Times New Roman"/>
        </w:rPr>
        <w:t xml:space="preserve"> </w:t>
      </w:r>
      <w:r w:rsidRPr="007061E8">
        <w:rPr>
          <w:rFonts w:ascii="Times New Roman" w:hAnsi="Times New Roman"/>
        </w:rPr>
        <w:t xml:space="preserve">on seurausta diabeettisesta retinopatiasta ja jonka </w:t>
      </w:r>
      <w:r w:rsidR="00A46BA1" w:rsidRPr="007061E8">
        <w:rPr>
          <w:rFonts w:ascii="Times New Roman" w:hAnsi="Times New Roman"/>
        </w:rPr>
        <w:t xml:space="preserve">merkkejä </w:t>
      </w:r>
      <w:r w:rsidR="00F003D8" w:rsidRPr="007061E8">
        <w:rPr>
          <w:rFonts w:ascii="Times New Roman" w:hAnsi="Times New Roman"/>
        </w:rPr>
        <w:t xml:space="preserve">ovat lisääntynyt verisuonien läpäisevyys ja verkkokalvon hiussuonien vaurioituminen, </w:t>
      </w:r>
      <w:r w:rsidR="00A46BA1" w:rsidRPr="007061E8">
        <w:rPr>
          <w:rFonts w:ascii="Times New Roman" w:hAnsi="Times New Roman"/>
        </w:rPr>
        <w:t xml:space="preserve">mikä voi johtaa </w:t>
      </w:r>
      <w:r w:rsidR="00F003D8" w:rsidRPr="007061E8">
        <w:rPr>
          <w:rFonts w:ascii="Times New Roman" w:hAnsi="Times New Roman"/>
        </w:rPr>
        <w:t xml:space="preserve">näöntarkkuuden heikkenemiseen. </w:t>
      </w:r>
    </w:p>
    <w:p w14:paraId="620A013C" w14:textId="77777777" w:rsidR="005F5E04" w:rsidRPr="007061E8" w:rsidRDefault="005F5E04" w:rsidP="000256DA">
      <w:pPr>
        <w:autoSpaceDE w:val="0"/>
        <w:autoSpaceDN w:val="0"/>
        <w:adjustRightInd w:val="0"/>
        <w:spacing w:after="0" w:line="240" w:lineRule="auto"/>
        <w:rPr>
          <w:rFonts w:ascii="Times New Roman" w:hAnsi="Times New Roman"/>
        </w:rPr>
      </w:pPr>
    </w:p>
    <w:p w14:paraId="34DE42F3" w14:textId="6991AC4B" w:rsidR="00F003D8" w:rsidRPr="007061E8" w:rsidRDefault="00F003D8" w:rsidP="000256DA">
      <w:pPr>
        <w:pStyle w:val="BayerBodyTextFull"/>
        <w:spacing w:before="0" w:after="0"/>
        <w:rPr>
          <w:sz w:val="22"/>
          <w:szCs w:val="22"/>
          <w:lang w:val="fi-FI"/>
        </w:rPr>
      </w:pPr>
      <w:r w:rsidRPr="007061E8">
        <w:rPr>
          <w:color w:val="000000"/>
          <w:sz w:val="22"/>
          <w:szCs w:val="22"/>
          <w:lang w:val="fi-FI"/>
        </w:rPr>
        <w:t xml:space="preserve">Potilailla, jotka </w:t>
      </w:r>
      <w:r w:rsidR="00A46BA1" w:rsidRPr="007061E8">
        <w:rPr>
          <w:color w:val="000000"/>
          <w:sz w:val="22"/>
          <w:szCs w:val="22"/>
          <w:lang w:val="fi-FI"/>
        </w:rPr>
        <w:t xml:space="preserve">saivat </w:t>
      </w:r>
      <w:r w:rsidR="00145BF6">
        <w:rPr>
          <w:color w:val="000000"/>
          <w:sz w:val="22"/>
          <w:szCs w:val="22"/>
          <w:lang w:val="fi-FI"/>
        </w:rPr>
        <w:t>aflibersepti</w:t>
      </w:r>
      <w:r w:rsidRPr="007061E8">
        <w:rPr>
          <w:color w:val="000000"/>
          <w:sz w:val="22"/>
          <w:szCs w:val="22"/>
          <w:lang w:val="fi-FI"/>
        </w:rPr>
        <w:t xml:space="preserve">hoitoa, </w:t>
      </w:r>
      <w:r w:rsidR="00E37C5D" w:rsidRPr="007061E8">
        <w:rPr>
          <w:color w:val="000000"/>
          <w:sz w:val="22"/>
          <w:szCs w:val="22"/>
          <w:lang w:val="fi-FI"/>
        </w:rPr>
        <w:t>ja joista</w:t>
      </w:r>
      <w:r w:rsidR="0027421E" w:rsidRPr="007061E8">
        <w:rPr>
          <w:color w:val="000000"/>
          <w:sz w:val="22"/>
          <w:szCs w:val="22"/>
          <w:lang w:val="fi-FI"/>
        </w:rPr>
        <w:t xml:space="preserve"> suurin osa luokiteltiin tyypin </w:t>
      </w:r>
      <w:r w:rsidR="00E37C5D" w:rsidRPr="007061E8">
        <w:rPr>
          <w:color w:val="000000"/>
          <w:sz w:val="22"/>
          <w:szCs w:val="22"/>
          <w:lang w:val="fi-FI"/>
        </w:rPr>
        <w:t xml:space="preserve">II diabetesta sairastaviksi, </w:t>
      </w:r>
      <w:r w:rsidR="000E1362" w:rsidRPr="007061E8">
        <w:rPr>
          <w:color w:val="000000"/>
          <w:sz w:val="22"/>
          <w:szCs w:val="22"/>
          <w:lang w:val="fi-FI"/>
        </w:rPr>
        <w:t xml:space="preserve">havaittu </w:t>
      </w:r>
      <w:r w:rsidRPr="007061E8">
        <w:rPr>
          <w:color w:val="000000"/>
          <w:sz w:val="22"/>
          <w:szCs w:val="22"/>
          <w:lang w:val="fi-FI"/>
        </w:rPr>
        <w:t xml:space="preserve">morfologinen vaste </w:t>
      </w:r>
      <w:r w:rsidR="000E1362" w:rsidRPr="007061E8">
        <w:rPr>
          <w:color w:val="000000"/>
          <w:sz w:val="22"/>
          <w:szCs w:val="22"/>
          <w:lang w:val="fi-FI"/>
        </w:rPr>
        <w:t>(CRT, DRSS-aste [diabeettisen retinopatian vaikeusaste])</w:t>
      </w:r>
      <w:r w:rsidRPr="007061E8">
        <w:rPr>
          <w:color w:val="000000"/>
          <w:sz w:val="22"/>
          <w:szCs w:val="22"/>
          <w:lang w:val="fi-FI"/>
        </w:rPr>
        <w:t xml:space="preserve"> </w:t>
      </w:r>
      <w:r w:rsidR="00A46BA1" w:rsidRPr="007061E8">
        <w:rPr>
          <w:color w:val="000000"/>
          <w:sz w:val="22"/>
          <w:szCs w:val="22"/>
          <w:lang w:val="fi-FI"/>
        </w:rPr>
        <w:t xml:space="preserve">oli nopea ja </w:t>
      </w:r>
      <w:r w:rsidR="000E1362" w:rsidRPr="007061E8">
        <w:rPr>
          <w:color w:val="000000"/>
          <w:sz w:val="22"/>
          <w:szCs w:val="22"/>
          <w:lang w:val="fi-FI"/>
        </w:rPr>
        <w:t>selkeä</w:t>
      </w:r>
      <w:r w:rsidRPr="007061E8">
        <w:rPr>
          <w:color w:val="000000"/>
          <w:sz w:val="22"/>
          <w:szCs w:val="22"/>
          <w:lang w:val="fi-FI"/>
        </w:rPr>
        <w:t>.</w:t>
      </w:r>
    </w:p>
    <w:p w14:paraId="4DBB2A2F" w14:textId="77777777" w:rsidR="00F003D8" w:rsidRPr="007061E8" w:rsidRDefault="00F003D8" w:rsidP="000256DA">
      <w:pPr>
        <w:pStyle w:val="BayerBodyTextFull"/>
        <w:spacing w:before="0" w:after="0"/>
        <w:rPr>
          <w:sz w:val="22"/>
          <w:szCs w:val="22"/>
          <w:lang w:val="fi-FI"/>
        </w:rPr>
      </w:pPr>
    </w:p>
    <w:p w14:paraId="204E38F9" w14:textId="06E6C880" w:rsidR="00E37C5D" w:rsidRPr="007061E8" w:rsidRDefault="00F003D8" w:rsidP="000256DA">
      <w:pPr>
        <w:pStyle w:val="BayerBodyTextFull"/>
        <w:spacing w:before="0" w:after="0"/>
        <w:rPr>
          <w:sz w:val="22"/>
          <w:szCs w:val="22"/>
          <w:lang w:val="fi-FI"/>
        </w:rPr>
      </w:pPr>
      <w:r w:rsidRPr="007061E8">
        <w:rPr>
          <w:sz w:val="22"/>
          <w:szCs w:val="22"/>
          <w:lang w:val="fi-FI"/>
        </w:rPr>
        <w:t>VIVID</w:t>
      </w:r>
      <w:r w:rsidRPr="007061E8">
        <w:rPr>
          <w:sz w:val="22"/>
          <w:szCs w:val="22"/>
          <w:vertAlign w:val="superscript"/>
          <w:lang w:val="fi-FI"/>
        </w:rPr>
        <w:t>DME</w:t>
      </w:r>
      <w:r w:rsidRPr="007061E8">
        <w:rPr>
          <w:sz w:val="22"/>
          <w:szCs w:val="22"/>
          <w:lang w:val="fi-FI"/>
        </w:rPr>
        <w:t>-</w:t>
      </w:r>
      <w:r w:rsidR="000E1362" w:rsidRPr="007061E8">
        <w:rPr>
          <w:sz w:val="22"/>
          <w:szCs w:val="22"/>
          <w:lang w:val="fi-FI"/>
        </w:rPr>
        <w:t xml:space="preserve"> </w:t>
      </w:r>
      <w:r w:rsidR="00E37C5D" w:rsidRPr="007061E8">
        <w:rPr>
          <w:sz w:val="22"/>
          <w:szCs w:val="22"/>
          <w:lang w:val="fi-FI"/>
        </w:rPr>
        <w:t>ja VISTA</w:t>
      </w:r>
      <w:r w:rsidR="00E37C5D" w:rsidRPr="007061E8">
        <w:rPr>
          <w:sz w:val="22"/>
          <w:szCs w:val="22"/>
          <w:vertAlign w:val="superscript"/>
          <w:lang w:val="fi-FI"/>
        </w:rPr>
        <w:t>DME</w:t>
      </w:r>
      <w:r w:rsidR="00E37C5D" w:rsidRPr="007061E8">
        <w:rPr>
          <w:sz w:val="22"/>
          <w:szCs w:val="22"/>
          <w:lang w:val="fi-FI"/>
        </w:rPr>
        <w:t>-</w:t>
      </w:r>
      <w:r w:rsidRPr="007061E8">
        <w:rPr>
          <w:sz w:val="22"/>
          <w:szCs w:val="22"/>
          <w:lang w:val="fi-FI"/>
        </w:rPr>
        <w:t>tutkimuks</w:t>
      </w:r>
      <w:r w:rsidR="00E37C5D" w:rsidRPr="007061E8">
        <w:rPr>
          <w:sz w:val="22"/>
          <w:szCs w:val="22"/>
          <w:lang w:val="fi-FI"/>
        </w:rPr>
        <w:t>i</w:t>
      </w:r>
      <w:r w:rsidRPr="007061E8">
        <w:rPr>
          <w:sz w:val="22"/>
          <w:szCs w:val="22"/>
          <w:lang w:val="fi-FI"/>
        </w:rPr>
        <w:t>ssa</w:t>
      </w:r>
      <w:r w:rsidR="000E1362" w:rsidRPr="007061E8">
        <w:rPr>
          <w:sz w:val="22"/>
          <w:szCs w:val="22"/>
          <w:lang w:val="fi-FI"/>
        </w:rPr>
        <w:t xml:space="preserve"> havaittiin tilastollisesti merkitsevästi suurempi</w:t>
      </w:r>
      <w:r w:rsidR="00E606F2" w:rsidRPr="007061E8">
        <w:rPr>
          <w:sz w:val="22"/>
          <w:szCs w:val="22"/>
          <w:lang w:val="fi-FI"/>
        </w:rPr>
        <w:t xml:space="preserve"> </w:t>
      </w:r>
      <w:r w:rsidR="000E1362" w:rsidRPr="007061E8">
        <w:rPr>
          <w:color w:val="000000"/>
          <w:sz w:val="22"/>
          <w:szCs w:val="22"/>
          <w:lang w:val="fi-FI"/>
        </w:rPr>
        <w:t>CRT:n</w:t>
      </w:r>
      <w:r w:rsidR="00A46BA1" w:rsidRPr="007061E8">
        <w:rPr>
          <w:color w:val="000000"/>
          <w:sz w:val="22"/>
          <w:szCs w:val="22"/>
          <w:lang w:val="fi-FI"/>
        </w:rPr>
        <w:t xml:space="preserve"> pieneneminen </w:t>
      </w:r>
      <w:r w:rsidR="000E1362" w:rsidRPr="007061E8">
        <w:rPr>
          <w:color w:val="000000"/>
          <w:sz w:val="22"/>
          <w:szCs w:val="22"/>
          <w:lang w:val="fi-FI"/>
        </w:rPr>
        <w:t xml:space="preserve">lähtötasosta </w:t>
      </w:r>
      <w:r w:rsidR="00145BF6">
        <w:rPr>
          <w:color w:val="000000"/>
          <w:sz w:val="22"/>
          <w:szCs w:val="22"/>
          <w:lang w:val="fi-FI"/>
        </w:rPr>
        <w:t>aflibersepti</w:t>
      </w:r>
      <w:r w:rsidR="000E1362" w:rsidRPr="007061E8">
        <w:rPr>
          <w:color w:val="000000"/>
          <w:sz w:val="22"/>
          <w:szCs w:val="22"/>
          <w:lang w:val="fi-FI"/>
        </w:rPr>
        <w:t>hoitoa saaneilla potilailla verrattuna laserkontrolliryhmään</w:t>
      </w:r>
      <w:r w:rsidR="00A46BA1" w:rsidRPr="007061E8">
        <w:rPr>
          <w:color w:val="000000"/>
          <w:sz w:val="22"/>
          <w:szCs w:val="22"/>
          <w:lang w:val="fi-FI"/>
        </w:rPr>
        <w:t xml:space="preserve"> viikolla 52</w:t>
      </w:r>
      <w:r w:rsidR="000E1362" w:rsidRPr="007061E8">
        <w:rPr>
          <w:color w:val="000000"/>
          <w:sz w:val="22"/>
          <w:szCs w:val="22"/>
          <w:lang w:val="fi-FI"/>
        </w:rPr>
        <w:t xml:space="preserve">, </w:t>
      </w:r>
      <w:r w:rsidRPr="007061E8">
        <w:rPr>
          <w:sz w:val="22"/>
          <w:szCs w:val="22"/>
          <w:lang w:val="fi-FI"/>
        </w:rPr>
        <w:t xml:space="preserve">-192,4 </w:t>
      </w:r>
      <w:r w:rsidR="00E37C5D" w:rsidRPr="007061E8">
        <w:rPr>
          <w:sz w:val="22"/>
          <w:szCs w:val="22"/>
          <w:lang w:val="fi-FI"/>
        </w:rPr>
        <w:t>ja -183,1 </w:t>
      </w:r>
      <w:r w:rsidR="00A46BA1" w:rsidRPr="007061E8">
        <w:rPr>
          <w:sz w:val="22"/>
          <w:szCs w:val="22"/>
          <w:lang w:val="fi-FI"/>
        </w:rPr>
        <w:t xml:space="preserve">mikronia </w:t>
      </w:r>
      <w:r w:rsidR="00145BF6">
        <w:rPr>
          <w:sz w:val="22"/>
          <w:szCs w:val="22"/>
          <w:lang w:val="fi-FI"/>
        </w:rPr>
        <w:t>aflibersepti</w:t>
      </w:r>
      <w:r w:rsidR="00145BF6" w:rsidRPr="007061E8">
        <w:rPr>
          <w:sz w:val="22"/>
          <w:szCs w:val="22"/>
          <w:lang w:val="fi-FI"/>
        </w:rPr>
        <w:t xml:space="preserve"> </w:t>
      </w:r>
      <w:r w:rsidR="00A46BA1" w:rsidRPr="007061E8">
        <w:rPr>
          <w:sz w:val="22"/>
          <w:szCs w:val="22"/>
          <w:lang w:val="fi-FI"/>
        </w:rPr>
        <w:t>2Q8</w:t>
      </w:r>
      <w:r w:rsidR="00373D8C" w:rsidRPr="007061E8">
        <w:rPr>
          <w:sz w:val="22"/>
          <w:szCs w:val="22"/>
          <w:lang w:val="fi-FI"/>
        </w:rPr>
        <w:t xml:space="preserve"> </w:t>
      </w:r>
      <w:r w:rsidR="00373D8C" w:rsidRPr="007061E8">
        <w:rPr>
          <w:sz w:val="22"/>
          <w:szCs w:val="22"/>
          <w:lang w:val="fi-FI"/>
        </w:rPr>
        <w:noBreakHyphen/>
      </w:r>
      <w:r w:rsidR="00E37C5D" w:rsidRPr="007061E8">
        <w:rPr>
          <w:sz w:val="22"/>
          <w:szCs w:val="22"/>
          <w:lang w:val="fi-FI"/>
        </w:rPr>
        <w:t xml:space="preserve">ryhmissä </w:t>
      </w:r>
      <w:r w:rsidRPr="007061E8">
        <w:rPr>
          <w:sz w:val="22"/>
          <w:szCs w:val="22"/>
          <w:lang w:val="fi-FI"/>
        </w:rPr>
        <w:t xml:space="preserve">ja </w:t>
      </w:r>
      <w:r w:rsidR="00145BF6">
        <w:rPr>
          <w:sz w:val="22"/>
          <w:szCs w:val="22"/>
          <w:lang w:val="fi-FI"/>
        </w:rPr>
        <w:noBreakHyphen/>
      </w:r>
      <w:r w:rsidRPr="007061E8">
        <w:rPr>
          <w:sz w:val="22"/>
          <w:szCs w:val="22"/>
          <w:lang w:val="fi-FI"/>
        </w:rPr>
        <w:t>66,2</w:t>
      </w:r>
      <w:r w:rsidR="00882D59" w:rsidRPr="007061E8">
        <w:rPr>
          <w:sz w:val="22"/>
          <w:szCs w:val="22"/>
          <w:lang w:val="fi-FI"/>
        </w:rPr>
        <w:t> </w:t>
      </w:r>
      <w:r w:rsidR="00E37C5D" w:rsidRPr="007061E8">
        <w:rPr>
          <w:sz w:val="22"/>
          <w:szCs w:val="22"/>
          <w:lang w:val="fi-FI"/>
        </w:rPr>
        <w:t>ja -73,3 </w:t>
      </w:r>
      <w:r w:rsidRPr="007061E8">
        <w:rPr>
          <w:sz w:val="22"/>
          <w:szCs w:val="22"/>
          <w:lang w:val="fi-FI"/>
        </w:rPr>
        <w:t xml:space="preserve">mikronia </w:t>
      </w:r>
      <w:r w:rsidR="00E37C5D" w:rsidRPr="007061E8">
        <w:rPr>
          <w:sz w:val="22"/>
          <w:szCs w:val="22"/>
          <w:lang w:val="fi-FI"/>
        </w:rPr>
        <w:t>kontrolli</w:t>
      </w:r>
      <w:r w:rsidRPr="007061E8">
        <w:rPr>
          <w:sz w:val="22"/>
          <w:szCs w:val="22"/>
          <w:lang w:val="fi-FI"/>
        </w:rPr>
        <w:t>ryhm</w:t>
      </w:r>
      <w:r w:rsidR="00E37C5D" w:rsidRPr="007061E8">
        <w:rPr>
          <w:sz w:val="22"/>
          <w:szCs w:val="22"/>
          <w:lang w:val="fi-FI"/>
        </w:rPr>
        <w:t>i</w:t>
      </w:r>
      <w:r w:rsidRPr="007061E8">
        <w:rPr>
          <w:sz w:val="22"/>
          <w:szCs w:val="22"/>
          <w:lang w:val="fi-FI"/>
        </w:rPr>
        <w:t xml:space="preserve">ssä. </w:t>
      </w:r>
      <w:r w:rsidR="00E37C5D" w:rsidRPr="007061E8">
        <w:rPr>
          <w:sz w:val="22"/>
          <w:szCs w:val="22"/>
          <w:lang w:val="fi-FI"/>
        </w:rPr>
        <w:t xml:space="preserve">Viikolla 100 pieneneminen säilyi siten, että se oli -195,8 ja </w:t>
      </w:r>
      <w:r w:rsidR="00145BF6">
        <w:rPr>
          <w:sz w:val="22"/>
          <w:szCs w:val="22"/>
          <w:lang w:val="fi-FI"/>
        </w:rPr>
        <w:noBreakHyphen/>
      </w:r>
      <w:r w:rsidR="00E37C5D" w:rsidRPr="007061E8">
        <w:rPr>
          <w:sz w:val="22"/>
          <w:szCs w:val="22"/>
          <w:lang w:val="fi-FI"/>
        </w:rPr>
        <w:t xml:space="preserve">191,1 mikronia </w:t>
      </w:r>
      <w:r w:rsidR="00145BF6">
        <w:rPr>
          <w:sz w:val="22"/>
          <w:szCs w:val="22"/>
          <w:lang w:val="fi-FI"/>
        </w:rPr>
        <w:t xml:space="preserve">aflibersepti </w:t>
      </w:r>
      <w:r w:rsidR="00E37C5D" w:rsidRPr="007061E8">
        <w:rPr>
          <w:sz w:val="22"/>
          <w:szCs w:val="22"/>
          <w:lang w:val="fi-FI"/>
        </w:rPr>
        <w:t xml:space="preserve">2Q8 -ryhmissä ja </w:t>
      </w:r>
      <w:r w:rsidR="00E606F2" w:rsidRPr="007061E8">
        <w:rPr>
          <w:sz w:val="22"/>
          <w:szCs w:val="22"/>
          <w:lang w:val="fi-FI"/>
        </w:rPr>
        <w:noBreakHyphen/>
      </w:r>
      <w:r w:rsidR="00E37C5D" w:rsidRPr="007061E8">
        <w:rPr>
          <w:sz w:val="22"/>
          <w:szCs w:val="22"/>
          <w:lang w:val="fi-FI"/>
        </w:rPr>
        <w:t>85,7 ja -83,9 mikronia kontrolliryhmissä VIVID</w:t>
      </w:r>
      <w:r w:rsidR="00E37C5D" w:rsidRPr="007061E8">
        <w:rPr>
          <w:sz w:val="22"/>
          <w:szCs w:val="22"/>
          <w:vertAlign w:val="superscript"/>
          <w:lang w:val="fi-FI"/>
        </w:rPr>
        <w:t>DME</w:t>
      </w:r>
      <w:r w:rsidR="00E37C5D" w:rsidRPr="007061E8">
        <w:rPr>
          <w:sz w:val="22"/>
          <w:szCs w:val="22"/>
          <w:lang w:val="fi-FI"/>
        </w:rPr>
        <w:t xml:space="preserve"> ja VISTA</w:t>
      </w:r>
      <w:r w:rsidR="00E37C5D" w:rsidRPr="007061E8">
        <w:rPr>
          <w:sz w:val="22"/>
          <w:szCs w:val="22"/>
          <w:vertAlign w:val="superscript"/>
          <w:lang w:val="fi-FI"/>
        </w:rPr>
        <w:t>DME</w:t>
      </w:r>
      <w:r w:rsidR="000A4BC8" w:rsidRPr="007061E8">
        <w:rPr>
          <w:sz w:val="22"/>
          <w:szCs w:val="22"/>
          <w:lang w:val="fi-FI"/>
        </w:rPr>
        <w:noBreakHyphen/>
      </w:r>
      <w:r w:rsidR="00E37C5D" w:rsidRPr="007061E8">
        <w:rPr>
          <w:sz w:val="22"/>
          <w:szCs w:val="22"/>
          <w:lang w:val="fi-FI"/>
        </w:rPr>
        <w:t>tutkimuksissa, tässä järjestyksessä.</w:t>
      </w:r>
    </w:p>
    <w:p w14:paraId="73EC7182" w14:textId="77777777" w:rsidR="00E37C5D" w:rsidRPr="007061E8" w:rsidRDefault="00E37C5D" w:rsidP="000256DA">
      <w:pPr>
        <w:pStyle w:val="BayerBodyTextFull"/>
        <w:spacing w:before="0" w:after="0"/>
        <w:rPr>
          <w:sz w:val="22"/>
          <w:szCs w:val="22"/>
          <w:lang w:val="fi-FI"/>
        </w:rPr>
      </w:pPr>
    </w:p>
    <w:p w14:paraId="50CB8C40" w14:textId="346A201E" w:rsidR="002666CC" w:rsidRPr="007061E8" w:rsidRDefault="00E37C5D" w:rsidP="000256DA">
      <w:pPr>
        <w:pStyle w:val="BayerBodyTextFull"/>
        <w:spacing w:before="0" w:after="0"/>
        <w:rPr>
          <w:sz w:val="22"/>
          <w:szCs w:val="22"/>
          <w:lang w:val="fi-FI"/>
        </w:rPr>
      </w:pPr>
      <w:r w:rsidRPr="007061E8">
        <w:rPr>
          <w:rFonts w:eastAsia="MS Mincho"/>
          <w:sz w:val="22"/>
          <w:szCs w:val="22"/>
          <w:lang w:val="fi-FI"/>
        </w:rPr>
        <w:t>DRSS:ssa havaittu ≥ 2 askeleen paraneminen määritettiin etukäteen määrätyllä tavalla VIVID</w:t>
      </w:r>
      <w:r w:rsidRPr="007061E8">
        <w:rPr>
          <w:rFonts w:eastAsia="MS Mincho"/>
          <w:sz w:val="22"/>
          <w:szCs w:val="22"/>
          <w:vertAlign w:val="superscript"/>
          <w:lang w:val="fi-FI"/>
        </w:rPr>
        <w:t>DME</w:t>
      </w:r>
      <w:r w:rsidRPr="007061E8">
        <w:rPr>
          <w:rFonts w:eastAsia="MS Mincho"/>
          <w:sz w:val="22"/>
          <w:szCs w:val="22"/>
          <w:lang w:val="fi-FI"/>
        </w:rPr>
        <w:t>- ja VISTA</w:t>
      </w:r>
      <w:r w:rsidRPr="007061E8">
        <w:rPr>
          <w:rFonts w:eastAsia="MS Mincho"/>
          <w:sz w:val="22"/>
          <w:szCs w:val="22"/>
          <w:vertAlign w:val="superscript"/>
          <w:lang w:val="fi-FI"/>
        </w:rPr>
        <w:t>DME</w:t>
      </w:r>
      <w:r w:rsidRPr="007061E8">
        <w:rPr>
          <w:rFonts w:eastAsia="MS Mincho"/>
          <w:sz w:val="22"/>
          <w:szCs w:val="22"/>
          <w:lang w:val="fi-FI"/>
        </w:rPr>
        <w:t xml:space="preserve">-tutkimuksissa. DRSS-pistemäärä oli luokiteltavissa </w:t>
      </w:r>
      <w:r w:rsidR="00EE1BB9" w:rsidRPr="007061E8">
        <w:rPr>
          <w:sz w:val="22"/>
          <w:szCs w:val="22"/>
          <w:lang w:val="fi-FI"/>
        </w:rPr>
        <w:t>73,</w:t>
      </w:r>
      <w:r w:rsidRPr="007061E8">
        <w:rPr>
          <w:sz w:val="22"/>
          <w:szCs w:val="22"/>
          <w:lang w:val="fi-FI"/>
        </w:rPr>
        <w:t>7</w:t>
      </w:r>
      <w:r w:rsidR="00EE1BB9" w:rsidRPr="007061E8">
        <w:rPr>
          <w:sz w:val="22"/>
          <w:szCs w:val="22"/>
          <w:lang w:val="fi-FI"/>
        </w:rPr>
        <w:t> </w:t>
      </w:r>
      <w:r w:rsidRPr="007061E8">
        <w:rPr>
          <w:sz w:val="22"/>
          <w:szCs w:val="22"/>
          <w:lang w:val="fi-FI"/>
        </w:rPr>
        <w:t xml:space="preserve">%:lla potilaista VIVID </w:t>
      </w:r>
      <w:r w:rsidRPr="007061E8">
        <w:rPr>
          <w:sz w:val="22"/>
          <w:szCs w:val="22"/>
          <w:vertAlign w:val="superscript"/>
          <w:lang w:val="fi-FI"/>
        </w:rPr>
        <w:t>DME</w:t>
      </w:r>
      <w:r w:rsidRPr="007061E8">
        <w:rPr>
          <w:sz w:val="22"/>
          <w:szCs w:val="22"/>
          <w:lang w:val="fi-FI"/>
        </w:rPr>
        <w:t>-tutkimuksessa ja 98,3 %:lla potilaista VISTA</w:t>
      </w:r>
      <w:r w:rsidRPr="007061E8">
        <w:rPr>
          <w:sz w:val="22"/>
          <w:szCs w:val="22"/>
          <w:vertAlign w:val="superscript"/>
          <w:lang w:val="fi-FI"/>
        </w:rPr>
        <w:t>DME</w:t>
      </w:r>
      <w:r w:rsidRPr="007061E8">
        <w:rPr>
          <w:rFonts w:eastAsia="MS Mincho"/>
          <w:sz w:val="22"/>
          <w:szCs w:val="22"/>
          <w:lang w:val="fi-FI"/>
        </w:rPr>
        <w:t xml:space="preserve">-tutkimuksessa. Viikolla 52 ilmeni DRSS:ssa ≥ 2 askeleen paraneminen 27,7 %:ssa ja 29,1 %:ssa </w:t>
      </w:r>
      <w:r w:rsidR="00145BF6">
        <w:rPr>
          <w:rFonts w:eastAsia="MS Mincho"/>
          <w:sz w:val="22"/>
          <w:szCs w:val="22"/>
          <w:lang w:val="fi-FI"/>
        </w:rPr>
        <w:t>aflibersepti</w:t>
      </w:r>
      <w:r w:rsidR="00145BF6" w:rsidRPr="007061E8">
        <w:rPr>
          <w:rFonts w:eastAsia="MS Mincho"/>
          <w:sz w:val="22"/>
          <w:szCs w:val="22"/>
          <w:lang w:val="fi-FI"/>
        </w:rPr>
        <w:t xml:space="preserve"> </w:t>
      </w:r>
      <w:r w:rsidRPr="007061E8">
        <w:rPr>
          <w:rFonts w:eastAsia="MS Mincho"/>
          <w:sz w:val="22"/>
          <w:szCs w:val="22"/>
          <w:lang w:val="fi-FI"/>
        </w:rPr>
        <w:t>2Q8</w:t>
      </w:r>
      <w:r w:rsidR="00145BF6">
        <w:rPr>
          <w:rFonts w:eastAsia="MS Mincho"/>
          <w:sz w:val="22"/>
          <w:szCs w:val="22"/>
          <w:lang w:val="fi-FI"/>
        </w:rPr>
        <w:t xml:space="preserve"> </w:t>
      </w:r>
      <w:r w:rsidRPr="007061E8">
        <w:rPr>
          <w:rFonts w:eastAsia="MS Mincho"/>
          <w:sz w:val="22"/>
          <w:szCs w:val="22"/>
          <w:lang w:val="fi-FI"/>
        </w:rPr>
        <w:t>-ryhmistä ja 7,5 %:ssa ja 14,3 %:ssa kontrolliryhmistä.</w:t>
      </w:r>
      <w:r w:rsidRPr="007061E8">
        <w:rPr>
          <w:sz w:val="22"/>
          <w:szCs w:val="22"/>
          <w:lang w:val="fi-FI"/>
        </w:rPr>
        <w:t xml:space="preserve"> Viikolla 100 vastaavat prosenttiosuudet olivat 32,6 % ja 37,1 % </w:t>
      </w:r>
      <w:r w:rsidR="00145BF6">
        <w:rPr>
          <w:sz w:val="22"/>
          <w:szCs w:val="22"/>
          <w:lang w:val="fi-FI"/>
        </w:rPr>
        <w:t>aflibersepti</w:t>
      </w:r>
      <w:r w:rsidR="00145BF6" w:rsidRPr="007061E8">
        <w:rPr>
          <w:sz w:val="22"/>
          <w:szCs w:val="22"/>
          <w:lang w:val="fi-FI"/>
        </w:rPr>
        <w:t xml:space="preserve"> </w:t>
      </w:r>
      <w:r w:rsidRPr="007061E8">
        <w:rPr>
          <w:sz w:val="22"/>
          <w:szCs w:val="22"/>
          <w:lang w:val="fi-FI"/>
        </w:rPr>
        <w:t xml:space="preserve">2Q8 </w:t>
      </w:r>
      <w:r w:rsidR="00373D8C" w:rsidRPr="007061E8">
        <w:rPr>
          <w:sz w:val="22"/>
          <w:szCs w:val="22"/>
          <w:lang w:val="fi-FI"/>
        </w:rPr>
        <w:noBreakHyphen/>
      </w:r>
      <w:r w:rsidRPr="007061E8">
        <w:rPr>
          <w:sz w:val="22"/>
          <w:szCs w:val="22"/>
          <w:lang w:val="fi-FI"/>
        </w:rPr>
        <w:t>ryhmistä ja 8,2 % ja 15,6 % kontrolliryhmistä.</w:t>
      </w:r>
      <w:r w:rsidR="002666CC" w:rsidRPr="007061E8">
        <w:rPr>
          <w:sz w:val="22"/>
          <w:szCs w:val="22"/>
          <w:lang w:val="fi-FI"/>
        </w:rPr>
        <w:t xml:space="preserve"> </w:t>
      </w:r>
    </w:p>
    <w:p w14:paraId="2BD04F30" w14:textId="77777777" w:rsidR="002666CC" w:rsidRPr="007061E8" w:rsidRDefault="002666CC" w:rsidP="000256DA">
      <w:pPr>
        <w:pStyle w:val="BayerBodyTextFull"/>
        <w:spacing w:before="0" w:after="0"/>
        <w:rPr>
          <w:sz w:val="22"/>
          <w:szCs w:val="22"/>
          <w:lang w:val="fi-FI"/>
        </w:rPr>
      </w:pPr>
    </w:p>
    <w:p w14:paraId="717AB967" w14:textId="665EE3E8" w:rsidR="00F003D8" w:rsidRPr="007061E8" w:rsidRDefault="00882398" w:rsidP="000256DA">
      <w:pPr>
        <w:pStyle w:val="BayerBodyTextFull"/>
        <w:spacing w:before="0" w:after="0"/>
        <w:rPr>
          <w:sz w:val="22"/>
          <w:szCs w:val="22"/>
          <w:lang w:val="fi-FI"/>
        </w:rPr>
      </w:pPr>
      <w:r w:rsidRPr="007061E8">
        <w:rPr>
          <w:sz w:val="22"/>
          <w:szCs w:val="22"/>
          <w:lang w:val="fi-FI"/>
        </w:rPr>
        <w:lastRenderedPageBreak/>
        <w:t xml:space="preserve">VIOLET-tutkimuksessa verrattiin </w:t>
      </w:r>
      <w:r w:rsidR="00145BF6">
        <w:rPr>
          <w:sz w:val="22"/>
          <w:szCs w:val="22"/>
          <w:lang w:val="fi-FI"/>
        </w:rPr>
        <w:t>aflibersepti</w:t>
      </w:r>
      <w:r w:rsidR="00145BF6" w:rsidRPr="007061E8">
        <w:rPr>
          <w:sz w:val="22"/>
          <w:szCs w:val="22"/>
          <w:lang w:val="fi-FI"/>
        </w:rPr>
        <w:t xml:space="preserve"> </w:t>
      </w:r>
      <w:r w:rsidRPr="007061E8">
        <w:rPr>
          <w:sz w:val="22"/>
          <w:szCs w:val="22"/>
          <w:lang w:val="fi-FI"/>
        </w:rPr>
        <w:t xml:space="preserve">2 mg:n kolmea erilaista annosteluohjelmaa diabeettisen makulaturvotuksen hoidossa vähintään vuoden kiinteän annosvälin hoidon jälkeen (viiden kuukausittaisen annoksen jälkeen annostelua jatkettiin kahden kuukauden välein). Tutkimuksen viikolla 52 ja viikolla 100 (eli toisen ja kolmannen hoitovuoden aikana) CRT:n keskimääräiset muutokset olivat kliinisesti samanlaiset treat-and-extend (2T&amp;E), </w:t>
      </w:r>
      <w:r w:rsidRPr="007061E8">
        <w:rPr>
          <w:i/>
          <w:iCs/>
          <w:sz w:val="22"/>
          <w:szCs w:val="22"/>
          <w:lang w:val="fi-FI"/>
        </w:rPr>
        <w:t>pro re nata</w:t>
      </w:r>
      <w:r w:rsidRPr="007061E8">
        <w:rPr>
          <w:sz w:val="22"/>
          <w:szCs w:val="22"/>
          <w:lang w:val="fi-FI"/>
        </w:rPr>
        <w:t xml:space="preserve"> (2PRN) ja 2Q8 </w:t>
      </w:r>
      <w:r w:rsidRPr="007061E8">
        <w:rPr>
          <w:sz w:val="22"/>
          <w:szCs w:val="22"/>
          <w:lang w:val="fi-FI"/>
        </w:rPr>
        <w:noBreakHyphen/>
        <w:t xml:space="preserve">ryhmissä, keskimääräisten muutosten ollessa vastaavasti </w:t>
      </w:r>
      <w:r w:rsidRPr="007061E8">
        <w:rPr>
          <w:sz w:val="22"/>
          <w:szCs w:val="22"/>
          <w:lang w:val="fi-FI"/>
        </w:rPr>
        <w:noBreakHyphen/>
        <w:t>2,1, 2,2 ja -18,8 mikronia viikolla 52 ja 2,3, -13,9 ja -15,5 mikronia viikolla 100</w:t>
      </w:r>
      <w:r w:rsidR="00167328" w:rsidRPr="007061E8">
        <w:rPr>
          <w:sz w:val="22"/>
          <w:szCs w:val="22"/>
          <w:lang w:val="fi-FI"/>
        </w:rPr>
        <w:t>.</w:t>
      </w:r>
    </w:p>
    <w:p w14:paraId="1EDB840E" w14:textId="77777777" w:rsidR="00167328" w:rsidRPr="007061E8" w:rsidRDefault="00167328" w:rsidP="000256DA">
      <w:pPr>
        <w:pStyle w:val="BayerBodyTextFull"/>
        <w:spacing w:before="0" w:after="0"/>
        <w:rPr>
          <w:sz w:val="22"/>
          <w:szCs w:val="22"/>
          <w:lang w:val="fi-FI"/>
        </w:rPr>
      </w:pPr>
    </w:p>
    <w:p w14:paraId="0C27A3E0" w14:textId="77777777" w:rsidR="000B6FC5" w:rsidRPr="007061E8" w:rsidRDefault="000B6FC5" w:rsidP="000256DA">
      <w:pPr>
        <w:pStyle w:val="GlobalBayerBodyText"/>
        <w:spacing w:before="0" w:after="0"/>
        <w:rPr>
          <w:rFonts w:ascii="Times New Roman" w:hAnsi="Times New Roman"/>
          <w:i/>
          <w:sz w:val="22"/>
          <w:szCs w:val="22"/>
          <w:lang w:val="fi-FI"/>
        </w:rPr>
      </w:pPr>
      <w:r w:rsidRPr="007061E8">
        <w:rPr>
          <w:rFonts w:ascii="Times New Roman" w:hAnsi="Times New Roman"/>
          <w:i/>
          <w:sz w:val="22"/>
          <w:szCs w:val="22"/>
          <w:lang w:val="fi-FI"/>
        </w:rPr>
        <w:t>Likitaitteisuuden aiheuttama</w:t>
      </w:r>
      <w:r w:rsidR="00FE15ED" w:rsidRPr="007061E8">
        <w:rPr>
          <w:rFonts w:ascii="Times New Roman" w:hAnsi="Times New Roman"/>
          <w:i/>
          <w:sz w:val="22"/>
          <w:szCs w:val="22"/>
          <w:lang w:val="fi-FI"/>
        </w:rPr>
        <w:t xml:space="preserve"> suonikalvon uudissuonittuminen</w:t>
      </w:r>
    </w:p>
    <w:p w14:paraId="67C67ACD" w14:textId="77777777" w:rsidR="000E1362" w:rsidRPr="007061E8" w:rsidRDefault="000E1362" w:rsidP="000256DA">
      <w:pPr>
        <w:pStyle w:val="GlobalBayerBodyText"/>
        <w:spacing w:before="0" w:after="0"/>
        <w:rPr>
          <w:rFonts w:ascii="Times New Roman" w:hAnsi="Times New Roman"/>
          <w:sz w:val="22"/>
          <w:szCs w:val="22"/>
          <w:lang w:val="fi-FI"/>
        </w:rPr>
      </w:pPr>
    </w:p>
    <w:p w14:paraId="4461EDAE" w14:textId="77777777" w:rsidR="000B6FC5" w:rsidRPr="007061E8" w:rsidRDefault="000B6FC5" w:rsidP="000256DA">
      <w:pPr>
        <w:pStyle w:val="GlobalBayerBodyText"/>
        <w:spacing w:before="0" w:after="0"/>
        <w:rPr>
          <w:rFonts w:ascii="Times New Roman" w:hAnsi="Times New Roman"/>
          <w:sz w:val="22"/>
          <w:szCs w:val="22"/>
          <w:lang w:val="fi-FI"/>
        </w:rPr>
      </w:pPr>
      <w:r w:rsidRPr="007061E8">
        <w:rPr>
          <w:rFonts w:ascii="Times New Roman" w:hAnsi="Times New Roman"/>
          <w:sz w:val="22"/>
          <w:szCs w:val="22"/>
          <w:lang w:val="fi-FI"/>
        </w:rPr>
        <w:t>Likitaitteisuuden aiheuttama suonikalvon uudissuonittuminen (myooppinen CNV) on yleinen näön menettämisen syy aikuisilla, joilla on patologinen myopia. Siinä syntyy haavojen paranemismekanismi Bruchin kalvon repeymien seurauksena; tämä onkin patologisessa myopiassa kaikkein eniten näköä uhkaava tapahtuma.</w:t>
      </w:r>
    </w:p>
    <w:p w14:paraId="7BE7F291" w14:textId="77777777" w:rsidR="000B6FC5" w:rsidRPr="007061E8" w:rsidRDefault="000B6FC5" w:rsidP="000256DA">
      <w:pPr>
        <w:pStyle w:val="GlobalBayerBodyText"/>
        <w:spacing w:before="0" w:after="0"/>
        <w:rPr>
          <w:rFonts w:ascii="Times New Roman" w:hAnsi="Times New Roman"/>
          <w:sz w:val="22"/>
          <w:szCs w:val="22"/>
          <w:lang w:val="fi-FI"/>
        </w:rPr>
      </w:pPr>
    </w:p>
    <w:p w14:paraId="0C519406" w14:textId="5343A6EC" w:rsidR="000B6FC5" w:rsidRPr="007061E8" w:rsidRDefault="000B6FC5" w:rsidP="000256DA">
      <w:pPr>
        <w:pStyle w:val="GlobalBayerBodyText"/>
        <w:spacing w:before="0" w:after="0"/>
        <w:rPr>
          <w:rFonts w:ascii="Times New Roman" w:hAnsi="Times New Roman"/>
          <w:strike/>
          <w:sz w:val="22"/>
          <w:szCs w:val="22"/>
          <w:lang w:val="fi-FI"/>
        </w:rPr>
      </w:pPr>
      <w:r w:rsidRPr="007061E8">
        <w:rPr>
          <w:rFonts w:ascii="Times New Roman" w:hAnsi="Times New Roman"/>
          <w:sz w:val="22"/>
          <w:szCs w:val="22"/>
          <w:lang w:val="fi-FI"/>
        </w:rPr>
        <w:t xml:space="preserve">Potilailla, joita hoidettiin </w:t>
      </w:r>
      <w:r w:rsidR="00145BF6">
        <w:rPr>
          <w:rFonts w:ascii="Times New Roman" w:hAnsi="Times New Roman"/>
          <w:sz w:val="22"/>
          <w:szCs w:val="22"/>
          <w:lang w:val="fi-FI"/>
        </w:rPr>
        <w:t>afliberseptillä</w:t>
      </w:r>
      <w:r w:rsidRPr="007061E8">
        <w:rPr>
          <w:rFonts w:ascii="Times New Roman" w:hAnsi="Times New Roman"/>
          <w:sz w:val="22"/>
          <w:szCs w:val="22"/>
          <w:lang w:val="fi-FI"/>
        </w:rPr>
        <w:t xml:space="preserve"> MYRROR</w:t>
      </w:r>
      <w:r w:rsidRPr="007061E8">
        <w:rPr>
          <w:rFonts w:ascii="Times New Roman" w:hAnsi="Times New Roman"/>
          <w:sz w:val="22"/>
          <w:szCs w:val="22"/>
          <w:lang w:val="fi-FI"/>
        </w:rPr>
        <w:noBreakHyphen/>
        <w:t xml:space="preserve">tutkimuksessa (yksi injektio annettiin hoidon alussa; jos sairaus ei hävinnyt tai uusiutui, annettiin lisäinjektioita), </w:t>
      </w:r>
      <w:r w:rsidR="000E1362" w:rsidRPr="007061E8">
        <w:rPr>
          <w:rFonts w:ascii="Times New Roman" w:hAnsi="Times New Roman"/>
          <w:sz w:val="22"/>
          <w:szCs w:val="22"/>
          <w:lang w:val="fi-FI"/>
        </w:rPr>
        <w:t>CRT pieneni</w:t>
      </w:r>
      <w:r w:rsidRPr="007061E8">
        <w:rPr>
          <w:rFonts w:ascii="Times New Roman" w:hAnsi="Times New Roman"/>
          <w:sz w:val="22"/>
          <w:szCs w:val="22"/>
          <w:lang w:val="fi-FI"/>
        </w:rPr>
        <w:t xml:space="preserve"> pian hoidon aloittamisen jälkeen</w:t>
      </w:r>
      <w:r w:rsidR="000E1362" w:rsidRPr="007061E8">
        <w:rPr>
          <w:rFonts w:ascii="Times New Roman" w:hAnsi="Times New Roman"/>
          <w:sz w:val="22"/>
          <w:szCs w:val="22"/>
          <w:lang w:val="fi-FI"/>
        </w:rPr>
        <w:t xml:space="preserve"> </w:t>
      </w:r>
      <w:r w:rsidR="00145BF6">
        <w:rPr>
          <w:rFonts w:ascii="Times New Roman" w:hAnsi="Times New Roman"/>
          <w:sz w:val="22"/>
          <w:szCs w:val="22"/>
          <w:lang w:val="fi-FI"/>
        </w:rPr>
        <w:t>afliberseptillä</w:t>
      </w:r>
      <w:r w:rsidR="00FA1D4D" w:rsidRPr="007061E8">
        <w:rPr>
          <w:rFonts w:ascii="Times New Roman" w:hAnsi="Times New Roman"/>
          <w:sz w:val="22"/>
          <w:szCs w:val="22"/>
          <w:lang w:val="fi-FI"/>
        </w:rPr>
        <w:t xml:space="preserve"> viikolla </w:t>
      </w:r>
      <w:r w:rsidR="000E1362" w:rsidRPr="007061E8">
        <w:rPr>
          <w:rFonts w:ascii="Times New Roman" w:hAnsi="Times New Roman"/>
          <w:sz w:val="22"/>
          <w:szCs w:val="22"/>
          <w:lang w:val="fi-FI"/>
        </w:rPr>
        <w:t>24 (-79</w:t>
      </w:r>
      <w:r w:rsidR="00FA1D4D" w:rsidRPr="007061E8">
        <w:rPr>
          <w:rFonts w:ascii="Times New Roman" w:hAnsi="Times New Roman"/>
          <w:sz w:val="22"/>
          <w:szCs w:val="22"/>
          <w:lang w:val="fi-FI"/>
        </w:rPr>
        <w:t> </w:t>
      </w:r>
      <w:r w:rsidR="000E1362" w:rsidRPr="007061E8">
        <w:rPr>
          <w:rFonts w:ascii="Times New Roman" w:hAnsi="Times New Roman"/>
          <w:sz w:val="22"/>
          <w:szCs w:val="22"/>
          <w:lang w:val="fi-FI"/>
        </w:rPr>
        <w:t xml:space="preserve">mikronia </w:t>
      </w:r>
      <w:r w:rsidR="00145BF6">
        <w:rPr>
          <w:rFonts w:ascii="Times New Roman" w:hAnsi="Times New Roman"/>
          <w:sz w:val="22"/>
          <w:szCs w:val="22"/>
          <w:lang w:val="fi-FI"/>
        </w:rPr>
        <w:t>aflibersepti</w:t>
      </w:r>
      <w:r w:rsidR="00145BF6" w:rsidRPr="007061E8">
        <w:rPr>
          <w:rFonts w:ascii="Times New Roman" w:hAnsi="Times New Roman"/>
          <w:sz w:val="22"/>
          <w:szCs w:val="22"/>
          <w:lang w:val="fi-FI"/>
        </w:rPr>
        <w:t xml:space="preserve"> </w:t>
      </w:r>
      <w:r w:rsidR="000E1362" w:rsidRPr="007061E8">
        <w:rPr>
          <w:rFonts w:ascii="Times New Roman" w:hAnsi="Times New Roman"/>
          <w:sz w:val="22"/>
          <w:szCs w:val="22"/>
          <w:lang w:val="fi-FI"/>
        </w:rPr>
        <w:t>2</w:t>
      </w:r>
      <w:r w:rsidR="00FA1D4D" w:rsidRPr="007061E8">
        <w:rPr>
          <w:rFonts w:ascii="Times New Roman" w:hAnsi="Times New Roman"/>
          <w:sz w:val="22"/>
          <w:szCs w:val="22"/>
          <w:lang w:val="fi-FI"/>
        </w:rPr>
        <w:t> </w:t>
      </w:r>
      <w:r w:rsidR="000E1362" w:rsidRPr="007061E8">
        <w:rPr>
          <w:rFonts w:ascii="Times New Roman" w:hAnsi="Times New Roman"/>
          <w:sz w:val="22"/>
          <w:szCs w:val="22"/>
          <w:lang w:val="fi-FI"/>
        </w:rPr>
        <w:t xml:space="preserve">mg </w:t>
      </w:r>
      <w:r w:rsidR="00FA1D4D" w:rsidRPr="007061E8">
        <w:rPr>
          <w:rFonts w:ascii="Times New Roman" w:hAnsi="Times New Roman"/>
          <w:sz w:val="22"/>
          <w:szCs w:val="22"/>
          <w:lang w:val="fi-FI"/>
        </w:rPr>
        <w:t>-</w:t>
      </w:r>
      <w:r w:rsidR="000A4BC8" w:rsidRPr="007061E8">
        <w:rPr>
          <w:rFonts w:ascii="Times New Roman" w:hAnsi="Times New Roman"/>
          <w:sz w:val="22"/>
          <w:szCs w:val="22"/>
          <w:lang w:val="fi-FI"/>
        </w:rPr>
        <w:t>hoitoryhmässä ja</w:t>
      </w:r>
      <w:r w:rsidR="000E1362" w:rsidRPr="007061E8">
        <w:rPr>
          <w:rFonts w:ascii="Times New Roman" w:hAnsi="Times New Roman"/>
          <w:sz w:val="22"/>
          <w:szCs w:val="22"/>
          <w:lang w:val="fi-FI"/>
        </w:rPr>
        <w:t xml:space="preserve"> -4</w:t>
      </w:r>
      <w:r w:rsidR="00FA1D4D" w:rsidRPr="007061E8">
        <w:rPr>
          <w:rFonts w:ascii="Times New Roman" w:hAnsi="Times New Roman"/>
          <w:sz w:val="22"/>
          <w:szCs w:val="22"/>
          <w:lang w:val="fi-FI"/>
        </w:rPr>
        <w:t> </w:t>
      </w:r>
      <w:r w:rsidR="000E1362" w:rsidRPr="007061E8">
        <w:rPr>
          <w:rFonts w:ascii="Times New Roman" w:hAnsi="Times New Roman"/>
          <w:sz w:val="22"/>
          <w:szCs w:val="22"/>
          <w:lang w:val="fi-FI"/>
        </w:rPr>
        <w:t>mikronia kontrolliryhmässä) vaikutuksen kestäessä viikolle</w:t>
      </w:r>
      <w:r w:rsidR="00FA1D4D" w:rsidRPr="007061E8">
        <w:rPr>
          <w:rFonts w:ascii="Times New Roman" w:hAnsi="Times New Roman"/>
          <w:sz w:val="22"/>
          <w:szCs w:val="22"/>
          <w:lang w:val="fi-FI"/>
        </w:rPr>
        <w:t> </w:t>
      </w:r>
      <w:r w:rsidR="000E1362" w:rsidRPr="007061E8">
        <w:rPr>
          <w:rFonts w:ascii="Times New Roman" w:hAnsi="Times New Roman"/>
          <w:sz w:val="22"/>
          <w:szCs w:val="22"/>
          <w:lang w:val="fi-FI"/>
        </w:rPr>
        <w:t>48 asti. Lisäksi</w:t>
      </w:r>
      <w:r w:rsidRPr="007061E8">
        <w:rPr>
          <w:rFonts w:ascii="Times New Roman" w:hAnsi="Times New Roman"/>
          <w:sz w:val="22"/>
          <w:szCs w:val="22"/>
          <w:lang w:val="fi-FI"/>
        </w:rPr>
        <w:t xml:space="preserve"> </w:t>
      </w:r>
      <w:r w:rsidR="000174FE" w:rsidRPr="007061E8">
        <w:rPr>
          <w:rFonts w:ascii="Times New Roman" w:hAnsi="Times New Roman"/>
          <w:sz w:val="22"/>
          <w:szCs w:val="22"/>
          <w:lang w:val="fi-FI"/>
        </w:rPr>
        <w:t>keskimääräisen CNV-</w:t>
      </w:r>
      <w:r w:rsidRPr="007061E8">
        <w:rPr>
          <w:rFonts w:ascii="Times New Roman" w:hAnsi="Times New Roman"/>
          <w:sz w:val="22"/>
          <w:szCs w:val="22"/>
          <w:lang w:val="fi-FI"/>
        </w:rPr>
        <w:t>leesion koko pieneni.</w:t>
      </w:r>
    </w:p>
    <w:p w14:paraId="30A85AA9" w14:textId="77777777" w:rsidR="000B6FC5" w:rsidRPr="007061E8" w:rsidRDefault="000B6FC5" w:rsidP="000256DA">
      <w:pPr>
        <w:widowControl w:val="0"/>
        <w:spacing w:after="0" w:line="240" w:lineRule="auto"/>
        <w:rPr>
          <w:rFonts w:ascii="Times New Roman" w:hAnsi="Times New Roman"/>
          <w:color w:val="000000"/>
        </w:rPr>
      </w:pPr>
    </w:p>
    <w:p w14:paraId="45AACCE0" w14:textId="77777777" w:rsidR="00D46E8A" w:rsidRPr="007061E8" w:rsidRDefault="00D46E8A" w:rsidP="00AD56C5">
      <w:pPr>
        <w:keepNext/>
        <w:spacing w:after="0" w:line="240" w:lineRule="auto"/>
        <w:rPr>
          <w:rFonts w:ascii="Times New Roman" w:hAnsi="Times New Roman"/>
          <w:color w:val="000000"/>
          <w:u w:val="single"/>
        </w:rPr>
      </w:pPr>
      <w:r w:rsidRPr="007061E8">
        <w:rPr>
          <w:rFonts w:ascii="Times New Roman" w:hAnsi="Times New Roman"/>
          <w:color w:val="000000"/>
          <w:u w:val="single"/>
        </w:rPr>
        <w:t>Kliininen teho ja turvallisuus</w:t>
      </w:r>
    </w:p>
    <w:p w14:paraId="44829227" w14:textId="77777777" w:rsidR="005A2A30" w:rsidRPr="007061E8" w:rsidRDefault="005A2A30" w:rsidP="000256DA">
      <w:pPr>
        <w:widowControl w:val="0"/>
        <w:spacing w:after="0" w:line="240" w:lineRule="auto"/>
        <w:rPr>
          <w:rFonts w:ascii="Times New Roman" w:hAnsi="Times New Roman"/>
          <w:i/>
          <w:color w:val="000000"/>
        </w:rPr>
      </w:pPr>
    </w:p>
    <w:p w14:paraId="602DC7C5" w14:textId="77777777" w:rsidR="008539DD" w:rsidRPr="007061E8" w:rsidRDefault="008539DD" w:rsidP="000256DA">
      <w:pPr>
        <w:widowControl w:val="0"/>
        <w:spacing w:after="0" w:line="240" w:lineRule="auto"/>
        <w:rPr>
          <w:rFonts w:ascii="Times New Roman" w:hAnsi="Times New Roman"/>
          <w:i/>
          <w:color w:val="000000"/>
        </w:rPr>
      </w:pPr>
      <w:r w:rsidRPr="007061E8">
        <w:rPr>
          <w:rFonts w:ascii="Times New Roman" w:hAnsi="Times New Roman"/>
          <w:i/>
          <w:color w:val="000000"/>
        </w:rPr>
        <w:t>Kostea silmänpohjan ikärappeuma</w:t>
      </w:r>
    </w:p>
    <w:p w14:paraId="5755B618" w14:textId="77777777" w:rsidR="005A2A30" w:rsidRPr="007061E8" w:rsidRDefault="005A2A30" w:rsidP="000256DA">
      <w:pPr>
        <w:widowControl w:val="0"/>
        <w:spacing w:after="0" w:line="240" w:lineRule="auto"/>
        <w:rPr>
          <w:rFonts w:ascii="Times New Roman" w:hAnsi="Times New Roman"/>
          <w:color w:val="000000"/>
        </w:rPr>
      </w:pPr>
    </w:p>
    <w:p w14:paraId="0E379548" w14:textId="02DB37C5" w:rsidR="00D46E8A" w:rsidRPr="007061E8" w:rsidRDefault="00145BF6" w:rsidP="000256DA">
      <w:pPr>
        <w:widowControl w:val="0"/>
        <w:spacing w:after="0" w:line="240" w:lineRule="auto"/>
        <w:rPr>
          <w:rFonts w:ascii="Times New Roman" w:hAnsi="Times New Roman"/>
          <w:color w:val="000000"/>
        </w:rPr>
      </w:pPr>
      <w:r>
        <w:rPr>
          <w:rFonts w:ascii="Times New Roman" w:hAnsi="Times New Roman"/>
          <w:color w:val="000000"/>
        </w:rPr>
        <w:t>Afliberseptin</w:t>
      </w:r>
      <w:r w:rsidR="00D46E8A" w:rsidRPr="007061E8">
        <w:rPr>
          <w:rFonts w:ascii="Times New Roman" w:hAnsi="Times New Roman"/>
          <w:color w:val="000000"/>
        </w:rPr>
        <w:t xml:space="preserve"> turvallisuutta ja tehoa arvioitiin kahdessa satunnaistetussa, kaksoissokkoutetussa, aktiivisesti kontrolloidussa monikeskustutkimuksessa potilailla, joilla oli </w:t>
      </w:r>
      <w:r w:rsidR="006B26B3" w:rsidRPr="007061E8">
        <w:rPr>
          <w:rFonts w:ascii="Times New Roman" w:hAnsi="Times New Roman"/>
          <w:color w:val="000000"/>
        </w:rPr>
        <w:t xml:space="preserve">kostea </w:t>
      </w:r>
      <w:r w:rsidR="00D46E8A" w:rsidRPr="007061E8">
        <w:rPr>
          <w:rFonts w:ascii="Times New Roman" w:hAnsi="Times New Roman"/>
          <w:color w:val="000000"/>
        </w:rPr>
        <w:t>silmänpohjan ikärappeuma</w:t>
      </w:r>
      <w:r w:rsidR="005A2A30" w:rsidRPr="007061E8">
        <w:rPr>
          <w:rFonts w:ascii="Times New Roman" w:hAnsi="Times New Roman"/>
          <w:color w:val="000000"/>
        </w:rPr>
        <w:t xml:space="preserve"> (VIEW1 ja VIEW2)</w:t>
      </w:r>
      <w:r w:rsidR="00D46E8A" w:rsidRPr="007061E8">
        <w:rPr>
          <w:rFonts w:ascii="Times New Roman" w:hAnsi="Times New Roman"/>
          <w:color w:val="000000"/>
        </w:rPr>
        <w:t xml:space="preserve">. </w:t>
      </w:r>
      <w:r w:rsidR="005A2A30" w:rsidRPr="007061E8">
        <w:rPr>
          <w:rFonts w:ascii="Times New Roman" w:hAnsi="Times New Roman"/>
          <w:color w:val="000000"/>
        </w:rPr>
        <w:t>Tutkimuksissa y</w:t>
      </w:r>
      <w:r w:rsidR="00D46E8A" w:rsidRPr="007061E8">
        <w:rPr>
          <w:rFonts w:ascii="Times New Roman" w:hAnsi="Times New Roman"/>
          <w:color w:val="000000"/>
        </w:rPr>
        <w:t xml:space="preserve">hteensä 2 412 potilasta hoidettiin ja hoidon teho arvioitiin. Näistä 1 817 potilasta sai </w:t>
      </w:r>
      <w:r>
        <w:rPr>
          <w:rFonts w:ascii="Times New Roman" w:hAnsi="Times New Roman"/>
          <w:color w:val="000000"/>
        </w:rPr>
        <w:t>afliberseptiä</w:t>
      </w:r>
      <w:r w:rsidR="00D46E8A" w:rsidRPr="007061E8">
        <w:rPr>
          <w:rFonts w:ascii="Times New Roman" w:hAnsi="Times New Roman"/>
          <w:color w:val="000000"/>
        </w:rPr>
        <w:t xml:space="preserve">. </w:t>
      </w:r>
      <w:r w:rsidR="005A2A30" w:rsidRPr="007061E8">
        <w:rPr>
          <w:rFonts w:ascii="Times New Roman" w:hAnsi="Times New Roman"/>
          <w:color w:val="000000"/>
        </w:rPr>
        <w:t>Poti</w:t>
      </w:r>
      <w:r w:rsidR="00FA1D4D" w:rsidRPr="007061E8">
        <w:rPr>
          <w:rFonts w:ascii="Times New Roman" w:hAnsi="Times New Roman"/>
          <w:color w:val="000000"/>
        </w:rPr>
        <w:t>laiden iät vaihtelivat 49 ja 99 </w:t>
      </w:r>
      <w:r w:rsidR="005A2A30" w:rsidRPr="007061E8">
        <w:rPr>
          <w:rFonts w:ascii="Times New Roman" w:hAnsi="Times New Roman"/>
          <w:color w:val="000000"/>
        </w:rPr>
        <w:t>vuod</w:t>
      </w:r>
      <w:r w:rsidR="00FA1D4D" w:rsidRPr="007061E8">
        <w:rPr>
          <w:rFonts w:ascii="Times New Roman" w:hAnsi="Times New Roman"/>
          <w:color w:val="000000"/>
        </w:rPr>
        <w:t>en välillä keski-iän ollen 76 </w:t>
      </w:r>
      <w:r w:rsidR="005A2A30" w:rsidRPr="007061E8">
        <w:rPr>
          <w:rFonts w:ascii="Times New Roman" w:hAnsi="Times New Roman"/>
          <w:color w:val="000000"/>
        </w:rPr>
        <w:t>vuotta. Näissä kl</w:t>
      </w:r>
      <w:r w:rsidR="00FA1D4D" w:rsidRPr="007061E8">
        <w:rPr>
          <w:rFonts w:ascii="Times New Roman" w:hAnsi="Times New Roman"/>
          <w:color w:val="000000"/>
        </w:rPr>
        <w:t>iinisissä tutkimuksissa noin 89 </w:t>
      </w:r>
      <w:r w:rsidR="005A2A30" w:rsidRPr="007061E8">
        <w:rPr>
          <w:rFonts w:ascii="Times New Roman" w:hAnsi="Times New Roman"/>
          <w:color w:val="000000"/>
        </w:rPr>
        <w:t>% (1</w:t>
      </w:r>
      <w:r w:rsidR="00B1708C" w:rsidRPr="007061E8">
        <w:rPr>
          <w:rFonts w:ascii="Times New Roman" w:hAnsi="Times New Roman"/>
          <w:color w:val="000000"/>
        </w:rPr>
        <w:t> </w:t>
      </w:r>
      <w:r w:rsidR="005A2A30" w:rsidRPr="007061E8">
        <w:rPr>
          <w:rFonts w:ascii="Times New Roman" w:hAnsi="Times New Roman"/>
          <w:color w:val="000000"/>
        </w:rPr>
        <w:t>616/1</w:t>
      </w:r>
      <w:r w:rsidR="00B1708C" w:rsidRPr="007061E8">
        <w:rPr>
          <w:rFonts w:ascii="Times New Roman" w:hAnsi="Times New Roman"/>
          <w:color w:val="000000"/>
        </w:rPr>
        <w:t> </w:t>
      </w:r>
      <w:r w:rsidR="005A2A30" w:rsidRPr="007061E8">
        <w:rPr>
          <w:rFonts w:ascii="Times New Roman" w:hAnsi="Times New Roman"/>
          <w:color w:val="000000"/>
        </w:rPr>
        <w:t xml:space="preserve">817) randomisoiduista </w:t>
      </w:r>
      <w:r>
        <w:rPr>
          <w:rFonts w:ascii="Times New Roman" w:hAnsi="Times New Roman"/>
          <w:color w:val="000000"/>
        </w:rPr>
        <w:t>aflibersepti</w:t>
      </w:r>
      <w:r w:rsidR="005A2A30" w:rsidRPr="007061E8">
        <w:rPr>
          <w:rFonts w:ascii="Times New Roman" w:hAnsi="Times New Roman"/>
          <w:color w:val="000000"/>
        </w:rPr>
        <w:t>hoitoa saaneis</w:t>
      </w:r>
      <w:r w:rsidR="00FA1D4D" w:rsidRPr="007061E8">
        <w:rPr>
          <w:rFonts w:ascii="Times New Roman" w:hAnsi="Times New Roman"/>
          <w:color w:val="000000"/>
        </w:rPr>
        <w:t>ta potilaista olivat iältään 65 vuotta tai vanhempia ja noin 63 </w:t>
      </w:r>
      <w:r w:rsidR="005A2A30" w:rsidRPr="007061E8">
        <w:rPr>
          <w:rFonts w:ascii="Times New Roman" w:hAnsi="Times New Roman"/>
          <w:color w:val="000000"/>
        </w:rPr>
        <w:t>% (1</w:t>
      </w:r>
      <w:r w:rsidR="00E606F2" w:rsidRPr="007061E8">
        <w:rPr>
          <w:rFonts w:ascii="Times New Roman" w:hAnsi="Times New Roman"/>
          <w:color w:val="000000"/>
        </w:rPr>
        <w:t> </w:t>
      </w:r>
      <w:r w:rsidR="005A2A30" w:rsidRPr="007061E8">
        <w:rPr>
          <w:rFonts w:ascii="Times New Roman" w:hAnsi="Times New Roman"/>
          <w:color w:val="000000"/>
        </w:rPr>
        <w:t>139/1</w:t>
      </w:r>
      <w:r w:rsidR="00E606F2" w:rsidRPr="007061E8">
        <w:rPr>
          <w:rFonts w:ascii="Times New Roman" w:hAnsi="Times New Roman"/>
          <w:color w:val="000000"/>
        </w:rPr>
        <w:t> </w:t>
      </w:r>
      <w:r w:rsidR="005A2A30" w:rsidRPr="007061E8">
        <w:rPr>
          <w:rFonts w:ascii="Times New Roman" w:hAnsi="Times New Roman"/>
          <w:color w:val="000000"/>
        </w:rPr>
        <w:t>817) 75</w:t>
      </w:r>
      <w:r w:rsidR="00E606F2" w:rsidRPr="007061E8">
        <w:rPr>
          <w:rFonts w:ascii="Times New Roman" w:hAnsi="Times New Roman"/>
          <w:color w:val="000000"/>
        </w:rPr>
        <w:t> </w:t>
      </w:r>
      <w:r w:rsidR="005A2A30" w:rsidRPr="007061E8">
        <w:rPr>
          <w:rFonts w:ascii="Times New Roman" w:hAnsi="Times New Roman"/>
          <w:color w:val="000000"/>
        </w:rPr>
        <w:t xml:space="preserve">vuotta tai vanhempia. </w:t>
      </w:r>
      <w:r w:rsidR="00D46E8A" w:rsidRPr="007061E8">
        <w:rPr>
          <w:rFonts w:ascii="Times New Roman" w:hAnsi="Times New Roman"/>
          <w:color w:val="000000"/>
        </w:rPr>
        <w:t>Kummassakin tutkimuksessa potilaat määrättiin satunnaisesti yhteen neljästä annosryhmästä suhteessa 1:1:1:1:</w:t>
      </w:r>
    </w:p>
    <w:p w14:paraId="0566A77A" w14:textId="77777777" w:rsidR="00265BBD" w:rsidRPr="007061E8" w:rsidRDefault="00265BBD" w:rsidP="000256DA">
      <w:pPr>
        <w:widowControl w:val="0"/>
        <w:spacing w:after="0" w:line="240" w:lineRule="auto"/>
        <w:rPr>
          <w:rFonts w:ascii="Times New Roman" w:hAnsi="Times New Roman"/>
          <w:color w:val="000000"/>
        </w:rPr>
      </w:pPr>
    </w:p>
    <w:p w14:paraId="4E33AF43" w14:textId="59781F7E" w:rsidR="00D46E8A" w:rsidRPr="007061E8" w:rsidRDefault="00D46E8A" w:rsidP="000256DA">
      <w:pPr>
        <w:widowControl w:val="0"/>
        <w:spacing w:after="0" w:line="240" w:lineRule="auto"/>
        <w:rPr>
          <w:rFonts w:ascii="Times New Roman" w:hAnsi="Times New Roman"/>
          <w:color w:val="000000"/>
        </w:rPr>
      </w:pPr>
      <w:r w:rsidRPr="007061E8">
        <w:rPr>
          <w:rFonts w:ascii="Times New Roman" w:hAnsi="Times New Roman"/>
          <w:color w:val="000000"/>
        </w:rPr>
        <w:t>1) </w:t>
      </w:r>
      <w:r w:rsidR="00145BF6">
        <w:rPr>
          <w:rFonts w:ascii="Times New Roman" w:hAnsi="Times New Roman"/>
          <w:color w:val="000000"/>
        </w:rPr>
        <w:t>afliberseptiä</w:t>
      </w:r>
      <w:r w:rsidRPr="007061E8">
        <w:rPr>
          <w:rFonts w:ascii="Times New Roman" w:hAnsi="Times New Roman"/>
          <w:color w:val="000000"/>
        </w:rPr>
        <w:t xml:space="preserve"> annettiin 2 mg 8 viikon välein kolmen kuukausittaisen alkuannoksen jälkeen (</w:t>
      </w:r>
      <w:r w:rsidR="00145BF6">
        <w:rPr>
          <w:rFonts w:ascii="Times New Roman" w:hAnsi="Times New Roman"/>
          <w:color w:val="000000"/>
        </w:rPr>
        <w:t xml:space="preserve">aflibersepti </w:t>
      </w:r>
      <w:r w:rsidRPr="007061E8">
        <w:rPr>
          <w:rFonts w:ascii="Times New Roman" w:hAnsi="Times New Roman"/>
          <w:color w:val="000000"/>
        </w:rPr>
        <w:t>2Q8);</w:t>
      </w:r>
    </w:p>
    <w:p w14:paraId="2FD7832B" w14:textId="3C9A87F2" w:rsidR="00D46E8A" w:rsidRPr="007061E8" w:rsidRDefault="00D46E8A" w:rsidP="000256DA">
      <w:pPr>
        <w:widowControl w:val="0"/>
        <w:spacing w:after="0" w:line="240" w:lineRule="auto"/>
        <w:rPr>
          <w:rFonts w:ascii="Times New Roman" w:hAnsi="Times New Roman"/>
          <w:color w:val="000000"/>
        </w:rPr>
      </w:pPr>
      <w:r w:rsidRPr="007061E8">
        <w:rPr>
          <w:rFonts w:ascii="Times New Roman" w:hAnsi="Times New Roman"/>
          <w:color w:val="000000"/>
        </w:rPr>
        <w:t>2) </w:t>
      </w:r>
      <w:r w:rsidR="00145BF6">
        <w:rPr>
          <w:rFonts w:ascii="Times New Roman" w:hAnsi="Times New Roman"/>
          <w:color w:val="000000"/>
        </w:rPr>
        <w:t xml:space="preserve">afliberseptiä </w:t>
      </w:r>
      <w:r w:rsidRPr="007061E8">
        <w:rPr>
          <w:rFonts w:ascii="Times New Roman" w:hAnsi="Times New Roman"/>
          <w:color w:val="000000"/>
        </w:rPr>
        <w:t>annettiin 2 mg neljän viikon välein (</w:t>
      </w:r>
      <w:r w:rsidR="00145BF6">
        <w:rPr>
          <w:rFonts w:ascii="Times New Roman" w:hAnsi="Times New Roman"/>
          <w:color w:val="000000"/>
        </w:rPr>
        <w:t xml:space="preserve">aflibersepti </w:t>
      </w:r>
      <w:r w:rsidRPr="007061E8">
        <w:rPr>
          <w:rFonts w:ascii="Times New Roman" w:hAnsi="Times New Roman"/>
          <w:color w:val="000000"/>
        </w:rPr>
        <w:t>2Q4);</w:t>
      </w:r>
    </w:p>
    <w:p w14:paraId="79CFDCB0" w14:textId="2ACCC019" w:rsidR="00D46E8A" w:rsidRPr="007061E8" w:rsidRDefault="00D46E8A" w:rsidP="000256DA">
      <w:pPr>
        <w:widowControl w:val="0"/>
        <w:spacing w:after="0" w:line="240" w:lineRule="auto"/>
        <w:rPr>
          <w:rFonts w:ascii="Times New Roman" w:hAnsi="Times New Roman"/>
          <w:color w:val="000000"/>
        </w:rPr>
      </w:pPr>
      <w:r w:rsidRPr="007061E8">
        <w:rPr>
          <w:rFonts w:ascii="Times New Roman" w:hAnsi="Times New Roman"/>
          <w:color w:val="000000"/>
        </w:rPr>
        <w:t>3) </w:t>
      </w:r>
      <w:r w:rsidR="00145BF6">
        <w:rPr>
          <w:rFonts w:ascii="Times New Roman" w:hAnsi="Times New Roman"/>
          <w:color w:val="000000"/>
        </w:rPr>
        <w:t xml:space="preserve">afliberseptiä </w:t>
      </w:r>
      <w:r w:rsidRPr="007061E8">
        <w:rPr>
          <w:rFonts w:ascii="Times New Roman" w:hAnsi="Times New Roman"/>
          <w:color w:val="000000"/>
        </w:rPr>
        <w:t>annettiin 0,5 mg neljän viikon välein (</w:t>
      </w:r>
      <w:r w:rsidR="00145BF6">
        <w:rPr>
          <w:rFonts w:ascii="Times New Roman" w:hAnsi="Times New Roman"/>
          <w:color w:val="000000"/>
        </w:rPr>
        <w:t xml:space="preserve">aflibersepti </w:t>
      </w:r>
      <w:r w:rsidRPr="007061E8">
        <w:rPr>
          <w:rFonts w:ascii="Times New Roman" w:hAnsi="Times New Roman"/>
          <w:color w:val="000000"/>
        </w:rPr>
        <w:t>0.5Q4); ja</w:t>
      </w:r>
    </w:p>
    <w:p w14:paraId="3652447F" w14:textId="77777777" w:rsidR="00D46E8A" w:rsidRPr="007061E8" w:rsidRDefault="00D46E8A" w:rsidP="000256DA">
      <w:pPr>
        <w:widowControl w:val="0"/>
        <w:spacing w:after="0" w:line="240" w:lineRule="auto"/>
        <w:rPr>
          <w:rFonts w:ascii="Times New Roman" w:hAnsi="Times New Roman"/>
          <w:color w:val="000000"/>
        </w:rPr>
      </w:pPr>
      <w:r w:rsidRPr="007061E8">
        <w:rPr>
          <w:rFonts w:ascii="Times New Roman" w:hAnsi="Times New Roman"/>
          <w:color w:val="000000"/>
        </w:rPr>
        <w:t>4) ranibitsumabia annettiin 0,5 mg neljän viikon välein (ranibitsumabi 0.5Q4).</w:t>
      </w:r>
    </w:p>
    <w:p w14:paraId="0D1AA005" w14:textId="77777777" w:rsidR="00D46E8A" w:rsidRPr="007061E8" w:rsidRDefault="00D46E8A" w:rsidP="000256DA">
      <w:pPr>
        <w:widowControl w:val="0"/>
        <w:spacing w:after="0" w:line="240" w:lineRule="auto"/>
        <w:rPr>
          <w:rFonts w:ascii="Times New Roman" w:hAnsi="Times New Roman"/>
          <w:color w:val="000000"/>
        </w:rPr>
      </w:pPr>
    </w:p>
    <w:p w14:paraId="51799829"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Tutkimusten toisena vuotena potilaat saivat samaa annosvahvuutta, jota heidät oli alun perin satunnaistettu saamaan, mutta annosaikataulua muutettiin visuaalisten ja anatomisten tulosten arvion mukaan. Tutkimussuunnitelmassa määritetty annosten enimmäisväli oli 12 viikkoa.</w:t>
      </w:r>
    </w:p>
    <w:p w14:paraId="40CF4D83" w14:textId="77777777" w:rsidR="006B52EE" w:rsidRPr="007061E8" w:rsidRDefault="006B52EE" w:rsidP="000256DA">
      <w:pPr>
        <w:widowControl w:val="0"/>
        <w:spacing w:after="0" w:line="240" w:lineRule="auto"/>
        <w:rPr>
          <w:rFonts w:ascii="Times New Roman" w:hAnsi="Times New Roman"/>
          <w:color w:val="000000"/>
        </w:rPr>
      </w:pPr>
    </w:p>
    <w:p w14:paraId="6BDD74A7" w14:textId="77777777" w:rsidR="00D46E8A" w:rsidRPr="007061E8" w:rsidRDefault="00D46E8A" w:rsidP="000256DA">
      <w:pPr>
        <w:widowControl w:val="0"/>
        <w:spacing w:after="0" w:line="240" w:lineRule="auto"/>
        <w:rPr>
          <w:rFonts w:ascii="Times New Roman" w:hAnsi="Times New Roman"/>
          <w:color w:val="000000"/>
        </w:rPr>
      </w:pPr>
      <w:r w:rsidRPr="007061E8">
        <w:rPr>
          <w:rFonts w:ascii="Times New Roman" w:hAnsi="Times New Roman"/>
          <w:color w:val="000000"/>
        </w:rPr>
        <w:t xml:space="preserve">Molemmissa tutkimuksissa ensisijainen </w:t>
      </w:r>
      <w:r w:rsidR="00C5539B" w:rsidRPr="007061E8">
        <w:rPr>
          <w:rFonts w:ascii="Times New Roman" w:hAnsi="Times New Roman"/>
          <w:color w:val="000000"/>
        </w:rPr>
        <w:t xml:space="preserve">tehon </w:t>
      </w:r>
      <w:r w:rsidRPr="007061E8">
        <w:rPr>
          <w:rFonts w:ascii="Times New Roman" w:hAnsi="Times New Roman"/>
          <w:color w:val="000000"/>
        </w:rPr>
        <w:t>päätetapahtuma oli niiden potilaiden suhteellinen määrä tutkimussuunnitelmassa määritetystä joukosta, joiden näkökyky säilyi (määritelmänä alle 15 kirjaimen näkötarkkuuden menetys) viikolla 52 verrattuna lähtötasoon.</w:t>
      </w:r>
    </w:p>
    <w:p w14:paraId="29D1113F" w14:textId="77777777" w:rsidR="00D46E8A" w:rsidRPr="007061E8" w:rsidRDefault="00D46E8A" w:rsidP="000256DA">
      <w:pPr>
        <w:widowControl w:val="0"/>
        <w:spacing w:after="0" w:line="240" w:lineRule="auto"/>
        <w:rPr>
          <w:rFonts w:ascii="Times New Roman" w:hAnsi="Times New Roman"/>
          <w:color w:val="000000"/>
        </w:rPr>
      </w:pPr>
    </w:p>
    <w:p w14:paraId="548F6AFD" w14:textId="42DE3F80"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 xml:space="preserve">VIEW1-tutkimuksessa viikolla 52 </w:t>
      </w:r>
      <w:r w:rsidR="00C532B3">
        <w:rPr>
          <w:rFonts w:ascii="Times New Roman" w:hAnsi="Times New Roman"/>
          <w:color w:val="000000"/>
        </w:rPr>
        <w:t xml:space="preserve">aflibersepti </w:t>
      </w:r>
      <w:r w:rsidRPr="007061E8">
        <w:rPr>
          <w:rFonts w:ascii="Times New Roman" w:hAnsi="Times New Roman"/>
          <w:color w:val="000000"/>
        </w:rPr>
        <w:t>2Q8 </w:t>
      </w:r>
      <w:r w:rsidR="00C5539B" w:rsidRPr="007061E8">
        <w:rPr>
          <w:rFonts w:ascii="Times New Roman" w:hAnsi="Times New Roman"/>
          <w:color w:val="000000"/>
        </w:rPr>
        <w:t>-</w:t>
      </w:r>
      <w:r w:rsidRPr="007061E8">
        <w:rPr>
          <w:rFonts w:ascii="Times New Roman" w:hAnsi="Times New Roman"/>
          <w:color w:val="000000"/>
        </w:rPr>
        <w:t xml:space="preserve">ryhmän potilaista 95,1 %:lla säilyi näkö </w:t>
      </w:r>
      <w:r w:rsidR="00C5539B" w:rsidRPr="007061E8">
        <w:rPr>
          <w:rFonts w:ascii="Times New Roman" w:hAnsi="Times New Roman"/>
          <w:color w:val="000000"/>
        </w:rPr>
        <w:t xml:space="preserve">ja </w:t>
      </w:r>
      <w:r w:rsidRPr="007061E8">
        <w:rPr>
          <w:rFonts w:ascii="Times New Roman" w:hAnsi="Times New Roman"/>
          <w:color w:val="000000"/>
        </w:rPr>
        <w:t>94,4 %:</w:t>
      </w:r>
      <w:r w:rsidR="00C5539B" w:rsidRPr="007061E8">
        <w:rPr>
          <w:rFonts w:ascii="Times New Roman" w:hAnsi="Times New Roman"/>
          <w:color w:val="000000"/>
        </w:rPr>
        <w:t>lla</w:t>
      </w:r>
      <w:r w:rsidRPr="007061E8">
        <w:rPr>
          <w:rFonts w:ascii="Times New Roman" w:hAnsi="Times New Roman"/>
          <w:color w:val="000000"/>
        </w:rPr>
        <w:t xml:space="preserve"> potila</w:t>
      </w:r>
      <w:r w:rsidR="00615CF2" w:rsidRPr="007061E8">
        <w:rPr>
          <w:rFonts w:ascii="Times New Roman" w:hAnsi="Times New Roman"/>
          <w:color w:val="000000"/>
        </w:rPr>
        <w:t>i</w:t>
      </w:r>
      <w:r w:rsidR="00FA1D4D" w:rsidRPr="007061E8">
        <w:rPr>
          <w:rFonts w:ascii="Times New Roman" w:hAnsi="Times New Roman"/>
          <w:color w:val="000000"/>
        </w:rPr>
        <w:t>sta ranibitsumabi 0.5Q4 -</w:t>
      </w:r>
      <w:r w:rsidRPr="007061E8">
        <w:rPr>
          <w:rFonts w:ascii="Times New Roman" w:hAnsi="Times New Roman"/>
          <w:color w:val="000000"/>
        </w:rPr>
        <w:t>ryhmässä.</w:t>
      </w:r>
      <w:r w:rsidR="00615CF2" w:rsidRPr="007061E8">
        <w:rPr>
          <w:rFonts w:ascii="Times New Roman" w:hAnsi="Times New Roman"/>
          <w:color w:val="000000"/>
        </w:rPr>
        <w:t xml:space="preserve"> </w:t>
      </w:r>
      <w:r w:rsidRPr="007061E8">
        <w:rPr>
          <w:rFonts w:ascii="Times New Roman" w:hAnsi="Times New Roman"/>
          <w:color w:val="000000"/>
        </w:rPr>
        <w:t xml:space="preserve">VIEW2-tutkimuksessa viikolla 52 </w:t>
      </w:r>
      <w:r w:rsidR="00C532B3">
        <w:rPr>
          <w:rFonts w:ascii="Times New Roman" w:hAnsi="Times New Roman"/>
          <w:color w:val="000000"/>
        </w:rPr>
        <w:t xml:space="preserve">aflibersepti </w:t>
      </w:r>
      <w:r w:rsidRPr="007061E8">
        <w:rPr>
          <w:rFonts w:ascii="Times New Roman" w:hAnsi="Times New Roman"/>
          <w:color w:val="000000"/>
        </w:rPr>
        <w:t>2Q8 </w:t>
      </w:r>
      <w:r w:rsidR="00C5539B" w:rsidRPr="007061E8">
        <w:rPr>
          <w:rFonts w:ascii="Times New Roman" w:hAnsi="Times New Roman"/>
          <w:color w:val="000000"/>
        </w:rPr>
        <w:t>-</w:t>
      </w:r>
      <w:r w:rsidRPr="007061E8">
        <w:rPr>
          <w:rFonts w:ascii="Times New Roman" w:hAnsi="Times New Roman"/>
          <w:color w:val="000000"/>
        </w:rPr>
        <w:t>ryhmän potilaista 95,6</w:t>
      </w:r>
      <w:r w:rsidR="00FA1D4D" w:rsidRPr="007061E8">
        <w:rPr>
          <w:rFonts w:ascii="Times New Roman" w:hAnsi="Times New Roman"/>
          <w:color w:val="000000"/>
        </w:rPr>
        <w:t> </w:t>
      </w:r>
      <w:r w:rsidRPr="007061E8">
        <w:rPr>
          <w:rFonts w:ascii="Times New Roman" w:hAnsi="Times New Roman"/>
          <w:color w:val="000000"/>
        </w:rPr>
        <w:t xml:space="preserve">%:lla säilyi näkö </w:t>
      </w:r>
      <w:r w:rsidR="00C5539B" w:rsidRPr="007061E8">
        <w:rPr>
          <w:rFonts w:ascii="Times New Roman" w:hAnsi="Times New Roman"/>
          <w:color w:val="000000"/>
        </w:rPr>
        <w:t xml:space="preserve">ja </w:t>
      </w:r>
      <w:r w:rsidRPr="007061E8">
        <w:rPr>
          <w:rFonts w:ascii="Times New Roman" w:hAnsi="Times New Roman"/>
          <w:color w:val="000000"/>
        </w:rPr>
        <w:t>94,4 %:</w:t>
      </w:r>
      <w:r w:rsidR="00C5539B" w:rsidRPr="007061E8">
        <w:rPr>
          <w:rFonts w:ascii="Times New Roman" w:hAnsi="Times New Roman"/>
          <w:color w:val="000000"/>
        </w:rPr>
        <w:t>lla</w:t>
      </w:r>
      <w:r w:rsidRPr="007061E8">
        <w:rPr>
          <w:rFonts w:ascii="Times New Roman" w:hAnsi="Times New Roman"/>
          <w:color w:val="000000"/>
        </w:rPr>
        <w:t xml:space="preserve"> </w:t>
      </w:r>
      <w:r w:rsidR="00FA1D4D" w:rsidRPr="007061E8">
        <w:rPr>
          <w:rFonts w:ascii="Times New Roman" w:hAnsi="Times New Roman"/>
          <w:color w:val="000000"/>
        </w:rPr>
        <w:t>potilaista ranibitsumabi 0.5Q4 -</w:t>
      </w:r>
      <w:r w:rsidRPr="007061E8">
        <w:rPr>
          <w:rFonts w:ascii="Times New Roman" w:hAnsi="Times New Roman"/>
          <w:color w:val="000000"/>
        </w:rPr>
        <w:t xml:space="preserve">ryhmässä. </w:t>
      </w:r>
      <w:r w:rsidR="005A2A30" w:rsidRPr="007061E8">
        <w:rPr>
          <w:rFonts w:ascii="Times New Roman" w:hAnsi="Times New Roman"/>
          <w:color w:val="000000"/>
        </w:rPr>
        <w:t xml:space="preserve">Molemmissa tutkimuksissa </w:t>
      </w:r>
      <w:r w:rsidR="00C532B3">
        <w:rPr>
          <w:rFonts w:ascii="Times New Roman" w:hAnsi="Times New Roman"/>
          <w:color w:val="000000"/>
        </w:rPr>
        <w:t>aflibersepti</w:t>
      </w:r>
      <w:r w:rsidRPr="007061E8">
        <w:rPr>
          <w:rFonts w:ascii="Times New Roman" w:hAnsi="Times New Roman"/>
          <w:color w:val="000000"/>
        </w:rPr>
        <w:t xml:space="preserve">hoidon osoitettiin olevan </w:t>
      </w:r>
      <w:r w:rsidR="00C5539B" w:rsidRPr="007061E8">
        <w:rPr>
          <w:rFonts w:ascii="Times New Roman" w:hAnsi="Times New Roman"/>
          <w:color w:val="000000"/>
        </w:rPr>
        <w:t>vähintään yhtä hyvä (</w:t>
      </w:r>
      <w:r w:rsidR="00C5539B" w:rsidRPr="007061E8">
        <w:rPr>
          <w:rFonts w:ascii="Times New Roman" w:hAnsi="Times New Roman"/>
          <w:i/>
          <w:color w:val="000000"/>
        </w:rPr>
        <w:t>non-inferior</w:t>
      </w:r>
      <w:r w:rsidR="00C5539B" w:rsidRPr="007061E8">
        <w:rPr>
          <w:rFonts w:ascii="Times New Roman" w:hAnsi="Times New Roman"/>
          <w:color w:val="000000"/>
        </w:rPr>
        <w:t xml:space="preserve">) </w:t>
      </w:r>
      <w:r w:rsidRPr="007061E8">
        <w:rPr>
          <w:rFonts w:ascii="Times New Roman" w:hAnsi="Times New Roman"/>
          <w:color w:val="000000"/>
        </w:rPr>
        <w:t>ja kliinisesti vas</w:t>
      </w:r>
      <w:r w:rsidR="00596711" w:rsidRPr="007061E8">
        <w:rPr>
          <w:rFonts w:ascii="Times New Roman" w:hAnsi="Times New Roman"/>
          <w:color w:val="000000"/>
        </w:rPr>
        <w:t>taava kuin ranibitsumabi 0.5Q4 </w:t>
      </w:r>
      <w:r w:rsidRPr="007061E8">
        <w:rPr>
          <w:rFonts w:ascii="Times New Roman" w:hAnsi="Times New Roman"/>
          <w:color w:val="000000"/>
        </w:rPr>
        <w:t>hoito.</w:t>
      </w:r>
    </w:p>
    <w:p w14:paraId="1D08423B" w14:textId="77777777" w:rsidR="00D46E8A" w:rsidRPr="007061E8" w:rsidRDefault="00D46E8A" w:rsidP="000256DA">
      <w:pPr>
        <w:widowControl w:val="0"/>
        <w:spacing w:after="0" w:line="240" w:lineRule="auto"/>
        <w:rPr>
          <w:rFonts w:ascii="Times New Roman" w:hAnsi="Times New Roman"/>
          <w:color w:val="000000"/>
        </w:rPr>
      </w:pPr>
    </w:p>
    <w:p w14:paraId="60E18E80" w14:textId="77777777" w:rsidR="00D46E8A" w:rsidRPr="007061E8" w:rsidRDefault="00D46E8A" w:rsidP="000256DA">
      <w:pPr>
        <w:widowControl w:val="0"/>
        <w:spacing w:after="0" w:line="240" w:lineRule="auto"/>
        <w:rPr>
          <w:rFonts w:ascii="Times New Roman" w:hAnsi="Times New Roman"/>
          <w:color w:val="000000"/>
        </w:rPr>
      </w:pPr>
      <w:r w:rsidRPr="007061E8">
        <w:rPr>
          <w:rFonts w:ascii="Times New Roman" w:hAnsi="Times New Roman"/>
          <w:color w:val="000000"/>
        </w:rPr>
        <w:t>Tarkemmat tulokset molempien tutkimusten yhdistetystä analyysistä on esitetty seuraavassa taulukossa</w:t>
      </w:r>
      <w:r w:rsidR="00882D59" w:rsidRPr="007061E8">
        <w:rPr>
          <w:rFonts w:ascii="Times New Roman" w:hAnsi="Times New Roman"/>
          <w:color w:val="000000"/>
        </w:rPr>
        <w:t> </w:t>
      </w:r>
      <w:r w:rsidR="008D7182" w:rsidRPr="007061E8">
        <w:rPr>
          <w:rFonts w:ascii="Times New Roman" w:hAnsi="Times New Roman"/>
          <w:color w:val="000000"/>
        </w:rPr>
        <w:t xml:space="preserve">2 </w:t>
      </w:r>
      <w:r w:rsidRPr="007061E8">
        <w:rPr>
          <w:rFonts w:ascii="Times New Roman" w:hAnsi="Times New Roman"/>
          <w:color w:val="000000"/>
        </w:rPr>
        <w:t>ja kuvassa</w:t>
      </w:r>
      <w:r w:rsidR="00882D59" w:rsidRPr="007061E8">
        <w:rPr>
          <w:rFonts w:ascii="Times New Roman" w:hAnsi="Times New Roman"/>
          <w:color w:val="000000"/>
        </w:rPr>
        <w:t> </w:t>
      </w:r>
      <w:r w:rsidR="00F003D8" w:rsidRPr="007061E8">
        <w:rPr>
          <w:rFonts w:ascii="Times New Roman" w:hAnsi="Times New Roman"/>
          <w:color w:val="000000"/>
        </w:rPr>
        <w:t>1</w:t>
      </w:r>
      <w:r w:rsidRPr="007061E8">
        <w:rPr>
          <w:rFonts w:ascii="Times New Roman" w:hAnsi="Times New Roman"/>
          <w:color w:val="000000"/>
        </w:rPr>
        <w:t>.</w:t>
      </w:r>
    </w:p>
    <w:p w14:paraId="48249FC3" w14:textId="77777777" w:rsidR="00D46E8A" w:rsidRPr="007061E8" w:rsidRDefault="00D46E8A" w:rsidP="000256DA">
      <w:pPr>
        <w:widowControl w:val="0"/>
        <w:spacing w:after="0" w:line="240" w:lineRule="auto"/>
        <w:rPr>
          <w:rFonts w:ascii="Times New Roman" w:hAnsi="Times New Roman"/>
          <w:color w:val="000000"/>
        </w:rPr>
      </w:pPr>
    </w:p>
    <w:p w14:paraId="4011DED2" w14:textId="77777777" w:rsidR="00D46E8A" w:rsidRPr="00CB66D1" w:rsidRDefault="00D46E8A" w:rsidP="000256DA">
      <w:pPr>
        <w:keepNext/>
        <w:keepLines/>
        <w:spacing w:after="0" w:line="240" w:lineRule="auto"/>
        <w:rPr>
          <w:rFonts w:ascii="Times New Roman" w:hAnsi="Times New Roman"/>
          <w:b/>
          <w:color w:val="000000"/>
          <w:sz w:val="20"/>
          <w:szCs w:val="20"/>
        </w:rPr>
      </w:pPr>
      <w:r w:rsidRPr="00CB66D1">
        <w:rPr>
          <w:rFonts w:ascii="Times New Roman" w:hAnsi="Times New Roman"/>
          <w:b/>
          <w:color w:val="000000"/>
          <w:sz w:val="20"/>
          <w:szCs w:val="20"/>
        </w:rPr>
        <w:lastRenderedPageBreak/>
        <w:t>Taulukko</w:t>
      </w:r>
      <w:r w:rsidR="008B6D09" w:rsidRPr="00CB66D1">
        <w:rPr>
          <w:rFonts w:ascii="Times New Roman" w:hAnsi="Times New Roman"/>
          <w:b/>
          <w:color w:val="000000"/>
          <w:sz w:val="20"/>
          <w:szCs w:val="20"/>
        </w:rPr>
        <w:t xml:space="preserve"> </w:t>
      </w:r>
      <w:r w:rsidR="00D43F6E" w:rsidRPr="00CB66D1">
        <w:rPr>
          <w:rFonts w:ascii="Times New Roman" w:hAnsi="Times New Roman"/>
          <w:b/>
          <w:color w:val="000000"/>
          <w:sz w:val="20"/>
          <w:szCs w:val="20"/>
        </w:rPr>
        <w:t>2</w:t>
      </w:r>
      <w:r w:rsidRPr="00CB66D1">
        <w:rPr>
          <w:rFonts w:ascii="Times New Roman" w:hAnsi="Times New Roman"/>
          <w:b/>
          <w:color w:val="000000"/>
          <w:sz w:val="20"/>
          <w:szCs w:val="20"/>
        </w:rPr>
        <w:t>: Teho</w:t>
      </w:r>
      <w:r w:rsidR="00987FB7" w:rsidRPr="00CB66D1">
        <w:rPr>
          <w:rFonts w:ascii="Times New Roman" w:hAnsi="Times New Roman"/>
          <w:b/>
          <w:color w:val="000000"/>
          <w:sz w:val="20"/>
          <w:szCs w:val="20"/>
        </w:rPr>
        <w:t>a kuvaavat tulokset</w:t>
      </w:r>
      <w:r w:rsidRPr="00CB66D1">
        <w:rPr>
          <w:rFonts w:ascii="Times New Roman" w:hAnsi="Times New Roman"/>
          <w:b/>
          <w:color w:val="000000"/>
          <w:sz w:val="20"/>
          <w:szCs w:val="20"/>
        </w:rPr>
        <w:t xml:space="preserve"> viikolla 52 (ensisijainen analyysi) ja viikolla 96; yhdistetyt tiedot VIEW1- ja VIEW2-tutkimuksista</w:t>
      </w:r>
      <w:r w:rsidRPr="00CB66D1">
        <w:rPr>
          <w:rFonts w:ascii="Times New Roman" w:hAnsi="Times New Roman"/>
          <w:b/>
          <w:color w:val="000000"/>
          <w:sz w:val="20"/>
          <w:szCs w:val="20"/>
          <w:vertAlign w:val="superscript"/>
        </w:rPr>
        <w:t>B)</w:t>
      </w:r>
    </w:p>
    <w:p w14:paraId="089DF61C" w14:textId="77777777" w:rsidR="00D46E8A" w:rsidRPr="007061E8" w:rsidRDefault="00D46E8A" w:rsidP="000256DA">
      <w:pPr>
        <w:keepNext/>
        <w:keepLines/>
        <w:spacing w:after="0" w:line="240" w:lineRule="auto"/>
        <w:rPr>
          <w:rFonts w:ascii="Times New Roman" w:hAnsi="Times New Roman"/>
          <w:color w:val="000000"/>
        </w:rPr>
      </w:pPr>
    </w:p>
    <w:tbl>
      <w:tblPr>
        <w:tblW w:w="900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694"/>
        <w:gridCol w:w="1626"/>
        <w:gridCol w:w="1530"/>
        <w:gridCol w:w="1350"/>
        <w:gridCol w:w="1800"/>
      </w:tblGrid>
      <w:tr w:rsidR="00D46E8A" w:rsidRPr="007061E8" w14:paraId="019083F5" w14:textId="77777777" w:rsidTr="00A90873">
        <w:trPr>
          <w:cantSplit/>
        </w:trPr>
        <w:tc>
          <w:tcPr>
            <w:tcW w:w="2694" w:type="dxa"/>
          </w:tcPr>
          <w:p w14:paraId="2EF73F27" w14:textId="77777777" w:rsidR="00D46E8A" w:rsidRPr="007061E8" w:rsidRDefault="00D46E8A" w:rsidP="000256DA">
            <w:pPr>
              <w:pStyle w:val="BayerBodyTextFull"/>
              <w:keepNext/>
              <w:keepLines/>
              <w:spacing w:before="0" w:after="0"/>
              <w:rPr>
                <w:b/>
                <w:bCs/>
                <w:color w:val="000000"/>
                <w:sz w:val="22"/>
                <w:szCs w:val="22"/>
                <w:lang w:val="fi-FI"/>
              </w:rPr>
            </w:pPr>
            <w:r w:rsidRPr="007061E8">
              <w:rPr>
                <w:b/>
                <w:bCs/>
                <w:color w:val="000000"/>
                <w:sz w:val="22"/>
                <w:szCs w:val="22"/>
                <w:lang w:val="fi-FI"/>
              </w:rPr>
              <w:t>Teho</w:t>
            </w:r>
            <w:r w:rsidR="00987FB7" w:rsidRPr="007061E8">
              <w:rPr>
                <w:b/>
                <w:bCs/>
                <w:color w:val="000000"/>
                <w:sz w:val="22"/>
                <w:szCs w:val="22"/>
                <w:lang w:val="fi-FI"/>
              </w:rPr>
              <w:t xml:space="preserve">a kuvaava </w:t>
            </w:r>
            <w:r w:rsidRPr="007061E8">
              <w:rPr>
                <w:b/>
                <w:bCs/>
                <w:color w:val="000000"/>
                <w:sz w:val="22"/>
                <w:szCs w:val="22"/>
                <w:lang w:val="fi-FI"/>
              </w:rPr>
              <w:t>tulos</w:t>
            </w:r>
          </w:p>
        </w:tc>
        <w:tc>
          <w:tcPr>
            <w:tcW w:w="3156" w:type="dxa"/>
            <w:gridSpan w:val="2"/>
          </w:tcPr>
          <w:p w14:paraId="5E3E90BC" w14:textId="6336EB90" w:rsidR="00D46E8A" w:rsidRPr="007061E8" w:rsidRDefault="00C532B3" w:rsidP="000256DA">
            <w:pPr>
              <w:pStyle w:val="BayerBodyTextFull"/>
              <w:keepNext/>
              <w:keepLines/>
              <w:spacing w:before="0" w:after="0"/>
              <w:jc w:val="center"/>
              <w:rPr>
                <w:b/>
                <w:color w:val="000000"/>
                <w:sz w:val="22"/>
                <w:szCs w:val="22"/>
                <w:lang w:val="fi-FI"/>
              </w:rPr>
            </w:pPr>
            <w:r>
              <w:rPr>
                <w:b/>
                <w:color w:val="000000"/>
                <w:sz w:val="22"/>
                <w:szCs w:val="22"/>
                <w:lang w:val="fi-FI"/>
              </w:rPr>
              <w:t>Aflibersepti</w:t>
            </w:r>
            <w:r w:rsidRPr="007061E8">
              <w:rPr>
                <w:b/>
                <w:color w:val="000000"/>
                <w:sz w:val="22"/>
                <w:szCs w:val="22"/>
                <w:lang w:val="fi-FI"/>
              </w:rPr>
              <w:t> </w:t>
            </w:r>
            <w:r w:rsidR="00D46E8A" w:rsidRPr="007061E8">
              <w:rPr>
                <w:b/>
                <w:color w:val="000000"/>
                <w:sz w:val="22"/>
                <w:szCs w:val="22"/>
                <w:lang w:val="fi-FI"/>
              </w:rPr>
              <w:t>2Q8</w:t>
            </w:r>
            <w:r w:rsidR="00D46E8A" w:rsidRPr="007061E8">
              <w:rPr>
                <w:b/>
                <w:color w:val="000000"/>
                <w:sz w:val="22"/>
                <w:szCs w:val="22"/>
                <w:vertAlign w:val="superscript"/>
                <w:lang w:val="fi-FI"/>
              </w:rPr>
              <w:t xml:space="preserve"> E)</w:t>
            </w:r>
          </w:p>
          <w:p w14:paraId="214366C6" w14:textId="4CF7D9E4" w:rsidR="00D46E8A" w:rsidRPr="007061E8" w:rsidRDefault="00D46E8A" w:rsidP="000256DA">
            <w:pPr>
              <w:keepNext/>
              <w:keepLines/>
              <w:spacing w:after="0" w:line="240" w:lineRule="auto"/>
              <w:jc w:val="center"/>
              <w:rPr>
                <w:rFonts w:ascii="Times New Roman" w:hAnsi="Times New Roman"/>
                <w:color w:val="000000"/>
              </w:rPr>
            </w:pPr>
            <w:r w:rsidRPr="007061E8">
              <w:rPr>
                <w:rFonts w:ascii="Times New Roman" w:hAnsi="Times New Roman"/>
                <w:color w:val="000000"/>
              </w:rPr>
              <w:t>(</w:t>
            </w:r>
            <w:r w:rsidR="00C532B3">
              <w:rPr>
                <w:rFonts w:ascii="Times New Roman" w:hAnsi="Times New Roman"/>
                <w:color w:val="000000"/>
              </w:rPr>
              <w:t xml:space="preserve">aflibersepti </w:t>
            </w:r>
            <w:r w:rsidRPr="007061E8">
              <w:rPr>
                <w:rFonts w:ascii="Times New Roman" w:hAnsi="Times New Roman"/>
                <w:color w:val="000000"/>
              </w:rPr>
              <w:t>2 mg 8 viikon välein 3 kuukausittaisen alkuannoksen jälkeen)</w:t>
            </w:r>
          </w:p>
          <w:p w14:paraId="31CA71AD" w14:textId="77777777" w:rsidR="00D46E8A" w:rsidRPr="007061E8" w:rsidRDefault="00D46E8A" w:rsidP="000256DA">
            <w:pPr>
              <w:pStyle w:val="BayerBodyTextFull"/>
              <w:keepNext/>
              <w:keepLines/>
              <w:spacing w:before="0" w:after="0"/>
              <w:jc w:val="center"/>
              <w:rPr>
                <w:b/>
                <w:color w:val="000000"/>
                <w:sz w:val="22"/>
                <w:szCs w:val="22"/>
                <w:lang w:val="fi-FI"/>
              </w:rPr>
            </w:pPr>
            <w:r w:rsidRPr="007061E8">
              <w:rPr>
                <w:b/>
                <w:color w:val="000000"/>
                <w:sz w:val="22"/>
                <w:szCs w:val="22"/>
                <w:lang w:val="fi-FI"/>
              </w:rPr>
              <w:t>(n = 607)</w:t>
            </w:r>
          </w:p>
        </w:tc>
        <w:tc>
          <w:tcPr>
            <w:tcW w:w="3150" w:type="dxa"/>
            <w:gridSpan w:val="2"/>
          </w:tcPr>
          <w:p w14:paraId="3E77D915" w14:textId="77777777" w:rsidR="00D46E8A" w:rsidRPr="007061E8" w:rsidRDefault="00D46E8A" w:rsidP="000256DA">
            <w:pPr>
              <w:pStyle w:val="BayerBodyTextFull"/>
              <w:keepNext/>
              <w:keepLines/>
              <w:spacing w:before="0" w:after="0"/>
              <w:jc w:val="center"/>
              <w:rPr>
                <w:b/>
                <w:color w:val="000000"/>
                <w:sz w:val="22"/>
                <w:szCs w:val="22"/>
                <w:lang w:val="fi-FI"/>
              </w:rPr>
            </w:pPr>
            <w:r w:rsidRPr="007061E8">
              <w:rPr>
                <w:b/>
                <w:color w:val="000000"/>
                <w:sz w:val="22"/>
                <w:szCs w:val="22"/>
                <w:lang w:val="fi-FI"/>
              </w:rPr>
              <w:t>Ranibitsumabi 0.5Q4</w:t>
            </w:r>
          </w:p>
          <w:p w14:paraId="16CFCF4D" w14:textId="77777777" w:rsidR="00D46E8A" w:rsidRPr="007061E8" w:rsidRDefault="00D46E8A" w:rsidP="000256DA">
            <w:pPr>
              <w:keepNext/>
              <w:keepLines/>
              <w:spacing w:after="0" w:line="240" w:lineRule="auto"/>
              <w:jc w:val="center"/>
              <w:rPr>
                <w:rFonts w:ascii="Times New Roman" w:hAnsi="Times New Roman"/>
                <w:color w:val="000000"/>
              </w:rPr>
            </w:pPr>
            <w:r w:rsidRPr="007061E8">
              <w:rPr>
                <w:rFonts w:ascii="Times New Roman" w:hAnsi="Times New Roman"/>
                <w:color w:val="000000"/>
              </w:rPr>
              <w:t>(ranibitsumabi 0,5 mg 4 viikon välein)</w:t>
            </w:r>
          </w:p>
          <w:p w14:paraId="3D507A31" w14:textId="77777777" w:rsidR="00D46E8A" w:rsidRPr="007061E8" w:rsidRDefault="00D46E8A" w:rsidP="000256DA">
            <w:pPr>
              <w:pStyle w:val="BayerBodyTextFull"/>
              <w:keepNext/>
              <w:keepLines/>
              <w:spacing w:before="0" w:after="0"/>
              <w:jc w:val="center"/>
              <w:rPr>
                <w:color w:val="000000"/>
                <w:sz w:val="22"/>
                <w:szCs w:val="22"/>
                <w:lang w:val="fi-FI"/>
              </w:rPr>
            </w:pPr>
          </w:p>
          <w:p w14:paraId="536C6CA3" w14:textId="77777777" w:rsidR="00D46E8A" w:rsidRPr="007061E8" w:rsidRDefault="00D46E8A" w:rsidP="000256DA">
            <w:pPr>
              <w:pStyle w:val="BayerBodyTextFull"/>
              <w:keepNext/>
              <w:keepLines/>
              <w:spacing w:before="0" w:after="0"/>
              <w:jc w:val="center"/>
              <w:rPr>
                <w:b/>
                <w:color w:val="000000"/>
                <w:sz w:val="22"/>
                <w:szCs w:val="22"/>
                <w:lang w:val="fi-FI"/>
              </w:rPr>
            </w:pPr>
            <w:r w:rsidRPr="007061E8">
              <w:rPr>
                <w:b/>
                <w:color w:val="000000"/>
                <w:sz w:val="22"/>
                <w:szCs w:val="22"/>
                <w:lang w:val="fi-FI"/>
              </w:rPr>
              <w:t>(n = 595)</w:t>
            </w:r>
          </w:p>
        </w:tc>
      </w:tr>
      <w:tr w:rsidR="00D46E8A" w:rsidRPr="007061E8" w14:paraId="320F828A" w14:textId="77777777" w:rsidTr="00A90873">
        <w:trPr>
          <w:cantSplit/>
        </w:trPr>
        <w:tc>
          <w:tcPr>
            <w:tcW w:w="2694" w:type="dxa"/>
          </w:tcPr>
          <w:p w14:paraId="20230035" w14:textId="77777777" w:rsidR="00D46E8A" w:rsidRPr="007061E8" w:rsidRDefault="00D46E8A" w:rsidP="000256DA">
            <w:pPr>
              <w:keepNext/>
              <w:keepLines/>
              <w:spacing w:after="0" w:line="240" w:lineRule="auto"/>
              <w:rPr>
                <w:rFonts w:ascii="Times New Roman" w:hAnsi="Times New Roman"/>
                <w:color w:val="000000"/>
              </w:rPr>
            </w:pPr>
          </w:p>
        </w:tc>
        <w:tc>
          <w:tcPr>
            <w:tcW w:w="1626" w:type="dxa"/>
            <w:vAlign w:val="center"/>
          </w:tcPr>
          <w:p w14:paraId="79CBBF8D" w14:textId="77777777" w:rsidR="00D46E8A" w:rsidRPr="007061E8" w:rsidRDefault="006B52EE" w:rsidP="000256DA">
            <w:pPr>
              <w:keepNext/>
              <w:keepLines/>
              <w:spacing w:after="0" w:line="240" w:lineRule="auto"/>
              <w:ind w:left="-108" w:right="-123" w:firstLine="3"/>
              <w:jc w:val="center"/>
              <w:rPr>
                <w:rFonts w:ascii="Times New Roman" w:hAnsi="Times New Roman"/>
                <w:color w:val="000000"/>
              </w:rPr>
            </w:pPr>
            <w:r w:rsidRPr="007061E8">
              <w:rPr>
                <w:rFonts w:ascii="Times New Roman" w:hAnsi="Times New Roman"/>
                <w:color w:val="000000"/>
              </w:rPr>
              <w:t>Viikko</w:t>
            </w:r>
            <w:r w:rsidR="00FA1D4D" w:rsidRPr="007061E8">
              <w:rPr>
                <w:rFonts w:ascii="Times New Roman" w:hAnsi="Times New Roman"/>
                <w:color w:val="000000"/>
              </w:rPr>
              <w:t> </w:t>
            </w:r>
            <w:r w:rsidR="00D46E8A" w:rsidRPr="007061E8">
              <w:rPr>
                <w:rFonts w:ascii="Times New Roman" w:hAnsi="Times New Roman"/>
                <w:color w:val="000000"/>
              </w:rPr>
              <w:t>52</w:t>
            </w:r>
          </w:p>
        </w:tc>
        <w:tc>
          <w:tcPr>
            <w:tcW w:w="1530" w:type="dxa"/>
            <w:vAlign w:val="center"/>
          </w:tcPr>
          <w:p w14:paraId="188088D0" w14:textId="77777777" w:rsidR="00D46E8A" w:rsidRPr="007061E8" w:rsidRDefault="00CF384C" w:rsidP="000256DA">
            <w:pPr>
              <w:keepNext/>
              <w:keepLines/>
              <w:spacing w:after="0" w:line="240" w:lineRule="auto"/>
              <w:ind w:left="-93" w:right="-138"/>
              <w:jc w:val="center"/>
              <w:rPr>
                <w:rFonts w:ascii="Times New Roman" w:hAnsi="Times New Roman"/>
                <w:color w:val="000000"/>
              </w:rPr>
            </w:pPr>
            <w:r w:rsidRPr="007061E8">
              <w:rPr>
                <w:rFonts w:ascii="Times New Roman" w:hAnsi="Times New Roman"/>
                <w:color w:val="000000"/>
              </w:rPr>
              <w:t>Viikko</w:t>
            </w:r>
            <w:r w:rsidR="00FA1D4D" w:rsidRPr="007061E8">
              <w:rPr>
                <w:rFonts w:ascii="Times New Roman" w:hAnsi="Times New Roman"/>
                <w:color w:val="000000"/>
              </w:rPr>
              <w:t> </w:t>
            </w:r>
            <w:r w:rsidR="00D46E8A" w:rsidRPr="007061E8">
              <w:rPr>
                <w:rFonts w:ascii="Times New Roman" w:hAnsi="Times New Roman"/>
                <w:color w:val="000000"/>
              </w:rPr>
              <w:t>96</w:t>
            </w:r>
            <w:r w:rsidR="00401587" w:rsidRPr="007061E8">
              <w:rPr>
                <w:rFonts w:ascii="Times New Roman" w:hAnsi="Times New Roman"/>
                <w:color w:val="000000"/>
              </w:rPr>
              <w:t xml:space="preserve"> </w:t>
            </w:r>
          </w:p>
        </w:tc>
        <w:tc>
          <w:tcPr>
            <w:tcW w:w="1350" w:type="dxa"/>
            <w:vAlign w:val="center"/>
          </w:tcPr>
          <w:p w14:paraId="160D43BF" w14:textId="77777777" w:rsidR="00D46E8A" w:rsidRPr="007061E8" w:rsidRDefault="00CF384C" w:rsidP="000256DA">
            <w:pPr>
              <w:keepNext/>
              <w:keepLines/>
              <w:spacing w:after="0" w:line="240" w:lineRule="auto"/>
              <w:ind w:left="-108" w:right="-123" w:firstLine="3"/>
              <w:jc w:val="center"/>
              <w:rPr>
                <w:rFonts w:ascii="Times New Roman" w:hAnsi="Times New Roman"/>
                <w:color w:val="000000"/>
              </w:rPr>
            </w:pPr>
            <w:r w:rsidRPr="007061E8">
              <w:rPr>
                <w:rFonts w:ascii="Times New Roman" w:hAnsi="Times New Roman"/>
                <w:color w:val="000000"/>
              </w:rPr>
              <w:t>Viikko</w:t>
            </w:r>
            <w:r w:rsidR="00FA1D4D" w:rsidRPr="007061E8">
              <w:rPr>
                <w:rFonts w:ascii="Times New Roman" w:hAnsi="Times New Roman"/>
                <w:color w:val="000000"/>
              </w:rPr>
              <w:t> </w:t>
            </w:r>
            <w:r w:rsidR="00D46E8A" w:rsidRPr="007061E8">
              <w:rPr>
                <w:rFonts w:ascii="Times New Roman" w:hAnsi="Times New Roman"/>
                <w:color w:val="000000"/>
              </w:rPr>
              <w:t>52</w:t>
            </w:r>
          </w:p>
        </w:tc>
        <w:tc>
          <w:tcPr>
            <w:tcW w:w="1800" w:type="dxa"/>
            <w:vAlign w:val="center"/>
          </w:tcPr>
          <w:p w14:paraId="15ECA1FF" w14:textId="77777777" w:rsidR="00D46E8A" w:rsidRPr="007061E8" w:rsidRDefault="00CF384C" w:rsidP="000256DA">
            <w:pPr>
              <w:keepNext/>
              <w:keepLines/>
              <w:spacing w:after="0" w:line="240" w:lineRule="auto"/>
              <w:ind w:left="-93" w:right="-138"/>
              <w:jc w:val="center"/>
              <w:rPr>
                <w:rFonts w:ascii="Times New Roman" w:hAnsi="Times New Roman"/>
                <w:color w:val="000000"/>
              </w:rPr>
            </w:pPr>
            <w:r w:rsidRPr="007061E8">
              <w:rPr>
                <w:rFonts w:ascii="Times New Roman" w:hAnsi="Times New Roman"/>
                <w:color w:val="000000"/>
              </w:rPr>
              <w:t>Viikko</w:t>
            </w:r>
            <w:r w:rsidR="00FA1D4D" w:rsidRPr="007061E8">
              <w:rPr>
                <w:rFonts w:ascii="Times New Roman" w:hAnsi="Times New Roman"/>
                <w:color w:val="000000"/>
              </w:rPr>
              <w:t> </w:t>
            </w:r>
            <w:r w:rsidR="00D46E8A" w:rsidRPr="007061E8">
              <w:rPr>
                <w:rFonts w:ascii="Times New Roman" w:hAnsi="Times New Roman"/>
                <w:color w:val="000000"/>
              </w:rPr>
              <w:t>96</w:t>
            </w:r>
            <w:r w:rsidR="00401587" w:rsidRPr="007061E8">
              <w:rPr>
                <w:rFonts w:ascii="Times New Roman" w:hAnsi="Times New Roman"/>
                <w:color w:val="000000"/>
              </w:rPr>
              <w:t xml:space="preserve"> </w:t>
            </w:r>
          </w:p>
        </w:tc>
      </w:tr>
      <w:tr w:rsidR="00D46E8A" w:rsidRPr="007061E8" w14:paraId="38D7629C" w14:textId="77777777" w:rsidTr="00A90873">
        <w:trPr>
          <w:cantSplit/>
        </w:trPr>
        <w:tc>
          <w:tcPr>
            <w:tcW w:w="2694" w:type="dxa"/>
          </w:tcPr>
          <w:p w14:paraId="180FA5E0" w14:textId="77777777" w:rsidR="00D46E8A" w:rsidRPr="007061E8" w:rsidRDefault="00D46E8A" w:rsidP="000256DA">
            <w:pPr>
              <w:keepNext/>
              <w:keepLines/>
              <w:spacing w:after="0" w:line="240" w:lineRule="auto"/>
              <w:rPr>
                <w:rFonts w:ascii="Times New Roman" w:hAnsi="Times New Roman"/>
                <w:color w:val="000000"/>
              </w:rPr>
            </w:pPr>
            <w:r w:rsidRPr="007061E8">
              <w:rPr>
                <w:rFonts w:ascii="Times New Roman" w:hAnsi="Times New Roman"/>
                <w:color w:val="000000"/>
              </w:rPr>
              <w:t xml:space="preserve">Injektioiden keskimääräinen </w:t>
            </w:r>
            <w:r w:rsidR="00987FB7" w:rsidRPr="007061E8">
              <w:rPr>
                <w:rFonts w:ascii="Times New Roman" w:hAnsi="Times New Roman"/>
                <w:color w:val="000000"/>
              </w:rPr>
              <w:t>luku</w:t>
            </w:r>
            <w:r w:rsidRPr="007061E8">
              <w:rPr>
                <w:rFonts w:ascii="Times New Roman" w:hAnsi="Times New Roman"/>
                <w:color w:val="000000"/>
              </w:rPr>
              <w:t>määrä</w:t>
            </w:r>
            <w:r w:rsidR="00615CF2" w:rsidRPr="007061E8">
              <w:rPr>
                <w:rFonts w:ascii="Times New Roman" w:hAnsi="Times New Roman"/>
                <w:color w:val="000000"/>
              </w:rPr>
              <w:t xml:space="preserve"> </w:t>
            </w:r>
            <w:r w:rsidR="00CF384C" w:rsidRPr="007061E8">
              <w:rPr>
                <w:rFonts w:ascii="Times New Roman" w:hAnsi="Times New Roman"/>
                <w:color w:val="000000"/>
              </w:rPr>
              <w:t>lähtötilanteesta</w:t>
            </w:r>
            <w:r w:rsidRPr="007061E8">
              <w:rPr>
                <w:rFonts w:ascii="Times New Roman" w:hAnsi="Times New Roman"/>
                <w:color w:val="000000"/>
              </w:rPr>
              <w:t xml:space="preserve"> </w:t>
            </w:r>
          </w:p>
        </w:tc>
        <w:tc>
          <w:tcPr>
            <w:tcW w:w="1626" w:type="dxa"/>
            <w:vAlign w:val="center"/>
          </w:tcPr>
          <w:p w14:paraId="2B5B4FA1" w14:textId="77777777" w:rsidR="00D46E8A" w:rsidRPr="007061E8" w:rsidRDefault="00D46E8A" w:rsidP="000256DA">
            <w:pPr>
              <w:keepNext/>
              <w:keepLines/>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7,6</w:t>
            </w:r>
          </w:p>
        </w:tc>
        <w:tc>
          <w:tcPr>
            <w:tcW w:w="1530" w:type="dxa"/>
            <w:vAlign w:val="center"/>
          </w:tcPr>
          <w:p w14:paraId="690A9160" w14:textId="77777777" w:rsidR="00D46E8A" w:rsidRPr="007061E8" w:rsidRDefault="00D46E8A" w:rsidP="000256DA">
            <w:pPr>
              <w:keepNext/>
              <w:keepLines/>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11,2</w:t>
            </w:r>
          </w:p>
        </w:tc>
        <w:tc>
          <w:tcPr>
            <w:tcW w:w="1350" w:type="dxa"/>
            <w:vAlign w:val="center"/>
          </w:tcPr>
          <w:p w14:paraId="5578116D" w14:textId="77777777" w:rsidR="00D46E8A" w:rsidRPr="007061E8" w:rsidRDefault="00D46E8A" w:rsidP="000256DA">
            <w:pPr>
              <w:keepNext/>
              <w:keepLines/>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12,3</w:t>
            </w:r>
          </w:p>
        </w:tc>
        <w:tc>
          <w:tcPr>
            <w:tcW w:w="1800" w:type="dxa"/>
            <w:vAlign w:val="center"/>
          </w:tcPr>
          <w:p w14:paraId="7A415E9B" w14:textId="77777777" w:rsidR="00D46E8A" w:rsidRPr="007061E8" w:rsidRDefault="00D46E8A" w:rsidP="000256DA">
            <w:pPr>
              <w:keepNext/>
              <w:keepLines/>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16,5</w:t>
            </w:r>
          </w:p>
        </w:tc>
      </w:tr>
      <w:tr w:rsidR="00CF384C" w:rsidRPr="007061E8" w14:paraId="7E002C44" w14:textId="77777777" w:rsidTr="00A90873">
        <w:trPr>
          <w:cantSplit/>
        </w:trPr>
        <w:tc>
          <w:tcPr>
            <w:tcW w:w="2694" w:type="dxa"/>
          </w:tcPr>
          <w:p w14:paraId="39EECFB7" w14:textId="77777777" w:rsidR="00CF384C" w:rsidRPr="007061E8" w:rsidRDefault="00CF384C" w:rsidP="000256DA">
            <w:pPr>
              <w:keepNext/>
              <w:keepLines/>
              <w:spacing w:after="0" w:line="240" w:lineRule="auto"/>
              <w:rPr>
                <w:rFonts w:ascii="Times New Roman" w:hAnsi="Times New Roman"/>
                <w:color w:val="000000"/>
              </w:rPr>
            </w:pPr>
            <w:r w:rsidRPr="007061E8">
              <w:rPr>
                <w:rFonts w:ascii="Times New Roman" w:hAnsi="Times New Roman"/>
              </w:rPr>
              <w:t>Injektioiden</w:t>
            </w:r>
            <w:r w:rsidR="00615CF2" w:rsidRPr="007061E8">
              <w:rPr>
                <w:rFonts w:ascii="Times New Roman" w:hAnsi="Times New Roman"/>
              </w:rPr>
              <w:t xml:space="preserve"> </w:t>
            </w:r>
            <w:r w:rsidRPr="007061E8">
              <w:rPr>
                <w:rFonts w:ascii="Times New Roman" w:hAnsi="Times New Roman"/>
              </w:rPr>
              <w:t>keskimääräinen lukumäärä</w:t>
            </w:r>
            <w:r w:rsidR="00615CF2" w:rsidRPr="007061E8">
              <w:rPr>
                <w:rFonts w:ascii="Times New Roman" w:hAnsi="Times New Roman"/>
              </w:rPr>
              <w:t xml:space="preserve"> </w:t>
            </w:r>
            <w:r w:rsidRPr="007061E8">
              <w:rPr>
                <w:rFonts w:ascii="Times New Roman" w:hAnsi="Times New Roman"/>
              </w:rPr>
              <w:t>viiko</w:t>
            </w:r>
            <w:r w:rsidR="005A2A30" w:rsidRPr="007061E8">
              <w:rPr>
                <w:rFonts w:ascii="Times New Roman" w:hAnsi="Times New Roman"/>
              </w:rPr>
              <w:t>illa</w:t>
            </w:r>
            <w:r w:rsidRPr="007061E8">
              <w:rPr>
                <w:rFonts w:ascii="Times New Roman" w:hAnsi="Times New Roman"/>
              </w:rPr>
              <w:t xml:space="preserve"> 52-96</w:t>
            </w:r>
          </w:p>
        </w:tc>
        <w:tc>
          <w:tcPr>
            <w:tcW w:w="1626" w:type="dxa"/>
            <w:vAlign w:val="center"/>
          </w:tcPr>
          <w:p w14:paraId="19A37F8B" w14:textId="77777777" w:rsidR="00CF384C" w:rsidRPr="007061E8" w:rsidRDefault="00CF384C" w:rsidP="000256DA">
            <w:pPr>
              <w:keepNext/>
              <w:keepLines/>
              <w:spacing w:after="0" w:line="240" w:lineRule="auto"/>
              <w:ind w:left="-108" w:right="-123"/>
              <w:jc w:val="center"/>
              <w:rPr>
                <w:rFonts w:ascii="Times New Roman" w:hAnsi="Times New Roman"/>
                <w:color w:val="000000"/>
                <w:sz w:val="18"/>
                <w:szCs w:val="18"/>
              </w:rPr>
            </w:pPr>
          </w:p>
        </w:tc>
        <w:tc>
          <w:tcPr>
            <w:tcW w:w="1530" w:type="dxa"/>
            <w:vAlign w:val="center"/>
          </w:tcPr>
          <w:p w14:paraId="3060A5BA" w14:textId="77777777" w:rsidR="00CF384C" w:rsidRPr="007061E8" w:rsidRDefault="00CF384C" w:rsidP="000256DA">
            <w:pPr>
              <w:keepNext/>
              <w:keepLines/>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4,</w:t>
            </w:r>
            <w:r w:rsidR="00F471B2" w:rsidRPr="007061E8">
              <w:rPr>
                <w:rFonts w:ascii="Times New Roman" w:hAnsi="Times New Roman"/>
                <w:color w:val="000000"/>
                <w:sz w:val="18"/>
                <w:szCs w:val="18"/>
              </w:rPr>
              <w:t>2</w:t>
            </w:r>
          </w:p>
        </w:tc>
        <w:tc>
          <w:tcPr>
            <w:tcW w:w="1350" w:type="dxa"/>
            <w:vAlign w:val="center"/>
          </w:tcPr>
          <w:p w14:paraId="06C2AD2F" w14:textId="77777777" w:rsidR="00CF384C" w:rsidRPr="007061E8" w:rsidRDefault="00CF384C" w:rsidP="000256DA">
            <w:pPr>
              <w:keepNext/>
              <w:keepLines/>
              <w:spacing w:after="0" w:line="240" w:lineRule="auto"/>
              <w:jc w:val="center"/>
              <w:rPr>
                <w:rFonts w:ascii="Times New Roman" w:hAnsi="Times New Roman"/>
                <w:color w:val="000000"/>
                <w:sz w:val="18"/>
                <w:szCs w:val="18"/>
              </w:rPr>
            </w:pPr>
          </w:p>
        </w:tc>
        <w:tc>
          <w:tcPr>
            <w:tcW w:w="1800" w:type="dxa"/>
            <w:vAlign w:val="center"/>
          </w:tcPr>
          <w:p w14:paraId="757AAB07" w14:textId="77777777" w:rsidR="00CF384C" w:rsidRPr="007061E8" w:rsidRDefault="00F471B2" w:rsidP="000256DA">
            <w:pPr>
              <w:keepNext/>
              <w:keepLines/>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4,7</w:t>
            </w:r>
          </w:p>
        </w:tc>
      </w:tr>
      <w:tr w:rsidR="00D46E8A" w:rsidRPr="007061E8" w14:paraId="7FF132BF" w14:textId="77777777" w:rsidTr="00A90873">
        <w:trPr>
          <w:cantSplit/>
        </w:trPr>
        <w:tc>
          <w:tcPr>
            <w:tcW w:w="2694" w:type="dxa"/>
          </w:tcPr>
          <w:p w14:paraId="67AF2F4D" w14:textId="77777777" w:rsidR="00D46E8A" w:rsidRPr="007061E8" w:rsidRDefault="00D46E8A" w:rsidP="000256DA">
            <w:pPr>
              <w:keepNext/>
              <w:spacing w:after="0" w:line="240" w:lineRule="auto"/>
              <w:rPr>
                <w:rFonts w:ascii="Times New Roman" w:hAnsi="Times New Roman"/>
                <w:color w:val="000000"/>
              </w:rPr>
            </w:pPr>
            <w:r w:rsidRPr="007061E8">
              <w:rPr>
                <w:rFonts w:ascii="Times New Roman" w:hAnsi="Times New Roman"/>
                <w:color w:val="000000"/>
              </w:rPr>
              <w:t>Niiden potilaiden osuus, joiden näö</w:t>
            </w:r>
            <w:r w:rsidR="00987FB7" w:rsidRPr="007061E8">
              <w:rPr>
                <w:rFonts w:ascii="Times New Roman" w:hAnsi="Times New Roman"/>
                <w:color w:val="000000"/>
              </w:rPr>
              <w:t>n</w:t>
            </w:r>
            <w:r w:rsidRPr="007061E8">
              <w:rPr>
                <w:rFonts w:ascii="Times New Roman" w:hAnsi="Times New Roman"/>
                <w:color w:val="000000"/>
              </w:rPr>
              <w:t>tarkkuus säilyi</w:t>
            </w:r>
          </w:p>
          <w:p w14:paraId="46B68DE4" w14:textId="77777777" w:rsidR="00D46E8A" w:rsidRPr="007061E8" w:rsidRDefault="00D46E8A" w:rsidP="000256DA">
            <w:pPr>
              <w:keepNext/>
              <w:spacing w:after="0" w:line="240" w:lineRule="auto"/>
              <w:rPr>
                <w:rFonts w:ascii="Times New Roman" w:hAnsi="Times New Roman"/>
                <w:color w:val="000000"/>
              </w:rPr>
            </w:pPr>
            <w:r w:rsidRPr="007061E8">
              <w:rPr>
                <w:rFonts w:ascii="Times New Roman" w:hAnsi="Times New Roman"/>
                <w:color w:val="000000"/>
              </w:rPr>
              <w:t>(&lt;15 kirjainta BCVA:n</w:t>
            </w:r>
            <w:r w:rsidRPr="007061E8">
              <w:rPr>
                <w:rFonts w:ascii="Times New Roman" w:hAnsi="Times New Roman"/>
                <w:color w:val="000000"/>
                <w:vertAlign w:val="superscript"/>
              </w:rPr>
              <w:t>A)</w:t>
            </w:r>
            <w:r w:rsidRPr="007061E8">
              <w:rPr>
                <w:rFonts w:ascii="Times New Roman" w:hAnsi="Times New Roman"/>
                <w:color w:val="000000"/>
              </w:rPr>
              <w:t xml:space="preserve"> menetystä) (tutkimussuunnitelman mukaisesti)</w:t>
            </w:r>
          </w:p>
        </w:tc>
        <w:tc>
          <w:tcPr>
            <w:tcW w:w="1626" w:type="dxa"/>
            <w:vAlign w:val="center"/>
          </w:tcPr>
          <w:p w14:paraId="646E3366" w14:textId="77777777" w:rsidR="00D46E8A" w:rsidRPr="007061E8" w:rsidRDefault="00D46E8A" w:rsidP="000256DA">
            <w:pPr>
              <w:keepNext/>
              <w:spacing w:after="0" w:line="240" w:lineRule="auto"/>
              <w:ind w:left="-108" w:right="-123"/>
              <w:jc w:val="center"/>
              <w:rPr>
                <w:rFonts w:ascii="Times New Roman" w:hAnsi="Times New Roman"/>
                <w:color w:val="000000"/>
                <w:sz w:val="18"/>
                <w:szCs w:val="18"/>
              </w:rPr>
            </w:pPr>
            <w:r w:rsidRPr="007061E8">
              <w:rPr>
                <w:rFonts w:ascii="Times New Roman" w:hAnsi="Times New Roman"/>
                <w:color w:val="000000"/>
                <w:sz w:val="18"/>
                <w:szCs w:val="18"/>
              </w:rPr>
              <w:t>95,33 %</w:t>
            </w:r>
            <w:r w:rsidRPr="007061E8">
              <w:rPr>
                <w:rFonts w:ascii="Times New Roman" w:hAnsi="Times New Roman"/>
                <w:color w:val="000000"/>
                <w:sz w:val="18"/>
                <w:szCs w:val="18"/>
                <w:vertAlign w:val="superscript"/>
              </w:rPr>
              <w:t>B)</w:t>
            </w:r>
          </w:p>
        </w:tc>
        <w:tc>
          <w:tcPr>
            <w:tcW w:w="1530" w:type="dxa"/>
            <w:vAlign w:val="center"/>
          </w:tcPr>
          <w:p w14:paraId="72B6CC82" w14:textId="77777777" w:rsidR="00D46E8A" w:rsidRPr="007061E8" w:rsidRDefault="00D46E8A"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92,42 %</w:t>
            </w:r>
          </w:p>
        </w:tc>
        <w:tc>
          <w:tcPr>
            <w:tcW w:w="1350" w:type="dxa"/>
            <w:vAlign w:val="center"/>
          </w:tcPr>
          <w:p w14:paraId="69D08C1D" w14:textId="77777777" w:rsidR="00D46E8A" w:rsidRPr="007061E8" w:rsidRDefault="00D46E8A"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94,42 %</w:t>
            </w:r>
            <w:r w:rsidRPr="007061E8">
              <w:rPr>
                <w:rFonts w:ascii="Times New Roman" w:hAnsi="Times New Roman"/>
                <w:color w:val="000000"/>
                <w:sz w:val="18"/>
                <w:szCs w:val="18"/>
                <w:vertAlign w:val="superscript"/>
              </w:rPr>
              <w:t xml:space="preserve"> B)</w:t>
            </w:r>
          </w:p>
        </w:tc>
        <w:tc>
          <w:tcPr>
            <w:tcW w:w="1800" w:type="dxa"/>
            <w:vAlign w:val="center"/>
          </w:tcPr>
          <w:p w14:paraId="009C1C2A" w14:textId="77777777" w:rsidR="00D46E8A" w:rsidRPr="007061E8" w:rsidRDefault="00D46E8A"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91,60 %</w:t>
            </w:r>
          </w:p>
        </w:tc>
      </w:tr>
      <w:tr w:rsidR="00D46E8A" w:rsidRPr="007061E8" w14:paraId="7AFEDC51" w14:textId="77777777" w:rsidTr="00A90873">
        <w:trPr>
          <w:cantSplit/>
        </w:trPr>
        <w:tc>
          <w:tcPr>
            <w:tcW w:w="2694" w:type="dxa"/>
          </w:tcPr>
          <w:p w14:paraId="6334D221" w14:textId="77777777" w:rsidR="00D46E8A" w:rsidRPr="007061E8" w:rsidRDefault="00D46E8A" w:rsidP="000256DA">
            <w:pPr>
              <w:keepNext/>
              <w:spacing w:after="0" w:line="240" w:lineRule="auto"/>
              <w:ind w:left="34"/>
              <w:rPr>
                <w:rFonts w:ascii="Times New Roman" w:hAnsi="Times New Roman"/>
                <w:color w:val="000000"/>
              </w:rPr>
            </w:pPr>
            <w:r w:rsidRPr="007061E8">
              <w:rPr>
                <w:rFonts w:ascii="Times New Roman" w:hAnsi="Times New Roman"/>
                <w:color w:val="000000"/>
              </w:rPr>
              <w:t>Ero</w:t>
            </w:r>
            <w:r w:rsidRPr="007061E8">
              <w:rPr>
                <w:rFonts w:ascii="Times New Roman" w:hAnsi="Times New Roman"/>
                <w:color w:val="000000"/>
                <w:vertAlign w:val="superscript"/>
              </w:rPr>
              <w:t>C)</w:t>
            </w:r>
          </w:p>
          <w:p w14:paraId="7C6E3465" w14:textId="77777777" w:rsidR="00D46E8A" w:rsidRPr="007061E8" w:rsidRDefault="00D46E8A" w:rsidP="000256DA">
            <w:pPr>
              <w:keepNext/>
              <w:spacing w:after="0" w:line="240" w:lineRule="auto"/>
              <w:ind w:left="34"/>
              <w:rPr>
                <w:rFonts w:ascii="Times New Roman" w:hAnsi="Times New Roman"/>
                <w:color w:val="000000"/>
              </w:rPr>
            </w:pPr>
            <w:r w:rsidRPr="007061E8">
              <w:rPr>
                <w:rFonts w:ascii="Times New Roman" w:hAnsi="Times New Roman"/>
                <w:color w:val="000000"/>
              </w:rPr>
              <w:t>(95 % CI)</w:t>
            </w:r>
            <w:r w:rsidRPr="007061E8">
              <w:rPr>
                <w:rFonts w:ascii="Times New Roman" w:hAnsi="Times New Roman"/>
                <w:color w:val="000000"/>
                <w:vertAlign w:val="superscript"/>
              </w:rPr>
              <w:t>D)</w:t>
            </w:r>
          </w:p>
        </w:tc>
        <w:tc>
          <w:tcPr>
            <w:tcW w:w="1626" w:type="dxa"/>
            <w:vAlign w:val="center"/>
          </w:tcPr>
          <w:p w14:paraId="2ADD02ED" w14:textId="77777777" w:rsidR="00D46E8A" w:rsidRPr="007061E8" w:rsidRDefault="00D46E8A" w:rsidP="000256DA">
            <w:pPr>
              <w:keepNext/>
              <w:spacing w:after="0" w:line="240" w:lineRule="auto"/>
              <w:ind w:left="-108" w:right="-91"/>
              <w:jc w:val="center"/>
              <w:rPr>
                <w:rFonts w:ascii="Times New Roman" w:hAnsi="Times New Roman"/>
                <w:color w:val="000000"/>
                <w:sz w:val="18"/>
                <w:szCs w:val="18"/>
              </w:rPr>
            </w:pPr>
            <w:r w:rsidRPr="007061E8">
              <w:rPr>
                <w:rFonts w:ascii="Times New Roman" w:hAnsi="Times New Roman"/>
                <w:color w:val="000000"/>
                <w:sz w:val="18"/>
                <w:szCs w:val="18"/>
              </w:rPr>
              <w:t>0,9 %</w:t>
            </w:r>
            <w:r w:rsidRPr="007061E8">
              <w:rPr>
                <w:rFonts w:ascii="Times New Roman" w:hAnsi="Times New Roman"/>
                <w:color w:val="000000"/>
                <w:sz w:val="18"/>
                <w:szCs w:val="18"/>
              </w:rPr>
              <w:br/>
              <w:t>(–1,7, 3,5)</w:t>
            </w:r>
            <w:r w:rsidRPr="007061E8">
              <w:rPr>
                <w:rFonts w:ascii="Times New Roman" w:hAnsi="Times New Roman"/>
                <w:color w:val="000000"/>
                <w:sz w:val="18"/>
                <w:szCs w:val="18"/>
                <w:vertAlign w:val="superscript"/>
              </w:rPr>
              <w:t>F)</w:t>
            </w:r>
          </w:p>
        </w:tc>
        <w:tc>
          <w:tcPr>
            <w:tcW w:w="1530" w:type="dxa"/>
            <w:vAlign w:val="center"/>
          </w:tcPr>
          <w:p w14:paraId="7BC5F7DD" w14:textId="77777777" w:rsidR="00D46E8A" w:rsidRPr="007061E8" w:rsidRDefault="00D46E8A" w:rsidP="000256DA">
            <w:pPr>
              <w:keepNext/>
              <w:spacing w:after="0" w:line="240" w:lineRule="auto"/>
              <w:ind w:left="-108" w:right="-91"/>
              <w:jc w:val="center"/>
              <w:rPr>
                <w:rFonts w:ascii="Times New Roman" w:hAnsi="Times New Roman"/>
                <w:color w:val="000000"/>
                <w:sz w:val="18"/>
                <w:szCs w:val="18"/>
              </w:rPr>
            </w:pPr>
            <w:r w:rsidRPr="007061E8">
              <w:rPr>
                <w:rFonts w:ascii="Times New Roman" w:hAnsi="Times New Roman"/>
                <w:color w:val="000000"/>
                <w:sz w:val="18"/>
                <w:szCs w:val="18"/>
              </w:rPr>
              <w:t>0,8 %</w:t>
            </w:r>
            <w:r w:rsidRPr="007061E8">
              <w:rPr>
                <w:rFonts w:ascii="Times New Roman" w:hAnsi="Times New Roman"/>
                <w:color w:val="000000"/>
                <w:sz w:val="18"/>
                <w:szCs w:val="18"/>
              </w:rPr>
              <w:br/>
              <w:t>(–2,3, 3,8)</w:t>
            </w:r>
            <w:r w:rsidRPr="007061E8">
              <w:rPr>
                <w:rFonts w:ascii="Times New Roman" w:hAnsi="Times New Roman"/>
                <w:color w:val="000000"/>
                <w:sz w:val="18"/>
                <w:szCs w:val="18"/>
                <w:vertAlign w:val="superscript"/>
              </w:rPr>
              <w:t>F)</w:t>
            </w:r>
          </w:p>
        </w:tc>
        <w:tc>
          <w:tcPr>
            <w:tcW w:w="1350" w:type="dxa"/>
            <w:vAlign w:val="center"/>
          </w:tcPr>
          <w:p w14:paraId="74C2DB35" w14:textId="77777777" w:rsidR="00D46E8A" w:rsidRPr="007061E8" w:rsidRDefault="00D46E8A" w:rsidP="000256DA">
            <w:pPr>
              <w:keepNext/>
              <w:spacing w:after="0" w:line="240" w:lineRule="auto"/>
              <w:jc w:val="center"/>
              <w:rPr>
                <w:rFonts w:ascii="Times New Roman" w:hAnsi="Times New Roman"/>
                <w:color w:val="000000"/>
                <w:sz w:val="18"/>
                <w:szCs w:val="18"/>
              </w:rPr>
            </w:pPr>
          </w:p>
        </w:tc>
        <w:tc>
          <w:tcPr>
            <w:tcW w:w="1800" w:type="dxa"/>
            <w:vAlign w:val="center"/>
          </w:tcPr>
          <w:p w14:paraId="72607F41" w14:textId="77777777" w:rsidR="00D46E8A" w:rsidRPr="007061E8" w:rsidRDefault="00D46E8A" w:rsidP="000256DA">
            <w:pPr>
              <w:keepNext/>
              <w:spacing w:after="0" w:line="240" w:lineRule="auto"/>
              <w:jc w:val="center"/>
              <w:rPr>
                <w:rFonts w:ascii="Times New Roman" w:hAnsi="Times New Roman"/>
                <w:color w:val="000000"/>
                <w:sz w:val="18"/>
                <w:szCs w:val="18"/>
              </w:rPr>
            </w:pPr>
          </w:p>
        </w:tc>
      </w:tr>
      <w:tr w:rsidR="00D46E8A" w:rsidRPr="007061E8" w14:paraId="141FDDAB" w14:textId="77777777" w:rsidTr="00A90873">
        <w:trPr>
          <w:cantSplit/>
        </w:trPr>
        <w:tc>
          <w:tcPr>
            <w:tcW w:w="2694" w:type="dxa"/>
          </w:tcPr>
          <w:p w14:paraId="1E570B6F" w14:textId="77777777" w:rsidR="00D46E8A" w:rsidRPr="007061E8" w:rsidRDefault="00D46E8A" w:rsidP="000256DA">
            <w:pPr>
              <w:keepNext/>
              <w:spacing w:after="0" w:line="240" w:lineRule="auto"/>
              <w:rPr>
                <w:rFonts w:ascii="Times New Roman" w:hAnsi="Times New Roman"/>
                <w:color w:val="000000"/>
              </w:rPr>
            </w:pPr>
            <w:r w:rsidRPr="007061E8">
              <w:rPr>
                <w:rFonts w:ascii="Times New Roman" w:hAnsi="Times New Roman"/>
                <w:color w:val="000000"/>
              </w:rPr>
              <w:t xml:space="preserve">Keskimääräinen BCVA:n muutos mitattuna ETDRS </w:t>
            </w:r>
            <w:r w:rsidRPr="007061E8">
              <w:rPr>
                <w:rFonts w:ascii="Times New Roman" w:hAnsi="Times New Roman"/>
                <w:color w:val="000000"/>
              </w:rPr>
              <w:noBreakHyphen/>
              <w:t>kirjainpisteinä</w:t>
            </w:r>
            <w:r w:rsidRPr="007061E8">
              <w:rPr>
                <w:rFonts w:ascii="Times New Roman" w:hAnsi="Times New Roman"/>
                <w:color w:val="000000"/>
                <w:vertAlign w:val="superscript"/>
              </w:rPr>
              <w:t>A)</w:t>
            </w:r>
            <w:r w:rsidRPr="007061E8">
              <w:rPr>
                <w:rFonts w:ascii="Times New Roman" w:hAnsi="Times New Roman"/>
                <w:color w:val="000000"/>
              </w:rPr>
              <w:t xml:space="preserve"> lähtötasosta </w:t>
            </w:r>
          </w:p>
        </w:tc>
        <w:tc>
          <w:tcPr>
            <w:tcW w:w="1626" w:type="dxa"/>
            <w:vAlign w:val="center"/>
          </w:tcPr>
          <w:p w14:paraId="0C5E6C7B" w14:textId="77777777" w:rsidR="00D46E8A" w:rsidRPr="007061E8" w:rsidRDefault="00D46E8A"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8,40</w:t>
            </w:r>
          </w:p>
        </w:tc>
        <w:tc>
          <w:tcPr>
            <w:tcW w:w="1530" w:type="dxa"/>
            <w:vAlign w:val="center"/>
          </w:tcPr>
          <w:p w14:paraId="1D746548" w14:textId="77777777" w:rsidR="00D46E8A" w:rsidRPr="007061E8" w:rsidRDefault="00D46E8A"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7,62</w:t>
            </w:r>
          </w:p>
        </w:tc>
        <w:tc>
          <w:tcPr>
            <w:tcW w:w="1350" w:type="dxa"/>
            <w:vAlign w:val="center"/>
          </w:tcPr>
          <w:p w14:paraId="155E3049" w14:textId="77777777" w:rsidR="00D46E8A" w:rsidRPr="007061E8" w:rsidRDefault="00D46E8A"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8,74</w:t>
            </w:r>
          </w:p>
        </w:tc>
        <w:tc>
          <w:tcPr>
            <w:tcW w:w="1800" w:type="dxa"/>
            <w:vAlign w:val="center"/>
          </w:tcPr>
          <w:p w14:paraId="596F0BAD" w14:textId="77777777" w:rsidR="00D46E8A" w:rsidRPr="007061E8" w:rsidRDefault="00D46E8A"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7,89</w:t>
            </w:r>
          </w:p>
        </w:tc>
      </w:tr>
      <w:tr w:rsidR="00D46E8A" w:rsidRPr="007061E8" w14:paraId="2A24DC3D" w14:textId="77777777" w:rsidTr="00A90873">
        <w:trPr>
          <w:cantSplit/>
        </w:trPr>
        <w:tc>
          <w:tcPr>
            <w:tcW w:w="2694" w:type="dxa"/>
          </w:tcPr>
          <w:p w14:paraId="2587993A" w14:textId="77777777" w:rsidR="00D46E8A" w:rsidRPr="007061E8" w:rsidRDefault="00D46E8A" w:rsidP="000256DA">
            <w:pPr>
              <w:keepNext/>
              <w:spacing w:after="0" w:line="240" w:lineRule="auto"/>
              <w:rPr>
                <w:rFonts w:ascii="Times New Roman" w:hAnsi="Times New Roman"/>
                <w:color w:val="000000"/>
              </w:rPr>
            </w:pPr>
            <w:r w:rsidRPr="007061E8">
              <w:rPr>
                <w:rFonts w:ascii="Times New Roman" w:hAnsi="Times New Roman"/>
                <w:color w:val="000000"/>
              </w:rPr>
              <w:t>Ero keskimääräisenä</w:t>
            </w:r>
            <w:r w:rsidR="00CF384C" w:rsidRPr="007061E8">
              <w:rPr>
                <w:rFonts w:ascii="Times New Roman" w:hAnsi="Times New Roman"/>
                <w:color w:val="000000"/>
              </w:rPr>
              <w:t xml:space="preserve"> muutoksena,</w:t>
            </w:r>
            <w:r w:rsidRPr="007061E8">
              <w:rPr>
                <w:rFonts w:ascii="Times New Roman" w:hAnsi="Times New Roman"/>
                <w:color w:val="000000"/>
              </w:rPr>
              <w:t xml:space="preserve"> LS</w:t>
            </w:r>
            <w:r w:rsidRPr="007061E8">
              <w:rPr>
                <w:rFonts w:ascii="Times New Roman" w:hAnsi="Times New Roman"/>
                <w:color w:val="000000"/>
                <w:vertAlign w:val="superscript"/>
              </w:rPr>
              <w:t xml:space="preserve"> A)</w:t>
            </w:r>
            <w:r w:rsidRPr="007061E8">
              <w:rPr>
                <w:rFonts w:ascii="Times New Roman" w:hAnsi="Times New Roman"/>
                <w:color w:val="000000"/>
              </w:rPr>
              <w:t xml:space="preserve"> (ETDRS-kirjaimet)</w:t>
            </w:r>
            <w:r w:rsidRPr="007061E8">
              <w:rPr>
                <w:rFonts w:ascii="Times New Roman" w:hAnsi="Times New Roman"/>
                <w:color w:val="000000"/>
                <w:vertAlign w:val="superscript"/>
              </w:rPr>
              <w:t>C)</w:t>
            </w:r>
          </w:p>
          <w:p w14:paraId="5E0E1112" w14:textId="77777777" w:rsidR="00D46E8A" w:rsidRPr="007061E8" w:rsidRDefault="00D46E8A" w:rsidP="000256DA">
            <w:pPr>
              <w:keepNext/>
              <w:spacing w:after="0" w:line="240" w:lineRule="auto"/>
              <w:rPr>
                <w:rFonts w:ascii="Times New Roman" w:hAnsi="Times New Roman"/>
                <w:color w:val="000000"/>
              </w:rPr>
            </w:pPr>
            <w:r w:rsidRPr="007061E8">
              <w:rPr>
                <w:rFonts w:ascii="Times New Roman" w:hAnsi="Times New Roman"/>
                <w:color w:val="000000"/>
              </w:rPr>
              <w:t>(95 % CI)</w:t>
            </w:r>
            <w:r w:rsidRPr="007061E8">
              <w:rPr>
                <w:rFonts w:ascii="Times New Roman" w:hAnsi="Times New Roman"/>
                <w:color w:val="000000"/>
                <w:vertAlign w:val="superscript"/>
              </w:rPr>
              <w:t>D)</w:t>
            </w:r>
          </w:p>
        </w:tc>
        <w:tc>
          <w:tcPr>
            <w:tcW w:w="1626" w:type="dxa"/>
            <w:vAlign w:val="center"/>
          </w:tcPr>
          <w:p w14:paraId="5CB1D8EC" w14:textId="77777777" w:rsidR="00D46E8A" w:rsidRPr="007061E8" w:rsidRDefault="00D46E8A" w:rsidP="000256DA">
            <w:pPr>
              <w:keepNext/>
              <w:spacing w:after="0" w:line="240" w:lineRule="auto"/>
              <w:ind w:left="-108" w:right="-93"/>
              <w:jc w:val="center"/>
              <w:rPr>
                <w:rFonts w:ascii="Times New Roman" w:hAnsi="Times New Roman"/>
                <w:color w:val="000000"/>
                <w:sz w:val="18"/>
                <w:szCs w:val="18"/>
              </w:rPr>
            </w:pPr>
            <w:r w:rsidRPr="007061E8">
              <w:rPr>
                <w:rFonts w:ascii="Times New Roman" w:hAnsi="Times New Roman"/>
                <w:color w:val="000000"/>
                <w:sz w:val="18"/>
                <w:szCs w:val="18"/>
              </w:rPr>
              <w:t>–0,32</w:t>
            </w:r>
            <w:r w:rsidRPr="007061E8">
              <w:rPr>
                <w:rFonts w:ascii="Times New Roman" w:hAnsi="Times New Roman"/>
                <w:color w:val="000000"/>
                <w:sz w:val="18"/>
                <w:szCs w:val="18"/>
              </w:rPr>
              <w:br/>
              <w:t>(–1,87, 1,23)</w:t>
            </w:r>
          </w:p>
        </w:tc>
        <w:tc>
          <w:tcPr>
            <w:tcW w:w="1530" w:type="dxa"/>
            <w:vAlign w:val="center"/>
          </w:tcPr>
          <w:p w14:paraId="2DDBB977" w14:textId="77777777" w:rsidR="00D46E8A" w:rsidRPr="007061E8" w:rsidRDefault="00D46E8A" w:rsidP="000256DA">
            <w:pPr>
              <w:keepNext/>
              <w:spacing w:after="0" w:line="240" w:lineRule="auto"/>
              <w:ind w:left="-153" w:right="-138"/>
              <w:jc w:val="center"/>
              <w:rPr>
                <w:rFonts w:ascii="Times New Roman" w:hAnsi="Times New Roman"/>
                <w:color w:val="000000"/>
                <w:sz w:val="18"/>
                <w:szCs w:val="18"/>
              </w:rPr>
            </w:pPr>
            <w:r w:rsidRPr="007061E8">
              <w:rPr>
                <w:rFonts w:ascii="Times New Roman" w:hAnsi="Times New Roman"/>
                <w:color w:val="000000"/>
                <w:sz w:val="18"/>
                <w:szCs w:val="18"/>
              </w:rPr>
              <w:t>–0,25</w:t>
            </w:r>
            <w:r w:rsidRPr="007061E8">
              <w:rPr>
                <w:rFonts w:ascii="Times New Roman" w:hAnsi="Times New Roman"/>
                <w:color w:val="000000"/>
                <w:sz w:val="18"/>
                <w:szCs w:val="18"/>
              </w:rPr>
              <w:br/>
              <w:t>(–1,98, 1,49)</w:t>
            </w:r>
          </w:p>
        </w:tc>
        <w:tc>
          <w:tcPr>
            <w:tcW w:w="1350" w:type="dxa"/>
            <w:vAlign w:val="center"/>
          </w:tcPr>
          <w:p w14:paraId="6166DB00" w14:textId="77777777" w:rsidR="00D46E8A" w:rsidRPr="007061E8" w:rsidRDefault="00D46E8A" w:rsidP="000256DA">
            <w:pPr>
              <w:keepNext/>
              <w:spacing w:after="0" w:line="240" w:lineRule="auto"/>
              <w:jc w:val="center"/>
              <w:rPr>
                <w:rFonts w:ascii="Times New Roman" w:hAnsi="Times New Roman"/>
                <w:color w:val="000000"/>
                <w:sz w:val="18"/>
                <w:szCs w:val="18"/>
              </w:rPr>
            </w:pPr>
          </w:p>
        </w:tc>
        <w:tc>
          <w:tcPr>
            <w:tcW w:w="1800" w:type="dxa"/>
            <w:vAlign w:val="center"/>
          </w:tcPr>
          <w:p w14:paraId="41EC87DC" w14:textId="77777777" w:rsidR="00D46E8A" w:rsidRPr="007061E8" w:rsidRDefault="00D46E8A" w:rsidP="000256DA">
            <w:pPr>
              <w:keepNext/>
              <w:spacing w:after="0" w:line="240" w:lineRule="auto"/>
              <w:jc w:val="center"/>
              <w:rPr>
                <w:rFonts w:ascii="Times New Roman" w:hAnsi="Times New Roman"/>
                <w:color w:val="000000"/>
                <w:sz w:val="18"/>
                <w:szCs w:val="18"/>
              </w:rPr>
            </w:pPr>
          </w:p>
        </w:tc>
      </w:tr>
      <w:tr w:rsidR="00CF384C" w:rsidRPr="007061E8" w14:paraId="7488C648" w14:textId="77777777" w:rsidTr="00A90873">
        <w:trPr>
          <w:cantSplit/>
        </w:trPr>
        <w:tc>
          <w:tcPr>
            <w:tcW w:w="2694" w:type="dxa"/>
          </w:tcPr>
          <w:p w14:paraId="6321D76A" w14:textId="77777777" w:rsidR="00CF384C" w:rsidRPr="007061E8" w:rsidRDefault="005A2A30" w:rsidP="000256DA">
            <w:pPr>
              <w:keepNext/>
              <w:spacing w:after="0" w:line="240" w:lineRule="auto"/>
              <w:rPr>
                <w:rFonts w:ascii="Times New Roman" w:hAnsi="Times New Roman"/>
                <w:color w:val="000000"/>
              </w:rPr>
            </w:pPr>
            <w:r w:rsidRPr="007061E8">
              <w:rPr>
                <w:rFonts w:ascii="Times New Roman" w:hAnsi="Times New Roman"/>
                <w:color w:val="000000"/>
              </w:rPr>
              <w:t>P</w:t>
            </w:r>
            <w:r w:rsidR="00CF384C" w:rsidRPr="007061E8">
              <w:rPr>
                <w:rFonts w:ascii="Times New Roman" w:hAnsi="Times New Roman"/>
                <w:color w:val="000000"/>
              </w:rPr>
              <w:t>otilaiden osuus, joiden näöntarkkuus parani lähtötasosta vähintään 15 kirjainta</w:t>
            </w:r>
          </w:p>
        </w:tc>
        <w:tc>
          <w:tcPr>
            <w:tcW w:w="1626" w:type="dxa"/>
            <w:vAlign w:val="center"/>
          </w:tcPr>
          <w:p w14:paraId="2451F3BF" w14:textId="77777777" w:rsidR="00CF384C" w:rsidRPr="007061E8" w:rsidRDefault="00CF384C"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30,97 %</w:t>
            </w:r>
          </w:p>
        </w:tc>
        <w:tc>
          <w:tcPr>
            <w:tcW w:w="1530" w:type="dxa"/>
            <w:vAlign w:val="center"/>
          </w:tcPr>
          <w:p w14:paraId="7700B1FD" w14:textId="77777777" w:rsidR="00CF384C" w:rsidRPr="007061E8" w:rsidRDefault="00CF384C"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33,44 %</w:t>
            </w:r>
          </w:p>
        </w:tc>
        <w:tc>
          <w:tcPr>
            <w:tcW w:w="1350" w:type="dxa"/>
            <w:vAlign w:val="center"/>
          </w:tcPr>
          <w:p w14:paraId="70B91B50" w14:textId="77777777" w:rsidR="00CF384C" w:rsidRPr="007061E8" w:rsidRDefault="00CF384C"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32,44 %</w:t>
            </w:r>
          </w:p>
        </w:tc>
        <w:tc>
          <w:tcPr>
            <w:tcW w:w="1800" w:type="dxa"/>
            <w:vAlign w:val="center"/>
          </w:tcPr>
          <w:p w14:paraId="0859B531" w14:textId="77777777" w:rsidR="00CF384C" w:rsidRPr="007061E8" w:rsidRDefault="00CF384C"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31,60 %</w:t>
            </w:r>
          </w:p>
        </w:tc>
      </w:tr>
      <w:tr w:rsidR="00CF384C" w:rsidRPr="007061E8" w14:paraId="3E995445" w14:textId="77777777" w:rsidTr="00A90873">
        <w:trPr>
          <w:cantSplit/>
        </w:trPr>
        <w:tc>
          <w:tcPr>
            <w:tcW w:w="2694" w:type="dxa"/>
          </w:tcPr>
          <w:p w14:paraId="3E2B9BD0" w14:textId="77777777" w:rsidR="00CF384C" w:rsidRPr="007061E8" w:rsidRDefault="00CF384C" w:rsidP="000256DA">
            <w:pPr>
              <w:keepNext/>
              <w:spacing w:after="0" w:line="240" w:lineRule="auto"/>
              <w:ind w:left="34"/>
              <w:rPr>
                <w:rFonts w:ascii="Times New Roman" w:hAnsi="Times New Roman"/>
                <w:color w:val="000000"/>
              </w:rPr>
            </w:pPr>
            <w:r w:rsidRPr="007061E8">
              <w:rPr>
                <w:rFonts w:ascii="Times New Roman" w:hAnsi="Times New Roman"/>
                <w:color w:val="000000"/>
              </w:rPr>
              <w:t>Ero</w:t>
            </w:r>
            <w:r w:rsidRPr="007061E8">
              <w:rPr>
                <w:rFonts w:ascii="Times New Roman" w:hAnsi="Times New Roman"/>
                <w:color w:val="000000"/>
                <w:vertAlign w:val="superscript"/>
              </w:rPr>
              <w:t>C)</w:t>
            </w:r>
          </w:p>
          <w:p w14:paraId="2A054485" w14:textId="77777777" w:rsidR="00CF384C" w:rsidRPr="007061E8" w:rsidRDefault="00CF384C" w:rsidP="000256DA">
            <w:pPr>
              <w:keepNext/>
              <w:spacing w:after="0" w:line="240" w:lineRule="auto"/>
              <w:ind w:left="34"/>
              <w:rPr>
                <w:rFonts w:ascii="Times New Roman" w:hAnsi="Times New Roman"/>
                <w:color w:val="000000"/>
              </w:rPr>
            </w:pPr>
            <w:r w:rsidRPr="007061E8">
              <w:rPr>
                <w:rFonts w:ascii="Times New Roman" w:hAnsi="Times New Roman"/>
                <w:color w:val="000000"/>
              </w:rPr>
              <w:t>(95 % CI)</w:t>
            </w:r>
            <w:r w:rsidRPr="007061E8">
              <w:rPr>
                <w:rFonts w:ascii="Times New Roman" w:hAnsi="Times New Roman"/>
                <w:color w:val="000000"/>
                <w:vertAlign w:val="superscript"/>
              </w:rPr>
              <w:t>D)</w:t>
            </w:r>
          </w:p>
        </w:tc>
        <w:tc>
          <w:tcPr>
            <w:tcW w:w="1626" w:type="dxa"/>
            <w:vAlign w:val="center"/>
          </w:tcPr>
          <w:p w14:paraId="27226082" w14:textId="77777777" w:rsidR="00CF384C" w:rsidRPr="007061E8" w:rsidRDefault="00CF384C"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–1,5 %</w:t>
            </w:r>
            <w:r w:rsidRPr="007061E8">
              <w:rPr>
                <w:rFonts w:ascii="Times New Roman" w:hAnsi="Times New Roman"/>
                <w:color w:val="000000"/>
                <w:sz w:val="18"/>
                <w:szCs w:val="18"/>
              </w:rPr>
              <w:br/>
              <w:t>(–6,8, 3,8)</w:t>
            </w:r>
          </w:p>
        </w:tc>
        <w:tc>
          <w:tcPr>
            <w:tcW w:w="1530" w:type="dxa"/>
            <w:vAlign w:val="center"/>
          </w:tcPr>
          <w:p w14:paraId="6CDD2BEC" w14:textId="77777777" w:rsidR="00CF384C" w:rsidRPr="007061E8" w:rsidRDefault="00CF384C" w:rsidP="000256DA">
            <w:pPr>
              <w:keepNext/>
              <w:spacing w:after="0" w:line="240" w:lineRule="auto"/>
              <w:jc w:val="center"/>
              <w:rPr>
                <w:rFonts w:ascii="Times New Roman" w:hAnsi="Times New Roman"/>
                <w:color w:val="000000"/>
                <w:sz w:val="18"/>
                <w:szCs w:val="18"/>
              </w:rPr>
            </w:pPr>
            <w:r w:rsidRPr="007061E8">
              <w:rPr>
                <w:rFonts w:ascii="Times New Roman" w:hAnsi="Times New Roman"/>
                <w:color w:val="000000"/>
                <w:sz w:val="18"/>
                <w:szCs w:val="18"/>
              </w:rPr>
              <w:t>1,8 %</w:t>
            </w:r>
            <w:r w:rsidRPr="007061E8">
              <w:rPr>
                <w:rFonts w:ascii="Times New Roman" w:hAnsi="Times New Roman"/>
                <w:color w:val="000000"/>
                <w:sz w:val="18"/>
                <w:szCs w:val="18"/>
              </w:rPr>
              <w:br/>
              <w:t>(–3,5, 7,1)</w:t>
            </w:r>
          </w:p>
        </w:tc>
        <w:tc>
          <w:tcPr>
            <w:tcW w:w="1350" w:type="dxa"/>
            <w:vAlign w:val="center"/>
          </w:tcPr>
          <w:p w14:paraId="7BEAEE9F" w14:textId="77777777" w:rsidR="00CF384C" w:rsidRPr="007061E8" w:rsidRDefault="00CF384C" w:rsidP="000256DA">
            <w:pPr>
              <w:keepNext/>
              <w:spacing w:after="0" w:line="240" w:lineRule="auto"/>
              <w:jc w:val="center"/>
              <w:rPr>
                <w:rFonts w:ascii="Times New Roman" w:hAnsi="Times New Roman"/>
                <w:color w:val="000000"/>
                <w:sz w:val="18"/>
                <w:szCs w:val="18"/>
              </w:rPr>
            </w:pPr>
          </w:p>
        </w:tc>
        <w:tc>
          <w:tcPr>
            <w:tcW w:w="1800" w:type="dxa"/>
            <w:vAlign w:val="center"/>
          </w:tcPr>
          <w:p w14:paraId="7ED14D8F" w14:textId="77777777" w:rsidR="00CF384C" w:rsidRPr="007061E8" w:rsidRDefault="00CF384C" w:rsidP="000256DA">
            <w:pPr>
              <w:keepNext/>
              <w:spacing w:after="0" w:line="240" w:lineRule="auto"/>
              <w:jc w:val="center"/>
              <w:rPr>
                <w:rFonts w:ascii="Times New Roman" w:hAnsi="Times New Roman"/>
                <w:color w:val="000000"/>
                <w:sz w:val="18"/>
                <w:szCs w:val="18"/>
              </w:rPr>
            </w:pPr>
          </w:p>
        </w:tc>
      </w:tr>
    </w:tbl>
    <w:p w14:paraId="1B42B582" w14:textId="77777777" w:rsidR="00D46E8A" w:rsidRPr="007061E8" w:rsidRDefault="00BF7B30" w:rsidP="000256DA">
      <w:pPr>
        <w:spacing w:after="0" w:line="240" w:lineRule="auto"/>
        <w:ind w:left="426" w:hanging="426"/>
        <w:rPr>
          <w:rFonts w:ascii="Times New Roman" w:hAnsi="Times New Roman"/>
          <w:color w:val="000000"/>
          <w:sz w:val="20"/>
          <w:szCs w:val="20"/>
        </w:rPr>
      </w:pPr>
      <w:r w:rsidRPr="007061E8">
        <w:rPr>
          <w:rFonts w:ascii="Times New Roman" w:hAnsi="Times New Roman"/>
          <w:color w:val="000000"/>
          <w:sz w:val="20"/>
          <w:szCs w:val="20"/>
          <w:vertAlign w:val="superscript"/>
        </w:rPr>
        <w:t>A)</w:t>
      </w:r>
      <w:r w:rsidRPr="007061E8">
        <w:rPr>
          <w:rFonts w:ascii="Times New Roman" w:hAnsi="Times New Roman"/>
          <w:color w:val="000000"/>
          <w:sz w:val="20"/>
          <w:szCs w:val="20"/>
        </w:rPr>
        <w:t xml:space="preserve"> </w:t>
      </w:r>
      <w:r w:rsidR="00C61264" w:rsidRPr="007061E8">
        <w:rPr>
          <w:rFonts w:ascii="Times New Roman" w:hAnsi="Times New Roman"/>
          <w:color w:val="000000"/>
          <w:sz w:val="20"/>
          <w:szCs w:val="20"/>
        </w:rPr>
        <w:tab/>
      </w:r>
      <w:r w:rsidR="00D46E8A" w:rsidRPr="007061E8">
        <w:rPr>
          <w:rFonts w:ascii="Times New Roman" w:hAnsi="Times New Roman"/>
          <w:color w:val="000000"/>
          <w:sz w:val="20"/>
          <w:szCs w:val="20"/>
        </w:rPr>
        <w:t>BCVA: paras korjattu näö</w:t>
      </w:r>
      <w:r w:rsidR="00987FB7" w:rsidRPr="007061E8">
        <w:rPr>
          <w:rFonts w:ascii="Times New Roman" w:hAnsi="Times New Roman"/>
          <w:color w:val="000000"/>
          <w:sz w:val="20"/>
          <w:szCs w:val="20"/>
        </w:rPr>
        <w:t>n</w:t>
      </w:r>
      <w:r w:rsidR="00D46E8A" w:rsidRPr="007061E8">
        <w:rPr>
          <w:rFonts w:ascii="Times New Roman" w:hAnsi="Times New Roman"/>
          <w:color w:val="000000"/>
          <w:sz w:val="20"/>
          <w:szCs w:val="20"/>
        </w:rPr>
        <w:t>tarkkuus.</w:t>
      </w:r>
    </w:p>
    <w:p w14:paraId="6939F8EB" w14:textId="77777777" w:rsidR="00D46E8A" w:rsidRPr="009B4B52" w:rsidRDefault="00D46E8A" w:rsidP="000256DA">
      <w:pPr>
        <w:spacing w:after="0" w:line="240" w:lineRule="auto"/>
        <w:ind w:left="426" w:hanging="426"/>
        <w:rPr>
          <w:rFonts w:ascii="Times New Roman" w:hAnsi="Times New Roman"/>
          <w:color w:val="000000"/>
          <w:sz w:val="20"/>
          <w:szCs w:val="20"/>
          <w:lang w:val="en-US"/>
        </w:rPr>
      </w:pPr>
      <w:r w:rsidRPr="007061E8">
        <w:rPr>
          <w:rFonts w:ascii="Times New Roman" w:hAnsi="Times New Roman"/>
          <w:color w:val="000000"/>
          <w:sz w:val="20"/>
          <w:szCs w:val="20"/>
        </w:rPr>
        <w:tab/>
      </w:r>
      <w:r w:rsidRPr="009B4B52">
        <w:rPr>
          <w:rFonts w:ascii="Times New Roman" w:hAnsi="Times New Roman"/>
          <w:color w:val="000000"/>
          <w:sz w:val="20"/>
          <w:szCs w:val="20"/>
          <w:lang w:val="en-US"/>
        </w:rPr>
        <w:t>ETDRS: Early Treatment Diabetic Retinopathy Study.</w:t>
      </w:r>
    </w:p>
    <w:p w14:paraId="700F2E27" w14:textId="77777777" w:rsidR="00D46E8A" w:rsidRPr="007061E8" w:rsidRDefault="00D46E8A" w:rsidP="000256DA">
      <w:pPr>
        <w:spacing w:after="0" w:line="240" w:lineRule="auto"/>
        <w:ind w:left="426" w:hanging="426"/>
        <w:rPr>
          <w:rFonts w:ascii="Times New Roman" w:hAnsi="Times New Roman"/>
          <w:color w:val="000000"/>
          <w:sz w:val="20"/>
          <w:szCs w:val="20"/>
        </w:rPr>
      </w:pPr>
      <w:r w:rsidRPr="009B4B52">
        <w:rPr>
          <w:rFonts w:ascii="Times New Roman" w:hAnsi="Times New Roman"/>
          <w:color w:val="000000"/>
          <w:sz w:val="20"/>
          <w:szCs w:val="20"/>
          <w:lang w:val="en-US"/>
        </w:rPr>
        <w:tab/>
      </w:r>
      <w:r w:rsidRPr="007061E8">
        <w:rPr>
          <w:rFonts w:ascii="Times New Roman" w:hAnsi="Times New Roman"/>
          <w:color w:val="000000"/>
          <w:sz w:val="20"/>
          <w:szCs w:val="20"/>
        </w:rPr>
        <w:t>LS: ANCOVA:sta johdetut pienimmät neliösummat.</w:t>
      </w:r>
      <w:r w:rsidR="005A2A30" w:rsidRPr="007061E8">
        <w:rPr>
          <w:rFonts w:ascii="Times New Roman" w:hAnsi="Times New Roman"/>
          <w:color w:val="000000"/>
          <w:sz w:val="20"/>
          <w:szCs w:val="20"/>
        </w:rPr>
        <w:br/>
        <w:t>PPS: Per Protocol Set</w:t>
      </w:r>
    </w:p>
    <w:p w14:paraId="116A85C2" w14:textId="512CE9E8" w:rsidR="00D46E8A" w:rsidRPr="007061E8" w:rsidRDefault="00D46E8A" w:rsidP="000256DA">
      <w:pPr>
        <w:spacing w:after="0" w:line="240" w:lineRule="auto"/>
        <w:ind w:left="426" w:hanging="426"/>
        <w:rPr>
          <w:rFonts w:ascii="Times New Roman" w:hAnsi="Times New Roman"/>
          <w:color w:val="000000"/>
          <w:sz w:val="20"/>
          <w:szCs w:val="20"/>
        </w:rPr>
      </w:pPr>
      <w:r w:rsidRPr="007061E8">
        <w:rPr>
          <w:rFonts w:ascii="Times New Roman" w:hAnsi="Times New Roman"/>
          <w:color w:val="000000"/>
          <w:sz w:val="20"/>
          <w:szCs w:val="20"/>
          <w:vertAlign w:val="superscript"/>
        </w:rPr>
        <w:t>B)</w:t>
      </w:r>
      <w:r w:rsidRPr="007061E8">
        <w:rPr>
          <w:rFonts w:ascii="Times New Roman" w:hAnsi="Times New Roman"/>
          <w:color w:val="000000"/>
          <w:sz w:val="20"/>
          <w:szCs w:val="20"/>
        </w:rPr>
        <w:t xml:space="preserve"> </w:t>
      </w:r>
      <w:r w:rsidR="00C61264" w:rsidRPr="007061E8">
        <w:rPr>
          <w:rFonts w:ascii="Times New Roman" w:hAnsi="Times New Roman"/>
          <w:color w:val="000000"/>
          <w:sz w:val="20"/>
          <w:szCs w:val="20"/>
        </w:rPr>
        <w:tab/>
      </w:r>
      <w:r w:rsidRPr="007061E8">
        <w:rPr>
          <w:rFonts w:ascii="Times New Roman" w:hAnsi="Times New Roman"/>
          <w:color w:val="000000"/>
          <w:sz w:val="20"/>
          <w:szCs w:val="20"/>
        </w:rPr>
        <w:t>Täysi analyysijoukko (FAS), viimeinen havainto eteenpäin (LOCF) kaikista analyyseistä</w:t>
      </w:r>
      <w:r w:rsidR="00615CF2" w:rsidRPr="007061E8">
        <w:rPr>
          <w:rFonts w:ascii="Times New Roman" w:hAnsi="Times New Roman"/>
          <w:color w:val="000000"/>
          <w:sz w:val="20"/>
          <w:szCs w:val="20"/>
        </w:rPr>
        <w:t>,</w:t>
      </w:r>
      <w:r w:rsidRPr="007061E8">
        <w:rPr>
          <w:rFonts w:ascii="Times New Roman" w:hAnsi="Times New Roman"/>
          <w:color w:val="000000"/>
          <w:sz w:val="20"/>
          <w:szCs w:val="20"/>
        </w:rPr>
        <w:t xml:space="preserve"> paitsi niiden potilaiden osuudesta, joiden näö</w:t>
      </w:r>
      <w:r w:rsidR="00987FB7" w:rsidRPr="007061E8">
        <w:rPr>
          <w:rFonts w:ascii="Times New Roman" w:hAnsi="Times New Roman"/>
          <w:color w:val="000000"/>
          <w:sz w:val="20"/>
          <w:szCs w:val="20"/>
        </w:rPr>
        <w:t>n</w:t>
      </w:r>
      <w:r w:rsidRPr="007061E8">
        <w:rPr>
          <w:rFonts w:ascii="Times New Roman" w:hAnsi="Times New Roman"/>
          <w:color w:val="000000"/>
          <w:sz w:val="20"/>
          <w:szCs w:val="20"/>
        </w:rPr>
        <w:t>tarkkuus säilyi viikolla 52, mikä on tutkimussuunnitelman mukaista.</w:t>
      </w:r>
    </w:p>
    <w:p w14:paraId="3E9A130E" w14:textId="44B5BCE8" w:rsidR="00D46E8A" w:rsidRPr="007061E8" w:rsidRDefault="00D46E8A" w:rsidP="000256DA">
      <w:pPr>
        <w:spacing w:after="0" w:line="240" w:lineRule="auto"/>
        <w:ind w:left="426" w:hanging="426"/>
        <w:rPr>
          <w:rFonts w:ascii="Times New Roman" w:hAnsi="Times New Roman"/>
          <w:color w:val="000000"/>
          <w:sz w:val="20"/>
          <w:szCs w:val="20"/>
        </w:rPr>
      </w:pPr>
      <w:r w:rsidRPr="007061E8">
        <w:rPr>
          <w:rFonts w:ascii="Times New Roman" w:hAnsi="Times New Roman"/>
          <w:color w:val="000000"/>
          <w:sz w:val="20"/>
          <w:szCs w:val="20"/>
          <w:vertAlign w:val="superscript"/>
        </w:rPr>
        <w:t>C)</w:t>
      </w:r>
      <w:r w:rsidR="00BF7B30" w:rsidRPr="007061E8">
        <w:rPr>
          <w:rFonts w:ascii="Times New Roman" w:hAnsi="Times New Roman"/>
          <w:color w:val="000000"/>
          <w:sz w:val="20"/>
          <w:szCs w:val="20"/>
          <w:vertAlign w:val="superscript"/>
        </w:rPr>
        <w:t xml:space="preserve"> </w:t>
      </w:r>
      <w:r w:rsidR="00C61264" w:rsidRPr="007061E8">
        <w:rPr>
          <w:rFonts w:ascii="Times New Roman" w:hAnsi="Times New Roman"/>
          <w:color w:val="000000"/>
          <w:sz w:val="20"/>
          <w:szCs w:val="20"/>
          <w:vertAlign w:val="superscript"/>
        </w:rPr>
        <w:tab/>
      </w:r>
      <w:r w:rsidRPr="007061E8">
        <w:rPr>
          <w:rFonts w:ascii="Times New Roman" w:hAnsi="Times New Roman"/>
          <w:color w:val="000000"/>
          <w:sz w:val="20"/>
          <w:szCs w:val="20"/>
        </w:rPr>
        <w:t xml:space="preserve">Ero on </w:t>
      </w:r>
      <w:r w:rsidR="00C532B3">
        <w:rPr>
          <w:rFonts w:ascii="Times New Roman" w:hAnsi="Times New Roman"/>
          <w:color w:val="000000"/>
          <w:sz w:val="20"/>
          <w:szCs w:val="20"/>
        </w:rPr>
        <w:t>aflibersepti</w:t>
      </w:r>
      <w:r w:rsidRPr="007061E8">
        <w:rPr>
          <w:rFonts w:ascii="Times New Roman" w:hAnsi="Times New Roman"/>
          <w:color w:val="000000"/>
          <w:sz w:val="20"/>
          <w:szCs w:val="20"/>
        </w:rPr>
        <w:t xml:space="preserve">ryhmän arvo miinus ranibitsumabiryhmän arvo. Positiivinen arvo tarkoittaa </w:t>
      </w:r>
      <w:r w:rsidR="00C532B3">
        <w:rPr>
          <w:rFonts w:ascii="Times New Roman" w:hAnsi="Times New Roman"/>
          <w:color w:val="000000"/>
          <w:sz w:val="20"/>
          <w:szCs w:val="20"/>
        </w:rPr>
        <w:t>afliberseptin</w:t>
      </w:r>
      <w:r w:rsidRPr="007061E8">
        <w:rPr>
          <w:rFonts w:ascii="Times New Roman" w:hAnsi="Times New Roman"/>
          <w:color w:val="000000"/>
          <w:sz w:val="20"/>
          <w:szCs w:val="20"/>
        </w:rPr>
        <w:t xml:space="preserve"> hyötyä.</w:t>
      </w:r>
    </w:p>
    <w:p w14:paraId="37D9E70A" w14:textId="64F20FAA" w:rsidR="00D46E8A" w:rsidRPr="007061E8" w:rsidRDefault="00D46E8A" w:rsidP="000256DA">
      <w:pPr>
        <w:spacing w:after="0" w:line="240" w:lineRule="auto"/>
        <w:ind w:left="426" w:hanging="426"/>
        <w:rPr>
          <w:rFonts w:ascii="Times New Roman" w:hAnsi="Times New Roman"/>
          <w:color w:val="000000"/>
          <w:sz w:val="20"/>
          <w:szCs w:val="20"/>
        </w:rPr>
      </w:pPr>
      <w:r w:rsidRPr="007061E8">
        <w:rPr>
          <w:rFonts w:ascii="Times New Roman" w:hAnsi="Times New Roman"/>
          <w:color w:val="000000"/>
          <w:sz w:val="20"/>
          <w:szCs w:val="20"/>
          <w:vertAlign w:val="superscript"/>
        </w:rPr>
        <w:t>D)</w:t>
      </w:r>
      <w:r w:rsidRPr="007061E8">
        <w:rPr>
          <w:rFonts w:ascii="Times New Roman" w:hAnsi="Times New Roman"/>
          <w:color w:val="000000"/>
          <w:sz w:val="20"/>
          <w:szCs w:val="20"/>
        </w:rPr>
        <w:t xml:space="preserve"> </w:t>
      </w:r>
      <w:r w:rsidR="00C61264" w:rsidRPr="007061E8">
        <w:rPr>
          <w:rFonts w:ascii="Times New Roman" w:hAnsi="Times New Roman"/>
          <w:color w:val="000000"/>
          <w:sz w:val="20"/>
          <w:szCs w:val="20"/>
        </w:rPr>
        <w:tab/>
      </w:r>
      <w:r w:rsidRPr="007061E8">
        <w:rPr>
          <w:rFonts w:ascii="Times New Roman" w:hAnsi="Times New Roman"/>
          <w:color w:val="000000"/>
          <w:sz w:val="20"/>
          <w:szCs w:val="20"/>
        </w:rPr>
        <w:t>Luottamusväli (CI) laskettuna normaalilla approksimaatiolla.</w:t>
      </w:r>
    </w:p>
    <w:p w14:paraId="3D813423" w14:textId="3CFD61B1" w:rsidR="00D46E8A" w:rsidRPr="007061E8" w:rsidRDefault="00D46E8A" w:rsidP="000256DA">
      <w:pPr>
        <w:spacing w:after="0" w:line="240" w:lineRule="auto"/>
        <w:ind w:left="426" w:hanging="426"/>
        <w:rPr>
          <w:rFonts w:ascii="Times New Roman" w:hAnsi="Times New Roman"/>
          <w:color w:val="000000"/>
          <w:sz w:val="20"/>
          <w:szCs w:val="20"/>
        </w:rPr>
      </w:pPr>
      <w:r w:rsidRPr="007061E8">
        <w:rPr>
          <w:rFonts w:ascii="Times New Roman" w:hAnsi="Times New Roman"/>
          <w:color w:val="000000"/>
          <w:sz w:val="20"/>
          <w:szCs w:val="20"/>
          <w:vertAlign w:val="superscript"/>
        </w:rPr>
        <w:t>E)</w:t>
      </w:r>
      <w:r w:rsidRPr="007061E8">
        <w:rPr>
          <w:rFonts w:ascii="Times New Roman" w:hAnsi="Times New Roman"/>
          <w:color w:val="000000"/>
          <w:sz w:val="20"/>
          <w:szCs w:val="20"/>
        </w:rPr>
        <w:t xml:space="preserve"> </w:t>
      </w:r>
      <w:r w:rsidR="00C61264" w:rsidRPr="007061E8">
        <w:rPr>
          <w:rFonts w:ascii="Times New Roman" w:hAnsi="Times New Roman"/>
          <w:color w:val="000000"/>
          <w:sz w:val="20"/>
          <w:szCs w:val="20"/>
        </w:rPr>
        <w:tab/>
      </w:r>
      <w:r w:rsidRPr="007061E8">
        <w:rPr>
          <w:rFonts w:ascii="Times New Roman" w:hAnsi="Times New Roman"/>
          <w:color w:val="000000"/>
          <w:sz w:val="20"/>
          <w:szCs w:val="20"/>
        </w:rPr>
        <w:t>Kun hoito aloitettiin kolmella kuukausittaisella annoksella.</w:t>
      </w:r>
    </w:p>
    <w:p w14:paraId="20BA03D3" w14:textId="0B1CF7D6" w:rsidR="00D46E8A" w:rsidRPr="007061E8" w:rsidRDefault="00D46E8A" w:rsidP="000256DA">
      <w:pPr>
        <w:spacing w:after="0" w:line="240" w:lineRule="auto"/>
        <w:ind w:left="426" w:hanging="426"/>
        <w:rPr>
          <w:rFonts w:ascii="Times New Roman" w:hAnsi="Times New Roman"/>
          <w:color w:val="000000"/>
          <w:sz w:val="20"/>
          <w:szCs w:val="20"/>
        </w:rPr>
      </w:pPr>
      <w:r w:rsidRPr="007061E8">
        <w:rPr>
          <w:rFonts w:ascii="Times New Roman" w:hAnsi="Times New Roman"/>
          <w:color w:val="000000"/>
          <w:sz w:val="20"/>
          <w:szCs w:val="20"/>
          <w:vertAlign w:val="superscript"/>
        </w:rPr>
        <w:t>F)</w:t>
      </w:r>
      <w:r w:rsidRPr="007061E8">
        <w:rPr>
          <w:rFonts w:ascii="Times New Roman" w:hAnsi="Times New Roman"/>
          <w:color w:val="000000"/>
          <w:sz w:val="20"/>
          <w:szCs w:val="20"/>
        </w:rPr>
        <w:t xml:space="preserve"> </w:t>
      </w:r>
      <w:r w:rsidR="00C61264" w:rsidRPr="007061E8">
        <w:rPr>
          <w:rFonts w:ascii="Times New Roman" w:hAnsi="Times New Roman"/>
          <w:color w:val="000000"/>
          <w:sz w:val="20"/>
          <w:szCs w:val="20"/>
        </w:rPr>
        <w:tab/>
      </w:r>
      <w:r w:rsidRPr="007061E8">
        <w:rPr>
          <w:rFonts w:ascii="Times New Roman" w:hAnsi="Times New Roman"/>
          <w:color w:val="000000"/>
          <w:sz w:val="20"/>
          <w:szCs w:val="20"/>
        </w:rPr>
        <w:t xml:space="preserve">Luottamusväli, joka on kokonaan –10 %:n yläpuolella, osoittaa </w:t>
      </w:r>
      <w:r w:rsidR="00C532B3" w:rsidRPr="00CB66D1">
        <w:rPr>
          <w:rFonts w:ascii="Times New Roman" w:hAnsi="Times New Roman"/>
          <w:color w:val="000000"/>
          <w:sz w:val="20"/>
          <w:szCs w:val="20"/>
        </w:rPr>
        <w:t xml:space="preserve">afliberseptin </w:t>
      </w:r>
      <w:r w:rsidRPr="007061E8">
        <w:rPr>
          <w:rFonts w:ascii="Times New Roman" w:hAnsi="Times New Roman"/>
          <w:color w:val="000000"/>
          <w:sz w:val="20"/>
          <w:szCs w:val="20"/>
        </w:rPr>
        <w:t>ei-huono</w:t>
      </w:r>
      <w:r w:rsidR="00987FB7" w:rsidRPr="007061E8">
        <w:rPr>
          <w:rFonts w:ascii="Times New Roman" w:hAnsi="Times New Roman"/>
          <w:color w:val="000000"/>
          <w:sz w:val="20"/>
          <w:szCs w:val="20"/>
        </w:rPr>
        <w:t>m</w:t>
      </w:r>
      <w:r w:rsidRPr="007061E8">
        <w:rPr>
          <w:rFonts w:ascii="Times New Roman" w:hAnsi="Times New Roman"/>
          <w:color w:val="000000"/>
          <w:sz w:val="20"/>
          <w:szCs w:val="20"/>
        </w:rPr>
        <w:t>muuden verrattuna ranibitsumabiin.</w:t>
      </w:r>
    </w:p>
    <w:p w14:paraId="1B3178B7" w14:textId="77777777" w:rsidR="00776319" w:rsidRPr="007061E8" w:rsidRDefault="00776319" w:rsidP="000256DA">
      <w:pPr>
        <w:autoSpaceDE w:val="0"/>
        <w:autoSpaceDN w:val="0"/>
        <w:adjustRightInd w:val="0"/>
        <w:spacing w:after="0" w:line="240" w:lineRule="auto"/>
        <w:ind w:left="255" w:hanging="255"/>
        <w:jc w:val="center"/>
        <w:rPr>
          <w:rFonts w:ascii="Times New Roman" w:hAnsi="Times New Roman"/>
          <w:color w:val="000000"/>
        </w:rPr>
      </w:pPr>
    </w:p>
    <w:p w14:paraId="3F3F3DA8" w14:textId="4EA25538" w:rsidR="00C532B3" w:rsidRDefault="007D2E6B" w:rsidP="000256DA">
      <w:pPr>
        <w:widowControl w:val="0"/>
        <w:spacing w:after="0" w:line="240" w:lineRule="auto"/>
        <w:rPr>
          <w:rFonts w:ascii="Times New Roman" w:hAnsi="Times New Roman"/>
          <w:color w:val="000000"/>
        </w:rPr>
      </w:pPr>
      <w:r w:rsidRPr="007061E8">
        <w:rPr>
          <w:rFonts w:ascii="Times New Roman" w:hAnsi="Times New Roman"/>
          <w:b/>
          <w:color w:val="000000"/>
        </w:rPr>
        <w:br w:type="column"/>
      </w:r>
    </w:p>
    <w:p w14:paraId="0155EB2B" w14:textId="77777777" w:rsidR="00F459CB" w:rsidRPr="008E6222" w:rsidRDefault="00F459CB" w:rsidP="00F459CB">
      <w:pPr>
        <w:numPr>
          <w:ilvl w:val="12"/>
          <w:numId w:val="0"/>
        </w:numPr>
        <w:spacing w:line="240" w:lineRule="auto"/>
        <w:ind w:right="-2"/>
        <w:rPr>
          <w:iCs/>
        </w:rPr>
      </w:pPr>
      <w:r w:rsidRPr="008E6222">
        <w:rPr>
          <w:noProof/>
          <w:lang w:val="en-US" w:eastAsia="ko-KR"/>
        </w:rPr>
        <mc:AlternateContent>
          <mc:Choice Requires="wps">
            <w:drawing>
              <wp:anchor distT="0" distB="0" distL="114300" distR="114300" simplePos="0" relativeHeight="251684915" behindDoc="0" locked="0" layoutInCell="1" allowOverlap="1" wp14:anchorId="183567BB" wp14:editId="53D9417B">
                <wp:simplePos x="0" y="0"/>
                <wp:positionH relativeFrom="column">
                  <wp:posOffset>-704838</wp:posOffset>
                </wp:positionH>
                <wp:positionV relativeFrom="paragraph">
                  <wp:posOffset>1026478</wp:posOffset>
                </wp:positionV>
                <wp:extent cx="1802765" cy="350762"/>
                <wp:effectExtent l="2223" t="0" r="9207" b="9208"/>
                <wp:wrapNone/>
                <wp:docPr id="482441812" name="Text Box 482441812"/>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7F26F752" w14:textId="77777777" w:rsidR="00F459CB" w:rsidRPr="00D10453" w:rsidRDefault="00F459CB" w:rsidP="00F459CB">
                            <w:pPr>
                              <w:spacing w:line="240" w:lineRule="auto"/>
                              <w:jc w:val="center"/>
                              <w:rPr>
                                <w:rFonts w:ascii="Arial" w:hAnsi="Arial" w:cs="Arial"/>
                                <w:sz w:val="16"/>
                                <w:szCs w:val="16"/>
                              </w:rPr>
                            </w:pPr>
                            <w:r w:rsidRPr="00D10453">
                              <w:rPr>
                                <w:rFonts w:ascii="Arial" w:hAnsi="Arial" w:cs="Arial"/>
                                <w:sz w:val="16"/>
                                <w:szCs w:val="16"/>
                              </w:rPr>
                              <w:t>Näkötarkkuuden keskimääräinen muutos (kirjaimia)</w:t>
                            </w:r>
                          </w:p>
                          <w:p w14:paraId="1ACBB0B9" w14:textId="1993EE64" w:rsidR="00F459CB" w:rsidRPr="00EA72D5" w:rsidRDefault="00F459CB" w:rsidP="00F459CB">
                            <w:pPr>
                              <w:spacing w:line="240" w:lineRule="auto"/>
                              <w:jc w:val="center"/>
                              <w:rPr>
                                <w:rFonts w:asciiTheme="minorHAnsi" w:hAnsiTheme="minorHAnsi" w:cstheme="minorHAnsi"/>
                                <w:noProof/>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567BB" id="Text Box 482441812" o:spid="_x0000_s1027" type="#_x0000_t202" style="position:absolute;margin-left:-55.5pt;margin-top:80.85pt;width:141.95pt;height:27.6pt;rotation:-90;z-index:25168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" stroked="f">
                <v:textbox inset="0,0,0,0">
                  <w:txbxContent>
                    <w:p w14:paraId="7F26F752" w14:textId="77777777" w:rsidR="00F459CB" w:rsidRPr="00D10453" w:rsidRDefault="00F459CB" w:rsidP="00F459CB">
                      <w:pPr>
                        <w:spacing w:line="240" w:lineRule="auto"/>
                        <w:jc w:val="center"/>
                        <w:rPr>
                          <w:rFonts w:ascii="Arial" w:hAnsi="Arial" w:cs="Arial"/>
                          <w:sz w:val="16"/>
                          <w:szCs w:val="16"/>
                        </w:rPr>
                      </w:pPr>
                      <w:r w:rsidRPr="00D10453">
                        <w:rPr>
                          <w:rFonts w:ascii="Arial" w:hAnsi="Arial" w:cs="Arial"/>
                          <w:sz w:val="16"/>
                          <w:szCs w:val="16"/>
                        </w:rPr>
                        <w:t>Näkötarkkuuden keskimääräinen muutos (kirjaimia)</w:t>
                      </w:r>
                    </w:p>
                    <w:p w14:paraId="1ACBB0B9" w14:textId="1993EE64" w:rsidR="00F459CB" w:rsidRPr="00EA72D5" w:rsidRDefault="00F459CB" w:rsidP="00F459CB">
                      <w:pPr>
                        <w:spacing w:line="240" w:lineRule="auto"/>
                        <w:jc w:val="center"/>
                        <w:rPr>
                          <w:rFonts w:asciiTheme="minorHAnsi" w:hAnsiTheme="minorHAnsi" w:cstheme="minorHAnsi"/>
                          <w:noProof/>
                          <w:sz w:val="16"/>
                          <w:szCs w:val="16"/>
                          <w:lang w:val="en-US"/>
                        </w:rPr>
                      </w:pPr>
                    </w:p>
                  </w:txbxContent>
                </v:textbox>
              </v:shape>
            </w:pict>
          </mc:Fallback>
        </mc:AlternateContent>
      </w:r>
      <w:r w:rsidRPr="008E6222">
        <w:rPr>
          <w:noProof/>
          <w:lang w:val="en-US" w:eastAsia="ko-KR"/>
        </w:rPr>
        <mc:AlternateContent>
          <mc:Choice Requires="wps">
            <w:drawing>
              <wp:anchor distT="0" distB="0" distL="114300" distR="114300" simplePos="0" relativeHeight="251687987" behindDoc="0" locked="0" layoutInCell="1" allowOverlap="1" wp14:anchorId="50B1EFA3" wp14:editId="554325E4">
                <wp:simplePos x="0" y="0"/>
                <wp:positionH relativeFrom="column">
                  <wp:posOffset>2464765</wp:posOffset>
                </wp:positionH>
                <wp:positionV relativeFrom="paragraph">
                  <wp:posOffset>2105025</wp:posOffset>
                </wp:positionV>
                <wp:extent cx="1265530" cy="152527"/>
                <wp:effectExtent l="0" t="0" r="0" b="0"/>
                <wp:wrapNone/>
                <wp:docPr id="1216576258" name="Text Box 1216576258"/>
                <wp:cNvGraphicFramePr/>
                <a:graphic xmlns:a="http://schemas.openxmlformats.org/drawingml/2006/main">
                  <a:graphicData uri="http://schemas.microsoft.com/office/word/2010/wordprocessingShape">
                    <wps:wsp>
                      <wps:cNvSpPr txBox="1"/>
                      <wps:spPr>
                        <a:xfrm>
                          <a:off x="0" y="0"/>
                          <a:ext cx="1265530" cy="152527"/>
                        </a:xfrm>
                        <a:prstGeom prst="rect">
                          <a:avLst/>
                        </a:prstGeom>
                        <a:solidFill>
                          <a:prstClr val="white"/>
                        </a:solidFill>
                        <a:ln>
                          <a:noFill/>
                        </a:ln>
                      </wps:spPr>
                      <wps:txbx>
                        <w:txbxContent>
                          <w:p w14:paraId="134765A4" w14:textId="5B7EF75A" w:rsidR="00F459CB" w:rsidRPr="009C3E4D" w:rsidRDefault="00F459CB" w:rsidP="00F459CB">
                            <w:pPr>
                              <w:spacing w:line="240" w:lineRule="auto"/>
                              <w:jc w:val="center"/>
                              <w:rPr>
                                <w:rFonts w:asciiTheme="minorHAnsi" w:hAnsiTheme="minorHAnsi" w:cstheme="minorHAnsi"/>
                                <w:noProof/>
                                <w:sz w:val="18"/>
                                <w:szCs w:val="18"/>
                                <w:lang w:val="en-US"/>
                              </w:rPr>
                            </w:pPr>
                            <w:r>
                              <w:rPr>
                                <w:rFonts w:asciiTheme="minorHAnsi" w:hAnsiTheme="minorHAnsi" w:cstheme="minorHAnsi"/>
                                <w:sz w:val="18"/>
                                <w:szCs w:val="18"/>
                                <w:lang w:val="en-US"/>
                              </w:rPr>
                              <w:t>Viikkoa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1EFA3" id="Text Box 1216576258" o:spid="_x0000_s1027" type="#_x0000_t202" style="position:absolute;margin-left:194.1pt;margin-top:165.75pt;width:99.65pt;height:12pt;z-index:251687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" stroked="f">
                <v:textbox inset="0,0,0,0">
                  <w:txbxContent>
                    <w:p w14:paraId="134765A4" w14:textId="5B7EF75A" w:rsidR="00F459CB" w:rsidRPr="009C3E4D" w:rsidRDefault="00F459CB" w:rsidP="00F459CB">
                      <w:pPr>
                        <w:spacing w:line="240" w:lineRule="auto"/>
                        <w:jc w:val="center"/>
                        <w:rPr>
                          <w:rFonts w:asciiTheme="minorHAnsi" w:hAnsiTheme="minorHAnsi" w:cstheme="minorHAnsi"/>
                          <w:noProof/>
                          <w:sz w:val="18"/>
                          <w:szCs w:val="18"/>
                          <w:lang w:val="en-US"/>
                        </w:rPr>
                      </w:pPr>
                      <w:r>
                        <w:rPr>
                          <w:rFonts w:asciiTheme="minorHAnsi" w:hAnsiTheme="minorHAnsi" w:cstheme="minorHAnsi"/>
                          <w:sz w:val="18"/>
                          <w:szCs w:val="18"/>
                          <w:lang w:val="en-US"/>
                        </w:rPr>
                        <w:t>Viikkoa</w:t>
                      </w:r>
                    </w:p>
                  </w:txbxContent>
                </v:textbox>
              </v:shape>
            </w:pict>
          </mc:Fallback>
        </mc:AlternateContent>
      </w:r>
      <w:r w:rsidRPr="008E6222">
        <w:rPr>
          <w:noProof/>
          <w:lang w:val="en-US" w:eastAsia="ko-KR"/>
        </w:rPr>
        <mc:AlternateContent>
          <mc:Choice Requires="wps">
            <w:drawing>
              <wp:anchor distT="0" distB="0" distL="114300" distR="114300" simplePos="0" relativeHeight="251686963" behindDoc="0" locked="0" layoutInCell="1" allowOverlap="1" wp14:anchorId="0C118854" wp14:editId="17A7B298">
                <wp:simplePos x="0" y="0"/>
                <wp:positionH relativeFrom="column">
                  <wp:posOffset>3334715</wp:posOffset>
                </wp:positionH>
                <wp:positionV relativeFrom="paragraph">
                  <wp:posOffset>2331085</wp:posOffset>
                </wp:positionV>
                <wp:extent cx="1265530" cy="152527"/>
                <wp:effectExtent l="0" t="0" r="0" b="0"/>
                <wp:wrapNone/>
                <wp:docPr id="1174537793" name="Text Box 1174537793"/>
                <wp:cNvGraphicFramePr/>
                <a:graphic xmlns:a="http://schemas.openxmlformats.org/drawingml/2006/main">
                  <a:graphicData uri="http://schemas.microsoft.com/office/word/2010/wordprocessingShape">
                    <wps:wsp>
                      <wps:cNvSpPr txBox="1"/>
                      <wps:spPr>
                        <a:xfrm>
                          <a:off x="0" y="0"/>
                          <a:ext cx="1265530" cy="152527"/>
                        </a:xfrm>
                        <a:prstGeom prst="rect">
                          <a:avLst/>
                        </a:prstGeom>
                        <a:solidFill>
                          <a:prstClr val="white"/>
                        </a:solidFill>
                        <a:ln>
                          <a:noFill/>
                        </a:ln>
                      </wps:spPr>
                      <wps:txbx>
                        <w:txbxContent>
                          <w:p w14:paraId="637A613B" w14:textId="77777777" w:rsidR="00F459CB" w:rsidRPr="00D10453" w:rsidRDefault="00F459CB" w:rsidP="00F459CB">
                            <w:pPr>
                              <w:rPr>
                                <w:rFonts w:ascii="Arial" w:hAnsi="Arial" w:cs="Arial"/>
                                <w:sz w:val="12"/>
                                <w:szCs w:val="12"/>
                              </w:rPr>
                            </w:pPr>
                            <w:r>
                              <w:rPr>
                                <w:rFonts w:ascii="Arial" w:hAnsi="Arial" w:cs="Arial"/>
                                <w:sz w:val="12"/>
                                <w:szCs w:val="12"/>
                              </w:rPr>
                              <w:t>Ranibitsumabi 0,5 </w:t>
                            </w:r>
                            <w:r w:rsidRPr="00D10453">
                              <w:rPr>
                                <w:rFonts w:ascii="Arial" w:hAnsi="Arial" w:cs="Arial"/>
                                <w:sz w:val="12"/>
                                <w:szCs w:val="12"/>
                              </w:rPr>
                              <w:t>mg Q</w:t>
                            </w:r>
                            <w:r>
                              <w:rPr>
                                <w:rFonts w:ascii="Arial" w:hAnsi="Arial" w:cs="Arial"/>
                                <w:sz w:val="12"/>
                                <w:szCs w:val="12"/>
                              </w:rPr>
                              <w:t>4</w:t>
                            </w:r>
                            <w:r w:rsidRPr="00D10453">
                              <w:rPr>
                                <w:rFonts w:ascii="Arial" w:hAnsi="Arial" w:cs="Arial"/>
                                <w:sz w:val="12"/>
                                <w:szCs w:val="12"/>
                              </w:rPr>
                              <w:t xml:space="preserve"> viikot</w:t>
                            </w:r>
                          </w:p>
                          <w:p w14:paraId="3512F7CB" w14:textId="5B2D3995" w:rsidR="00F459CB" w:rsidRPr="00EA72D5" w:rsidRDefault="00F459CB" w:rsidP="00F459CB">
                            <w:pPr>
                              <w:spacing w:line="240" w:lineRule="auto"/>
                              <w:jc w:val="center"/>
                              <w:rPr>
                                <w:rFonts w:asciiTheme="minorHAnsi" w:hAnsiTheme="minorHAnsi" w:cstheme="minorHAnsi"/>
                                <w:noProof/>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18854" id="Text Box 1174537793" o:spid="_x0000_s1028" type="#_x0000_t202" style="position:absolute;margin-left:262.6pt;margin-top:183.55pt;width:99.65pt;height:12pt;z-index:251686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" stroked="f">
                <v:textbox inset="0,0,0,0">
                  <w:txbxContent>
                    <w:p w14:paraId="637A613B" w14:textId="77777777" w:rsidR="00F459CB" w:rsidRPr="00D10453" w:rsidRDefault="00F459CB" w:rsidP="00F459CB">
                      <w:pPr>
                        <w:rPr>
                          <w:rFonts w:ascii="Arial" w:hAnsi="Arial" w:cs="Arial"/>
                          <w:sz w:val="12"/>
                          <w:szCs w:val="12"/>
                        </w:rPr>
                      </w:pPr>
                      <w:r>
                        <w:rPr>
                          <w:rFonts w:ascii="Arial" w:hAnsi="Arial" w:cs="Arial"/>
                          <w:sz w:val="12"/>
                          <w:szCs w:val="12"/>
                        </w:rPr>
                        <w:t>Ranibitsumabi 0,5 </w:t>
                      </w:r>
                      <w:r w:rsidRPr="00D10453">
                        <w:rPr>
                          <w:rFonts w:ascii="Arial" w:hAnsi="Arial" w:cs="Arial"/>
                          <w:sz w:val="12"/>
                          <w:szCs w:val="12"/>
                        </w:rPr>
                        <w:t>mg Q</w:t>
                      </w:r>
                      <w:r>
                        <w:rPr>
                          <w:rFonts w:ascii="Arial" w:hAnsi="Arial" w:cs="Arial"/>
                          <w:sz w:val="12"/>
                          <w:szCs w:val="12"/>
                        </w:rPr>
                        <w:t>4</w:t>
                      </w:r>
                      <w:r w:rsidRPr="00D10453">
                        <w:rPr>
                          <w:rFonts w:ascii="Arial" w:hAnsi="Arial" w:cs="Arial"/>
                          <w:sz w:val="12"/>
                          <w:szCs w:val="12"/>
                        </w:rPr>
                        <w:t xml:space="preserve"> viikot</w:t>
                      </w:r>
                    </w:p>
                    <w:p w14:paraId="3512F7CB" w14:textId="5B2D3995" w:rsidR="00F459CB" w:rsidRPr="00EA72D5" w:rsidRDefault="00F459CB" w:rsidP="00F459CB">
                      <w:pPr>
                        <w:spacing w:line="240" w:lineRule="auto"/>
                        <w:jc w:val="center"/>
                        <w:rPr>
                          <w:rFonts w:asciiTheme="minorHAnsi" w:hAnsiTheme="minorHAnsi" w:cstheme="minorHAnsi"/>
                          <w:noProof/>
                          <w:sz w:val="16"/>
                          <w:szCs w:val="16"/>
                          <w:lang w:val="en-US"/>
                        </w:rPr>
                      </w:pPr>
                    </w:p>
                  </w:txbxContent>
                </v:textbox>
              </v:shape>
            </w:pict>
          </mc:Fallback>
        </mc:AlternateContent>
      </w:r>
      <w:r w:rsidRPr="008E6222">
        <w:rPr>
          <w:noProof/>
          <w:lang w:val="en-US" w:eastAsia="ko-KR"/>
        </w:rPr>
        <mc:AlternateContent>
          <mc:Choice Requires="wps">
            <w:drawing>
              <wp:anchor distT="0" distB="0" distL="114300" distR="114300" simplePos="0" relativeHeight="251685939" behindDoc="0" locked="0" layoutInCell="1" allowOverlap="1" wp14:anchorId="177B2DEA" wp14:editId="6B9D226D">
                <wp:simplePos x="0" y="0"/>
                <wp:positionH relativeFrom="column">
                  <wp:posOffset>1761490</wp:posOffset>
                </wp:positionH>
                <wp:positionV relativeFrom="paragraph">
                  <wp:posOffset>2322525</wp:posOffset>
                </wp:positionV>
                <wp:extent cx="1177747" cy="153619"/>
                <wp:effectExtent l="0" t="0" r="3810" b="0"/>
                <wp:wrapNone/>
                <wp:docPr id="359766879" name="Text Box 359766879"/>
                <wp:cNvGraphicFramePr/>
                <a:graphic xmlns:a="http://schemas.openxmlformats.org/drawingml/2006/main">
                  <a:graphicData uri="http://schemas.microsoft.com/office/word/2010/wordprocessingShape">
                    <wps:wsp>
                      <wps:cNvSpPr txBox="1"/>
                      <wps:spPr>
                        <a:xfrm>
                          <a:off x="0" y="0"/>
                          <a:ext cx="1177747" cy="153619"/>
                        </a:xfrm>
                        <a:prstGeom prst="rect">
                          <a:avLst/>
                        </a:prstGeom>
                        <a:solidFill>
                          <a:prstClr val="white"/>
                        </a:solidFill>
                        <a:ln>
                          <a:noFill/>
                        </a:ln>
                      </wps:spPr>
                      <wps:txbx>
                        <w:txbxContent>
                          <w:p w14:paraId="7B31A3D1" w14:textId="77777777" w:rsidR="00F459CB" w:rsidRPr="00D10453" w:rsidRDefault="00F459CB" w:rsidP="00F459CB">
                            <w:pPr>
                              <w:rPr>
                                <w:rFonts w:ascii="Arial" w:hAnsi="Arial" w:cs="Arial"/>
                                <w:sz w:val="12"/>
                                <w:szCs w:val="12"/>
                              </w:rPr>
                            </w:pPr>
                            <w:r>
                              <w:rPr>
                                <w:rFonts w:ascii="Arial" w:hAnsi="Arial" w:cs="Arial"/>
                                <w:sz w:val="12"/>
                                <w:szCs w:val="12"/>
                              </w:rPr>
                              <w:t>Aflibersepti</w:t>
                            </w:r>
                            <w:r w:rsidRPr="00D10453">
                              <w:rPr>
                                <w:rFonts w:ascii="Arial" w:hAnsi="Arial" w:cs="Arial"/>
                                <w:sz w:val="12"/>
                                <w:szCs w:val="12"/>
                              </w:rPr>
                              <w:t xml:space="preserve"> 2 mg Q8 viikot</w:t>
                            </w:r>
                          </w:p>
                          <w:p w14:paraId="33B8F336" w14:textId="7106FF5D" w:rsidR="00F459CB" w:rsidRPr="00EA72D5" w:rsidRDefault="00F459CB" w:rsidP="00F459CB">
                            <w:pPr>
                              <w:spacing w:line="240" w:lineRule="auto"/>
                              <w:jc w:val="center"/>
                              <w:rPr>
                                <w:rFonts w:asciiTheme="minorHAnsi" w:hAnsiTheme="minorHAnsi" w:cstheme="minorHAnsi"/>
                                <w:noProof/>
                                <w:sz w:val="16"/>
                                <w:szCs w:val="16"/>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7B2DEA" id="Text Box 359766879" o:spid="_x0000_s1029" type="#_x0000_t202" style="position:absolute;margin-left:138.7pt;margin-top:182.9pt;width:92.75pt;height:12.1pt;z-index:251685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" stroked="f">
                <v:textbox inset="0,0,0,0">
                  <w:txbxContent>
                    <w:p w14:paraId="7B31A3D1" w14:textId="77777777" w:rsidR="00F459CB" w:rsidRPr="00D10453" w:rsidRDefault="00F459CB" w:rsidP="00F459CB">
                      <w:pPr>
                        <w:rPr>
                          <w:rFonts w:ascii="Arial" w:hAnsi="Arial" w:cs="Arial"/>
                          <w:sz w:val="12"/>
                          <w:szCs w:val="12"/>
                        </w:rPr>
                      </w:pPr>
                      <w:r>
                        <w:rPr>
                          <w:rFonts w:ascii="Arial" w:hAnsi="Arial" w:cs="Arial"/>
                          <w:sz w:val="12"/>
                          <w:szCs w:val="12"/>
                        </w:rPr>
                        <w:t>Aflibersepti</w:t>
                      </w:r>
                      <w:r w:rsidRPr="00D10453">
                        <w:rPr>
                          <w:rFonts w:ascii="Arial" w:hAnsi="Arial" w:cs="Arial"/>
                          <w:sz w:val="12"/>
                          <w:szCs w:val="12"/>
                        </w:rPr>
                        <w:t xml:space="preserve"> 2 mg Q8 viikot</w:t>
                      </w:r>
                    </w:p>
                    <w:p w14:paraId="33B8F336" w14:textId="7106FF5D" w:rsidR="00F459CB" w:rsidRPr="00EA72D5" w:rsidRDefault="00F459CB" w:rsidP="00F459CB">
                      <w:pPr>
                        <w:spacing w:line="240" w:lineRule="auto"/>
                        <w:jc w:val="center"/>
                        <w:rPr>
                          <w:rFonts w:asciiTheme="minorHAnsi" w:hAnsiTheme="minorHAnsi" w:cstheme="minorHAnsi"/>
                          <w:noProof/>
                          <w:sz w:val="16"/>
                          <w:szCs w:val="16"/>
                          <w:lang w:val="en-US"/>
                        </w:rPr>
                      </w:pPr>
                    </w:p>
                  </w:txbxContent>
                </v:textbox>
              </v:shape>
            </w:pict>
          </mc:Fallback>
        </mc:AlternateContent>
      </w:r>
      <w:r w:rsidRPr="008E6222">
        <w:rPr>
          <w:iCs/>
          <w:noProof/>
          <w:lang w:val="en-US" w:eastAsia="ko-KR"/>
        </w:rPr>
        <w:drawing>
          <wp:inline distT="0" distB="0" distL="0" distR="0" wp14:anchorId="063EA730" wp14:editId="242D57B4">
            <wp:extent cx="5756910" cy="2639695"/>
            <wp:effectExtent l="0" t="0" r="0" b="8255"/>
            <wp:docPr id="470917112" name="그림 25" descr="Kuva, joka sisältää kohteen teksti, viiva, diagrammi,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17112" name="그림 25" descr="Kuva, joka sisältää kohteen teksti, viiva, diagrammi, Tontti&#10;&#10;Kuvaus luotu automaattisest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2639695"/>
                    </a:xfrm>
                    <a:prstGeom prst="rect">
                      <a:avLst/>
                    </a:prstGeom>
                    <a:noFill/>
                    <a:ln>
                      <a:noFill/>
                    </a:ln>
                  </pic:spPr>
                </pic:pic>
              </a:graphicData>
            </a:graphic>
          </wp:inline>
        </w:drawing>
      </w:r>
      <w:r w:rsidRPr="008E6222">
        <w:rPr>
          <w:noProof/>
          <w:lang w:val="en-US" w:eastAsia="ko-KR"/>
        </w:rPr>
        <mc:AlternateContent>
          <mc:Choice Requires="wps">
            <w:drawing>
              <wp:anchor distT="0" distB="0" distL="114300" distR="114300" simplePos="0" relativeHeight="251683891" behindDoc="0" locked="0" layoutInCell="1" allowOverlap="1" wp14:anchorId="26285C68" wp14:editId="756DCB48">
                <wp:simplePos x="0" y="0"/>
                <wp:positionH relativeFrom="column">
                  <wp:posOffset>0</wp:posOffset>
                </wp:positionH>
                <wp:positionV relativeFrom="paragraph">
                  <wp:posOffset>2821305</wp:posOffset>
                </wp:positionV>
                <wp:extent cx="5671820" cy="635"/>
                <wp:effectExtent l="0" t="0" r="5080" b="6350"/>
                <wp:wrapTopAndBottom/>
                <wp:docPr id="11" name="Text Box 11"/>
                <wp:cNvGraphicFramePr/>
                <a:graphic xmlns:a="http://schemas.openxmlformats.org/drawingml/2006/main">
                  <a:graphicData uri="http://schemas.microsoft.com/office/word/2010/wordprocessingShape">
                    <wps:wsp>
                      <wps:cNvSpPr txBox="1"/>
                      <wps:spPr>
                        <a:xfrm>
                          <a:off x="0" y="0"/>
                          <a:ext cx="5671820" cy="635"/>
                        </a:xfrm>
                        <a:prstGeom prst="rect">
                          <a:avLst/>
                        </a:prstGeom>
                        <a:solidFill>
                          <a:prstClr val="white"/>
                        </a:solidFill>
                        <a:ln>
                          <a:noFill/>
                        </a:ln>
                      </wps:spPr>
                      <wps:txbx>
                        <w:txbxContent>
                          <w:p w14:paraId="5957333F" w14:textId="2C19F4D6" w:rsidR="00F459CB" w:rsidRPr="00911F69" w:rsidRDefault="00F459CB" w:rsidP="00F459CB">
                            <w:pPr>
                              <w:pStyle w:val="Caption"/>
                              <w:rPr>
                                <w:noProof/>
                                <w:lang w:val="fi-FI"/>
                              </w:rPr>
                            </w:pPr>
                            <w:r w:rsidRPr="00911F69">
                              <w:rPr>
                                <w:color w:val="000000"/>
                                <w:sz w:val="20"/>
                                <w:lang w:val="fi-FI"/>
                              </w:rPr>
                              <w:t>Kuva 1. Näkötarkkuuden keskimääräinen muutos lähtötasosta viikkoon 96 mennessä (yhdistetyt tiedot View1- ja View2-tutkimuksista)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6285C68" id="Text Box 11" o:spid="_x0000_s1030" type="#_x0000_t202" style="position:absolute;margin-left:0;margin-top:222.15pt;width:446.6pt;height:.05pt;z-index:25168389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" stroked="f">
                <v:textbox style="mso-fit-shape-to-text:t" inset="0,0,0,0">
                  <w:txbxContent>
                    <w:p w14:paraId="5957333F" w14:textId="2C19F4D6" w:rsidR="00F459CB" w:rsidRPr="00911F69" w:rsidRDefault="00F459CB" w:rsidP="00F459CB">
                      <w:pPr>
                        <w:pStyle w:val="ab"/>
                        <w:rPr>
                          <w:noProof/>
                          <w:lang w:val="fi-FI"/>
                        </w:rPr>
                      </w:pPr>
                      <w:r w:rsidRPr="00911F69">
                        <w:rPr>
                          <w:color w:val="000000"/>
                          <w:sz w:val="20"/>
                          <w:lang w:val="fi-FI"/>
                        </w:rPr>
                        <w:t>Kuva 1. Näkötarkkuuden keskimääräinen muutos lähtötasosta viikkoon 96 mennessä (yhdistetyt tiedot View1- ja View2-tutkimuksista)</w:t>
                      </w:r>
                    </w:p>
                  </w:txbxContent>
                </v:textbox>
                <w10:wrap type="topAndBottom"/>
              </v:shape>
            </w:pict>
          </mc:Fallback>
        </mc:AlternateContent>
      </w:r>
    </w:p>
    <w:p w14:paraId="4BBFA932" w14:textId="77777777" w:rsidR="00F459CB" w:rsidRPr="007061E8" w:rsidRDefault="00F459CB" w:rsidP="000256DA">
      <w:pPr>
        <w:widowControl w:val="0"/>
        <w:spacing w:after="0" w:line="240" w:lineRule="auto"/>
        <w:rPr>
          <w:rFonts w:ascii="Times New Roman" w:hAnsi="Times New Roman"/>
          <w:color w:val="000000"/>
        </w:rPr>
      </w:pPr>
    </w:p>
    <w:p w14:paraId="64123C98" w14:textId="3DB49A26" w:rsidR="00D46E8A" w:rsidRPr="007061E8" w:rsidRDefault="00D46E8A" w:rsidP="000256DA">
      <w:pPr>
        <w:widowControl w:val="0"/>
        <w:spacing w:after="0" w:line="240" w:lineRule="auto"/>
        <w:rPr>
          <w:rFonts w:ascii="Times New Roman" w:hAnsi="Times New Roman"/>
          <w:color w:val="000000"/>
        </w:rPr>
      </w:pPr>
      <w:r w:rsidRPr="007061E8">
        <w:rPr>
          <w:rFonts w:ascii="Times New Roman" w:hAnsi="Times New Roman"/>
          <w:color w:val="000000"/>
        </w:rPr>
        <w:t xml:space="preserve">VIEW1- ja VIEW2-tutkimusten </w:t>
      </w:r>
      <w:r w:rsidR="00650361" w:rsidRPr="007061E8">
        <w:rPr>
          <w:rFonts w:ascii="Times New Roman" w:hAnsi="Times New Roman"/>
          <w:color w:val="000000"/>
        </w:rPr>
        <w:t xml:space="preserve">tulosten </w:t>
      </w:r>
      <w:r w:rsidRPr="007061E8">
        <w:rPr>
          <w:rFonts w:ascii="Times New Roman" w:hAnsi="Times New Roman"/>
          <w:color w:val="000000"/>
        </w:rPr>
        <w:t xml:space="preserve">yhdistetyssä analyysissä </w:t>
      </w:r>
      <w:r w:rsidR="00C532B3">
        <w:rPr>
          <w:rFonts w:ascii="Times New Roman" w:hAnsi="Times New Roman"/>
          <w:color w:val="000000"/>
        </w:rPr>
        <w:t>afliberseptillä</w:t>
      </w:r>
      <w:r w:rsidRPr="007061E8">
        <w:rPr>
          <w:rFonts w:ascii="Times New Roman" w:hAnsi="Times New Roman"/>
          <w:color w:val="000000"/>
        </w:rPr>
        <w:t xml:space="preserve"> todettiin kliinisesti merkittäviä muutoksia lähtötasosta esimääritetyssä toissijaisessa tehon päätetapahtumassa </w:t>
      </w:r>
      <w:r w:rsidR="00650361" w:rsidRPr="007061E8">
        <w:rPr>
          <w:rFonts w:ascii="Times New Roman" w:hAnsi="Times New Roman"/>
          <w:color w:val="000000"/>
        </w:rPr>
        <w:t xml:space="preserve">NEI VFQ-25 </w:t>
      </w:r>
      <w:r w:rsidRPr="007061E8">
        <w:rPr>
          <w:rFonts w:ascii="Times New Roman" w:hAnsi="Times New Roman"/>
          <w:color w:val="000000"/>
        </w:rPr>
        <w:t>(</w:t>
      </w:r>
      <w:r w:rsidR="00650361" w:rsidRPr="007061E8">
        <w:rPr>
          <w:rFonts w:ascii="Times New Roman" w:hAnsi="Times New Roman"/>
          <w:i/>
          <w:color w:val="000000"/>
        </w:rPr>
        <w:t>National Eye Institute Visual Function</w:t>
      </w:r>
      <w:r w:rsidR="00650361" w:rsidRPr="007061E8">
        <w:rPr>
          <w:rFonts w:ascii="Times New Roman" w:hAnsi="Times New Roman"/>
          <w:color w:val="000000"/>
        </w:rPr>
        <w:t xml:space="preserve"> </w:t>
      </w:r>
      <w:r w:rsidR="00650361" w:rsidRPr="007061E8">
        <w:rPr>
          <w:rFonts w:ascii="Times New Roman" w:hAnsi="Times New Roman"/>
          <w:i/>
          <w:color w:val="000000"/>
        </w:rPr>
        <w:t>Questionnaire</w:t>
      </w:r>
      <w:r w:rsidRPr="007061E8">
        <w:rPr>
          <w:rFonts w:ascii="Times New Roman" w:hAnsi="Times New Roman"/>
          <w:color w:val="000000"/>
        </w:rPr>
        <w:t xml:space="preserve">) </w:t>
      </w:r>
      <w:r w:rsidRPr="007061E8">
        <w:rPr>
          <w:rFonts w:ascii="Times New Roman" w:hAnsi="Times New Roman"/>
          <w:color w:val="000000"/>
        </w:rPr>
        <w:noBreakHyphen/>
        <w:t>kyselyssä</w:t>
      </w:r>
      <w:r w:rsidR="008719F0" w:rsidRPr="007061E8">
        <w:rPr>
          <w:rFonts w:ascii="Times New Roman" w:hAnsi="Times New Roman"/>
          <w:color w:val="000000"/>
        </w:rPr>
        <w:t>, ilman kliinisesti merkittävää eroa ranibitsumabiin</w:t>
      </w:r>
      <w:r w:rsidRPr="007061E8">
        <w:rPr>
          <w:rFonts w:ascii="Times New Roman" w:hAnsi="Times New Roman"/>
          <w:color w:val="000000"/>
        </w:rPr>
        <w:t>. Näiden muutosten suuruus oli samanlainen kuin julkaistuissa tutkimuksissa, ja vastasi 15 kirjaimen parannusta parhaassa korjatussa nä</w:t>
      </w:r>
      <w:r w:rsidR="00615CF2" w:rsidRPr="007061E8">
        <w:rPr>
          <w:rFonts w:ascii="Times New Roman" w:hAnsi="Times New Roman"/>
          <w:color w:val="000000"/>
        </w:rPr>
        <w:t>ön</w:t>
      </w:r>
      <w:r w:rsidRPr="007061E8">
        <w:rPr>
          <w:rFonts w:ascii="Times New Roman" w:hAnsi="Times New Roman"/>
          <w:color w:val="000000"/>
        </w:rPr>
        <w:t>tarkkuudessa (BCVA).</w:t>
      </w:r>
    </w:p>
    <w:p w14:paraId="2AAB7C32" w14:textId="77777777" w:rsidR="00D46E8A" w:rsidRPr="007061E8" w:rsidRDefault="00D46E8A" w:rsidP="000256DA">
      <w:pPr>
        <w:widowControl w:val="0"/>
        <w:spacing w:after="0" w:line="240" w:lineRule="auto"/>
        <w:rPr>
          <w:rFonts w:ascii="Times New Roman" w:hAnsi="Times New Roman"/>
          <w:color w:val="000000"/>
        </w:rPr>
      </w:pPr>
      <w:r w:rsidRPr="007061E8">
        <w:rPr>
          <w:rFonts w:ascii="Times New Roman" w:hAnsi="Times New Roman"/>
          <w:color w:val="000000"/>
        </w:rPr>
        <w:t xml:space="preserve"> </w:t>
      </w:r>
    </w:p>
    <w:p w14:paraId="0FC85000" w14:textId="77777777" w:rsidR="00EF2F3C" w:rsidRPr="007061E8" w:rsidRDefault="004C27D0" w:rsidP="000256DA">
      <w:pPr>
        <w:widowControl w:val="0"/>
        <w:spacing w:after="0" w:line="240" w:lineRule="auto"/>
        <w:rPr>
          <w:rFonts w:ascii="Times New Roman" w:hAnsi="Times New Roman"/>
          <w:color w:val="000000"/>
        </w:rPr>
      </w:pPr>
      <w:r w:rsidRPr="007061E8">
        <w:rPr>
          <w:rFonts w:ascii="Times New Roman" w:hAnsi="Times New Roman"/>
          <w:color w:val="000000"/>
        </w:rPr>
        <w:t xml:space="preserve">Tutkimusten toisen vuoden aikana, teho säilyi yleisesti </w:t>
      </w:r>
      <w:r w:rsidR="00FA1D4D" w:rsidRPr="007061E8">
        <w:rPr>
          <w:rFonts w:ascii="Times New Roman" w:hAnsi="Times New Roman"/>
          <w:color w:val="000000"/>
        </w:rPr>
        <w:t>viimeiseen arviointiin viikolle </w:t>
      </w:r>
      <w:r w:rsidRPr="007061E8">
        <w:rPr>
          <w:rFonts w:ascii="Times New Roman" w:hAnsi="Times New Roman"/>
          <w:color w:val="000000"/>
        </w:rPr>
        <w:t>96 asti. Potilaista 2-4</w:t>
      </w:r>
      <w:r w:rsidR="00FA1D4D" w:rsidRPr="007061E8">
        <w:rPr>
          <w:rFonts w:ascii="Times New Roman" w:hAnsi="Times New Roman"/>
          <w:color w:val="000000"/>
        </w:rPr>
        <w:t> </w:t>
      </w:r>
      <w:r w:rsidRPr="007061E8">
        <w:rPr>
          <w:rFonts w:ascii="Times New Roman" w:hAnsi="Times New Roman"/>
          <w:color w:val="000000"/>
        </w:rPr>
        <w:t>% tarvitsi kaikki injektiot kuukauden välein ja kolmannes potilaista tarvitsi vähintään yhden injektion kuukauden kuluttua edellisestä injektiosta.</w:t>
      </w:r>
    </w:p>
    <w:p w14:paraId="12B1CE91" w14:textId="77777777" w:rsidR="004C27D0" w:rsidRPr="007061E8" w:rsidRDefault="004C27D0" w:rsidP="000256DA">
      <w:pPr>
        <w:widowControl w:val="0"/>
        <w:spacing w:after="0" w:line="240" w:lineRule="auto"/>
        <w:rPr>
          <w:rFonts w:ascii="Times New Roman" w:hAnsi="Times New Roman"/>
          <w:color w:val="000000"/>
        </w:rPr>
      </w:pPr>
    </w:p>
    <w:p w14:paraId="4A4E5DDA" w14:textId="77777777" w:rsidR="00D46E8A" w:rsidRPr="007061E8" w:rsidRDefault="00D46E8A" w:rsidP="000256DA">
      <w:pPr>
        <w:widowControl w:val="0"/>
        <w:spacing w:after="0" w:line="240" w:lineRule="auto"/>
        <w:rPr>
          <w:rFonts w:ascii="Times New Roman" w:hAnsi="Times New Roman"/>
          <w:color w:val="000000"/>
          <w:highlight w:val="yellow"/>
        </w:rPr>
      </w:pPr>
      <w:r w:rsidRPr="007061E8">
        <w:rPr>
          <w:rFonts w:ascii="Times New Roman" w:hAnsi="Times New Roman"/>
          <w:color w:val="000000"/>
        </w:rPr>
        <w:t>Suonikalvon verisuonten uudismuodostusalueen keskimääräise</w:t>
      </w:r>
      <w:r w:rsidR="00ED4B11" w:rsidRPr="007061E8">
        <w:rPr>
          <w:rFonts w:ascii="Times New Roman" w:hAnsi="Times New Roman"/>
          <w:color w:val="000000"/>
        </w:rPr>
        <w:t>n</w:t>
      </w:r>
      <w:r w:rsidRPr="007061E8">
        <w:rPr>
          <w:rFonts w:ascii="Times New Roman" w:hAnsi="Times New Roman"/>
          <w:color w:val="000000"/>
        </w:rPr>
        <w:t xml:space="preserve"> </w:t>
      </w:r>
      <w:r w:rsidR="00ED4B11" w:rsidRPr="007061E8">
        <w:rPr>
          <w:rFonts w:ascii="Times New Roman" w:hAnsi="Times New Roman"/>
          <w:color w:val="000000"/>
        </w:rPr>
        <w:t xml:space="preserve">pinta-alan </w:t>
      </w:r>
      <w:r w:rsidRPr="007061E8">
        <w:rPr>
          <w:rFonts w:ascii="Times New Roman" w:hAnsi="Times New Roman"/>
          <w:color w:val="000000"/>
        </w:rPr>
        <w:t>pienen</w:t>
      </w:r>
      <w:r w:rsidR="00ED4B11" w:rsidRPr="007061E8">
        <w:rPr>
          <w:rFonts w:ascii="Times New Roman" w:hAnsi="Times New Roman"/>
          <w:color w:val="000000"/>
        </w:rPr>
        <w:t>eminen</w:t>
      </w:r>
      <w:r w:rsidRPr="007061E8">
        <w:rPr>
          <w:rFonts w:ascii="Times New Roman" w:hAnsi="Times New Roman"/>
          <w:color w:val="000000"/>
        </w:rPr>
        <w:t xml:space="preserve"> oli selvä kaikissa annosryhmissä molemmissa tutkimuksissa.</w:t>
      </w:r>
    </w:p>
    <w:p w14:paraId="3B73517B" w14:textId="77777777" w:rsidR="00D46E8A" w:rsidRPr="007061E8" w:rsidRDefault="00D46E8A" w:rsidP="000256DA">
      <w:pPr>
        <w:widowControl w:val="0"/>
        <w:spacing w:after="0" w:line="240" w:lineRule="auto"/>
        <w:rPr>
          <w:rFonts w:ascii="Times New Roman" w:hAnsi="Times New Roman"/>
          <w:color w:val="000000"/>
        </w:rPr>
      </w:pPr>
    </w:p>
    <w:p w14:paraId="5209BAFE" w14:textId="77777777" w:rsidR="00D46E8A" w:rsidRPr="007061E8" w:rsidRDefault="00D46E8A" w:rsidP="000256DA">
      <w:pPr>
        <w:widowControl w:val="0"/>
        <w:spacing w:after="0" w:line="240" w:lineRule="auto"/>
        <w:rPr>
          <w:rFonts w:ascii="Times New Roman" w:hAnsi="Times New Roman"/>
          <w:color w:val="000000"/>
        </w:rPr>
      </w:pPr>
      <w:r w:rsidRPr="007061E8">
        <w:rPr>
          <w:rFonts w:ascii="Times New Roman" w:hAnsi="Times New Roman"/>
          <w:color w:val="000000"/>
        </w:rPr>
        <w:t>Teho</w:t>
      </w:r>
      <w:r w:rsidR="00ED4B11" w:rsidRPr="007061E8">
        <w:rPr>
          <w:rFonts w:ascii="Times New Roman" w:hAnsi="Times New Roman"/>
          <w:color w:val="000000"/>
        </w:rPr>
        <w:t xml:space="preserve">a kuvaavat </w:t>
      </w:r>
      <w:r w:rsidRPr="007061E8">
        <w:rPr>
          <w:rFonts w:ascii="Times New Roman" w:hAnsi="Times New Roman"/>
          <w:color w:val="000000"/>
        </w:rPr>
        <w:t>tulokset kaikissa arvioitavissa al</w:t>
      </w:r>
      <w:r w:rsidR="00ED4B11" w:rsidRPr="007061E8">
        <w:rPr>
          <w:rFonts w:ascii="Times New Roman" w:hAnsi="Times New Roman"/>
          <w:color w:val="000000"/>
        </w:rPr>
        <w:t>a</w:t>
      </w:r>
      <w:r w:rsidRPr="007061E8">
        <w:rPr>
          <w:rFonts w:ascii="Times New Roman" w:hAnsi="Times New Roman"/>
          <w:color w:val="000000"/>
        </w:rPr>
        <w:t>ryhmissä (esim. ikä, sukupuoli, rotu, lähtötason näö</w:t>
      </w:r>
      <w:r w:rsidR="00ED4B11" w:rsidRPr="007061E8">
        <w:rPr>
          <w:rFonts w:ascii="Times New Roman" w:hAnsi="Times New Roman"/>
          <w:color w:val="000000"/>
        </w:rPr>
        <w:t>n</w:t>
      </w:r>
      <w:r w:rsidRPr="007061E8">
        <w:rPr>
          <w:rFonts w:ascii="Times New Roman" w:hAnsi="Times New Roman"/>
          <w:color w:val="000000"/>
        </w:rPr>
        <w:t>tarkkuus, leesiotyyppi, leesion koko) molemmissa tutkimuksissa ja yhdistetyssä analyysissä vastasivat yleisen väestön tuloksia.</w:t>
      </w:r>
    </w:p>
    <w:p w14:paraId="5A577DE9" w14:textId="77777777" w:rsidR="00D745D6" w:rsidRPr="007061E8" w:rsidRDefault="00D745D6" w:rsidP="000256DA">
      <w:pPr>
        <w:widowControl w:val="0"/>
        <w:spacing w:after="0" w:line="240" w:lineRule="auto"/>
        <w:rPr>
          <w:rFonts w:ascii="Times New Roman" w:hAnsi="Times New Roman"/>
          <w:color w:val="000000"/>
        </w:rPr>
      </w:pPr>
    </w:p>
    <w:p w14:paraId="6986331A" w14:textId="548A7CD2" w:rsidR="00D745D6" w:rsidRPr="007061E8" w:rsidRDefault="00D745D6" w:rsidP="000256DA">
      <w:pPr>
        <w:widowControl w:val="0"/>
        <w:spacing w:after="0" w:line="240" w:lineRule="auto"/>
        <w:rPr>
          <w:rFonts w:ascii="Times New Roman" w:hAnsi="Times New Roman"/>
          <w:color w:val="000000"/>
        </w:rPr>
      </w:pPr>
      <w:r w:rsidRPr="007061E8">
        <w:rPr>
          <w:rFonts w:ascii="Times New Roman" w:hAnsi="Times New Roman"/>
          <w:color w:val="000000"/>
        </w:rPr>
        <w:t xml:space="preserve">ALTAIR </w:t>
      </w:r>
      <w:r w:rsidR="007B5D9B" w:rsidRPr="007061E8">
        <w:rPr>
          <w:rFonts w:ascii="Times New Roman" w:hAnsi="Times New Roman"/>
          <w:color w:val="000000"/>
        </w:rPr>
        <w:t>oli 96 viikkoa kestänyt</w:t>
      </w:r>
      <w:r w:rsidRPr="007061E8">
        <w:rPr>
          <w:rFonts w:ascii="Times New Roman" w:hAnsi="Times New Roman"/>
          <w:color w:val="000000"/>
        </w:rPr>
        <w:t xml:space="preserve"> satunnaistettu, avoin, monikeskustutkimus 247 japanilaisella potilaalla, jotka eivät ole saaneet </w:t>
      </w:r>
      <w:r w:rsidR="004F4AA6" w:rsidRPr="007061E8">
        <w:rPr>
          <w:rFonts w:ascii="Times New Roman" w:hAnsi="Times New Roman"/>
          <w:color w:val="000000"/>
        </w:rPr>
        <w:t xml:space="preserve">aiempaa </w:t>
      </w:r>
      <w:r w:rsidRPr="007061E8">
        <w:rPr>
          <w:rFonts w:ascii="Times New Roman" w:hAnsi="Times New Roman"/>
          <w:color w:val="000000"/>
        </w:rPr>
        <w:t>hoitoa kostea</w:t>
      </w:r>
      <w:r w:rsidR="00CE4936" w:rsidRPr="007061E8">
        <w:rPr>
          <w:rFonts w:ascii="Times New Roman" w:hAnsi="Times New Roman"/>
          <w:color w:val="000000"/>
        </w:rPr>
        <w:t>a</w:t>
      </w:r>
      <w:r w:rsidRPr="007061E8">
        <w:rPr>
          <w:rFonts w:ascii="Times New Roman" w:hAnsi="Times New Roman"/>
          <w:color w:val="000000"/>
        </w:rPr>
        <w:t xml:space="preserve">n silmänpohjan </w:t>
      </w:r>
      <w:r w:rsidR="00CE4936" w:rsidRPr="007061E8">
        <w:rPr>
          <w:rFonts w:ascii="Times New Roman" w:hAnsi="Times New Roman"/>
          <w:color w:val="000000"/>
        </w:rPr>
        <w:t>ikä</w:t>
      </w:r>
      <w:r w:rsidRPr="007061E8">
        <w:rPr>
          <w:rFonts w:ascii="Times New Roman" w:hAnsi="Times New Roman"/>
          <w:color w:val="000000"/>
        </w:rPr>
        <w:t xml:space="preserve">rappeumaan. Tutkimus on suunniteltu arvioimaan </w:t>
      </w:r>
      <w:r w:rsidR="00C532B3">
        <w:rPr>
          <w:rFonts w:ascii="Times New Roman" w:hAnsi="Times New Roman"/>
          <w:color w:val="000000"/>
        </w:rPr>
        <w:t>afliberseptin</w:t>
      </w:r>
      <w:r w:rsidRPr="007061E8">
        <w:rPr>
          <w:rFonts w:ascii="Times New Roman" w:hAnsi="Times New Roman"/>
          <w:color w:val="000000"/>
        </w:rPr>
        <w:t xml:space="preserve"> tehoa ja turvallisuutta treat-and-extend-hoito-ohjelmalla kahdella eri hoitovälin muutoksella (2 tai 4 viikon muutokset).</w:t>
      </w:r>
    </w:p>
    <w:p w14:paraId="5C635605" w14:textId="77777777" w:rsidR="00D745D6" w:rsidRPr="007061E8" w:rsidRDefault="00D745D6" w:rsidP="000256DA">
      <w:pPr>
        <w:widowControl w:val="0"/>
        <w:spacing w:after="0" w:line="240" w:lineRule="auto"/>
        <w:rPr>
          <w:rFonts w:ascii="Times New Roman" w:hAnsi="Times New Roman"/>
          <w:color w:val="000000"/>
        </w:rPr>
      </w:pPr>
    </w:p>
    <w:p w14:paraId="69E7D508" w14:textId="55C22597" w:rsidR="00D745D6" w:rsidRPr="007061E8" w:rsidRDefault="00D745D6" w:rsidP="000256DA">
      <w:pPr>
        <w:spacing w:after="0" w:line="240" w:lineRule="auto"/>
        <w:rPr>
          <w:rFonts w:ascii="Times New Roman" w:hAnsi="Times New Roman"/>
          <w:color w:val="000000"/>
        </w:rPr>
      </w:pPr>
      <w:r w:rsidRPr="007061E8">
        <w:rPr>
          <w:rFonts w:ascii="Times New Roman" w:hAnsi="Times New Roman"/>
          <w:color w:val="000000"/>
        </w:rPr>
        <w:t xml:space="preserve">Kaikki potilaat saivat kerran kuukaudessa </w:t>
      </w:r>
      <w:r w:rsidR="00C532B3">
        <w:rPr>
          <w:rFonts w:ascii="Times New Roman" w:hAnsi="Times New Roman"/>
          <w:color w:val="000000"/>
        </w:rPr>
        <w:t xml:space="preserve">aflibersepti </w:t>
      </w:r>
      <w:r w:rsidRPr="007061E8">
        <w:rPr>
          <w:rFonts w:ascii="Times New Roman" w:hAnsi="Times New Roman"/>
          <w:color w:val="000000"/>
        </w:rPr>
        <w:t xml:space="preserve">2 mg -injektion kolmen kuukauden ajan, jonka jälkeen annettiin vielä yksi injektio 2 kuukauden kuluttua. Viikolla 16 potilaat satunnaistettiin </w:t>
      </w:r>
      <w:r w:rsidR="004D110C" w:rsidRPr="007061E8">
        <w:rPr>
          <w:rFonts w:ascii="Times New Roman" w:hAnsi="Times New Roman"/>
          <w:color w:val="000000"/>
        </w:rPr>
        <w:t xml:space="preserve">suhteessa 1:1 </w:t>
      </w:r>
      <w:r w:rsidRPr="007061E8">
        <w:rPr>
          <w:rFonts w:ascii="Times New Roman" w:hAnsi="Times New Roman"/>
          <w:color w:val="000000"/>
        </w:rPr>
        <w:t xml:space="preserve">kahteen </w:t>
      </w:r>
      <w:r w:rsidR="005E0DFA" w:rsidRPr="007061E8">
        <w:rPr>
          <w:rFonts w:ascii="Times New Roman" w:hAnsi="Times New Roman"/>
          <w:color w:val="000000"/>
        </w:rPr>
        <w:t>hoitoryhmään</w:t>
      </w:r>
      <w:r w:rsidRPr="007061E8">
        <w:rPr>
          <w:rFonts w:ascii="Times New Roman" w:hAnsi="Times New Roman"/>
          <w:color w:val="000000"/>
        </w:rPr>
        <w:t xml:space="preserve">: 1) </w:t>
      </w:r>
      <w:r w:rsidR="00C532B3">
        <w:rPr>
          <w:rFonts w:ascii="Times New Roman" w:hAnsi="Times New Roman"/>
          <w:color w:val="000000"/>
        </w:rPr>
        <w:t xml:space="preserve">aflibersepti </w:t>
      </w:r>
      <w:r w:rsidRPr="007061E8">
        <w:rPr>
          <w:rFonts w:ascii="Times New Roman" w:hAnsi="Times New Roman"/>
          <w:color w:val="000000"/>
        </w:rPr>
        <w:t>treat-and-</w:t>
      </w:r>
      <w:r w:rsidR="005E0DFA" w:rsidRPr="007061E8">
        <w:rPr>
          <w:rFonts w:ascii="Times New Roman" w:hAnsi="Times New Roman"/>
          <w:color w:val="000000"/>
        </w:rPr>
        <w:t>extend</w:t>
      </w:r>
      <w:r w:rsidR="00FA1D4D" w:rsidRPr="007061E8">
        <w:rPr>
          <w:rFonts w:ascii="Times New Roman" w:hAnsi="Times New Roman"/>
          <w:color w:val="000000"/>
        </w:rPr>
        <w:t>-hoito 2 </w:t>
      </w:r>
      <w:r w:rsidRPr="007061E8">
        <w:rPr>
          <w:rFonts w:ascii="Times New Roman" w:hAnsi="Times New Roman"/>
          <w:color w:val="000000"/>
        </w:rPr>
        <w:t xml:space="preserve">viikon hoitovälin muutoksina 2) </w:t>
      </w:r>
      <w:r w:rsidR="00C532B3">
        <w:rPr>
          <w:rFonts w:ascii="Times New Roman" w:hAnsi="Times New Roman"/>
          <w:color w:val="000000"/>
        </w:rPr>
        <w:t xml:space="preserve">aflibersepti </w:t>
      </w:r>
      <w:r w:rsidRPr="007061E8">
        <w:rPr>
          <w:rFonts w:ascii="Times New Roman" w:hAnsi="Times New Roman"/>
          <w:color w:val="000000"/>
        </w:rPr>
        <w:t>treat-and-</w:t>
      </w:r>
      <w:r w:rsidR="005E0DFA" w:rsidRPr="007061E8">
        <w:rPr>
          <w:rFonts w:ascii="Times New Roman" w:hAnsi="Times New Roman"/>
          <w:color w:val="000000"/>
        </w:rPr>
        <w:t>extend</w:t>
      </w:r>
      <w:r w:rsidRPr="007061E8">
        <w:rPr>
          <w:rFonts w:ascii="Times New Roman" w:hAnsi="Times New Roman"/>
          <w:color w:val="000000"/>
        </w:rPr>
        <w:t xml:space="preserve">-hoito 4 viikon hoitovälin muutoksina. Päätös hoitovälin </w:t>
      </w:r>
      <w:r w:rsidR="000758EE" w:rsidRPr="007061E8">
        <w:rPr>
          <w:rFonts w:ascii="Times New Roman" w:hAnsi="Times New Roman"/>
          <w:color w:val="000000"/>
        </w:rPr>
        <w:t>pidentämisestä</w:t>
      </w:r>
      <w:r w:rsidRPr="007061E8">
        <w:rPr>
          <w:rFonts w:ascii="Times New Roman" w:hAnsi="Times New Roman"/>
          <w:color w:val="000000"/>
        </w:rPr>
        <w:t xml:space="preserve"> tai </w:t>
      </w:r>
      <w:r w:rsidR="000758EE" w:rsidRPr="007061E8">
        <w:rPr>
          <w:rFonts w:ascii="Times New Roman" w:hAnsi="Times New Roman"/>
          <w:color w:val="000000"/>
        </w:rPr>
        <w:t>lyhe</w:t>
      </w:r>
      <w:r w:rsidR="000B350A" w:rsidRPr="007061E8">
        <w:rPr>
          <w:rFonts w:ascii="Times New Roman" w:hAnsi="Times New Roman"/>
          <w:color w:val="000000"/>
        </w:rPr>
        <w:t>n</w:t>
      </w:r>
      <w:r w:rsidR="000758EE" w:rsidRPr="007061E8">
        <w:rPr>
          <w:rFonts w:ascii="Times New Roman" w:hAnsi="Times New Roman"/>
          <w:color w:val="000000"/>
        </w:rPr>
        <w:t>tämisestä</w:t>
      </w:r>
      <w:r w:rsidRPr="007061E8">
        <w:rPr>
          <w:rFonts w:ascii="Times New Roman" w:hAnsi="Times New Roman"/>
          <w:color w:val="000000"/>
        </w:rPr>
        <w:t xml:space="preserve"> perustui protokollassa määriteltyihin näkö- ja/tai anatomiavasteisiin. Molemmissa hoitoryhmissä enimmäishoitoväli oli 16 viikkoa. </w:t>
      </w:r>
    </w:p>
    <w:p w14:paraId="7DE47E3A" w14:textId="77777777" w:rsidR="00D745D6" w:rsidRPr="007061E8" w:rsidRDefault="00D745D6" w:rsidP="000256DA">
      <w:pPr>
        <w:widowControl w:val="0"/>
        <w:spacing w:after="0" w:line="240" w:lineRule="auto"/>
        <w:rPr>
          <w:rFonts w:ascii="Times New Roman" w:hAnsi="Times New Roman"/>
          <w:color w:val="000000"/>
        </w:rPr>
      </w:pPr>
    </w:p>
    <w:p w14:paraId="41CB6D9B" w14:textId="77777777" w:rsidR="00D745D6" w:rsidRPr="007061E8" w:rsidRDefault="00D745D6" w:rsidP="000256DA">
      <w:pPr>
        <w:widowControl w:val="0"/>
        <w:spacing w:after="0" w:line="240" w:lineRule="auto"/>
        <w:rPr>
          <w:rFonts w:ascii="Times New Roman" w:hAnsi="Times New Roman"/>
          <w:color w:val="000000"/>
        </w:rPr>
      </w:pPr>
      <w:r w:rsidRPr="007061E8">
        <w:rPr>
          <w:rFonts w:ascii="Times New Roman" w:hAnsi="Times New Roman"/>
          <w:color w:val="000000"/>
        </w:rPr>
        <w:t xml:space="preserve">Ensisijainen tehon päätetapahtuma oli keskimääräinen </w:t>
      </w:r>
      <w:r w:rsidR="00EE4CCE" w:rsidRPr="007061E8">
        <w:rPr>
          <w:rFonts w:ascii="Times New Roman" w:hAnsi="Times New Roman"/>
          <w:color w:val="000000"/>
        </w:rPr>
        <w:t>muutos parhaassa korjatussa näöntarkkuudessa</w:t>
      </w:r>
      <w:r w:rsidRPr="007061E8">
        <w:rPr>
          <w:rFonts w:ascii="Times New Roman" w:hAnsi="Times New Roman"/>
          <w:color w:val="000000"/>
        </w:rPr>
        <w:t xml:space="preserve"> (BCVA) lähtötasosta viikolle 52. Toissijai</w:t>
      </w:r>
      <w:r w:rsidR="000758EE" w:rsidRPr="007061E8">
        <w:rPr>
          <w:rFonts w:ascii="Times New Roman" w:hAnsi="Times New Roman"/>
          <w:color w:val="000000"/>
        </w:rPr>
        <w:t>set</w:t>
      </w:r>
      <w:r w:rsidRPr="007061E8">
        <w:rPr>
          <w:rFonts w:ascii="Times New Roman" w:hAnsi="Times New Roman"/>
          <w:color w:val="000000"/>
        </w:rPr>
        <w:t xml:space="preserve"> tehon päätetapahtuma</w:t>
      </w:r>
      <w:r w:rsidR="000758EE" w:rsidRPr="007061E8">
        <w:rPr>
          <w:rFonts w:ascii="Times New Roman" w:hAnsi="Times New Roman"/>
          <w:color w:val="000000"/>
        </w:rPr>
        <w:t>t</w:t>
      </w:r>
      <w:r w:rsidRPr="007061E8">
        <w:rPr>
          <w:rFonts w:ascii="Times New Roman" w:hAnsi="Times New Roman"/>
          <w:color w:val="000000"/>
        </w:rPr>
        <w:t xml:space="preserve"> oli</w:t>
      </w:r>
      <w:r w:rsidR="000758EE" w:rsidRPr="007061E8">
        <w:rPr>
          <w:rFonts w:ascii="Times New Roman" w:hAnsi="Times New Roman"/>
          <w:color w:val="000000"/>
        </w:rPr>
        <w:t>vat</w:t>
      </w:r>
      <w:r w:rsidRPr="007061E8">
        <w:rPr>
          <w:rFonts w:ascii="Times New Roman" w:hAnsi="Times New Roman"/>
          <w:color w:val="000000"/>
        </w:rPr>
        <w:t xml:space="preserve"> niiden potilaiden </w:t>
      </w:r>
      <w:r w:rsidR="000758EE" w:rsidRPr="007061E8">
        <w:rPr>
          <w:rFonts w:ascii="Times New Roman" w:hAnsi="Times New Roman"/>
          <w:color w:val="000000"/>
        </w:rPr>
        <w:t>osuus</w:t>
      </w:r>
      <w:r w:rsidRPr="007061E8">
        <w:rPr>
          <w:rFonts w:ascii="Times New Roman" w:hAnsi="Times New Roman"/>
          <w:color w:val="000000"/>
        </w:rPr>
        <w:t xml:space="preserve">, joiden näkökyky ei heikentynyt ≥ 15 kirjainta ja </w:t>
      </w:r>
      <w:r w:rsidR="00EE4CCE" w:rsidRPr="007061E8">
        <w:rPr>
          <w:rFonts w:ascii="Times New Roman" w:hAnsi="Times New Roman"/>
          <w:color w:val="000000"/>
        </w:rPr>
        <w:t xml:space="preserve">niiden </w:t>
      </w:r>
      <w:r w:rsidR="00605EBA" w:rsidRPr="007061E8">
        <w:rPr>
          <w:rFonts w:ascii="Times New Roman" w:hAnsi="Times New Roman"/>
          <w:color w:val="000000"/>
        </w:rPr>
        <w:t>potilaiden</w:t>
      </w:r>
      <w:r w:rsidRPr="007061E8">
        <w:rPr>
          <w:rFonts w:ascii="Times New Roman" w:hAnsi="Times New Roman"/>
          <w:color w:val="000000"/>
        </w:rPr>
        <w:t xml:space="preserve"> </w:t>
      </w:r>
      <w:r w:rsidR="000758EE" w:rsidRPr="007061E8">
        <w:rPr>
          <w:rFonts w:ascii="Times New Roman" w:hAnsi="Times New Roman"/>
          <w:color w:val="000000"/>
        </w:rPr>
        <w:t>osuus</w:t>
      </w:r>
      <w:r w:rsidRPr="007061E8">
        <w:rPr>
          <w:rFonts w:ascii="Times New Roman" w:hAnsi="Times New Roman"/>
          <w:color w:val="000000"/>
        </w:rPr>
        <w:t xml:space="preserve">, joiden näkökyky parani vähintään 15 kirjainta (BCVA) viikolla 52 verrattuna lähtötasoon. </w:t>
      </w:r>
    </w:p>
    <w:p w14:paraId="3438BAEF" w14:textId="77777777" w:rsidR="00D745D6" w:rsidRPr="007061E8" w:rsidRDefault="00D745D6" w:rsidP="000256DA">
      <w:pPr>
        <w:widowControl w:val="0"/>
        <w:spacing w:after="0" w:line="240" w:lineRule="auto"/>
        <w:rPr>
          <w:rFonts w:ascii="Times New Roman" w:hAnsi="Times New Roman"/>
          <w:color w:val="000000"/>
        </w:rPr>
      </w:pPr>
    </w:p>
    <w:p w14:paraId="7F6844AD" w14:textId="77777777" w:rsidR="007B5D9B" w:rsidRPr="007061E8" w:rsidRDefault="00D745D6" w:rsidP="000256DA">
      <w:pPr>
        <w:widowControl w:val="0"/>
        <w:spacing w:after="0" w:line="240" w:lineRule="auto"/>
        <w:rPr>
          <w:rFonts w:ascii="Times New Roman" w:hAnsi="Times New Roman"/>
          <w:color w:val="000000"/>
        </w:rPr>
      </w:pPr>
      <w:r w:rsidRPr="007061E8">
        <w:rPr>
          <w:rFonts w:ascii="Times New Roman" w:hAnsi="Times New Roman"/>
          <w:color w:val="000000"/>
        </w:rPr>
        <w:lastRenderedPageBreak/>
        <w:t xml:space="preserve">Viikolla 52 tutkimushaarassa, jossa hoitoa pidennettiin 2 viikon hoitovälin lisäyksinä, potilaiden näkökyky parani keskimäärin 9,0 kirjainta lähtötasosta </w:t>
      </w:r>
      <w:r w:rsidR="00605EBA" w:rsidRPr="007061E8">
        <w:rPr>
          <w:rFonts w:ascii="Times New Roman" w:hAnsi="Times New Roman"/>
          <w:color w:val="000000"/>
        </w:rPr>
        <w:t>verrattuna</w:t>
      </w:r>
      <w:r w:rsidRPr="007061E8">
        <w:rPr>
          <w:rFonts w:ascii="Times New Roman" w:hAnsi="Times New Roman"/>
          <w:color w:val="000000"/>
        </w:rPr>
        <w:t xml:space="preserve"> </w:t>
      </w:r>
      <w:r w:rsidR="000758EE" w:rsidRPr="007061E8">
        <w:rPr>
          <w:rFonts w:ascii="Times New Roman" w:hAnsi="Times New Roman"/>
          <w:color w:val="000000"/>
        </w:rPr>
        <w:t xml:space="preserve">8,4 kirjaimeen </w:t>
      </w:r>
      <w:r w:rsidRPr="007061E8">
        <w:rPr>
          <w:rFonts w:ascii="Times New Roman" w:hAnsi="Times New Roman"/>
          <w:color w:val="000000"/>
        </w:rPr>
        <w:t>tutkimushaara</w:t>
      </w:r>
      <w:r w:rsidR="000758EE" w:rsidRPr="007061E8">
        <w:rPr>
          <w:rFonts w:ascii="Times New Roman" w:hAnsi="Times New Roman"/>
          <w:color w:val="000000"/>
        </w:rPr>
        <w:t>ssa</w:t>
      </w:r>
      <w:r w:rsidRPr="007061E8">
        <w:rPr>
          <w:rFonts w:ascii="Times New Roman" w:hAnsi="Times New Roman"/>
          <w:color w:val="000000"/>
        </w:rPr>
        <w:t xml:space="preserve">, jossa hoitoa pidennettiin 4 viikon hoitovälin lisäyksinä [LS (pienimpien neliösummien keskiarvo) kirjaimina (95 % CI): -0,4 (-3,8,3,0), ANCOVA]. </w:t>
      </w:r>
      <w:r w:rsidR="00EE4CCE" w:rsidRPr="007061E8">
        <w:rPr>
          <w:rFonts w:ascii="Times New Roman" w:hAnsi="Times New Roman"/>
          <w:color w:val="000000"/>
        </w:rPr>
        <w:t>Niiden p</w:t>
      </w:r>
      <w:r w:rsidR="00605EBA" w:rsidRPr="007061E8">
        <w:rPr>
          <w:rFonts w:ascii="Times New Roman" w:hAnsi="Times New Roman"/>
          <w:color w:val="000000"/>
        </w:rPr>
        <w:t>otilaiden</w:t>
      </w:r>
      <w:r w:rsidRPr="007061E8">
        <w:rPr>
          <w:rFonts w:ascii="Times New Roman" w:hAnsi="Times New Roman"/>
          <w:color w:val="000000"/>
        </w:rPr>
        <w:t xml:space="preserve"> </w:t>
      </w:r>
      <w:r w:rsidR="000758EE" w:rsidRPr="007061E8">
        <w:rPr>
          <w:rFonts w:ascii="Times New Roman" w:hAnsi="Times New Roman"/>
          <w:color w:val="000000"/>
        </w:rPr>
        <w:t>osuus</w:t>
      </w:r>
      <w:r w:rsidRPr="007061E8">
        <w:rPr>
          <w:rFonts w:ascii="Times New Roman" w:hAnsi="Times New Roman"/>
          <w:color w:val="000000"/>
        </w:rPr>
        <w:t>, joiden näkökyky ei heikentynyt ≥ 15 kirjainta oli samankaltainen molemmissa ryhmissä (96,7 % ryhmä, jossa hoitovälin muutokset tehtiin 2 viikon välein ja 95,9</w:t>
      </w:r>
      <w:r w:rsidR="00EE4CCE" w:rsidRPr="007061E8">
        <w:rPr>
          <w:rFonts w:ascii="Times New Roman" w:hAnsi="Times New Roman"/>
          <w:color w:val="000000"/>
        </w:rPr>
        <w:t> </w:t>
      </w:r>
      <w:r w:rsidRPr="007061E8">
        <w:rPr>
          <w:rFonts w:ascii="Times New Roman" w:hAnsi="Times New Roman"/>
          <w:color w:val="000000"/>
        </w:rPr>
        <w:t xml:space="preserve">% ryhmä, jossa hoitovälin muutokset tehtiin 4 viikon välein). </w:t>
      </w:r>
      <w:r w:rsidR="00EE4CCE" w:rsidRPr="007061E8">
        <w:rPr>
          <w:rFonts w:ascii="Times New Roman" w:hAnsi="Times New Roman"/>
          <w:color w:val="000000"/>
        </w:rPr>
        <w:t>Niiden p</w:t>
      </w:r>
      <w:r w:rsidR="00605EBA" w:rsidRPr="007061E8">
        <w:rPr>
          <w:rFonts w:ascii="Times New Roman" w:hAnsi="Times New Roman"/>
          <w:color w:val="000000"/>
        </w:rPr>
        <w:t>otilaiden</w:t>
      </w:r>
      <w:r w:rsidRPr="007061E8">
        <w:rPr>
          <w:rFonts w:ascii="Times New Roman" w:hAnsi="Times New Roman"/>
          <w:color w:val="000000"/>
        </w:rPr>
        <w:t xml:space="preserve"> </w:t>
      </w:r>
      <w:r w:rsidR="000758EE" w:rsidRPr="007061E8">
        <w:rPr>
          <w:rFonts w:ascii="Times New Roman" w:hAnsi="Times New Roman"/>
          <w:color w:val="000000"/>
        </w:rPr>
        <w:t>osuus</w:t>
      </w:r>
      <w:r w:rsidRPr="007061E8">
        <w:rPr>
          <w:rFonts w:ascii="Times New Roman" w:hAnsi="Times New Roman"/>
          <w:color w:val="000000"/>
        </w:rPr>
        <w:t xml:space="preserve">, joiden näkökyky parani ≥ 15 kirjainta viikolla 52 oli 32,5 % ryhmässä, jossa hoitovälin muutokset tehtiin 2 viikon välein ja 30,9 % ryhmässä, jossa hoitovälin muutokset tehtiin 4 viikon välein. </w:t>
      </w:r>
      <w:r w:rsidR="00EE4CCE" w:rsidRPr="007061E8">
        <w:rPr>
          <w:rFonts w:ascii="Times New Roman" w:hAnsi="Times New Roman"/>
          <w:color w:val="000000"/>
        </w:rPr>
        <w:t>Niiden p</w:t>
      </w:r>
      <w:r w:rsidRPr="007061E8">
        <w:rPr>
          <w:rFonts w:ascii="Times New Roman" w:hAnsi="Times New Roman"/>
          <w:color w:val="000000"/>
        </w:rPr>
        <w:t xml:space="preserve">otilaiden suhteellinen määrä, joiden hoitoväliä pidennettiin 12 viikkoon tai pidempään, oli 42,3 % ryhmässä, jossa hoitovälin muutokset tehtiin 2 viikon välein ja 49,6 % ryhmässä, jossa hoitovälin muutokset tehtiin 4 viikon välein. Lisäksi ryhmässä, jossa hoitovälin muutokset tehtiin 4 viikon välein, hoitoväliä </w:t>
      </w:r>
      <w:r w:rsidR="00605EBA" w:rsidRPr="007061E8">
        <w:rPr>
          <w:rFonts w:ascii="Times New Roman" w:hAnsi="Times New Roman"/>
          <w:color w:val="000000"/>
        </w:rPr>
        <w:t>pidennettiin</w:t>
      </w:r>
      <w:r w:rsidRPr="007061E8">
        <w:rPr>
          <w:rFonts w:ascii="Times New Roman" w:hAnsi="Times New Roman"/>
          <w:color w:val="000000"/>
        </w:rPr>
        <w:t xml:space="preserve"> 16 viikkoon 40,7 % potilaalla. Viimeisellä </w:t>
      </w:r>
      <w:r w:rsidR="000758EE" w:rsidRPr="007061E8">
        <w:rPr>
          <w:rFonts w:ascii="Times New Roman" w:hAnsi="Times New Roman"/>
          <w:color w:val="000000"/>
        </w:rPr>
        <w:t>käynnillä</w:t>
      </w:r>
      <w:r w:rsidRPr="007061E8">
        <w:rPr>
          <w:rFonts w:ascii="Times New Roman" w:hAnsi="Times New Roman"/>
          <w:color w:val="000000"/>
        </w:rPr>
        <w:t xml:space="preserve"> </w:t>
      </w:r>
      <w:r w:rsidR="007B5D9B" w:rsidRPr="007061E8">
        <w:rPr>
          <w:rFonts w:ascii="Times New Roman" w:hAnsi="Times New Roman"/>
          <w:color w:val="000000"/>
        </w:rPr>
        <w:t>korkeintaan viikolla</w:t>
      </w:r>
      <w:r w:rsidRPr="007061E8">
        <w:rPr>
          <w:rFonts w:ascii="Times New Roman" w:hAnsi="Times New Roman"/>
          <w:color w:val="000000"/>
        </w:rPr>
        <w:t> 52, seuraava injektio oli suunniteltu annettavaksi 12 viikon kuluttua tai myöhemmin 56,</w:t>
      </w:r>
      <w:r w:rsidR="007B5D9B" w:rsidRPr="007061E8">
        <w:rPr>
          <w:rFonts w:ascii="Times New Roman" w:hAnsi="Times New Roman"/>
          <w:color w:val="000000"/>
        </w:rPr>
        <w:t>8</w:t>
      </w:r>
      <w:r w:rsidRPr="007061E8">
        <w:rPr>
          <w:rFonts w:ascii="Times New Roman" w:hAnsi="Times New Roman"/>
          <w:color w:val="000000"/>
        </w:rPr>
        <w:t xml:space="preserve"> % potilaista ryhmässä, jossa hoitovälin muutokset tehtiin </w:t>
      </w:r>
      <w:r w:rsidR="00F86153" w:rsidRPr="007061E8">
        <w:rPr>
          <w:rFonts w:ascii="Times New Roman" w:hAnsi="Times New Roman"/>
          <w:color w:val="000000"/>
        </w:rPr>
        <w:t>2</w:t>
      </w:r>
      <w:r w:rsidRPr="007061E8">
        <w:rPr>
          <w:rFonts w:ascii="Times New Roman" w:hAnsi="Times New Roman"/>
          <w:color w:val="000000"/>
        </w:rPr>
        <w:t xml:space="preserve"> viikon välein ja 57,8 % potilaista ryhmässä, jossa hoitovälin muutokset tehtiin </w:t>
      </w:r>
      <w:r w:rsidR="00F86153" w:rsidRPr="007061E8">
        <w:rPr>
          <w:rFonts w:ascii="Times New Roman" w:hAnsi="Times New Roman"/>
          <w:color w:val="000000"/>
        </w:rPr>
        <w:t>4</w:t>
      </w:r>
      <w:r w:rsidRPr="007061E8">
        <w:rPr>
          <w:rFonts w:ascii="Times New Roman" w:hAnsi="Times New Roman"/>
          <w:color w:val="000000"/>
        </w:rPr>
        <w:t xml:space="preserve"> viikon välein. </w:t>
      </w:r>
    </w:p>
    <w:p w14:paraId="5E1FA997" w14:textId="77777777" w:rsidR="007B5D9B" w:rsidRPr="007061E8" w:rsidRDefault="007B5D9B" w:rsidP="000256DA">
      <w:pPr>
        <w:widowControl w:val="0"/>
        <w:spacing w:after="0" w:line="240" w:lineRule="auto"/>
        <w:rPr>
          <w:rFonts w:ascii="Times New Roman" w:hAnsi="Times New Roman"/>
          <w:color w:val="000000"/>
        </w:rPr>
      </w:pPr>
    </w:p>
    <w:p w14:paraId="7FB9F2B9" w14:textId="77777777" w:rsidR="007B5D9B" w:rsidRPr="007061E8" w:rsidRDefault="00A93E06" w:rsidP="000256DA">
      <w:pPr>
        <w:widowControl w:val="0"/>
        <w:spacing w:after="0" w:line="240" w:lineRule="auto"/>
        <w:rPr>
          <w:rFonts w:ascii="Times New Roman" w:hAnsi="Times New Roman"/>
          <w:color w:val="000000"/>
        </w:rPr>
      </w:pPr>
      <w:r w:rsidRPr="007061E8">
        <w:rPr>
          <w:rFonts w:ascii="Times New Roman" w:hAnsi="Times New Roman"/>
          <w:color w:val="000000"/>
        </w:rPr>
        <w:t xml:space="preserve">Tutkimuksen toisen vuoden aikana teho säilyi yleisesti viikon 96 viimeiseen arviointiin asti. </w:t>
      </w:r>
      <w:r w:rsidR="007B5D9B" w:rsidRPr="007061E8">
        <w:rPr>
          <w:rFonts w:ascii="Times New Roman" w:hAnsi="Times New Roman"/>
          <w:color w:val="000000"/>
        </w:rPr>
        <w:t>Näkökyky parani keskimäärin 7,6 kirjainta lähtötasosta ryhmässä, jossa hoitovälin muutokset olivat 2 viikkoa ja 6,1 kirjainta ryhmässä, jossa hoitovälin muutokset olivat 4 viikkoa. Niiden potilaiden määrä, joiden hoitoväliä pidennettiin 12 viikkoon tai pidempää</w:t>
      </w:r>
      <w:r w:rsidR="0059675A" w:rsidRPr="007061E8">
        <w:rPr>
          <w:rFonts w:ascii="Times New Roman" w:hAnsi="Times New Roman"/>
          <w:color w:val="000000"/>
        </w:rPr>
        <w:t>n</w:t>
      </w:r>
      <w:r w:rsidR="007B5D9B" w:rsidRPr="007061E8">
        <w:rPr>
          <w:rFonts w:ascii="Times New Roman" w:hAnsi="Times New Roman"/>
          <w:color w:val="000000"/>
        </w:rPr>
        <w:t>, oli 56,9 % ryhmässä, jossa hoitovälin muutokset olivat 2 viikkoa ja 60,2 % ryhmässä, jossa hoitovälin muutokset olivat 4 viikkoa. Viimeisellä käynnillä ennen viikkoa 96 seuraava injektio oli suunniteltu annettavaksi 12 viikon kuluttua tai myöhemmin 64</w:t>
      </w:r>
      <w:r w:rsidR="00C77411" w:rsidRPr="007061E8">
        <w:rPr>
          <w:rFonts w:ascii="Times New Roman" w:hAnsi="Times New Roman"/>
          <w:color w:val="000000"/>
        </w:rPr>
        <w:t>,9</w:t>
      </w:r>
      <w:r w:rsidR="007B5D9B" w:rsidRPr="007061E8">
        <w:rPr>
          <w:rFonts w:ascii="Times New Roman" w:hAnsi="Times New Roman"/>
          <w:color w:val="000000"/>
        </w:rPr>
        <w:t> % potilaista ryhmässä, jossa hoitovälin muutokset tehtiin 2 viikon välein ja 61,2 % potilaista ryhmässä, jossa hoitovälin muutokset tehtiin 4 viikon välein. Hoidon toisen vuoden aikana potilaat saivat keskimäärin 3,6 injektiota ryhmässä, jossa hoitovälin muutokset tehtiin 2 viikon välein ja vastaavasti 3,7 injektiota ryhmässä, jossa hoitovälin muutokset tehtiin 4 </w:t>
      </w:r>
      <w:r w:rsidRPr="007061E8">
        <w:rPr>
          <w:rFonts w:ascii="Times New Roman" w:hAnsi="Times New Roman"/>
          <w:color w:val="000000"/>
        </w:rPr>
        <w:t>viikon välei</w:t>
      </w:r>
      <w:r w:rsidR="007B5D9B" w:rsidRPr="007061E8">
        <w:rPr>
          <w:rFonts w:ascii="Times New Roman" w:hAnsi="Times New Roman"/>
          <w:color w:val="000000"/>
        </w:rPr>
        <w:t>n. Kahden vuoden hoitojakson aikana potilaat saivat keskimäärin 10,4 injektiota.</w:t>
      </w:r>
    </w:p>
    <w:p w14:paraId="1BA1A07D" w14:textId="77777777" w:rsidR="007B5D9B" w:rsidRPr="007061E8" w:rsidRDefault="007B5D9B" w:rsidP="000256DA">
      <w:pPr>
        <w:widowControl w:val="0"/>
        <w:spacing w:after="0" w:line="240" w:lineRule="auto"/>
        <w:rPr>
          <w:rFonts w:ascii="Times New Roman" w:hAnsi="Times New Roman"/>
          <w:color w:val="000000"/>
        </w:rPr>
      </w:pPr>
    </w:p>
    <w:p w14:paraId="2296A9DD" w14:textId="0F9B9CF8" w:rsidR="00D745D6" w:rsidRPr="007061E8" w:rsidRDefault="00D745D6" w:rsidP="000256DA">
      <w:pPr>
        <w:widowControl w:val="0"/>
        <w:spacing w:after="0" w:line="240" w:lineRule="auto"/>
        <w:rPr>
          <w:rFonts w:ascii="Times New Roman" w:hAnsi="Times New Roman"/>
          <w:color w:val="000000"/>
        </w:rPr>
      </w:pPr>
      <w:r w:rsidRPr="007061E8">
        <w:rPr>
          <w:rFonts w:ascii="Times New Roman" w:hAnsi="Times New Roman"/>
          <w:color w:val="000000"/>
        </w:rPr>
        <w:t xml:space="preserve">Turvallisuusprofiili silmässä ja systeemisesti oli </w:t>
      </w:r>
      <w:r w:rsidR="000F638E" w:rsidRPr="007061E8">
        <w:rPr>
          <w:rFonts w:ascii="Times New Roman" w:hAnsi="Times New Roman"/>
          <w:color w:val="000000"/>
        </w:rPr>
        <w:t>samankaltainen</w:t>
      </w:r>
      <w:r w:rsidRPr="007061E8">
        <w:rPr>
          <w:rFonts w:ascii="Times New Roman" w:hAnsi="Times New Roman"/>
          <w:color w:val="000000"/>
        </w:rPr>
        <w:t xml:space="preserve"> kuin turvallisuustiedot, jotka havaittiin VIEW1- ja VIEW2- avaintutkimuksissa.</w:t>
      </w:r>
    </w:p>
    <w:p w14:paraId="08FF3D95" w14:textId="77777777" w:rsidR="00FD5AD6" w:rsidRPr="007061E8" w:rsidRDefault="00FD5AD6" w:rsidP="000256DA">
      <w:pPr>
        <w:widowControl w:val="0"/>
        <w:spacing w:after="0" w:line="240" w:lineRule="auto"/>
        <w:rPr>
          <w:rFonts w:ascii="Times New Roman" w:hAnsi="Times New Roman"/>
          <w:color w:val="000000"/>
        </w:rPr>
      </w:pPr>
    </w:p>
    <w:p w14:paraId="42EA3CBE" w14:textId="16A346C0" w:rsidR="00411A7D" w:rsidRPr="007061E8" w:rsidRDefault="00411A7D" w:rsidP="000256DA">
      <w:pPr>
        <w:widowControl w:val="0"/>
        <w:tabs>
          <w:tab w:val="left" w:pos="6521"/>
        </w:tabs>
        <w:spacing w:after="0" w:line="240" w:lineRule="auto"/>
        <w:rPr>
          <w:rFonts w:ascii="Times New Roman" w:hAnsi="Times New Roman"/>
          <w:color w:val="000000"/>
        </w:rPr>
      </w:pPr>
      <w:r w:rsidRPr="007061E8">
        <w:rPr>
          <w:rFonts w:ascii="Times New Roman" w:hAnsi="Times New Roman"/>
          <w:color w:val="000000"/>
        </w:rPr>
        <w:t>ARIES oli 104</w:t>
      </w:r>
      <w:r w:rsidR="007E6F83" w:rsidRPr="007061E8">
        <w:rPr>
          <w:rFonts w:ascii="Times New Roman" w:hAnsi="Times New Roman"/>
          <w:color w:val="000000"/>
        </w:rPr>
        <w:t> </w:t>
      </w:r>
      <w:r w:rsidRPr="007061E8">
        <w:rPr>
          <w:rFonts w:ascii="Times New Roman" w:hAnsi="Times New Roman"/>
          <w:color w:val="000000"/>
        </w:rPr>
        <w:t xml:space="preserve">viikkoa kestänyt satunnaistettu, avoin, </w:t>
      </w:r>
      <w:r w:rsidR="00F36626" w:rsidRPr="007061E8">
        <w:rPr>
          <w:rFonts w:ascii="Times New Roman" w:hAnsi="Times New Roman"/>
          <w:color w:val="000000"/>
        </w:rPr>
        <w:t>aktiivisesti kontrolloitu</w:t>
      </w:r>
      <w:r w:rsidRPr="007061E8">
        <w:rPr>
          <w:rFonts w:ascii="Times New Roman" w:hAnsi="Times New Roman"/>
          <w:color w:val="000000"/>
        </w:rPr>
        <w:t xml:space="preserve"> monikeskustutkimus 269 potilaalla, jotka eivät ol</w:t>
      </w:r>
      <w:r w:rsidR="006B4B20" w:rsidRPr="007061E8">
        <w:rPr>
          <w:rFonts w:ascii="Times New Roman" w:hAnsi="Times New Roman"/>
          <w:color w:val="000000"/>
        </w:rPr>
        <w:t>l</w:t>
      </w:r>
      <w:r w:rsidRPr="007061E8">
        <w:rPr>
          <w:rFonts w:ascii="Times New Roman" w:hAnsi="Times New Roman"/>
          <w:color w:val="000000"/>
        </w:rPr>
        <w:t>e</w:t>
      </w:r>
      <w:r w:rsidR="006B4B20" w:rsidRPr="007061E8">
        <w:rPr>
          <w:rFonts w:ascii="Times New Roman" w:hAnsi="Times New Roman"/>
          <w:color w:val="000000"/>
        </w:rPr>
        <w:t>et</w:t>
      </w:r>
      <w:r w:rsidRPr="007061E8">
        <w:rPr>
          <w:rFonts w:ascii="Times New Roman" w:hAnsi="Times New Roman"/>
          <w:color w:val="000000"/>
        </w:rPr>
        <w:t xml:space="preserve"> saaneet aiempaa hoitoa kosteaan silmänpohjan ikärappeumaan. Tutkimus oli suunniteltu arvioimaan tehon sekä turvallisuuden vertailukelpoisuutta treat-and-extend-hoito-ohjelmassa, joka aloitettiin kolmen peräkkäisen </w:t>
      </w:r>
      <w:r w:rsidR="00F36626" w:rsidRPr="007061E8">
        <w:rPr>
          <w:rFonts w:ascii="Times New Roman" w:hAnsi="Times New Roman"/>
          <w:color w:val="000000"/>
        </w:rPr>
        <w:t xml:space="preserve">kuukausittain </w:t>
      </w:r>
      <w:r w:rsidRPr="007061E8">
        <w:rPr>
          <w:rFonts w:ascii="Times New Roman" w:hAnsi="Times New Roman"/>
          <w:color w:val="000000"/>
        </w:rPr>
        <w:t>annettava</w:t>
      </w:r>
      <w:r w:rsidR="00F36626" w:rsidRPr="007061E8">
        <w:rPr>
          <w:rFonts w:ascii="Times New Roman" w:hAnsi="Times New Roman"/>
          <w:color w:val="000000"/>
        </w:rPr>
        <w:t xml:space="preserve">n annoksen ja näitä seuraavan kahden kuukauden hoitovälin </w:t>
      </w:r>
      <w:r w:rsidR="007E6F83" w:rsidRPr="007061E8">
        <w:rPr>
          <w:rFonts w:ascii="Times New Roman" w:hAnsi="Times New Roman"/>
          <w:color w:val="000000"/>
        </w:rPr>
        <w:t>annoksen</w:t>
      </w:r>
      <w:r w:rsidR="00F36626" w:rsidRPr="007061E8">
        <w:rPr>
          <w:rFonts w:ascii="Times New Roman" w:hAnsi="Times New Roman"/>
          <w:color w:val="000000"/>
        </w:rPr>
        <w:t xml:space="preserve"> jälkeen verrattuna treat-and-extend-hoito-ohjelmaan, joka aloitettiin ensimmäisen hoitovuoden jälkeen.</w:t>
      </w:r>
    </w:p>
    <w:p w14:paraId="58CB27DC" w14:textId="54125AB8" w:rsidR="006B4B20" w:rsidRPr="007061E8" w:rsidRDefault="006B4B20" w:rsidP="000256DA">
      <w:pPr>
        <w:widowControl w:val="0"/>
        <w:spacing w:after="0" w:line="240" w:lineRule="auto"/>
        <w:rPr>
          <w:rFonts w:ascii="Times New Roman" w:hAnsi="Times New Roman"/>
          <w:color w:val="000000"/>
        </w:rPr>
      </w:pPr>
      <w:r w:rsidRPr="007061E8">
        <w:rPr>
          <w:rFonts w:ascii="Times New Roman" w:hAnsi="Times New Roman"/>
          <w:iCs/>
        </w:rPr>
        <w:t xml:space="preserve">ARIES-tutkimuksessa tutkittiin myös niiden potilaiden prosentuaalista osuutta, jotka tutkijan päätökseen perustuen tarvitsivat hoitoa useammin kuin joka 8. viikko. Tutkimuksen aikana 269 potilaasta 62 potilasta sai vähintään kerran annoksen useammin. Nämä potilaat jatkoivat tutkimuksessa ja saivat hoitoa tutkijan parhaan kliinisen arvion mukaisesti. </w:t>
      </w:r>
      <w:r w:rsidR="002D486F" w:rsidRPr="007061E8">
        <w:rPr>
          <w:rFonts w:ascii="Times New Roman" w:hAnsi="Times New Roman"/>
          <w:iCs/>
        </w:rPr>
        <w:t>He e</w:t>
      </w:r>
      <w:r w:rsidRPr="007061E8">
        <w:rPr>
          <w:rFonts w:ascii="Times New Roman" w:hAnsi="Times New Roman"/>
          <w:iCs/>
        </w:rPr>
        <w:t xml:space="preserve">ivät kuitenkaan </w:t>
      </w:r>
      <w:r w:rsidR="002D486F" w:rsidRPr="007061E8">
        <w:rPr>
          <w:rFonts w:ascii="Times New Roman" w:hAnsi="Times New Roman"/>
          <w:iCs/>
        </w:rPr>
        <w:t xml:space="preserve">saaneet hoitoa </w:t>
      </w:r>
      <w:r w:rsidRPr="007061E8">
        <w:rPr>
          <w:rFonts w:ascii="Times New Roman" w:hAnsi="Times New Roman"/>
          <w:iCs/>
        </w:rPr>
        <w:t>useammin kuin joka 4</w:t>
      </w:r>
      <w:r w:rsidR="00E05F72" w:rsidRPr="007061E8">
        <w:rPr>
          <w:rFonts w:ascii="Times New Roman" w:hAnsi="Times New Roman"/>
          <w:iCs/>
        </w:rPr>
        <w:t>.</w:t>
      </w:r>
      <w:r w:rsidRPr="007061E8">
        <w:rPr>
          <w:rFonts w:ascii="Times New Roman" w:hAnsi="Times New Roman"/>
          <w:iCs/>
        </w:rPr>
        <w:t xml:space="preserve"> viikko ja heidän hoitoväliä voitiin pidentää myöhemmin </w:t>
      </w:r>
      <w:r w:rsidR="002D486F" w:rsidRPr="007061E8">
        <w:rPr>
          <w:rFonts w:ascii="Times New Roman" w:hAnsi="Times New Roman"/>
          <w:iCs/>
        </w:rPr>
        <w:t>uudelleen</w:t>
      </w:r>
      <w:r w:rsidRPr="007061E8">
        <w:rPr>
          <w:rFonts w:ascii="Times New Roman" w:hAnsi="Times New Roman"/>
          <w:iCs/>
        </w:rPr>
        <w:t>. Keskimääräinen hoitoväli oli 6,1 viikkoa, sen jälkeen kun päätös lyhyemmästä hoitovälistä oli tehty. Viikolla 104 korjattu näöntarkkuus (BCVA) oli pienempi potilailla, jotka tarvitsivat intensiivisempää hoit</w:t>
      </w:r>
      <w:r w:rsidR="007C7956" w:rsidRPr="007061E8">
        <w:rPr>
          <w:rFonts w:ascii="Times New Roman" w:hAnsi="Times New Roman"/>
          <w:iCs/>
        </w:rPr>
        <w:t>o</w:t>
      </w:r>
      <w:r w:rsidRPr="007061E8">
        <w:rPr>
          <w:rFonts w:ascii="Times New Roman" w:hAnsi="Times New Roman"/>
          <w:iCs/>
        </w:rPr>
        <w:t>a vähintään kerran tutkimuksen aikana verrattaessa potilaisiin, jotka eivät sitä tarvinneet. Keskimääräinen BCVA:n muutos lähtötasosta tutkimuksen loppuun oli +2,3 ± 15,6 kirjainta. Potilaista, joita hoidettiin useammin, 85</w:t>
      </w:r>
      <w:r w:rsidR="007C7956" w:rsidRPr="007061E8">
        <w:rPr>
          <w:rFonts w:ascii="Times New Roman" w:hAnsi="Times New Roman"/>
          <w:iCs/>
        </w:rPr>
        <w:t>,5</w:t>
      </w:r>
      <w:r w:rsidRPr="007061E8">
        <w:rPr>
          <w:rFonts w:ascii="Times New Roman" w:hAnsi="Times New Roman"/>
          <w:iCs/>
        </w:rPr>
        <w:t xml:space="preserve"> prosentilla näkökyky säilyi eli menetys vähemmän kuin 15 kirjainta ja 19,4 prosentilla parannus 15 kirjainta tai enemmän. </w:t>
      </w:r>
      <w:r w:rsidRPr="007061E8">
        <w:rPr>
          <w:rFonts w:ascii="Times New Roman" w:hAnsi="Times New Roman"/>
          <w:color w:val="000000"/>
        </w:rPr>
        <w:t>Turvallisuusprofiili useammin</w:t>
      </w:r>
      <w:r w:rsidR="007C7956" w:rsidRPr="007061E8">
        <w:rPr>
          <w:rFonts w:ascii="Times New Roman" w:hAnsi="Times New Roman"/>
          <w:color w:val="000000"/>
        </w:rPr>
        <w:t xml:space="preserve"> kuin 8 viikon hoitovälillä</w:t>
      </w:r>
      <w:r w:rsidRPr="007061E8">
        <w:rPr>
          <w:rFonts w:ascii="Times New Roman" w:hAnsi="Times New Roman"/>
          <w:color w:val="000000"/>
        </w:rPr>
        <w:t xml:space="preserve"> hoidetu</w:t>
      </w:r>
      <w:r w:rsidR="007C7956" w:rsidRPr="007061E8">
        <w:rPr>
          <w:rFonts w:ascii="Times New Roman" w:hAnsi="Times New Roman"/>
          <w:color w:val="000000"/>
        </w:rPr>
        <w:t>i</w:t>
      </w:r>
      <w:r w:rsidRPr="007061E8">
        <w:rPr>
          <w:rFonts w:ascii="Times New Roman" w:hAnsi="Times New Roman"/>
          <w:color w:val="000000"/>
        </w:rPr>
        <w:t>lla potilailla oli verrattavissa turvallisuustietoihin, jotka havaittiin VIEW1- ja VIEW2- tutkimuksissa.</w:t>
      </w:r>
    </w:p>
    <w:p w14:paraId="04C5077B" w14:textId="77777777" w:rsidR="006D3ABC" w:rsidRPr="007061E8" w:rsidRDefault="006D3ABC" w:rsidP="000256DA">
      <w:pPr>
        <w:widowControl w:val="0"/>
        <w:spacing w:after="0" w:line="240" w:lineRule="auto"/>
        <w:rPr>
          <w:rFonts w:ascii="Times New Roman" w:hAnsi="Times New Roman"/>
          <w:color w:val="000000"/>
        </w:rPr>
      </w:pPr>
    </w:p>
    <w:p w14:paraId="15BCA405" w14:textId="77777777" w:rsidR="00D46E8A" w:rsidRPr="007061E8" w:rsidRDefault="00D46E8A" w:rsidP="000256DA">
      <w:pPr>
        <w:pStyle w:val="GlobalBayerBodyText"/>
        <w:spacing w:before="0" w:after="0"/>
        <w:rPr>
          <w:rFonts w:ascii="Times New Roman" w:hAnsi="Times New Roman"/>
          <w:color w:val="000000"/>
          <w:lang w:val="fi-FI"/>
        </w:rPr>
      </w:pPr>
    </w:p>
    <w:p w14:paraId="00ED1F59" w14:textId="77777777" w:rsidR="009667E3" w:rsidRPr="007061E8" w:rsidRDefault="009667E3" w:rsidP="000256DA">
      <w:pPr>
        <w:keepNext/>
        <w:keepLines/>
        <w:widowControl w:val="0"/>
        <w:spacing w:after="0" w:line="240" w:lineRule="auto"/>
        <w:rPr>
          <w:rFonts w:ascii="Times New Roman" w:hAnsi="Times New Roman"/>
          <w:i/>
          <w:color w:val="000000"/>
        </w:rPr>
      </w:pPr>
      <w:r w:rsidRPr="007061E8">
        <w:rPr>
          <w:rFonts w:ascii="Times New Roman" w:hAnsi="Times New Roman"/>
          <w:i/>
          <w:color w:val="000000"/>
        </w:rPr>
        <w:lastRenderedPageBreak/>
        <w:t>Verkkokalvon keskuslaskimotukoksesta johtuva makulaarinen edeema</w:t>
      </w:r>
    </w:p>
    <w:p w14:paraId="23D85068" w14:textId="77777777" w:rsidR="004C27D0" w:rsidRPr="007061E8" w:rsidRDefault="004C27D0" w:rsidP="000256DA">
      <w:pPr>
        <w:keepNext/>
        <w:keepLines/>
        <w:widowControl w:val="0"/>
        <w:spacing w:after="0" w:line="240" w:lineRule="auto"/>
        <w:rPr>
          <w:rFonts w:ascii="Times New Roman" w:hAnsi="Times New Roman"/>
          <w:color w:val="000000"/>
        </w:rPr>
      </w:pPr>
    </w:p>
    <w:p w14:paraId="3C916CAA" w14:textId="04BFBCE3" w:rsidR="009667E3" w:rsidRPr="007061E8" w:rsidRDefault="00C532B3" w:rsidP="000256DA">
      <w:pPr>
        <w:keepNext/>
        <w:keepLines/>
        <w:widowControl w:val="0"/>
        <w:spacing w:after="0" w:line="240" w:lineRule="auto"/>
        <w:rPr>
          <w:rFonts w:ascii="Times New Roman" w:hAnsi="Times New Roman"/>
          <w:color w:val="000000"/>
        </w:rPr>
      </w:pPr>
      <w:r>
        <w:rPr>
          <w:rFonts w:ascii="Times New Roman" w:hAnsi="Times New Roman"/>
          <w:color w:val="000000"/>
        </w:rPr>
        <w:t>Afliberseptin</w:t>
      </w:r>
      <w:r w:rsidR="009667E3" w:rsidRPr="007061E8">
        <w:rPr>
          <w:rFonts w:ascii="Times New Roman" w:hAnsi="Times New Roman"/>
          <w:color w:val="000000"/>
        </w:rPr>
        <w:t xml:space="preserve"> turvallisuutta ja tehoa arvioitiin kahdessa satunnaistetussa, kaksoissokkoutetussa, lumekontrolloidussa monikeskustutkimuksessa potilailla, joilla oli verkkokalvon keskuslaskimotukoksesta aiheutuva ma</w:t>
      </w:r>
      <w:r w:rsidR="00623739" w:rsidRPr="007061E8">
        <w:rPr>
          <w:rFonts w:ascii="Times New Roman" w:hAnsi="Times New Roman"/>
          <w:color w:val="000000"/>
        </w:rPr>
        <w:t>kulaarinen edeema</w:t>
      </w:r>
      <w:r w:rsidR="004C27D0" w:rsidRPr="007061E8">
        <w:rPr>
          <w:rFonts w:ascii="Times New Roman" w:hAnsi="Times New Roman"/>
          <w:color w:val="000000"/>
        </w:rPr>
        <w:t xml:space="preserve"> (COPERNICUS ja GALILEO)</w:t>
      </w:r>
      <w:r w:rsidR="00623739" w:rsidRPr="007061E8">
        <w:rPr>
          <w:rFonts w:ascii="Times New Roman" w:hAnsi="Times New Roman"/>
          <w:color w:val="000000"/>
        </w:rPr>
        <w:t>. Yhteensä 358 </w:t>
      </w:r>
      <w:r w:rsidR="009667E3" w:rsidRPr="007061E8">
        <w:rPr>
          <w:rFonts w:ascii="Times New Roman" w:hAnsi="Times New Roman"/>
          <w:color w:val="000000"/>
        </w:rPr>
        <w:t xml:space="preserve">potilaista hoidettiin ja hoidon teho arvioitiin. Näistä </w:t>
      </w:r>
      <w:r w:rsidR="00623739" w:rsidRPr="007061E8">
        <w:rPr>
          <w:rFonts w:ascii="Times New Roman" w:hAnsi="Times New Roman"/>
          <w:color w:val="000000"/>
        </w:rPr>
        <w:t>217 </w:t>
      </w:r>
      <w:r w:rsidR="009667E3" w:rsidRPr="007061E8">
        <w:rPr>
          <w:rFonts w:ascii="Times New Roman" w:hAnsi="Times New Roman"/>
          <w:color w:val="000000"/>
        </w:rPr>
        <w:t xml:space="preserve">potilasta sai </w:t>
      </w:r>
      <w:r>
        <w:rPr>
          <w:rFonts w:ascii="Times New Roman" w:hAnsi="Times New Roman"/>
          <w:color w:val="000000"/>
        </w:rPr>
        <w:t>afliberseptiä</w:t>
      </w:r>
      <w:r w:rsidR="009667E3" w:rsidRPr="007061E8">
        <w:rPr>
          <w:rFonts w:ascii="Times New Roman" w:hAnsi="Times New Roman"/>
          <w:color w:val="000000"/>
        </w:rPr>
        <w:t>.</w:t>
      </w:r>
      <w:r w:rsidR="00555970" w:rsidRPr="007061E8">
        <w:rPr>
          <w:rFonts w:ascii="Times New Roman" w:hAnsi="Times New Roman"/>
          <w:color w:val="000000"/>
        </w:rPr>
        <w:t xml:space="preserve"> Poti</w:t>
      </w:r>
      <w:r w:rsidR="00FA1D4D" w:rsidRPr="007061E8">
        <w:rPr>
          <w:rFonts w:ascii="Times New Roman" w:hAnsi="Times New Roman"/>
          <w:color w:val="000000"/>
        </w:rPr>
        <w:t>laiden iät vaihtelivat 22 ja 89 </w:t>
      </w:r>
      <w:r w:rsidR="00555970" w:rsidRPr="007061E8">
        <w:rPr>
          <w:rFonts w:ascii="Times New Roman" w:hAnsi="Times New Roman"/>
          <w:color w:val="000000"/>
        </w:rPr>
        <w:t>vuoden välillä keski-iän ollen 64</w:t>
      </w:r>
      <w:r w:rsidR="00FA1D4D" w:rsidRPr="007061E8">
        <w:rPr>
          <w:rFonts w:ascii="Times New Roman" w:hAnsi="Times New Roman"/>
          <w:color w:val="000000"/>
        </w:rPr>
        <w:t> </w:t>
      </w:r>
      <w:r w:rsidR="00555970" w:rsidRPr="007061E8">
        <w:rPr>
          <w:rFonts w:ascii="Times New Roman" w:hAnsi="Times New Roman"/>
          <w:color w:val="000000"/>
        </w:rPr>
        <w:t>vuotta. CRVO-tutkimuksissa noin 52</w:t>
      </w:r>
      <w:r w:rsidR="00F90ADE" w:rsidRPr="007061E8">
        <w:rPr>
          <w:rFonts w:ascii="Times New Roman" w:hAnsi="Times New Roman"/>
          <w:color w:val="000000"/>
        </w:rPr>
        <w:t> </w:t>
      </w:r>
      <w:r w:rsidR="00555970" w:rsidRPr="007061E8">
        <w:rPr>
          <w:rFonts w:ascii="Times New Roman" w:hAnsi="Times New Roman"/>
          <w:color w:val="000000"/>
        </w:rPr>
        <w:t xml:space="preserve">% (112/217) randomisoiduista </w:t>
      </w:r>
      <w:r>
        <w:rPr>
          <w:rFonts w:ascii="Times New Roman" w:hAnsi="Times New Roman"/>
          <w:color w:val="000000"/>
        </w:rPr>
        <w:t>aflibersepti</w:t>
      </w:r>
      <w:r w:rsidR="00555970" w:rsidRPr="007061E8">
        <w:rPr>
          <w:rFonts w:ascii="Times New Roman" w:hAnsi="Times New Roman"/>
          <w:color w:val="000000"/>
        </w:rPr>
        <w:t>hoitoa saaneista</w:t>
      </w:r>
      <w:r w:rsidR="00555970" w:rsidRPr="007061E8">
        <w:t xml:space="preserve"> </w:t>
      </w:r>
      <w:r w:rsidR="00555970" w:rsidRPr="007061E8">
        <w:rPr>
          <w:rFonts w:ascii="Times New Roman" w:hAnsi="Times New Roman"/>
          <w:color w:val="000000"/>
        </w:rPr>
        <w:t>potilaista olivat iältään 65</w:t>
      </w:r>
      <w:r w:rsidR="00FA1D4D" w:rsidRPr="007061E8">
        <w:rPr>
          <w:rFonts w:ascii="Times New Roman" w:hAnsi="Times New Roman"/>
          <w:color w:val="000000"/>
        </w:rPr>
        <w:t> </w:t>
      </w:r>
      <w:r w:rsidR="00555970" w:rsidRPr="007061E8">
        <w:rPr>
          <w:rFonts w:ascii="Times New Roman" w:hAnsi="Times New Roman"/>
          <w:color w:val="000000"/>
        </w:rPr>
        <w:t>vuotta tai vanhempia ja noin 18</w:t>
      </w:r>
      <w:r w:rsidR="00F90ADE" w:rsidRPr="007061E8">
        <w:rPr>
          <w:rFonts w:ascii="Times New Roman" w:hAnsi="Times New Roman"/>
          <w:color w:val="000000"/>
        </w:rPr>
        <w:t> </w:t>
      </w:r>
      <w:r w:rsidR="00555970" w:rsidRPr="007061E8">
        <w:rPr>
          <w:rFonts w:ascii="Times New Roman" w:hAnsi="Times New Roman"/>
          <w:color w:val="000000"/>
        </w:rPr>
        <w:t>% (38/217) 75</w:t>
      </w:r>
      <w:r w:rsidR="00FA1D4D" w:rsidRPr="007061E8">
        <w:rPr>
          <w:rFonts w:ascii="Times New Roman" w:hAnsi="Times New Roman"/>
          <w:color w:val="000000"/>
        </w:rPr>
        <w:t> </w:t>
      </w:r>
      <w:r w:rsidR="00555970" w:rsidRPr="007061E8">
        <w:rPr>
          <w:rFonts w:ascii="Times New Roman" w:hAnsi="Times New Roman"/>
          <w:color w:val="000000"/>
        </w:rPr>
        <w:t xml:space="preserve">vuotta tai vanhempia. </w:t>
      </w:r>
      <w:r w:rsidR="009667E3" w:rsidRPr="007061E8">
        <w:rPr>
          <w:rFonts w:ascii="Times New Roman" w:hAnsi="Times New Roman"/>
          <w:color w:val="000000"/>
        </w:rPr>
        <w:t xml:space="preserve">Molemmissa tutkimuksissa potilaat määrättiin satunnaisesti suhteessa 3:2 joko </w:t>
      </w:r>
      <w:r w:rsidR="00623739" w:rsidRPr="007061E8">
        <w:rPr>
          <w:rFonts w:ascii="Times New Roman" w:hAnsi="Times New Roman"/>
          <w:color w:val="000000"/>
        </w:rPr>
        <w:t xml:space="preserve">2 mg </w:t>
      </w:r>
      <w:r>
        <w:rPr>
          <w:rFonts w:ascii="Times New Roman" w:hAnsi="Times New Roman"/>
          <w:color w:val="000000"/>
        </w:rPr>
        <w:t>afliberseptiä</w:t>
      </w:r>
      <w:r w:rsidR="00623739" w:rsidRPr="007061E8">
        <w:rPr>
          <w:rFonts w:ascii="Times New Roman" w:hAnsi="Times New Roman"/>
          <w:color w:val="000000"/>
        </w:rPr>
        <w:t xml:space="preserve"> kerran 4 </w:t>
      </w:r>
      <w:r w:rsidR="009667E3" w:rsidRPr="007061E8">
        <w:rPr>
          <w:rFonts w:ascii="Times New Roman" w:hAnsi="Times New Roman"/>
          <w:color w:val="000000"/>
        </w:rPr>
        <w:t>viikossa saavaan ryhmään (2Q4) tai yh</w:t>
      </w:r>
      <w:r w:rsidR="00623739" w:rsidRPr="007061E8">
        <w:rPr>
          <w:rFonts w:ascii="Times New Roman" w:hAnsi="Times New Roman"/>
          <w:color w:val="000000"/>
        </w:rPr>
        <w:t>den lumelääkeinjektion kerran 4 </w:t>
      </w:r>
      <w:r w:rsidR="009667E3" w:rsidRPr="007061E8">
        <w:rPr>
          <w:rFonts w:ascii="Times New Roman" w:hAnsi="Times New Roman"/>
          <w:color w:val="000000"/>
        </w:rPr>
        <w:t>viikossa (yhteensä 6</w:t>
      </w:r>
      <w:r w:rsidR="00FA1D4D" w:rsidRPr="007061E8">
        <w:rPr>
          <w:rFonts w:ascii="Times New Roman" w:hAnsi="Times New Roman"/>
          <w:color w:val="000000"/>
        </w:rPr>
        <w:t> </w:t>
      </w:r>
      <w:r w:rsidR="009667E3" w:rsidRPr="007061E8">
        <w:rPr>
          <w:rFonts w:ascii="Times New Roman" w:hAnsi="Times New Roman"/>
          <w:color w:val="000000"/>
        </w:rPr>
        <w:t>injektiota) saavaan</w:t>
      </w:r>
      <w:r w:rsidR="00623739" w:rsidRPr="007061E8">
        <w:rPr>
          <w:rFonts w:ascii="Times New Roman" w:hAnsi="Times New Roman"/>
          <w:color w:val="000000"/>
        </w:rPr>
        <w:t xml:space="preserve"> kontrolliryhmään.</w:t>
      </w:r>
    </w:p>
    <w:p w14:paraId="320294A8" w14:textId="77777777" w:rsidR="009667E3" w:rsidRPr="007061E8" w:rsidRDefault="009667E3" w:rsidP="000256DA">
      <w:pPr>
        <w:widowControl w:val="0"/>
        <w:spacing w:after="0" w:line="240" w:lineRule="auto"/>
        <w:rPr>
          <w:rFonts w:ascii="Times New Roman" w:hAnsi="Times New Roman"/>
          <w:color w:val="000000"/>
        </w:rPr>
      </w:pPr>
    </w:p>
    <w:p w14:paraId="280DB990" w14:textId="77777777" w:rsidR="009667E3" w:rsidRPr="007061E8" w:rsidRDefault="009667E3" w:rsidP="000256DA">
      <w:pPr>
        <w:widowControl w:val="0"/>
        <w:spacing w:after="0" w:line="240" w:lineRule="auto"/>
        <w:rPr>
          <w:rFonts w:ascii="Times New Roman" w:hAnsi="Times New Roman"/>
          <w:color w:val="000000"/>
        </w:rPr>
      </w:pPr>
      <w:r w:rsidRPr="007061E8">
        <w:rPr>
          <w:rFonts w:ascii="Times New Roman" w:hAnsi="Times New Roman"/>
          <w:color w:val="000000"/>
        </w:rPr>
        <w:t>Kun pot</w:t>
      </w:r>
      <w:r w:rsidR="00623739" w:rsidRPr="007061E8">
        <w:rPr>
          <w:rFonts w:ascii="Times New Roman" w:hAnsi="Times New Roman"/>
          <w:color w:val="000000"/>
        </w:rPr>
        <w:t>ilaat olivat saaneet yhteensä 6 </w:t>
      </w:r>
      <w:r w:rsidRPr="007061E8">
        <w:rPr>
          <w:rFonts w:ascii="Times New Roman" w:hAnsi="Times New Roman"/>
          <w:color w:val="000000"/>
        </w:rPr>
        <w:t>injektiota kuukauden välein, heille annettiin hoitoa vain, jos ennalta määritellyt hoitokriteerit</w:t>
      </w:r>
      <w:r w:rsidR="00D21D84" w:rsidRPr="007061E8">
        <w:rPr>
          <w:rFonts w:ascii="Times New Roman" w:hAnsi="Times New Roman"/>
          <w:color w:val="000000"/>
        </w:rPr>
        <w:t xml:space="preserve"> täyttyivät</w:t>
      </w:r>
      <w:r w:rsidRPr="007061E8">
        <w:rPr>
          <w:rFonts w:ascii="Times New Roman" w:hAnsi="Times New Roman"/>
          <w:color w:val="000000"/>
        </w:rPr>
        <w:t>. Poikkeuksen muodostivat GALILEO-tutkimuksen kontrolliryhmän potilaat, jotka saivat lumelääkettä (kon</w:t>
      </w:r>
      <w:r w:rsidR="00623739" w:rsidRPr="007061E8">
        <w:rPr>
          <w:rFonts w:ascii="Times New Roman" w:hAnsi="Times New Roman"/>
          <w:color w:val="000000"/>
        </w:rPr>
        <w:t>trollista kontrolliin) viikolle </w:t>
      </w:r>
      <w:r w:rsidRPr="007061E8">
        <w:rPr>
          <w:rFonts w:ascii="Times New Roman" w:hAnsi="Times New Roman"/>
          <w:color w:val="000000"/>
        </w:rPr>
        <w:t xml:space="preserve">52 saakka. Tästä lähtien </w:t>
      </w:r>
      <w:r w:rsidR="00F32F3C" w:rsidRPr="007061E8">
        <w:rPr>
          <w:rFonts w:ascii="Times New Roman" w:hAnsi="Times New Roman"/>
          <w:color w:val="000000"/>
        </w:rPr>
        <w:t xml:space="preserve">kaikki potilaat </w:t>
      </w:r>
      <w:r w:rsidR="00555970" w:rsidRPr="007061E8">
        <w:rPr>
          <w:rFonts w:ascii="Times New Roman" w:hAnsi="Times New Roman"/>
          <w:color w:val="000000"/>
        </w:rPr>
        <w:t>hoidettiin</w:t>
      </w:r>
      <w:r w:rsidRPr="007061E8">
        <w:rPr>
          <w:rFonts w:ascii="Times New Roman" w:hAnsi="Times New Roman"/>
          <w:color w:val="000000"/>
        </w:rPr>
        <w:t xml:space="preserve"> ennalta määritel</w:t>
      </w:r>
      <w:r w:rsidR="00555970" w:rsidRPr="007061E8">
        <w:rPr>
          <w:rFonts w:ascii="Times New Roman" w:hAnsi="Times New Roman"/>
          <w:color w:val="000000"/>
        </w:rPr>
        <w:t>tyjen</w:t>
      </w:r>
      <w:r w:rsidRPr="007061E8">
        <w:rPr>
          <w:rFonts w:ascii="Times New Roman" w:hAnsi="Times New Roman"/>
          <w:color w:val="000000"/>
        </w:rPr>
        <w:t xml:space="preserve"> kriteer</w:t>
      </w:r>
      <w:r w:rsidR="00555970" w:rsidRPr="007061E8">
        <w:rPr>
          <w:rFonts w:ascii="Times New Roman" w:hAnsi="Times New Roman"/>
          <w:color w:val="000000"/>
        </w:rPr>
        <w:t>eiden mukaan</w:t>
      </w:r>
      <w:r w:rsidRPr="007061E8">
        <w:rPr>
          <w:rFonts w:ascii="Times New Roman" w:hAnsi="Times New Roman"/>
          <w:color w:val="000000"/>
        </w:rPr>
        <w:t>.</w:t>
      </w:r>
    </w:p>
    <w:p w14:paraId="31949C8F" w14:textId="77777777" w:rsidR="009667E3" w:rsidRPr="007061E8" w:rsidRDefault="009667E3" w:rsidP="000256DA">
      <w:pPr>
        <w:widowControl w:val="0"/>
        <w:spacing w:after="0" w:line="240" w:lineRule="auto"/>
        <w:rPr>
          <w:rFonts w:ascii="Times New Roman" w:hAnsi="Times New Roman"/>
          <w:color w:val="000000"/>
        </w:rPr>
      </w:pPr>
    </w:p>
    <w:p w14:paraId="2D46EC39" w14:textId="77777777" w:rsidR="009667E3" w:rsidRPr="007061E8" w:rsidRDefault="009667E3" w:rsidP="000256DA">
      <w:pPr>
        <w:widowControl w:val="0"/>
        <w:spacing w:after="0" w:line="240" w:lineRule="auto"/>
        <w:rPr>
          <w:rFonts w:ascii="Times New Roman" w:hAnsi="Times New Roman"/>
          <w:color w:val="000000"/>
        </w:rPr>
      </w:pPr>
      <w:r w:rsidRPr="007061E8">
        <w:rPr>
          <w:rFonts w:ascii="Times New Roman" w:hAnsi="Times New Roman"/>
          <w:color w:val="000000"/>
        </w:rPr>
        <w:t>Molemmissa tutkimuksissa ensisijainen tehon päätetapahtuma oli niiden potilaiden suhteellinen määrä, joiden näkökyky parani vähintään</w:t>
      </w:r>
      <w:r w:rsidR="00F64269" w:rsidRPr="007061E8">
        <w:rPr>
          <w:rFonts w:ascii="Times New Roman" w:hAnsi="Times New Roman"/>
          <w:color w:val="000000"/>
        </w:rPr>
        <w:t> 15 kirjainta (BCVA)</w:t>
      </w:r>
      <w:r w:rsidR="007A1BBD" w:rsidRPr="007061E8">
        <w:rPr>
          <w:rFonts w:ascii="Times New Roman" w:hAnsi="Times New Roman"/>
          <w:color w:val="000000"/>
        </w:rPr>
        <w:t xml:space="preserve"> </w:t>
      </w:r>
      <w:r w:rsidR="00F64269" w:rsidRPr="007061E8">
        <w:rPr>
          <w:rFonts w:ascii="Times New Roman" w:hAnsi="Times New Roman"/>
          <w:color w:val="000000"/>
        </w:rPr>
        <w:t>viikolla </w:t>
      </w:r>
      <w:r w:rsidR="00623739" w:rsidRPr="007061E8">
        <w:rPr>
          <w:rFonts w:ascii="Times New Roman" w:hAnsi="Times New Roman"/>
          <w:color w:val="000000"/>
        </w:rPr>
        <w:t>24</w:t>
      </w:r>
      <w:r w:rsidR="00F64269" w:rsidRPr="007061E8">
        <w:rPr>
          <w:rFonts w:ascii="Times New Roman" w:hAnsi="Times New Roman"/>
          <w:color w:val="000000"/>
        </w:rPr>
        <w:t xml:space="preserve"> </w:t>
      </w:r>
      <w:r w:rsidRPr="007061E8">
        <w:rPr>
          <w:rFonts w:ascii="Times New Roman" w:hAnsi="Times New Roman"/>
          <w:color w:val="000000"/>
        </w:rPr>
        <w:t>verrattuna lähtötasoon.</w:t>
      </w:r>
      <w:r w:rsidR="00555970" w:rsidRPr="007061E8">
        <w:rPr>
          <w:rFonts w:ascii="Times New Roman" w:hAnsi="Times New Roman"/>
          <w:color w:val="000000"/>
        </w:rPr>
        <w:t xml:space="preserve"> Toissijainen tehomuuttuja oli n</w:t>
      </w:r>
      <w:r w:rsidRPr="007061E8">
        <w:rPr>
          <w:rFonts w:ascii="Times New Roman" w:hAnsi="Times New Roman"/>
          <w:color w:val="000000"/>
        </w:rPr>
        <w:t>ä</w:t>
      </w:r>
      <w:r w:rsidR="00F64269" w:rsidRPr="007061E8">
        <w:rPr>
          <w:rFonts w:ascii="Times New Roman" w:hAnsi="Times New Roman"/>
          <w:color w:val="000000"/>
        </w:rPr>
        <w:t>öntarkkuuden muutos viikolla </w:t>
      </w:r>
      <w:r w:rsidR="00623739" w:rsidRPr="007061E8">
        <w:rPr>
          <w:rFonts w:ascii="Times New Roman" w:hAnsi="Times New Roman"/>
          <w:color w:val="000000"/>
        </w:rPr>
        <w:t>24</w:t>
      </w:r>
      <w:r w:rsidR="00F64269" w:rsidRPr="007061E8">
        <w:rPr>
          <w:rFonts w:ascii="Times New Roman" w:hAnsi="Times New Roman"/>
          <w:color w:val="000000"/>
        </w:rPr>
        <w:t xml:space="preserve"> </w:t>
      </w:r>
      <w:r w:rsidRPr="007061E8">
        <w:rPr>
          <w:rFonts w:ascii="Times New Roman" w:hAnsi="Times New Roman"/>
          <w:color w:val="000000"/>
        </w:rPr>
        <w:t>verrattuna lähtötasoon</w:t>
      </w:r>
      <w:r w:rsidR="00555970" w:rsidRPr="007061E8">
        <w:rPr>
          <w:rFonts w:ascii="Times New Roman" w:hAnsi="Times New Roman"/>
          <w:color w:val="000000"/>
        </w:rPr>
        <w:t>.</w:t>
      </w:r>
    </w:p>
    <w:p w14:paraId="14E10B1F" w14:textId="77777777" w:rsidR="009667E3" w:rsidRPr="007061E8" w:rsidRDefault="009667E3" w:rsidP="000256DA">
      <w:pPr>
        <w:widowControl w:val="0"/>
        <w:spacing w:after="0" w:line="240" w:lineRule="auto"/>
        <w:rPr>
          <w:rFonts w:ascii="Times New Roman" w:hAnsi="Times New Roman"/>
          <w:color w:val="000000"/>
        </w:rPr>
      </w:pPr>
    </w:p>
    <w:p w14:paraId="18745185" w14:textId="4ABE0956" w:rsidR="009667E3" w:rsidRPr="007061E8" w:rsidRDefault="009667E3" w:rsidP="000256DA">
      <w:pPr>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rPr>
        <w:t xml:space="preserve">Ero hoitoryhmien välillä oli molemmissa tutkimuksissa tilastollisesti merkitsevä </w:t>
      </w:r>
      <w:r w:rsidR="00C532B3">
        <w:rPr>
          <w:rFonts w:ascii="Times New Roman" w:hAnsi="Times New Roman"/>
          <w:color w:val="000000"/>
        </w:rPr>
        <w:t>afliberseptin</w:t>
      </w:r>
      <w:r w:rsidRPr="007061E8">
        <w:rPr>
          <w:rFonts w:ascii="Times New Roman" w:hAnsi="Times New Roman"/>
          <w:color w:val="000000"/>
        </w:rPr>
        <w:t xml:space="preserve"> eduksi. </w:t>
      </w:r>
      <w:r w:rsidR="000830C7" w:rsidRPr="007061E8">
        <w:rPr>
          <w:rFonts w:ascii="Times New Roman" w:hAnsi="Times New Roman"/>
          <w:lang w:eastAsia="fi-FI"/>
        </w:rPr>
        <w:t>Maksimaalisen näöntarkku</w:t>
      </w:r>
      <w:r w:rsidR="00FA1D4D" w:rsidRPr="007061E8">
        <w:rPr>
          <w:rFonts w:ascii="Times New Roman" w:hAnsi="Times New Roman"/>
          <w:lang w:eastAsia="fi-FI"/>
        </w:rPr>
        <w:t>uden paraneminen saavutettiin 3 </w:t>
      </w:r>
      <w:r w:rsidR="000830C7" w:rsidRPr="007061E8">
        <w:rPr>
          <w:rFonts w:ascii="Times New Roman" w:hAnsi="Times New Roman"/>
          <w:lang w:eastAsia="fi-FI"/>
        </w:rPr>
        <w:t xml:space="preserve">kuukaudessa ja tästä seurannut </w:t>
      </w:r>
      <w:r w:rsidR="00555970" w:rsidRPr="007061E8">
        <w:rPr>
          <w:rFonts w:ascii="Times New Roman" w:hAnsi="Times New Roman"/>
          <w:lang w:eastAsia="fi-FI"/>
        </w:rPr>
        <w:t>näöntarkkuuden</w:t>
      </w:r>
      <w:r w:rsidR="000830C7" w:rsidRPr="007061E8">
        <w:rPr>
          <w:rFonts w:ascii="Times New Roman" w:hAnsi="Times New Roman"/>
          <w:lang w:eastAsia="fi-FI"/>
        </w:rPr>
        <w:t xml:space="preserve"> ja </w:t>
      </w:r>
      <w:r w:rsidR="00555970" w:rsidRPr="007061E8">
        <w:rPr>
          <w:rFonts w:ascii="Times New Roman" w:hAnsi="Times New Roman"/>
          <w:lang w:eastAsia="fi-FI"/>
        </w:rPr>
        <w:t>CRT:n stabiloituminen</w:t>
      </w:r>
      <w:r w:rsidR="00FA1D4D" w:rsidRPr="007061E8">
        <w:rPr>
          <w:rFonts w:ascii="Times New Roman" w:hAnsi="Times New Roman"/>
          <w:lang w:eastAsia="fi-FI"/>
        </w:rPr>
        <w:t xml:space="preserve"> saavutettiin 6 </w:t>
      </w:r>
      <w:r w:rsidR="000830C7" w:rsidRPr="007061E8">
        <w:rPr>
          <w:rFonts w:ascii="Times New Roman" w:hAnsi="Times New Roman"/>
          <w:lang w:eastAsia="fi-FI"/>
        </w:rPr>
        <w:t xml:space="preserve">kuukauden aikana. </w:t>
      </w:r>
      <w:r w:rsidRPr="007061E8">
        <w:rPr>
          <w:rFonts w:ascii="Times New Roman" w:hAnsi="Times New Roman"/>
          <w:color w:val="000000"/>
        </w:rPr>
        <w:t>Tilastollisesti</w:t>
      </w:r>
      <w:r w:rsidR="00623739" w:rsidRPr="007061E8">
        <w:rPr>
          <w:rFonts w:ascii="Times New Roman" w:hAnsi="Times New Roman"/>
          <w:color w:val="000000"/>
        </w:rPr>
        <w:t xml:space="preserve"> merkitsevä ero säilyi viikolle </w:t>
      </w:r>
      <w:r w:rsidRPr="007061E8">
        <w:rPr>
          <w:rFonts w:ascii="Times New Roman" w:hAnsi="Times New Roman"/>
          <w:color w:val="000000"/>
        </w:rPr>
        <w:t>52 saakka.</w:t>
      </w:r>
    </w:p>
    <w:p w14:paraId="41682A11" w14:textId="77777777" w:rsidR="009667E3" w:rsidRPr="007061E8" w:rsidRDefault="009667E3" w:rsidP="000256DA">
      <w:pPr>
        <w:widowControl w:val="0"/>
        <w:spacing w:after="0" w:line="240" w:lineRule="auto"/>
        <w:rPr>
          <w:rFonts w:ascii="Times New Roman" w:hAnsi="Times New Roman"/>
          <w:color w:val="000000"/>
        </w:rPr>
      </w:pPr>
    </w:p>
    <w:p w14:paraId="5422A458" w14:textId="77777777" w:rsidR="00623739" w:rsidRPr="007061E8" w:rsidRDefault="009667E3" w:rsidP="000256DA">
      <w:pPr>
        <w:widowControl w:val="0"/>
        <w:spacing w:after="0" w:line="240" w:lineRule="auto"/>
        <w:rPr>
          <w:rFonts w:ascii="Times New Roman" w:hAnsi="Times New Roman"/>
          <w:color w:val="000000"/>
        </w:rPr>
        <w:sectPr w:rsidR="00623739" w:rsidRPr="007061E8" w:rsidSect="00F7599C">
          <w:footerReference w:type="default" r:id="rId13"/>
          <w:footerReference w:type="first" r:id="rId14"/>
          <w:endnotePr>
            <w:numFmt w:val="decimal"/>
          </w:endnotePr>
          <w:pgSz w:w="11907" w:h="16840" w:code="9"/>
          <w:pgMar w:top="1134" w:right="1418" w:bottom="1134" w:left="1418" w:header="737" w:footer="737" w:gutter="0"/>
          <w:cols w:space="708"/>
          <w:titlePg/>
        </w:sectPr>
      </w:pPr>
      <w:r w:rsidRPr="007061E8">
        <w:rPr>
          <w:rFonts w:ascii="Times New Roman" w:hAnsi="Times New Roman"/>
          <w:color w:val="000000"/>
        </w:rPr>
        <w:t>Molempien tutkimusten analyysin yksityiskohtaiset tulokset on esitetty seuraavassa taulukossa</w:t>
      </w:r>
      <w:r w:rsidR="00882D59" w:rsidRPr="007061E8">
        <w:rPr>
          <w:rFonts w:ascii="Times New Roman" w:hAnsi="Times New Roman"/>
          <w:color w:val="000000"/>
        </w:rPr>
        <w:t> </w:t>
      </w:r>
      <w:r w:rsidR="003721F6" w:rsidRPr="007061E8">
        <w:rPr>
          <w:rFonts w:ascii="Times New Roman" w:hAnsi="Times New Roman"/>
          <w:color w:val="000000"/>
        </w:rPr>
        <w:t>3</w:t>
      </w:r>
      <w:r w:rsidRPr="007061E8">
        <w:rPr>
          <w:rFonts w:ascii="Times New Roman" w:hAnsi="Times New Roman"/>
          <w:color w:val="000000"/>
        </w:rPr>
        <w:t xml:space="preserve"> ja kuvassa</w:t>
      </w:r>
      <w:r w:rsidR="00882D59" w:rsidRPr="007061E8">
        <w:rPr>
          <w:rFonts w:ascii="Times New Roman" w:hAnsi="Times New Roman"/>
          <w:color w:val="000000"/>
        </w:rPr>
        <w:t> </w:t>
      </w:r>
      <w:r w:rsidR="00F93CE6" w:rsidRPr="007061E8">
        <w:rPr>
          <w:rFonts w:ascii="Times New Roman" w:hAnsi="Times New Roman"/>
          <w:color w:val="000000"/>
        </w:rPr>
        <w:t>2</w:t>
      </w:r>
      <w:r w:rsidRPr="007061E8">
        <w:rPr>
          <w:rFonts w:ascii="Times New Roman" w:hAnsi="Times New Roman"/>
          <w:color w:val="000000"/>
        </w:rPr>
        <w:t>.</w:t>
      </w:r>
    </w:p>
    <w:p w14:paraId="50079976" w14:textId="77777777" w:rsidR="009667E3" w:rsidRPr="00CB66D1" w:rsidRDefault="009667E3" w:rsidP="000256DA">
      <w:pPr>
        <w:keepNext/>
        <w:keepLines/>
        <w:widowControl w:val="0"/>
        <w:spacing w:after="0" w:line="240" w:lineRule="auto"/>
        <w:rPr>
          <w:rFonts w:ascii="Times New Roman" w:hAnsi="Times New Roman"/>
          <w:b/>
          <w:color w:val="000000"/>
          <w:sz w:val="20"/>
          <w:szCs w:val="20"/>
        </w:rPr>
      </w:pPr>
      <w:r w:rsidRPr="00CB66D1">
        <w:rPr>
          <w:rFonts w:ascii="Times New Roman" w:hAnsi="Times New Roman"/>
          <w:b/>
          <w:color w:val="000000"/>
          <w:sz w:val="20"/>
          <w:szCs w:val="20"/>
        </w:rPr>
        <w:lastRenderedPageBreak/>
        <w:t xml:space="preserve">Taulukko </w:t>
      </w:r>
      <w:r w:rsidR="00D43F6E" w:rsidRPr="00CB66D1">
        <w:rPr>
          <w:rFonts w:ascii="Times New Roman" w:hAnsi="Times New Roman"/>
          <w:b/>
          <w:color w:val="000000"/>
          <w:sz w:val="20"/>
          <w:szCs w:val="20"/>
        </w:rPr>
        <w:t>3</w:t>
      </w:r>
      <w:r w:rsidRPr="00CB66D1">
        <w:rPr>
          <w:rFonts w:ascii="Times New Roman" w:hAnsi="Times New Roman"/>
          <w:b/>
          <w:color w:val="000000"/>
          <w:sz w:val="20"/>
          <w:szCs w:val="20"/>
        </w:rPr>
        <w:t>:</w:t>
      </w:r>
      <w:r w:rsidR="00F90ADE" w:rsidRPr="00CB66D1">
        <w:rPr>
          <w:rFonts w:ascii="Times New Roman" w:hAnsi="Times New Roman"/>
          <w:b/>
          <w:color w:val="000000"/>
          <w:sz w:val="20"/>
          <w:szCs w:val="20"/>
        </w:rPr>
        <w:t xml:space="preserve"> </w:t>
      </w:r>
      <w:r w:rsidRPr="00CB66D1">
        <w:rPr>
          <w:rFonts w:ascii="Times New Roman" w:hAnsi="Times New Roman"/>
          <w:b/>
          <w:color w:val="000000"/>
          <w:sz w:val="20"/>
          <w:szCs w:val="20"/>
        </w:rPr>
        <w:t>Tehoa kuvaavat tulokset viikoilla</w:t>
      </w:r>
      <w:r w:rsidR="00F90ADE" w:rsidRPr="00CB66D1">
        <w:rPr>
          <w:rFonts w:ascii="Times New Roman" w:hAnsi="Times New Roman"/>
          <w:b/>
          <w:color w:val="000000"/>
          <w:sz w:val="20"/>
          <w:szCs w:val="20"/>
        </w:rPr>
        <w:t> </w:t>
      </w:r>
      <w:r w:rsidRPr="00CB66D1">
        <w:rPr>
          <w:rFonts w:ascii="Times New Roman" w:hAnsi="Times New Roman"/>
          <w:b/>
          <w:color w:val="000000"/>
          <w:sz w:val="20"/>
          <w:szCs w:val="20"/>
        </w:rPr>
        <w:t>24, 52 ja 76/100 (täysi analyysijoukko, viimeinen havainto eteenpäin (</w:t>
      </w:r>
      <w:r w:rsidRPr="00CB66D1">
        <w:rPr>
          <w:rFonts w:ascii="Times New Roman" w:hAnsi="Times New Roman"/>
          <w:b/>
          <w:sz w:val="20"/>
          <w:szCs w:val="20"/>
        </w:rPr>
        <w:t>LOCF</w:t>
      </w:r>
      <w:r w:rsidRPr="00CB66D1">
        <w:rPr>
          <w:rFonts w:ascii="Times New Roman" w:hAnsi="Times New Roman"/>
          <w:b/>
          <w:sz w:val="20"/>
          <w:szCs w:val="20"/>
          <w:vertAlign w:val="superscript"/>
        </w:rPr>
        <w:t>C</w:t>
      </w:r>
      <w:r w:rsidRPr="00CB66D1">
        <w:rPr>
          <w:rFonts w:ascii="Times New Roman" w:hAnsi="Times New Roman"/>
          <w:b/>
          <w:color w:val="000000"/>
          <w:sz w:val="20"/>
          <w:szCs w:val="20"/>
        </w:rPr>
        <w:t>)) COPERNICUS- ja GALILEO-tutkimuksissa.</w:t>
      </w:r>
    </w:p>
    <w:p w14:paraId="4E97275F" w14:textId="77777777" w:rsidR="009667E3" w:rsidRPr="007061E8" w:rsidRDefault="009667E3" w:rsidP="000256DA">
      <w:pPr>
        <w:widowControl w:val="0"/>
        <w:spacing w:after="0" w:line="240" w:lineRule="auto"/>
        <w:rPr>
          <w:rFonts w:ascii="Times New Roman" w:hAnsi="Times New Roman"/>
          <w:color w:val="00000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1367"/>
        <w:gridCol w:w="1103"/>
        <w:gridCol w:w="978"/>
        <w:gridCol w:w="1103"/>
        <w:gridCol w:w="1014"/>
        <w:gridCol w:w="1222"/>
        <w:gridCol w:w="1137"/>
        <w:gridCol w:w="1103"/>
        <w:gridCol w:w="978"/>
        <w:gridCol w:w="1103"/>
        <w:gridCol w:w="978"/>
        <w:gridCol w:w="1243"/>
        <w:gridCol w:w="1119"/>
      </w:tblGrid>
      <w:tr w:rsidR="00650088" w:rsidRPr="007061E8" w14:paraId="76D3E911" w14:textId="77777777" w:rsidTr="001E10A0">
        <w:trPr>
          <w:cantSplit/>
        </w:trPr>
        <w:tc>
          <w:tcPr>
            <w:tcW w:w="1246" w:type="dxa"/>
            <w:vMerge w:val="restart"/>
            <w:shd w:val="clear" w:color="auto" w:fill="auto"/>
          </w:tcPr>
          <w:p w14:paraId="17CE49BF" w14:textId="77777777" w:rsidR="009667E3" w:rsidRPr="007061E8" w:rsidRDefault="009667E3" w:rsidP="000256DA">
            <w:pPr>
              <w:pStyle w:val="C-TableHeader"/>
              <w:keepLines/>
              <w:spacing w:before="0" w:after="0"/>
              <w:rPr>
                <w:sz w:val="20"/>
                <w:lang w:val="fi-FI"/>
              </w:rPr>
            </w:pPr>
            <w:r w:rsidRPr="007061E8">
              <w:rPr>
                <w:sz w:val="20"/>
                <w:lang w:val="fi-FI"/>
              </w:rPr>
              <w:t>Tehoa kuvaava tulos</w:t>
            </w:r>
          </w:p>
        </w:tc>
        <w:tc>
          <w:tcPr>
            <w:tcW w:w="0" w:type="auto"/>
            <w:gridSpan w:val="6"/>
            <w:shd w:val="clear" w:color="auto" w:fill="auto"/>
          </w:tcPr>
          <w:p w14:paraId="5FEFDCE2" w14:textId="77777777" w:rsidR="009667E3" w:rsidRPr="007061E8" w:rsidRDefault="009667E3" w:rsidP="000256DA">
            <w:pPr>
              <w:pStyle w:val="C-TableHeader"/>
              <w:keepLines/>
              <w:spacing w:before="0" w:after="0"/>
              <w:jc w:val="center"/>
              <w:rPr>
                <w:sz w:val="20"/>
                <w:lang w:val="fi-FI"/>
              </w:rPr>
            </w:pPr>
            <w:r w:rsidRPr="007061E8">
              <w:rPr>
                <w:sz w:val="20"/>
                <w:lang w:val="fi-FI"/>
              </w:rPr>
              <w:t>COPERNICUS</w:t>
            </w:r>
          </w:p>
        </w:tc>
        <w:tc>
          <w:tcPr>
            <w:tcW w:w="0" w:type="auto"/>
            <w:gridSpan w:val="6"/>
            <w:shd w:val="clear" w:color="auto" w:fill="auto"/>
          </w:tcPr>
          <w:p w14:paraId="0FF9A24C" w14:textId="77777777" w:rsidR="009667E3" w:rsidRPr="007061E8" w:rsidRDefault="009667E3" w:rsidP="000256DA">
            <w:pPr>
              <w:pStyle w:val="C-TableHeader"/>
              <w:keepLines/>
              <w:spacing w:before="0" w:after="0"/>
              <w:jc w:val="center"/>
              <w:rPr>
                <w:sz w:val="20"/>
                <w:lang w:val="fi-FI"/>
              </w:rPr>
            </w:pPr>
            <w:r w:rsidRPr="007061E8">
              <w:rPr>
                <w:sz w:val="20"/>
                <w:lang w:val="fi-FI"/>
              </w:rPr>
              <w:t>GALILEO</w:t>
            </w:r>
          </w:p>
        </w:tc>
      </w:tr>
      <w:tr w:rsidR="00650088" w:rsidRPr="007061E8" w14:paraId="43A6A70C" w14:textId="77777777" w:rsidTr="001E10A0">
        <w:trPr>
          <w:cantSplit/>
        </w:trPr>
        <w:tc>
          <w:tcPr>
            <w:tcW w:w="1246" w:type="dxa"/>
            <w:vMerge/>
            <w:shd w:val="clear" w:color="auto" w:fill="auto"/>
          </w:tcPr>
          <w:p w14:paraId="3AA11881" w14:textId="77777777" w:rsidR="009667E3" w:rsidRPr="007061E8" w:rsidRDefault="009667E3" w:rsidP="000256DA">
            <w:pPr>
              <w:pStyle w:val="C-TableHeader"/>
              <w:spacing w:before="0" w:after="0"/>
              <w:rPr>
                <w:sz w:val="20"/>
                <w:lang w:val="fi-FI"/>
              </w:rPr>
            </w:pPr>
          </w:p>
        </w:tc>
        <w:tc>
          <w:tcPr>
            <w:tcW w:w="0" w:type="auto"/>
            <w:gridSpan w:val="2"/>
            <w:shd w:val="clear" w:color="auto" w:fill="auto"/>
          </w:tcPr>
          <w:p w14:paraId="5135D2EC" w14:textId="77777777" w:rsidR="009667E3" w:rsidRPr="007061E8" w:rsidRDefault="00703693" w:rsidP="000256DA">
            <w:pPr>
              <w:pStyle w:val="C-TableHeader"/>
              <w:spacing w:before="0" w:after="0"/>
              <w:jc w:val="center"/>
              <w:rPr>
                <w:sz w:val="20"/>
                <w:lang w:val="fi-FI"/>
              </w:rPr>
            </w:pPr>
            <w:r w:rsidRPr="007061E8">
              <w:rPr>
                <w:sz w:val="20"/>
                <w:lang w:val="fi-FI"/>
              </w:rPr>
              <w:t>24 </w:t>
            </w:r>
            <w:r w:rsidR="009667E3" w:rsidRPr="007061E8">
              <w:rPr>
                <w:sz w:val="20"/>
                <w:lang w:val="fi-FI"/>
              </w:rPr>
              <w:t>viikkoa</w:t>
            </w:r>
          </w:p>
        </w:tc>
        <w:tc>
          <w:tcPr>
            <w:tcW w:w="0" w:type="auto"/>
            <w:gridSpan w:val="2"/>
            <w:shd w:val="clear" w:color="auto" w:fill="auto"/>
          </w:tcPr>
          <w:p w14:paraId="18E97B35" w14:textId="77777777" w:rsidR="009667E3" w:rsidRPr="007061E8" w:rsidRDefault="00703693" w:rsidP="000256DA">
            <w:pPr>
              <w:pStyle w:val="C-TableHeader"/>
              <w:spacing w:before="0" w:after="0"/>
              <w:jc w:val="center"/>
              <w:rPr>
                <w:sz w:val="20"/>
                <w:lang w:val="fi-FI"/>
              </w:rPr>
            </w:pPr>
            <w:r w:rsidRPr="007061E8">
              <w:rPr>
                <w:sz w:val="20"/>
                <w:lang w:val="fi-FI"/>
              </w:rPr>
              <w:t>52 </w:t>
            </w:r>
            <w:r w:rsidR="009667E3" w:rsidRPr="007061E8">
              <w:rPr>
                <w:sz w:val="20"/>
                <w:lang w:val="fi-FI"/>
              </w:rPr>
              <w:t>viikkoa</w:t>
            </w:r>
          </w:p>
        </w:tc>
        <w:tc>
          <w:tcPr>
            <w:tcW w:w="0" w:type="auto"/>
            <w:gridSpan w:val="2"/>
          </w:tcPr>
          <w:p w14:paraId="50286111" w14:textId="77777777" w:rsidR="009667E3" w:rsidRPr="007061E8" w:rsidRDefault="00703693" w:rsidP="000256DA">
            <w:pPr>
              <w:pStyle w:val="C-TableHeader"/>
              <w:spacing w:before="0" w:after="0"/>
              <w:jc w:val="center"/>
              <w:rPr>
                <w:sz w:val="20"/>
                <w:lang w:val="fi-FI"/>
              </w:rPr>
            </w:pPr>
            <w:r w:rsidRPr="007061E8">
              <w:rPr>
                <w:sz w:val="20"/>
                <w:lang w:val="fi-FI"/>
              </w:rPr>
              <w:t>100 </w:t>
            </w:r>
            <w:r w:rsidR="009667E3" w:rsidRPr="007061E8">
              <w:rPr>
                <w:sz w:val="20"/>
                <w:lang w:val="fi-FI"/>
              </w:rPr>
              <w:t>viikkoa</w:t>
            </w:r>
          </w:p>
        </w:tc>
        <w:tc>
          <w:tcPr>
            <w:tcW w:w="0" w:type="auto"/>
            <w:gridSpan w:val="2"/>
            <w:shd w:val="clear" w:color="auto" w:fill="auto"/>
          </w:tcPr>
          <w:p w14:paraId="3820A796" w14:textId="77777777" w:rsidR="009667E3" w:rsidRPr="007061E8" w:rsidRDefault="00703693" w:rsidP="000256DA">
            <w:pPr>
              <w:pStyle w:val="C-TableHeader"/>
              <w:spacing w:before="0" w:after="0"/>
              <w:jc w:val="center"/>
              <w:rPr>
                <w:sz w:val="20"/>
                <w:lang w:val="fi-FI"/>
              </w:rPr>
            </w:pPr>
            <w:r w:rsidRPr="007061E8">
              <w:rPr>
                <w:sz w:val="20"/>
                <w:lang w:val="fi-FI"/>
              </w:rPr>
              <w:t>24 </w:t>
            </w:r>
            <w:r w:rsidR="009667E3" w:rsidRPr="007061E8">
              <w:rPr>
                <w:sz w:val="20"/>
                <w:lang w:val="fi-FI"/>
              </w:rPr>
              <w:t>viikkoa</w:t>
            </w:r>
          </w:p>
        </w:tc>
        <w:tc>
          <w:tcPr>
            <w:tcW w:w="0" w:type="auto"/>
            <w:gridSpan w:val="2"/>
            <w:shd w:val="clear" w:color="auto" w:fill="auto"/>
          </w:tcPr>
          <w:p w14:paraId="57C9FA3C" w14:textId="77777777" w:rsidR="009667E3" w:rsidRPr="007061E8" w:rsidRDefault="00703693" w:rsidP="000256DA">
            <w:pPr>
              <w:pStyle w:val="C-TableHeader"/>
              <w:spacing w:before="0" w:after="0"/>
              <w:jc w:val="center"/>
              <w:rPr>
                <w:sz w:val="20"/>
                <w:lang w:val="fi-FI"/>
              </w:rPr>
            </w:pPr>
            <w:r w:rsidRPr="007061E8">
              <w:rPr>
                <w:sz w:val="20"/>
                <w:lang w:val="fi-FI"/>
              </w:rPr>
              <w:t>52 </w:t>
            </w:r>
            <w:r w:rsidR="009667E3" w:rsidRPr="007061E8">
              <w:rPr>
                <w:sz w:val="20"/>
                <w:lang w:val="fi-FI"/>
              </w:rPr>
              <w:t>viikkoa</w:t>
            </w:r>
          </w:p>
        </w:tc>
        <w:tc>
          <w:tcPr>
            <w:tcW w:w="0" w:type="auto"/>
            <w:gridSpan w:val="2"/>
          </w:tcPr>
          <w:p w14:paraId="7A91BA57" w14:textId="77777777" w:rsidR="009667E3" w:rsidRPr="007061E8" w:rsidRDefault="00703693" w:rsidP="000256DA">
            <w:pPr>
              <w:pStyle w:val="C-TableHeader"/>
              <w:spacing w:before="0" w:after="0"/>
              <w:jc w:val="center"/>
              <w:rPr>
                <w:sz w:val="20"/>
                <w:lang w:val="fi-FI"/>
              </w:rPr>
            </w:pPr>
            <w:r w:rsidRPr="007061E8">
              <w:rPr>
                <w:sz w:val="20"/>
                <w:lang w:val="fi-FI"/>
              </w:rPr>
              <w:t>76 </w:t>
            </w:r>
            <w:r w:rsidR="009667E3" w:rsidRPr="007061E8">
              <w:rPr>
                <w:sz w:val="20"/>
                <w:lang w:val="fi-FI"/>
              </w:rPr>
              <w:t>viikkoa</w:t>
            </w:r>
          </w:p>
        </w:tc>
      </w:tr>
      <w:tr w:rsidR="00650088" w:rsidRPr="007061E8" w14:paraId="35C75C5E" w14:textId="77777777" w:rsidTr="001E10A0">
        <w:trPr>
          <w:cantSplit/>
        </w:trPr>
        <w:tc>
          <w:tcPr>
            <w:tcW w:w="1246" w:type="dxa"/>
            <w:vMerge/>
            <w:shd w:val="clear" w:color="auto" w:fill="auto"/>
          </w:tcPr>
          <w:p w14:paraId="6B63528B" w14:textId="77777777" w:rsidR="009667E3" w:rsidRPr="007061E8" w:rsidRDefault="009667E3" w:rsidP="000256DA">
            <w:pPr>
              <w:pStyle w:val="C-TableText"/>
              <w:spacing w:before="0" w:after="0"/>
              <w:rPr>
                <w:sz w:val="20"/>
                <w:lang w:val="fi-FI"/>
              </w:rPr>
            </w:pPr>
          </w:p>
        </w:tc>
        <w:tc>
          <w:tcPr>
            <w:tcW w:w="0" w:type="auto"/>
            <w:shd w:val="clear" w:color="auto" w:fill="auto"/>
          </w:tcPr>
          <w:p w14:paraId="5C62A0DF" w14:textId="778B5A39" w:rsidR="00D43F6E" w:rsidRPr="007061E8" w:rsidRDefault="00650088" w:rsidP="000256DA">
            <w:pPr>
              <w:pStyle w:val="C-TableHeader"/>
              <w:spacing w:before="0" w:after="0"/>
              <w:ind w:left="-93" w:right="-18"/>
              <w:jc w:val="center"/>
              <w:rPr>
                <w:sz w:val="20"/>
                <w:lang w:val="fi-FI"/>
              </w:rPr>
            </w:pPr>
            <w:r>
              <w:rPr>
                <w:sz w:val="20"/>
                <w:lang w:val="fi-FI"/>
              </w:rPr>
              <w:t>Aflibersepti</w:t>
            </w:r>
          </w:p>
          <w:p w14:paraId="4EC266F3" w14:textId="77777777" w:rsidR="00D43F6E" w:rsidRPr="007061E8" w:rsidRDefault="00D43F6E" w:rsidP="000256DA">
            <w:pPr>
              <w:pStyle w:val="C-TableHeader"/>
              <w:spacing w:before="0" w:after="0"/>
              <w:ind w:left="-93" w:right="-18"/>
              <w:jc w:val="center"/>
              <w:rPr>
                <w:sz w:val="20"/>
                <w:lang w:val="fi-FI"/>
              </w:rPr>
            </w:pPr>
            <w:r w:rsidRPr="007061E8">
              <w:rPr>
                <w:sz w:val="20"/>
                <w:lang w:val="fi-FI"/>
              </w:rPr>
              <w:t>2 mg Q4</w:t>
            </w:r>
          </w:p>
          <w:p w14:paraId="12F44D40" w14:textId="77777777" w:rsidR="009667E3" w:rsidRPr="007061E8" w:rsidRDefault="00D43F6E" w:rsidP="000256DA">
            <w:pPr>
              <w:pStyle w:val="C-TableText"/>
              <w:spacing w:before="0" w:after="0"/>
              <w:jc w:val="center"/>
              <w:rPr>
                <w:b/>
                <w:sz w:val="20"/>
                <w:lang w:val="fi-FI"/>
              </w:rPr>
            </w:pPr>
            <w:r w:rsidRPr="007061E8">
              <w:rPr>
                <w:b/>
                <w:sz w:val="20"/>
                <w:lang w:val="fi-FI"/>
              </w:rPr>
              <w:t>(n = 114)</w:t>
            </w:r>
          </w:p>
        </w:tc>
        <w:tc>
          <w:tcPr>
            <w:tcW w:w="0" w:type="auto"/>
            <w:shd w:val="clear" w:color="auto" w:fill="auto"/>
            <w:vAlign w:val="center"/>
          </w:tcPr>
          <w:p w14:paraId="414442FA" w14:textId="77777777" w:rsidR="00D43F6E" w:rsidRPr="007061E8" w:rsidRDefault="00D43F6E" w:rsidP="000256DA">
            <w:pPr>
              <w:pStyle w:val="C-TableText"/>
              <w:spacing w:before="0" w:after="0"/>
              <w:jc w:val="center"/>
              <w:rPr>
                <w:b/>
                <w:sz w:val="20"/>
                <w:lang w:val="fi-FI"/>
              </w:rPr>
            </w:pPr>
            <w:r w:rsidRPr="007061E8">
              <w:rPr>
                <w:b/>
                <w:sz w:val="20"/>
                <w:lang w:val="fi-FI"/>
              </w:rPr>
              <w:t>Kontrolli</w:t>
            </w:r>
          </w:p>
          <w:p w14:paraId="72CA4988" w14:textId="77777777" w:rsidR="00D43F6E" w:rsidRPr="007061E8" w:rsidRDefault="00D43F6E" w:rsidP="000256DA">
            <w:pPr>
              <w:pStyle w:val="C-TableText"/>
              <w:spacing w:before="0" w:after="0"/>
              <w:jc w:val="center"/>
              <w:rPr>
                <w:sz w:val="20"/>
                <w:lang w:val="fi-FI"/>
              </w:rPr>
            </w:pPr>
          </w:p>
          <w:p w14:paraId="5573E901" w14:textId="77777777" w:rsidR="009667E3" w:rsidRPr="007061E8" w:rsidRDefault="00D43F6E" w:rsidP="000256DA">
            <w:pPr>
              <w:pStyle w:val="C-TableText"/>
              <w:spacing w:before="0" w:after="0"/>
              <w:ind w:left="-93" w:right="-18"/>
              <w:jc w:val="center"/>
              <w:rPr>
                <w:b/>
                <w:sz w:val="20"/>
                <w:lang w:val="fi-FI"/>
              </w:rPr>
            </w:pPr>
            <w:r w:rsidRPr="007061E8">
              <w:rPr>
                <w:b/>
                <w:sz w:val="20"/>
                <w:lang w:val="fi-FI"/>
              </w:rPr>
              <w:t>(n = 73)</w:t>
            </w:r>
          </w:p>
        </w:tc>
        <w:tc>
          <w:tcPr>
            <w:tcW w:w="0" w:type="auto"/>
            <w:shd w:val="clear" w:color="auto" w:fill="auto"/>
          </w:tcPr>
          <w:p w14:paraId="5ABEBC47" w14:textId="381125FB" w:rsidR="00D43F6E" w:rsidRPr="007061E8" w:rsidRDefault="00650088" w:rsidP="000256DA">
            <w:pPr>
              <w:pStyle w:val="C-TableHeader"/>
              <w:spacing w:before="0" w:after="0"/>
              <w:ind w:left="-93" w:right="-18"/>
              <w:jc w:val="center"/>
              <w:rPr>
                <w:sz w:val="20"/>
                <w:lang w:val="fi-FI"/>
              </w:rPr>
            </w:pPr>
            <w:r>
              <w:rPr>
                <w:sz w:val="20"/>
                <w:lang w:val="fi-FI"/>
              </w:rPr>
              <w:t>Aflibersepti</w:t>
            </w:r>
          </w:p>
          <w:p w14:paraId="6249E5BA" w14:textId="77777777" w:rsidR="00D43F6E" w:rsidRPr="007061E8" w:rsidRDefault="00D43F6E" w:rsidP="000256DA">
            <w:pPr>
              <w:pStyle w:val="C-TableHeader"/>
              <w:spacing w:before="0" w:after="0"/>
              <w:ind w:left="-93" w:right="-18"/>
              <w:jc w:val="center"/>
              <w:rPr>
                <w:sz w:val="20"/>
                <w:lang w:val="fi-FI"/>
              </w:rPr>
            </w:pPr>
            <w:r w:rsidRPr="007061E8">
              <w:rPr>
                <w:sz w:val="20"/>
                <w:lang w:val="fi-FI"/>
              </w:rPr>
              <w:t>2 mg</w:t>
            </w:r>
          </w:p>
          <w:p w14:paraId="47FF0D07" w14:textId="77777777" w:rsidR="009667E3" w:rsidRPr="007061E8" w:rsidRDefault="00D43F6E" w:rsidP="000256DA">
            <w:pPr>
              <w:pStyle w:val="C-TableText"/>
              <w:spacing w:before="0" w:after="0"/>
              <w:ind w:left="-78" w:right="-33"/>
              <w:jc w:val="center"/>
              <w:rPr>
                <w:sz w:val="20"/>
                <w:lang w:val="fi-FI"/>
              </w:rPr>
            </w:pPr>
            <w:r w:rsidRPr="007061E8">
              <w:rPr>
                <w:b/>
                <w:sz w:val="20"/>
                <w:lang w:val="fi-FI"/>
              </w:rPr>
              <w:t>(n = 114)</w:t>
            </w:r>
          </w:p>
        </w:tc>
        <w:tc>
          <w:tcPr>
            <w:tcW w:w="0" w:type="auto"/>
            <w:shd w:val="clear" w:color="auto" w:fill="auto"/>
            <w:vAlign w:val="center"/>
          </w:tcPr>
          <w:p w14:paraId="1EA39412" w14:textId="77777777" w:rsidR="00D43F6E" w:rsidRPr="007061E8" w:rsidRDefault="00D43F6E" w:rsidP="000256DA">
            <w:pPr>
              <w:pStyle w:val="C-TableHeader"/>
              <w:spacing w:before="0" w:after="0"/>
              <w:ind w:left="-93" w:right="-18"/>
              <w:jc w:val="center"/>
              <w:rPr>
                <w:b w:val="0"/>
                <w:sz w:val="20"/>
                <w:lang w:val="fi-FI"/>
              </w:rPr>
            </w:pPr>
            <w:r w:rsidRPr="007061E8">
              <w:rPr>
                <w:sz w:val="20"/>
                <w:lang w:val="fi-FI"/>
              </w:rPr>
              <w:t>Kontrolli</w:t>
            </w:r>
            <w:r w:rsidRPr="007061E8">
              <w:rPr>
                <w:sz w:val="20"/>
                <w:vertAlign w:val="superscript"/>
                <w:lang w:val="fi-FI"/>
              </w:rPr>
              <w:t>E)</w:t>
            </w:r>
          </w:p>
          <w:p w14:paraId="047437CE" w14:textId="77777777" w:rsidR="00D43F6E" w:rsidRPr="007061E8" w:rsidRDefault="00D43F6E" w:rsidP="000256DA">
            <w:pPr>
              <w:pStyle w:val="C-TableText"/>
              <w:spacing w:before="0" w:after="0"/>
              <w:jc w:val="center"/>
              <w:rPr>
                <w:sz w:val="20"/>
                <w:lang w:val="fi-FI"/>
              </w:rPr>
            </w:pPr>
          </w:p>
          <w:p w14:paraId="798D9553" w14:textId="77777777" w:rsidR="009667E3" w:rsidRPr="007061E8" w:rsidRDefault="00D43F6E" w:rsidP="000256DA">
            <w:pPr>
              <w:pStyle w:val="C-TableText"/>
              <w:spacing w:before="0" w:after="0"/>
              <w:ind w:left="-63"/>
              <w:jc w:val="center"/>
              <w:rPr>
                <w:sz w:val="20"/>
                <w:lang w:val="fi-FI"/>
              </w:rPr>
            </w:pPr>
            <w:r w:rsidRPr="007061E8">
              <w:rPr>
                <w:b/>
                <w:sz w:val="20"/>
                <w:lang w:val="fi-FI"/>
              </w:rPr>
              <w:t>(n = 73)</w:t>
            </w:r>
          </w:p>
        </w:tc>
        <w:tc>
          <w:tcPr>
            <w:tcW w:w="0" w:type="auto"/>
          </w:tcPr>
          <w:p w14:paraId="47A699E5" w14:textId="4404B225" w:rsidR="00D43F6E" w:rsidRPr="007061E8" w:rsidRDefault="00650088" w:rsidP="000256DA">
            <w:pPr>
              <w:pStyle w:val="C-TableHeader"/>
              <w:spacing w:before="0" w:after="0"/>
              <w:ind w:left="-93" w:right="-18"/>
              <w:jc w:val="center"/>
              <w:rPr>
                <w:sz w:val="20"/>
                <w:lang w:val="fi-FI"/>
              </w:rPr>
            </w:pPr>
            <w:r>
              <w:rPr>
                <w:sz w:val="20"/>
                <w:lang w:val="fi-FI"/>
              </w:rPr>
              <w:t>Aflibersepti</w:t>
            </w:r>
            <w:r w:rsidRPr="007061E8">
              <w:rPr>
                <w:sz w:val="20"/>
                <w:vertAlign w:val="superscript"/>
                <w:lang w:val="fi-FI"/>
              </w:rPr>
              <w:t>F</w:t>
            </w:r>
            <w:r w:rsidR="00D43F6E" w:rsidRPr="007061E8">
              <w:rPr>
                <w:sz w:val="20"/>
                <w:vertAlign w:val="superscript"/>
                <w:lang w:val="fi-FI"/>
              </w:rPr>
              <w:t>)</w:t>
            </w:r>
          </w:p>
          <w:p w14:paraId="5D6AD310" w14:textId="77777777" w:rsidR="00D43F6E" w:rsidRPr="007061E8" w:rsidRDefault="00D43F6E" w:rsidP="000256DA">
            <w:pPr>
              <w:pStyle w:val="C-TableHeader"/>
              <w:spacing w:before="0" w:after="0"/>
              <w:ind w:left="-93" w:right="-18"/>
              <w:jc w:val="center"/>
              <w:rPr>
                <w:sz w:val="20"/>
                <w:lang w:val="fi-FI"/>
              </w:rPr>
            </w:pPr>
            <w:r w:rsidRPr="007061E8">
              <w:rPr>
                <w:sz w:val="20"/>
                <w:lang w:val="fi-FI"/>
              </w:rPr>
              <w:t>2 mg</w:t>
            </w:r>
          </w:p>
          <w:p w14:paraId="662FE3BA" w14:textId="77777777" w:rsidR="009667E3" w:rsidRPr="007061E8" w:rsidRDefault="00D43F6E" w:rsidP="000256DA">
            <w:pPr>
              <w:pStyle w:val="C-TableText"/>
              <w:spacing w:before="0" w:after="0"/>
              <w:jc w:val="center"/>
              <w:rPr>
                <w:sz w:val="20"/>
                <w:lang w:val="fi-FI"/>
              </w:rPr>
            </w:pPr>
            <w:r w:rsidRPr="007061E8">
              <w:rPr>
                <w:b/>
                <w:sz w:val="20"/>
                <w:lang w:val="fi-FI"/>
              </w:rPr>
              <w:t>(n = 114)</w:t>
            </w:r>
          </w:p>
        </w:tc>
        <w:tc>
          <w:tcPr>
            <w:tcW w:w="0" w:type="auto"/>
            <w:vAlign w:val="center"/>
          </w:tcPr>
          <w:p w14:paraId="56404B62" w14:textId="77777777" w:rsidR="00D43F6E" w:rsidRPr="007061E8" w:rsidRDefault="00D43F6E" w:rsidP="000256DA">
            <w:pPr>
              <w:pStyle w:val="C-TableText"/>
              <w:spacing w:before="0" w:after="0"/>
              <w:ind w:left="-78" w:right="-33"/>
              <w:jc w:val="center"/>
              <w:rPr>
                <w:b/>
                <w:sz w:val="20"/>
                <w:lang w:val="fi-FI"/>
              </w:rPr>
            </w:pPr>
            <w:r w:rsidRPr="007061E8">
              <w:rPr>
                <w:b/>
                <w:sz w:val="20"/>
                <w:lang w:val="fi-FI"/>
              </w:rPr>
              <w:t>Kontrolli</w:t>
            </w:r>
            <w:r w:rsidRPr="007061E8">
              <w:rPr>
                <w:b/>
                <w:sz w:val="20"/>
                <w:vertAlign w:val="superscript"/>
                <w:lang w:val="fi-FI"/>
              </w:rPr>
              <w:t>E,F)</w:t>
            </w:r>
          </w:p>
          <w:p w14:paraId="7B98CF41" w14:textId="77777777" w:rsidR="00D43F6E" w:rsidRPr="007061E8" w:rsidRDefault="00D43F6E" w:rsidP="000256DA">
            <w:pPr>
              <w:pStyle w:val="C-TableText"/>
              <w:spacing w:before="0" w:after="0"/>
              <w:jc w:val="center"/>
              <w:rPr>
                <w:sz w:val="20"/>
                <w:lang w:val="fi-FI"/>
              </w:rPr>
            </w:pPr>
          </w:p>
          <w:p w14:paraId="3053FCF5" w14:textId="77777777" w:rsidR="009667E3" w:rsidRPr="007061E8" w:rsidRDefault="00D43F6E" w:rsidP="000256DA">
            <w:pPr>
              <w:pStyle w:val="C-TableText"/>
              <w:spacing w:before="0" w:after="0"/>
              <w:ind w:left="-63"/>
              <w:jc w:val="center"/>
              <w:rPr>
                <w:sz w:val="20"/>
                <w:lang w:val="fi-FI"/>
              </w:rPr>
            </w:pPr>
            <w:r w:rsidRPr="007061E8">
              <w:rPr>
                <w:b/>
                <w:sz w:val="20"/>
                <w:lang w:val="fi-FI"/>
              </w:rPr>
              <w:t>(n = 73)</w:t>
            </w:r>
          </w:p>
        </w:tc>
        <w:tc>
          <w:tcPr>
            <w:tcW w:w="0" w:type="auto"/>
            <w:shd w:val="clear" w:color="auto" w:fill="auto"/>
            <w:vAlign w:val="center"/>
          </w:tcPr>
          <w:p w14:paraId="211BFEB9" w14:textId="03330000" w:rsidR="00D43F6E" w:rsidRPr="007061E8" w:rsidRDefault="00650088" w:rsidP="000256DA">
            <w:pPr>
              <w:pStyle w:val="C-TableHeader"/>
              <w:spacing w:before="0" w:after="0"/>
              <w:ind w:left="-93" w:right="-18"/>
              <w:jc w:val="center"/>
              <w:rPr>
                <w:sz w:val="20"/>
                <w:lang w:val="fi-FI"/>
              </w:rPr>
            </w:pPr>
            <w:r>
              <w:rPr>
                <w:sz w:val="20"/>
                <w:lang w:val="fi-FI"/>
              </w:rPr>
              <w:t>Aflibersepti</w:t>
            </w:r>
          </w:p>
          <w:p w14:paraId="4A07D021" w14:textId="77777777" w:rsidR="00D43F6E" w:rsidRPr="007061E8" w:rsidRDefault="00D43F6E" w:rsidP="000256DA">
            <w:pPr>
              <w:pStyle w:val="C-TableHeader"/>
              <w:spacing w:before="0" w:after="0"/>
              <w:ind w:left="-93" w:right="-18"/>
              <w:jc w:val="center"/>
              <w:rPr>
                <w:sz w:val="20"/>
                <w:lang w:val="fi-FI"/>
              </w:rPr>
            </w:pPr>
            <w:r w:rsidRPr="007061E8">
              <w:rPr>
                <w:sz w:val="20"/>
                <w:lang w:val="fi-FI"/>
              </w:rPr>
              <w:t>2 mg Q4</w:t>
            </w:r>
          </w:p>
          <w:p w14:paraId="28C8626C" w14:textId="77777777" w:rsidR="009667E3" w:rsidRPr="007061E8" w:rsidRDefault="00D43F6E" w:rsidP="000256DA">
            <w:pPr>
              <w:pStyle w:val="C-TableText"/>
              <w:spacing w:before="0" w:after="0"/>
              <w:jc w:val="center"/>
              <w:rPr>
                <w:sz w:val="20"/>
                <w:lang w:val="fi-FI"/>
              </w:rPr>
            </w:pPr>
            <w:r w:rsidRPr="007061E8">
              <w:rPr>
                <w:b/>
                <w:sz w:val="20"/>
                <w:lang w:val="fi-FI"/>
              </w:rPr>
              <w:t>(n = 103)</w:t>
            </w:r>
          </w:p>
        </w:tc>
        <w:tc>
          <w:tcPr>
            <w:tcW w:w="0" w:type="auto"/>
            <w:shd w:val="clear" w:color="auto" w:fill="auto"/>
            <w:vAlign w:val="center"/>
          </w:tcPr>
          <w:p w14:paraId="2A749A4F" w14:textId="77777777" w:rsidR="00D43F6E" w:rsidRPr="007061E8" w:rsidRDefault="00D43F6E" w:rsidP="000256DA">
            <w:pPr>
              <w:pStyle w:val="C-TableText"/>
              <w:spacing w:before="0" w:after="0"/>
              <w:jc w:val="center"/>
              <w:rPr>
                <w:b/>
                <w:sz w:val="20"/>
                <w:lang w:val="fi-FI"/>
              </w:rPr>
            </w:pPr>
            <w:r w:rsidRPr="007061E8">
              <w:rPr>
                <w:b/>
                <w:sz w:val="20"/>
                <w:lang w:val="fi-FI"/>
              </w:rPr>
              <w:t>Kontrolli</w:t>
            </w:r>
          </w:p>
          <w:p w14:paraId="565090B4" w14:textId="77777777" w:rsidR="00D43F6E" w:rsidRPr="007061E8" w:rsidRDefault="00D43F6E" w:rsidP="000256DA">
            <w:pPr>
              <w:pStyle w:val="C-TableText"/>
              <w:spacing w:before="0" w:after="0"/>
              <w:jc w:val="center"/>
              <w:rPr>
                <w:sz w:val="20"/>
                <w:lang w:val="fi-FI"/>
              </w:rPr>
            </w:pPr>
          </w:p>
          <w:p w14:paraId="6BCC3895" w14:textId="77777777" w:rsidR="009667E3" w:rsidRPr="007061E8" w:rsidRDefault="00D43F6E" w:rsidP="000256DA">
            <w:pPr>
              <w:pStyle w:val="C-TableHeader"/>
              <w:spacing w:before="0" w:after="0"/>
              <w:ind w:left="-93" w:right="-18"/>
              <w:jc w:val="center"/>
              <w:rPr>
                <w:sz w:val="20"/>
                <w:lang w:val="fi-FI"/>
              </w:rPr>
            </w:pPr>
            <w:r w:rsidRPr="007061E8">
              <w:rPr>
                <w:b w:val="0"/>
                <w:sz w:val="20"/>
                <w:lang w:val="fi-FI"/>
              </w:rPr>
              <w:t>(n = 68)</w:t>
            </w:r>
          </w:p>
        </w:tc>
        <w:tc>
          <w:tcPr>
            <w:tcW w:w="0" w:type="auto"/>
            <w:shd w:val="clear" w:color="auto" w:fill="auto"/>
            <w:vAlign w:val="center"/>
          </w:tcPr>
          <w:p w14:paraId="14A39B40" w14:textId="5693A936" w:rsidR="00D43F6E" w:rsidRPr="007061E8" w:rsidRDefault="00650088" w:rsidP="000256DA">
            <w:pPr>
              <w:pStyle w:val="C-TableHeader"/>
              <w:spacing w:before="0" w:after="0"/>
              <w:ind w:left="-93" w:right="-18"/>
              <w:jc w:val="center"/>
              <w:rPr>
                <w:sz w:val="20"/>
                <w:lang w:val="fi-FI"/>
              </w:rPr>
            </w:pPr>
            <w:r>
              <w:rPr>
                <w:sz w:val="20"/>
                <w:lang w:val="fi-FI"/>
              </w:rPr>
              <w:t>Aflibersepti</w:t>
            </w:r>
          </w:p>
          <w:p w14:paraId="6387A81C" w14:textId="77777777" w:rsidR="00D43F6E" w:rsidRPr="007061E8" w:rsidRDefault="00D43F6E" w:rsidP="000256DA">
            <w:pPr>
              <w:pStyle w:val="C-TableHeader"/>
              <w:spacing w:before="0" w:after="0"/>
              <w:ind w:left="-93" w:right="-18"/>
              <w:jc w:val="center"/>
              <w:rPr>
                <w:sz w:val="20"/>
                <w:lang w:val="fi-FI"/>
              </w:rPr>
            </w:pPr>
            <w:r w:rsidRPr="007061E8">
              <w:rPr>
                <w:sz w:val="20"/>
                <w:lang w:val="fi-FI"/>
              </w:rPr>
              <w:t>2 mg</w:t>
            </w:r>
          </w:p>
          <w:p w14:paraId="66492D69" w14:textId="77777777" w:rsidR="009667E3" w:rsidRPr="007061E8" w:rsidRDefault="00D43F6E" w:rsidP="000256DA">
            <w:pPr>
              <w:pStyle w:val="C-TableText"/>
              <w:spacing w:before="0" w:after="0"/>
              <w:ind w:left="-33" w:right="-93"/>
              <w:jc w:val="center"/>
              <w:rPr>
                <w:sz w:val="20"/>
                <w:lang w:val="fi-FI"/>
              </w:rPr>
            </w:pPr>
            <w:r w:rsidRPr="007061E8">
              <w:rPr>
                <w:b/>
                <w:sz w:val="20"/>
                <w:lang w:val="fi-FI"/>
              </w:rPr>
              <w:t>(n = 103)</w:t>
            </w:r>
          </w:p>
        </w:tc>
        <w:tc>
          <w:tcPr>
            <w:tcW w:w="0" w:type="auto"/>
            <w:shd w:val="clear" w:color="auto" w:fill="auto"/>
            <w:vAlign w:val="center"/>
          </w:tcPr>
          <w:p w14:paraId="205FFCEC" w14:textId="77777777" w:rsidR="00D43F6E" w:rsidRPr="007061E8" w:rsidRDefault="00D43F6E" w:rsidP="000256DA">
            <w:pPr>
              <w:pStyle w:val="C-TableText"/>
              <w:spacing w:before="0" w:after="0"/>
              <w:jc w:val="center"/>
              <w:rPr>
                <w:b/>
                <w:sz w:val="20"/>
                <w:lang w:val="fi-FI"/>
              </w:rPr>
            </w:pPr>
            <w:r w:rsidRPr="007061E8">
              <w:rPr>
                <w:b/>
                <w:sz w:val="20"/>
                <w:lang w:val="fi-FI"/>
              </w:rPr>
              <w:t>Kontrolli</w:t>
            </w:r>
          </w:p>
          <w:p w14:paraId="1D76B32B" w14:textId="77777777" w:rsidR="00D43F6E" w:rsidRPr="007061E8" w:rsidRDefault="00D43F6E" w:rsidP="000256DA">
            <w:pPr>
              <w:pStyle w:val="C-TableText"/>
              <w:spacing w:before="0" w:after="0"/>
              <w:jc w:val="center"/>
              <w:rPr>
                <w:sz w:val="20"/>
                <w:lang w:val="fi-FI"/>
              </w:rPr>
            </w:pPr>
          </w:p>
          <w:p w14:paraId="6DC42C65" w14:textId="77777777" w:rsidR="009667E3" w:rsidRPr="007061E8" w:rsidRDefault="00D43F6E" w:rsidP="000256DA">
            <w:pPr>
              <w:pStyle w:val="C-TableHeader"/>
              <w:spacing w:before="0" w:after="0"/>
              <w:ind w:left="-93" w:right="-18"/>
              <w:jc w:val="center"/>
              <w:rPr>
                <w:sz w:val="20"/>
                <w:lang w:val="fi-FI"/>
              </w:rPr>
            </w:pPr>
            <w:r w:rsidRPr="007061E8">
              <w:rPr>
                <w:b w:val="0"/>
                <w:sz w:val="20"/>
                <w:lang w:val="fi-FI"/>
              </w:rPr>
              <w:t>(n = 68)</w:t>
            </w:r>
          </w:p>
        </w:tc>
        <w:tc>
          <w:tcPr>
            <w:tcW w:w="0" w:type="auto"/>
            <w:vAlign w:val="center"/>
          </w:tcPr>
          <w:p w14:paraId="19E80C3D" w14:textId="21A4F5A6" w:rsidR="00D43F6E" w:rsidRPr="007061E8" w:rsidRDefault="00650088" w:rsidP="000256DA">
            <w:pPr>
              <w:pStyle w:val="C-TableHeader"/>
              <w:spacing w:before="0" w:after="0"/>
              <w:ind w:left="-93" w:right="-18"/>
              <w:jc w:val="center"/>
              <w:rPr>
                <w:sz w:val="20"/>
                <w:lang w:val="fi-FI"/>
              </w:rPr>
            </w:pPr>
            <w:r>
              <w:rPr>
                <w:sz w:val="20"/>
                <w:lang w:val="fi-FI"/>
              </w:rPr>
              <w:t>Aflibersepti</w:t>
            </w:r>
            <w:r w:rsidRPr="007061E8">
              <w:rPr>
                <w:sz w:val="20"/>
                <w:vertAlign w:val="superscript"/>
                <w:lang w:val="fi-FI" w:eastAsia="zh-CN"/>
              </w:rPr>
              <w:t>G</w:t>
            </w:r>
            <w:r w:rsidR="00D43F6E" w:rsidRPr="007061E8">
              <w:rPr>
                <w:sz w:val="20"/>
                <w:vertAlign w:val="superscript"/>
                <w:lang w:val="fi-FI"/>
              </w:rPr>
              <w:t>)</w:t>
            </w:r>
          </w:p>
          <w:p w14:paraId="762A4936" w14:textId="77777777" w:rsidR="00D43F6E" w:rsidRPr="007061E8" w:rsidRDefault="00D43F6E" w:rsidP="000256DA">
            <w:pPr>
              <w:pStyle w:val="C-TableHeader"/>
              <w:spacing w:before="0" w:after="0"/>
              <w:ind w:left="-93" w:right="-18"/>
              <w:jc w:val="center"/>
              <w:rPr>
                <w:sz w:val="20"/>
                <w:lang w:val="fi-FI"/>
              </w:rPr>
            </w:pPr>
            <w:r w:rsidRPr="007061E8">
              <w:rPr>
                <w:sz w:val="20"/>
                <w:lang w:val="fi-FI"/>
              </w:rPr>
              <w:t>2 mg</w:t>
            </w:r>
          </w:p>
          <w:p w14:paraId="4F47A0A4" w14:textId="77777777" w:rsidR="009667E3" w:rsidRPr="007061E8" w:rsidRDefault="00D43F6E" w:rsidP="000256DA">
            <w:pPr>
              <w:pStyle w:val="C-TableText"/>
              <w:spacing w:before="0" w:after="0"/>
              <w:ind w:left="-33" w:right="-93"/>
              <w:jc w:val="center"/>
              <w:rPr>
                <w:sz w:val="20"/>
                <w:lang w:val="fi-FI"/>
              </w:rPr>
            </w:pPr>
            <w:r w:rsidRPr="007061E8">
              <w:rPr>
                <w:b/>
                <w:sz w:val="20"/>
                <w:lang w:val="fi-FI"/>
              </w:rPr>
              <w:t>(n = 103)</w:t>
            </w:r>
          </w:p>
        </w:tc>
        <w:tc>
          <w:tcPr>
            <w:tcW w:w="0" w:type="auto"/>
            <w:vAlign w:val="center"/>
          </w:tcPr>
          <w:p w14:paraId="09EA8F85" w14:textId="77777777" w:rsidR="00D43F6E" w:rsidRPr="007061E8" w:rsidRDefault="00D43F6E" w:rsidP="000256DA">
            <w:pPr>
              <w:pStyle w:val="C-TableText"/>
              <w:spacing w:before="0" w:after="0"/>
              <w:jc w:val="center"/>
              <w:rPr>
                <w:b/>
                <w:sz w:val="20"/>
                <w:lang w:val="fi-FI"/>
              </w:rPr>
            </w:pPr>
            <w:r w:rsidRPr="007061E8">
              <w:rPr>
                <w:b/>
                <w:sz w:val="20"/>
                <w:lang w:val="fi-FI"/>
              </w:rPr>
              <w:t>Kontrolli</w:t>
            </w:r>
            <w:r w:rsidRPr="007061E8">
              <w:rPr>
                <w:b/>
                <w:sz w:val="20"/>
                <w:vertAlign w:val="superscript"/>
                <w:lang w:val="fi-FI" w:eastAsia="zh-CN"/>
              </w:rPr>
              <w:t>G</w:t>
            </w:r>
            <w:r w:rsidRPr="007061E8">
              <w:rPr>
                <w:b/>
                <w:sz w:val="20"/>
                <w:vertAlign w:val="superscript"/>
                <w:lang w:val="fi-FI"/>
              </w:rPr>
              <w:t>)</w:t>
            </w:r>
          </w:p>
          <w:p w14:paraId="06908FED" w14:textId="77777777" w:rsidR="00D43F6E" w:rsidRPr="007061E8" w:rsidRDefault="00D43F6E" w:rsidP="000256DA">
            <w:pPr>
              <w:pStyle w:val="C-TableText"/>
              <w:spacing w:before="0" w:after="0"/>
              <w:jc w:val="center"/>
              <w:rPr>
                <w:sz w:val="20"/>
                <w:lang w:val="fi-FI"/>
              </w:rPr>
            </w:pPr>
          </w:p>
          <w:p w14:paraId="72EE29D2" w14:textId="77777777" w:rsidR="009667E3" w:rsidRPr="007061E8" w:rsidRDefault="00D43F6E" w:rsidP="000256DA">
            <w:pPr>
              <w:pStyle w:val="C-TableHeader"/>
              <w:spacing w:before="0" w:after="0"/>
              <w:ind w:left="-93" w:right="-18"/>
              <w:jc w:val="center"/>
              <w:rPr>
                <w:sz w:val="20"/>
                <w:lang w:val="fi-FI"/>
              </w:rPr>
            </w:pPr>
            <w:r w:rsidRPr="007061E8">
              <w:rPr>
                <w:b w:val="0"/>
                <w:sz w:val="20"/>
                <w:lang w:val="fi-FI"/>
              </w:rPr>
              <w:t>(n = 68)</w:t>
            </w:r>
          </w:p>
        </w:tc>
      </w:tr>
      <w:tr w:rsidR="00650088" w:rsidRPr="007061E8" w14:paraId="6B3E5D20" w14:textId="77777777" w:rsidTr="001E10A0">
        <w:trPr>
          <w:cantSplit/>
        </w:trPr>
        <w:tc>
          <w:tcPr>
            <w:tcW w:w="1246" w:type="dxa"/>
            <w:shd w:val="clear" w:color="auto" w:fill="auto"/>
          </w:tcPr>
          <w:p w14:paraId="3C2F5E63" w14:textId="77777777" w:rsidR="009667E3" w:rsidRPr="007061E8" w:rsidRDefault="009667E3" w:rsidP="000256DA">
            <w:pPr>
              <w:pStyle w:val="C-TableText"/>
              <w:spacing w:before="0" w:after="0"/>
              <w:rPr>
                <w:sz w:val="18"/>
                <w:szCs w:val="18"/>
                <w:lang w:val="fi-FI"/>
              </w:rPr>
            </w:pPr>
            <w:r w:rsidRPr="007061E8">
              <w:rPr>
                <w:sz w:val="18"/>
                <w:szCs w:val="18"/>
                <w:lang w:val="fi-FI"/>
              </w:rPr>
              <w:t xml:space="preserve">Niiden potilaiden osuus, joiden näöntarkkuus parani lähtötasosta vähintään 15 kirjainta </w:t>
            </w:r>
          </w:p>
        </w:tc>
        <w:tc>
          <w:tcPr>
            <w:tcW w:w="0" w:type="auto"/>
            <w:shd w:val="clear" w:color="auto" w:fill="auto"/>
            <w:vAlign w:val="center"/>
          </w:tcPr>
          <w:p w14:paraId="0044C673" w14:textId="77777777" w:rsidR="009667E3" w:rsidRPr="007061E8" w:rsidRDefault="00D43F6E" w:rsidP="000256DA">
            <w:pPr>
              <w:pStyle w:val="C-TableText"/>
              <w:spacing w:before="0" w:after="0"/>
              <w:ind w:left="-108" w:right="-123"/>
              <w:jc w:val="center"/>
              <w:rPr>
                <w:sz w:val="20"/>
                <w:lang w:val="fi-FI"/>
              </w:rPr>
            </w:pPr>
            <w:r w:rsidRPr="007061E8">
              <w:rPr>
                <w:sz w:val="20"/>
                <w:lang w:val="fi-FI"/>
              </w:rPr>
              <w:t>56 %</w:t>
            </w:r>
          </w:p>
        </w:tc>
        <w:tc>
          <w:tcPr>
            <w:tcW w:w="0" w:type="auto"/>
            <w:shd w:val="clear" w:color="auto" w:fill="auto"/>
            <w:vAlign w:val="center"/>
          </w:tcPr>
          <w:p w14:paraId="697DCC04" w14:textId="77777777" w:rsidR="009667E3" w:rsidRPr="007061E8" w:rsidRDefault="00D43F6E" w:rsidP="000256DA">
            <w:pPr>
              <w:pStyle w:val="C-TableText"/>
              <w:spacing w:before="0" w:after="0"/>
              <w:jc w:val="center"/>
              <w:rPr>
                <w:sz w:val="20"/>
                <w:lang w:val="fi-FI"/>
              </w:rPr>
            </w:pPr>
            <w:r w:rsidRPr="007061E8">
              <w:rPr>
                <w:sz w:val="20"/>
                <w:lang w:val="fi-FI"/>
              </w:rPr>
              <w:t>12 %</w:t>
            </w:r>
          </w:p>
        </w:tc>
        <w:tc>
          <w:tcPr>
            <w:tcW w:w="0" w:type="auto"/>
            <w:shd w:val="clear" w:color="auto" w:fill="auto"/>
            <w:vAlign w:val="center"/>
          </w:tcPr>
          <w:p w14:paraId="1A08B609" w14:textId="77777777" w:rsidR="009667E3" w:rsidRPr="007061E8" w:rsidRDefault="00D43F6E" w:rsidP="000256DA">
            <w:pPr>
              <w:pStyle w:val="C-TableText"/>
              <w:spacing w:before="0" w:after="0"/>
              <w:jc w:val="center"/>
              <w:rPr>
                <w:sz w:val="20"/>
                <w:lang w:val="fi-FI"/>
              </w:rPr>
            </w:pPr>
            <w:r w:rsidRPr="007061E8">
              <w:rPr>
                <w:sz w:val="20"/>
                <w:lang w:val="fi-FI"/>
              </w:rPr>
              <w:t>55 %</w:t>
            </w:r>
          </w:p>
        </w:tc>
        <w:tc>
          <w:tcPr>
            <w:tcW w:w="0" w:type="auto"/>
            <w:shd w:val="clear" w:color="auto" w:fill="auto"/>
            <w:vAlign w:val="center"/>
          </w:tcPr>
          <w:p w14:paraId="5B3C2D71" w14:textId="77777777" w:rsidR="009667E3" w:rsidRPr="007061E8" w:rsidRDefault="00D43F6E" w:rsidP="000256DA">
            <w:pPr>
              <w:pStyle w:val="C-TableText"/>
              <w:spacing w:before="0" w:after="0"/>
              <w:jc w:val="center"/>
              <w:rPr>
                <w:sz w:val="20"/>
                <w:lang w:val="fi-FI"/>
              </w:rPr>
            </w:pPr>
            <w:r w:rsidRPr="007061E8">
              <w:rPr>
                <w:sz w:val="20"/>
                <w:lang w:val="fi-FI"/>
              </w:rPr>
              <w:t>30 %</w:t>
            </w:r>
          </w:p>
        </w:tc>
        <w:tc>
          <w:tcPr>
            <w:tcW w:w="0" w:type="auto"/>
            <w:vAlign w:val="center"/>
          </w:tcPr>
          <w:p w14:paraId="2EA82E67" w14:textId="77777777" w:rsidR="009667E3" w:rsidRPr="007061E8" w:rsidRDefault="00D43F6E" w:rsidP="000256DA">
            <w:pPr>
              <w:pStyle w:val="C-TableText"/>
              <w:spacing w:before="0" w:after="0"/>
              <w:jc w:val="center"/>
              <w:rPr>
                <w:sz w:val="20"/>
                <w:lang w:val="fi-FI"/>
              </w:rPr>
            </w:pPr>
            <w:r w:rsidRPr="007061E8">
              <w:rPr>
                <w:sz w:val="20"/>
                <w:lang w:val="fi-FI"/>
              </w:rPr>
              <w:t>49,1 %</w:t>
            </w:r>
          </w:p>
        </w:tc>
        <w:tc>
          <w:tcPr>
            <w:tcW w:w="0" w:type="auto"/>
            <w:vAlign w:val="center"/>
          </w:tcPr>
          <w:p w14:paraId="050903E8" w14:textId="77777777" w:rsidR="009667E3" w:rsidRPr="007061E8" w:rsidRDefault="00D43F6E" w:rsidP="000256DA">
            <w:pPr>
              <w:pStyle w:val="C-TableText"/>
              <w:spacing w:before="0" w:after="0"/>
              <w:jc w:val="center"/>
              <w:rPr>
                <w:sz w:val="20"/>
                <w:lang w:val="fi-FI"/>
              </w:rPr>
            </w:pPr>
            <w:r w:rsidRPr="007061E8">
              <w:rPr>
                <w:sz w:val="20"/>
                <w:lang w:val="fi-FI"/>
              </w:rPr>
              <w:t>23,3 %</w:t>
            </w:r>
          </w:p>
        </w:tc>
        <w:tc>
          <w:tcPr>
            <w:tcW w:w="0" w:type="auto"/>
            <w:shd w:val="clear" w:color="auto" w:fill="auto"/>
            <w:vAlign w:val="center"/>
          </w:tcPr>
          <w:p w14:paraId="45E790A1" w14:textId="77777777" w:rsidR="009667E3" w:rsidRPr="007061E8" w:rsidRDefault="00D43F6E" w:rsidP="000256DA">
            <w:pPr>
              <w:pStyle w:val="C-TableText"/>
              <w:spacing w:before="0" w:after="0"/>
              <w:ind w:left="-48" w:right="-63"/>
              <w:jc w:val="center"/>
              <w:rPr>
                <w:sz w:val="20"/>
                <w:lang w:val="fi-FI"/>
              </w:rPr>
            </w:pPr>
            <w:r w:rsidRPr="007061E8">
              <w:rPr>
                <w:sz w:val="20"/>
                <w:lang w:val="fi-FI"/>
              </w:rPr>
              <w:t>60 %</w:t>
            </w:r>
          </w:p>
        </w:tc>
        <w:tc>
          <w:tcPr>
            <w:tcW w:w="0" w:type="auto"/>
            <w:shd w:val="clear" w:color="auto" w:fill="auto"/>
            <w:vAlign w:val="center"/>
          </w:tcPr>
          <w:p w14:paraId="5FA456EA" w14:textId="77777777" w:rsidR="009667E3" w:rsidRPr="007061E8" w:rsidRDefault="00D43F6E" w:rsidP="000256DA">
            <w:pPr>
              <w:pStyle w:val="C-TableText"/>
              <w:spacing w:before="0" w:after="0"/>
              <w:jc w:val="center"/>
              <w:rPr>
                <w:sz w:val="20"/>
                <w:lang w:val="fi-FI"/>
              </w:rPr>
            </w:pPr>
            <w:r w:rsidRPr="007061E8">
              <w:rPr>
                <w:sz w:val="20"/>
                <w:lang w:val="fi-FI"/>
              </w:rPr>
              <w:t>22 %</w:t>
            </w:r>
          </w:p>
        </w:tc>
        <w:tc>
          <w:tcPr>
            <w:tcW w:w="0" w:type="auto"/>
            <w:shd w:val="clear" w:color="auto" w:fill="auto"/>
            <w:vAlign w:val="center"/>
          </w:tcPr>
          <w:p w14:paraId="3EA73476" w14:textId="77777777" w:rsidR="009667E3" w:rsidRPr="007061E8" w:rsidRDefault="00BF400F" w:rsidP="000256DA">
            <w:pPr>
              <w:pStyle w:val="C-TableText"/>
              <w:spacing w:before="0" w:after="0"/>
              <w:ind w:left="-138" w:right="-93"/>
              <w:jc w:val="center"/>
              <w:rPr>
                <w:sz w:val="20"/>
                <w:lang w:val="fi-FI"/>
              </w:rPr>
            </w:pPr>
            <w:r w:rsidRPr="007061E8">
              <w:rPr>
                <w:sz w:val="20"/>
                <w:lang w:val="fi-FI"/>
              </w:rPr>
              <w:t>60 %</w:t>
            </w:r>
          </w:p>
        </w:tc>
        <w:tc>
          <w:tcPr>
            <w:tcW w:w="0" w:type="auto"/>
            <w:shd w:val="clear" w:color="auto" w:fill="auto"/>
            <w:vAlign w:val="center"/>
          </w:tcPr>
          <w:p w14:paraId="2F946A76" w14:textId="77777777" w:rsidR="009667E3" w:rsidRPr="007061E8" w:rsidRDefault="00BF400F" w:rsidP="000256DA">
            <w:pPr>
              <w:pStyle w:val="C-TableText"/>
              <w:spacing w:before="0" w:after="0"/>
              <w:jc w:val="center"/>
              <w:rPr>
                <w:sz w:val="20"/>
                <w:lang w:val="fi-FI"/>
              </w:rPr>
            </w:pPr>
            <w:r w:rsidRPr="007061E8">
              <w:rPr>
                <w:sz w:val="20"/>
                <w:lang w:val="fi-FI"/>
              </w:rPr>
              <w:t>32 %</w:t>
            </w:r>
          </w:p>
        </w:tc>
        <w:tc>
          <w:tcPr>
            <w:tcW w:w="0" w:type="auto"/>
            <w:vAlign w:val="center"/>
          </w:tcPr>
          <w:p w14:paraId="6BC4F14E" w14:textId="77777777" w:rsidR="009667E3" w:rsidRPr="007061E8" w:rsidRDefault="00BF400F" w:rsidP="000256DA">
            <w:pPr>
              <w:pStyle w:val="C-TableText"/>
              <w:spacing w:before="0" w:after="0"/>
              <w:ind w:left="-138" w:right="-93"/>
              <w:jc w:val="center"/>
              <w:rPr>
                <w:sz w:val="20"/>
                <w:lang w:val="fi-FI"/>
              </w:rPr>
            </w:pPr>
            <w:r w:rsidRPr="007061E8">
              <w:rPr>
                <w:sz w:val="20"/>
                <w:lang w:val="fi-FI"/>
              </w:rPr>
              <w:t>57,3 %</w:t>
            </w:r>
          </w:p>
        </w:tc>
        <w:tc>
          <w:tcPr>
            <w:tcW w:w="0" w:type="auto"/>
            <w:vAlign w:val="center"/>
          </w:tcPr>
          <w:p w14:paraId="7D6A1F44" w14:textId="77777777" w:rsidR="009667E3" w:rsidRPr="007061E8" w:rsidRDefault="00BF400F" w:rsidP="000256DA">
            <w:pPr>
              <w:pStyle w:val="C-TableText"/>
              <w:spacing w:before="0" w:after="0"/>
              <w:jc w:val="center"/>
              <w:rPr>
                <w:sz w:val="20"/>
                <w:lang w:val="fi-FI"/>
              </w:rPr>
            </w:pPr>
            <w:r w:rsidRPr="007061E8">
              <w:rPr>
                <w:sz w:val="20"/>
                <w:lang w:val="fi-FI"/>
              </w:rPr>
              <w:t>29,4 %</w:t>
            </w:r>
          </w:p>
        </w:tc>
      </w:tr>
      <w:tr w:rsidR="00650088" w:rsidRPr="007061E8" w14:paraId="5092E19E" w14:textId="77777777" w:rsidTr="001E10A0">
        <w:trPr>
          <w:cantSplit/>
        </w:trPr>
        <w:tc>
          <w:tcPr>
            <w:tcW w:w="1246" w:type="dxa"/>
            <w:tcBorders>
              <w:bottom w:val="nil"/>
            </w:tcBorders>
            <w:shd w:val="clear" w:color="auto" w:fill="auto"/>
          </w:tcPr>
          <w:p w14:paraId="52878458" w14:textId="77777777" w:rsidR="009667E3" w:rsidRPr="007061E8" w:rsidRDefault="009667E3" w:rsidP="00B32300">
            <w:pPr>
              <w:pStyle w:val="C-TableText"/>
              <w:spacing w:before="0" w:after="0"/>
              <w:rPr>
                <w:sz w:val="18"/>
                <w:szCs w:val="18"/>
                <w:lang w:val="fi-FI"/>
              </w:rPr>
            </w:pPr>
            <w:r w:rsidRPr="007061E8">
              <w:rPr>
                <w:sz w:val="18"/>
                <w:szCs w:val="18"/>
                <w:lang w:val="fi-FI"/>
              </w:rPr>
              <w:t>Painotettu ero</w:t>
            </w:r>
            <w:r w:rsidRPr="007061E8">
              <w:rPr>
                <w:sz w:val="18"/>
                <w:szCs w:val="18"/>
                <w:vertAlign w:val="superscript"/>
                <w:lang w:val="fi-FI"/>
              </w:rPr>
              <w:t>A,B)</w:t>
            </w:r>
          </w:p>
          <w:p w14:paraId="33ECF737" w14:textId="77777777" w:rsidR="009667E3" w:rsidRPr="007061E8" w:rsidRDefault="009667E3" w:rsidP="00B32300">
            <w:pPr>
              <w:pStyle w:val="C-TableText"/>
              <w:spacing w:before="0" w:after="0"/>
              <w:rPr>
                <w:sz w:val="18"/>
                <w:szCs w:val="18"/>
                <w:lang w:val="fi-FI"/>
              </w:rPr>
            </w:pPr>
            <w:r w:rsidRPr="007061E8">
              <w:rPr>
                <w:sz w:val="18"/>
                <w:szCs w:val="18"/>
                <w:lang w:val="fi-FI"/>
              </w:rPr>
              <w:t>(95 % CI)</w:t>
            </w:r>
          </w:p>
        </w:tc>
        <w:tc>
          <w:tcPr>
            <w:tcW w:w="0" w:type="auto"/>
            <w:tcBorders>
              <w:bottom w:val="nil"/>
            </w:tcBorders>
            <w:shd w:val="clear" w:color="auto" w:fill="auto"/>
            <w:vAlign w:val="center"/>
          </w:tcPr>
          <w:p w14:paraId="24D4CB41" w14:textId="77777777" w:rsidR="00BF400F" w:rsidRPr="007061E8" w:rsidRDefault="00BF400F" w:rsidP="000256DA">
            <w:pPr>
              <w:pStyle w:val="C-TableText"/>
              <w:spacing w:before="0" w:after="0"/>
              <w:ind w:left="-108" w:right="-91"/>
              <w:jc w:val="center"/>
              <w:rPr>
                <w:sz w:val="20"/>
                <w:lang w:val="fi-FI"/>
              </w:rPr>
            </w:pPr>
            <w:r w:rsidRPr="007061E8">
              <w:rPr>
                <w:sz w:val="20"/>
                <w:lang w:val="fi-FI"/>
              </w:rPr>
              <w:t>44,8 %</w:t>
            </w:r>
          </w:p>
          <w:p w14:paraId="12864107" w14:textId="77777777" w:rsidR="009667E3" w:rsidRPr="007061E8" w:rsidRDefault="00BF400F" w:rsidP="000256DA">
            <w:pPr>
              <w:pStyle w:val="C-TableText"/>
              <w:spacing w:before="0" w:after="0"/>
              <w:ind w:left="-108" w:right="-91"/>
              <w:jc w:val="center"/>
              <w:rPr>
                <w:sz w:val="20"/>
                <w:lang w:val="fi-FI"/>
              </w:rPr>
            </w:pPr>
            <w:r w:rsidRPr="007061E8">
              <w:rPr>
                <w:sz w:val="20"/>
                <w:lang w:val="fi-FI"/>
              </w:rPr>
              <w:t>(33,0, 56,6)</w:t>
            </w:r>
          </w:p>
        </w:tc>
        <w:tc>
          <w:tcPr>
            <w:tcW w:w="0" w:type="auto"/>
            <w:tcBorders>
              <w:bottom w:val="nil"/>
            </w:tcBorders>
            <w:shd w:val="clear" w:color="auto" w:fill="auto"/>
            <w:vAlign w:val="center"/>
          </w:tcPr>
          <w:p w14:paraId="437956CD" w14:textId="77777777" w:rsidR="009667E3" w:rsidRPr="007061E8" w:rsidRDefault="009667E3" w:rsidP="000256DA">
            <w:pPr>
              <w:pStyle w:val="C-TableText"/>
              <w:spacing w:before="0" w:after="0"/>
              <w:ind w:left="-108" w:right="-91"/>
              <w:jc w:val="center"/>
              <w:rPr>
                <w:sz w:val="20"/>
                <w:lang w:val="fi-FI"/>
              </w:rPr>
            </w:pPr>
          </w:p>
        </w:tc>
        <w:tc>
          <w:tcPr>
            <w:tcW w:w="0" w:type="auto"/>
            <w:tcBorders>
              <w:bottom w:val="nil"/>
            </w:tcBorders>
            <w:shd w:val="clear" w:color="auto" w:fill="auto"/>
            <w:vAlign w:val="center"/>
          </w:tcPr>
          <w:p w14:paraId="2103C539" w14:textId="77777777" w:rsidR="009667E3" w:rsidRPr="007061E8" w:rsidRDefault="00BF400F" w:rsidP="000256DA">
            <w:pPr>
              <w:pStyle w:val="C-TableText"/>
              <w:spacing w:before="0" w:after="0"/>
              <w:ind w:left="-108" w:right="-91"/>
              <w:jc w:val="center"/>
              <w:rPr>
                <w:sz w:val="20"/>
                <w:lang w:val="fi-FI"/>
              </w:rPr>
            </w:pPr>
            <w:r w:rsidRPr="007061E8">
              <w:rPr>
                <w:sz w:val="20"/>
                <w:lang w:val="fi-FI"/>
              </w:rPr>
              <w:t>25,9 %</w:t>
            </w:r>
            <w:r w:rsidRPr="007061E8">
              <w:rPr>
                <w:sz w:val="20"/>
                <w:lang w:val="fi-FI"/>
              </w:rPr>
              <w:br/>
              <w:t>(11,8, 40,1)</w:t>
            </w:r>
          </w:p>
        </w:tc>
        <w:tc>
          <w:tcPr>
            <w:tcW w:w="0" w:type="auto"/>
            <w:tcBorders>
              <w:bottom w:val="nil"/>
            </w:tcBorders>
            <w:shd w:val="clear" w:color="auto" w:fill="auto"/>
            <w:vAlign w:val="center"/>
          </w:tcPr>
          <w:p w14:paraId="28B1F1E0" w14:textId="77777777" w:rsidR="009667E3" w:rsidRPr="007061E8" w:rsidRDefault="009667E3" w:rsidP="000256DA">
            <w:pPr>
              <w:pStyle w:val="C-TableText"/>
              <w:spacing w:before="0" w:after="0"/>
              <w:ind w:left="-108" w:right="-91"/>
              <w:jc w:val="center"/>
              <w:rPr>
                <w:sz w:val="20"/>
                <w:lang w:val="fi-FI"/>
              </w:rPr>
            </w:pPr>
          </w:p>
        </w:tc>
        <w:tc>
          <w:tcPr>
            <w:tcW w:w="0" w:type="auto"/>
            <w:vAlign w:val="center"/>
          </w:tcPr>
          <w:p w14:paraId="4D98F3DE" w14:textId="77777777" w:rsidR="00BF400F" w:rsidRPr="007061E8" w:rsidRDefault="00BF400F" w:rsidP="000256DA">
            <w:pPr>
              <w:pStyle w:val="C-TableText"/>
              <w:spacing w:before="0" w:after="0"/>
              <w:ind w:left="-108" w:right="-91"/>
              <w:jc w:val="center"/>
              <w:rPr>
                <w:sz w:val="20"/>
                <w:lang w:val="fi-FI"/>
              </w:rPr>
            </w:pPr>
            <w:r w:rsidRPr="007061E8">
              <w:rPr>
                <w:sz w:val="20"/>
                <w:lang w:val="fi-FI"/>
              </w:rPr>
              <w:t>26,7 %</w:t>
            </w:r>
          </w:p>
          <w:p w14:paraId="7FD06F26" w14:textId="77777777" w:rsidR="009667E3" w:rsidRPr="007061E8" w:rsidRDefault="00BF400F" w:rsidP="000256DA">
            <w:pPr>
              <w:pStyle w:val="C-TableText"/>
              <w:spacing w:before="0" w:after="0"/>
              <w:ind w:left="-108" w:right="-91"/>
              <w:jc w:val="center"/>
              <w:rPr>
                <w:sz w:val="20"/>
                <w:lang w:val="fi-FI"/>
              </w:rPr>
            </w:pPr>
            <w:r w:rsidRPr="007061E8">
              <w:rPr>
                <w:sz w:val="20"/>
                <w:lang w:val="fi-FI"/>
              </w:rPr>
              <w:t>(13,1, 40,3)</w:t>
            </w:r>
          </w:p>
        </w:tc>
        <w:tc>
          <w:tcPr>
            <w:tcW w:w="0" w:type="auto"/>
            <w:vAlign w:val="center"/>
          </w:tcPr>
          <w:p w14:paraId="7A450D65" w14:textId="77777777" w:rsidR="009667E3" w:rsidRPr="007061E8" w:rsidRDefault="009667E3" w:rsidP="000256DA">
            <w:pPr>
              <w:pStyle w:val="C-TableText"/>
              <w:spacing w:before="0" w:after="0"/>
              <w:ind w:left="-108" w:right="-91"/>
              <w:jc w:val="center"/>
              <w:rPr>
                <w:sz w:val="20"/>
                <w:lang w:val="fi-FI"/>
              </w:rPr>
            </w:pPr>
          </w:p>
        </w:tc>
        <w:tc>
          <w:tcPr>
            <w:tcW w:w="0" w:type="auto"/>
            <w:tcBorders>
              <w:bottom w:val="nil"/>
            </w:tcBorders>
            <w:shd w:val="clear" w:color="auto" w:fill="auto"/>
            <w:vAlign w:val="center"/>
          </w:tcPr>
          <w:p w14:paraId="461FE0FD" w14:textId="77777777" w:rsidR="00BF400F" w:rsidRPr="007061E8" w:rsidRDefault="00BF400F" w:rsidP="000256DA">
            <w:pPr>
              <w:pStyle w:val="C-TableText"/>
              <w:spacing w:before="0" w:after="0"/>
              <w:ind w:left="-108" w:right="-91"/>
              <w:jc w:val="center"/>
              <w:rPr>
                <w:sz w:val="20"/>
                <w:lang w:val="fi-FI"/>
              </w:rPr>
            </w:pPr>
            <w:r w:rsidRPr="007061E8">
              <w:rPr>
                <w:sz w:val="20"/>
                <w:lang w:val="fi-FI"/>
              </w:rPr>
              <w:t>38,3 %</w:t>
            </w:r>
          </w:p>
          <w:p w14:paraId="50072925" w14:textId="77777777" w:rsidR="009667E3" w:rsidRPr="007061E8" w:rsidRDefault="00BF400F" w:rsidP="000256DA">
            <w:pPr>
              <w:pStyle w:val="C-TableText"/>
              <w:spacing w:before="0" w:after="0"/>
              <w:ind w:left="-108" w:right="-91"/>
              <w:jc w:val="center"/>
              <w:rPr>
                <w:sz w:val="20"/>
                <w:lang w:val="fi-FI"/>
              </w:rPr>
            </w:pPr>
            <w:r w:rsidRPr="007061E8">
              <w:rPr>
                <w:sz w:val="20"/>
                <w:lang w:val="fi-FI"/>
              </w:rPr>
              <w:t>(24,4, 52,1)</w:t>
            </w:r>
          </w:p>
        </w:tc>
        <w:tc>
          <w:tcPr>
            <w:tcW w:w="0" w:type="auto"/>
            <w:tcBorders>
              <w:bottom w:val="nil"/>
            </w:tcBorders>
            <w:shd w:val="clear" w:color="auto" w:fill="auto"/>
            <w:vAlign w:val="center"/>
          </w:tcPr>
          <w:p w14:paraId="3DC2451C" w14:textId="77777777" w:rsidR="009667E3" w:rsidRPr="007061E8" w:rsidRDefault="009667E3" w:rsidP="000256DA">
            <w:pPr>
              <w:pStyle w:val="C-TableText"/>
              <w:spacing w:before="0" w:after="0"/>
              <w:ind w:left="-108" w:right="-91"/>
              <w:jc w:val="center"/>
              <w:rPr>
                <w:sz w:val="20"/>
                <w:lang w:val="fi-FI"/>
              </w:rPr>
            </w:pPr>
          </w:p>
        </w:tc>
        <w:tc>
          <w:tcPr>
            <w:tcW w:w="0" w:type="auto"/>
            <w:tcBorders>
              <w:bottom w:val="nil"/>
            </w:tcBorders>
            <w:shd w:val="clear" w:color="auto" w:fill="auto"/>
            <w:vAlign w:val="center"/>
          </w:tcPr>
          <w:p w14:paraId="60E226C0" w14:textId="77777777" w:rsidR="00BF400F" w:rsidRPr="007061E8" w:rsidRDefault="00BF400F" w:rsidP="000256DA">
            <w:pPr>
              <w:pStyle w:val="C-TableText"/>
              <w:spacing w:before="0" w:after="0"/>
              <w:jc w:val="center"/>
              <w:rPr>
                <w:sz w:val="20"/>
                <w:lang w:val="fi-FI"/>
              </w:rPr>
            </w:pPr>
            <w:r w:rsidRPr="007061E8">
              <w:rPr>
                <w:sz w:val="20"/>
                <w:lang w:val="fi-FI"/>
              </w:rPr>
              <w:t>27,9 %</w:t>
            </w:r>
          </w:p>
          <w:p w14:paraId="5EF57CF3" w14:textId="77777777" w:rsidR="009667E3" w:rsidRPr="007061E8" w:rsidRDefault="00BF400F" w:rsidP="000256DA">
            <w:pPr>
              <w:pStyle w:val="C-TableText"/>
              <w:spacing w:before="0" w:after="0"/>
              <w:jc w:val="center"/>
              <w:rPr>
                <w:sz w:val="20"/>
                <w:lang w:val="fi-FI"/>
              </w:rPr>
            </w:pPr>
            <w:r w:rsidRPr="007061E8">
              <w:rPr>
                <w:sz w:val="20"/>
                <w:lang w:val="fi-FI"/>
              </w:rPr>
              <w:t>(13,0, 42,7)</w:t>
            </w:r>
          </w:p>
        </w:tc>
        <w:tc>
          <w:tcPr>
            <w:tcW w:w="0" w:type="auto"/>
            <w:tcBorders>
              <w:bottom w:val="nil"/>
            </w:tcBorders>
            <w:shd w:val="clear" w:color="auto" w:fill="auto"/>
            <w:vAlign w:val="center"/>
          </w:tcPr>
          <w:p w14:paraId="0AC75105" w14:textId="77777777" w:rsidR="009667E3" w:rsidRPr="007061E8" w:rsidRDefault="009667E3" w:rsidP="000256DA">
            <w:pPr>
              <w:pStyle w:val="C-TableText"/>
              <w:spacing w:before="0" w:after="0"/>
              <w:ind w:left="-108" w:right="-108"/>
              <w:jc w:val="center"/>
              <w:rPr>
                <w:sz w:val="20"/>
                <w:lang w:val="fi-FI"/>
              </w:rPr>
            </w:pPr>
          </w:p>
        </w:tc>
        <w:tc>
          <w:tcPr>
            <w:tcW w:w="0" w:type="auto"/>
            <w:vAlign w:val="center"/>
          </w:tcPr>
          <w:p w14:paraId="1B7BDF05" w14:textId="77777777" w:rsidR="00BF400F" w:rsidRPr="007061E8" w:rsidRDefault="00BF400F" w:rsidP="000256DA">
            <w:pPr>
              <w:pStyle w:val="C-TableText"/>
              <w:spacing w:before="0" w:after="0"/>
              <w:jc w:val="center"/>
              <w:rPr>
                <w:sz w:val="20"/>
                <w:lang w:val="fi-FI"/>
              </w:rPr>
            </w:pPr>
            <w:r w:rsidRPr="007061E8">
              <w:rPr>
                <w:sz w:val="20"/>
                <w:lang w:val="fi-FI"/>
              </w:rPr>
              <w:t>28,0 %</w:t>
            </w:r>
          </w:p>
          <w:p w14:paraId="7A27911D" w14:textId="77777777" w:rsidR="009667E3" w:rsidRPr="007061E8" w:rsidRDefault="00BF400F" w:rsidP="000256DA">
            <w:pPr>
              <w:pStyle w:val="C-TableText"/>
              <w:spacing w:before="0" w:after="0"/>
              <w:jc w:val="center"/>
              <w:rPr>
                <w:sz w:val="20"/>
                <w:lang w:val="fi-FI"/>
              </w:rPr>
            </w:pPr>
            <w:r w:rsidRPr="007061E8">
              <w:rPr>
                <w:sz w:val="20"/>
                <w:lang w:val="fi-FI"/>
              </w:rPr>
              <w:t>(13,3, 42,6)</w:t>
            </w:r>
          </w:p>
        </w:tc>
        <w:tc>
          <w:tcPr>
            <w:tcW w:w="0" w:type="auto"/>
            <w:vAlign w:val="center"/>
          </w:tcPr>
          <w:p w14:paraId="5AF6FE9E" w14:textId="77777777" w:rsidR="009667E3" w:rsidRPr="007061E8" w:rsidRDefault="009667E3" w:rsidP="000256DA">
            <w:pPr>
              <w:pStyle w:val="C-TableText"/>
              <w:spacing w:before="0" w:after="0"/>
              <w:ind w:left="-108" w:right="-108"/>
              <w:jc w:val="center"/>
              <w:rPr>
                <w:sz w:val="20"/>
                <w:lang w:val="fi-FI"/>
              </w:rPr>
            </w:pPr>
          </w:p>
        </w:tc>
      </w:tr>
      <w:tr w:rsidR="00650088" w:rsidRPr="007061E8" w14:paraId="3DE41013" w14:textId="77777777" w:rsidTr="001E10A0">
        <w:trPr>
          <w:cantSplit/>
        </w:trPr>
        <w:tc>
          <w:tcPr>
            <w:tcW w:w="1246" w:type="dxa"/>
            <w:tcBorders>
              <w:top w:val="nil"/>
              <w:left w:val="single" w:sz="4" w:space="0" w:color="auto"/>
              <w:bottom w:val="single" w:sz="4" w:space="0" w:color="auto"/>
              <w:right w:val="single" w:sz="4" w:space="0" w:color="auto"/>
            </w:tcBorders>
            <w:shd w:val="clear" w:color="auto" w:fill="auto"/>
          </w:tcPr>
          <w:p w14:paraId="2DE64BA8" w14:textId="77777777" w:rsidR="009667E3" w:rsidRPr="007061E8" w:rsidRDefault="009667E3" w:rsidP="00B32300">
            <w:pPr>
              <w:pStyle w:val="C-TableText"/>
              <w:spacing w:before="0" w:after="0"/>
              <w:rPr>
                <w:sz w:val="18"/>
                <w:szCs w:val="18"/>
                <w:lang w:val="fi-FI"/>
              </w:rPr>
            </w:pPr>
            <w:r w:rsidRPr="007061E8">
              <w:rPr>
                <w:sz w:val="18"/>
                <w:szCs w:val="18"/>
                <w:lang w:val="fi-FI"/>
              </w:rPr>
              <w:t>p-arvo</w:t>
            </w:r>
          </w:p>
        </w:tc>
        <w:tc>
          <w:tcPr>
            <w:tcW w:w="0" w:type="auto"/>
            <w:tcBorders>
              <w:top w:val="nil"/>
              <w:left w:val="single" w:sz="4" w:space="0" w:color="auto"/>
              <w:bottom w:val="single" w:sz="4" w:space="0" w:color="auto"/>
              <w:right w:val="single" w:sz="4" w:space="0" w:color="auto"/>
            </w:tcBorders>
            <w:shd w:val="clear" w:color="auto" w:fill="auto"/>
            <w:vAlign w:val="center"/>
          </w:tcPr>
          <w:p w14:paraId="76F13D07" w14:textId="77777777" w:rsidR="009667E3" w:rsidRPr="007061E8" w:rsidRDefault="00BF400F" w:rsidP="000256DA">
            <w:pPr>
              <w:pStyle w:val="C-TableText"/>
              <w:spacing w:before="0" w:after="0"/>
              <w:jc w:val="center"/>
              <w:rPr>
                <w:sz w:val="20"/>
                <w:lang w:val="fi-FI"/>
              </w:rPr>
            </w:pPr>
            <w:r w:rsidRPr="007061E8">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1FBF1CF2" w14:textId="77777777" w:rsidR="009667E3" w:rsidRPr="007061E8" w:rsidRDefault="009667E3" w:rsidP="000256DA">
            <w:pPr>
              <w:pStyle w:val="C-TableText"/>
              <w:spacing w:before="0" w:after="0"/>
              <w:ind w:left="-93"/>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1C63CDF" w14:textId="77777777" w:rsidR="009667E3" w:rsidRPr="007061E8" w:rsidRDefault="00BF400F" w:rsidP="000256DA">
            <w:pPr>
              <w:pStyle w:val="C-TableText"/>
              <w:spacing w:before="0" w:after="0"/>
              <w:jc w:val="center"/>
              <w:rPr>
                <w:sz w:val="20"/>
                <w:lang w:val="fi-FI"/>
              </w:rPr>
            </w:pPr>
            <w:r w:rsidRPr="007061E8">
              <w:rPr>
                <w:sz w:val="20"/>
                <w:lang w:val="fi-FI"/>
              </w:rPr>
              <w:t>p = 0,0006</w:t>
            </w:r>
          </w:p>
        </w:tc>
        <w:tc>
          <w:tcPr>
            <w:tcW w:w="0" w:type="auto"/>
            <w:tcBorders>
              <w:top w:val="nil"/>
              <w:left w:val="single" w:sz="4" w:space="0" w:color="auto"/>
              <w:bottom w:val="single" w:sz="4" w:space="0" w:color="auto"/>
            </w:tcBorders>
            <w:shd w:val="clear" w:color="auto" w:fill="auto"/>
            <w:vAlign w:val="center"/>
          </w:tcPr>
          <w:p w14:paraId="2D19D908" w14:textId="77777777" w:rsidR="009667E3" w:rsidRPr="007061E8" w:rsidRDefault="009667E3" w:rsidP="000256DA">
            <w:pPr>
              <w:pStyle w:val="C-TableText"/>
              <w:spacing w:before="0" w:after="0"/>
              <w:ind w:left="-63"/>
              <w:jc w:val="center"/>
              <w:rPr>
                <w:sz w:val="20"/>
                <w:lang w:val="fi-FI"/>
              </w:rPr>
            </w:pPr>
          </w:p>
        </w:tc>
        <w:tc>
          <w:tcPr>
            <w:tcW w:w="0" w:type="auto"/>
            <w:tcBorders>
              <w:bottom w:val="single" w:sz="4" w:space="0" w:color="auto"/>
            </w:tcBorders>
            <w:vAlign w:val="center"/>
          </w:tcPr>
          <w:p w14:paraId="53A7CD37" w14:textId="181BC3D3" w:rsidR="009667E3" w:rsidRPr="007061E8" w:rsidRDefault="00BF400F" w:rsidP="000256DA">
            <w:pPr>
              <w:pStyle w:val="C-TableText"/>
              <w:spacing w:before="0" w:after="0"/>
              <w:jc w:val="center"/>
              <w:rPr>
                <w:sz w:val="20"/>
                <w:lang w:val="fi-FI"/>
              </w:rPr>
            </w:pPr>
            <w:r w:rsidRPr="007061E8">
              <w:rPr>
                <w:sz w:val="20"/>
                <w:lang w:val="fi-FI"/>
              </w:rPr>
              <w:t>p=0,0003</w:t>
            </w:r>
          </w:p>
        </w:tc>
        <w:tc>
          <w:tcPr>
            <w:tcW w:w="0" w:type="auto"/>
            <w:tcBorders>
              <w:bottom w:val="single" w:sz="4" w:space="0" w:color="auto"/>
            </w:tcBorders>
            <w:vAlign w:val="center"/>
          </w:tcPr>
          <w:p w14:paraId="6778A87F" w14:textId="77777777" w:rsidR="009667E3" w:rsidRPr="007061E8" w:rsidRDefault="009667E3" w:rsidP="000256DA">
            <w:pPr>
              <w:pStyle w:val="C-TableText"/>
              <w:spacing w:before="0" w:after="0"/>
              <w:ind w:left="-63"/>
              <w:jc w:val="center"/>
              <w:rPr>
                <w:sz w:val="20"/>
                <w:lang w:val="fi-FI"/>
              </w:rPr>
            </w:pPr>
          </w:p>
        </w:tc>
        <w:tc>
          <w:tcPr>
            <w:tcW w:w="0" w:type="auto"/>
            <w:tcBorders>
              <w:top w:val="nil"/>
              <w:bottom w:val="single" w:sz="4" w:space="0" w:color="auto"/>
              <w:right w:val="single" w:sz="4" w:space="0" w:color="auto"/>
            </w:tcBorders>
            <w:shd w:val="clear" w:color="auto" w:fill="auto"/>
            <w:vAlign w:val="center"/>
          </w:tcPr>
          <w:p w14:paraId="1AE4F119" w14:textId="77777777" w:rsidR="009667E3" w:rsidRPr="007061E8" w:rsidRDefault="00BF400F" w:rsidP="000256DA">
            <w:pPr>
              <w:pStyle w:val="C-TableText"/>
              <w:spacing w:before="0" w:after="0"/>
              <w:jc w:val="center"/>
              <w:rPr>
                <w:sz w:val="20"/>
                <w:lang w:val="fi-FI"/>
              </w:rPr>
            </w:pPr>
            <w:r w:rsidRPr="007061E8">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5C020134" w14:textId="77777777" w:rsidR="009667E3" w:rsidRPr="007061E8" w:rsidRDefault="009667E3" w:rsidP="000256DA">
            <w:pPr>
              <w:pStyle w:val="C-TableText"/>
              <w:spacing w:before="0" w:after="0"/>
              <w:ind w:left="-33" w:right="-78"/>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3F51FC6" w14:textId="77777777" w:rsidR="009667E3" w:rsidRPr="007061E8" w:rsidRDefault="00BF400F" w:rsidP="000256DA">
            <w:pPr>
              <w:pStyle w:val="C-TableText"/>
              <w:spacing w:before="0" w:after="0"/>
              <w:jc w:val="center"/>
              <w:rPr>
                <w:sz w:val="20"/>
                <w:lang w:val="fi-FI"/>
              </w:rPr>
            </w:pPr>
            <w:r w:rsidRPr="007061E8">
              <w:rPr>
                <w:sz w:val="20"/>
                <w:lang w:val="fi-FI"/>
              </w:rPr>
              <w:t>p = 0,0004</w:t>
            </w:r>
          </w:p>
        </w:tc>
        <w:tc>
          <w:tcPr>
            <w:tcW w:w="0" w:type="auto"/>
            <w:tcBorders>
              <w:top w:val="nil"/>
              <w:left w:val="single" w:sz="4" w:space="0" w:color="auto"/>
              <w:bottom w:val="single" w:sz="4" w:space="0" w:color="auto"/>
            </w:tcBorders>
            <w:shd w:val="clear" w:color="auto" w:fill="auto"/>
            <w:vAlign w:val="center"/>
          </w:tcPr>
          <w:p w14:paraId="7DD0E0BE" w14:textId="77777777" w:rsidR="009667E3" w:rsidRPr="007061E8" w:rsidRDefault="009667E3" w:rsidP="000256DA">
            <w:pPr>
              <w:pStyle w:val="C-TableText"/>
              <w:spacing w:before="0" w:after="0"/>
              <w:ind w:left="-108" w:right="-108"/>
              <w:jc w:val="center"/>
              <w:rPr>
                <w:sz w:val="20"/>
                <w:lang w:val="fi-FI"/>
              </w:rPr>
            </w:pPr>
          </w:p>
        </w:tc>
        <w:tc>
          <w:tcPr>
            <w:tcW w:w="0" w:type="auto"/>
            <w:vAlign w:val="center"/>
          </w:tcPr>
          <w:p w14:paraId="514AD5DA" w14:textId="15090180" w:rsidR="009667E3" w:rsidRPr="007061E8" w:rsidRDefault="00BF400F" w:rsidP="000256DA">
            <w:pPr>
              <w:pStyle w:val="C-TableText"/>
              <w:spacing w:before="0" w:after="0"/>
              <w:jc w:val="center"/>
              <w:rPr>
                <w:sz w:val="20"/>
                <w:lang w:val="fi-FI"/>
              </w:rPr>
            </w:pPr>
            <w:r w:rsidRPr="007061E8">
              <w:rPr>
                <w:sz w:val="20"/>
                <w:lang w:val="fi-FI"/>
              </w:rPr>
              <w:t>p=0,0004</w:t>
            </w:r>
          </w:p>
        </w:tc>
        <w:tc>
          <w:tcPr>
            <w:tcW w:w="0" w:type="auto"/>
            <w:vAlign w:val="center"/>
          </w:tcPr>
          <w:p w14:paraId="3EFAFDB6" w14:textId="77777777" w:rsidR="009667E3" w:rsidRPr="007061E8" w:rsidRDefault="009667E3" w:rsidP="000256DA">
            <w:pPr>
              <w:pStyle w:val="C-TableText"/>
              <w:spacing w:before="0" w:after="0"/>
              <w:ind w:left="-108" w:right="-108"/>
              <w:jc w:val="center"/>
              <w:rPr>
                <w:sz w:val="20"/>
                <w:lang w:val="fi-FI"/>
              </w:rPr>
            </w:pPr>
          </w:p>
        </w:tc>
      </w:tr>
      <w:tr w:rsidR="00650088" w:rsidRPr="007061E8" w14:paraId="78F370C8" w14:textId="77777777" w:rsidTr="001E10A0">
        <w:trPr>
          <w:cantSplit/>
        </w:trPr>
        <w:tc>
          <w:tcPr>
            <w:tcW w:w="1246" w:type="dxa"/>
            <w:tcBorders>
              <w:top w:val="single" w:sz="4" w:space="0" w:color="auto"/>
              <w:left w:val="single" w:sz="4" w:space="0" w:color="auto"/>
              <w:bottom w:val="single" w:sz="4" w:space="0" w:color="auto"/>
            </w:tcBorders>
            <w:shd w:val="clear" w:color="auto" w:fill="auto"/>
          </w:tcPr>
          <w:p w14:paraId="71498463" w14:textId="50709993" w:rsidR="009667E3" w:rsidRPr="007061E8" w:rsidRDefault="009667E3" w:rsidP="000256DA">
            <w:pPr>
              <w:pStyle w:val="C-TableText"/>
              <w:spacing w:before="0" w:after="0"/>
              <w:rPr>
                <w:sz w:val="18"/>
                <w:szCs w:val="18"/>
                <w:lang w:val="fi-FI"/>
              </w:rPr>
            </w:pPr>
            <w:r w:rsidRPr="007061E8">
              <w:rPr>
                <w:sz w:val="18"/>
                <w:szCs w:val="18"/>
                <w:lang w:val="fi-FI"/>
              </w:rPr>
              <w:t>Keskimääräinen B</w:t>
            </w:r>
            <w:r w:rsidR="00650088">
              <w:rPr>
                <w:sz w:val="18"/>
                <w:szCs w:val="18"/>
                <w:lang w:val="fi-FI"/>
              </w:rPr>
              <w:t>CV</w:t>
            </w:r>
            <w:r w:rsidRPr="007061E8">
              <w:rPr>
                <w:sz w:val="18"/>
                <w:szCs w:val="18"/>
                <w:lang w:val="fi-FI"/>
              </w:rPr>
              <w:t>A</w:t>
            </w:r>
            <w:r w:rsidR="00B4725E" w:rsidRPr="007061E8">
              <w:rPr>
                <w:sz w:val="18"/>
                <w:szCs w:val="18"/>
                <w:vertAlign w:val="superscript"/>
                <w:lang w:val="fi-FI"/>
              </w:rPr>
              <w:t>C)</w:t>
            </w:r>
            <w:r w:rsidRPr="007061E8">
              <w:rPr>
                <w:sz w:val="18"/>
                <w:szCs w:val="18"/>
                <w:lang w:val="fi-FI"/>
              </w:rPr>
              <w:t>:n muutos mitattuna ETDRS</w:t>
            </w:r>
            <w:r w:rsidRPr="007061E8">
              <w:rPr>
                <w:sz w:val="18"/>
                <w:szCs w:val="18"/>
                <w:vertAlign w:val="superscript"/>
                <w:lang w:val="fi-FI"/>
              </w:rPr>
              <w:t>C)</w:t>
            </w:r>
            <w:r w:rsidRPr="007061E8">
              <w:rPr>
                <w:sz w:val="18"/>
                <w:szCs w:val="18"/>
                <w:lang w:val="fi-FI"/>
              </w:rPr>
              <w:t xml:space="preserve"> -kirjainpisteinä lähtötasosta (SD)</w:t>
            </w:r>
          </w:p>
        </w:tc>
        <w:tc>
          <w:tcPr>
            <w:tcW w:w="0" w:type="auto"/>
            <w:tcBorders>
              <w:top w:val="single" w:sz="4" w:space="0" w:color="auto"/>
              <w:bottom w:val="single" w:sz="4" w:space="0" w:color="auto"/>
            </w:tcBorders>
            <w:shd w:val="clear" w:color="auto" w:fill="auto"/>
            <w:vAlign w:val="center"/>
          </w:tcPr>
          <w:p w14:paraId="2C68C1DA" w14:textId="77777777" w:rsidR="009667E3" w:rsidRPr="007061E8" w:rsidRDefault="00BF400F" w:rsidP="000256DA">
            <w:pPr>
              <w:pStyle w:val="C-TableText"/>
              <w:spacing w:before="0" w:after="0"/>
              <w:jc w:val="center"/>
              <w:rPr>
                <w:sz w:val="20"/>
                <w:lang w:val="fi-FI"/>
              </w:rPr>
            </w:pPr>
            <w:r w:rsidRPr="007061E8">
              <w:rPr>
                <w:sz w:val="20"/>
                <w:lang w:val="fi-FI"/>
              </w:rPr>
              <w:t>17,3</w:t>
            </w:r>
            <w:r w:rsidRPr="007061E8">
              <w:rPr>
                <w:sz w:val="20"/>
                <w:lang w:val="fi-FI"/>
              </w:rPr>
              <w:br/>
              <w:t>(12,8)</w:t>
            </w:r>
          </w:p>
        </w:tc>
        <w:tc>
          <w:tcPr>
            <w:tcW w:w="0" w:type="auto"/>
            <w:tcBorders>
              <w:top w:val="single" w:sz="4" w:space="0" w:color="auto"/>
              <w:bottom w:val="single" w:sz="4" w:space="0" w:color="auto"/>
            </w:tcBorders>
            <w:shd w:val="clear" w:color="auto" w:fill="auto"/>
            <w:vAlign w:val="center"/>
          </w:tcPr>
          <w:p w14:paraId="49E193A6" w14:textId="77777777" w:rsidR="009667E3" w:rsidRPr="007061E8" w:rsidRDefault="00BF400F" w:rsidP="000256DA">
            <w:pPr>
              <w:pStyle w:val="C-TableText"/>
              <w:spacing w:before="0" w:after="0"/>
              <w:jc w:val="center"/>
              <w:rPr>
                <w:sz w:val="20"/>
                <w:lang w:val="fi-FI"/>
              </w:rPr>
            </w:pPr>
            <w:r w:rsidRPr="007061E8">
              <w:rPr>
                <w:sz w:val="20"/>
                <w:lang w:val="fi-FI"/>
              </w:rPr>
              <w:noBreakHyphen/>
              <w:t>4,0</w:t>
            </w:r>
            <w:r w:rsidRPr="007061E8">
              <w:rPr>
                <w:sz w:val="20"/>
                <w:lang w:val="fi-FI"/>
              </w:rPr>
              <w:br/>
              <w:t>(18,0)</w:t>
            </w:r>
          </w:p>
        </w:tc>
        <w:tc>
          <w:tcPr>
            <w:tcW w:w="0" w:type="auto"/>
            <w:tcBorders>
              <w:top w:val="single" w:sz="4" w:space="0" w:color="auto"/>
              <w:bottom w:val="single" w:sz="4" w:space="0" w:color="auto"/>
            </w:tcBorders>
            <w:shd w:val="clear" w:color="auto" w:fill="auto"/>
            <w:vAlign w:val="center"/>
          </w:tcPr>
          <w:p w14:paraId="6DEA1DC5" w14:textId="77777777" w:rsidR="009667E3" w:rsidRPr="007061E8" w:rsidRDefault="00BF400F" w:rsidP="000256DA">
            <w:pPr>
              <w:pStyle w:val="C-TableText"/>
              <w:spacing w:before="0" w:after="0"/>
              <w:jc w:val="center"/>
              <w:rPr>
                <w:sz w:val="20"/>
                <w:lang w:val="fi-FI"/>
              </w:rPr>
            </w:pPr>
            <w:r w:rsidRPr="007061E8">
              <w:rPr>
                <w:sz w:val="20"/>
                <w:lang w:val="fi-FI"/>
              </w:rPr>
              <w:t>16,2</w:t>
            </w:r>
            <w:r w:rsidRPr="007061E8">
              <w:rPr>
                <w:sz w:val="20"/>
                <w:lang w:val="fi-FI"/>
              </w:rPr>
              <w:br/>
              <w:t>(17,4)</w:t>
            </w:r>
          </w:p>
        </w:tc>
        <w:tc>
          <w:tcPr>
            <w:tcW w:w="0" w:type="auto"/>
            <w:tcBorders>
              <w:top w:val="single" w:sz="4" w:space="0" w:color="auto"/>
              <w:bottom w:val="single" w:sz="4" w:space="0" w:color="auto"/>
            </w:tcBorders>
            <w:shd w:val="clear" w:color="auto" w:fill="auto"/>
            <w:vAlign w:val="center"/>
          </w:tcPr>
          <w:p w14:paraId="4984FFEF" w14:textId="77777777" w:rsidR="009667E3" w:rsidRPr="007061E8" w:rsidRDefault="00BF400F" w:rsidP="000256DA">
            <w:pPr>
              <w:pStyle w:val="C-TableText"/>
              <w:spacing w:before="0" w:after="0"/>
              <w:jc w:val="center"/>
              <w:rPr>
                <w:sz w:val="20"/>
                <w:lang w:val="fi-FI"/>
              </w:rPr>
            </w:pPr>
            <w:r w:rsidRPr="007061E8">
              <w:rPr>
                <w:sz w:val="20"/>
                <w:lang w:val="fi-FI"/>
              </w:rPr>
              <w:t>3,8</w:t>
            </w:r>
            <w:r w:rsidRPr="007061E8">
              <w:rPr>
                <w:sz w:val="20"/>
                <w:lang w:val="fi-FI"/>
              </w:rPr>
              <w:br/>
              <w:t>(17,1)</w:t>
            </w:r>
          </w:p>
        </w:tc>
        <w:tc>
          <w:tcPr>
            <w:tcW w:w="0" w:type="auto"/>
            <w:tcBorders>
              <w:top w:val="single" w:sz="4" w:space="0" w:color="auto"/>
            </w:tcBorders>
            <w:vAlign w:val="center"/>
          </w:tcPr>
          <w:p w14:paraId="0E5B46EC" w14:textId="77777777" w:rsidR="009667E3" w:rsidRPr="007061E8" w:rsidRDefault="0080767F" w:rsidP="000256DA">
            <w:pPr>
              <w:pStyle w:val="C-TableText"/>
              <w:spacing w:before="0" w:after="0"/>
              <w:jc w:val="center"/>
              <w:rPr>
                <w:sz w:val="20"/>
                <w:lang w:val="fi-FI"/>
              </w:rPr>
            </w:pPr>
            <w:r w:rsidRPr="007061E8">
              <w:rPr>
                <w:sz w:val="20"/>
                <w:lang w:val="fi-FI"/>
              </w:rPr>
              <w:t>13,0</w:t>
            </w:r>
            <w:r w:rsidRPr="007061E8">
              <w:rPr>
                <w:sz w:val="20"/>
                <w:lang w:val="fi-FI"/>
              </w:rPr>
              <w:br/>
              <w:t>(17,7)</w:t>
            </w:r>
          </w:p>
        </w:tc>
        <w:tc>
          <w:tcPr>
            <w:tcW w:w="0" w:type="auto"/>
            <w:tcBorders>
              <w:top w:val="single" w:sz="4" w:space="0" w:color="auto"/>
            </w:tcBorders>
            <w:vAlign w:val="center"/>
          </w:tcPr>
          <w:p w14:paraId="5EBC9011" w14:textId="77777777" w:rsidR="009667E3" w:rsidRPr="007061E8" w:rsidRDefault="0080767F" w:rsidP="000256DA">
            <w:pPr>
              <w:pStyle w:val="C-TableText"/>
              <w:spacing w:before="0" w:after="0"/>
              <w:jc w:val="center"/>
              <w:rPr>
                <w:sz w:val="20"/>
                <w:lang w:val="fi-FI"/>
              </w:rPr>
            </w:pPr>
            <w:r w:rsidRPr="007061E8">
              <w:rPr>
                <w:sz w:val="20"/>
                <w:lang w:val="fi-FI"/>
              </w:rPr>
              <w:t>1,5</w:t>
            </w:r>
            <w:r w:rsidRPr="007061E8">
              <w:rPr>
                <w:sz w:val="20"/>
                <w:lang w:val="fi-FI"/>
              </w:rPr>
              <w:br/>
              <w:t>(17,7)</w:t>
            </w:r>
          </w:p>
        </w:tc>
        <w:tc>
          <w:tcPr>
            <w:tcW w:w="0" w:type="auto"/>
            <w:tcBorders>
              <w:top w:val="single" w:sz="4" w:space="0" w:color="auto"/>
              <w:bottom w:val="single" w:sz="4" w:space="0" w:color="auto"/>
            </w:tcBorders>
            <w:shd w:val="clear" w:color="auto" w:fill="auto"/>
            <w:vAlign w:val="center"/>
          </w:tcPr>
          <w:p w14:paraId="02EFCF32" w14:textId="77777777" w:rsidR="009667E3" w:rsidRPr="007061E8" w:rsidRDefault="0080767F" w:rsidP="000256DA">
            <w:pPr>
              <w:pStyle w:val="C-TableText"/>
              <w:spacing w:before="0" w:after="0"/>
              <w:jc w:val="center"/>
              <w:rPr>
                <w:sz w:val="20"/>
                <w:lang w:val="fi-FI"/>
              </w:rPr>
            </w:pPr>
            <w:r w:rsidRPr="007061E8">
              <w:rPr>
                <w:sz w:val="20"/>
                <w:lang w:val="fi-FI"/>
              </w:rPr>
              <w:t>18,0</w:t>
            </w:r>
            <w:r w:rsidRPr="007061E8">
              <w:rPr>
                <w:sz w:val="20"/>
                <w:lang w:val="fi-FI"/>
              </w:rPr>
              <w:br/>
              <w:t>(12,2)</w:t>
            </w:r>
          </w:p>
        </w:tc>
        <w:tc>
          <w:tcPr>
            <w:tcW w:w="0" w:type="auto"/>
            <w:tcBorders>
              <w:top w:val="single" w:sz="4" w:space="0" w:color="auto"/>
              <w:bottom w:val="single" w:sz="4" w:space="0" w:color="auto"/>
            </w:tcBorders>
            <w:shd w:val="clear" w:color="auto" w:fill="auto"/>
            <w:vAlign w:val="center"/>
          </w:tcPr>
          <w:p w14:paraId="44EC5DAC" w14:textId="77777777" w:rsidR="009667E3" w:rsidRPr="007061E8" w:rsidRDefault="0080767F" w:rsidP="000256DA">
            <w:pPr>
              <w:pStyle w:val="C-TableText"/>
              <w:spacing w:before="0" w:after="0"/>
              <w:jc w:val="center"/>
              <w:rPr>
                <w:sz w:val="20"/>
                <w:lang w:val="fi-FI"/>
              </w:rPr>
            </w:pPr>
            <w:r w:rsidRPr="007061E8">
              <w:rPr>
                <w:sz w:val="20"/>
                <w:lang w:val="fi-FI"/>
              </w:rPr>
              <w:t>3,3</w:t>
            </w:r>
            <w:r w:rsidRPr="007061E8">
              <w:rPr>
                <w:sz w:val="20"/>
                <w:lang w:val="fi-FI"/>
              </w:rPr>
              <w:br/>
              <w:t>(14,1)</w:t>
            </w:r>
          </w:p>
        </w:tc>
        <w:tc>
          <w:tcPr>
            <w:tcW w:w="0" w:type="auto"/>
            <w:tcBorders>
              <w:top w:val="single" w:sz="4" w:space="0" w:color="auto"/>
              <w:bottom w:val="single" w:sz="4" w:space="0" w:color="auto"/>
            </w:tcBorders>
            <w:shd w:val="clear" w:color="auto" w:fill="auto"/>
            <w:vAlign w:val="center"/>
          </w:tcPr>
          <w:p w14:paraId="3AD26548" w14:textId="77777777" w:rsidR="009667E3" w:rsidRPr="007061E8" w:rsidRDefault="0080767F" w:rsidP="000256DA">
            <w:pPr>
              <w:pStyle w:val="C-TableText"/>
              <w:spacing w:before="0" w:after="0"/>
              <w:jc w:val="center"/>
              <w:rPr>
                <w:sz w:val="20"/>
                <w:lang w:val="fi-FI"/>
              </w:rPr>
            </w:pPr>
            <w:r w:rsidRPr="007061E8">
              <w:rPr>
                <w:sz w:val="20"/>
                <w:lang w:val="fi-FI"/>
              </w:rPr>
              <w:t>16,9</w:t>
            </w:r>
            <w:r w:rsidRPr="007061E8">
              <w:rPr>
                <w:sz w:val="20"/>
                <w:lang w:val="fi-FI"/>
              </w:rPr>
              <w:br/>
              <w:t>(14,8)</w:t>
            </w:r>
          </w:p>
        </w:tc>
        <w:tc>
          <w:tcPr>
            <w:tcW w:w="0" w:type="auto"/>
            <w:tcBorders>
              <w:top w:val="single" w:sz="4" w:space="0" w:color="auto"/>
              <w:bottom w:val="single" w:sz="4" w:space="0" w:color="auto"/>
              <w:right w:val="single" w:sz="4" w:space="0" w:color="auto"/>
            </w:tcBorders>
            <w:shd w:val="clear" w:color="auto" w:fill="auto"/>
            <w:vAlign w:val="center"/>
          </w:tcPr>
          <w:p w14:paraId="348444D0" w14:textId="77777777" w:rsidR="009667E3" w:rsidRPr="007061E8" w:rsidRDefault="0080767F" w:rsidP="000256DA">
            <w:pPr>
              <w:pStyle w:val="C-TableText"/>
              <w:spacing w:before="0" w:after="0"/>
              <w:jc w:val="center"/>
              <w:rPr>
                <w:sz w:val="20"/>
                <w:lang w:val="fi-FI"/>
              </w:rPr>
            </w:pPr>
            <w:r w:rsidRPr="007061E8">
              <w:rPr>
                <w:sz w:val="20"/>
                <w:lang w:val="fi-FI"/>
              </w:rPr>
              <w:t>3,8</w:t>
            </w:r>
            <w:r w:rsidRPr="007061E8">
              <w:rPr>
                <w:sz w:val="20"/>
                <w:lang w:val="fi-FI"/>
              </w:rPr>
              <w:br/>
              <w:t>(18,1)</w:t>
            </w:r>
          </w:p>
        </w:tc>
        <w:tc>
          <w:tcPr>
            <w:tcW w:w="0" w:type="auto"/>
            <w:vAlign w:val="center"/>
          </w:tcPr>
          <w:p w14:paraId="5150A83E" w14:textId="77777777" w:rsidR="009667E3" w:rsidRPr="007061E8" w:rsidRDefault="0080767F" w:rsidP="000256DA">
            <w:pPr>
              <w:pStyle w:val="C-TableText"/>
              <w:spacing w:before="0" w:after="0"/>
              <w:jc w:val="center"/>
              <w:rPr>
                <w:sz w:val="20"/>
                <w:lang w:val="fi-FI"/>
              </w:rPr>
            </w:pPr>
            <w:r w:rsidRPr="007061E8">
              <w:rPr>
                <w:sz w:val="20"/>
                <w:lang w:val="fi-FI"/>
              </w:rPr>
              <w:t>13,7</w:t>
            </w:r>
            <w:r w:rsidRPr="007061E8">
              <w:rPr>
                <w:sz w:val="20"/>
                <w:lang w:val="fi-FI"/>
              </w:rPr>
              <w:br/>
              <w:t>(17,8)</w:t>
            </w:r>
          </w:p>
        </w:tc>
        <w:tc>
          <w:tcPr>
            <w:tcW w:w="0" w:type="auto"/>
            <w:vAlign w:val="center"/>
          </w:tcPr>
          <w:p w14:paraId="1E5333B5" w14:textId="77777777" w:rsidR="009667E3" w:rsidRPr="007061E8" w:rsidRDefault="0080767F" w:rsidP="000256DA">
            <w:pPr>
              <w:pStyle w:val="C-TableText"/>
              <w:spacing w:before="0" w:after="0"/>
              <w:jc w:val="center"/>
              <w:rPr>
                <w:sz w:val="20"/>
                <w:lang w:val="fi-FI"/>
              </w:rPr>
            </w:pPr>
            <w:r w:rsidRPr="007061E8">
              <w:rPr>
                <w:sz w:val="20"/>
                <w:lang w:val="fi-FI"/>
              </w:rPr>
              <w:t>6,2</w:t>
            </w:r>
            <w:r w:rsidRPr="007061E8">
              <w:rPr>
                <w:sz w:val="20"/>
                <w:lang w:val="fi-FI"/>
              </w:rPr>
              <w:br/>
              <w:t>(17,7)</w:t>
            </w:r>
          </w:p>
        </w:tc>
      </w:tr>
      <w:tr w:rsidR="00650088" w:rsidRPr="007061E8" w14:paraId="2445E52B" w14:textId="77777777" w:rsidTr="001E10A0">
        <w:trPr>
          <w:cantSplit/>
        </w:trPr>
        <w:tc>
          <w:tcPr>
            <w:tcW w:w="1246" w:type="dxa"/>
            <w:tcBorders>
              <w:top w:val="single" w:sz="4" w:space="0" w:color="auto"/>
              <w:bottom w:val="nil"/>
            </w:tcBorders>
            <w:shd w:val="clear" w:color="auto" w:fill="auto"/>
          </w:tcPr>
          <w:p w14:paraId="2E3A942E" w14:textId="77777777" w:rsidR="009667E3" w:rsidRPr="007061E8" w:rsidRDefault="009667E3" w:rsidP="00CB66D1">
            <w:pPr>
              <w:pStyle w:val="C-TableText"/>
              <w:spacing w:before="0" w:after="0"/>
              <w:rPr>
                <w:sz w:val="18"/>
                <w:szCs w:val="18"/>
                <w:lang w:val="fi-FI"/>
              </w:rPr>
            </w:pPr>
            <w:r w:rsidRPr="007061E8">
              <w:rPr>
                <w:sz w:val="18"/>
                <w:szCs w:val="18"/>
                <w:lang w:val="fi-FI"/>
              </w:rPr>
              <w:t>Ero keskimääräisenä muutoksen, LS</w:t>
            </w:r>
            <w:r w:rsidRPr="007061E8">
              <w:rPr>
                <w:sz w:val="18"/>
                <w:szCs w:val="18"/>
                <w:vertAlign w:val="superscript"/>
                <w:lang w:val="fi-FI"/>
              </w:rPr>
              <w:t>A,C,D)</w:t>
            </w:r>
            <w:r w:rsidRPr="007061E8">
              <w:rPr>
                <w:sz w:val="18"/>
                <w:szCs w:val="18"/>
                <w:vertAlign w:val="superscript"/>
                <w:lang w:val="fi-FI"/>
              </w:rPr>
              <w:br/>
            </w:r>
            <w:r w:rsidRPr="007061E8">
              <w:rPr>
                <w:sz w:val="18"/>
                <w:szCs w:val="18"/>
                <w:lang w:val="fi-FI"/>
              </w:rPr>
              <w:t>(95 % CI)</w:t>
            </w:r>
          </w:p>
        </w:tc>
        <w:tc>
          <w:tcPr>
            <w:tcW w:w="0" w:type="auto"/>
            <w:tcBorders>
              <w:top w:val="single" w:sz="4" w:space="0" w:color="auto"/>
              <w:bottom w:val="nil"/>
            </w:tcBorders>
            <w:shd w:val="clear" w:color="auto" w:fill="auto"/>
            <w:vAlign w:val="center"/>
          </w:tcPr>
          <w:p w14:paraId="1853755E" w14:textId="77777777" w:rsidR="0080767F" w:rsidRPr="007061E8" w:rsidRDefault="0080767F" w:rsidP="000256DA">
            <w:pPr>
              <w:pStyle w:val="C-TableText"/>
              <w:spacing w:before="0" w:after="0"/>
              <w:ind w:left="-108" w:right="-93"/>
              <w:jc w:val="center"/>
              <w:rPr>
                <w:sz w:val="20"/>
                <w:lang w:val="fi-FI"/>
              </w:rPr>
            </w:pPr>
            <w:r w:rsidRPr="007061E8">
              <w:rPr>
                <w:sz w:val="20"/>
                <w:lang w:val="fi-FI"/>
              </w:rPr>
              <w:t>21,7</w:t>
            </w:r>
          </w:p>
          <w:p w14:paraId="54CA43A8" w14:textId="77777777" w:rsidR="009667E3" w:rsidRPr="007061E8" w:rsidRDefault="0080767F" w:rsidP="000256DA">
            <w:pPr>
              <w:pStyle w:val="C-TableText"/>
              <w:spacing w:before="0" w:after="0"/>
              <w:ind w:left="-108" w:right="-93"/>
              <w:jc w:val="center"/>
              <w:rPr>
                <w:sz w:val="20"/>
                <w:lang w:val="fi-FI"/>
              </w:rPr>
            </w:pPr>
            <w:r w:rsidRPr="007061E8">
              <w:rPr>
                <w:sz w:val="20"/>
                <w:lang w:val="fi-FI"/>
              </w:rPr>
              <w:t>(17,4; 26,0)</w:t>
            </w:r>
          </w:p>
        </w:tc>
        <w:tc>
          <w:tcPr>
            <w:tcW w:w="0" w:type="auto"/>
            <w:tcBorders>
              <w:top w:val="single" w:sz="4" w:space="0" w:color="auto"/>
              <w:bottom w:val="nil"/>
            </w:tcBorders>
            <w:shd w:val="clear" w:color="auto" w:fill="auto"/>
            <w:vAlign w:val="center"/>
          </w:tcPr>
          <w:p w14:paraId="6E9259D2" w14:textId="77777777" w:rsidR="009667E3" w:rsidRPr="007061E8" w:rsidRDefault="009667E3" w:rsidP="000256DA">
            <w:pPr>
              <w:pStyle w:val="C-TableText"/>
              <w:spacing w:before="0" w:after="0"/>
              <w:ind w:left="-153" w:right="-136"/>
              <w:jc w:val="center"/>
              <w:rPr>
                <w:sz w:val="20"/>
                <w:lang w:val="fi-FI"/>
              </w:rPr>
            </w:pPr>
          </w:p>
        </w:tc>
        <w:tc>
          <w:tcPr>
            <w:tcW w:w="0" w:type="auto"/>
            <w:tcBorders>
              <w:top w:val="single" w:sz="4" w:space="0" w:color="auto"/>
              <w:bottom w:val="nil"/>
            </w:tcBorders>
            <w:shd w:val="clear" w:color="auto" w:fill="auto"/>
            <w:vAlign w:val="center"/>
          </w:tcPr>
          <w:p w14:paraId="7F8CCCAA" w14:textId="77777777" w:rsidR="009667E3" w:rsidRPr="007061E8" w:rsidRDefault="0080767F" w:rsidP="000256DA">
            <w:pPr>
              <w:pStyle w:val="C-TableText"/>
              <w:spacing w:before="0" w:after="0"/>
              <w:jc w:val="center"/>
              <w:rPr>
                <w:sz w:val="20"/>
                <w:lang w:val="fi-FI"/>
              </w:rPr>
            </w:pPr>
            <w:r w:rsidRPr="007061E8">
              <w:rPr>
                <w:sz w:val="20"/>
                <w:lang w:val="fi-FI"/>
              </w:rPr>
              <w:t>12,7</w:t>
            </w:r>
            <w:r w:rsidRPr="007061E8">
              <w:rPr>
                <w:sz w:val="20"/>
                <w:lang w:val="fi-FI"/>
              </w:rPr>
              <w:br/>
              <w:t>(7,7; 17,7)</w:t>
            </w:r>
          </w:p>
        </w:tc>
        <w:tc>
          <w:tcPr>
            <w:tcW w:w="0" w:type="auto"/>
            <w:tcBorders>
              <w:top w:val="single" w:sz="4" w:space="0" w:color="auto"/>
              <w:bottom w:val="nil"/>
            </w:tcBorders>
            <w:shd w:val="clear" w:color="auto" w:fill="auto"/>
            <w:vAlign w:val="center"/>
          </w:tcPr>
          <w:p w14:paraId="57948DDE" w14:textId="77777777" w:rsidR="009667E3" w:rsidRPr="007061E8" w:rsidRDefault="009667E3" w:rsidP="000256DA">
            <w:pPr>
              <w:pStyle w:val="C-TableText"/>
              <w:spacing w:before="0" w:after="0"/>
              <w:ind w:left="-63" w:right="-48"/>
              <w:jc w:val="center"/>
              <w:rPr>
                <w:sz w:val="20"/>
                <w:lang w:val="fi-FI"/>
              </w:rPr>
            </w:pPr>
          </w:p>
        </w:tc>
        <w:tc>
          <w:tcPr>
            <w:tcW w:w="0" w:type="auto"/>
            <w:vAlign w:val="center"/>
          </w:tcPr>
          <w:p w14:paraId="79135E14" w14:textId="77777777" w:rsidR="009667E3" w:rsidRPr="007061E8" w:rsidRDefault="0080767F" w:rsidP="000256DA">
            <w:pPr>
              <w:pStyle w:val="C-TableText"/>
              <w:spacing w:before="0" w:after="0"/>
              <w:jc w:val="center"/>
              <w:rPr>
                <w:sz w:val="20"/>
                <w:lang w:val="fi-FI"/>
              </w:rPr>
            </w:pPr>
            <w:r w:rsidRPr="007061E8">
              <w:rPr>
                <w:sz w:val="20"/>
                <w:lang w:val="fi-FI"/>
              </w:rPr>
              <w:t>11,8</w:t>
            </w:r>
            <w:r w:rsidRPr="007061E8">
              <w:rPr>
                <w:sz w:val="20"/>
                <w:lang w:val="fi-FI"/>
              </w:rPr>
              <w:br/>
              <w:t>( 6,7; 17,0)</w:t>
            </w:r>
          </w:p>
        </w:tc>
        <w:tc>
          <w:tcPr>
            <w:tcW w:w="0" w:type="auto"/>
            <w:vAlign w:val="center"/>
          </w:tcPr>
          <w:p w14:paraId="770D1CB3" w14:textId="77777777" w:rsidR="009667E3" w:rsidRPr="007061E8" w:rsidRDefault="009667E3" w:rsidP="000256DA">
            <w:pPr>
              <w:pStyle w:val="C-TableText"/>
              <w:spacing w:before="0" w:after="0"/>
              <w:ind w:left="-63" w:right="-48"/>
              <w:jc w:val="center"/>
              <w:rPr>
                <w:sz w:val="20"/>
                <w:lang w:val="fi-FI"/>
              </w:rPr>
            </w:pPr>
          </w:p>
        </w:tc>
        <w:tc>
          <w:tcPr>
            <w:tcW w:w="0" w:type="auto"/>
            <w:tcBorders>
              <w:top w:val="single" w:sz="4" w:space="0" w:color="auto"/>
              <w:bottom w:val="nil"/>
            </w:tcBorders>
            <w:shd w:val="clear" w:color="auto" w:fill="auto"/>
            <w:vAlign w:val="center"/>
          </w:tcPr>
          <w:p w14:paraId="4D12ED8C" w14:textId="77777777" w:rsidR="0080767F" w:rsidRPr="007061E8" w:rsidRDefault="0080767F" w:rsidP="000256DA">
            <w:pPr>
              <w:pStyle w:val="C-TableText"/>
              <w:spacing w:before="0" w:after="0"/>
              <w:jc w:val="center"/>
              <w:rPr>
                <w:sz w:val="20"/>
                <w:lang w:val="fi-FI"/>
              </w:rPr>
            </w:pPr>
            <w:r w:rsidRPr="007061E8">
              <w:rPr>
                <w:sz w:val="20"/>
                <w:lang w:val="fi-FI"/>
              </w:rPr>
              <w:t>14,7</w:t>
            </w:r>
          </w:p>
          <w:p w14:paraId="6A2FEAB3" w14:textId="77777777" w:rsidR="009667E3" w:rsidRPr="007061E8" w:rsidRDefault="0080767F" w:rsidP="000256DA">
            <w:pPr>
              <w:pStyle w:val="C-TableText"/>
              <w:spacing w:before="0" w:after="0"/>
              <w:jc w:val="center"/>
              <w:rPr>
                <w:sz w:val="20"/>
                <w:lang w:val="fi-FI"/>
              </w:rPr>
            </w:pPr>
            <w:r w:rsidRPr="007061E8">
              <w:rPr>
                <w:sz w:val="20"/>
                <w:lang w:val="fi-FI"/>
              </w:rPr>
              <w:t>(10,8; 18,7)</w:t>
            </w:r>
          </w:p>
        </w:tc>
        <w:tc>
          <w:tcPr>
            <w:tcW w:w="0" w:type="auto"/>
            <w:tcBorders>
              <w:top w:val="single" w:sz="4" w:space="0" w:color="auto"/>
              <w:bottom w:val="nil"/>
            </w:tcBorders>
            <w:shd w:val="clear" w:color="auto" w:fill="auto"/>
            <w:vAlign w:val="center"/>
          </w:tcPr>
          <w:p w14:paraId="4B4BC2DF" w14:textId="77777777" w:rsidR="009667E3" w:rsidRPr="007061E8" w:rsidRDefault="009667E3" w:rsidP="000256DA">
            <w:pPr>
              <w:pStyle w:val="C-TableText"/>
              <w:spacing w:before="0" w:after="0"/>
              <w:ind w:left="-91" w:right="-79"/>
              <w:jc w:val="center"/>
              <w:rPr>
                <w:sz w:val="20"/>
                <w:lang w:val="fi-FI"/>
              </w:rPr>
            </w:pPr>
          </w:p>
        </w:tc>
        <w:tc>
          <w:tcPr>
            <w:tcW w:w="0" w:type="auto"/>
            <w:tcBorders>
              <w:top w:val="single" w:sz="4" w:space="0" w:color="auto"/>
              <w:bottom w:val="nil"/>
            </w:tcBorders>
            <w:shd w:val="clear" w:color="auto" w:fill="auto"/>
            <w:vAlign w:val="center"/>
          </w:tcPr>
          <w:p w14:paraId="347FC9CB" w14:textId="77777777" w:rsidR="009667E3" w:rsidRPr="007061E8" w:rsidRDefault="0080767F" w:rsidP="000256DA">
            <w:pPr>
              <w:pStyle w:val="C-TableText"/>
              <w:spacing w:before="0" w:after="0"/>
              <w:jc w:val="center"/>
              <w:rPr>
                <w:sz w:val="20"/>
                <w:lang w:val="fi-FI"/>
              </w:rPr>
            </w:pPr>
            <w:r w:rsidRPr="007061E8">
              <w:rPr>
                <w:sz w:val="20"/>
                <w:lang w:val="fi-FI"/>
              </w:rPr>
              <w:t>13,2</w:t>
            </w:r>
            <w:r w:rsidRPr="007061E8">
              <w:rPr>
                <w:sz w:val="20"/>
                <w:lang w:val="fi-FI"/>
              </w:rPr>
              <w:br/>
              <w:t>(8,2; 18,2)</w:t>
            </w:r>
          </w:p>
        </w:tc>
        <w:tc>
          <w:tcPr>
            <w:tcW w:w="0" w:type="auto"/>
            <w:tcBorders>
              <w:top w:val="single" w:sz="4" w:space="0" w:color="auto"/>
              <w:bottom w:val="nil"/>
            </w:tcBorders>
            <w:shd w:val="clear" w:color="auto" w:fill="auto"/>
            <w:vAlign w:val="center"/>
          </w:tcPr>
          <w:p w14:paraId="256D2FFD" w14:textId="77777777" w:rsidR="009667E3" w:rsidRPr="007061E8" w:rsidRDefault="009667E3" w:rsidP="000256DA">
            <w:pPr>
              <w:pStyle w:val="C-TableText"/>
              <w:spacing w:before="0" w:after="0"/>
              <w:ind w:left="-108" w:right="-108"/>
              <w:jc w:val="center"/>
              <w:rPr>
                <w:sz w:val="20"/>
                <w:lang w:val="fi-FI"/>
              </w:rPr>
            </w:pPr>
          </w:p>
        </w:tc>
        <w:tc>
          <w:tcPr>
            <w:tcW w:w="0" w:type="auto"/>
            <w:vAlign w:val="center"/>
          </w:tcPr>
          <w:p w14:paraId="68D6BC13" w14:textId="77777777" w:rsidR="0080767F" w:rsidRPr="007061E8" w:rsidRDefault="0080767F" w:rsidP="000256DA">
            <w:pPr>
              <w:pStyle w:val="C-TableText"/>
              <w:spacing w:before="0" w:after="0"/>
              <w:jc w:val="center"/>
              <w:rPr>
                <w:sz w:val="20"/>
                <w:lang w:val="fi-FI"/>
              </w:rPr>
            </w:pPr>
            <w:r w:rsidRPr="007061E8">
              <w:rPr>
                <w:sz w:val="20"/>
                <w:lang w:val="fi-FI"/>
              </w:rPr>
              <w:t>7,6</w:t>
            </w:r>
          </w:p>
          <w:p w14:paraId="10FA0377" w14:textId="77777777" w:rsidR="009667E3" w:rsidRPr="007061E8" w:rsidRDefault="0080767F" w:rsidP="000256DA">
            <w:pPr>
              <w:pStyle w:val="C-TableText"/>
              <w:spacing w:before="0" w:after="0"/>
              <w:jc w:val="center"/>
              <w:rPr>
                <w:sz w:val="20"/>
                <w:lang w:val="fi-FI"/>
              </w:rPr>
            </w:pPr>
            <w:r w:rsidRPr="007061E8">
              <w:rPr>
                <w:sz w:val="20"/>
                <w:lang w:val="fi-FI"/>
              </w:rPr>
              <w:t>(2,1; 13,1)</w:t>
            </w:r>
          </w:p>
        </w:tc>
        <w:tc>
          <w:tcPr>
            <w:tcW w:w="0" w:type="auto"/>
            <w:vAlign w:val="center"/>
          </w:tcPr>
          <w:p w14:paraId="6263A88C" w14:textId="77777777" w:rsidR="009667E3" w:rsidRPr="007061E8" w:rsidRDefault="009667E3" w:rsidP="000256DA">
            <w:pPr>
              <w:pStyle w:val="C-TableText"/>
              <w:spacing w:before="0" w:after="0"/>
              <w:ind w:left="-108" w:right="-108"/>
              <w:jc w:val="center"/>
              <w:rPr>
                <w:sz w:val="20"/>
                <w:lang w:val="fi-FI"/>
              </w:rPr>
            </w:pPr>
          </w:p>
        </w:tc>
      </w:tr>
      <w:tr w:rsidR="00650088" w:rsidRPr="007061E8" w14:paraId="5AE714EC" w14:textId="77777777" w:rsidTr="001E10A0">
        <w:trPr>
          <w:cantSplit/>
        </w:trPr>
        <w:tc>
          <w:tcPr>
            <w:tcW w:w="1246" w:type="dxa"/>
            <w:tcBorders>
              <w:top w:val="nil"/>
              <w:left w:val="single" w:sz="4" w:space="0" w:color="auto"/>
              <w:bottom w:val="single" w:sz="4" w:space="0" w:color="auto"/>
              <w:right w:val="single" w:sz="4" w:space="0" w:color="auto"/>
            </w:tcBorders>
            <w:shd w:val="clear" w:color="auto" w:fill="auto"/>
          </w:tcPr>
          <w:p w14:paraId="28756216" w14:textId="77777777" w:rsidR="009667E3" w:rsidRPr="007061E8" w:rsidRDefault="009667E3" w:rsidP="00CB66D1">
            <w:pPr>
              <w:pStyle w:val="C-TableText"/>
              <w:spacing w:before="0" w:after="0"/>
              <w:rPr>
                <w:sz w:val="18"/>
                <w:szCs w:val="18"/>
                <w:lang w:val="fi-FI"/>
              </w:rPr>
            </w:pPr>
            <w:r w:rsidRPr="007061E8">
              <w:rPr>
                <w:sz w:val="18"/>
                <w:szCs w:val="18"/>
                <w:lang w:val="fi-FI"/>
              </w:rPr>
              <w:t>p-arvo</w:t>
            </w:r>
          </w:p>
        </w:tc>
        <w:tc>
          <w:tcPr>
            <w:tcW w:w="0" w:type="auto"/>
            <w:tcBorders>
              <w:top w:val="nil"/>
              <w:left w:val="single" w:sz="4" w:space="0" w:color="auto"/>
              <w:bottom w:val="single" w:sz="4" w:space="0" w:color="auto"/>
              <w:right w:val="single" w:sz="4" w:space="0" w:color="auto"/>
            </w:tcBorders>
            <w:shd w:val="clear" w:color="auto" w:fill="auto"/>
            <w:vAlign w:val="center"/>
          </w:tcPr>
          <w:p w14:paraId="3A40BA10" w14:textId="77777777" w:rsidR="009667E3" w:rsidRPr="007061E8" w:rsidRDefault="0080767F" w:rsidP="000256DA">
            <w:pPr>
              <w:pStyle w:val="C-TableText"/>
              <w:spacing w:before="0" w:after="0"/>
              <w:ind w:left="-108" w:right="-93"/>
              <w:jc w:val="center"/>
              <w:rPr>
                <w:sz w:val="20"/>
                <w:lang w:val="fi-FI"/>
              </w:rPr>
            </w:pPr>
            <w:r w:rsidRPr="007061E8">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602ECA02" w14:textId="77777777" w:rsidR="009667E3" w:rsidRPr="007061E8" w:rsidRDefault="009667E3" w:rsidP="000256DA">
            <w:pPr>
              <w:pStyle w:val="C-TableText"/>
              <w:spacing w:before="0" w:after="0"/>
              <w:ind w:left="-153" w:right="-136"/>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E089287" w14:textId="77777777" w:rsidR="009667E3" w:rsidRPr="007061E8" w:rsidRDefault="0080767F" w:rsidP="000256DA">
            <w:pPr>
              <w:pStyle w:val="C-TableText"/>
              <w:spacing w:before="0" w:after="0"/>
              <w:jc w:val="center"/>
              <w:rPr>
                <w:sz w:val="20"/>
                <w:lang w:val="fi-FI"/>
              </w:rPr>
            </w:pPr>
            <w:r w:rsidRPr="007061E8">
              <w:rPr>
                <w:sz w:val="20"/>
                <w:lang w:val="fi-FI"/>
              </w:rPr>
              <w:t>p &lt; 0,0001</w:t>
            </w:r>
          </w:p>
        </w:tc>
        <w:tc>
          <w:tcPr>
            <w:tcW w:w="0" w:type="auto"/>
            <w:tcBorders>
              <w:top w:val="nil"/>
              <w:left w:val="single" w:sz="4" w:space="0" w:color="auto"/>
              <w:bottom w:val="single" w:sz="4" w:space="0" w:color="auto"/>
            </w:tcBorders>
            <w:shd w:val="clear" w:color="auto" w:fill="auto"/>
            <w:vAlign w:val="center"/>
          </w:tcPr>
          <w:p w14:paraId="29EA4326" w14:textId="77777777" w:rsidR="009667E3" w:rsidRPr="007061E8" w:rsidRDefault="009667E3" w:rsidP="000256DA">
            <w:pPr>
              <w:pStyle w:val="C-TableText"/>
              <w:spacing w:before="0" w:after="0"/>
              <w:ind w:left="-63" w:right="-48"/>
              <w:jc w:val="center"/>
              <w:rPr>
                <w:sz w:val="20"/>
                <w:lang w:val="fi-FI"/>
              </w:rPr>
            </w:pPr>
          </w:p>
        </w:tc>
        <w:tc>
          <w:tcPr>
            <w:tcW w:w="0" w:type="auto"/>
            <w:tcBorders>
              <w:bottom w:val="single" w:sz="4" w:space="0" w:color="auto"/>
            </w:tcBorders>
            <w:vAlign w:val="center"/>
          </w:tcPr>
          <w:p w14:paraId="1B1ED742" w14:textId="77777777" w:rsidR="009667E3" w:rsidRPr="007061E8" w:rsidRDefault="0080767F" w:rsidP="000256DA">
            <w:pPr>
              <w:pStyle w:val="C-TableText"/>
              <w:spacing w:before="0" w:after="0"/>
              <w:jc w:val="center"/>
              <w:rPr>
                <w:sz w:val="20"/>
                <w:lang w:val="fi-FI"/>
              </w:rPr>
            </w:pPr>
            <w:r w:rsidRPr="007061E8">
              <w:rPr>
                <w:sz w:val="20"/>
                <w:lang w:val="fi-FI"/>
              </w:rPr>
              <w:t>p &lt; 0,0001</w:t>
            </w:r>
          </w:p>
        </w:tc>
        <w:tc>
          <w:tcPr>
            <w:tcW w:w="0" w:type="auto"/>
            <w:tcBorders>
              <w:bottom w:val="single" w:sz="4" w:space="0" w:color="auto"/>
            </w:tcBorders>
            <w:vAlign w:val="center"/>
          </w:tcPr>
          <w:p w14:paraId="0934B946" w14:textId="77777777" w:rsidR="009667E3" w:rsidRPr="007061E8" w:rsidRDefault="009667E3" w:rsidP="000256DA">
            <w:pPr>
              <w:pStyle w:val="C-TableText"/>
              <w:spacing w:before="0" w:after="0"/>
              <w:ind w:left="-63" w:right="-48"/>
              <w:jc w:val="center"/>
              <w:rPr>
                <w:sz w:val="20"/>
                <w:lang w:val="fi-FI"/>
              </w:rPr>
            </w:pPr>
          </w:p>
        </w:tc>
        <w:tc>
          <w:tcPr>
            <w:tcW w:w="0" w:type="auto"/>
            <w:tcBorders>
              <w:top w:val="nil"/>
              <w:bottom w:val="single" w:sz="4" w:space="0" w:color="auto"/>
              <w:right w:val="single" w:sz="4" w:space="0" w:color="auto"/>
            </w:tcBorders>
            <w:shd w:val="clear" w:color="auto" w:fill="auto"/>
            <w:vAlign w:val="center"/>
          </w:tcPr>
          <w:p w14:paraId="46B4720B" w14:textId="77777777" w:rsidR="009667E3" w:rsidRPr="007061E8" w:rsidRDefault="0080767F" w:rsidP="000256DA">
            <w:pPr>
              <w:pStyle w:val="C-TableText"/>
              <w:spacing w:before="0" w:after="0"/>
              <w:jc w:val="center"/>
              <w:rPr>
                <w:sz w:val="20"/>
                <w:lang w:val="fi-FI"/>
              </w:rPr>
            </w:pPr>
            <w:r w:rsidRPr="007061E8">
              <w:rPr>
                <w:sz w:val="20"/>
                <w:lang w:val="fi-FI"/>
              </w:rPr>
              <w:t>p &lt; 0,0001</w:t>
            </w:r>
          </w:p>
        </w:tc>
        <w:tc>
          <w:tcPr>
            <w:tcW w:w="0" w:type="auto"/>
            <w:tcBorders>
              <w:top w:val="nil"/>
              <w:left w:val="single" w:sz="4" w:space="0" w:color="auto"/>
              <w:bottom w:val="single" w:sz="4" w:space="0" w:color="auto"/>
              <w:right w:val="single" w:sz="4" w:space="0" w:color="auto"/>
            </w:tcBorders>
            <w:shd w:val="clear" w:color="auto" w:fill="auto"/>
            <w:vAlign w:val="center"/>
          </w:tcPr>
          <w:p w14:paraId="1387F201" w14:textId="77777777" w:rsidR="009667E3" w:rsidRPr="007061E8" w:rsidRDefault="009667E3" w:rsidP="000256DA">
            <w:pPr>
              <w:pStyle w:val="C-TableText"/>
              <w:spacing w:before="0" w:after="0"/>
              <w:ind w:left="-91" w:right="-79"/>
              <w:jc w:val="center"/>
              <w:rPr>
                <w:sz w:val="20"/>
                <w:lang w:val="fi-FI"/>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615BDA51" w14:textId="77777777" w:rsidR="009667E3" w:rsidRPr="007061E8" w:rsidRDefault="0080767F" w:rsidP="000256DA">
            <w:pPr>
              <w:pStyle w:val="C-TableText"/>
              <w:spacing w:before="0" w:after="0"/>
              <w:jc w:val="center"/>
              <w:rPr>
                <w:sz w:val="20"/>
                <w:lang w:val="fi-FI"/>
              </w:rPr>
            </w:pPr>
            <w:r w:rsidRPr="007061E8">
              <w:rPr>
                <w:sz w:val="20"/>
                <w:lang w:val="fi-FI"/>
              </w:rPr>
              <w:t>p &lt; 0,0001</w:t>
            </w:r>
          </w:p>
        </w:tc>
        <w:tc>
          <w:tcPr>
            <w:tcW w:w="0" w:type="auto"/>
            <w:tcBorders>
              <w:top w:val="nil"/>
              <w:left w:val="single" w:sz="4" w:space="0" w:color="auto"/>
              <w:bottom w:val="single" w:sz="4" w:space="0" w:color="auto"/>
            </w:tcBorders>
            <w:shd w:val="clear" w:color="auto" w:fill="auto"/>
            <w:vAlign w:val="center"/>
          </w:tcPr>
          <w:p w14:paraId="1BD339FB" w14:textId="77777777" w:rsidR="009667E3" w:rsidRPr="007061E8" w:rsidRDefault="009667E3" w:rsidP="000256DA">
            <w:pPr>
              <w:pStyle w:val="C-TableText"/>
              <w:spacing w:before="0" w:after="0"/>
              <w:ind w:left="-108" w:right="-108"/>
              <w:jc w:val="center"/>
              <w:rPr>
                <w:sz w:val="20"/>
                <w:lang w:val="fi-FI"/>
              </w:rPr>
            </w:pPr>
          </w:p>
        </w:tc>
        <w:tc>
          <w:tcPr>
            <w:tcW w:w="0" w:type="auto"/>
            <w:tcBorders>
              <w:bottom w:val="single" w:sz="4" w:space="0" w:color="auto"/>
            </w:tcBorders>
            <w:vAlign w:val="center"/>
          </w:tcPr>
          <w:p w14:paraId="116422E2" w14:textId="394671E4" w:rsidR="009667E3" w:rsidRPr="007061E8" w:rsidRDefault="0080767F" w:rsidP="000256DA">
            <w:pPr>
              <w:pStyle w:val="C-TableText"/>
              <w:spacing w:before="0" w:after="0"/>
              <w:jc w:val="center"/>
              <w:rPr>
                <w:sz w:val="20"/>
                <w:lang w:val="fi-FI"/>
              </w:rPr>
            </w:pPr>
            <w:r w:rsidRPr="007061E8">
              <w:rPr>
                <w:sz w:val="20"/>
                <w:lang w:val="fi-FI"/>
              </w:rPr>
              <w:t>p=0,0070</w:t>
            </w:r>
          </w:p>
        </w:tc>
        <w:tc>
          <w:tcPr>
            <w:tcW w:w="0" w:type="auto"/>
            <w:tcBorders>
              <w:bottom w:val="single" w:sz="4" w:space="0" w:color="auto"/>
            </w:tcBorders>
            <w:vAlign w:val="center"/>
          </w:tcPr>
          <w:p w14:paraId="499B03A1" w14:textId="77777777" w:rsidR="009667E3" w:rsidRPr="007061E8" w:rsidRDefault="009667E3" w:rsidP="000256DA">
            <w:pPr>
              <w:pStyle w:val="C-TableText"/>
              <w:spacing w:before="0" w:after="0"/>
              <w:ind w:left="-108" w:right="-108"/>
              <w:jc w:val="center"/>
              <w:rPr>
                <w:sz w:val="20"/>
                <w:lang w:val="fi-FI"/>
              </w:rPr>
            </w:pPr>
          </w:p>
        </w:tc>
      </w:tr>
    </w:tbl>
    <w:p w14:paraId="6E1A8EFA" w14:textId="0AC0860E" w:rsidR="009667E3" w:rsidRPr="007061E8" w:rsidRDefault="009667E3" w:rsidP="000256DA">
      <w:pPr>
        <w:pStyle w:val="BayerBodyTextFull"/>
        <w:keepNext/>
        <w:tabs>
          <w:tab w:val="left" w:pos="240"/>
        </w:tabs>
        <w:spacing w:before="0" w:after="0"/>
        <w:rPr>
          <w:sz w:val="20"/>
          <w:lang w:val="fi-FI"/>
        </w:rPr>
      </w:pPr>
      <w:r w:rsidRPr="007061E8">
        <w:rPr>
          <w:sz w:val="20"/>
          <w:vertAlign w:val="superscript"/>
          <w:lang w:val="fi-FI"/>
        </w:rPr>
        <w:lastRenderedPageBreak/>
        <w:t xml:space="preserve">A) </w:t>
      </w:r>
      <w:r w:rsidRPr="007061E8">
        <w:rPr>
          <w:sz w:val="20"/>
          <w:lang w:val="fi-FI"/>
        </w:rPr>
        <w:tab/>
      </w:r>
      <w:r w:rsidR="00703693" w:rsidRPr="007061E8">
        <w:rPr>
          <w:sz w:val="20"/>
          <w:lang w:val="fi-FI"/>
        </w:rPr>
        <w:t xml:space="preserve">Ero on </w:t>
      </w:r>
      <w:r w:rsidR="00650088">
        <w:rPr>
          <w:sz w:val="20"/>
          <w:lang w:val="fi-FI"/>
        </w:rPr>
        <w:t>aflibersepti</w:t>
      </w:r>
      <w:r w:rsidR="00650088" w:rsidRPr="007061E8">
        <w:rPr>
          <w:sz w:val="20"/>
          <w:lang w:val="fi-FI"/>
        </w:rPr>
        <w:t xml:space="preserve"> </w:t>
      </w:r>
      <w:r w:rsidR="00703693" w:rsidRPr="007061E8">
        <w:rPr>
          <w:sz w:val="20"/>
          <w:lang w:val="fi-FI"/>
        </w:rPr>
        <w:t>2 </w:t>
      </w:r>
      <w:r w:rsidRPr="007061E8">
        <w:rPr>
          <w:sz w:val="20"/>
          <w:lang w:val="fi-FI"/>
        </w:rPr>
        <w:t>mg Q4 miinus kontrolli</w:t>
      </w:r>
    </w:p>
    <w:p w14:paraId="0BEC0695" w14:textId="77777777" w:rsidR="009667E3" w:rsidRPr="007061E8" w:rsidRDefault="009667E3" w:rsidP="000256DA">
      <w:pPr>
        <w:pStyle w:val="BayerBodyTextFull"/>
        <w:keepNext/>
        <w:spacing w:before="0" w:after="0"/>
        <w:ind w:left="240" w:hanging="240"/>
        <w:rPr>
          <w:sz w:val="20"/>
          <w:lang w:val="fi-FI"/>
        </w:rPr>
      </w:pPr>
      <w:r w:rsidRPr="007061E8">
        <w:rPr>
          <w:sz w:val="20"/>
          <w:vertAlign w:val="superscript"/>
          <w:lang w:val="fi-FI"/>
        </w:rPr>
        <w:t>B)</w:t>
      </w:r>
      <w:r w:rsidRPr="007061E8">
        <w:rPr>
          <w:sz w:val="20"/>
          <w:lang w:val="fi-FI"/>
        </w:rPr>
        <w:tab/>
        <w:t>Ero ja luottamusväli (CI) laskettiin käyttäen Cochran-Mantel-Haenszelin testiä (CMH) sopeutettuna tietylle alueelle (Amerikka vs. muu maailma COPERNICUS-tutkimuksessa ja Eurooppa vs. Aasia/Tyynenmeren alue GALILEO-tutkimuksessa) ja lähtötason BCVA-kategoriaa</w:t>
      </w:r>
      <w:r w:rsidR="00703693" w:rsidRPr="007061E8">
        <w:rPr>
          <w:sz w:val="20"/>
          <w:lang w:val="fi-FI"/>
        </w:rPr>
        <w:t xml:space="preserve"> (&gt; </w:t>
      </w:r>
      <w:r w:rsidRPr="007061E8">
        <w:rPr>
          <w:sz w:val="20"/>
          <w:lang w:val="fi-FI"/>
        </w:rPr>
        <w:t>20/200 ja</w:t>
      </w:r>
      <w:r w:rsidR="00703693" w:rsidRPr="007061E8">
        <w:rPr>
          <w:sz w:val="20"/>
          <w:lang w:val="fi-FI"/>
        </w:rPr>
        <w:t xml:space="preserve"> ≤ </w:t>
      </w:r>
      <w:r w:rsidRPr="007061E8">
        <w:rPr>
          <w:sz w:val="20"/>
          <w:lang w:val="fi-FI"/>
        </w:rPr>
        <w:t>20/200)</w:t>
      </w:r>
    </w:p>
    <w:p w14:paraId="78C53C0C" w14:textId="77777777" w:rsidR="00601EC6" w:rsidRPr="00911F69" w:rsidRDefault="009667E3" w:rsidP="000256DA">
      <w:pPr>
        <w:pStyle w:val="BayerBodyTextFull"/>
        <w:keepNext/>
        <w:spacing w:before="0" w:after="0"/>
        <w:ind w:left="240" w:hanging="240"/>
        <w:rPr>
          <w:sz w:val="20"/>
        </w:rPr>
      </w:pPr>
      <w:r w:rsidRPr="00911F69">
        <w:rPr>
          <w:sz w:val="20"/>
          <w:vertAlign w:val="superscript"/>
        </w:rPr>
        <w:t>C)</w:t>
      </w:r>
      <w:r w:rsidRPr="00911F69">
        <w:rPr>
          <w:sz w:val="20"/>
        </w:rPr>
        <w:tab/>
        <w:t xml:space="preserve">BCVA: Paras </w:t>
      </w:r>
      <w:proofErr w:type="spellStart"/>
      <w:r w:rsidRPr="00911F69">
        <w:rPr>
          <w:sz w:val="20"/>
        </w:rPr>
        <w:t>korjattu</w:t>
      </w:r>
      <w:proofErr w:type="spellEnd"/>
      <w:r w:rsidRPr="00911F69">
        <w:rPr>
          <w:sz w:val="20"/>
        </w:rPr>
        <w:t xml:space="preserve"> </w:t>
      </w:r>
      <w:proofErr w:type="spellStart"/>
      <w:r w:rsidRPr="00911F69">
        <w:rPr>
          <w:sz w:val="20"/>
        </w:rPr>
        <w:t>näöntarkkuus</w:t>
      </w:r>
      <w:proofErr w:type="spellEnd"/>
    </w:p>
    <w:p w14:paraId="419D81DC" w14:textId="77777777" w:rsidR="00601EC6" w:rsidRPr="00911F69" w:rsidRDefault="009667E3" w:rsidP="000256DA">
      <w:pPr>
        <w:pStyle w:val="BayerBodyTextFull"/>
        <w:keepNext/>
        <w:spacing w:before="0" w:after="0"/>
        <w:ind w:left="240"/>
        <w:rPr>
          <w:sz w:val="20"/>
        </w:rPr>
      </w:pPr>
      <w:r w:rsidRPr="00911F69">
        <w:rPr>
          <w:sz w:val="20"/>
        </w:rPr>
        <w:t>ETDRS: Early Treatment Diabetic Retinopathy Study</w:t>
      </w:r>
    </w:p>
    <w:p w14:paraId="528BA52B" w14:textId="77777777" w:rsidR="00601EC6" w:rsidRPr="007061E8" w:rsidRDefault="009667E3" w:rsidP="000256DA">
      <w:pPr>
        <w:pStyle w:val="BayerBodyTextFull"/>
        <w:keepNext/>
        <w:spacing w:before="0" w:after="0"/>
        <w:ind w:left="240"/>
        <w:rPr>
          <w:sz w:val="20"/>
          <w:lang w:val="fi-FI"/>
        </w:rPr>
      </w:pPr>
      <w:r w:rsidRPr="007061E8">
        <w:rPr>
          <w:sz w:val="20"/>
          <w:lang w:val="fi-FI"/>
        </w:rPr>
        <w:t>LOCF: viimeinen havainto eteenpäin</w:t>
      </w:r>
    </w:p>
    <w:p w14:paraId="524C5111" w14:textId="77777777" w:rsidR="00601EC6" w:rsidRPr="007061E8" w:rsidRDefault="009667E3" w:rsidP="000256DA">
      <w:pPr>
        <w:pStyle w:val="BayerBodyTextFull"/>
        <w:keepNext/>
        <w:spacing w:before="0" w:after="0"/>
        <w:ind w:left="240"/>
        <w:rPr>
          <w:sz w:val="20"/>
          <w:lang w:val="fi-FI"/>
        </w:rPr>
      </w:pPr>
      <w:r w:rsidRPr="007061E8">
        <w:rPr>
          <w:sz w:val="20"/>
          <w:lang w:val="fi-FI"/>
        </w:rPr>
        <w:t>SD: Standard deviation</w:t>
      </w:r>
    </w:p>
    <w:p w14:paraId="54CEC8F9" w14:textId="77777777" w:rsidR="009667E3" w:rsidRPr="007061E8" w:rsidRDefault="009667E3" w:rsidP="000256DA">
      <w:pPr>
        <w:pStyle w:val="BayerBodyTextFull"/>
        <w:keepNext/>
        <w:spacing w:before="0" w:after="0"/>
        <w:ind w:left="240"/>
        <w:rPr>
          <w:sz w:val="20"/>
          <w:lang w:val="fi-FI"/>
        </w:rPr>
      </w:pPr>
      <w:r w:rsidRPr="007061E8">
        <w:rPr>
          <w:sz w:val="20"/>
          <w:lang w:val="fi-FI"/>
        </w:rPr>
        <w:t>LS: pienimpien neliösummien keskiarvo perustuen ANCOVA-malliin</w:t>
      </w:r>
    </w:p>
    <w:p w14:paraId="1C00E375" w14:textId="77777777" w:rsidR="009667E3" w:rsidRPr="007061E8" w:rsidRDefault="009667E3" w:rsidP="000256DA">
      <w:pPr>
        <w:pStyle w:val="BayerBodyTextFull"/>
        <w:keepNext/>
        <w:spacing w:before="0" w:after="0"/>
        <w:ind w:left="240" w:hanging="240"/>
        <w:rPr>
          <w:sz w:val="20"/>
          <w:lang w:val="fi-FI"/>
        </w:rPr>
      </w:pPr>
      <w:r w:rsidRPr="007061E8">
        <w:rPr>
          <w:sz w:val="20"/>
          <w:vertAlign w:val="superscript"/>
          <w:lang w:val="fi-FI"/>
        </w:rPr>
        <w:t>D)</w:t>
      </w:r>
      <w:r w:rsidRPr="007061E8">
        <w:rPr>
          <w:sz w:val="20"/>
          <w:lang w:val="fi-FI"/>
        </w:rPr>
        <w:tab/>
        <w:t>Pienimpien neliösummien keskiarvojen ero ja luottamusväli perustuen ANCOVA-malliin, jossa tekijöinä hoitoryhmä, alue (Amerikka vs. muu maailma COPERNICUS-tutkimuksessa ja Eurooppa vs. Aasia/Tyynenmeren alue GALILEO-tutkimuksessa) ja lähtötason BCVA-kategoria</w:t>
      </w:r>
      <w:r w:rsidR="00703693" w:rsidRPr="007061E8">
        <w:rPr>
          <w:sz w:val="20"/>
          <w:lang w:val="fi-FI"/>
        </w:rPr>
        <w:t xml:space="preserve"> (&gt; </w:t>
      </w:r>
      <w:r w:rsidRPr="007061E8">
        <w:rPr>
          <w:sz w:val="20"/>
          <w:lang w:val="fi-FI"/>
        </w:rPr>
        <w:t>20/200 ja</w:t>
      </w:r>
      <w:r w:rsidR="00703693" w:rsidRPr="007061E8">
        <w:rPr>
          <w:sz w:val="20"/>
          <w:lang w:val="fi-FI"/>
        </w:rPr>
        <w:t xml:space="preserve"> ≤ </w:t>
      </w:r>
      <w:r w:rsidRPr="007061E8">
        <w:rPr>
          <w:sz w:val="20"/>
          <w:lang w:val="fi-FI"/>
        </w:rPr>
        <w:t>20/200)</w:t>
      </w:r>
    </w:p>
    <w:p w14:paraId="6922C1AA" w14:textId="3088707C" w:rsidR="009667E3" w:rsidRPr="007061E8" w:rsidRDefault="009667E3" w:rsidP="000256DA">
      <w:pPr>
        <w:pStyle w:val="BayerBodyTextFull"/>
        <w:keepNext/>
        <w:tabs>
          <w:tab w:val="left" w:pos="284"/>
        </w:tabs>
        <w:spacing w:before="0" w:after="0"/>
        <w:ind w:left="238" w:right="-130" w:hanging="238"/>
        <w:rPr>
          <w:sz w:val="20"/>
          <w:lang w:val="fi-FI"/>
        </w:rPr>
      </w:pPr>
      <w:r w:rsidRPr="007061E8">
        <w:rPr>
          <w:sz w:val="20"/>
          <w:vertAlign w:val="superscript"/>
          <w:lang w:val="fi-FI"/>
        </w:rPr>
        <w:t>E)</w:t>
      </w:r>
      <w:r w:rsidR="00703693" w:rsidRPr="007061E8">
        <w:rPr>
          <w:sz w:val="20"/>
          <w:lang w:val="fi-FI"/>
        </w:rPr>
        <w:tab/>
      </w:r>
      <w:r w:rsidRPr="007061E8">
        <w:rPr>
          <w:sz w:val="20"/>
          <w:lang w:val="fi-FI"/>
        </w:rPr>
        <w:t xml:space="preserve">COPERNICUS-tutkimuksessa kontrolliryhmän potilaat saattoivat tarvittaessa saada </w:t>
      </w:r>
      <w:r w:rsidR="00650088">
        <w:rPr>
          <w:sz w:val="20"/>
          <w:lang w:val="fi-FI"/>
        </w:rPr>
        <w:t>afliberseptiä</w:t>
      </w:r>
      <w:r w:rsidR="00703693" w:rsidRPr="007061E8">
        <w:rPr>
          <w:sz w:val="20"/>
          <w:lang w:val="fi-FI"/>
        </w:rPr>
        <w:t xml:space="preserve"> 4 viikon välein viikoilla </w:t>
      </w:r>
      <w:r w:rsidRPr="007061E8">
        <w:rPr>
          <w:sz w:val="20"/>
          <w:lang w:val="fi-FI"/>
        </w:rPr>
        <w:t>24–52</w:t>
      </w:r>
      <w:r w:rsidR="00F93CE6" w:rsidRPr="007061E8">
        <w:rPr>
          <w:sz w:val="20"/>
          <w:lang w:val="fi-FI"/>
        </w:rPr>
        <w:t>; potilailla oli käynnit 4</w:t>
      </w:r>
      <w:r w:rsidR="00882D59" w:rsidRPr="007061E8">
        <w:rPr>
          <w:sz w:val="20"/>
          <w:lang w:val="fi-FI"/>
        </w:rPr>
        <w:t> </w:t>
      </w:r>
      <w:r w:rsidR="00F93CE6" w:rsidRPr="007061E8">
        <w:rPr>
          <w:sz w:val="20"/>
          <w:lang w:val="fi-FI"/>
        </w:rPr>
        <w:t>viikon välein</w:t>
      </w:r>
    </w:p>
    <w:p w14:paraId="756C7F81" w14:textId="04594C2D" w:rsidR="009667E3" w:rsidRPr="007061E8" w:rsidRDefault="009667E3" w:rsidP="000256DA">
      <w:pPr>
        <w:pStyle w:val="BayerBodyTextFull"/>
        <w:tabs>
          <w:tab w:val="left" w:pos="240"/>
        </w:tabs>
        <w:spacing w:before="0" w:after="0"/>
        <w:ind w:left="357" w:right="-130" w:hanging="357"/>
        <w:rPr>
          <w:sz w:val="20"/>
          <w:lang w:val="fi-FI" w:eastAsia="zh-CN"/>
        </w:rPr>
      </w:pPr>
      <w:r w:rsidRPr="007061E8">
        <w:rPr>
          <w:sz w:val="20"/>
          <w:vertAlign w:val="superscript"/>
          <w:lang w:val="fi-FI" w:eastAsia="zh-CN"/>
        </w:rPr>
        <w:t>F</w:t>
      </w:r>
      <w:r w:rsidRPr="007061E8">
        <w:rPr>
          <w:sz w:val="20"/>
          <w:vertAlign w:val="superscript"/>
          <w:lang w:val="fi-FI"/>
        </w:rPr>
        <w:t>)</w:t>
      </w:r>
      <w:r w:rsidR="00601EC6" w:rsidRPr="007061E8">
        <w:rPr>
          <w:sz w:val="20"/>
          <w:vertAlign w:val="superscript"/>
          <w:lang w:val="fi-FI"/>
        </w:rPr>
        <w:tab/>
      </w:r>
      <w:r w:rsidRPr="007061E8">
        <w:rPr>
          <w:sz w:val="20"/>
          <w:lang w:val="fi-FI" w:eastAsia="zh-CN"/>
        </w:rPr>
        <w:t>COPERNICUS-tutkimuksessa s</w:t>
      </w:r>
      <w:r w:rsidR="00703693" w:rsidRPr="007061E8">
        <w:rPr>
          <w:sz w:val="20"/>
          <w:lang w:val="fi-FI" w:eastAsia="zh-CN"/>
        </w:rPr>
        <w:t xml:space="preserve">ekä kontrolliryhmä että </w:t>
      </w:r>
      <w:r w:rsidR="00650088">
        <w:rPr>
          <w:sz w:val="20"/>
          <w:lang w:val="fi-FI" w:eastAsia="zh-CN"/>
        </w:rPr>
        <w:t>aflibersepti</w:t>
      </w:r>
      <w:r w:rsidR="00650088" w:rsidRPr="007061E8">
        <w:rPr>
          <w:sz w:val="20"/>
          <w:lang w:val="fi-FI" w:eastAsia="zh-CN"/>
        </w:rPr>
        <w:t xml:space="preserve"> </w:t>
      </w:r>
      <w:r w:rsidR="00703693" w:rsidRPr="007061E8">
        <w:rPr>
          <w:sz w:val="20"/>
          <w:lang w:val="fi-FI" w:eastAsia="zh-CN"/>
        </w:rPr>
        <w:t>2 </w:t>
      </w:r>
      <w:r w:rsidRPr="007061E8">
        <w:rPr>
          <w:sz w:val="20"/>
          <w:lang w:val="fi-FI" w:eastAsia="zh-CN"/>
        </w:rPr>
        <w:t xml:space="preserve">mg -potilaat saivat tarvittaessa </w:t>
      </w:r>
      <w:r w:rsidR="00703693" w:rsidRPr="007061E8">
        <w:rPr>
          <w:sz w:val="20"/>
          <w:lang w:val="fi-FI" w:eastAsia="zh-CN"/>
        </w:rPr>
        <w:t xml:space="preserve">2 mg </w:t>
      </w:r>
      <w:r w:rsidR="00650088">
        <w:rPr>
          <w:sz w:val="20"/>
          <w:lang w:val="fi-FI" w:eastAsia="zh-CN"/>
        </w:rPr>
        <w:t>afliberseptiä</w:t>
      </w:r>
      <w:r w:rsidR="00703693" w:rsidRPr="007061E8">
        <w:rPr>
          <w:sz w:val="20"/>
          <w:lang w:val="fi-FI" w:eastAsia="zh-CN"/>
        </w:rPr>
        <w:t xml:space="preserve"> 4 </w:t>
      </w:r>
      <w:r w:rsidRPr="007061E8">
        <w:rPr>
          <w:sz w:val="20"/>
          <w:lang w:val="fi-FI" w:eastAsia="zh-CN"/>
        </w:rPr>
        <w:t>viikon välei</w:t>
      </w:r>
      <w:r w:rsidR="00703693" w:rsidRPr="007061E8">
        <w:rPr>
          <w:sz w:val="20"/>
          <w:lang w:val="fi-FI" w:eastAsia="zh-CN"/>
        </w:rPr>
        <w:t>n viikoilla </w:t>
      </w:r>
      <w:r w:rsidRPr="007061E8">
        <w:rPr>
          <w:sz w:val="20"/>
          <w:lang w:val="fi-FI" w:eastAsia="zh-CN"/>
        </w:rPr>
        <w:t>52–</w:t>
      </w:r>
      <w:r w:rsidR="00F93CE6" w:rsidRPr="007061E8">
        <w:rPr>
          <w:sz w:val="20"/>
          <w:lang w:val="fi-FI" w:eastAsia="zh-CN"/>
        </w:rPr>
        <w:t>96; potilailla oli pakolliset käynnit neljännesvuosittain, mutta tarvittaessa käynti on saat</w:t>
      </w:r>
      <w:r w:rsidR="00882D59" w:rsidRPr="007061E8">
        <w:rPr>
          <w:sz w:val="20"/>
          <w:lang w:val="fi-FI" w:eastAsia="zh-CN"/>
        </w:rPr>
        <w:t xml:space="preserve">tanut olla </w:t>
      </w:r>
      <w:r w:rsidR="00AE4F4A" w:rsidRPr="007061E8">
        <w:rPr>
          <w:sz w:val="20"/>
          <w:lang w:val="fi-FI" w:eastAsia="zh-CN"/>
        </w:rPr>
        <w:t>jopa</w:t>
      </w:r>
      <w:r w:rsidR="00B877B0" w:rsidRPr="007061E8">
        <w:rPr>
          <w:sz w:val="20"/>
          <w:lang w:val="fi-FI" w:eastAsia="zh-CN"/>
        </w:rPr>
        <w:t xml:space="preserve"> </w:t>
      </w:r>
      <w:r w:rsidR="00882D59" w:rsidRPr="007061E8">
        <w:rPr>
          <w:sz w:val="20"/>
          <w:lang w:val="fi-FI" w:eastAsia="zh-CN"/>
        </w:rPr>
        <w:t>4 viikon välein</w:t>
      </w:r>
    </w:p>
    <w:p w14:paraId="5E647584" w14:textId="610714A1" w:rsidR="00623739" w:rsidRPr="007061E8" w:rsidRDefault="009667E3" w:rsidP="000256DA">
      <w:pPr>
        <w:pStyle w:val="BayerBodyTextFull"/>
        <w:keepNext/>
        <w:tabs>
          <w:tab w:val="left" w:pos="240"/>
        </w:tabs>
        <w:spacing w:before="0" w:after="0"/>
        <w:ind w:left="357" w:right="-133" w:hanging="357"/>
        <w:rPr>
          <w:sz w:val="22"/>
          <w:szCs w:val="22"/>
          <w:lang w:val="fi-FI" w:eastAsia="zh-CN"/>
        </w:rPr>
        <w:sectPr w:rsidR="00623739" w:rsidRPr="007061E8" w:rsidSect="00F7599C">
          <w:endnotePr>
            <w:numFmt w:val="decimal"/>
          </w:endnotePr>
          <w:pgSz w:w="16840" w:h="11907" w:orient="landscape" w:code="9"/>
          <w:pgMar w:top="1418" w:right="1134" w:bottom="1418" w:left="1134" w:header="737" w:footer="737" w:gutter="0"/>
          <w:cols w:space="708"/>
          <w:titlePg/>
          <w:docGrid w:linePitch="299"/>
        </w:sectPr>
      </w:pPr>
      <w:r w:rsidRPr="007061E8">
        <w:rPr>
          <w:sz w:val="20"/>
          <w:vertAlign w:val="superscript"/>
          <w:lang w:val="fi-FI" w:eastAsia="zh-CN"/>
        </w:rPr>
        <w:t>G</w:t>
      </w:r>
      <w:r w:rsidRPr="007061E8">
        <w:rPr>
          <w:sz w:val="20"/>
          <w:vertAlign w:val="superscript"/>
          <w:lang w:val="fi-FI"/>
        </w:rPr>
        <w:t>)</w:t>
      </w:r>
      <w:r w:rsidR="00601EC6" w:rsidRPr="007061E8">
        <w:rPr>
          <w:sz w:val="20"/>
          <w:vertAlign w:val="superscript"/>
          <w:lang w:val="fi-FI"/>
        </w:rPr>
        <w:tab/>
      </w:r>
      <w:r w:rsidRPr="007061E8">
        <w:rPr>
          <w:sz w:val="20"/>
          <w:lang w:val="fi-FI" w:eastAsia="zh-CN"/>
        </w:rPr>
        <w:t xml:space="preserve">GALILEO-tutkimuksessa sekä kontrolliryhmä että </w:t>
      </w:r>
      <w:r w:rsidR="00650088">
        <w:rPr>
          <w:sz w:val="20"/>
          <w:lang w:val="fi-FI" w:eastAsia="zh-CN"/>
        </w:rPr>
        <w:t>aflibersepti</w:t>
      </w:r>
      <w:r w:rsidR="00650088" w:rsidRPr="007061E8">
        <w:rPr>
          <w:sz w:val="20"/>
          <w:lang w:val="fi-FI" w:eastAsia="zh-CN"/>
        </w:rPr>
        <w:t xml:space="preserve"> </w:t>
      </w:r>
      <w:r w:rsidRPr="007061E8">
        <w:rPr>
          <w:sz w:val="20"/>
          <w:lang w:val="fi-FI" w:eastAsia="zh-CN"/>
        </w:rPr>
        <w:t>2</w:t>
      </w:r>
      <w:r w:rsidR="00703693" w:rsidRPr="007061E8">
        <w:rPr>
          <w:sz w:val="20"/>
          <w:lang w:val="fi-FI" w:eastAsia="zh-CN"/>
        </w:rPr>
        <w:t> </w:t>
      </w:r>
      <w:r w:rsidRPr="007061E8">
        <w:rPr>
          <w:sz w:val="20"/>
          <w:lang w:val="fi-FI" w:eastAsia="zh-CN"/>
        </w:rPr>
        <w:t xml:space="preserve">mg –potilaat saivat tarvittaessa 2 mg </w:t>
      </w:r>
      <w:r w:rsidR="00650088">
        <w:rPr>
          <w:sz w:val="20"/>
          <w:lang w:val="fi-FI" w:eastAsia="zh-CN"/>
        </w:rPr>
        <w:t>afliberseptiä</w:t>
      </w:r>
      <w:r w:rsidRPr="007061E8">
        <w:rPr>
          <w:sz w:val="20"/>
          <w:lang w:val="fi-FI" w:eastAsia="zh-CN"/>
        </w:rPr>
        <w:t xml:space="preserve"> </w:t>
      </w:r>
      <w:r w:rsidR="00703693" w:rsidRPr="007061E8">
        <w:rPr>
          <w:sz w:val="20"/>
          <w:lang w:val="fi-FI" w:eastAsia="zh-CN"/>
        </w:rPr>
        <w:t>8 </w:t>
      </w:r>
      <w:r w:rsidRPr="007061E8">
        <w:rPr>
          <w:sz w:val="20"/>
          <w:lang w:val="fi-FI" w:eastAsia="zh-CN"/>
        </w:rPr>
        <w:t>viikon välein viikoilla</w:t>
      </w:r>
      <w:r w:rsidR="00703693" w:rsidRPr="007061E8">
        <w:rPr>
          <w:sz w:val="20"/>
          <w:lang w:val="fi-FI" w:eastAsia="zh-CN"/>
        </w:rPr>
        <w:t> </w:t>
      </w:r>
      <w:r w:rsidRPr="007061E8">
        <w:rPr>
          <w:sz w:val="20"/>
          <w:lang w:val="fi-FI" w:eastAsia="zh-CN"/>
        </w:rPr>
        <w:t>52–68</w:t>
      </w:r>
      <w:r w:rsidR="00F93CE6" w:rsidRPr="007061E8">
        <w:rPr>
          <w:sz w:val="20"/>
          <w:lang w:val="fi-FI" w:eastAsia="zh-CN"/>
        </w:rPr>
        <w:t>; potilailla oli pakolliset käynnit 8</w:t>
      </w:r>
      <w:r w:rsidR="00882D59" w:rsidRPr="007061E8">
        <w:rPr>
          <w:sz w:val="20"/>
          <w:lang w:val="fi-FI" w:eastAsia="zh-CN"/>
        </w:rPr>
        <w:t> </w:t>
      </w:r>
      <w:r w:rsidR="00F93CE6" w:rsidRPr="007061E8">
        <w:rPr>
          <w:sz w:val="20"/>
          <w:lang w:val="fi-FI" w:eastAsia="zh-CN"/>
        </w:rPr>
        <w:t>viikon välein.</w:t>
      </w:r>
    </w:p>
    <w:p w14:paraId="4EFD3A52" w14:textId="420A0639" w:rsidR="009667E3" w:rsidRPr="007061E8" w:rsidRDefault="00256240" w:rsidP="000256DA">
      <w:pPr>
        <w:spacing w:after="0" w:line="240" w:lineRule="auto"/>
        <w:rPr>
          <w:rFonts w:ascii="Times New Roman" w:hAnsi="Times New Roman"/>
        </w:rPr>
      </w:pPr>
      <w:r w:rsidRPr="007061E8">
        <w:rPr>
          <w:noProof/>
        </w:rPr>
        <w:lastRenderedPageBreak/>
        <mc:AlternateContent>
          <mc:Choice Requires="wps">
            <w:drawing>
              <wp:anchor distT="0" distB="0" distL="114300" distR="114300" simplePos="0" relativeHeight="251657267" behindDoc="1" locked="0" layoutInCell="0" allowOverlap="1" wp14:anchorId="79C86C11" wp14:editId="2AB4E652">
                <wp:simplePos x="0" y="0"/>
                <wp:positionH relativeFrom="column">
                  <wp:posOffset>-100330</wp:posOffset>
                </wp:positionH>
                <wp:positionV relativeFrom="paragraph">
                  <wp:posOffset>52070</wp:posOffset>
                </wp:positionV>
                <wp:extent cx="6162675" cy="7353300"/>
                <wp:effectExtent l="0" t="0" r="0" b="0"/>
                <wp:wrapNone/>
                <wp:docPr id="87" name="Flowchart: Proces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353300"/>
                        </a:xfrm>
                        <a:prstGeom prst="flowChartProcess">
                          <a:avLst/>
                        </a:prstGeom>
                        <a:noFill/>
                        <a:ln>
                          <a:noFill/>
                        </a:ln>
                        <a:extLst>
                          <a:ext uri="{909E8E84-426E-40DD-AFC4-6F175D3DCCD1}">
                            <a14:hiddenFill xmlns:a14="http://schemas.microsoft.com/office/drawing/2010/main">
                              <a:solidFill>
                                <a:srgbClr val="FFFF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14703" w14:textId="77777777" w:rsidR="00590B1A" w:rsidRDefault="00590B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C86C11" id="_x0000_t109" coordsize="21600,21600" o:spt="109" path="m,l,21600r21600,l21600,xe">
                <v:stroke joinstyle="miter"/>
                <v:path gradientshapeok="t" o:connecttype="rect"/>
              </v:shapetype>
              <v:shape id="Flowchart: Process 87" o:spid="_x0000_s1031" type="#_x0000_t109" style="position:absolute;margin-left:-7.9pt;margin-top:4.1pt;width:485.25pt;height:579pt;z-index:-251659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" o:allowincell="f" filled="f" fillcolor="yellow" stroked="f">
                <v:textbox>
                  <w:txbxContent>
                    <w:p w14:paraId="3B214703" w14:textId="77777777" w:rsidR="00590B1A" w:rsidRDefault="00590B1A"/>
                  </w:txbxContent>
                </v:textbox>
              </v:shape>
            </w:pict>
          </mc:Fallback>
        </mc:AlternateContent>
      </w:r>
    </w:p>
    <w:p w14:paraId="2093EA73" w14:textId="73D4C079" w:rsidR="00852AD5" w:rsidRPr="008E6222" w:rsidRDefault="00852AD5" w:rsidP="00852AD5">
      <w:pPr>
        <w:keepNext/>
        <w:numPr>
          <w:ilvl w:val="12"/>
          <w:numId w:val="0"/>
        </w:numPr>
        <w:spacing w:line="240" w:lineRule="auto"/>
        <w:ind w:right="-2"/>
      </w:pPr>
      <w:r>
        <w:rPr>
          <w:noProof/>
        </w:rPr>
        <mc:AlternateContent>
          <mc:Choice Requires="wps">
            <w:drawing>
              <wp:anchor distT="0" distB="0" distL="114300" distR="114300" simplePos="0" relativeHeight="251696179" behindDoc="0" locked="0" layoutInCell="1" allowOverlap="1" wp14:anchorId="61EF57EE" wp14:editId="2501BB28">
                <wp:simplePos x="0" y="0"/>
                <wp:positionH relativeFrom="column">
                  <wp:posOffset>4243069</wp:posOffset>
                </wp:positionH>
                <wp:positionV relativeFrom="paragraph">
                  <wp:posOffset>6537961</wp:posOffset>
                </wp:positionV>
                <wp:extent cx="962025" cy="228600"/>
                <wp:effectExtent l="0" t="0" r="9525" b="0"/>
                <wp:wrapNone/>
                <wp:docPr id="2041914569" name="Text Box 5"/>
                <wp:cNvGraphicFramePr/>
                <a:graphic xmlns:a="http://schemas.openxmlformats.org/drawingml/2006/main">
                  <a:graphicData uri="http://schemas.microsoft.com/office/word/2010/wordprocessingShape">
                    <wps:wsp>
                      <wps:cNvSpPr txBox="1"/>
                      <wps:spPr>
                        <a:xfrm>
                          <a:off x="0" y="0"/>
                          <a:ext cx="962025" cy="228600"/>
                        </a:xfrm>
                        <a:prstGeom prst="rect">
                          <a:avLst/>
                        </a:prstGeom>
                        <a:solidFill>
                          <a:schemeClr val="lt1"/>
                        </a:solidFill>
                        <a:ln w="6350">
                          <a:noFill/>
                        </a:ln>
                      </wps:spPr>
                      <wps:txbx>
                        <w:txbxContent>
                          <w:p w14:paraId="1FB1FB6F" w14:textId="77777777" w:rsidR="00FB5E97" w:rsidRPr="00852AD5" w:rsidRDefault="00FB5E97" w:rsidP="00FB5E97">
                            <w:pPr>
                              <w:spacing w:after="0"/>
                              <w:rPr>
                                <w:rFonts w:asciiTheme="minorHAnsi" w:hAnsiTheme="minorHAnsi" w:cstheme="minorHAnsi"/>
                                <w:lang w:val="en-US"/>
                              </w:rPr>
                            </w:pPr>
                            <w:r w:rsidRPr="00852AD5">
                              <w:rPr>
                                <w:rFonts w:asciiTheme="minorHAnsi" w:hAnsiTheme="minorHAnsi" w:cstheme="minorHAnsi"/>
                                <w:lang w:val="en-US"/>
                              </w:rPr>
                              <w:t>Kontrolliryhmä</w:t>
                            </w:r>
                          </w:p>
                          <w:p w14:paraId="0A0795E3" w14:textId="77777777" w:rsidR="00FB5E97" w:rsidRPr="00852AD5" w:rsidRDefault="00FB5E97" w:rsidP="00FB5E97">
                            <w:pPr>
                              <w:jc w:val="center"/>
                              <w:rPr>
                                <w:rFonts w:asciiTheme="minorHAnsi" w:hAnsiTheme="minorHAnsi" w:cstheme="minorHAnsi"/>
                                <w:lang w:val="en-US"/>
                              </w:rPr>
                            </w:pPr>
                          </w:p>
                          <w:p w14:paraId="0F76B955" w14:textId="38817F56" w:rsidR="00852AD5" w:rsidRPr="00852AD5" w:rsidRDefault="00852AD5" w:rsidP="00852AD5">
                            <w:pPr>
                              <w:jc w:val="center"/>
                              <w:rPr>
                                <w:rFonts w:asciiTheme="minorHAnsi" w:hAnsiTheme="minorHAnsi" w:cstheme="minorHAnsi"/>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F57EE" id="Text Box 5" o:spid="_x0000_s1032" type="#_x0000_t202" style="position:absolute;margin-left:334.1pt;margin-top:514.8pt;width:75.75pt;height:18pt;z-index:2516961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" fillcolor="white [3201]" stroked="f" strokeweight=".5pt">
                <v:textbox inset="0,0,0,0">
                  <w:txbxContent>
                    <w:p w14:paraId="1FB1FB6F" w14:textId="77777777" w:rsidR="00FB5E97" w:rsidRPr="00852AD5" w:rsidRDefault="00FB5E97" w:rsidP="00FB5E97">
                      <w:pPr>
                        <w:spacing w:after="0"/>
                        <w:rPr>
                          <w:rFonts w:asciiTheme="minorHAnsi" w:hAnsiTheme="minorHAnsi" w:cstheme="minorHAnsi"/>
                          <w:lang w:val="en-US"/>
                        </w:rPr>
                      </w:pPr>
                      <w:r w:rsidRPr="00852AD5">
                        <w:rPr>
                          <w:rFonts w:asciiTheme="minorHAnsi" w:hAnsiTheme="minorHAnsi" w:cstheme="minorHAnsi"/>
                          <w:lang w:val="en-US"/>
                        </w:rPr>
                        <w:t>Kontrolliryhmä</w:t>
                      </w:r>
                    </w:p>
                    <w:p w14:paraId="0A0795E3" w14:textId="77777777" w:rsidR="00FB5E97" w:rsidRPr="00852AD5" w:rsidRDefault="00FB5E97" w:rsidP="00FB5E97">
                      <w:pPr>
                        <w:jc w:val="center"/>
                        <w:rPr>
                          <w:rFonts w:asciiTheme="minorHAnsi" w:hAnsiTheme="minorHAnsi" w:cstheme="minorHAnsi"/>
                          <w:lang w:val="en-US"/>
                        </w:rPr>
                      </w:pPr>
                    </w:p>
                    <w:p w14:paraId="0F76B955" w14:textId="38817F56" w:rsidR="00852AD5" w:rsidRPr="00852AD5" w:rsidRDefault="00852AD5" w:rsidP="00852AD5">
                      <w:pPr>
                        <w:jc w:val="center"/>
                        <w:rPr>
                          <w:rFonts w:asciiTheme="minorHAnsi" w:hAnsiTheme="minorHAnsi" w:cstheme="minorHAnsi"/>
                          <w:lang w:val="en-US"/>
                        </w:rPr>
                      </w:pPr>
                    </w:p>
                  </w:txbxContent>
                </v:textbox>
              </v:shape>
            </w:pict>
          </mc:Fallback>
        </mc:AlternateContent>
      </w:r>
      <w:r>
        <w:rPr>
          <w:noProof/>
        </w:rPr>
        <mc:AlternateContent>
          <mc:Choice Requires="wps">
            <w:drawing>
              <wp:anchor distT="0" distB="0" distL="114300" distR="114300" simplePos="0" relativeHeight="251704371" behindDoc="0" locked="0" layoutInCell="1" allowOverlap="1" wp14:anchorId="659603E9" wp14:editId="4720DC15">
                <wp:simplePos x="0" y="0"/>
                <wp:positionH relativeFrom="column">
                  <wp:posOffset>3056255</wp:posOffset>
                </wp:positionH>
                <wp:positionV relativeFrom="paragraph">
                  <wp:posOffset>4560900</wp:posOffset>
                </wp:positionV>
                <wp:extent cx="1031443" cy="358064"/>
                <wp:effectExtent l="0" t="0" r="0" b="4445"/>
                <wp:wrapNone/>
                <wp:docPr id="1667013543" name="Text Box 5"/>
                <wp:cNvGraphicFramePr/>
                <a:graphic xmlns:a="http://schemas.openxmlformats.org/drawingml/2006/main">
                  <a:graphicData uri="http://schemas.microsoft.com/office/word/2010/wordprocessingShape">
                    <wps:wsp>
                      <wps:cNvSpPr txBox="1"/>
                      <wps:spPr>
                        <a:xfrm>
                          <a:off x="0" y="0"/>
                          <a:ext cx="1031443" cy="358064"/>
                        </a:xfrm>
                        <a:prstGeom prst="rect">
                          <a:avLst/>
                        </a:prstGeom>
                        <a:solidFill>
                          <a:schemeClr val="bg1">
                            <a:lumMod val="75000"/>
                          </a:schemeClr>
                        </a:solidFill>
                        <a:ln w="6350">
                          <a:noFill/>
                        </a:ln>
                      </wps:spPr>
                      <wps:txbx>
                        <w:txbxContent>
                          <w:p w14:paraId="46B04616" w14:textId="77777777" w:rsidR="00FB5E97" w:rsidRDefault="00FB5E97" w:rsidP="00FB5E97">
                            <w:pPr>
                              <w:spacing w:after="0"/>
                              <w:rPr>
                                <w:rFonts w:ascii="Arial" w:hAnsi="Arial" w:cs="Arial"/>
                                <w:sz w:val="15"/>
                                <w:szCs w:val="15"/>
                              </w:rPr>
                            </w:pPr>
                            <w:r w:rsidRPr="00707971">
                              <w:rPr>
                                <w:rFonts w:ascii="Arial" w:hAnsi="Arial" w:cs="Arial"/>
                                <w:sz w:val="15"/>
                                <w:szCs w:val="15"/>
                              </w:rPr>
                              <w:t xml:space="preserve">PRN, pidennetty </w:t>
                            </w:r>
                          </w:p>
                          <w:p w14:paraId="737D890A" w14:textId="77777777" w:rsidR="00FB5E97" w:rsidRPr="00707971" w:rsidRDefault="00FB5E97" w:rsidP="00FB5E97">
                            <w:pPr>
                              <w:spacing w:after="0"/>
                              <w:rPr>
                                <w:rFonts w:ascii="Arial" w:hAnsi="Arial" w:cs="Arial"/>
                                <w:sz w:val="15"/>
                                <w:szCs w:val="15"/>
                              </w:rPr>
                            </w:pPr>
                            <w:r w:rsidRPr="00707971">
                              <w:rPr>
                                <w:rFonts w:ascii="Arial" w:hAnsi="Arial" w:cs="Arial"/>
                                <w:sz w:val="15"/>
                                <w:szCs w:val="15"/>
                              </w:rPr>
                              <w:t>seurantaväli</w:t>
                            </w:r>
                          </w:p>
                          <w:p w14:paraId="31FF36AD" w14:textId="77777777" w:rsidR="00FB5E97" w:rsidRPr="0020623D" w:rsidRDefault="00FB5E97" w:rsidP="00FB5E97">
                            <w:pPr>
                              <w:spacing w:line="240" w:lineRule="auto"/>
                              <w:jc w:val="center"/>
                              <w:rPr>
                                <w:rFonts w:cs="Calibri"/>
                                <w:sz w:val="18"/>
                                <w:szCs w:val="18"/>
                                <w:lang w:val="en-US"/>
                              </w:rPr>
                            </w:pPr>
                          </w:p>
                          <w:p w14:paraId="3ECAF7A9" w14:textId="06028ED0" w:rsidR="00852AD5" w:rsidRPr="0020623D" w:rsidRDefault="00852AD5" w:rsidP="00852AD5">
                            <w:pPr>
                              <w:spacing w:line="240" w:lineRule="auto"/>
                              <w:jc w:val="center"/>
                              <w:rPr>
                                <w:rFonts w:cs="Calibri"/>
                                <w:sz w:val="18"/>
                                <w:szCs w:val="18"/>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03E9" id="_x0000_s1033" type="#_x0000_t202" style="position:absolute;margin-left:240.65pt;margin-top:359.15pt;width:81.2pt;height:28.2pt;z-index:251704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" fillcolor="#bfbfbf [2412]" stroked="f" strokeweight=".5pt">
                <v:textbox inset="0,0,0,0">
                  <w:txbxContent>
                    <w:p w14:paraId="46B04616" w14:textId="77777777" w:rsidR="00FB5E97" w:rsidRDefault="00FB5E97" w:rsidP="00FB5E97">
                      <w:pPr>
                        <w:spacing w:after="0"/>
                        <w:rPr>
                          <w:rFonts w:ascii="Arial" w:hAnsi="Arial" w:cs="Arial"/>
                          <w:sz w:val="15"/>
                          <w:szCs w:val="15"/>
                        </w:rPr>
                      </w:pPr>
                      <w:r w:rsidRPr="00707971">
                        <w:rPr>
                          <w:rFonts w:ascii="Arial" w:hAnsi="Arial" w:cs="Arial"/>
                          <w:sz w:val="15"/>
                          <w:szCs w:val="15"/>
                        </w:rPr>
                        <w:t xml:space="preserve">PRN, pidennetty </w:t>
                      </w:r>
                    </w:p>
                    <w:p w14:paraId="737D890A" w14:textId="77777777" w:rsidR="00FB5E97" w:rsidRPr="00707971" w:rsidRDefault="00FB5E97" w:rsidP="00FB5E97">
                      <w:pPr>
                        <w:spacing w:after="0"/>
                        <w:rPr>
                          <w:rFonts w:ascii="Arial" w:hAnsi="Arial" w:cs="Arial"/>
                          <w:sz w:val="15"/>
                          <w:szCs w:val="15"/>
                        </w:rPr>
                      </w:pPr>
                      <w:r w:rsidRPr="00707971">
                        <w:rPr>
                          <w:rFonts w:ascii="Arial" w:hAnsi="Arial" w:cs="Arial"/>
                          <w:sz w:val="15"/>
                          <w:szCs w:val="15"/>
                        </w:rPr>
                        <w:t>seurantaväli</w:t>
                      </w:r>
                    </w:p>
                    <w:p w14:paraId="31FF36AD" w14:textId="77777777" w:rsidR="00FB5E97" w:rsidRPr="0020623D" w:rsidRDefault="00FB5E97" w:rsidP="00FB5E97">
                      <w:pPr>
                        <w:spacing w:line="240" w:lineRule="auto"/>
                        <w:jc w:val="center"/>
                        <w:rPr>
                          <w:rFonts w:cs="Calibri"/>
                          <w:sz w:val="18"/>
                          <w:szCs w:val="18"/>
                          <w:lang w:val="en-US"/>
                        </w:rPr>
                      </w:pPr>
                    </w:p>
                    <w:p w14:paraId="3ECAF7A9" w14:textId="06028ED0" w:rsidR="00852AD5" w:rsidRPr="0020623D" w:rsidRDefault="00852AD5" w:rsidP="00852AD5">
                      <w:pPr>
                        <w:spacing w:line="240" w:lineRule="auto"/>
                        <w:jc w:val="center"/>
                        <w:rPr>
                          <w:rFonts w:cs="Calibri"/>
                          <w:sz w:val="18"/>
                          <w:szCs w:val="18"/>
                          <w:lang w:val="en-US"/>
                        </w:rPr>
                      </w:pPr>
                    </w:p>
                  </w:txbxContent>
                </v:textbox>
              </v:shape>
            </w:pict>
          </mc:Fallback>
        </mc:AlternateContent>
      </w:r>
      <w:r>
        <w:rPr>
          <w:noProof/>
        </w:rPr>
        <mc:AlternateContent>
          <mc:Choice Requires="wps">
            <w:drawing>
              <wp:anchor distT="0" distB="0" distL="114300" distR="114300" simplePos="0" relativeHeight="251703347" behindDoc="0" locked="0" layoutInCell="1" allowOverlap="1" wp14:anchorId="52A7F4AF" wp14:editId="1062BC5D">
                <wp:simplePos x="0" y="0"/>
                <wp:positionH relativeFrom="column">
                  <wp:posOffset>1860550</wp:posOffset>
                </wp:positionH>
                <wp:positionV relativeFrom="paragraph">
                  <wp:posOffset>4550105</wp:posOffset>
                </wp:positionV>
                <wp:extent cx="1133856" cy="358064"/>
                <wp:effectExtent l="0" t="0" r="9525" b="4445"/>
                <wp:wrapNone/>
                <wp:docPr id="365034641" name="Text Box 5"/>
                <wp:cNvGraphicFramePr/>
                <a:graphic xmlns:a="http://schemas.openxmlformats.org/drawingml/2006/main">
                  <a:graphicData uri="http://schemas.microsoft.com/office/word/2010/wordprocessingShape">
                    <wps:wsp>
                      <wps:cNvSpPr txBox="1"/>
                      <wps:spPr>
                        <a:xfrm>
                          <a:off x="0" y="0"/>
                          <a:ext cx="1133856" cy="358064"/>
                        </a:xfrm>
                        <a:prstGeom prst="rect">
                          <a:avLst/>
                        </a:prstGeom>
                        <a:solidFill>
                          <a:schemeClr val="bg1">
                            <a:lumMod val="85000"/>
                          </a:schemeClr>
                        </a:solidFill>
                        <a:ln w="6350">
                          <a:noFill/>
                        </a:ln>
                      </wps:spPr>
                      <wps:txbx>
                        <w:txbxContent>
                          <w:p w14:paraId="70AC0C75" w14:textId="77777777" w:rsidR="00FB5E97" w:rsidRPr="00707971" w:rsidRDefault="00FB5E97" w:rsidP="00FB5E97">
                            <w:pPr>
                              <w:spacing w:after="0"/>
                              <w:rPr>
                                <w:rFonts w:ascii="Arial" w:hAnsi="Arial" w:cs="Arial"/>
                                <w:sz w:val="15"/>
                                <w:szCs w:val="15"/>
                              </w:rPr>
                            </w:pPr>
                            <w:r w:rsidRPr="00707971">
                              <w:rPr>
                                <w:rFonts w:ascii="Arial" w:hAnsi="Arial" w:cs="Arial"/>
                                <w:sz w:val="15"/>
                                <w:szCs w:val="15"/>
                              </w:rPr>
                              <w:t>PRN, seurantaväli yksi kuukausi</w:t>
                            </w:r>
                          </w:p>
                          <w:p w14:paraId="1366E5E8" w14:textId="77777777" w:rsidR="00FB5E97" w:rsidRPr="0020623D" w:rsidRDefault="00FB5E97" w:rsidP="00FB5E97">
                            <w:pPr>
                              <w:spacing w:line="240" w:lineRule="auto"/>
                              <w:jc w:val="center"/>
                              <w:rPr>
                                <w:rFonts w:cs="Calibri"/>
                                <w:sz w:val="18"/>
                                <w:szCs w:val="18"/>
                                <w:lang w:val="en-US"/>
                              </w:rPr>
                            </w:pPr>
                          </w:p>
                          <w:p w14:paraId="0B8BD7AE" w14:textId="5A21425B" w:rsidR="00852AD5" w:rsidRPr="0020623D" w:rsidRDefault="00852AD5" w:rsidP="00852AD5">
                            <w:pPr>
                              <w:spacing w:line="240" w:lineRule="auto"/>
                              <w:jc w:val="center"/>
                              <w:rPr>
                                <w:rFonts w:cs="Calibri"/>
                                <w:sz w:val="18"/>
                                <w:szCs w:val="18"/>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A7F4AF" id="_x0000_s1034" type="#_x0000_t202" style="position:absolute;margin-left:146.5pt;margin-top:358.3pt;width:89.3pt;height:28.2pt;z-index:251703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" fillcolor="#d8d8d8 [2732]" stroked="f" strokeweight=".5pt">
                <v:textbox inset="0,0,0,0">
                  <w:txbxContent>
                    <w:p w14:paraId="70AC0C75" w14:textId="77777777" w:rsidR="00FB5E97" w:rsidRPr="00707971" w:rsidRDefault="00FB5E97" w:rsidP="00FB5E97">
                      <w:pPr>
                        <w:spacing w:after="0"/>
                        <w:rPr>
                          <w:rFonts w:ascii="Arial" w:hAnsi="Arial" w:cs="Arial"/>
                          <w:sz w:val="15"/>
                          <w:szCs w:val="15"/>
                        </w:rPr>
                      </w:pPr>
                      <w:r w:rsidRPr="00707971">
                        <w:rPr>
                          <w:rFonts w:ascii="Arial" w:hAnsi="Arial" w:cs="Arial"/>
                          <w:sz w:val="15"/>
                          <w:szCs w:val="15"/>
                        </w:rPr>
                        <w:t>PRN, seurantaväli yksi kuukausi</w:t>
                      </w:r>
                    </w:p>
                    <w:p w14:paraId="1366E5E8" w14:textId="77777777" w:rsidR="00FB5E97" w:rsidRPr="0020623D" w:rsidRDefault="00FB5E97" w:rsidP="00FB5E97">
                      <w:pPr>
                        <w:spacing w:line="240" w:lineRule="auto"/>
                        <w:jc w:val="center"/>
                        <w:rPr>
                          <w:rFonts w:cs="Calibri"/>
                          <w:sz w:val="18"/>
                          <w:szCs w:val="18"/>
                          <w:lang w:val="en-US"/>
                        </w:rPr>
                      </w:pPr>
                    </w:p>
                    <w:p w14:paraId="0B8BD7AE" w14:textId="5A21425B" w:rsidR="00852AD5" w:rsidRPr="0020623D" w:rsidRDefault="00852AD5" w:rsidP="00852AD5">
                      <w:pPr>
                        <w:spacing w:line="240" w:lineRule="auto"/>
                        <w:jc w:val="center"/>
                        <w:rPr>
                          <w:rFonts w:cs="Calibri"/>
                          <w:sz w:val="18"/>
                          <w:szCs w:val="18"/>
                          <w:lang w:val="en-US"/>
                        </w:rPr>
                      </w:pPr>
                    </w:p>
                  </w:txbxContent>
                </v:textbox>
              </v:shape>
            </w:pict>
          </mc:Fallback>
        </mc:AlternateContent>
      </w:r>
      <w:r>
        <w:rPr>
          <w:noProof/>
        </w:rPr>
        <mc:AlternateContent>
          <mc:Choice Requires="wps">
            <w:drawing>
              <wp:anchor distT="0" distB="0" distL="114300" distR="114300" simplePos="0" relativeHeight="251702323" behindDoc="0" locked="0" layoutInCell="1" allowOverlap="1" wp14:anchorId="36E0E6A5" wp14:editId="6CFD1DE2">
                <wp:simplePos x="0" y="0"/>
                <wp:positionH relativeFrom="column">
                  <wp:posOffset>908355</wp:posOffset>
                </wp:positionH>
                <wp:positionV relativeFrom="paragraph">
                  <wp:posOffset>4556125</wp:posOffset>
                </wp:positionV>
                <wp:extent cx="804622" cy="357505"/>
                <wp:effectExtent l="0" t="0" r="0" b="4445"/>
                <wp:wrapNone/>
                <wp:docPr id="471886341" name="Text Box 5"/>
                <wp:cNvGraphicFramePr/>
                <a:graphic xmlns:a="http://schemas.openxmlformats.org/drawingml/2006/main">
                  <a:graphicData uri="http://schemas.microsoft.com/office/word/2010/wordprocessingShape">
                    <wps:wsp>
                      <wps:cNvSpPr txBox="1"/>
                      <wps:spPr>
                        <a:xfrm>
                          <a:off x="0" y="0"/>
                          <a:ext cx="804622" cy="357505"/>
                        </a:xfrm>
                        <a:prstGeom prst="rect">
                          <a:avLst/>
                        </a:prstGeom>
                        <a:solidFill>
                          <a:schemeClr val="bg1">
                            <a:lumMod val="85000"/>
                          </a:schemeClr>
                        </a:solidFill>
                        <a:ln w="6350">
                          <a:noFill/>
                        </a:ln>
                      </wps:spPr>
                      <wps:txbx>
                        <w:txbxContent>
                          <w:p w14:paraId="26E5644D" w14:textId="77777777" w:rsidR="00FB5E97" w:rsidRPr="00707971" w:rsidRDefault="00FB5E97" w:rsidP="00FB5E97">
                            <w:pPr>
                              <w:spacing w:after="0"/>
                              <w:rPr>
                                <w:rFonts w:ascii="Arial" w:hAnsi="Arial" w:cs="Arial"/>
                                <w:sz w:val="15"/>
                                <w:szCs w:val="15"/>
                                <w:lang w:val="en-US"/>
                              </w:rPr>
                            </w:pPr>
                            <w:r w:rsidRPr="00707971">
                              <w:rPr>
                                <w:rFonts w:ascii="Arial" w:hAnsi="Arial" w:cs="Arial"/>
                                <w:sz w:val="15"/>
                                <w:szCs w:val="15"/>
                                <w:lang w:val="en-US"/>
                              </w:rPr>
                              <w:t xml:space="preserve">Kiinteä </w:t>
                            </w:r>
                          </w:p>
                          <w:p w14:paraId="494593EC" w14:textId="77777777" w:rsidR="00FB5E97" w:rsidRPr="00707971" w:rsidRDefault="00FB5E97" w:rsidP="00FB5E97">
                            <w:pPr>
                              <w:spacing w:after="0"/>
                              <w:rPr>
                                <w:rFonts w:ascii="Arial" w:hAnsi="Arial" w:cs="Arial"/>
                                <w:sz w:val="15"/>
                                <w:szCs w:val="15"/>
                                <w:lang w:val="en-US"/>
                              </w:rPr>
                            </w:pPr>
                            <w:r w:rsidRPr="00707971">
                              <w:rPr>
                                <w:rFonts w:ascii="Arial" w:hAnsi="Arial" w:cs="Arial"/>
                                <w:sz w:val="15"/>
                                <w:szCs w:val="15"/>
                                <w:lang w:val="en-US"/>
                              </w:rPr>
                              <w:t>kuukausiannos</w:t>
                            </w:r>
                          </w:p>
                          <w:p w14:paraId="0D48962F" w14:textId="77777777" w:rsidR="00FB5E97" w:rsidRPr="005D4DA4" w:rsidRDefault="00FB5E97" w:rsidP="00FB5E97">
                            <w:pPr>
                              <w:spacing w:line="240" w:lineRule="auto"/>
                              <w:jc w:val="center"/>
                              <w:rPr>
                                <w:rFonts w:cs="Calibri"/>
                                <w:sz w:val="19"/>
                                <w:szCs w:val="19"/>
                                <w:lang w:val="en-US"/>
                              </w:rPr>
                            </w:pPr>
                          </w:p>
                          <w:p w14:paraId="6F1CC625" w14:textId="69B348E4" w:rsidR="00852AD5" w:rsidRPr="005D4DA4" w:rsidRDefault="00852AD5" w:rsidP="00852AD5">
                            <w:pPr>
                              <w:spacing w:line="240" w:lineRule="auto"/>
                              <w:jc w:val="center"/>
                              <w:rPr>
                                <w:rFonts w:cs="Calibri"/>
                                <w:sz w:val="19"/>
                                <w:szCs w:val="19"/>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0E6A5" id="_x0000_s1035" type="#_x0000_t202" style="position:absolute;margin-left:71.5pt;margin-top:358.75pt;width:63.35pt;height:28.15pt;z-index:251702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" fillcolor="#d8d8d8 [2732]" stroked="f" strokeweight=".5pt">
                <v:textbox inset="0,0,0,0">
                  <w:txbxContent>
                    <w:p w14:paraId="26E5644D" w14:textId="77777777" w:rsidR="00FB5E97" w:rsidRPr="00707971" w:rsidRDefault="00FB5E97" w:rsidP="00FB5E97">
                      <w:pPr>
                        <w:spacing w:after="0"/>
                        <w:rPr>
                          <w:rFonts w:ascii="Arial" w:hAnsi="Arial" w:cs="Arial"/>
                          <w:sz w:val="15"/>
                          <w:szCs w:val="15"/>
                          <w:lang w:val="en-US"/>
                        </w:rPr>
                      </w:pPr>
                      <w:r w:rsidRPr="00707971">
                        <w:rPr>
                          <w:rFonts w:ascii="Arial" w:hAnsi="Arial" w:cs="Arial"/>
                          <w:sz w:val="15"/>
                          <w:szCs w:val="15"/>
                          <w:lang w:val="en-US"/>
                        </w:rPr>
                        <w:t xml:space="preserve">Kiinteä </w:t>
                      </w:r>
                    </w:p>
                    <w:p w14:paraId="494593EC" w14:textId="77777777" w:rsidR="00FB5E97" w:rsidRPr="00707971" w:rsidRDefault="00FB5E97" w:rsidP="00FB5E97">
                      <w:pPr>
                        <w:spacing w:after="0"/>
                        <w:rPr>
                          <w:rFonts w:ascii="Arial" w:hAnsi="Arial" w:cs="Arial"/>
                          <w:sz w:val="15"/>
                          <w:szCs w:val="15"/>
                          <w:lang w:val="en-US"/>
                        </w:rPr>
                      </w:pPr>
                      <w:r w:rsidRPr="00707971">
                        <w:rPr>
                          <w:rFonts w:ascii="Arial" w:hAnsi="Arial" w:cs="Arial"/>
                          <w:sz w:val="15"/>
                          <w:szCs w:val="15"/>
                          <w:lang w:val="en-US"/>
                        </w:rPr>
                        <w:t>kuukausiannos</w:t>
                      </w:r>
                    </w:p>
                    <w:p w14:paraId="0D48962F" w14:textId="77777777" w:rsidR="00FB5E97" w:rsidRPr="005D4DA4" w:rsidRDefault="00FB5E97" w:rsidP="00FB5E97">
                      <w:pPr>
                        <w:spacing w:line="240" w:lineRule="auto"/>
                        <w:jc w:val="center"/>
                        <w:rPr>
                          <w:rFonts w:cs="Calibri"/>
                          <w:sz w:val="19"/>
                          <w:szCs w:val="19"/>
                          <w:lang w:val="en-US"/>
                        </w:rPr>
                      </w:pPr>
                    </w:p>
                    <w:p w14:paraId="6F1CC625" w14:textId="69B348E4" w:rsidR="00852AD5" w:rsidRPr="005D4DA4" w:rsidRDefault="00852AD5" w:rsidP="00852AD5">
                      <w:pPr>
                        <w:spacing w:line="240" w:lineRule="auto"/>
                        <w:jc w:val="center"/>
                        <w:rPr>
                          <w:rFonts w:cs="Calibri"/>
                          <w:sz w:val="19"/>
                          <w:szCs w:val="19"/>
                          <w:lang w:val="en-US"/>
                        </w:rPr>
                      </w:pPr>
                    </w:p>
                  </w:txbxContent>
                </v:textbox>
              </v:shape>
            </w:pict>
          </mc:Fallback>
        </mc:AlternateContent>
      </w:r>
      <w:r>
        <w:rPr>
          <w:noProof/>
        </w:rPr>
        <mc:AlternateContent>
          <mc:Choice Requires="wps">
            <w:drawing>
              <wp:anchor distT="0" distB="0" distL="114300" distR="114300" simplePos="0" relativeHeight="251699251" behindDoc="0" locked="0" layoutInCell="1" allowOverlap="1" wp14:anchorId="45704E0E" wp14:editId="006F38BF">
                <wp:simplePos x="0" y="0"/>
                <wp:positionH relativeFrom="column">
                  <wp:posOffset>905815</wp:posOffset>
                </wp:positionH>
                <wp:positionV relativeFrom="paragraph">
                  <wp:posOffset>1511300</wp:posOffset>
                </wp:positionV>
                <wp:extent cx="804622" cy="357505"/>
                <wp:effectExtent l="0" t="0" r="0" b="4445"/>
                <wp:wrapNone/>
                <wp:docPr id="973985468" name="Text Box 5"/>
                <wp:cNvGraphicFramePr/>
                <a:graphic xmlns:a="http://schemas.openxmlformats.org/drawingml/2006/main">
                  <a:graphicData uri="http://schemas.microsoft.com/office/word/2010/wordprocessingShape">
                    <wps:wsp>
                      <wps:cNvSpPr txBox="1"/>
                      <wps:spPr>
                        <a:xfrm>
                          <a:off x="0" y="0"/>
                          <a:ext cx="804622" cy="357505"/>
                        </a:xfrm>
                        <a:prstGeom prst="rect">
                          <a:avLst/>
                        </a:prstGeom>
                        <a:solidFill>
                          <a:schemeClr val="bg1">
                            <a:lumMod val="85000"/>
                          </a:schemeClr>
                        </a:solidFill>
                        <a:ln w="6350">
                          <a:noFill/>
                        </a:ln>
                      </wps:spPr>
                      <wps:txbx>
                        <w:txbxContent>
                          <w:p w14:paraId="1C9BEEAB" w14:textId="77777777" w:rsidR="00FB5E97" w:rsidRPr="00707971" w:rsidRDefault="00FB5E97" w:rsidP="00FB5E97">
                            <w:pPr>
                              <w:spacing w:after="0"/>
                              <w:rPr>
                                <w:rFonts w:ascii="Arial" w:hAnsi="Arial" w:cs="Arial"/>
                                <w:sz w:val="15"/>
                                <w:szCs w:val="15"/>
                                <w:lang w:val="en-US"/>
                              </w:rPr>
                            </w:pPr>
                            <w:r w:rsidRPr="00707971">
                              <w:rPr>
                                <w:rFonts w:ascii="Arial" w:hAnsi="Arial" w:cs="Arial"/>
                                <w:sz w:val="15"/>
                                <w:szCs w:val="15"/>
                                <w:lang w:val="en-US"/>
                              </w:rPr>
                              <w:t xml:space="preserve">Kiinteä </w:t>
                            </w:r>
                          </w:p>
                          <w:p w14:paraId="251FD463" w14:textId="77777777" w:rsidR="00FB5E97" w:rsidRPr="00707971" w:rsidRDefault="00FB5E97" w:rsidP="00FB5E97">
                            <w:pPr>
                              <w:spacing w:after="0"/>
                              <w:rPr>
                                <w:rFonts w:ascii="Arial" w:hAnsi="Arial" w:cs="Arial"/>
                                <w:sz w:val="15"/>
                                <w:szCs w:val="15"/>
                                <w:lang w:val="en-US"/>
                              </w:rPr>
                            </w:pPr>
                            <w:r w:rsidRPr="00707971">
                              <w:rPr>
                                <w:rFonts w:ascii="Arial" w:hAnsi="Arial" w:cs="Arial"/>
                                <w:sz w:val="15"/>
                                <w:szCs w:val="15"/>
                                <w:lang w:val="en-US"/>
                              </w:rPr>
                              <w:t>kuukausiannos</w:t>
                            </w:r>
                          </w:p>
                          <w:p w14:paraId="5123B1A1" w14:textId="77777777" w:rsidR="00FB5E97" w:rsidRPr="0020623D" w:rsidRDefault="00FB5E97" w:rsidP="00FB5E97">
                            <w:pPr>
                              <w:spacing w:line="240" w:lineRule="auto"/>
                              <w:jc w:val="center"/>
                              <w:rPr>
                                <w:rFonts w:cs="Calibri"/>
                                <w:sz w:val="18"/>
                                <w:szCs w:val="18"/>
                                <w:lang w:val="en-US"/>
                              </w:rPr>
                            </w:pPr>
                          </w:p>
                          <w:p w14:paraId="64A31F35" w14:textId="5D779F92" w:rsidR="00852AD5" w:rsidRPr="0020623D" w:rsidRDefault="00852AD5" w:rsidP="00852AD5">
                            <w:pPr>
                              <w:spacing w:line="240" w:lineRule="auto"/>
                              <w:jc w:val="center"/>
                              <w:rPr>
                                <w:rFonts w:cs="Calibri"/>
                                <w:sz w:val="18"/>
                                <w:szCs w:val="18"/>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04E0E" id="_x0000_s1036" type="#_x0000_t202" style="position:absolute;margin-left:71.3pt;margin-top:119pt;width:63.35pt;height:28.15pt;z-index:251699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" fillcolor="#d8d8d8 [2732]" stroked="f" strokeweight=".5pt">
                <v:textbox inset="0,0,0,0">
                  <w:txbxContent>
                    <w:p w14:paraId="1C9BEEAB" w14:textId="77777777" w:rsidR="00FB5E97" w:rsidRPr="00707971" w:rsidRDefault="00FB5E97" w:rsidP="00FB5E97">
                      <w:pPr>
                        <w:spacing w:after="0"/>
                        <w:rPr>
                          <w:rFonts w:ascii="Arial" w:hAnsi="Arial" w:cs="Arial"/>
                          <w:sz w:val="15"/>
                          <w:szCs w:val="15"/>
                          <w:lang w:val="en-US"/>
                        </w:rPr>
                      </w:pPr>
                      <w:r w:rsidRPr="00707971">
                        <w:rPr>
                          <w:rFonts w:ascii="Arial" w:hAnsi="Arial" w:cs="Arial"/>
                          <w:sz w:val="15"/>
                          <w:szCs w:val="15"/>
                          <w:lang w:val="en-US"/>
                        </w:rPr>
                        <w:t xml:space="preserve">Kiinteä </w:t>
                      </w:r>
                    </w:p>
                    <w:p w14:paraId="251FD463" w14:textId="77777777" w:rsidR="00FB5E97" w:rsidRPr="00707971" w:rsidRDefault="00FB5E97" w:rsidP="00FB5E97">
                      <w:pPr>
                        <w:spacing w:after="0"/>
                        <w:rPr>
                          <w:rFonts w:ascii="Arial" w:hAnsi="Arial" w:cs="Arial"/>
                          <w:sz w:val="15"/>
                          <w:szCs w:val="15"/>
                          <w:lang w:val="en-US"/>
                        </w:rPr>
                      </w:pPr>
                      <w:r w:rsidRPr="00707971">
                        <w:rPr>
                          <w:rFonts w:ascii="Arial" w:hAnsi="Arial" w:cs="Arial"/>
                          <w:sz w:val="15"/>
                          <w:szCs w:val="15"/>
                          <w:lang w:val="en-US"/>
                        </w:rPr>
                        <w:t>kuukausiannos</w:t>
                      </w:r>
                    </w:p>
                    <w:p w14:paraId="5123B1A1" w14:textId="77777777" w:rsidR="00FB5E97" w:rsidRPr="0020623D" w:rsidRDefault="00FB5E97" w:rsidP="00FB5E97">
                      <w:pPr>
                        <w:spacing w:line="240" w:lineRule="auto"/>
                        <w:jc w:val="center"/>
                        <w:rPr>
                          <w:rFonts w:cs="Calibri"/>
                          <w:sz w:val="18"/>
                          <w:szCs w:val="18"/>
                          <w:lang w:val="en-US"/>
                        </w:rPr>
                      </w:pPr>
                    </w:p>
                    <w:p w14:paraId="64A31F35" w14:textId="5D779F92" w:rsidR="00852AD5" w:rsidRPr="0020623D" w:rsidRDefault="00852AD5" w:rsidP="00852AD5">
                      <w:pPr>
                        <w:spacing w:line="240" w:lineRule="auto"/>
                        <w:jc w:val="center"/>
                        <w:rPr>
                          <w:rFonts w:cs="Calibri"/>
                          <w:sz w:val="18"/>
                          <w:szCs w:val="18"/>
                          <w:lang w:val="en-US"/>
                        </w:rPr>
                      </w:pPr>
                    </w:p>
                  </w:txbxContent>
                </v:textbox>
              </v:shape>
            </w:pict>
          </mc:Fallback>
        </mc:AlternateContent>
      </w:r>
      <w:r>
        <w:rPr>
          <w:noProof/>
        </w:rPr>
        <mc:AlternateContent>
          <mc:Choice Requires="wps">
            <w:drawing>
              <wp:anchor distT="0" distB="0" distL="114300" distR="114300" simplePos="0" relativeHeight="251701299" behindDoc="0" locked="0" layoutInCell="1" allowOverlap="1" wp14:anchorId="45E099B4" wp14:editId="54756F93">
                <wp:simplePos x="0" y="0"/>
                <wp:positionH relativeFrom="column">
                  <wp:posOffset>3505200</wp:posOffset>
                </wp:positionH>
                <wp:positionV relativeFrom="paragraph">
                  <wp:posOffset>1493266</wp:posOffset>
                </wp:positionV>
                <wp:extent cx="1133856" cy="358064"/>
                <wp:effectExtent l="0" t="0" r="9525" b="4445"/>
                <wp:wrapNone/>
                <wp:docPr id="786855042" name="Text Box 5"/>
                <wp:cNvGraphicFramePr/>
                <a:graphic xmlns:a="http://schemas.openxmlformats.org/drawingml/2006/main">
                  <a:graphicData uri="http://schemas.microsoft.com/office/word/2010/wordprocessingShape">
                    <wps:wsp>
                      <wps:cNvSpPr txBox="1"/>
                      <wps:spPr>
                        <a:xfrm>
                          <a:off x="0" y="0"/>
                          <a:ext cx="1133856" cy="358064"/>
                        </a:xfrm>
                        <a:prstGeom prst="rect">
                          <a:avLst/>
                        </a:prstGeom>
                        <a:solidFill>
                          <a:schemeClr val="bg1">
                            <a:lumMod val="75000"/>
                          </a:schemeClr>
                        </a:solidFill>
                        <a:ln w="6350">
                          <a:noFill/>
                        </a:ln>
                      </wps:spPr>
                      <wps:txbx>
                        <w:txbxContent>
                          <w:p w14:paraId="7AAF41B7" w14:textId="77777777" w:rsidR="00FB5E97" w:rsidRDefault="00FB5E97" w:rsidP="00FB5E97">
                            <w:pPr>
                              <w:spacing w:after="0"/>
                              <w:rPr>
                                <w:rFonts w:ascii="Arial" w:hAnsi="Arial" w:cs="Arial"/>
                                <w:sz w:val="15"/>
                                <w:szCs w:val="15"/>
                              </w:rPr>
                            </w:pPr>
                            <w:r w:rsidRPr="00707971">
                              <w:rPr>
                                <w:rFonts w:ascii="Arial" w:hAnsi="Arial" w:cs="Arial"/>
                                <w:sz w:val="15"/>
                                <w:szCs w:val="15"/>
                              </w:rPr>
                              <w:t xml:space="preserve">PRN, pidennetty </w:t>
                            </w:r>
                          </w:p>
                          <w:p w14:paraId="3078FB4C" w14:textId="77777777" w:rsidR="00FB5E97" w:rsidRPr="00707971" w:rsidRDefault="00FB5E97" w:rsidP="00FB5E97">
                            <w:pPr>
                              <w:spacing w:after="0"/>
                              <w:rPr>
                                <w:rFonts w:ascii="Arial" w:hAnsi="Arial" w:cs="Arial"/>
                                <w:sz w:val="15"/>
                                <w:szCs w:val="15"/>
                              </w:rPr>
                            </w:pPr>
                            <w:r w:rsidRPr="00707971">
                              <w:rPr>
                                <w:rFonts w:ascii="Arial" w:hAnsi="Arial" w:cs="Arial"/>
                                <w:sz w:val="15"/>
                                <w:szCs w:val="15"/>
                              </w:rPr>
                              <w:t>seurantaväli</w:t>
                            </w:r>
                          </w:p>
                          <w:p w14:paraId="2C4D6927" w14:textId="77777777" w:rsidR="00FB5E97" w:rsidRPr="0020623D" w:rsidRDefault="00FB5E97" w:rsidP="00FB5E97">
                            <w:pPr>
                              <w:spacing w:line="240" w:lineRule="auto"/>
                              <w:jc w:val="center"/>
                              <w:rPr>
                                <w:rFonts w:cs="Calibri"/>
                                <w:sz w:val="18"/>
                                <w:szCs w:val="18"/>
                                <w:lang w:val="en-US"/>
                              </w:rPr>
                            </w:pPr>
                          </w:p>
                          <w:p w14:paraId="1DB5FDDD" w14:textId="1D011763" w:rsidR="00852AD5" w:rsidRPr="0020623D" w:rsidRDefault="00852AD5" w:rsidP="00852AD5">
                            <w:pPr>
                              <w:spacing w:line="240" w:lineRule="auto"/>
                              <w:jc w:val="center"/>
                              <w:rPr>
                                <w:rFonts w:cs="Calibri"/>
                                <w:sz w:val="18"/>
                                <w:szCs w:val="18"/>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099B4" id="_x0000_s1037" type="#_x0000_t202" style="position:absolute;margin-left:276pt;margin-top:117.6pt;width:89.3pt;height:28.2pt;z-index:251701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" fillcolor="#bfbfbf [2412]" stroked="f" strokeweight=".5pt">
                <v:textbox inset="0,0,0,0">
                  <w:txbxContent>
                    <w:p w14:paraId="7AAF41B7" w14:textId="77777777" w:rsidR="00FB5E97" w:rsidRDefault="00FB5E97" w:rsidP="00FB5E97">
                      <w:pPr>
                        <w:spacing w:after="0"/>
                        <w:rPr>
                          <w:rFonts w:ascii="Arial" w:hAnsi="Arial" w:cs="Arial"/>
                          <w:sz w:val="15"/>
                          <w:szCs w:val="15"/>
                        </w:rPr>
                      </w:pPr>
                      <w:r w:rsidRPr="00707971">
                        <w:rPr>
                          <w:rFonts w:ascii="Arial" w:hAnsi="Arial" w:cs="Arial"/>
                          <w:sz w:val="15"/>
                          <w:szCs w:val="15"/>
                        </w:rPr>
                        <w:t xml:space="preserve">PRN, pidennetty </w:t>
                      </w:r>
                    </w:p>
                    <w:p w14:paraId="3078FB4C" w14:textId="77777777" w:rsidR="00FB5E97" w:rsidRPr="00707971" w:rsidRDefault="00FB5E97" w:rsidP="00FB5E97">
                      <w:pPr>
                        <w:spacing w:after="0"/>
                        <w:rPr>
                          <w:rFonts w:ascii="Arial" w:hAnsi="Arial" w:cs="Arial"/>
                          <w:sz w:val="15"/>
                          <w:szCs w:val="15"/>
                        </w:rPr>
                      </w:pPr>
                      <w:r w:rsidRPr="00707971">
                        <w:rPr>
                          <w:rFonts w:ascii="Arial" w:hAnsi="Arial" w:cs="Arial"/>
                          <w:sz w:val="15"/>
                          <w:szCs w:val="15"/>
                        </w:rPr>
                        <w:t>seurantaväli</w:t>
                      </w:r>
                    </w:p>
                    <w:p w14:paraId="2C4D6927" w14:textId="77777777" w:rsidR="00FB5E97" w:rsidRPr="0020623D" w:rsidRDefault="00FB5E97" w:rsidP="00FB5E97">
                      <w:pPr>
                        <w:spacing w:line="240" w:lineRule="auto"/>
                        <w:jc w:val="center"/>
                        <w:rPr>
                          <w:rFonts w:cs="Calibri"/>
                          <w:sz w:val="18"/>
                          <w:szCs w:val="18"/>
                          <w:lang w:val="en-US"/>
                        </w:rPr>
                      </w:pPr>
                    </w:p>
                    <w:p w14:paraId="1DB5FDDD" w14:textId="1D011763" w:rsidR="00852AD5" w:rsidRPr="0020623D" w:rsidRDefault="00852AD5" w:rsidP="00852AD5">
                      <w:pPr>
                        <w:spacing w:line="240" w:lineRule="auto"/>
                        <w:jc w:val="center"/>
                        <w:rPr>
                          <w:rFonts w:cs="Calibri"/>
                          <w:sz w:val="18"/>
                          <w:szCs w:val="18"/>
                          <w:lang w:val="en-US"/>
                        </w:rPr>
                      </w:pPr>
                    </w:p>
                  </w:txbxContent>
                </v:textbox>
              </v:shape>
            </w:pict>
          </mc:Fallback>
        </mc:AlternateContent>
      </w:r>
      <w:r>
        <w:rPr>
          <w:noProof/>
        </w:rPr>
        <mc:AlternateContent>
          <mc:Choice Requires="wps">
            <w:drawing>
              <wp:anchor distT="0" distB="0" distL="114300" distR="114300" simplePos="0" relativeHeight="251700275" behindDoc="0" locked="0" layoutInCell="1" allowOverlap="1" wp14:anchorId="38462FE5" wp14:editId="77A847B1">
                <wp:simplePos x="0" y="0"/>
                <wp:positionH relativeFrom="column">
                  <wp:posOffset>1835150</wp:posOffset>
                </wp:positionH>
                <wp:positionV relativeFrom="paragraph">
                  <wp:posOffset>1500835</wp:posOffset>
                </wp:positionV>
                <wp:extent cx="1133856" cy="358064"/>
                <wp:effectExtent l="0" t="0" r="9525" b="4445"/>
                <wp:wrapNone/>
                <wp:docPr id="1884524858" name="Text Box 5"/>
                <wp:cNvGraphicFramePr/>
                <a:graphic xmlns:a="http://schemas.openxmlformats.org/drawingml/2006/main">
                  <a:graphicData uri="http://schemas.microsoft.com/office/word/2010/wordprocessingShape">
                    <wps:wsp>
                      <wps:cNvSpPr txBox="1"/>
                      <wps:spPr>
                        <a:xfrm>
                          <a:off x="0" y="0"/>
                          <a:ext cx="1133856" cy="358064"/>
                        </a:xfrm>
                        <a:prstGeom prst="rect">
                          <a:avLst/>
                        </a:prstGeom>
                        <a:solidFill>
                          <a:schemeClr val="bg1">
                            <a:lumMod val="85000"/>
                          </a:schemeClr>
                        </a:solidFill>
                        <a:ln w="6350">
                          <a:noFill/>
                        </a:ln>
                      </wps:spPr>
                      <wps:txbx>
                        <w:txbxContent>
                          <w:p w14:paraId="4BE288B8" w14:textId="77777777" w:rsidR="00FB5E97" w:rsidRPr="00707971" w:rsidRDefault="00FB5E97" w:rsidP="00FB5E97">
                            <w:pPr>
                              <w:spacing w:after="0"/>
                              <w:rPr>
                                <w:rFonts w:ascii="Arial" w:hAnsi="Arial" w:cs="Arial"/>
                                <w:sz w:val="15"/>
                                <w:szCs w:val="15"/>
                              </w:rPr>
                            </w:pPr>
                            <w:r w:rsidRPr="00707971">
                              <w:rPr>
                                <w:rFonts w:ascii="Arial" w:hAnsi="Arial" w:cs="Arial"/>
                                <w:sz w:val="15"/>
                                <w:szCs w:val="15"/>
                              </w:rPr>
                              <w:t>PRN, seurantaväli yksi kuukausi</w:t>
                            </w:r>
                          </w:p>
                          <w:p w14:paraId="4CA3E2C5" w14:textId="77777777" w:rsidR="00FB5E97" w:rsidRPr="0020623D" w:rsidRDefault="00FB5E97" w:rsidP="00FB5E97">
                            <w:pPr>
                              <w:spacing w:line="240" w:lineRule="auto"/>
                              <w:jc w:val="center"/>
                              <w:rPr>
                                <w:rFonts w:cs="Calibri"/>
                                <w:sz w:val="18"/>
                                <w:szCs w:val="18"/>
                                <w:lang w:val="en-US"/>
                              </w:rPr>
                            </w:pPr>
                          </w:p>
                          <w:p w14:paraId="3C44E835" w14:textId="6D1C7F63" w:rsidR="00852AD5" w:rsidRPr="0020623D" w:rsidRDefault="00852AD5" w:rsidP="00852AD5">
                            <w:pPr>
                              <w:spacing w:line="240" w:lineRule="auto"/>
                              <w:jc w:val="center"/>
                              <w:rPr>
                                <w:rFonts w:cs="Calibri"/>
                                <w:sz w:val="18"/>
                                <w:szCs w:val="18"/>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62FE5" id="_x0000_s1038" type="#_x0000_t202" style="position:absolute;margin-left:144.5pt;margin-top:118.2pt;width:89.3pt;height:28.2pt;z-index:251700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" fillcolor="#d8d8d8 [2732]" stroked="f" strokeweight=".5pt">
                <v:textbox inset="0,0,0,0">
                  <w:txbxContent>
                    <w:p w14:paraId="4BE288B8" w14:textId="77777777" w:rsidR="00FB5E97" w:rsidRPr="00707971" w:rsidRDefault="00FB5E97" w:rsidP="00FB5E97">
                      <w:pPr>
                        <w:spacing w:after="0"/>
                        <w:rPr>
                          <w:rFonts w:ascii="Arial" w:hAnsi="Arial" w:cs="Arial"/>
                          <w:sz w:val="15"/>
                          <w:szCs w:val="15"/>
                        </w:rPr>
                      </w:pPr>
                      <w:r w:rsidRPr="00707971">
                        <w:rPr>
                          <w:rFonts w:ascii="Arial" w:hAnsi="Arial" w:cs="Arial"/>
                          <w:sz w:val="15"/>
                          <w:szCs w:val="15"/>
                        </w:rPr>
                        <w:t>PRN, seurantaväli yksi kuukausi</w:t>
                      </w:r>
                    </w:p>
                    <w:p w14:paraId="4CA3E2C5" w14:textId="77777777" w:rsidR="00FB5E97" w:rsidRPr="0020623D" w:rsidRDefault="00FB5E97" w:rsidP="00FB5E97">
                      <w:pPr>
                        <w:spacing w:line="240" w:lineRule="auto"/>
                        <w:jc w:val="center"/>
                        <w:rPr>
                          <w:rFonts w:cs="Calibri"/>
                          <w:sz w:val="18"/>
                          <w:szCs w:val="18"/>
                          <w:lang w:val="en-US"/>
                        </w:rPr>
                      </w:pPr>
                    </w:p>
                    <w:p w14:paraId="3C44E835" w14:textId="6D1C7F63" w:rsidR="00852AD5" w:rsidRPr="0020623D" w:rsidRDefault="00852AD5" w:rsidP="00852AD5">
                      <w:pPr>
                        <w:spacing w:line="240" w:lineRule="auto"/>
                        <w:jc w:val="center"/>
                        <w:rPr>
                          <w:rFonts w:cs="Calibri"/>
                          <w:sz w:val="18"/>
                          <w:szCs w:val="18"/>
                          <w:lang w:val="en-US"/>
                        </w:rPr>
                      </w:pPr>
                    </w:p>
                  </w:txbxContent>
                </v:textbox>
              </v:shape>
            </w:pict>
          </mc:Fallback>
        </mc:AlternateContent>
      </w:r>
      <w:r>
        <w:rPr>
          <w:noProof/>
        </w:rPr>
        <mc:AlternateContent>
          <mc:Choice Requires="wps">
            <w:drawing>
              <wp:anchor distT="0" distB="0" distL="114300" distR="114300" simplePos="0" relativeHeight="251697203" behindDoc="0" locked="0" layoutInCell="1" allowOverlap="1" wp14:anchorId="0DD359E6" wp14:editId="002C8521">
                <wp:simplePos x="0" y="0"/>
                <wp:positionH relativeFrom="column">
                  <wp:posOffset>1190625</wp:posOffset>
                </wp:positionH>
                <wp:positionV relativeFrom="paragraph">
                  <wp:posOffset>6901180</wp:posOffset>
                </wp:positionV>
                <wp:extent cx="4023360" cy="219456"/>
                <wp:effectExtent l="0" t="0" r="0" b="9525"/>
                <wp:wrapNone/>
                <wp:docPr id="596749306" name="Text Box 5"/>
                <wp:cNvGraphicFramePr/>
                <a:graphic xmlns:a="http://schemas.openxmlformats.org/drawingml/2006/main">
                  <a:graphicData uri="http://schemas.microsoft.com/office/word/2010/wordprocessingShape">
                    <wps:wsp>
                      <wps:cNvSpPr txBox="1"/>
                      <wps:spPr>
                        <a:xfrm>
                          <a:off x="0" y="0"/>
                          <a:ext cx="4023360" cy="219456"/>
                        </a:xfrm>
                        <a:prstGeom prst="rect">
                          <a:avLst/>
                        </a:prstGeom>
                        <a:solidFill>
                          <a:schemeClr val="lt1"/>
                        </a:solidFill>
                        <a:ln w="6350">
                          <a:noFill/>
                        </a:ln>
                      </wps:spPr>
                      <wps:txbx>
                        <w:txbxContent>
                          <w:p w14:paraId="7D7C2837" w14:textId="77777777" w:rsidR="00FB5E97" w:rsidRPr="00911F69" w:rsidRDefault="00FB5E97" w:rsidP="00FB5E97">
                            <w:pPr>
                              <w:rPr>
                                <w:rFonts w:asciiTheme="minorHAnsi" w:eastAsiaTheme="minorEastAsia" w:hAnsiTheme="minorHAnsi" w:cstheme="minorHAnsi"/>
                              </w:rPr>
                            </w:pPr>
                            <w:r w:rsidRPr="00852AD5">
                              <w:rPr>
                                <w:rFonts w:asciiTheme="minorHAnsi" w:hAnsiTheme="minorHAnsi" w:cstheme="minorHAnsi"/>
                              </w:rPr>
                              <w:t>Kohta, jossa kontrolliryhmä siirtyy saamaan 2 mg afliberseptiä</w:t>
                            </w:r>
                          </w:p>
                          <w:p w14:paraId="51D7693E" w14:textId="1451CF34" w:rsidR="00852AD5" w:rsidRPr="00911F69" w:rsidRDefault="00852AD5" w:rsidP="00852AD5">
                            <w:pPr>
                              <w:rPr>
                                <w:rFonts w:asciiTheme="minorHAnsi" w:eastAsiaTheme="minorEastAsia" w:hAnsiTheme="minorHAnsi" w:cstheme="minorHAnsi"/>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359E6" id="_x0000_s1039" type="#_x0000_t202" style="position:absolute;margin-left:93.75pt;margin-top:543.4pt;width:316.8pt;height:17.3pt;z-index:251697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" fillcolor="white [3201]" stroked="f" strokeweight=".5pt">
                <v:textbox inset="0,0,0,0">
                  <w:txbxContent>
                    <w:p w14:paraId="7D7C2837" w14:textId="77777777" w:rsidR="00FB5E97" w:rsidRPr="00911F69" w:rsidRDefault="00FB5E97" w:rsidP="00FB5E97">
                      <w:pPr>
                        <w:rPr>
                          <w:rFonts w:asciiTheme="minorHAnsi" w:eastAsiaTheme="minorEastAsia" w:hAnsiTheme="minorHAnsi" w:cstheme="minorHAnsi"/>
                        </w:rPr>
                      </w:pPr>
                      <w:r w:rsidRPr="00852AD5">
                        <w:rPr>
                          <w:rFonts w:asciiTheme="minorHAnsi" w:hAnsiTheme="minorHAnsi" w:cstheme="minorHAnsi"/>
                        </w:rPr>
                        <w:t>Kohta, jossa kontrolliryhmä siirtyy saamaan 2 mg afliberseptiä</w:t>
                      </w:r>
                    </w:p>
                    <w:p w14:paraId="51D7693E" w14:textId="1451CF34" w:rsidR="00852AD5" w:rsidRPr="00911F69" w:rsidRDefault="00852AD5" w:rsidP="00852AD5">
                      <w:pPr>
                        <w:rPr>
                          <w:rFonts w:asciiTheme="minorHAnsi" w:eastAsiaTheme="minorEastAsia" w:hAnsiTheme="minorHAnsi" w:cstheme="minorHAnsi"/>
                        </w:rPr>
                      </w:pPr>
                    </w:p>
                  </w:txbxContent>
                </v:textbox>
              </v:shape>
            </w:pict>
          </mc:Fallback>
        </mc:AlternateContent>
      </w:r>
      <w:r>
        <w:rPr>
          <w:noProof/>
        </w:rPr>
        <mc:AlternateContent>
          <mc:Choice Requires="wps">
            <w:drawing>
              <wp:anchor distT="0" distB="0" distL="114300" distR="114300" simplePos="0" relativeHeight="251698227" behindDoc="0" locked="0" layoutInCell="1" allowOverlap="1" wp14:anchorId="46FBFBC9" wp14:editId="19A25F64">
                <wp:simplePos x="0" y="0"/>
                <wp:positionH relativeFrom="column">
                  <wp:posOffset>2521128</wp:posOffset>
                </wp:positionH>
                <wp:positionV relativeFrom="paragraph">
                  <wp:posOffset>3071317</wp:posOffset>
                </wp:positionV>
                <wp:extent cx="1104595" cy="219456"/>
                <wp:effectExtent l="0" t="0" r="635" b="9525"/>
                <wp:wrapNone/>
                <wp:docPr id="1708286713"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24F8CFAC" w14:textId="77777777" w:rsidR="00FB5E97" w:rsidRPr="0049779A" w:rsidRDefault="00FB5E97" w:rsidP="00FB5E97">
                            <w:pPr>
                              <w:rPr>
                                <w:rFonts w:ascii="Arial" w:hAnsi="Arial"/>
                                <w:sz w:val="18"/>
                                <w:szCs w:val="18"/>
                              </w:rPr>
                            </w:pPr>
                            <w:r w:rsidRPr="0049779A">
                              <w:rPr>
                                <w:rFonts w:ascii="Arial" w:hAnsi="Arial"/>
                                <w:sz w:val="18"/>
                                <w:szCs w:val="18"/>
                              </w:rPr>
                              <w:t>Viikkoa</w:t>
                            </w:r>
                          </w:p>
                          <w:p w14:paraId="7843C3BC" w14:textId="77777777" w:rsidR="00FB5E97" w:rsidRPr="00DA2C77" w:rsidRDefault="00FB5E97" w:rsidP="00FB5E97">
                            <w:pPr>
                              <w:jc w:val="center"/>
                              <w:rPr>
                                <w:rFonts w:asciiTheme="minorHAnsi" w:hAnsiTheme="minorHAnsi" w:cstheme="minorHAnsi"/>
                                <w:sz w:val="25"/>
                                <w:szCs w:val="25"/>
                                <w:lang w:val="en-US"/>
                              </w:rPr>
                            </w:pPr>
                          </w:p>
                          <w:p w14:paraId="5E6917D7" w14:textId="2BF73AB3" w:rsidR="00852AD5" w:rsidRPr="00DA2C77" w:rsidRDefault="00852AD5" w:rsidP="00852AD5">
                            <w:pPr>
                              <w:jc w:val="center"/>
                              <w:rPr>
                                <w:rFonts w:asciiTheme="minorHAnsi" w:hAnsiTheme="minorHAnsi" w:cstheme="minorHAnsi"/>
                                <w:sz w:val="25"/>
                                <w:szCs w:val="25"/>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BFBC9" id="_x0000_s1040" type="#_x0000_t202" style="position:absolute;margin-left:198.5pt;margin-top:241.85pt;width:87pt;height:17.3pt;z-index:25169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" fillcolor="white [3201]" stroked="f" strokeweight=".5pt">
                <v:textbox inset="0,0,0,0">
                  <w:txbxContent>
                    <w:p w14:paraId="24F8CFAC" w14:textId="77777777" w:rsidR="00FB5E97" w:rsidRPr="0049779A" w:rsidRDefault="00FB5E97" w:rsidP="00FB5E97">
                      <w:pPr>
                        <w:rPr>
                          <w:rFonts w:ascii="Arial" w:hAnsi="Arial"/>
                          <w:sz w:val="18"/>
                          <w:szCs w:val="18"/>
                        </w:rPr>
                      </w:pPr>
                      <w:r w:rsidRPr="0049779A">
                        <w:rPr>
                          <w:rFonts w:ascii="Arial" w:hAnsi="Arial"/>
                          <w:sz w:val="18"/>
                          <w:szCs w:val="18"/>
                        </w:rPr>
                        <w:t>Viikkoa</w:t>
                      </w:r>
                    </w:p>
                    <w:p w14:paraId="7843C3BC" w14:textId="77777777" w:rsidR="00FB5E97" w:rsidRPr="00DA2C77" w:rsidRDefault="00FB5E97" w:rsidP="00FB5E97">
                      <w:pPr>
                        <w:jc w:val="center"/>
                        <w:rPr>
                          <w:rFonts w:asciiTheme="minorHAnsi" w:hAnsiTheme="minorHAnsi" w:cstheme="minorHAnsi"/>
                          <w:sz w:val="25"/>
                          <w:szCs w:val="25"/>
                          <w:lang w:val="en-US"/>
                        </w:rPr>
                      </w:pPr>
                    </w:p>
                    <w:p w14:paraId="5E6917D7" w14:textId="2BF73AB3" w:rsidR="00852AD5" w:rsidRPr="00DA2C77" w:rsidRDefault="00852AD5" w:rsidP="00852AD5">
                      <w:pPr>
                        <w:jc w:val="center"/>
                        <w:rPr>
                          <w:rFonts w:asciiTheme="minorHAnsi" w:hAnsiTheme="minorHAnsi" w:cstheme="minorHAnsi"/>
                          <w:sz w:val="25"/>
                          <w:szCs w:val="25"/>
                          <w:lang w:val="en-US"/>
                        </w:rPr>
                      </w:pPr>
                    </w:p>
                  </w:txbxContent>
                </v:textbox>
              </v:shape>
            </w:pict>
          </mc:Fallback>
        </mc:AlternateContent>
      </w:r>
      <w:r>
        <w:rPr>
          <w:noProof/>
        </w:rPr>
        <mc:AlternateContent>
          <mc:Choice Requires="wps">
            <w:drawing>
              <wp:anchor distT="0" distB="0" distL="114300" distR="114300" simplePos="0" relativeHeight="251695155" behindDoc="0" locked="0" layoutInCell="1" allowOverlap="1" wp14:anchorId="31FD8D0F" wp14:editId="13BC9073">
                <wp:simplePos x="0" y="0"/>
                <wp:positionH relativeFrom="column">
                  <wp:posOffset>1674241</wp:posOffset>
                </wp:positionH>
                <wp:positionV relativeFrom="paragraph">
                  <wp:posOffset>6543675</wp:posOffset>
                </wp:positionV>
                <wp:extent cx="994868" cy="219456"/>
                <wp:effectExtent l="0" t="0" r="0" b="9525"/>
                <wp:wrapNone/>
                <wp:docPr id="1839326700" name="Text Box 5"/>
                <wp:cNvGraphicFramePr/>
                <a:graphic xmlns:a="http://schemas.openxmlformats.org/drawingml/2006/main">
                  <a:graphicData uri="http://schemas.microsoft.com/office/word/2010/wordprocessingShape">
                    <wps:wsp>
                      <wps:cNvSpPr txBox="1"/>
                      <wps:spPr>
                        <a:xfrm>
                          <a:off x="0" y="0"/>
                          <a:ext cx="994868" cy="219456"/>
                        </a:xfrm>
                        <a:prstGeom prst="rect">
                          <a:avLst/>
                        </a:prstGeom>
                        <a:solidFill>
                          <a:schemeClr val="lt1"/>
                        </a:solidFill>
                        <a:ln w="6350">
                          <a:noFill/>
                        </a:ln>
                      </wps:spPr>
                      <wps:txbx>
                        <w:txbxContent>
                          <w:p w14:paraId="7AE10AAA" w14:textId="77777777" w:rsidR="00FB5E97" w:rsidRPr="000A09E3" w:rsidRDefault="00FB5E97" w:rsidP="00FB5E97">
                            <w:pPr>
                              <w:jc w:val="center"/>
                              <w:rPr>
                                <w:rFonts w:asciiTheme="minorHAnsi" w:hAnsiTheme="minorHAnsi" w:cstheme="minorHAnsi"/>
                                <w:lang w:val="en-US"/>
                              </w:rPr>
                            </w:pPr>
                            <w:r w:rsidRPr="000A09E3">
                              <w:rPr>
                                <w:rFonts w:asciiTheme="minorHAnsi" w:hAnsiTheme="minorHAnsi" w:cstheme="minorHAnsi"/>
                                <w:lang w:val="en-US"/>
                              </w:rPr>
                              <w:t>Afliber</w:t>
                            </w:r>
                            <w:r>
                              <w:rPr>
                                <w:rFonts w:asciiTheme="minorHAnsi" w:hAnsiTheme="minorHAnsi" w:cstheme="minorHAnsi"/>
                                <w:lang w:val="en-US"/>
                              </w:rPr>
                              <w:t>septi</w:t>
                            </w:r>
                            <w:r w:rsidRPr="000A09E3">
                              <w:rPr>
                                <w:rFonts w:asciiTheme="minorHAnsi" w:hAnsiTheme="minorHAnsi" w:cstheme="minorHAnsi"/>
                                <w:lang w:val="en-US"/>
                              </w:rPr>
                              <w:t xml:space="preserve"> 2 mg</w:t>
                            </w:r>
                          </w:p>
                          <w:p w14:paraId="0D42C009" w14:textId="2FBF2C9D" w:rsidR="00852AD5" w:rsidRPr="000A09E3" w:rsidRDefault="00852AD5" w:rsidP="00852AD5">
                            <w:pPr>
                              <w:jc w:val="center"/>
                              <w:rPr>
                                <w:rFonts w:asciiTheme="minorHAnsi" w:hAnsiTheme="minorHAnsi" w:cstheme="minorHAnsi"/>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D8D0F" id="_x0000_s1041" type="#_x0000_t202" style="position:absolute;margin-left:131.85pt;margin-top:515.25pt;width:78.35pt;height:17.3pt;z-index:251695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" fillcolor="white [3201]" stroked="f" strokeweight=".5pt">
                <v:textbox inset="0,0,0,0">
                  <w:txbxContent>
                    <w:p w14:paraId="7AE10AAA" w14:textId="77777777" w:rsidR="00FB5E97" w:rsidRPr="000A09E3" w:rsidRDefault="00FB5E97" w:rsidP="00FB5E97">
                      <w:pPr>
                        <w:jc w:val="center"/>
                        <w:rPr>
                          <w:rFonts w:asciiTheme="minorHAnsi" w:hAnsiTheme="minorHAnsi" w:cstheme="minorHAnsi"/>
                          <w:lang w:val="en-US"/>
                        </w:rPr>
                      </w:pPr>
                      <w:r w:rsidRPr="000A09E3">
                        <w:rPr>
                          <w:rFonts w:asciiTheme="minorHAnsi" w:hAnsiTheme="minorHAnsi" w:cstheme="minorHAnsi"/>
                          <w:lang w:val="en-US"/>
                        </w:rPr>
                        <w:t>Afliber</w:t>
                      </w:r>
                      <w:r>
                        <w:rPr>
                          <w:rFonts w:asciiTheme="minorHAnsi" w:hAnsiTheme="minorHAnsi" w:cstheme="minorHAnsi"/>
                          <w:lang w:val="en-US"/>
                        </w:rPr>
                        <w:t>septi</w:t>
                      </w:r>
                      <w:r w:rsidRPr="000A09E3">
                        <w:rPr>
                          <w:rFonts w:asciiTheme="minorHAnsi" w:hAnsiTheme="minorHAnsi" w:cstheme="minorHAnsi"/>
                          <w:lang w:val="en-US"/>
                        </w:rPr>
                        <w:t xml:space="preserve"> 2 mg</w:t>
                      </w:r>
                    </w:p>
                    <w:p w14:paraId="0D42C009" w14:textId="2FBF2C9D" w:rsidR="00852AD5" w:rsidRPr="000A09E3" w:rsidRDefault="00852AD5" w:rsidP="00852AD5">
                      <w:pPr>
                        <w:jc w:val="center"/>
                        <w:rPr>
                          <w:rFonts w:asciiTheme="minorHAnsi" w:hAnsiTheme="minorHAnsi" w:cstheme="minorHAnsi"/>
                          <w:lang w:val="en-US"/>
                        </w:rPr>
                      </w:pPr>
                    </w:p>
                  </w:txbxContent>
                </v:textbox>
              </v:shape>
            </w:pict>
          </mc:Fallback>
        </mc:AlternateContent>
      </w:r>
      <w:r>
        <w:rPr>
          <w:noProof/>
        </w:rPr>
        <mc:AlternateContent>
          <mc:Choice Requires="wps">
            <w:drawing>
              <wp:anchor distT="0" distB="0" distL="114300" distR="114300" simplePos="0" relativeHeight="251694131" behindDoc="0" locked="0" layoutInCell="1" allowOverlap="1" wp14:anchorId="4DE49BAE" wp14:editId="563541BE">
                <wp:simplePos x="0" y="0"/>
                <wp:positionH relativeFrom="column">
                  <wp:posOffset>2519045</wp:posOffset>
                </wp:positionH>
                <wp:positionV relativeFrom="paragraph">
                  <wp:posOffset>6276645</wp:posOffset>
                </wp:positionV>
                <wp:extent cx="1104595" cy="219456"/>
                <wp:effectExtent l="0" t="0" r="635" b="9525"/>
                <wp:wrapNone/>
                <wp:docPr id="1010039198"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48ABD301" w14:textId="77777777" w:rsidR="00FB5E97" w:rsidRPr="0049779A" w:rsidRDefault="00FB5E97" w:rsidP="00FB5E97">
                            <w:pPr>
                              <w:spacing w:after="0"/>
                              <w:rPr>
                                <w:rFonts w:ascii="Arial" w:hAnsi="Arial"/>
                                <w:sz w:val="18"/>
                                <w:szCs w:val="18"/>
                              </w:rPr>
                            </w:pPr>
                            <w:r w:rsidRPr="0049779A">
                              <w:rPr>
                                <w:rFonts w:ascii="Arial" w:hAnsi="Arial"/>
                                <w:sz w:val="18"/>
                                <w:szCs w:val="18"/>
                              </w:rPr>
                              <w:t>Viikkoa</w:t>
                            </w:r>
                          </w:p>
                          <w:p w14:paraId="02CA9FB7" w14:textId="77777777" w:rsidR="00FB5E97" w:rsidRPr="00DA2C77" w:rsidRDefault="00FB5E97" w:rsidP="00FB5E97">
                            <w:pPr>
                              <w:jc w:val="center"/>
                              <w:rPr>
                                <w:rFonts w:asciiTheme="minorHAnsi" w:hAnsiTheme="minorHAnsi" w:cstheme="minorHAnsi"/>
                                <w:sz w:val="25"/>
                                <w:szCs w:val="25"/>
                                <w:lang w:val="en-US"/>
                              </w:rPr>
                            </w:pPr>
                          </w:p>
                          <w:p w14:paraId="76B0277F" w14:textId="73A1A7AA" w:rsidR="00852AD5" w:rsidRPr="00DA2C77" w:rsidRDefault="00852AD5" w:rsidP="00852AD5">
                            <w:pPr>
                              <w:jc w:val="center"/>
                              <w:rPr>
                                <w:rFonts w:asciiTheme="minorHAnsi" w:hAnsiTheme="minorHAnsi" w:cstheme="minorHAnsi"/>
                                <w:sz w:val="25"/>
                                <w:szCs w:val="25"/>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49BAE" id="_x0000_s1042" type="#_x0000_t202" style="position:absolute;margin-left:198.35pt;margin-top:494.2pt;width:87pt;height:17.3pt;z-index:251694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" fillcolor="white [3201]" stroked="f" strokeweight=".5pt">
                <v:textbox inset="0,0,0,0">
                  <w:txbxContent>
                    <w:p w14:paraId="48ABD301" w14:textId="77777777" w:rsidR="00FB5E97" w:rsidRPr="0049779A" w:rsidRDefault="00FB5E97" w:rsidP="00FB5E97">
                      <w:pPr>
                        <w:spacing w:after="0"/>
                        <w:rPr>
                          <w:rFonts w:ascii="Arial" w:hAnsi="Arial"/>
                          <w:sz w:val="18"/>
                          <w:szCs w:val="18"/>
                        </w:rPr>
                      </w:pPr>
                      <w:r w:rsidRPr="0049779A">
                        <w:rPr>
                          <w:rFonts w:ascii="Arial" w:hAnsi="Arial"/>
                          <w:sz w:val="18"/>
                          <w:szCs w:val="18"/>
                        </w:rPr>
                        <w:t>Viikkoa</w:t>
                      </w:r>
                    </w:p>
                    <w:p w14:paraId="02CA9FB7" w14:textId="77777777" w:rsidR="00FB5E97" w:rsidRPr="00DA2C77" w:rsidRDefault="00FB5E97" w:rsidP="00FB5E97">
                      <w:pPr>
                        <w:jc w:val="center"/>
                        <w:rPr>
                          <w:rFonts w:asciiTheme="minorHAnsi" w:hAnsiTheme="minorHAnsi" w:cstheme="minorHAnsi"/>
                          <w:sz w:val="25"/>
                          <w:szCs w:val="25"/>
                          <w:lang w:val="en-US"/>
                        </w:rPr>
                      </w:pPr>
                    </w:p>
                    <w:p w14:paraId="76B0277F" w14:textId="73A1A7AA" w:rsidR="00852AD5" w:rsidRPr="00DA2C77" w:rsidRDefault="00852AD5" w:rsidP="00852AD5">
                      <w:pPr>
                        <w:jc w:val="center"/>
                        <w:rPr>
                          <w:rFonts w:asciiTheme="minorHAnsi" w:hAnsiTheme="minorHAnsi" w:cstheme="minorHAnsi"/>
                          <w:sz w:val="25"/>
                          <w:szCs w:val="25"/>
                          <w:lang w:val="en-US"/>
                        </w:rPr>
                      </w:pPr>
                    </w:p>
                  </w:txbxContent>
                </v:textbox>
              </v:shape>
            </w:pict>
          </mc:Fallback>
        </mc:AlternateContent>
      </w:r>
      <w:r>
        <w:rPr>
          <w:noProof/>
        </w:rPr>
        <mc:AlternateContent>
          <mc:Choice Requires="wps">
            <w:drawing>
              <wp:anchor distT="0" distB="0" distL="114300" distR="114300" simplePos="0" relativeHeight="251693107" behindDoc="0" locked="0" layoutInCell="1" allowOverlap="1" wp14:anchorId="54280691" wp14:editId="1E90BBC6">
                <wp:simplePos x="0" y="0"/>
                <wp:positionH relativeFrom="column">
                  <wp:posOffset>2457247</wp:posOffset>
                </wp:positionH>
                <wp:positionV relativeFrom="paragraph">
                  <wp:posOffset>3493745</wp:posOffset>
                </wp:positionV>
                <wp:extent cx="1104595" cy="219456"/>
                <wp:effectExtent l="0" t="0" r="635" b="9525"/>
                <wp:wrapNone/>
                <wp:docPr id="1653880818"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0965EC0E" w14:textId="77777777" w:rsidR="00852AD5" w:rsidRPr="002061DF" w:rsidRDefault="00852AD5" w:rsidP="00852AD5">
                            <w:pPr>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GALILEO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80691" id="_x0000_s1043" type="#_x0000_t202" style="position:absolute;margin-left:193.5pt;margin-top:275.1pt;width:87pt;height:17.3pt;z-index:251693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" fillcolor="white [3201]" stroked="f" strokeweight=".5pt">
                <v:textbox inset="0,0,0,0">
                  <w:txbxContent>
                    <w:p w14:paraId="0965EC0E" w14:textId="77777777" w:rsidR="00852AD5" w:rsidRPr="002061DF" w:rsidRDefault="00852AD5" w:rsidP="00852AD5">
                      <w:pPr>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GALILEO</w:t>
                      </w:r>
                    </w:p>
                  </w:txbxContent>
                </v:textbox>
              </v:shape>
            </w:pict>
          </mc:Fallback>
        </mc:AlternateContent>
      </w:r>
      <w:r>
        <w:rPr>
          <w:noProof/>
        </w:rPr>
        <mc:AlternateContent>
          <mc:Choice Requires="wps">
            <w:drawing>
              <wp:anchor distT="0" distB="0" distL="114300" distR="114300" simplePos="0" relativeHeight="251692083" behindDoc="0" locked="0" layoutInCell="1" allowOverlap="1" wp14:anchorId="31805F44" wp14:editId="24D3805B">
                <wp:simplePos x="0" y="0"/>
                <wp:positionH relativeFrom="column">
                  <wp:posOffset>2523084</wp:posOffset>
                </wp:positionH>
                <wp:positionV relativeFrom="paragraph">
                  <wp:posOffset>267741</wp:posOffset>
                </wp:positionV>
                <wp:extent cx="1104595" cy="219456"/>
                <wp:effectExtent l="0" t="0" r="635" b="9525"/>
                <wp:wrapNone/>
                <wp:docPr id="1015140505"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543E02CE" w14:textId="77777777" w:rsidR="00852AD5" w:rsidRPr="002061DF" w:rsidRDefault="00852AD5" w:rsidP="00852AD5">
                            <w:pPr>
                              <w:jc w:val="center"/>
                              <w:rPr>
                                <w:rFonts w:asciiTheme="minorHAnsi" w:hAnsiTheme="minorHAnsi" w:cstheme="minorHAnsi"/>
                                <w:b/>
                                <w:bCs/>
                                <w:sz w:val="26"/>
                                <w:szCs w:val="26"/>
                                <w:lang w:val="en-US"/>
                              </w:rPr>
                            </w:pPr>
                            <w:r w:rsidRPr="002061DF">
                              <w:rPr>
                                <w:rFonts w:asciiTheme="minorHAnsi" w:hAnsiTheme="minorHAnsi" w:cstheme="minorHAnsi"/>
                                <w:b/>
                                <w:bCs/>
                                <w:sz w:val="26"/>
                                <w:szCs w:val="26"/>
                                <w:lang w:val="en-US"/>
                              </w:rPr>
                              <w:t>COPERNICUS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05F44" id="_x0000_s1044" type="#_x0000_t202" style="position:absolute;margin-left:198.65pt;margin-top:21.1pt;width:87pt;height:17.3pt;z-index:251692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" fillcolor="white [3201]" stroked="f" strokeweight=".5pt">
                <v:textbox inset="0,0,0,0">
                  <w:txbxContent>
                    <w:p w14:paraId="543E02CE" w14:textId="77777777" w:rsidR="00852AD5" w:rsidRPr="002061DF" w:rsidRDefault="00852AD5" w:rsidP="00852AD5">
                      <w:pPr>
                        <w:jc w:val="center"/>
                        <w:rPr>
                          <w:rFonts w:asciiTheme="minorHAnsi" w:hAnsiTheme="minorHAnsi" w:cstheme="minorHAnsi"/>
                          <w:b/>
                          <w:bCs/>
                          <w:sz w:val="26"/>
                          <w:szCs w:val="26"/>
                          <w:lang w:val="en-US"/>
                        </w:rPr>
                      </w:pPr>
                      <w:r w:rsidRPr="002061DF">
                        <w:rPr>
                          <w:rFonts w:asciiTheme="minorHAnsi" w:hAnsiTheme="minorHAnsi" w:cstheme="minorHAnsi"/>
                          <w:b/>
                          <w:bCs/>
                          <w:sz w:val="26"/>
                          <w:szCs w:val="26"/>
                          <w:lang w:val="en-US"/>
                        </w:rPr>
                        <w:t>COPERNICUS</w:t>
                      </w:r>
                    </w:p>
                  </w:txbxContent>
                </v:textbox>
              </v:shape>
            </w:pict>
          </mc:Fallback>
        </mc:AlternateContent>
      </w:r>
      <w:r w:rsidRPr="008E6222">
        <w:rPr>
          <w:noProof/>
          <w:lang w:val="en-US" w:eastAsia="ko-KR"/>
        </w:rPr>
        <mc:AlternateContent>
          <mc:Choice Requires="wps">
            <w:drawing>
              <wp:anchor distT="0" distB="0" distL="114300" distR="114300" simplePos="0" relativeHeight="251691059" behindDoc="0" locked="0" layoutInCell="1" allowOverlap="1" wp14:anchorId="60EFF5ED" wp14:editId="70BA8140">
                <wp:simplePos x="0" y="0"/>
                <wp:positionH relativeFrom="column">
                  <wp:posOffset>-581342</wp:posOffset>
                </wp:positionH>
                <wp:positionV relativeFrom="paragraph">
                  <wp:posOffset>4578187</wp:posOffset>
                </wp:positionV>
                <wp:extent cx="1802765" cy="350762"/>
                <wp:effectExtent l="2223" t="0" r="9207" b="9208"/>
                <wp:wrapNone/>
                <wp:docPr id="673445546" name="Text Box 673445546"/>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0A15B093" w14:textId="77777777" w:rsidR="00FB5E97" w:rsidRPr="00533654" w:rsidRDefault="00FB5E97" w:rsidP="00FB5E97">
                            <w:pPr>
                              <w:spacing w:after="0"/>
                              <w:jc w:val="center"/>
                              <w:rPr>
                                <w:rFonts w:ascii="Arial" w:hAnsi="Arial" w:cs="Arial"/>
                                <w:sz w:val="16"/>
                                <w:szCs w:val="16"/>
                              </w:rPr>
                            </w:pPr>
                            <w:r w:rsidRPr="00533654">
                              <w:rPr>
                                <w:rFonts w:ascii="Arial" w:hAnsi="Arial" w:cs="Arial"/>
                                <w:sz w:val="16"/>
                                <w:szCs w:val="16"/>
                              </w:rPr>
                              <w:t>Näöntarkkuuden keskimääräinen muutos (kirjaimia)</w:t>
                            </w:r>
                          </w:p>
                          <w:p w14:paraId="7D23B956" w14:textId="77777777" w:rsidR="00FB5E97" w:rsidRDefault="00FB5E97" w:rsidP="00FB5E97"/>
                          <w:p w14:paraId="5E8A1273" w14:textId="77777777" w:rsidR="00FB5E97" w:rsidRPr="002061DF" w:rsidRDefault="00FB5E97" w:rsidP="00FB5E97">
                            <w:pPr>
                              <w:spacing w:line="240" w:lineRule="auto"/>
                              <w:jc w:val="center"/>
                              <w:rPr>
                                <w:rFonts w:asciiTheme="minorHAnsi" w:hAnsiTheme="minorHAnsi" w:cstheme="minorHAnsi"/>
                                <w:noProof/>
                                <w:sz w:val="20"/>
                                <w:lang w:val="en-US"/>
                              </w:rPr>
                            </w:pPr>
                          </w:p>
                          <w:p w14:paraId="4F3B49DA" w14:textId="1C826447" w:rsidR="00852AD5" w:rsidRPr="002061DF" w:rsidRDefault="00852AD5" w:rsidP="00852AD5">
                            <w:pPr>
                              <w:spacing w:line="240" w:lineRule="auto"/>
                              <w:jc w:val="center"/>
                              <w:rPr>
                                <w:rFonts w:asciiTheme="minorHAnsi" w:hAnsiTheme="minorHAnsi" w:cstheme="minorHAnsi"/>
                                <w:noProof/>
                                <w:sz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FF5ED" id="Text Box 673445546" o:spid="_x0000_s1045" type="#_x0000_t202" style="position:absolute;margin-left:-45.75pt;margin-top:360.5pt;width:141.95pt;height:27.6pt;rotation:-90;z-index:251691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" stroked="f">
                <v:textbox inset="0,0,0,0">
                  <w:txbxContent>
                    <w:p w14:paraId="0A15B093" w14:textId="77777777" w:rsidR="00FB5E97" w:rsidRPr="00533654" w:rsidRDefault="00FB5E97" w:rsidP="00FB5E97">
                      <w:pPr>
                        <w:spacing w:after="0"/>
                        <w:jc w:val="center"/>
                        <w:rPr>
                          <w:rFonts w:ascii="Arial" w:hAnsi="Arial" w:cs="Arial"/>
                          <w:sz w:val="16"/>
                          <w:szCs w:val="16"/>
                        </w:rPr>
                      </w:pPr>
                      <w:r w:rsidRPr="00533654">
                        <w:rPr>
                          <w:rFonts w:ascii="Arial" w:hAnsi="Arial" w:cs="Arial"/>
                          <w:sz w:val="16"/>
                          <w:szCs w:val="16"/>
                        </w:rPr>
                        <w:t>Näöntarkkuuden keskimääräinen muutos (kirjaimia)</w:t>
                      </w:r>
                    </w:p>
                    <w:p w14:paraId="7D23B956" w14:textId="77777777" w:rsidR="00FB5E97" w:rsidRDefault="00FB5E97" w:rsidP="00FB5E97"/>
                    <w:p w14:paraId="5E8A1273" w14:textId="77777777" w:rsidR="00FB5E97" w:rsidRPr="002061DF" w:rsidRDefault="00FB5E97" w:rsidP="00FB5E97">
                      <w:pPr>
                        <w:spacing w:line="240" w:lineRule="auto"/>
                        <w:jc w:val="center"/>
                        <w:rPr>
                          <w:rFonts w:asciiTheme="minorHAnsi" w:hAnsiTheme="minorHAnsi" w:cstheme="minorHAnsi"/>
                          <w:noProof/>
                          <w:sz w:val="20"/>
                          <w:lang w:val="en-US"/>
                        </w:rPr>
                      </w:pPr>
                    </w:p>
                    <w:p w14:paraId="4F3B49DA" w14:textId="1C826447" w:rsidR="00852AD5" w:rsidRPr="002061DF" w:rsidRDefault="00852AD5" w:rsidP="00852AD5">
                      <w:pPr>
                        <w:spacing w:line="240" w:lineRule="auto"/>
                        <w:jc w:val="center"/>
                        <w:rPr>
                          <w:rFonts w:asciiTheme="minorHAnsi" w:hAnsiTheme="minorHAnsi" w:cstheme="minorHAnsi"/>
                          <w:noProof/>
                          <w:sz w:val="20"/>
                          <w:lang w:val="en-US"/>
                        </w:rPr>
                      </w:pPr>
                    </w:p>
                  </w:txbxContent>
                </v:textbox>
              </v:shape>
            </w:pict>
          </mc:Fallback>
        </mc:AlternateContent>
      </w:r>
      <w:r w:rsidRPr="008E6222">
        <w:rPr>
          <w:noProof/>
          <w:lang w:val="en-US" w:eastAsia="ko-KR"/>
        </w:rPr>
        <mc:AlternateContent>
          <mc:Choice Requires="wps">
            <w:drawing>
              <wp:anchor distT="0" distB="0" distL="114300" distR="114300" simplePos="0" relativeHeight="251690035" behindDoc="0" locked="0" layoutInCell="1" allowOverlap="1" wp14:anchorId="3DFD73A1" wp14:editId="3F49B93C">
                <wp:simplePos x="0" y="0"/>
                <wp:positionH relativeFrom="column">
                  <wp:posOffset>-591198</wp:posOffset>
                </wp:positionH>
                <wp:positionV relativeFrom="paragraph">
                  <wp:posOffset>1439863</wp:posOffset>
                </wp:positionV>
                <wp:extent cx="1802765" cy="350762"/>
                <wp:effectExtent l="2223" t="0" r="9207" b="9208"/>
                <wp:wrapNone/>
                <wp:docPr id="571249188" name="Text Box 571249188"/>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12BDCF9A" w14:textId="77777777" w:rsidR="00FB5E97" w:rsidRPr="00533654" w:rsidRDefault="00FB5E97" w:rsidP="00FB5E97">
                            <w:pPr>
                              <w:spacing w:after="0"/>
                              <w:jc w:val="center"/>
                              <w:rPr>
                                <w:rFonts w:ascii="Arial" w:hAnsi="Arial" w:cs="Arial"/>
                                <w:sz w:val="16"/>
                                <w:szCs w:val="16"/>
                              </w:rPr>
                            </w:pPr>
                            <w:r w:rsidRPr="00533654">
                              <w:rPr>
                                <w:rFonts w:ascii="Arial" w:hAnsi="Arial" w:cs="Arial"/>
                                <w:sz w:val="16"/>
                                <w:szCs w:val="16"/>
                              </w:rPr>
                              <w:t>Näöntarkkuuden keskimääräinen muutos (kirjaimia)</w:t>
                            </w:r>
                          </w:p>
                          <w:p w14:paraId="16D20A15" w14:textId="77777777" w:rsidR="00FB5E97" w:rsidRDefault="00FB5E97" w:rsidP="00FB5E97"/>
                          <w:p w14:paraId="12D997E1" w14:textId="77777777" w:rsidR="00FB5E97" w:rsidRPr="002061DF" w:rsidRDefault="00FB5E97" w:rsidP="00FB5E97">
                            <w:pPr>
                              <w:spacing w:line="240" w:lineRule="auto"/>
                              <w:jc w:val="center"/>
                              <w:rPr>
                                <w:rFonts w:asciiTheme="minorHAnsi" w:hAnsiTheme="minorHAnsi" w:cstheme="minorHAnsi"/>
                                <w:noProof/>
                                <w:sz w:val="20"/>
                                <w:lang w:val="en-US"/>
                              </w:rPr>
                            </w:pPr>
                          </w:p>
                          <w:p w14:paraId="3AA51099" w14:textId="51399B41" w:rsidR="00852AD5" w:rsidRPr="002061DF" w:rsidRDefault="00852AD5" w:rsidP="00852AD5">
                            <w:pPr>
                              <w:spacing w:line="240" w:lineRule="auto"/>
                              <w:jc w:val="center"/>
                              <w:rPr>
                                <w:rFonts w:asciiTheme="minorHAnsi" w:hAnsiTheme="minorHAnsi" w:cstheme="minorHAnsi"/>
                                <w:noProof/>
                                <w:sz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D73A1" id="Text Box 571249188" o:spid="_x0000_s1046" type="#_x0000_t202" style="position:absolute;margin-left:-46.55pt;margin-top:113.4pt;width:141.95pt;height:27.6pt;rotation:-90;z-index:251690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" stroked="f">
                <v:textbox inset="0,0,0,0">
                  <w:txbxContent>
                    <w:p w14:paraId="12BDCF9A" w14:textId="77777777" w:rsidR="00FB5E97" w:rsidRPr="00533654" w:rsidRDefault="00FB5E97" w:rsidP="00FB5E97">
                      <w:pPr>
                        <w:spacing w:after="0"/>
                        <w:jc w:val="center"/>
                        <w:rPr>
                          <w:rFonts w:ascii="Arial" w:hAnsi="Arial" w:cs="Arial"/>
                          <w:sz w:val="16"/>
                          <w:szCs w:val="16"/>
                        </w:rPr>
                      </w:pPr>
                      <w:r w:rsidRPr="00533654">
                        <w:rPr>
                          <w:rFonts w:ascii="Arial" w:hAnsi="Arial" w:cs="Arial"/>
                          <w:sz w:val="16"/>
                          <w:szCs w:val="16"/>
                        </w:rPr>
                        <w:t>Näöntarkkuuden keskimääräinen muutos (kirjaimia)</w:t>
                      </w:r>
                    </w:p>
                    <w:p w14:paraId="16D20A15" w14:textId="77777777" w:rsidR="00FB5E97" w:rsidRDefault="00FB5E97" w:rsidP="00FB5E97"/>
                    <w:p w14:paraId="12D997E1" w14:textId="77777777" w:rsidR="00FB5E97" w:rsidRPr="002061DF" w:rsidRDefault="00FB5E97" w:rsidP="00FB5E97">
                      <w:pPr>
                        <w:spacing w:line="240" w:lineRule="auto"/>
                        <w:jc w:val="center"/>
                        <w:rPr>
                          <w:rFonts w:asciiTheme="minorHAnsi" w:hAnsiTheme="minorHAnsi" w:cstheme="minorHAnsi"/>
                          <w:noProof/>
                          <w:sz w:val="20"/>
                          <w:lang w:val="en-US"/>
                        </w:rPr>
                      </w:pPr>
                    </w:p>
                    <w:p w14:paraId="3AA51099" w14:textId="51399B41" w:rsidR="00852AD5" w:rsidRPr="002061DF" w:rsidRDefault="00852AD5" w:rsidP="00852AD5">
                      <w:pPr>
                        <w:spacing w:line="240" w:lineRule="auto"/>
                        <w:jc w:val="center"/>
                        <w:rPr>
                          <w:rFonts w:asciiTheme="minorHAnsi" w:hAnsiTheme="minorHAnsi" w:cstheme="minorHAnsi"/>
                          <w:noProof/>
                          <w:sz w:val="20"/>
                          <w:lang w:val="en-US"/>
                        </w:rPr>
                      </w:pPr>
                    </w:p>
                  </w:txbxContent>
                </v:textbox>
              </v:shape>
            </w:pict>
          </mc:Fallback>
        </mc:AlternateContent>
      </w:r>
      <w:r w:rsidRPr="008E6222">
        <w:rPr>
          <w:noProof/>
          <w:lang w:val="en-US" w:eastAsia="ko-KR"/>
        </w:rPr>
        <w:drawing>
          <wp:inline distT="0" distB="0" distL="0" distR="0" wp14:anchorId="0A541329" wp14:editId="5A497CB4">
            <wp:extent cx="5756910" cy="7283450"/>
            <wp:effectExtent l="0" t="0" r="0" b="0"/>
            <wp:docPr id="26" name="그림 26" descr="Kuva, joka sisältää kohteen teksti, diagrammi, Fontti, viiv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그림 26" descr="Kuva, joka sisältää kohteen teksti, diagrammi, Fontti, viiva&#10;&#10;Kuvaus luotu automaattisest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6910" cy="7283450"/>
                    </a:xfrm>
                    <a:prstGeom prst="rect">
                      <a:avLst/>
                    </a:prstGeom>
                    <a:noFill/>
                    <a:ln>
                      <a:noFill/>
                    </a:ln>
                  </pic:spPr>
                </pic:pic>
              </a:graphicData>
            </a:graphic>
          </wp:inline>
        </w:drawing>
      </w:r>
    </w:p>
    <w:p w14:paraId="1EB295EE" w14:textId="750E6784" w:rsidR="00650088" w:rsidRDefault="001856ED" w:rsidP="000256DA">
      <w:pPr>
        <w:widowControl w:val="0"/>
        <w:spacing w:after="0" w:line="240" w:lineRule="auto"/>
        <w:rPr>
          <w:rFonts w:ascii="Times New Roman" w:hAnsi="Times New Roman"/>
        </w:rPr>
      </w:pPr>
      <w:r w:rsidRPr="00ED2EBF">
        <w:rPr>
          <w:rFonts w:ascii="Times New Roman" w:hAnsi="Times New Roman"/>
          <w:b/>
          <w:sz w:val="20"/>
          <w:szCs w:val="20"/>
        </w:rPr>
        <w:t xml:space="preserve">Kuva 2: </w:t>
      </w:r>
      <w:r w:rsidRPr="00ED2EBF">
        <w:rPr>
          <w:rFonts w:ascii="Times New Roman" w:hAnsi="Times New Roman"/>
          <w:b/>
          <w:sz w:val="20"/>
          <w:szCs w:val="20"/>
        </w:rPr>
        <w:tab/>
        <w:t>Keskimääräinen näöntarkkuuden muutos lähtötasosta viikolle 76/100 hoitoryhmittäin COPERNICUS- ja GALILEO-tutkimuksissa (täysi analyysijoukko)</w:t>
      </w:r>
      <w:r w:rsidR="00DC2CFD" w:rsidRPr="007061E8">
        <w:rPr>
          <w:rFonts w:ascii="Times New Roman" w:hAnsi="Times New Roman"/>
        </w:rPr>
        <w:br w:type="page"/>
      </w:r>
    </w:p>
    <w:p w14:paraId="5A4A46E1" w14:textId="77777777" w:rsidR="00650088" w:rsidRDefault="00650088" w:rsidP="000256DA">
      <w:pPr>
        <w:widowControl w:val="0"/>
        <w:spacing w:after="0" w:line="240" w:lineRule="auto"/>
        <w:rPr>
          <w:rFonts w:ascii="Times New Roman" w:hAnsi="Times New Roman"/>
        </w:rPr>
      </w:pPr>
    </w:p>
    <w:p w14:paraId="6C179EED" w14:textId="17FF8E1D" w:rsidR="00D85D05" w:rsidRPr="007061E8" w:rsidRDefault="00DB0485" w:rsidP="000256DA">
      <w:pPr>
        <w:widowControl w:val="0"/>
        <w:spacing w:after="0" w:line="240" w:lineRule="auto"/>
        <w:rPr>
          <w:rFonts w:ascii="Times New Roman" w:hAnsi="Times New Roman"/>
        </w:rPr>
      </w:pPr>
      <w:r w:rsidRPr="007061E8">
        <w:rPr>
          <w:rFonts w:ascii="Times New Roman" w:hAnsi="Times New Roman"/>
        </w:rPr>
        <w:t xml:space="preserve">GALILEO-tutkimuksessa perfusoituneiden potilaiden osuus lähtötilanteessa oli </w:t>
      </w:r>
      <w:r w:rsidR="00FA1D4D" w:rsidRPr="007061E8">
        <w:rPr>
          <w:rFonts w:ascii="Times New Roman" w:hAnsi="Times New Roman"/>
        </w:rPr>
        <w:t>86,4 </w:t>
      </w:r>
      <w:r w:rsidRPr="007061E8">
        <w:rPr>
          <w:rFonts w:ascii="Times New Roman" w:hAnsi="Times New Roman"/>
        </w:rPr>
        <w:t xml:space="preserve">% (n = 89) </w:t>
      </w:r>
      <w:r w:rsidR="001856ED">
        <w:rPr>
          <w:rFonts w:ascii="Times New Roman" w:hAnsi="Times New Roman"/>
        </w:rPr>
        <w:t>aflibersepti</w:t>
      </w:r>
      <w:r w:rsidRPr="007061E8">
        <w:rPr>
          <w:rFonts w:ascii="Times New Roman" w:hAnsi="Times New Roman"/>
        </w:rPr>
        <w:t>tutkimusryhmässä ja 79</w:t>
      </w:r>
      <w:r w:rsidR="00FA1D4D" w:rsidRPr="007061E8">
        <w:rPr>
          <w:rFonts w:ascii="Times New Roman" w:hAnsi="Times New Roman"/>
        </w:rPr>
        <w:t>,</w:t>
      </w:r>
      <w:r w:rsidRPr="007061E8">
        <w:rPr>
          <w:rFonts w:ascii="Times New Roman" w:hAnsi="Times New Roman"/>
        </w:rPr>
        <w:t>4</w:t>
      </w:r>
      <w:r w:rsidR="00FA1D4D" w:rsidRPr="007061E8">
        <w:rPr>
          <w:rFonts w:ascii="Times New Roman" w:hAnsi="Times New Roman"/>
        </w:rPr>
        <w:t> </w:t>
      </w:r>
      <w:r w:rsidRPr="007061E8">
        <w:rPr>
          <w:rFonts w:ascii="Times New Roman" w:hAnsi="Times New Roman"/>
        </w:rPr>
        <w:t>% (n=54) kontrolliryhmässä. Viikolla</w:t>
      </w:r>
      <w:r w:rsidR="00FA1D4D" w:rsidRPr="007061E8">
        <w:rPr>
          <w:rFonts w:ascii="Times New Roman" w:hAnsi="Times New Roman"/>
        </w:rPr>
        <w:t> </w:t>
      </w:r>
      <w:r w:rsidRPr="007061E8">
        <w:rPr>
          <w:rFonts w:ascii="Times New Roman" w:hAnsi="Times New Roman"/>
        </w:rPr>
        <w:t xml:space="preserve">24 osuus oli </w:t>
      </w:r>
      <w:r w:rsidR="00FA1D4D" w:rsidRPr="007061E8">
        <w:rPr>
          <w:rFonts w:ascii="Times New Roman" w:hAnsi="Times New Roman"/>
        </w:rPr>
        <w:t>91,8 </w:t>
      </w:r>
      <w:r w:rsidRPr="007061E8">
        <w:rPr>
          <w:rFonts w:ascii="Times New Roman" w:hAnsi="Times New Roman"/>
        </w:rPr>
        <w:t xml:space="preserve">% (n = 89) </w:t>
      </w:r>
      <w:r w:rsidR="001856ED">
        <w:rPr>
          <w:rFonts w:ascii="Times New Roman" w:hAnsi="Times New Roman"/>
        </w:rPr>
        <w:t>aflibersepti</w:t>
      </w:r>
      <w:r w:rsidRPr="007061E8">
        <w:rPr>
          <w:rFonts w:ascii="Times New Roman" w:hAnsi="Times New Roman"/>
        </w:rPr>
        <w:t xml:space="preserve">ryhmässä ja </w:t>
      </w:r>
      <w:r w:rsidR="00FA1D4D" w:rsidRPr="007061E8">
        <w:rPr>
          <w:rFonts w:ascii="Times New Roman" w:hAnsi="Times New Roman"/>
        </w:rPr>
        <w:t>85,</w:t>
      </w:r>
      <w:r w:rsidRPr="007061E8">
        <w:rPr>
          <w:rFonts w:ascii="Times New Roman" w:hAnsi="Times New Roman"/>
        </w:rPr>
        <w:t>5</w:t>
      </w:r>
      <w:r w:rsidR="00FA1D4D" w:rsidRPr="007061E8">
        <w:rPr>
          <w:rFonts w:ascii="Times New Roman" w:hAnsi="Times New Roman"/>
        </w:rPr>
        <w:t> </w:t>
      </w:r>
      <w:r w:rsidRPr="007061E8">
        <w:rPr>
          <w:rFonts w:ascii="Times New Roman" w:hAnsi="Times New Roman"/>
        </w:rPr>
        <w:t>% (n=47) kontrolliryhmässä. Nämä osuudet pysyivät samansuuruisina viikolle</w:t>
      </w:r>
      <w:r w:rsidR="00FA1D4D" w:rsidRPr="007061E8">
        <w:rPr>
          <w:rFonts w:ascii="Times New Roman" w:hAnsi="Times New Roman"/>
        </w:rPr>
        <w:t> </w:t>
      </w:r>
      <w:r w:rsidRPr="007061E8">
        <w:rPr>
          <w:rFonts w:ascii="Times New Roman" w:hAnsi="Times New Roman"/>
        </w:rPr>
        <w:t>76 asti; 84</w:t>
      </w:r>
      <w:r w:rsidR="00FA1D4D" w:rsidRPr="007061E8">
        <w:rPr>
          <w:rFonts w:ascii="Times New Roman" w:hAnsi="Times New Roman"/>
        </w:rPr>
        <w:t>,</w:t>
      </w:r>
      <w:r w:rsidRPr="007061E8">
        <w:rPr>
          <w:rFonts w:ascii="Times New Roman" w:hAnsi="Times New Roman"/>
        </w:rPr>
        <w:t>3</w:t>
      </w:r>
      <w:r w:rsidR="00FA1D4D" w:rsidRPr="007061E8">
        <w:rPr>
          <w:rFonts w:ascii="Times New Roman" w:hAnsi="Times New Roman"/>
        </w:rPr>
        <w:t> </w:t>
      </w:r>
      <w:r w:rsidRPr="007061E8">
        <w:rPr>
          <w:rFonts w:ascii="Times New Roman" w:hAnsi="Times New Roman"/>
        </w:rPr>
        <w:t xml:space="preserve">% (n=75) </w:t>
      </w:r>
      <w:r w:rsidR="001856ED">
        <w:rPr>
          <w:rFonts w:ascii="Times New Roman" w:hAnsi="Times New Roman"/>
        </w:rPr>
        <w:t>aflibersepti</w:t>
      </w:r>
      <w:r w:rsidRPr="007061E8">
        <w:rPr>
          <w:rFonts w:ascii="Times New Roman" w:hAnsi="Times New Roman"/>
        </w:rPr>
        <w:t xml:space="preserve">ryhmässä ja </w:t>
      </w:r>
      <w:r w:rsidR="00FA1D4D" w:rsidRPr="007061E8">
        <w:rPr>
          <w:rFonts w:ascii="Times New Roman" w:hAnsi="Times New Roman"/>
        </w:rPr>
        <w:t>84,</w:t>
      </w:r>
      <w:r w:rsidRPr="007061E8">
        <w:rPr>
          <w:rFonts w:ascii="Times New Roman" w:hAnsi="Times New Roman"/>
        </w:rPr>
        <w:t>0</w:t>
      </w:r>
      <w:r w:rsidR="00FA1D4D" w:rsidRPr="007061E8">
        <w:rPr>
          <w:rFonts w:ascii="Times New Roman" w:hAnsi="Times New Roman"/>
        </w:rPr>
        <w:t> </w:t>
      </w:r>
      <w:r w:rsidRPr="007061E8">
        <w:rPr>
          <w:rFonts w:ascii="Times New Roman" w:hAnsi="Times New Roman"/>
        </w:rPr>
        <w:t xml:space="preserve">% (n=42) kontrolliryhmässä. </w:t>
      </w:r>
    </w:p>
    <w:p w14:paraId="6138E13B" w14:textId="77777777" w:rsidR="00D85D05" w:rsidRPr="007061E8" w:rsidRDefault="00D85D05" w:rsidP="000256DA">
      <w:pPr>
        <w:widowControl w:val="0"/>
        <w:spacing w:after="0" w:line="240" w:lineRule="auto"/>
        <w:rPr>
          <w:rFonts w:ascii="Times New Roman" w:hAnsi="Times New Roman"/>
        </w:rPr>
      </w:pPr>
    </w:p>
    <w:p w14:paraId="5E258D71" w14:textId="258E011C" w:rsidR="00D85D05" w:rsidRPr="007061E8" w:rsidRDefault="00DB0485" w:rsidP="000256DA">
      <w:pPr>
        <w:widowControl w:val="0"/>
        <w:spacing w:after="0" w:line="240" w:lineRule="auto"/>
        <w:rPr>
          <w:rFonts w:ascii="Times New Roman" w:hAnsi="Times New Roman"/>
        </w:rPr>
      </w:pPr>
      <w:r w:rsidRPr="007061E8">
        <w:rPr>
          <w:rFonts w:ascii="Times New Roman" w:hAnsi="Times New Roman"/>
        </w:rPr>
        <w:t>COPERNICUS-tutkimuksessa</w:t>
      </w:r>
      <w:r w:rsidRPr="007061E8">
        <w:t xml:space="preserve"> </w:t>
      </w:r>
      <w:r w:rsidRPr="007061E8">
        <w:rPr>
          <w:rFonts w:ascii="Times New Roman" w:hAnsi="Times New Roman"/>
        </w:rPr>
        <w:t xml:space="preserve">perfusoituneiden potilaiden osuus lähtötilanteessa oli </w:t>
      </w:r>
      <w:r w:rsidR="00FA1D4D" w:rsidRPr="007061E8">
        <w:rPr>
          <w:rFonts w:ascii="Times New Roman" w:hAnsi="Times New Roman"/>
        </w:rPr>
        <w:t>67,</w:t>
      </w:r>
      <w:r w:rsidRPr="007061E8">
        <w:rPr>
          <w:rFonts w:ascii="Times New Roman" w:hAnsi="Times New Roman"/>
        </w:rPr>
        <w:t>5</w:t>
      </w:r>
      <w:r w:rsidR="00FA1D4D" w:rsidRPr="007061E8">
        <w:rPr>
          <w:rFonts w:ascii="Times New Roman" w:hAnsi="Times New Roman"/>
        </w:rPr>
        <w:t> </w:t>
      </w:r>
      <w:r w:rsidRPr="007061E8">
        <w:rPr>
          <w:rFonts w:ascii="Times New Roman" w:hAnsi="Times New Roman"/>
        </w:rPr>
        <w:t xml:space="preserve">% (n = 77) </w:t>
      </w:r>
      <w:r w:rsidR="001856ED">
        <w:rPr>
          <w:rFonts w:ascii="Times New Roman" w:hAnsi="Times New Roman"/>
        </w:rPr>
        <w:t>aflibersepti</w:t>
      </w:r>
      <w:r w:rsidRPr="007061E8">
        <w:rPr>
          <w:rFonts w:ascii="Times New Roman" w:hAnsi="Times New Roman"/>
        </w:rPr>
        <w:t>ryhmässä ja 68</w:t>
      </w:r>
      <w:r w:rsidR="00FA1D4D" w:rsidRPr="007061E8">
        <w:rPr>
          <w:rFonts w:ascii="Times New Roman" w:hAnsi="Times New Roman"/>
        </w:rPr>
        <w:t>,</w:t>
      </w:r>
      <w:r w:rsidRPr="007061E8">
        <w:rPr>
          <w:rFonts w:ascii="Times New Roman" w:hAnsi="Times New Roman"/>
        </w:rPr>
        <w:t>5</w:t>
      </w:r>
      <w:r w:rsidR="00FA1D4D" w:rsidRPr="007061E8">
        <w:rPr>
          <w:rFonts w:ascii="Times New Roman" w:hAnsi="Times New Roman"/>
        </w:rPr>
        <w:t> </w:t>
      </w:r>
      <w:r w:rsidRPr="007061E8">
        <w:rPr>
          <w:rFonts w:ascii="Times New Roman" w:hAnsi="Times New Roman"/>
        </w:rPr>
        <w:t>% (n = 50) vertailuryhmässä. Viikolla</w:t>
      </w:r>
      <w:r w:rsidR="00FA1D4D" w:rsidRPr="007061E8">
        <w:rPr>
          <w:rFonts w:ascii="Times New Roman" w:hAnsi="Times New Roman"/>
        </w:rPr>
        <w:t> </w:t>
      </w:r>
      <w:r w:rsidRPr="007061E8">
        <w:rPr>
          <w:rFonts w:ascii="Times New Roman" w:hAnsi="Times New Roman"/>
        </w:rPr>
        <w:t>24 osuus oli 87</w:t>
      </w:r>
      <w:r w:rsidR="00FA1D4D" w:rsidRPr="007061E8">
        <w:rPr>
          <w:rFonts w:ascii="Times New Roman" w:hAnsi="Times New Roman"/>
        </w:rPr>
        <w:t>,</w:t>
      </w:r>
      <w:r w:rsidRPr="007061E8">
        <w:rPr>
          <w:rFonts w:ascii="Times New Roman" w:hAnsi="Times New Roman"/>
        </w:rPr>
        <w:t>4</w:t>
      </w:r>
      <w:r w:rsidR="00FA1D4D" w:rsidRPr="007061E8">
        <w:rPr>
          <w:rFonts w:ascii="Times New Roman" w:hAnsi="Times New Roman"/>
        </w:rPr>
        <w:t> </w:t>
      </w:r>
      <w:r w:rsidRPr="007061E8">
        <w:rPr>
          <w:rFonts w:ascii="Times New Roman" w:hAnsi="Times New Roman"/>
        </w:rPr>
        <w:t xml:space="preserve">% (n = 90) </w:t>
      </w:r>
      <w:r w:rsidR="001856ED">
        <w:rPr>
          <w:rFonts w:ascii="Times New Roman" w:hAnsi="Times New Roman"/>
        </w:rPr>
        <w:t>aflibersepti</w:t>
      </w:r>
      <w:r w:rsidRPr="007061E8">
        <w:rPr>
          <w:rFonts w:ascii="Times New Roman" w:hAnsi="Times New Roman"/>
        </w:rPr>
        <w:t>ryhmässä ja 58</w:t>
      </w:r>
      <w:r w:rsidR="00FA1D4D" w:rsidRPr="007061E8">
        <w:rPr>
          <w:rFonts w:ascii="Times New Roman" w:hAnsi="Times New Roman"/>
        </w:rPr>
        <w:t>,</w:t>
      </w:r>
      <w:r w:rsidRPr="007061E8">
        <w:rPr>
          <w:rFonts w:ascii="Times New Roman" w:hAnsi="Times New Roman"/>
        </w:rPr>
        <w:t>6</w:t>
      </w:r>
      <w:r w:rsidR="00FA1D4D" w:rsidRPr="007061E8">
        <w:rPr>
          <w:rFonts w:ascii="Times New Roman" w:hAnsi="Times New Roman"/>
        </w:rPr>
        <w:t> </w:t>
      </w:r>
      <w:r w:rsidRPr="007061E8">
        <w:rPr>
          <w:rFonts w:ascii="Times New Roman" w:hAnsi="Times New Roman"/>
        </w:rPr>
        <w:t>% (n = 34) vertailuryhmässä. Nämä osuudet pysyivät samansuuruisina viikolle</w:t>
      </w:r>
      <w:r w:rsidR="00FA1D4D" w:rsidRPr="007061E8">
        <w:rPr>
          <w:rFonts w:ascii="Times New Roman" w:hAnsi="Times New Roman"/>
        </w:rPr>
        <w:t> </w:t>
      </w:r>
      <w:r w:rsidRPr="007061E8">
        <w:rPr>
          <w:rFonts w:ascii="Times New Roman" w:hAnsi="Times New Roman"/>
        </w:rPr>
        <w:t xml:space="preserve">100 asti </w:t>
      </w:r>
      <w:r w:rsidR="00FA1D4D" w:rsidRPr="007061E8">
        <w:rPr>
          <w:rFonts w:ascii="Times New Roman" w:hAnsi="Times New Roman"/>
        </w:rPr>
        <w:t>76,</w:t>
      </w:r>
      <w:r w:rsidRPr="007061E8">
        <w:rPr>
          <w:rFonts w:ascii="Times New Roman" w:hAnsi="Times New Roman"/>
        </w:rPr>
        <w:t>8</w:t>
      </w:r>
      <w:r w:rsidR="00FA1D4D" w:rsidRPr="007061E8">
        <w:rPr>
          <w:rFonts w:ascii="Times New Roman" w:hAnsi="Times New Roman"/>
        </w:rPr>
        <w:t> </w:t>
      </w:r>
      <w:r w:rsidRPr="007061E8">
        <w:rPr>
          <w:rFonts w:ascii="Times New Roman" w:hAnsi="Times New Roman"/>
        </w:rPr>
        <w:t xml:space="preserve">% (n = 76) potilaista </w:t>
      </w:r>
      <w:r w:rsidR="001856ED">
        <w:rPr>
          <w:rFonts w:ascii="Times New Roman" w:hAnsi="Times New Roman"/>
        </w:rPr>
        <w:t>aflibersepti</w:t>
      </w:r>
      <w:r w:rsidRPr="007061E8">
        <w:rPr>
          <w:rFonts w:ascii="Times New Roman" w:hAnsi="Times New Roman"/>
        </w:rPr>
        <w:t>ryhmässä ja 78</w:t>
      </w:r>
      <w:r w:rsidR="00FA1D4D" w:rsidRPr="007061E8">
        <w:rPr>
          <w:rFonts w:ascii="Times New Roman" w:hAnsi="Times New Roman"/>
        </w:rPr>
        <w:t> </w:t>
      </w:r>
      <w:r w:rsidRPr="007061E8">
        <w:rPr>
          <w:rFonts w:ascii="Times New Roman" w:hAnsi="Times New Roman"/>
        </w:rPr>
        <w:t>% (n = 39) vertailuryhmässä.</w:t>
      </w:r>
      <w:r w:rsidRPr="007061E8">
        <w:t xml:space="preserve"> </w:t>
      </w:r>
      <w:r w:rsidRPr="007061E8">
        <w:rPr>
          <w:rFonts w:ascii="Times New Roman" w:hAnsi="Times New Roman"/>
        </w:rPr>
        <w:t xml:space="preserve">Lumeryhmän potilaat </w:t>
      </w:r>
      <w:r w:rsidR="00FA1D4D" w:rsidRPr="007061E8">
        <w:rPr>
          <w:rFonts w:ascii="Times New Roman" w:hAnsi="Times New Roman"/>
        </w:rPr>
        <w:t>hoidettiin viikosta </w:t>
      </w:r>
      <w:r w:rsidRPr="007061E8">
        <w:rPr>
          <w:rFonts w:ascii="Times New Roman" w:hAnsi="Times New Roman"/>
        </w:rPr>
        <w:t xml:space="preserve">24 lähtien </w:t>
      </w:r>
      <w:r w:rsidR="001856ED">
        <w:rPr>
          <w:rFonts w:ascii="Times New Roman" w:hAnsi="Times New Roman"/>
        </w:rPr>
        <w:t>afliberseptillä</w:t>
      </w:r>
      <w:r w:rsidRPr="007061E8">
        <w:rPr>
          <w:rFonts w:ascii="Times New Roman" w:hAnsi="Times New Roman"/>
        </w:rPr>
        <w:t xml:space="preserve"> ennalta sovittujen kriteerien mukaisesti. </w:t>
      </w:r>
    </w:p>
    <w:p w14:paraId="61B00F4D" w14:textId="77777777" w:rsidR="00D85D05" w:rsidRPr="007061E8" w:rsidRDefault="00D85D05" w:rsidP="000256DA">
      <w:pPr>
        <w:widowControl w:val="0"/>
        <w:spacing w:after="0" w:line="240" w:lineRule="auto"/>
        <w:rPr>
          <w:rFonts w:ascii="Times New Roman" w:hAnsi="Times New Roman"/>
        </w:rPr>
      </w:pPr>
    </w:p>
    <w:p w14:paraId="3A47E25A" w14:textId="53CD603E" w:rsidR="00D85D05" w:rsidRPr="007061E8" w:rsidRDefault="001856ED" w:rsidP="000256DA">
      <w:pPr>
        <w:widowControl w:val="0"/>
        <w:spacing w:after="0" w:line="240" w:lineRule="auto"/>
        <w:rPr>
          <w:rFonts w:ascii="Times New Roman" w:hAnsi="Times New Roman"/>
        </w:rPr>
      </w:pPr>
      <w:r>
        <w:rPr>
          <w:rFonts w:ascii="Times New Roman" w:hAnsi="Times New Roman"/>
        </w:rPr>
        <w:t>Aflibersepti</w:t>
      </w:r>
      <w:r w:rsidR="00D85D05" w:rsidRPr="007061E8">
        <w:rPr>
          <w:rFonts w:ascii="Times New Roman" w:hAnsi="Times New Roman"/>
        </w:rPr>
        <w:t>hoidon hyödyllinen vaikutus näkökykyyn oli samanlainen lähtötilanteen perfusoituneiden ja ei-perfusoituneiden potilaiden alaryhmissä.</w:t>
      </w:r>
      <w:r w:rsidR="001A57E9" w:rsidRPr="007061E8">
        <w:t xml:space="preserve"> </w:t>
      </w:r>
      <w:r w:rsidR="001A57E9" w:rsidRPr="007061E8">
        <w:rPr>
          <w:rFonts w:ascii="Times New Roman" w:hAnsi="Times New Roman"/>
        </w:rPr>
        <w:t>Hoidon tehoa kuvaavat tulokset muissa arvioitavissa alaryhmissä (esim. ikä, sukupuoli, rotu, lähtötason näöntarkkuus, verkkokalvon keskuslaskimotukoksen kesto) vastasivat molemmissa tutkimuksissa normaalin väestön tuloksia.</w:t>
      </w:r>
    </w:p>
    <w:p w14:paraId="72C36751" w14:textId="77777777" w:rsidR="00D85D05" w:rsidRPr="007061E8" w:rsidRDefault="00D85D05" w:rsidP="000256DA">
      <w:pPr>
        <w:widowControl w:val="0"/>
        <w:spacing w:after="0" w:line="240" w:lineRule="auto"/>
        <w:rPr>
          <w:rFonts w:ascii="Times New Roman" w:hAnsi="Times New Roman"/>
        </w:rPr>
      </w:pPr>
    </w:p>
    <w:p w14:paraId="4D5F7959" w14:textId="08F218E6" w:rsidR="005C77A4" w:rsidRPr="007061E8" w:rsidRDefault="00D85D05" w:rsidP="000256DA">
      <w:pPr>
        <w:widowControl w:val="0"/>
        <w:spacing w:after="0" w:line="240" w:lineRule="auto"/>
        <w:rPr>
          <w:rFonts w:ascii="Times New Roman" w:hAnsi="Times New Roman"/>
        </w:rPr>
      </w:pPr>
      <w:r w:rsidRPr="007061E8">
        <w:rPr>
          <w:rFonts w:ascii="Times New Roman" w:hAnsi="Times New Roman"/>
        </w:rPr>
        <w:t xml:space="preserve">GALILEO ja COPERNICUS </w:t>
      </w:r>
      <w:r w:rsidR="0053017F" w:rsidRPr="007061E8">
        <w:rPr>
          <w:rFonts w:ascii="Times New Roman" w:hAnsi="Times New Roman"/>
        </w:rPr>
        <w:t>-</w:t>
      </w:r>
      <w:r w:rsidRPr="007061E8">
        <w:rPr>
          <w:rFonts w:ascii="Times New Roman" w:hAnsi="Times New Roman"/>
        </w:rPr>
        <w:t xml:space="preserve">tutkimusten yhdistetyssä tulosanalyysissä, </w:t>
      </w:r>
      <w:r w:rsidR="001856ED">
        <w:rPr>
          <w:rFonts w:ascii="Times New Roman" w:hAnsi="Times New Roman"/>
        </w:rPr>
        <w:t xml:space="preserve">afliberseptillä </w:t>
      </w:r>
      <w:r w:rsidRPr="007061E8">
        <w:rPr>
          <w:rFonts w:ascii="Times New Roman" w:hAnsi="Times New Roman"/>
        </w:rPr>
        <w:t>osoitettiin kliinisesti merkittäviä muutoksia lähtötasoon verrattuna ennalta</w:t>
      </w:r>
      <w:r w:rsidR="007A1BBD" w:rsidRPr="007061E8">
        <w:rPr>
          <w:rFonts w:ascii="Times New Roman" w:hAnsi="Times New Roman"/>
        </w:rPr>
        <w:t xml:space="preserve"> </w:t>
      </w:r>
      <w:r w:rsidRPr="007061E8">
        <w:rPr>
          <w:rFonts w:ascii="Times New Roman" w:hAnsi="Times New Roman"/>
        </w:rPr>
        <w:t>sovittuun toissijaiseen päätetapahtumaan, National Eye Institute Visual Function Questionnaire (NEI VFQ-25)</w:t>
      </w:r>
      <w:r w:rsidR="00DC2CFD" w:rsidRPr="007061E8">
        <w:rPr>
          <w:rFonts w:ascii="Times New Roman" w:hAnsi="Times New Roman"/>
        </w:rPr>
        <w:t xml:space="preserve"> </w:t>
      </w:r>
      <w:r w:rsidRPr="007061E8">
        <w:rPr>
          <w:rFonts w:ascii="Times New Roman" w:hAnsi="Times New Roman"/>
        </w:rPr>
        <w:t>-kyselyn pisteisiin. Näiden muutosten suuruus oli samanlainen kuin julkaistuissa tutkimuksissa, vastaten 15</w:t>
      </w:r>
      <w:r w:rsidR="00FA1D4D" w:rsidRPr="007061E8">
        <w:rPr>
          <w:rFonts w:ascii="Times New Roman" w:hAnsi="Times New Roman"/>
        </w:rPr>
        <w:t> </w:t>
      </w:r>
      <w:r w:rsidRPr="007061E8">
        <w:rPr>
          <w:rFonts w:ascii="Times New Roman" w:hAnsi="Times New Roman"/>
        </w:rPr>
        <w:t>kirjaimen korjattua näöntarkkuuden paranemista (BCVA).</w:t>
      </w:r>
    </w:p>
    <w:p w14:paraId="62BF2CF6" w14:textId="77777777" w:rsidR="005C77A4" w:rsidRPr="007061E8" w:rsidRDefault="005C77A4" w:rsidP="000256DA">
      <w:pPr>
        <w:widowControl w:val="0"/>
        <w:spacing w:after="0" w:line="240" w:lineRule="auto"/>
        <w:rPr>
          <w:rFonts w:ascii="Times New Roman" w:hAnsi="Times New Roman"/>
        </w:rPr>
      </w:pPr>
    </w:p>
    <w:p w14:paraId="5B2CCD34" w14:textId="77777777" w:rsidR="008D7182" w:rsidRPr="007061E8" w:rsidRDefault="008D7182" w:rsidP="000256DA">
      <w:pPr>
        <w:widowControl w:val="0"/>
        <w:spacing w:after="0" w:line="240" w:lineRule="auto"/>
        <w:rPr>
          <w:rFonts w:ascii="Times New Roman" w:hAnsi="Times New Roman"/>
          <w:i/>
          <w:color w:val="000000"/>
        </w:rPr>
      </w:pPr>
      <w:r w:rsidRPr="007061E8">
        <w:rPr>
          <w:rFonts w:ascii="Times New Roman" w:hAnsi="Times New Roman"/>
          <w:i/>
          <w:color w:val="000000"/>
        </w:rPr>
        <w:t>Verkkokalvon haaralaskimotukoksesta johtuva makulaarinen edeema</w:t>
      </w:r>
    </w:p>
    <w:p w14:paraId="60C93D0C" w14:textId="77777777" w:rsidR="001A57E9" w:rsidRPr="007061E8" w:rsidRDefault="001A57E9" w:rsidP="000256DA">
      <w:pPr>
        <w:widowControl w:val="0"/>
        <w:spacing w:after="0" w:line="240" w:lineRule="auto"/>
        <w:rPr>
          <w:rFonts w:ascii="Times New Roman" w:hAnsi="Times New Roman"/>
          <w:color w:val="000000"/>
        </w:rPr>
      </w:pPr>
    </w:p>
    <w:p w14:paraId="2337EA8D" w14:textId="7247E777" w:rsidR="008D7182" w:rsidRPr="007061E8" w:rsidRDefault="001856ED" w:rsidP="000256DA">
      <w:pPr>
        <w:widowControl w:val="0"/>
        <w:spacing w:after="0" w:line="240" w:lineRule="auto"/>
        <w:rPr>
          <w:rFonts w:ascii="Times New Roman" w:hAnsi="Times New Roman"/>
          <w:color w:val="000000"/>
        </w:rPr>
      </w:pPr>
      <w:r>
        <w:rPr>
          <w:rFonts w:ascii="Times New Roman" w:hAnsi="Times New Roman"/>
          <w:color w:val="000000"/>
        </w:rPr>
        <w:t xml:space="preserve">Afliberseptin </w:t>
      </w:r>
      <w:r w:rsidR="008D7182" w:rsidRPr="007061E8">
        <w:rPr>
          <w:rFonts w:ascii="Times New Roman" w:hAnsi="Times New Roman"/>
          <w:color w:val="000000"/>
        </w:rPr>
        <w:t>turvallisuutta ja tehoa arvioitiin satunnaistetussa kaksoissokkoutetussa aktiivisesti kontrolloidussa monikeskustutkimuksessa potilailla, joilla oli verkkokalvon haaralaskimotukoksesta johtuva makulaarinen edeema</w:t>
      </w:r>
      <w:r w:rsidR="001A57E9" w:rsidRPr="007061E8">
        <w:rPr>
          <w:rFonts w:ascii="Times New Roman" w:hAnsi="Times New Roman"/>
          <w:color w:val="000000"/>
        </w:rPr>
        <w:t xml:space="preserve"> (VIBRANT)</w:t>
      </w:r>
      <w:r w:rsidR="008D7182" w:rsidRPr="007061E8">
        <w:rPr>
          <w:rFonts w:ascii="Times New Roman" w:hAnsi="Times New Roman"/>
          <w:color w:val="000000"/>
        </w:rPr>
        <w:t xml:space="preserve"> mukaan lukien hemiretinaal</w:t>
      </w:r>
      <w:r w:rsidR="00FA1D4D" w:rsidRPr="007061E8">
        <w:rPr>
          <w:rFonts w:ascii="Times New Roman" w:hAnsi="Times New Roman"/>
          <w:color w:val="000000"/>
        </w:rPr>
        <w:t>inen laskimotukos. Yhteensä 181 </w:t>
      </w:r>
      <w:r w:rsidR="008D7182" w:rsidRPr="007061E8">
        <w:rPr>
          <w:rFonts w:ascii="Times New Roman" w:hAnsi="Times New Roman"/>
          <w:color w:val="000000"/>
        </w:rPr>
        <w:t>potilasta hoidettiin ja oli arvioitavissa tehon suhteen. Potilaista</w:t>
      </w:r>
      <w:r w:rsidR="00FA1D4D" w:rsidRPr="007061E8">
        <w:rPr>
          <w:rFonts w:ascii="Times New Roman" w:hAnsi="Times New Roman"/>
          <w:color w:val="000000"/>
        </w:rPr>
        <w:t> </w:t>
      </w:r>
      <w:r w:rsidR="008D7182" w:rsidRPr="007061E8">
        <w:rPr>
          <w:rFonts w:ascii="Times New Roman" w:hAnsi="Times New Roman"/>
          <w:color w:val="000000"/>
        </w:rPr>
        <w:t xml:space="preserve">91 sai </w:t>
      </w:r>
      <w:r>
        <w:rPr>
          <w:rFonts w:ascii="Times New Roman" w:hAnsi="Times New Roman"/>
        </w:rPr>
        <w:t>afliberseptiä</w:t>
      </w:r>
      <w:r w:rsidR="008D7182" w:rsidRPr="007061E8">
        <w:rPr>
          <w:rFonts w:ascii="Times New Roman" w:hAnsi="Times New Roman"/>
          <w:color w:val="000000"/>
        </w:rPr>
        <w:t xml:space="preserve">. </w:t>
      </w:r>
      <w:r w:rsidR="001A57E9" w:rsidRPr="007061E8">
        <w:rPr>
          <w:rFonts w:ascii="Times New Roman" w:hAnsi="Times New Roman"/>
          <w:color w:val="000000"/>
        </w:rPr>
        <w:t>Potilaiden iät vaihtelivat 42 ja 94 vuoden välillä keski-iän ollen 65</w:t>
      </w:r>
      <w:r w:rsidR="00FA1D4D" w:rsidRPr="007061E8">
        <w:rPr>
          <w:rFonts w:ascii="Times New Roman" w:hAnsi="Times New Roman"/>
          <w:color w:val="000000"/>
        </w:rPr>
        <w:t> </w:t>
      </w:r>
      <w:r w:rsidR="001A57E9" w:rsidRPr="007061E8">
        <w:rPr>
          <w:rFonts w:ascii="Times New Roman" w:hAnsi="Times New Roman"/>
          <w:color w:val="000000"/>
        </w:rPr>
        <w:t>vuotta. BRVO-tutkimuksessa noin 58</w:t>
      </w:r>
      <w:r w:rsidR="00F86153" w:rsidRPr="007061E8">
        <w:rPr>
          <w:rFonts w:ascii="Times New Roman" w:hAnsi="Times New Roman"/>
          <w:color w:val="000000"/>
        </w:rPr>
        <w:t> </w:t>
      </w:r>
      <w:r w:rsidR="001A57E9" w:rsidRPr="007061E8">
        <w:rPr>
          <w:rFonts w:ascii="Times New Roman" w:hAnsi="Times New Roman"/>
          <w:color w:val="000000"/>
        </w:rPr>
        <w:t xml:space="preserve">% (53/91) randomisoiduista </w:t>
      </w:r>
      <w:r>
        <w:rPr>
          <w:rFonts w:ascii="Times New Roman" w:hAnsi="Times New Roman"/>
        </w:rPr>
        <w:t>aflibersepti</w:t>
      </w:r>
      <w:r w:rsidR="001A57E9" w:rsidRPr="007061E8">
        <w:rPr>
          <w:rFonts w:ascii="Times New Roman" w:hAnsi="Times New Roman"/>
          <w:color w:val="000000"/>
        </w:rPr>
        <w:t>hoitoa saaneista potilaista olivat iältään 65</w:t>
      </w:r>
      <w:r w:rsidR="00F86153" w:rsidRPr="007061E8">
        <w:rPr>
          <w:rFonts w:ascii="Times New Roman" w:hAnsi="Times New Roman"/>
          <w:color w:val="000000"/>
        </w:rPr>
        <w:t> </w:t>
      </w:r>
      <w:r w:rsidR="001A57E9" w:rsidRPr="007061E8">
        <w:rPr>
          <w:rFonts w:ascii="Times New Roman" w:hAnsi="Times New Roman"/>
          <w:color w:val="000000"/>
        </w:rPr>
        <w:t>vuotta tai vanhempia ja noin 23</w:t>
      </w:r>
      <w:r w:rsidR="00F86153" w:rsidRPr="007061E8">
        <w:rPr>
          <w:rFonts w:ascii="Times New Roman" w:hAnsi="Times New Roman"/>
          <w:color w:val="000000"/>
        </w:rPr>
        <w:t> </w:t>
      </w:r>
      <w:r w:rsidR="001A57E9" w:rsidRPr="007061E8">
        <w:rPr>
          <w:rFonts w:ascii="Times New Roman" w:hAnsi="Times New Roman"/>
          <w:color w:val="000000"/>
        </w:rPr>
        <w:t>% (21/91) 75</w:t>
      </w:r>
      <w:r w:rsidR="00F86153" w:rsidRPr="007061E8">
        <w:rPr>
          <w:rFonts w:ascii="Times New Roman" w:hAnsi="Times New Roman"/>
          <w:color w:val="000000"/>
        </w:rPr>
        <w:t> </w:t>
      </w:r>
      <w:r w:rsidR="001A57E9" w:rsidRPr="007061E8">
        <w:rPr>
          <w:rFonts w:ascii="Times New Roman" w:hAnsi="Times New Roman"/>
          <w:color w:val="000000"/>
        </w:rPr>
        <w:t xml:space="preserve">vuotta tai vanhempia. </w:t>
      </w:r>
      <w:r w:rsidR="008D7182" w:rsidRPr="007061E8">
        <w:rPr>
          <w:rFonts w:ascii="Times New Roman" w:hAnsi="Times New Roman"/>
          <w:color w:val="000000"/>
        </w:rPr>
        <w:t xml:space="preserve">Tutkimuksessa potilaat satunnaistettiin suhteessa 1:1 seuraaviin ryhmiin: 2 mg </w:t>
      </w:r>
      <w:r>
        <w:rPr>
          <w:rFonts w:ascii="Times New Roman" w:hAnsi="Times New Roman"/>
        </w:rPr>
        <w:t xml:space="preserve">afliberseptiä </w:t>
      </w:r>
      <w:r w:rsidR="008D7182" w:rsidRPr="007061E8">
        <w:rPr>
          <w:rFonts w:ascii="Times New Roman" w:hAnsi="Times New Roman"/>
          <w:color w:val="000000"/>
        </w:rPr>
        <w:t>6</w:t>
      </w:r>
      <w:r w:rsidR="00F86153" w:rsidRPr="007061E8">
        <w:rPr>
          <w:rFonts w:ascii="Times New Roman" w:hAnsi="Times New Roman"/>
          <w:color w:val="000000"/>
        </w:rPr>
        <w:t> </w:t>
      </w:r>
      <w:r w:rsidR="008D7182" w:rsidRPr="007061E8">
        <w:rPr>
          <w:rFonts w:ascii="Times New Roman" w:hAnsi="Times New Roman"/>
          <w:color w:val="000000"/>
        </w:rPr>
        <w:t>injektiota kuukauden välein ja sen jälkeen annosteltuna kahdeksan viikon välein tai laserhoitoon annettuna lähtötilanteessa (laserkontrolliryhmä). Laserkontrolliryhmässä potilaiden oli mahdollista saada tarvittaessa lisälaserhoito (ns. rescue-laserhoito) viikolta</w:t>
      </w:r>
      <w:r w:rsidR="00F86153" w:rsidRPr="007061E8">
        <w:rPr>
          <w:rFonts w:ascii="Times New Roman" w:hAnsi="Times New Roman"/>
          <w:color w:val="000000"/>
        </w:rPr>
        <w:t> </w:t>
      </w:r>
      <w:r w:rsidR="008D7182" w:rsidRPr="007061E8">
        <w:rPr>
          <w:rFonts w:ascii="Times New Roman" w:hAnsi="Times New Roman"/>
          <w:color w:val="000000"/>
        </w:rPr>
        <w:t>12 alkaen. Laserhoitojen välisen ajan tuli olla vähintään 12</w:t>
      </w:r>
      <w:r w:rsidR="00F86153" w:rsidRPr="007061E8">
        <w:rPr>
          <w:rFonts w:ascii="Times New Roman" w:hAnsi="Times New Roman"/>
          <w:color w:val="000000"/>
        </w:rPr>
        <w:t> </w:t>
      </w:r>
      <w:r w:rsidR="008D7182" w:rsidRPr="007061E8">
        <w:rPr>
          <w:rFonts w:ascii="Times New Roman" w:hAnsi="Times New Roman"/>
          <w:color w:val="000000"/>
        </w:rPr>
        <w:t>viikkoa. Viikolta</w:t>
      </w:r>
      <w:r w:rsidR="00F86153" w:rsidRPr="007061E8">
        <w:rPr>
          <w:rFonts w:ascii="Times New Roman" w:hAnsi="Times New Roman"/>
          <w:color w:val="000000"/>
        </w:rPr>
        <w:t> </w:t>
      </w:r>
      <w:r w:rsidR="008D7182" w:rsidRPr="007061E8">
        <w:rPr>
          <w:rFonts w:ascii="Times New Roman" w:hAnsi="Times New Roman"/>
          <w:color w:val="000000"/>
        </w:rPr>
        <w:t xml:space="preserve">24 alkaen potilaiden laserkontrolliryhmässä oli mahdollista saada lisähoitona (ns. rescue-hoito) </w:t>
      </w:r>
      <w:r>
        <w:rPr>
          <w:rFonts w:ascii="Times New Roman" w:hAnsi="Times New Roman"/>
        </w:rPr>
        <w:t xml:space="preserve">afliberseptiä </w:t>
      </w:r>
      <w:r w:rsidR="008D7182" w:rsidRPr="007061E8">
        <w:rPr>
          <w:rFonts w:ascii="Times New Roman" w:hAnsi="Times New Roman"/>
          <w:color w:val="000000"/>
        </w:rPr>
        <w:t>2 mg, tarvittaessa, neljän viikon välein 3</w:t>
      </w:r>
      <w:r w:rsidR="00F86153" w:rsidRPr="007061E8">
        <w:rPr>
          <w:rFonts w:ascii="Times New Roman" w:hAnsi="Times New Roman"/>
          <w:color w:val="000000"/>
        </w:rPr>
        <w:t> </w:t>
      </w:r>
      <w:r w:rsidR="008D7182" w:rsidRPr="007061E8">
        <w:rPr>
          <w:rFonts w:ascii="Times New Roman" w:hAnsi="Times New Roman"/>
          <w:color w:val="000000"/>
        </w:rPr>
        <w:t>kuukauden ajan ja sen jälkeen 8</w:t>
      </w:r>
      <w:r w:rsidR="00F86153" w:rsidRPr="007061E8">
        <w:rPr>
          <w:rFonts w:ascii="Times New Roman" w:hAnsi="Times New Roman"/>
          <w:color w:val="000000"/>
        </w:rPr>
        <w:t> </w:t>
      </w:r>
      <w:r w:rsidR="008D7182" w:rsidRPr="007061E8">
        <w:rPr>
          <w:rFonts w:ascii="Times New Roman" w:hAnsi="Times New Roman"/>
          <w:color w:val="000000"/>
        </w:rPr>
        <w:t>viikon välein, ennalta määrättyjen kriteerien mukaisesti.</w:t>
      </w:r>
    </w:p>
    <w:p w14:paraId="332DD9FF" w14:textId="77777777" w:rsidR="008D7182" w:rsidRPr="007061E8" w:rsidRDefault="008D7182" w:rsidP="000256DA">
      <w:pPr>
        <w:widowControl w:val="0"/>
        <w:spacing w:after="0" w:line="240" w:lineRule="auto"/>
        <w:rPr>
          <w:rFonts w:ascii="Times New Roman" w:hAnsi="Times New Roman"/>
          <w:color w:val="000000"/>
        </w:rPr>
      </w:pPr>
    </w:p>
    <w:p w14:paraId="0110DD03" w14:textId="4B87AFA6" w:rsidR="008D7182" w:rsidRPr="007061E8" w:rsidRDefault="008D7182" w:rsidP="000256DA">
      <w:pPr>
        <w:widowControl w:val="0"/>
        <w:spacing w:after="0" w:line="240" w:lineRule="auto"/>
        <w:rPr>
          <w:rFonts w:ascii="Times New Roman" w:hAnsi="Times New Roman"/>
          <w:color w:val="000000"/>
        </w:rPr>
      </w:pPr>
      <w:r w:rsidRPr="007061E8">
        <w:rPr>
          <w:rFonts w:ascii="Times New Roman" w:hAnsi="Times New Roman"/>
          <w:color w:val="000000"/>
        </w:rPr>
        <w:t>VIBRANT-tutkimuksessa ensisijainen päätetapahtuma oli niiden potilaiden osuus, jotka saivat vähintään 15</w:t>
      </w:r>
      <w:r w:rsidR="00F86153" w:rsidRPr="007061E8">
        <w:rPr>
          <w:rFonts w:ascii="Times New Roman" w:hAnsi="Times New Roman"/>
          <w:color w:val="000000"/>
        </w:rPr>
        <w:t> </w:t>
      </w:r>
      <w:r w:rsidRPr="007061E8">
        <w:rPr>
          <w:rFonts w:ascii="Times New Roman" w:hAnsi="Times New Roman"/>
          <w:color w:val="000000"/>
        </w:rPr>
        <w:t>kirjainta viikolla</w:t>
      </w:r>
      <w:r w:rsidR="00F86153" w:rsidRPr="007061E8">
        <w:rPr>
          <w:rFonts w:ascii="Times New Roman" w:hAnsi="Times New Roman"/>
          <w:color w:val="000000"/>
        </w:rPr>
        <w:t> </w:t>
      </w:r>
      <w:r w:rsidRPr="007061E8">
        <w:rPr>
          <w:rFonts w:ascii="Times New Roman" w:hAnsi="Times New Roman"/>
          <w:color w:val="000000"/>
        </w:rPr>
        <w:t>24 verrattuna lähtötasoon mitattuna BCVA (paras korjattu näöntarkkuus). Viikolla</w:t>
      </w:r>
      <w:r w:rsidR="00F86153" w:rsidRPr="007061E8">
        <w:rPr>
          <w:rFonts w:ascii="Times New Roman" w:hAnsi="Times New Roman"/>
          <w:color w:val="000000"/>
        </w:rPr>
        <w:t> </w:t>
      </w:r>
      <w:r w:rsidRPr="007061E8">
        <w:rPr>
          <w:rFonts w:ascii="Times New Roman" w:hAnsi="Times New Roman"/>
          <w:color w:val="000000"/>
        </w:rPr>
        <w:t xml:space="preserve">24 </w:t>
      </w:r>
      <w:r w:rsidR="001856ED">
        <w:rPr>
          <w:rFonts w:ascii="Times New Roman" w:hAnsi="Times New Roman"/>
        </w:rPr>
        <w:t>aflibersepti</w:t>
      </w:r>
      <w:r w:rsidRPr="007061E8">
        <w:rPr>
          <w:rFonts w:ascii="Times New Roman" w:hAnsi="Times New Roman"/>
          <w:color w:val="000000"/>
        </w:rPr>
        <w:t>ryhmä oli parempi verrattuna laserkontrolliryhmään.</w:t>
      </w:r>
    </w:p>
    <w:p w14:paraId="7EFB799A" w14:textId="77777777" w:rsidR="008D7182" w:rsidRPr="007061E8" w:rsidRDefault="008D7182" w:rsidP="000256DA">
      <w:pPr>
        <w:widowControl w:val="0"/>
        <w:spacing w:after="0" w:line="240" w:lineRule="auto"/>
        <w:rPr>
          <w:rFonts w:ascii="Times New Roman" w:hAnsi="Times New Roman"/>
          <w:color w:val="000000"/>
        </w:rPr>
      </w:pPr>
    </w:p>
    <w:p w14:paraId="10750E06" w14:textId="2F6A510B" w:rsidR="008D7182" w:rsidRPr="007061E8" w:rsidRDefault="008D7182" w:rsidP="000256DA">
      <w:pPr>
        <w:widowControl w:val="0"/>
        <w:spacing w:after="0" w:line="240" w:lineRule="auto"/>
        <w:rPr>
          <w:rFonts w:ascii="Times New Roman" w:hAnsi="Times New Roman"/>
          <w:color w:val="000000"/>
        </w:rPr>
      </w:pPr>
      <w:r w:rsidRPr="007061E8">
        <w:rPr>
          <w:rFonts w:ascii="Times New Roman" w:hAnsi="Times New Roman"/>
          <w:color w:val="000000"/>
        </w:rPr>
        <w:t>Muutos näöntarkkuudessa viikolla</w:t>
      </w:r>
      <w:r w:rsidR="00F86153" w:rsidRPr="007061E8">
        <w:rPr>
          <w:rFonts w:ascii="Times New Roman" w:hAnsi="Times New Roman"/>
          <w:color w:val="000000"/>
        </w:rPr>
        <w:t> </w:t>
      </w:r>
      <w:r w:rsidRPr="007061E8">
        <w:rPr>
          <w:rFonts w:ascii="Times New Roman" w:hAnsi="Times New Roman"/>
          <w:color w:val="000000"/>
        </w:rPr>
        <w:t xml:space="preserve">24 verrattuna lähtötasoon oli toissijainen päätetapahtuma VIBRANT-tutkimuksessa. Ero hoitoryhmien välillä oli tilastollisesti merkitsevä </w:t>
      </w:r>
      <w:r w:rsidR="001856ED">
        <w:rPr>
          <w:rFonts w:ascii="Times New Roman" w:hAnsi="Times New Roman"/>
        </w:rPr>
        <w:t>aflibersepti</w:t>
      </w:r>
      <w:r w:rsidRPr="007061E8">
        <w:rPr>
          <w:rFonts w:ascii="Times New Roman" w:hAnsi="Times New Roman"/>
          <w:color w:val="000000"/>
        </w:rPr>
        <w:t xml:space="preserve">ryhmän eduksi. Näöntarkkuuden paraneminen tapahtui nopeasti ja </w:t>
      </w:r>
      <w:r w:rsidR="001A57E9" w:rsidRPr="007061E8">
        <w:rPr>
          <w:rFonts w:ascii="Times New Roman" w:hAnsi="Times New Roman"/>
          <w:color w:val="000000"/>
        </w:rPr>
        <w:t>huippu</w:t>
      </w:r>
      <w:r w:rsidRPr="007061E8">
        <w:rPr>
          <w:rFonts w:ascii="Times New Roman" w:hAnsi="Times New Roman"/>
          <w:color w:val="000000"/>
        </w:rPr>
        <w:t xml:space="preserve"> saavutettiin kolmen kuukauden kohdalla ja sen jälkei</w:t>
      </w:r>
      <w:r w:rsidR="001A57E9" w:rsidRPr="007061E8">
        <w:rPr>
          <w:rFonts w:ascii="Times New Roman" w:hAnsi="Times New Roman"/>
          <w:color w:val="000000"/>
        </w:rPr>
        <w:t>n</w:t>
      </w:r>
      <w:r w:rsidRPr="007061E8">
        <w:rPr>
          <w:rFonts w:ascii="Times New Roman" w:hAnsi="Times New Roman"/>
          <w:color w:val="000000"/>
        </w:rPr>
        <w:t>en vaikutu</w:t>
      </w:r>
      <w:r w:rsidR="001A57E9" w:rsidRPr="007061E8">
        <w:rPr>
          <w:rFonts w:ascii="Times New Roman" w:hAnsi="Times New Roman"/>
          <w:color w:val="000000"/>
        </w:rPr>
        <w:t>s</w:t>
      </w:r>
      <w:r w:rsidRPr="007061E8">
        <w:rPr>
          <w:rFonts w:ascii="Times New Roman" w:hAnsi="Times New Roman"/>
          <w:color w:val="000000"/>
        </w:rPr>
        <w:t xml:space="preserve"> säily</w:t>
      </w:r>
      <w:r w:rsidR="001A57E9" w:rsidRPr="007061E8">
        <w:rPr>
          <w:rFonts w:ascii="Times New Roman" w:hAnsi="Times New Roman"/>
          <w:color w:val="000000"/>
        </w:rPr>
        <w:t>i</w:t>
      </w:r>
      <w:r w:rsidRPr="007061E8">
        <w:rPr>
          <w:rFonts w:ascii="Times New Roman" w:hAnsi="Times New Roman"/>
          <w:color w:val="000000"/>
        </w:rPr>
        <w:t xml:space="preserve"> 12</w:t>
      </w:r>
      <w:r w:rsidR="00F86153" w:rsidRPr="007061E8">
        <w:rPr>
          <w:rFonts w:ascii="Times New Roman" w:hAnsi="Times New Roman"/>
          <w:color w:val="000000"/>
        </w:rPr>
        <w:t> </w:t>
      </w:r>
      <w:r w:rsidRPr="007061E8">
        <w:rPr>
          <w:rFonts w:ascii="Times New Roman" w:hAnsi="Times New Roman"/>
          <w:color w:val="000000"/>
        </w:rPr>
        <w:t xml:space="preserve">kuukauden </w:t>
      </w:r>
      <w:r w:rsidR="001A57E9" w:rsidRPr="007061E8">
        <w:rPr>
          <w:rFonts w:ascii="Times New Roman" w:hAnsi="Times New Roman"/>
          <w:color w:val="000000"/>
        </w:rPr>
        <w:t>kohtaan asti</w:t>
      </w:r>
      <w:r w:rsidRPr="007061E8">
        <w:rPr>
          <w:rFonts w:ascii="Times New Roman" w:hAnsi="Times New Roman"/>
          <w:color w:val="000000"/>
        </w:rPr>
        <w:t>.</w:t>
      </w:r>
    </w:p>
    <w:p w14:paraId="75A7AB9B" w14:textId="77777777" w:rsidR="008D7182" w:rsidRPr="007061E8" w:rsidRDefault="008D7182" w:rsidP="000256DA">
      <w:pPr>
        <w:widowControl w:val="0"/>
        <w:spacing w:after="0" w:line="240" w:lineRule="auto"/>
        <w:rPr>
          <w:rFonts w:ascii="Times New Roman" w:hAnsi="Times New Roman"/>
          <w:color w:val="000000"/>
        </w:rPr>
      </w:pPr>
    </w:p>
    <w:p w14:paraId="3C6F58B0" w14:textId="3927F23D" w:rsidR="008D7182" w:rsidRPr="007061E8" w:rsidRDefault="008D7182" w:rsidP="000256DA">
      <w:pPr>
        <w:widowControl w:val="0"/>
        <w:spacing w:after="0" w:line="240" w:lineRule="auto"/>
        <w:rPr>
          <w:rFonts w:ascii="Times New Roman" w:hAnsi="Times New Roman"/>
          <w:color w:val="000000"/>
        </w:rPr>
      </w:pPr>
      <w:r w:rsidRPr="007061E8">
        <w:rPr>
          <w:rFonts w:ascii="Times New Roman" w:hAnsi="Times New Roman"/>
          <w:color w:val="000000"/>
        </w:rPr>
        <w:t>Laser</w:t>
      </w:r>
      <w:r w:rsidR="001A57E9" w:rsidRPr="007061E8">
        <w:rPr>
          <w:rFonts w:ascii="Times New Roman" w:hAnsi="Times New Roman"/>
          <w:color w:val="000000"/>
        </w:rPr>
        <w:t>kontrolli</w:t>
      </w:r>
      <w:r w:rsidRPr="007061E8">
        <w:rPr>
          <w:rFonts w:ascii="Times New Roman" w:hAnsi="Times New Roman"/>
          <w:color w:val="000000"/>
        </w:rPr>
        <w:t>ryhmässä 67</w:t>
      </w:r>
      <w:r w:rsidR="00F86153" w:rsidRPr="007061E8">
        <w:rPr>
          <w:rFonts w:ascii="Times New Roman" w:hAnsi="Times New Roman"/>
          <w:color w:val="000000"/>
        </w:rPr>
        <w:t> </w:t>
      </w:r>
      <w:r w:rsidRPr="007061E8">
        <w:rPr>
          <w:rFonts w:ascii="Times New Roman" w:hAnsi="Times New Roman"/>
          <w:color w:val="000000"/>
        </w:rPr>
        <w:t xml:space="preserve">potilasta sai ns. rescue-hoitona </w:t>
      </w:r>
      <w:r w:rsidR="001856ED">
        <w:rPr>
          <w:rFonts w:ascii="Times New Roman" w:hAnsi="Times New Roman"/>
        </w:rPr>
        <w:t xml:space="preserve">afliberseptiä </w:t>
      </w:r>
      <w:r w:rsidRPr="007061E8">
        <w:rPr>
          <w:rFonts w:ascii="Times New Roman" w:hAnsi="Times New Roman"/>
          <w:color w:val="000000"/>
        </w:rPr>
        <w:t>viikolta</w:t>
      </w:r>
      <w:r w:rsidR="00F86153" w:rsidRPr="007061E8">
        <w:rPr>
          <w:rFonts w:ascii="Times New Roman" w:hAnsi="Times New Roman"/>
          <w:color w:val="000000"/>
        </w:rPr>
        <w:t> </w:t>
      </w:r>
      <w:r w:rsidRPr="007061E8">
        <w:rPr>
          <w:rFonts w:ascii="Times New Roman" w:hAnsi="Times New Roman"/>
          <w:color w:val="000000"/>
        </w:rPr>
        <w:t>24 alkaen (Aktiivinen kontrolliryhmä/</w:t>
      </w:r>
      <w:r w:rsidR="001856ED">
        <w:rPr>
          <w:rFonts w:ascii="Times New Roman" w:hAnsi="Times New Roman"/>
        </w:rPr>
        <w:t xml:space="preserve">aflibersepti </w:t>
      </w:r>
      <w:r w:rsidRPr="007061E8">
        <w:rPr>
          <w:rFonts w:ascii="Times New Roman" w:hAnsi="Times New Roman"/>
          <w:color w:val="000000"/>
        </w:rPr>
        <w:t>2</w:t>
      </w:r>
      <w:r w:rsidR="00F86153" w:rsidRPr="007061E8">
        <w:rPr>
          <w:rFonts w:ascii="Times New Roman" w:hAnsi="Times New Roman"/>
          <w:color w:val="000000"/>
        </w:rPr>
        <w:t> </w:t>
      </w:r>
      <w:r w:rsidRPr="007061E8">
        <w:rPr>
          <w:rFonts w:ascii="Times New Roman" w:hAnsi="Times New Roman"/>
          <w:color w:val="000000"/>
        </w:rPr>
        <w:t>mg ryhmä)</w:t>
      </w:r>
      <w:r w:rsidR="001A57E9" w:rsidRPr="007061E8">
        <w:rPr>
          <w:rFonts w:ascii="Times New Roman" w:hAnsi="Times New Roman"/>
          <w:color w:val="000000"/>
        </w:rPr>
        <w:t>, minkä seurauksena</w:t>
      </w:r>
      <w:r w:rsidRPr="007061E8">
        <w:rPr>
          <w:rFonts w:ascii="Times New Roman" w:hAnsi="Times New Roman"/>
          <w:color w:val="000000"/>
        </w:rPr>
        <w:t xml:space="preserve"> näöntarkkuus parani noin </w:t>
      </w:r>
      <w:r w:rsidR="00DC2CFD" w:rsidRPr="007061E8">
        <w:rPr>
          <w:rFonts w:ascii="Times New Roman" w:hAnsi="Times New Roman"/>
          <w:color w:val="000000"/>
        </w:rPr>
        <w:t>5 </w:t>
      </w:r>
      <w:r w:rsidRPr="007061E8">
        <w:rPr>
          <w:rFonts w:ascii="Times New Roman" w:hAnsi="Times New Roman"/>
          <w:color w:val="000000"/>
        </w:rPr>
        <w:t>kirjainta viikkojen</w:t>
      </w:r>
      <w:r w:rsidR="00F86153" w:rsidRPr="007061E8">
        <w:rPr>
          <w:rFonts w:ascii="Times New Roman" w:hAnsi="Times New Roman"/>
          <w:color w:val="000000"/>
        </w:rPr>
        <w:t> </w:t>
      </w:r>
      <w:r w:rsidR="00641BD8" w:rsidRPr="007061E8">
        <w:rPr>
          <w:rFonts w:ascii="Times New Roman" w:hAnsi="Times New Roman"/>
          <w:color w:val="000000"/>
        </w:rPr>
        <w:t>24–52</w:t>
      </w:r>
      <w:r w:rsidRPr="007061E8">
        <w:rPr>
          <w:rFonts w:ascii="Times New Roman" w:hAnsi="Times New Roman"/>
          <w:color w:val="000000"/>
        </w:rPr>
        <w:t xml:space="preserve"> aikana.</w:t>
      </w:r>
    </w:p>
    <w:p w14:paraId="16AA29B0" w14:textId="77777777" w:rsidR="008D7182" w:rsidRPr="007061E8" w:rsidRDefault="008D7182" w:rsidP="000256DA">
      <w:pPr>
        <w:widowControl w:val="0"/>
        <w:spacing w:after="0" w:line="240" w:lineRule="auto"/>
        <w:rPr>
          <w:rFonts w:ascii="Times New Roman" w:hAnsi="Times New Roman"/>
          <w:color w:val="000000"/>
        </w:rPr>
      </w:pPr>
    </w:p>
    <w:p w14:paraId="190DFEEF" w14:textId="77777777" w:rsidR="009627A8" w:rsidRPr="007061E8" w:rsidRDefault="008D7182" w:rsidP="000256DA">
      <w:pPr>
        <w:spacing w:after="0" w:line="240" w:lineRule="auto"/>
        <w:rPr>
          <w:rFonts w:ascii="Times New Roman" w:eastAsia="Times New Roman" w:hAnsi="Times New Roman"/>
        </w:rPr>
      </w:pPr>
      <w:r w:rsidRPr="007061E8">
        <w:rPr>
          <w:rFonts w:ascii="Times New Roman" w:hAnsi="Times New Roman"/>
          <w:color w:val="000000"/>
        </w:rPr>
        <w:t>Yksityiskohtaiset tulokset VIBRANT-tutkimuksen analyysistä on esitetty seuraavassa taulukossa</w:t>
      </w:r>
      <w:r w:rsidR="00F86153" w:rsidRPr="007061E8">
        <w:rPr>
          <w:rFonts w:ascii="Times New Roman" w:hAnsi="Times New Roman"/>
          <w:color w:val="000000"/>
        </w:rPr>
        <w:t> </w:t>
      </w:r>
      <w:r w:rsidRPr="007061E8">
        <w:rPr>
          <w:rFonts w:ascii="Times New Roman" w:hAnsi="Times New Roman"/>
          <w:color w:val="000000"/>
        </w:rPr>
        <w:t>4 ja kuvassa 3.</w:t>
      </w:r>
    </w:p>
    <w:p w14:paraId="48F9E0EE" w14:textId="77777777" w:rsidR="000C5F38" w:rsidRPr="007061E8" w:rsidRDefault="000C5F38" w:rsidP="000256DA">
      <w:pPr>
        <w:spacing w:after="0" w:line="240" w:lineRule="auto"/>
        <w:rPr>
          <w:rFonts w:ascii="Times New Roman" w:eastAsia="Times New Roman" w:hAnsi="Times New Roman"/>
        </w:rPr>
      </w:pPr>
    </w:p>
    <w:p w14:paraId="13D32750" w14:textId="5C582364" w:rsidR="000C5F38" w:rsidRPr="007061E8" w:rsidRDefault="009442EB" w:rsidP="00CB66D1">
      <w:pPr>
        <w:keepNext/>
        <w:keepLines/>
        <w:widowControl w:val="0"/>
        <w:spacing w:after="0" w:line="240" w:lineRule="auto"/>
        <w:rPr>
          <w:rFonts w:ascii="Times New Roman" w:hAnsi="Times New Roman"/>
          <w:color w:val="000000"/>
        </w:rPr>
      </w:pPr>
      <w:r w:rsidRPr="00CB66D1">
        <w:rPr>
          <w:rFonts w:ascii="Times New Roman" w:hAnsi="Times New Roman"/>
          <w:b/>
          <w:bCs/>
          <w:color w:val="000000"/>
          <w:sz w:val="20"/>
          <w:szCs w:val="20"/>
        </w:rPr>
        <w:lastRenderedPageBreak/>
        <w:t xml:space="preserve">Taulukko 4: </w:t>
      </w:r>
      <w:r w:rsidRPr="00CB66D1">
        <w:rPr>
          <w:rFonts w:ascii="Times New Roman" w:eastAsia="Times New Roman" w:hAnsi="Times New Roman"/>
          <w:b/>
          <w:bCs/>
          <w:sz w:val="20"/>
          <w:szCs w:val="20"/>
        </w:rPr>
        <w:t>T</w:t>
      </w:r>
      <w:r w:rsidR="00F86153" w:rsidRPr="00CB66D1">
        <w:rPr>
          <w:rFonts w:ascii="Times New Roman" w:eastAsia="Times New Roman" w:hAnsi="Times New Roman"/>
          <w:b/>
          <w:bCs/>
          <w:sz w:val="20"/>
          <w:szCs w:val="20"/>
        </w:rPr>
        <w:t>ehoa kuvaavat tulokset viikolla </w:t>
      </w:r>
      <w:r w:rsidRPr="00CB66D1">
        <w:rPr>
          <w:rFonts w:ascii="Times New Roman" w:eastAsia="Times New Roman" w:hAnsi="Times New Roman"/>
          <w:b/>
          <w:bCs/>
          <w:sz w:val="20"/>
          <w:szCs w:val="20"/>
        </w:rPr>
        <w:t>24 ja viikolla</w:t>
      </w:r>
      <w:r w:rsidR="00F86153" w:rsidRPr="00CB66D1">
        <w:rPr>
          <w:rFonts w:ascii="Times New Roman" w:eastAsia="Times New Roman" w:hAnsi="Times New Roman"/>
          <w:b/>
          <w:bCs/>
          <w:sz w:val="20"/>
          <w:szCs w:val="20"/>
        </w:rPr>
        <w:t> </w:t>
      </w:r>
      <w:r w:rsidRPr="00CB66D1">
        <w:rPr>
          <w:rFonts w:ascii="Times New Roman" w:eastAsia="Times New Roman" w:hAnsi="Times New Roman"/>
          <w:b/>
          <w:bCs/>
          <w:sz w:val="20"/>
          <w:szCs w:val="20"/>
        </w:rPr>
        <w:t>52 (täysi analyysijoukko ja LOCF) VIBRANT-tutkimuksessa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3"/>
        <w:gridCol w:w="1883"/>
        <w:gridCol w:w="1830"/>
        <w:gridCol w:w="1582"/>
        <w:gridCol w:w="1783"/>
      </w:tblGrid>
      <w:tr w:rsidR="000C5F38" w:rsidRPr="007061E8" w14:paraId="5325B809" w14:textId="77777777" w:rsidTr="00FD4E30">
        <w:tc>
          <w:tcPr>
            <w:tcW w:w="2069" w:type="dxa"/>
            <w:vMerge w:val="restart"/>
            <w:tcBorders>
              <w:top w:val="single" w:sz="6" w:space="0" w:color="auto"/>
            </w:tcBorders>
            <w:shd w:val="clear" w:color="auto" w:fill="auto"/>
          </w:tcPr>
          <w:p w14:paraId="2697F457" w14:textId="77777777" w:rsidR="000C5F38" w:rsidRPr="007061E8" w:rsidRDefault="000C5F38" w:rsidP="000256DA">
            <w:pPr>
              <w:keepNext/>
              <w:keepLines/>
              <w:tabs>
                <w:tab w:val="left" w:pos="567"/>
              </w:tabs>
              <w:spacing w:after="0" w:line="240" w:lineRule="auto"/>
              <w:rPr>
                <w:rFonts w:ascii="Times New Roman" w:eastAsia="Times New Roman" w:hAnsi="Times New Roman"/>
                <w:b/>
                <w:bCs/>
                <w:sz w:val="20"/>
                <w:szCs w:val="20"/>
              </w:rPr>
            </w:pPr>
            <w:r w:rsidRPr="007061E8">
              <w:rPr>
                <w:rFonts w:ascii="Times New Roman" w:eastAsia="Times New Roman" w:hAnsi="Times New Roman"/>
                <w:b/>
                <w:bCs/>
                <w:sz w:val="20"/>
                <w:szCs w:val="20"/>
              </w:rPr>
              <w:t>Tehoa kuvaavat tulokset</w:t>
            </w:r>
          </w:p>
        </w:tc>
        <w:tc>
          <w:tcPr>
            <w:tcW w:w="7218" w:type="dxa"/>
            <w:gridSpan w:val="4"/>
            <w:tcBorders>
              <w:top w:val="single" w:sz="6" w:space="0" w:color="auto"/>
            </w:tcBorders>
            <w:shd w:val="clear" w:color="auto" w:fill="auto"/>
          </w:tcPr>
          <w:p w14:paraId="2E858400" w14:textId="77777777" w:rsidR="000C5F38" w:rsidRPr="007061E8"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7061E8">
              <w:rPr>
                <w:rFonts w:ascii="Times New Roman" w:eastAsia="Times New Roman" w:hAnsi="Times New Roman"/>
                <w:b/>
                <w:bCs/>
                <w:sz w:val="20"/>
                <w:szCs w:val="20"/>
              </w:rPr>
              <w:t>VIBRANT</w:t>
            </w:r>
          </w:p>
        </w:tc>
      </w:tr>
      <w:tr w:rsidR="000C5F38" w:rsidRPr="007061E8" w14:paraId="7D8E0BEB" w14:textId="77777777" w:rsidTr="00FD4E30">
        <w:trPr>
          <w:trHeight w:val="1045"/>
        </w:trPr>
        <w:tc>
          <w:tcPr>
            <w:tcW w:w="2069" w:type="dxa"/>
            <w:vMerge/>
            <w:shd w:val="clear" w:color="auto" w:fill="auto"/>
          </w:tcPr>
          <w:p w14:paraId="69120869" w14:textId="77777777" w:rsidR="000C5F38" w:rsidRPr="007061E8" w:rsidRDefault="000C5F38" w:rsidP="000256DA">
            <w:pPr>
              <w:tabs>
                <w:tab w:val="left" w:pos="567"/>
              </w:tabs>
              <w:spacing w:after="0" w:line="240" w:lineRule="auto"/>
              <w:rPr>
                <w:rFonts w:ascii="Times New Roman" w:eastAsia="Times New Roman" w:hAnsi="Times New Roman"/>
                <w:b/>
                <w:bCs/>
                <w:sz w:val="20"/>
                <w:szCs w:val="20"/>
              </w:rPr>
            </w:pPr>
          </w:p>
        </w:tc>
        <w:tc>
          <w:tcPr>
            <w:tcW w:w="3950" w:type="dxa"/>
            <w:gridSpan w:val="2"/>
            <w:shd w:val="clear" w:color="auto" w:fill="auto"/>
          </w:tcPr>
          <w:p w14:paraId="73D9877F" w14:textId="77777777" w:rsidR="000C5F38" w:rsidRPr="007061E8" w:rsidRDefault="00F86153" w:rsidP="000256DA">
            <w:pPr>
              <w:tabs>
                <w:tab w:val="left" w:pos="567"/>
              </w:tabs>
              <w:spacing w:after="0" w:line="240" w:lineRule="auto"/>
              <w:jc w:val="center"/>
              <w:rPr>
                <w:rFonts w:ascii="Times New Roman" w:eastAsia="Times New Roman" w:hAnsi="Times New Roman"/>
                <w:b/>
                <w:bCs/>
                <w:sz w:val="20"/>
                <w:szCs w:val="20"/>
              </w:rPr>
            </w:pPr>
            <w:r w:rsidRPr="007061E8">
              <w:rPr>
                <w:rFonts w:ascii="Times New Roman" w:eastAsia="Times New Roman" w:hAnsi="Times New Roman"/>
                <w:b/>
                <w:bCs/>
                <w:sz w:val="20"/>
                <w:szCs w:val="20"/>
              </w:rPr>
              <w:t>Viikko </w:t>
            </w:r>
            <w:r w:rsidR="000C5F38" w:rsidRPr="007061E8">
              <w:rPr>
                <w:rFonts w:ascii="Times New Roman" w:eastAsia="Times New Roman" w:hAnsi="Times New Roman"/>
                <w:b/>
                <w:bCs/>
                <w:sz w:val="20"/>
                <w:szCs w:val="20"/>
              </w:rPr>
              <w:t>24</w:t>
            </w:r>
          </w:p>
        </w:tc>
        <w:tc>
          <w:tcPr>
            <w:tcW w:w="3268" w:type="dxa"/>
            <w:gridSpan w:val="2"/>
          </w:tcPr>
          <w:p w14:paraId="7B300DCB" w14:textId="77777777" w:rsidR="000C5F38" w:rsidRPr="007061E8" w:rsidRDefault="00F86153" w:rsidP="000256DA">
            <w:pPr>
              <w:tabs>
                <w:tab w:val="left" w:pos="567"/>
              </w:tabs>
              <w:spacing w:after="0" w:line="240" w:lineRule="auto"/>
              <w:jc w:val="center"/>
              <w:rPr>
                <w:rFonts w:ascii="Times New Roman" w:eastAsia="Times New Roman" w:hAnsi="Times New Roman"/>
                <w:b/>
                <w:bCs/>
                <w:sz w:val="20"/>
                <w:szCs w:val="20"/>
              </w:rPr>
            </w:pPr>
            <w:r w:rsidRPr="007061E8">
              <w:rPr>
                <w:rFonts w:ascii="Times New Roman" w:eastAsia="Times New Roman" w:hAnsi="Times New Roman"/>
                <w:b/>
                <w:bCs/>
                <w:sz w:val="20"/>
                <w:szCs w:val="20"/>
              </w:rPr>
              <w:t>Viikko </w:t>
            </w:r>
            <w:r w:rsidR="000C5F38" w:rsidRPr="007061E8">
              <w:rPr>
                <w:rFonts w:ascii="Times New Roman" w:eastAsia="Times New Roman" w:hAnsi="Times New Roman"/>
                <w:b/>
                <w:bCs/>
                <w:sz w:val="20"/>
                <w:szCs w:val="20"/>
              </w:rPr>
              <w:t>52</w:t>
            </w:r>
          </w:p>
        </w:tc>
      </w:tr>
      <w:tr w:rsidR="000C5F38" w:rsidRPr="007061E8" w14:paraId="6F543065" w14:textId="77777777" w:rsidTr="00FD4E30">
        <w:trPr>
          <w:trHeight w:val="1045"/>
        </w:trPr>
        <w:tc>
          <w:tcPr>
            <w:tcW w:w="2069" w:type="dxa"/>
            <w:shd w:val="clear" w:color="auto" w:fill="auto"/>
          </w:tcPr>
          <w:p w14:paraId="4D6C3B38" w14:textId="77777777" w:rsidR="000C5F38" w:rsidRPr="007061E8" w:rsidRDefault="000C5F38" w:rsidP="000256DA">
            <w:pPr>
              <w:tabs>
                <w:tab w:val="left" w:pos="567"/>
              </w:tabs>
              <w:spacing w:after="0" w:line="240" w:lineRule="auto"/>
              <w:rPr>
                <w:rFonts w:ascii="Times New Roman" w:eastAsia="Times New Roman" w:hAnsi="Times New Roman"/>
                <w:b/>
                <w:bCs/>
                <w:sz w:val="20"/>
                <w:szCs w:val="20"/>
              </w:rPr>
            </w:pPr>
          </w:p>
        </w:tc>
        <w:tc>
          <w:tcPr>
            <w:tcW w:w="1980" w:type="dxa"/>
            <w:shd w:val="clear" w:color="auto" w:fill="auto"/>
          </w:tcPr>
          <w:p w14:paraId="4C28AF21" w14:textId="3C52A8E4" w:rsidR="000C5F38" w:rsidRPr="007061E8" w:rsidRDefault="001856ED" w:rsidP="000256DA">
            <w:pPr>
              <w:keepNext/>
              <w:keepLines/>
              <w:tabs>
                <w:tab w:val="left" w:pos="567"/>
              </w:tabs>
              <w:spacing w:after="0" w:line="240" w:lineRule="auto"/>
              <w:jc w:val="center"/>
              <w:rPr>
                <w:rFonts w:ascii="Times New Roman" w:eastAsia="Times New Roman" w:hAnsi="Times New Roman"/>
                <w:b/>
                <w:bCs/>
                <w:sz w:val="20"/>
                <w:szCs w:val="20"/>
              </w:rPr>
            </w:pPr>
            <w:r>
              <w:rPr>
                <w:rFonts w:ascii="Times New Roman" w:eastAsia="Times New Roman" w:hAnsi="Times New Roman"/>
                <w:b/>
                <w:bCs/>
                <w:sz w:val="20"/>
                <w:szCs w:val="20"/>
              </w:rPr>
              <w:t>Aflibersepti</w:t>
            </w:r>
            <w:r w:rsidRPr="007061E8">
              <w:rPr>
                <w:rFonts w:ascii="Times New Roman" w:eastAsia="Times New Roman" w:hAnsi="Times New Roman"/>
                <w:b/>
                <w:bCs/>
                <w:sz w:val="20"/>
                <w:szCs w:val="20"/>
              </w:rPr>
              <w:t xml:space="preserve"> </w:t>
            </w:r>
            <w:r w:rsidR="000C5F38" w:rsidRPr="007061E8">
              <w:rPr>
                <w:rFonts w:ascii="Times New Roman" w:eastAsia="Times New Roman" w:hAnsi="Times New Roman"/>
                <w:b/>
                <w:bCs/>
                <w:sz w:val="20"/>
                <w:szCs w:val="20"/>
              </w:rPr>
              <w:t>2mg Q4</w:t>
            </w:r>
          </w:p>
          <w:p w14:paraId="4FD37262" w14:textId="77777777" w:rsidR="000C5F38" w:rsidRPr="007061E8"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7061E8">
              <w:rPr>
                <w:rFonts w:ascii="Times New Roman" w:eastAsia="Times New Roman" w:hAnsi="Times New Roman"/>
                <w:b/>
                <w:bCs/>
                <w:sz w:val="20"/>
                <w:szCs w:val="20"/>
              </w:rPr>
              <w:t>(N = 91)</w:t>
            </w:r>
          </w:p>
        </w:tc>
        <w:tc>
          <w:tcPr>
            <w:tcW w:w="1970" w:type="dxa"/>
            <w:shd w:val="clear" w:color="auto" w:fill="auto"/>
          </w:tcPr>
          <w:p w14:paraId="7DD7FAEE" w14:textId="77777777" w:rsidR="000C5F38" w:rsidRPr="007061E8" w:rsidRDefault="000C5F38" w:rsidP="000256DA">
            <w:pPr>
              <w:keepNext/>
              <w:keepLines/>
              <w:tabs>
                <w:tab w:val="left" w:pos="567"/>
              </w:tabs>
              <w:spacing w:after="0" w:line="240" w:lineRule="auto"/>
              <w:jc w:val="center"/>
              <w:rPr>
                <w:rFonts w:ascii="Times New Roman" w:eastAsia="Times New Roman" w:hAnsi="Times New Roman"/>
                <w:b/>
                <w:bCs/>
                <w:sz w:val="20"/>
                <w:szCs w:val="20"/>
                <w:vertAlign w:val="superscript"/>
              </w:rPr>
            </w:pPr>
            <w:r w:rsidRPr="007061E8">
              <w:rPr>
                <w:rFonts w:ascii="Times New Roman" w:eastAsia="Times New Roman" w:hAnsi="Times New Roman"/>
                <w:b/>
                <w:bCs/>
                <w:sz w:val="20"/>
                <w:szCs w:val="20"/>
              </w:rPr>
              <w:t>Active Control (laser)</w:t>
            </w:r>
          </w:p>
          <w:p w14:paraId="61C27ACA" w14:textId="77777777" w:rsidR="000C5F38" w:rsidRPr="007061E8"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7061E8">
              <w:rPr>
                <w:rFonts w:ascii="Times New Roman" w:eastAsia="Times New Roman" w:hAnsi="Times New Roman"/>
                <w:b/>
                <w:bCs/>
                <w:sz w:val="20"/>
                <w:szCs w:val="20"/>
              </w:rPr>
              <w:t>(N = 90)</w:t>
            </w:r>
          </w:p>
        </w:tc>
        <w:tc>
          <w:tcPr>
            <w:tcW w:w="1634" w:type="dxa"/>
          </w:tcPr>
          <w:p w14:paraId="7CED7ACF" w14:textId="4A260C71" w:rsidR="000C5F38" w:rsidRPr="00504AB9" w:rsidRDefault="001856ED" w:rsidP="000256DA">
            <w:pPr>
              <w:keepNext/>
              <w:keepLines/>
              <w:tabs>
                <w:tab w:val="left" w:pos="567"/>
              </w:tabs>
              <w:spacing w:after="0" w:line="240" w:lineRule="auto"/>
              <w:jc w:val="center"/>
              <w:rPr>
                <w:rFonts w:ascii="Times New Roman" w:eastAsia="Times New Roman" w:hAnsi="Times New Roman"/>
                <w:b/>
                <w:bCs/>
                <w:sz w:val="20"/>
                <w:szCs w:val="20"/>
                <w:lang w:val="it-IT"/>
              </w:rPr>
            </w:pPr>
            <w:r>
              <w:rPr>
                <w:rFonts w:ascii="Times New Roman" w:eastAsia="Times New Roman" w:hAnsi="Times New Roman"/>
                <w:b/>
                <w:bCs/>
                <w:sz w:val="20"/>
                <w:szCs w:val="20"/>
                <w:lang w:val="it-IT"/>
              </w:rPr>
              <w:t>Aflibersepti</w:t>
            </w:r>
            <w:r w:rsidRPr="00504AB9">
              <w:rPr>
                <w:rFonts w:ascii="Times New Roman" w:eastAsia="Times New Roman" w:hAnsi="Times New Roman"/>
                <w:b/>
                <w:bCs/>
                <w:sz w:val="20"/>
                <w:szCs w:val="20"/>
                <w:lang w:val="it-IT"/>
              </w:rPr>
              <w:t xml:space="preserve"> </w:t>
            </w:r>
            <w:r w:rsidR="000C5F38" w:rsidRPr="00504AB9">
              <w:rPr>
                <w:rFonts w:ascii="Times New Roman" w:eastAsia="Times New Roman" w:hAnsi="Times New Roman"/>
                <w:b/>
                <w:bCs/>
                <w:sz w:val="20"/>
                <w:szCs w:val="20"/>
                <w:lang w:val="it-IT"/>
              </w:rPr>
              <w:t>2mg Q8</w:t>
            </w:r>
          </w:p>
          <w:p w14:paraId="3D8D58D3" w14:textId="77777777" w:rsidR="000C5F38" w:rsidRPr="00504AB9" w:rsidRDefault="000C5F38" w:rsidP="000256DA">
            <w:pPr>
              <w:keepNext/>
              <w:keepLines/>
              <w:tabs>
                <w:tab w:val="left" w:pos="567"/>
              </w:tabs>
              <w:spacing w:after="0" w:line="240" w:lineRule="auto"/>
              <w:jc w:val="center"/>
              <w:rPr>
                <w:rFonts w:ascii="Times New Roman" w:eastAsia="Times New Roman" w:hAnsi="Times New Roman"/>
                <w:b/>
                <w:bCs/>
                <w:sz w:val="20"/>
                <w:szCs w:val="20"/>
                <w:lang w:val="it-IT"/>
              </w:rPr>
            </w:pPr>
            <w:r w:rsidRPr="00504AB9">
              <w:rPr>
                <w:rFonts w:ascii="Times New Roman" w:eastAsia="Times New Roman" w:hAnsi="Times New Roman"/>
                <w:b/>
                <w:bCs/>
                <w:sz w:val="20"/>
                <w:szCs w:val="20"/>
                <w:lang w:val="it-IT"/>
              </w:rPr>
              <w:t>(N = 91)</w:t>
            </w:r>
            <w:r w:rsidRPr="00504AB9">
              <w:rPr>
                <w:rFonts w:ascii="Times New Roman" w:eastAsia="Times New Roman" w:hAnsi="Times New Roman"/>
                <w:b/>
                <w:bCs/>
                <w:sz w:val="20"/>
                <w:szCs w:val="20"/>
                <w:vertAlign w:val="superscript"/>
                <w:lang w:val="it-IT"/>
              </w:rPr>
              <w:t xml:space="preserve"> D)</w:t>
            </w:r>
          </w:p>
        </w:tc>
        <w:tc>
          <w:tcPr>
            <w:tcW w:w="1634" w:type="dxa"/>
          </w:tcPr>
          <w:p w14:paraId="729579C8" w14:textId="30B82E2F" w:rsidR="000C5F38" w:rsidRPr="009B4B52" w:rsidRDefault="000C5F38" w:rsidP="000256DA">
            <w:pPr>
              <w:keepNext/>
              <w:keepLines/>
              <w:tabs>
                <w:tab w:val="left" w:pos="567"/>
              </w:tabs>
              <w:spacing w:after="0" w:line="240" w:lineRule="auto"/>
              <w:jc w:val="center"/>
              <w:rPr>
                <w:rFonts w:ascii="Times New Roman" w:eastAsia="Times New Roman" w:hAnsi="Times New Roman"/>
                <w:b/>
                <w:bCs/>
                <w:sz w:val="20"/>
                <w:szCs w:val="20"/>
                <w:vertAlign w:val="superscript"/>
                <w:lang w:val="en-US"/>
              </w:rPr>
            </w:pPr>
            <w:r w:rsidRPr="009B4B52">
              <w:rPr>
                <w:rFonts w:ascii="Times New Roman" w:eastAsia="Times New Roman" w:hAnsi="Times New Roman"/>
                <w:b/>
                <w:bCs/>
                <w:sz w:val="20"/>
                <w:szCs w:val="20"/>
                <w:lang w:val="en-US"/>
              </w:rPr>
              <w:t>Active Control (laser)/</w:t>
            </w:r>
            <w:proofErr w:type="spellStart"/>
            <w:r w:rsidR="001856ED">
              <w:rPr>
                <w:rFonts w:ascii="Times New Roman" w:eastAsia="Times New Roman" w:hAnsi="Times New Roman"/>
                <w:b/>
                <w:bCs/>
                <w:sz w:val="20"/>
                <w:szCs w:val="20"/>
                <w:lang w:val="en-US"/>
              </w:rPr>
              <w:t>aflibersepti</w:t>
            </w:r>
            <w:proofErr w:type="spellEnd"/>
            <w:r w:rsidR="001856ED" w:rsidRPr="009B4B52">
              <w:rPr>
                <w:rFonts w:ascii="Times New Roman" w:eastAsia="Times New Roman" w:hAnsi="Times New Roman"/>
                <w:b/>
                <w:bCs/>
                <w:sz w:val="20"/>
                <w:szCs w:val="20"/>
                <w:lang w:val="en-US"/>
              </w:rPr>
              <w:t xml:space="preserve"> </w:t>
            </w:r>
            <w:r w:rsidRPr="009B4B52">
              <w:rPr>
                <w:rFonts w:ascii="Times New Roman" w:eastAsia="Times New Roman" w:hAnsi="Times New Roman"/>
                <w:b/>
                <w:bCs/>
                <w:sz w:val="20"/>
                <w:szCs w:val="20"/>
                <w:lang w:val="en-US"/>
              </w:rPr>
              <w:t>2mg</w:t>
            </w:r>
            <w:r w:rsidRPr="009B4B52">
              <w:rPr>
                <w:rFonts w:ascii="Times New Roman" w:eastAsia="Times New Roman" w:hAnsi="Times New Roman"/>
                <w:b/>
                <w:bCs/>
                <w:sz w:val="20"/>
                <w:szCs w:val="20"/>
                <w:vertAlign w:val="superscript"/>
                <w:lang w:val="en-US"/>
              </w:rPr>
              <w:t>E)</w:t>
            </w:r>
          </w:p>
          <w:p w14:paraId="6B6DD368" w14:textId="77777777" w:rsidR="000C5F38" w:rsidRPr="007061E8" w:rsidRDefault="000C5F38" w:rsidP="000256DA">
            <w:pPr>
              <w:keepNext/>
              <w:keepLines/>
              <w:tabs>
                <w:tab w:val="left" w:pos="567"/>
              </w:tabs>
              <w:spacing w:after="0" w:line="240" w:lineRule="auto"/>
              <w:jc w:val="center"/>
              <w:rPr>
                <w:rFonts w:ascii="Times New Roman" w:eastAsia="Times New Roman" w:hAnsi="Times New Roman"/>
                <w:b/>
                <w:bCs/>
                <w:sz w:val="20"/>
                <w:szCs w:val="20"/>
              </w:rPr>
            </w:pPr>
            <w:r w:rsidRPr="007061E8">
              <w:rPr>
                <w:rFonts w:ascii="Times New Roman" w:eastAsia="Times New Roman" w:hAnsi="Times New Roman"/>
                <w:b/>
                <w:bCs/>
                <w:sz w:val="20"/>
                <w:szCs w:val="20"/>
              </w:rPr>
              <w:t>(N = 90)</w:t>
            </w:r>
          </w:p>
        </w:tc>
      </w:tr>
      <w:tr w:rsidR="000C5F38" w:rsidRPr="007061E8" w14:paraId="617B90F6" w14:textId="77777777" w:rsidTr="00FD4E30">
        <w:trPr>
          <w:trHeight w:val="386"/>
        </w:trPr>
        <w:tc>
          <w:tcPr>
            <w:tcW w:w="2069" w:type="dxa"/>
            <w:shd w:val="clear" w:color="auto" w:fill="auto"/>
          </w:tcPr>
          <w:p w14:paraId="0BD17706" w14:textId="77777777" w:rsidR="000C5F38" w:rsidRPr="007061E8" w:rsidRDefault="000C5F38" w:rsidP="000256DA">
            <w:pPr>
              <w:tabs>
                <w:tab w:val="left" w:pos="567"/>
              </w:tabs>
              <w:spacing w:after="0" w:line="240" w:lineRule="auto"/>
              <w:rPr>
                <w:rFonts w:ascii="Times New Roman" w:eastAsia="Times New Roman" w:hAnsi="Times New Roman"/>
                <w:sz w:val="18"/>
                <w:szCs w:val="18"/>
              </w:rPr>
            </w:pPr>
            <w:r w:rsidRPr="007061E8">
              <w:rPr>
                <w:rFonts w:ascii="Times New Roman" w:eastAsia="Times New Roman" w:hAnsi="Times New Roman"/>
                <w:sz w:val="18"/>
                <w:szCs w:val="18"/>
              </w:rPr>
              <w:t xml:space="preserve">Niiden potilaiden osuus, joiden näöntarkkuus parani lähtötasosta vähintään 15 kirjainta BCVA:sta </w:t>
            </w:r>
          </w:p>
        </w:tc>
        <w:tc>
          <w:tcPr>
            <w:tcW w:w="1980" w:type="dxa"/>
            <w:shd w:val="clear" w:color="auto" w:fill="auto"/>
          </w:tcPr>
          <w:p w14:paraId="7DCFDD0B"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52</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7%</w:t>
            </w:r>
          </w:p>
        </w:tc>
        <w:tc>
          <w:tcPr>
            <w:tcW w:w="1970" w:type="dxa"/>
            <w:shd w:val="clear" w:color="auto" w:fill="auto"/>
          </w:tcPr>
          <w:p w14:paraId="2A5FF438"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26</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7%</w:t>
            </w:r>
          </w:p>
        </w:tc>
        <w:tc>
          <w:tcPr>
            <w:tcW w:w="1634" w:type="dxa"/>
          </w:tcPr>
          <w:p w14:paraId="3E28E0AF"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57</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1%</w:t>
            </w:r>
          </w:p>
        </w:tc>
        <w:tc>
          <w:tcPr>
            <w:tcW w:w="1634" w:type="dxa"/>
          </w:tcPr>
          <w:p w14:paraId="41407955"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41</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1%</w:t>
            </w:r>
          </w:p>
        </w:tc>
      </w:tr>
      <w:tr w:rsidR="000C5F38" w:rsidRPr="007061E8" w14:paraId="6BE65C23" w14:textId="77777777" w:rsidTr="00FD4E30">
        <w:trPr>
          <w:trHeight w:val="386"/>
        </w:trPr>
        <w:tc>
          <w:tcPr>
            <w:tcW w:w="2069" w:type="dxa"/>
            <w:shd w:val="clear" w:color="auto" w:fill="auto"/>
          </w:tcPr>
          <w:p w14:paraId="5C751A76" w14:textId="77777777" w:rsidR="000C5F38" w:rsidRPr="00504AB9" w:rsidRDefault="000C5F38" w:rsidP="00CB66D1">
            <w:pPr>
              <w:tabs>
                <w:tab w:val="left" w:pos="567"/>
              </w:tabs>
              <w:spacing w:after="0" w:line="240" w:lineRule="auto"/>
              <w:rPr>
                <w:rFonts w:ascii="Times New Roman" w:eastAsia="Times New Roman" w:hAnsi="Times New Roman"/>
                <w:sz w:val="18"/>
                <w:szCs w:val="18"/>
                <w:lang w:val="it-IT"/>
              </w:rPr>
            </w:pPr>
            <w:r w:rsidRPr="00504AB9">
              <w:rPr>
                <w:rFonts w:ascii="Times New Roman" w:eastAsia="Times New Roman" w:hAnsi="Times New Roman"/>
                <w:sz w:val="18"/>
                <w:szCs w:val="18"/>
                <w:lang w:val="it-IT"/>
              </w:rPr>
              <w:t xml:space="preserve">Painotettu ero </w:t>
            </w:r>
            <w:r w:rsidRPr="00504AB9">
              <w:rPr>
                <w:rFonts w:ascii="Times New Roman" w:eastAsia="Times New Roman" w:hAnsi="Times New Roman"/>
                <w:sz w:val="18"/>
                <w:szCs w:val="18"/>
                <w:vertAlign w:val="superscript"/>
                <w:lang w:val="it-IT"/>
              </w:rPr>
              <w:t>A,B</w:t>
            </w:r>
            <w:r w:rsidRPr="00504AB9">
              <w:rPr>
                <w:rFonts w:ascii="Times New Roman" w:eastAsia="Times New Roman" w:hAnsi="Times New Roman"/>
                <w:sz w:val="18"/>
                <w:szCs w:val="18"/>
                <w:lang w:val="it-IT"/>
              </w:rPr>
              <w:t xml:space="preserve"> (%)</w:t>
            </w:r>
          </w:p>
          <w:p w14:paraId="13850CB1" w14:textId="77777777" w:rsidR="000C5F38" w:rsidRPr="00504AB9" w:rsidRDefault="000C5F38" w:rsidP="00CB66D1">
            <w:pPr>
              <w:tabs>
                <w:tab w:val="left" w:pos="567"/>
              </w:tabs>
              <w:spacing w:after="0" w:line="240" w:lineRule="auto"/>
              <w:rPr>
                <w:rFonts w:ascii="Times New Roman" w:eastAsia="Times New Roman" w:hAnsi="Times New Roman"/>
                <w:sz w:val="18"/>
                <w:szCs w:val="18"/>
                <w:lang w:val="it-IT"/>
              </w:rPr>
            </w:pPr>
            <w:r w:rsidRPr="00504AB9">
              <w:rPr>
                <w:rFonts w:ascii="Times New Roman" w:eastAsia="Times New Roman" w:hAnsi="Times New Roman"/>
                <w:sz w:val="18"/>
                <w:szCs w:val="18"/>
                <w:lang w:val="it-IT"/>
              </w:rPr>
              <w:t>(95% CI)</w:t>
            </w:r>
          </w:p>
          <w:p w14:paraId="7244A463" w14:textId="77777777" w:rsidR="000C5F38" w:rsidRPr="007061E8" w:rsidRDefault="000C5F38" w:rsidP="00CB66D1">
            <w:pPr>
              <w:tabs>
                <w:tab w:val="left" w:pos="567"/>
              </w:tabs>
              <w:spacing w:after="0" w:line="240" w:lineRule="auto"/>
              <w:rPr>
                <w:rFonts w:ascii="Times New Roman" w:eastAsia="Times New Roman" w:hAnsi="Times New Roman"/>
                <w:sz w:val="18"/>
                <w:szCs w:val="18"/>
              </w:rPr>
            </w:pPr>
            <w:r w:rsidRPr="007061E8">
              <w:rPr>
                <w:rFonts w:ascii="Times New Roman" w:eastAsia="Times New Roman" w:hAnsi="Times New Roman"/>
                <w:sz w:val="18"/>
                <w:szCs w:val="18"/>
              </w:rPr>
              <w:t xml:space="preserve">p-arvo </w:t>
            </w:r>
          </w:p>
        </w:tc>
        <w:tc>
          <w:tcPr>
            <w:tcW w:w="1980" w:type="dxa"/>
            <w:shd w:val="clear" w:color="auto" w:fill="auto"/>
          </w:tcPr>
          <w:p w14:paraId="4E634BBF"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26</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6%</w:t>
            </w:r>
          </w:p>
          <w:p w14:paraId="525DB9E0"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(13</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0</w:t>
            </w:r>
            <w:r w:rsidR="0053017F" w:rsidRPr="007061E8">
              <w:rPr>
                <w:rFonts w:ascii="Times New Roman" w:eastAsia="Times New Roman" w:hAnsi="Times New Roman"/>
                <w:sz w:val="18"/>
                <w:szCs w:val="18"/>
              </w:rPr>
              <w:t>;</w:t>
            </w:r>
            <w:r w:rsidRPr="007061E8">
              <w:rPr>
                <w:rFonts w:ascii="Times New Roman" w:eastAsia="Times New Roman" w:hAnsi="Times New Roman"/>
                <w:sz w:val="18"/>
                <w:szCs w:val="18"/>
              </w:rPr>
              <w:t xml:space="preserve"> 40</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1)</w:t>
            </w:r>
          </w:p>
          <w:p w14:paraId="70B097E5"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p=0</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0003</w:t>
            </w:r>
          </w:p>
        </w:tc>
        <w:tc>
          <w:tcPr>
            <w:tcW w:w="1970" w:type="dxa"/>
            <w:shd w:val="clear" w:color="auto" w:fill="auto"/>
          </w:tcPr>
          <w:p w14:paraId="41C01E02"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p>
        </w:tc>
        <w:tc>
          <w:tcPr>
            <w:tcW w:w="1634" w:type="dxa"/>
          </w:tcPr>
          <w:p w14:paraId="024C0946"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16</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2%</w:t>
            </w:r>
          </w:p>
          <w:p w14:paraId="3A0C6E0A"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(2</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0</w:t>
            </w:r>
            <w:r w:rsidR="0053017F" w:rsidRPr="007061E8">
              <w:rPr>
                <w:rFonts w:ascii="Times New Roman" w:eastAsia="Times New Roman" w:hAnsi="Times New Roman"/>
                <w:sz w:val="18"/>
                <w:szCs w:val="18"/>
              </w:rPr>
              <w:t>;</w:t>
            </w:r>
            <w:r w:rsidRPr="007061E8">
              <w:rPr>
                <w:rFonts w:ascii="Times New Roman" w:eastAsia="Times New Roman" w:hAnsi="Times New Roman"/>
                <w:sz w:val="18"/>
                <w:szCs w:val="18"/>
              </w:rPr>
              <w:t xml:space="preserve"> 30</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5)</w:t>
            </w:r>
          </w:p>
          <w:p w14:paraId="09E6448A"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p=0</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0296</w:t>
            </w:r>
          </w:p>
        </w:tc>
        <w:tc>
          <w:tcPr>
            <w:tcW w:w="1634" w:type="dxa"/>
          </w:tcPr>
          <w:p w14:paraId="61E01083"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p>
        </w:tc>
      </w:tr>
      <w:tr w:rsidR="000C5F38" w:rsidRPr="007061E8" w14:paraId="1A6F29F0" w14:textId="77777777" w:rsidTr="00FD4E30">
        <w:trPr>
          <w:trHeight w:val="386"/>
        </w:trPr>
        <w:tc>
          <w:tcPr>
            <w:tcW w:w="2069" w:type="dxa"/>
            <w:shd w:val="clear" w:color="auto" w:fill="auto"/>
          </w:tcPr>
          <w:p w14:paraId="7F698FCA" w14:textId="77777777" w:rsidR="000C5F38" w:rsidRPr="007061E8" w:rsidRDefault="000C5F38" w:rsidP="000256DA">
            <w:pPr>
              <w:tabs>
                <w:tab w:val="left" w:pos="567"/>
              </w:tabs>
              <w:spacing w:after="0" w:line="240" w:lineRule="auto"/>
              <w:rPr>
                <w:rFonts w:ascii="Times New Roman" w:eastAsia="Times New Roman" w:hAnsi="Times New Roman"/>
                <w:sz w:val="18"/>
                <w:szCs w:val="18"/>
              </w:rPr>
            </w:pPr>
            <w:r w:rsidRPr="007061E8">
              <w:rPr>
                <w:rFonts w:ascii="Times New Roman" w:eastAsia="Times New Roman" w:hAnsi="Times New Roman"/>
                <w:sz w:val="18"/>
                <w:szCs w:val="18"/>
                <w:lang w:bidi="or-IN"/>
              </w:rPr>
              <w:t>Keskimääräinen BCVA:n muutos mitattuna ETDRS-kirjainpisteinä lähtötasosta (SD)</w:t>
            </w:r>
          </w:p>
        </w:tc>
        <w:tc>
          <w:tcPr>
            <w:tcW w:w="1980" w:type="dxa"/>
            <w:shd w:val="clear" w:color="auto" w:fill="auto"/>
          </w:tcPr>
          <w:p w14:paraId="0FBE39F0"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17</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0</w:t>
            </w:r>
          </w:p>
          <w:p w14:paraId="0FC161EA"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(11</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9)</w:t>
            </w:r>
          </w:p>
        </w:tc>
        <w:tc>
          <w:tcPr>
            <w:tcW w:w="1970" w:type="dxa"/>
            <w:shd w:val="clear" w:color="auto" w:fill="auto"/>
          </w:tcPr>
          <w:p w14:paraId="08D60A8E"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6</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9</w:t>
            </w:r>
          </w:p>
          <w:p w14:paraId="165F9413"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(12</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9)</w:t>
            </w:r>
          </w:p>
        </w:tc>
        <w:tc>
          <w:tcPr>
            <w:tcW w:w="1634" w:type="dxa"/>
          </w:tcPr>
          <w:p w14:paraId="6BC05000"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17</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1</w:t>
            </w:r>
          </w:p>
          <w:p w14:paraId="4BCA0B8E"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(13</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1)</w:t>
            </w:r>
          </w:p>
        </w:tc>
        <w:tc>
          <w:tcPr>
            <w:tcW w:w="1634" w:type="dxa"/>
          </w:tcPr>
          <w:p w14:paraId="212A34A8" w14:textId="77777777" w:rsidR="007A1BBD"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12</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2</w:t>
            </w:r>
          </w:p>
          <w:p w14:paraId="6B32E459"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(11</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9)</w:t>
            </w:r>
          </w:p>
        </w:tc>
      </w:tr>
      <w:tr w:rsidR="000C5F38" w:rsidRPr="007061E8" w14:paraId="239A2601" w14:textId="77777777" w:rsidTr="00FD4E30">
        <w:trPr>
          <w:trHeight w:val="386"/>
        </w:trPr>
        <w:tc>
          <w:tcPr>
            <w:tcW w:w="2069" w:type="dxa"/>
            <w:shd w:val="clear" w:color="auto" w:fill="auto"/>
          </w:tcPr>
          <w:p w14:paraId="35A89C8D" w14:textId="77777777" w:rsidR="000C5F38" w:rsidRPr="007061E8" w:rsidRDefault="000C5F38" w:rsidP="00CB66D1">
            <w:pPr>
              <w:tabs>
                <w:tab w:val="left" w:pos="567"/>
              </w:tabs>
              <w:spacing w:after="0" w:line="240" w:lineRule="auto"/>
              <w:rPr>
                <w:rFonts w:ascii="Times New Roman" w:eastAsia="Times New Roman" w:hAnsi="Times New Roman"/>
                <w:sz w:val="18"/>
                <w:szCs w:val="18"/>
              </w:rPr>
            </w:pPr>
            <w:r w:rsidRPr="007061E8">
              <w:rPr>
                <w:rFonts w:ascii="Times New Roman" w:eastAsia="Times New Roman" w:hAnsi="Times New Roman"/>
                <w:sz w:val="18"/>
                <w:szCs w:val="18"/>
              </w:rPr>
              <w:t xml:space="preserve">Ero keskimääräisenä muutoksena LS </w:t>
            </w:r>
            <w:r w:rsidRPr="007061E8">
              <w:rPr>
                <w:rFonts w:ascii="Times New Roman" w:eastAsia="Times New Roman" w:hAnsi="Times New Roman"/>
                <w:sz w:val="18"/>
                <w:szCs w:val="18"/>
                <w:vertAlign w:val="superscript"/>
              </w:rPr>
              <w:t>A,C</w:t>
            </w:r>
          </w:p>
          <w:p w14:paraId="208AA830" w14:textId="77777777" w:rsidR="000C5F38" w:rsidRPr="007061E8" w:rsidRDefault="000C5F38" w:rsidP="00CB66D1">
            <w:pPr>
              <w:tabs>
                <w:tab w:val="left" w:pos="567"/>
              </w:tabs>
              <w:spacing w:after="0" w:line="240" w:lineRule="auto"/>
              <w:rPr>
                <w:rFonts w:ascii="Times New Roman" w:eastAsia="Times New Roman" w:hAnsi="Times New Roman"/>
                <w:sz w:val="18"/>
                <w:szCs w:val="18"/>
              </w:rPr>
            </w:pPr>
            <w:r w:rsidRPr="007061E8">
              <w:rPr>
                <w:rFonts w:ascii="Times New Roman" w:eastAsia="Times New Roman" w:hAnsi="Times New Roman"/>
                <w:sz w:val="18"/>
                <w:szCs w:val="18"/>
              </w:rPr>
              <w:t>(95% CI)</w:t>
            </w:r>
          </w:p>
          <w:p w14:paraId="0263008C" w14:textId="77777777" w:rsidR="000C5F38" w:rsidRPr="007061E8" w:rsidRDefault="000C5F38" w:rsidP="00CB66D1">
            <w:pPr>
              <w:tabs>
                <w:tab w:val="left" w:pos="567"/>
              </w:tabs>
              <w:spacing w:after="0" w:line="240" w:lineRule="auto"/>
              <w:rPr>
                <w:rFonts w:ascii="Times New Roman" w:eastAsia="Times New Roman" w:hAnsi="Times New Roman"/>
                <w:sz w:val="18"/>
                <w:szCs w:val="18"/>
                <w:lang w:bidi="or-IN"/>
              </w:rPr>
            </w:pPr>
            <w:r w:rsidRPr="007061E8">
              <w:rPr>
                <w:rFonts w:ascii="Times New Roman" w:eastAsia="Times New Roman" w:hAnsi="Times New Roman"/>
                <w:sz w:val="18"/>
                <w:szCs w:val="18"/>
              </w:rPr>
              <w:t>p-arvo</w:t>
            </w:r>
          </w:p>
        </w:tc>
        <w:tc>
          <w:tcPr>
            <w:tcW w:w="1980" w:type="dxa"/>
            <w:shd w:val="clear" w:color="auto" w:fill="auto"/>
          </w:tcPr>
          <w:p w14:paraId="2B18BCCC"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 xml:space="preserve"> 10</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5</w:t>
            </w:r>
          </w:p>
          <w:p w14:paraId="6F0FB1F4"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(7</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1</w:t>
            </w:r>
            <w:r w:rsidR="0053017F" w:rsidRPr="007061E8">
              <w:rPr>
                <w:rFonts w:ascii="Times New Roman" w:eastAsia="Times New Roman" w:hAnsi="Times New Roman"/>
                <w:sz w:val="18"/>
                <w:szCs w:val="18"/>
              </w:rPr>
              <w:t>;</w:t>
            </w:r>
            <w:r w:rsidRPr="007061E8">
              <w:rPr>
                <w:rFonts w:ascii="Times New Roman" w:eastAsia="Times New Roman" w:hAnsi="Times New Roman"/>
                <w:sz w:val="18"/>
                <w:szCs w:val="18"/>
              </w:rPr>
              <w:t xml:space="preserve"> 14</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0)</w:t>
            </w:r>
          </w:p>
          <w:p w14:paraId="64F1E1F4" w14:textId="77777777" w:rsidR="00B32300" w:rsidRDefault="00B32300" w:rsidP="000256DA">
            <w:pPr>
              <w:tabs>
                <w:tab w:val="left" w:pos="567"/>
              </w:tabs>
              <w:spacing w:after="0" w:line="240" w:lineRule="auto"/>
              <w:jc w:val="center"/>
              <w:rPr>
                <w:rFonts w:ascii="Times New Roman" w:eastAsia="Times New Roman" w:hAnsi="Times New Roman"/>
                <w:sz w:val="18"/>
                <w:szCs w:val="18"/>
              </w:rPr>
            </w:pPr>
          </w:p>
          <w:p w14:paraId="482AD84C" w14:textId="252704DA"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p&lt;0</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0001</w:t>
            </w:r>
          </w:p>
        </w:tc>
        <w:tc>
          <w:tcPr>
            <w:tcW w:w="1970" w:type="dxa"/>
            <w:shd w:val="clear" w:color="auto" w:fill="auto"/>
          </w:tcPr>
          <w:p w14:paraId="2EB8C2C9"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p>
        </w:tc>
        <w:tc>
          <w:tcPr>
            <w:tcW w:w="1634" w:type="dxa"/>
          </w:tcPr>
          <w:p w14:paraId="0115776F"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5</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2</w:t>
            </w:r>
          </w:p>
          <w:p w14:paraId="2F938BB5"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r w:rsidRPr="007061E8">
              <w:rPr>
                <w:rFonts w:ascii="Times New Roman" w:eastAsia="Times New Roman" w:hAnsi="Times New Roman"/>
                <w:sz w:val="18"/>
                <w:szCs w:val="18"/>
              </w:rPr>
              <w:t>(1</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7</w:t>
            </w:r>
            <w:r w:rsidR="0053017F" w:rsidRPr="007061E8">
              <w:rPr>
                <w:rFonts w:ascii="Times New Roman" w:eastAsia="Times New Roman" w:hAnsi="Times New Roman"/>
                <w:sz w:val="18"/>
                <w:szCs w:val="18"/>
              </w:rPr>
              <w:t>;</w:t>
            </w:r>
            <w:r w:rsidRPr="007061E8">
              <w:rPr>
                <w:rFonts w:ascii="Times New Roman" w:eastAsia="Times New Roman" w:hAnsi="Times New Roman"/>
                <w:sz w:val="18"/>
                <w:szCs w:val="18"/>
              </w:rPr>
              <w:t xml:space="preserve"> 8</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7)</w:t>
            </w:r>
          </w:p>
          <w:p w14:paraId="1393CE89" w14:textId="77777777" w:rsidR="00B32300" w:rsidRDefault="00B32300" w:rsidP="000256DA">
            <w:pPr>
              <w:tabs>
                <w:tab w:val="left" w:pos="567"/>
              </w:tabs>
              <w:spacing w:after="0" w:line="240" w:lineRule="auto"/>
              <w:jc w:val="center"/>
              <w:rPr>
                <w:rFonts w:ascii="Times New Roman" w:eastAsia="Times New Roman" w:hAnsi="Times New Roman"/>
                <w:sz w:val="18"/>
                <w:szCs w:val="18"/>
              </w:rPr>
            </w:pPr>
          </w:p>
          <w:p w14:paraId="4A6362F1" w14:textId="7F4EF82D" w:rsidR="000C5F38" w:rsidRPr="007061E8" w:rsidRDefault="000C5F38" w:rsidP="000256DA">
            <w:pPr>
              <w:tabs>
                <w:tab w:val="left" w:pos="567"/>
              </w:tabs>
              <w:spacing w:after="0" w:line="240" w:lineRule="auto"/>
              <w:jc w:val="center"/>
              <w:rPr>
                <w:rFonts w:ascii="Times New Roman" w:eastAsia="Times New Roman" w:hAnsi="Times New Roman"/>
                <w:sz w:val="18"/>
                <w:szCs w:val="18"/>
                <w:vertAlign w:val="superscript"/>
              </w:rPr>
            </w:pPr>
            <w:r w:rsidRPr="007061E8">
              <w:rPr>
                <w:rFonts w:ascii="Times New Roman" w:eastAsia="Times New Roman" w:hAnsi="Times New Roman"/>
                <w:sz w:val="18"/>
                <w:szCs w:val="18"/>
              </w:rPr>
              <w:t>p=0</w:t>
            </w:r>
            <w:r w:rsidR="007A1BBD" w:rsidRPr="007061E8">
              <w:rPr>
                <w:rFonts w:ascii="Times New Roman" w:eastAsia="Times New Roman" w:hAnsi="Times New Roman"/>
                <w:sz w:val="18"/>
                <w:szCs w:val="18"/>
              </w:rPr>
              <w:t>,</w:t>
            </w:r>
            <w:r w:rsidRPr="007061E8">
              <w:rPr>
                <w:rFonts w:ascii="Times New Roman" w:eastAsia="Times New Roman" w:hAnsi="Times New Roman"/>
                <w:sz w:val="18"/>
                <w:szCs w:val="18"/>
              </w:rPr>
              <w:t>0035</w:t>
            </w:r>
            <w:r w:rsidRPr="007061E8">
              <w:rPr>
                <w:rFonts w:ascii="Times New Roman" w:eastAsia="Times New Roman" w:hAnsi="Times New Roman"/>
                <w:sz w:val="18"/>
                <w:szCs w:val="18"/>
                <w:vertAlign w:val="superscript"/>
              </w:rPr>
              <w:t>F)</w:t>
            </w:r>
          </w:p>
        </w:tc>
        <w:tc>
          <w:tcPr>
            <w:tcW w:w="1634" w:type="dxa"/>
          </w:tcPr>
          <w:p w14:paraId="61D781C4" w14:textId="77777777" w:rsidR="000C5F38" w:rsidRPr="007061E8" w:rsidRDefault="000C5F38" w:rsidP="000256DA">
            <w:pPr>
              <w:tabs>
                <w:tab w:val="left" w:pos="567"/>
              </w:tabs>
              <w:spacing w:after="0" w:line="240" w:lineRule="auto"/>
              <w:jc w:val="center"/>
              <w:rPr>
                <w:rFonts w:ascii="Times New Roman" w:eastAsia="Times New Roman" w:hAnsi="Times New Roman"/>
                <w:sz w:val="18"/>
                <w:szCs w:val="18"/>
              </w:rPr>
            </w:pPr>
          </w:p>
        </w:tc>
      </w:tr>
    </w:tbl>
    <w:p w14:paraId="6BB0BA1F" w14:textId="24D08077" w:rsidR="000C5F38" w:rsidRPr="007061E8" w:rsidRDefault="000C5F38" w:rsidP="000256DA">
      <w:pPr>
        <w:numPr>
          <w:ilvl w:val="0"/>
          <w:numId w:val="31"/>
        </w:numPr>
        <w:tabs>
          <w:tab w:val="left" w:pos="567"/>
        </w:tabs>
        <w:spacing w:after="0" w:line="240" w:lineRule="auto"/>
        <w:rPr>
          <w:rFonts w:ascii="Times New Roman" w:eastAsia="Times New Roman" w:hAnsi="Times New Roman"/>
          <w:sz w:val="20"/>
          <w:szCs w:val="20"/>
          <w:vertAlign w:val="superscript"/>
        </w:rPr>
      </w:pPr>
      <w:r w:rsidRPr="007061E8">
        <w:rPr>
          <w:rFonts w:ascii="Times New Roman" w:eastAsia="Times New Roman" w:hAnsi="Times New Roman"/>
          <w:sz w:val="20"/>
          <w:szCs w:val="20"/>
        </w:rPr>
        <w:t xml:space="preserve">Ero on </w:t>
      </w:r>
      <w:r w:rsidR="001856ED">
        <w:rPr>
          <w:rFonts w:ascii="Times New Roman" w:eastAsia="Times New Roman" w:hAnsi="Times New Roman"/>
          <w:sz w:val="20"/>
          <w:szCs w:val="20"/>
        </w:rPr>
        <w:t>aflibersepti</w:t>
      </w:r>
      <w:r w:rsidR="001856ED" w:rsidRPr="007061E8">
        <w:rPr>
          <w:rFonts w:ascii="Times New Roman" w:eastAsia="Times New Roman" w:hAnsi="Times New Roman"/>
          <w:sz w:val="20"/>
          <w:szCs w:val="20"/>
        </w:rPr>
        <w:t xml:space="preserve"> </w:t>
      </w:r>
      <w:r w:rsidRPr="007061E8">
        <w:rPr>
          <w:rFonts w:ascii="Times New Roman" w:eastAsia="Times New Roman" w:hAnsi="Times New Roman"/>
          <w:sz w:val="20"/>
          <w:szCs w:val="20"/>
        </w:rPr>
        <w:t>2 mg Q4 viikkoa -arvo miinus laserkontrolliarvo</w:t>
      </w:r>
    </w:p>
    <w:p w14:paraId="75E11538" w14:textId="77777777" w:rsidR="000C5F38" w:rsidRPr="007061E8" w:rsidRDefault="000C5F38" w:rsidP="000256DA">
      <w:pPr>
        <w:numPr>
          <w:ilvl w:val="0"/>
          <w:numId w:val="31"/>
        </w:numPr>
        <w:tabs>
          <w:tab w:val="left" w:pos="567"/>
        </w:tabs>
        <w:spacing w:after="0" w:line="240" w:lineRule="auto"/>
        <w:rPr>
          <w:rFonts w:ascii="Times New Roman" w:eastAsia="Times New Roman" w:hAnsi="Times New Roman"/>
          <w:sz w:val="20"/>
          <w:szCs w:val="20"/>
          <w:vertAlign w:val="superscript"/>
        </w:rPr>
      </w:pPr>
      <w:r w:rsidRPr="007061E8">
        <w:rPr>
          <w:rFonts w:ascii="Times New Roman" w:eastAsia="Times New Roman" w:hAnsi="Times New Roman"/>
          <w:sz w:val="20"/>
          <w:szCs w:val="20"/>
        </w:rPr>
        <w:t>Ero ja 95% CI laskettiin käyttäen Mantel-Haenszel painotuskaaviota sopeutettuna tietylle alueelle (Pohjois-Amerikka vs. Japani) ja lähtötason BCVA-kategoria (&gt; 20/200 ja ≤ 20/200)</w:t>
      </w:r>
    </w:p>
    <w:p w14:paraId="56F7FD27" w14:textId="77777777" w:rsidR="000C5F38" w:rsidRPr="007061E8" w:rsidRDefault="000C5F38" w:rsidP="000256DA">
      <w:pPr>
        <w:numPr>
          <w:ilvl w:val="0"/>
          <w:numId w:val="31"/>
        </w:numPr>
        <w:tabs>
          <w:tab w:val="left" w:pos="567"/>
        </w:tabs>
        <w:spacing w:after="0" w:line="240" w:lineRule="auto"/>
        <w:rPr>
          <w:rFonts w:ascii="Times New Roman" w:eastAsia="Times New Roman" w:hAnsi="Times New Roman"/>
          <w:sz w:val="20"/>
          <w:szCs w:val="20"/>
          <w:vertAlign w:val="superscript"/>
        </w:rPr>
      </w:pPr>
      <w:r w:rsidRPr="007061E8">
        <w:rPr>
          <w:rFonts w:ascii="Times New Roman" w:eastAsia="Times New Roman" w:hAnsi="Times New Roman"/>
          <w:sz w:val="20"/>
          <w:szCs w:val="20"/>
        </w:rPr>
        <w:t>Ero keskimääräisenä muutoksena LS ja 95% CI perustuen ANCOVA-malliin, jossa hoitoryhmä, lähtötason BCVA-kategoria (&gt; 20/200 and ≤ 20/200) ja alue (Pohjois-Amerikka vs. Japani) oli määritetty tekijöiksi ja lähtötason BCVA oli kovariaatti.</w:t>
      </w:r>
    </w:p>
    <w:p w14:paraId="02B7AC18" w14:textId="6DDD2254" w:rsidR="000C5F38" w:rsidRPr="007061E8" w:rsidRDefault="000C5F38" w:rsidP="000256DA">
      <w:pPr>
        <w:numPr>
          <w:ilvl w:val="0"/>
          <w:numId w:val="31"/>
        </w:numPr>
        <w:tabs>
          <w:tab w:val="left" w:pos="567"/>
        </w:tabs>
        <w:spacing w:after="0" w:line="240" w:lineRule="auto"/>
        <w:rPr>
          <w:rFonts w:ascii="Times New Roman" w:eastAsia="Times New Roman" w:hAnsi="Times New Roman"/>
          <w:sz w:val="20"/>
          <w:szCs w:val="20"/>
        </w:rPr>
      </w:pPr>
      <w:r w:rsidRPr="007061E8">
        <w:rPr>
          <w:rFonts w:ascii="Times New Roman" w:eastAsia="Times New Roman" w:hAnsi="Times New Roman"/>
          <w:sz w:val="20"/>
          <w:szCs w:val="20"/>
        </w:rPr>
        <w:t xml:space="preserve">Viikolta 24 alkaen hoitoväliä pidennettiin kaikilla potilailla </w:t>
      </w:r>
      <w:r w:rsidR="001856ED">
        <w:rPr>
          <w:rFonts w:ascii="Times New Roman" w:eastAsia="Times New Roman" w:hAnsi="Times New Roman"/>
          <w:sz w:val="20"/>
          <w:szCs w:val="20"/>
        </w:rPr>
        <w:t>aflibersepti</w:t>
      </w:r>
      <w:r w:rsidRPr="007061E8">
        <w:rPr>
          <w:rFonts w:ascii="Times New Roman" w:eastAsia="Times New Roman" w:hAnsi="Times New Roman"/>
          <w:sz w:val="20"/>
          <w:szCs w:val="20"/>
        </w:rPr>
        <w:t>hoitoryhmässä neljästä viikosta kahdeksaan viikkoon viikolle 48 asti.</w:t>
      </w:r>
    </w:p>
    <w:p w14:paraId="5B51CFE9" w14:textId="3B6DF47B" w:rsidR="000C5F38" w:rsidRPr="007061E8" w:rsidRDefault="009442EB" w:rsidP="000256DA">
      <w:pPr>
        <w:numPr>
          <w:ilvl w:val="0"/>
          <w:numId w:val="31"/>
        </w:numPr>
        <w:tabs>
          <w:tab w:val="left" w:pos="567"/>
        </w:tabs>
        <w:spacing w:after="0" w:line="240" w:lineRule="auto"/>
        <w:rPr>
          <w:rFonts w:ascii="Times New Roman" w:eastAsia="Times New Roman" w:hAnsi="Times New Roman"/>
          <w:sz w:val="20"/>
          <w:szCs w:val="20"/>
        </w:rPr>
      </w:pPr>
      <w:r w:rsidRPr="007061E8">
        <w:rPr>
          <w:rFonts w:ascii="Times New Roman" w:eastAsia="Times New Roman" w:hAnsi="Times New Roman"/>
          <w:sz w:val="20"/>
          <w:szCs w:val="20"/>
        </w:rPr>
        <w:t xml:space="preserve">Viikolta 24 alkaen tutkittavien laserkontrolliryhmässä oli mahdollista saada </w:t>
      </w:r>
      <w:r w:rsidR="001856ED">
        <w:rPr>
          <w:rFonts w:ascii="Times New Roman" w:eastAsia="Times New Roman" w:hAnsi="Times New Roman"/>
          <w:sz w:val="20"/>
          <w:szCs w:val="20"/>
        </w:rPr>
        <w:t>aflibersepti</w:t>
      </w:r>
      <w:r w:rsidRPr="007061E8">
        <w:rPr>
          <w:rFonts w:ascii="Times New Roman" w:eastAsia="Times New Roman" w:hAnsi="Times New Roman"/>
          <w:sz w:val="20"/>
          <w:szCs w:val="20"/>
        </w:rPr>
        <w:t xml:space="preserve">hoitoa ns. rescue-hoitona, jos vähintään yksi ennalta määritelty hoitokriteeri täyttyi. Kaikkiaan 67 tutkittavaa tässä hoitoryhmässä sai </w:t>
      </w:r>
      <w:r w:rsidR="001856ED">
        <w:rPr>
          <w:rFonts w:ascii="Times New Roman" w:eastAsia="Times New Roman" w:hAnsi="Times New Roman"/>
          <w:sz w:val="20"/>
          <w:szCs w:val="20"/>
        </w:rPr>
        <w:t>aflibersepti</w:t>
      </w:r>
      <w:r w:rsidRPr="007061E8">
        <w:rPr>
          <w:rFonts w:ascii="Times New Roman" w:eastAsia="Times New Roman" w:hAnsi="Times New Roman"/>
          <w:sz w:val="20"/>
          <w:szCs w:val="20"/>
        </w:rPr>
        <w:t xml:space="preserve">hoitoa. Hoito-ohjelmassa </w:t>
      </w:r>
      <w:r w:rsidRPr="007061E8">
        <w:rPr>
          <w:rFonts w:ascii="Times New Roman" w:hAnsi="Times New Roman"/>
          <w:color w:val="000000"/>
          <w:sz w:val="20"/>
          <w:szCs w:val="20"/>
        </w:rPr>
        <w:t>2 mg</w:t>
      </w:r>
      <w:r w:rsidRPr="007061E8">
        <w:rPr>
          <w:rFonts w:ascii="Times New Roman" w:eastAsia="Times New Roman" w:hAnsi="Times New Roman"/>
          <w:sz w:val="20"/>
          <w:szCs w:val="20"/>
        </w:rPr>
        <w:t xml:space="preserve"> </w:t>
      </w:r>
      <w:r w:rsidR="001856ED">
        <w:rPr>
          <w:rFonts w:ascii="Times New Roman" w:eastAsia="Times New Roman" w:hAnsi="Times New Roman"/>
          <w:sz w:val="20"/>
          <w:szCs w:val="20"/>
        </w:rPr>
        <w:t>afliberseptiä</w:t>
      </w:r>
      <w:r w:rsidRPr="007061E8">
        <w:rPr>
          <w:rFonts w:ascii="Times New Roman" w:eastAsia="Times New Roman" w:hAnsi="Times New Roman"/>
          <w:sz w:val="20"/>
          <w:szCs w:val="20"/>
        </w:rPr>
        <w:t xml:space="preserve"> annettiin neljän viikon välein kolme kertaa minkä jälkeen injektioväli oli 8 viikkoa</w:t>
      </w:r>
      <w:r w:rsidR="000C5F38" w:rsidRPr="007061E8">
        <w:rPr>
          <w:rFonts w:ascii="Times New Roman" w:eastAsia="Times New Roman" w:hAnsi="Times New Roman"/>
          <w:sz w:val="20"/>
          <w:szCs w:val="20"/>
        </w:rPr>
        <w:t>.</w:t>
      </w:r>
    </w:p>
    <w:p w14:paraId="6CA20A84" w14:textId="77777777" w:rsidR="000C5F38" w:rsidRPr="007061E8" w:rsidRDefault="009442EB" w:rsidP="000256DA">
      <w:pPr>
        <w:numPr>
          <w:ilvl w:val="0"/>
          <w:numId w:val="31"/>
        </w:numPr>
        <w:tabs>
          <w:tab w:val="left" w:pos="567"/>
        </w:tabs>
        <w:spacing w:after="0" w:line="240" w:lineRule="auto"/>
        <w:rPr>
          <w:rFonts w:ascii="Times New Roman" w:eastAsia="Times New Roman" w:hAnsi="Times New Roman"/>
          <w:sz w:val="20"/>
          <w:szCs w:val="20"/>
        </w:rPr>
      </w:pPr>
      <w:r w:rsidRPr="007061E8">
        <w:rPr>
          <w:rFonts w:ascii="Times New Roman" w:eastAsia="Times New Roman" w:hAnsi="Times New Roman"/>
          <w:sz w:val="20"/>
          <w:szCs w:val="20"/>
        </w:rPr>
        <w:t>Nominaalinen p-arvo</w:t>
      </w:r>
    </w:p>
    <w:p w14:paraId="1F7A57E0" w14:textId="77777777" w:rsidR="000C5F38" w:rsidRPr="007061E8" w:rsidRDefault="000C5F38" w:rsidP="000256DA">
      <w:pPr>
        <w:widowControl w:val="0"/>
        <w:spacing w:after="0" w:line="240" w:lineRule="auto"/>
        <w:rPr>
          <w:rFonts w:ascii="Times New Roman" w:hAnsi="Times New Roman"/>
          <w:color w:val="000000"/>
        </w:rPr>
      </w:pPr>
    </w:p>
    <w:p w14:paraId="3389F1D6" w14:textId="3132C308" w:rsidR="000C5F38" w:rsidRPr="007061E8" w:rsidRDefault="000C5F38" w:rsidP="000256DA">
      <w:pPr>
        <w:keepNext/>
        <w:keepLines/>
        <w:tabs>
          <w:tab w:val="left" w:pos="567"/>
        </w:tabs>
        <w:spacing w:after="0" w:line="240" w:lineRule="auto"/>
        <w:rPr>
          <w:rFonts w:ascii="Times New Roman" w:eastAsia="Times New Roman" w:hAnsi="Times New Roman"/>
          <w:b/>
        </w:rPr>
      </w:pPr>
    </w:p>
    <w:p w14:paraId="3F0286CC" w14:textId="54B5C343" w:rsidR="000C5F38" w:rsidRPr="00CB66D1" w:rsidRDefault="000C5F38" w:rsidP="000256DA">
      <w:pPr>
        <w:spacing w:after="0" w:line="240" w:lineRule="auto"/>
        <w:rPr>
          <w:rFonts w:ascii="Times New Roman" w:eastAsia="Times New Roman" w:hAnsi="Times New Roman"/>
          <w:b/>
          <w:sz w:val="20"/>
          <w:szCs w:val="20"/>
        </w:rPr>
      </w:pPr>
    </w:p>
    <w:p w14:paraId="6688CA2B" w14:textId="77777777" w:rsidR="001856ED" w:rsidRDefault="001856ED" w:rsidP="000256DA">
      <w:pPr>
        <w:spacing w:after="0" w:line="240" w:lineRule="auto"/>
        <w:rPr>
          <w:rFonts w:ascii="Times New Roman" w:eastAsia="Times New Roman" w:hAnsi="Times New Roman"/>
        </w:rPr>
      </w:pPr>
    </w:p>
    <w:p w14:paraId="6B4E8595" w14:textId="0F60D9CD" w:rsidR="00B62E2A" w:rsidRPr="008E6222" w:rsidRDefault="00355B67" w:rsidP="00B62E2A">
      <w:pPr>
        <w:spacing w:line="240" w:lineRule="auto"/>
        <w:ind w:left="567" w:hanging="567"/>
        <w:outlineLvl w:val="0"/>
        <w:rPr>
          <w:b/>
        </w:rPr>
      </w:pPr>
      <w:r>
        <w:rPr>
          <w:noProof/>
        </w:rPr>
        <w:lastRenderedPageBreak/>
        <mc:AlternateContent>
          <mc:Choice Requires="wps">
            <w:drawing>
              <wp:anchor distT="0" distB="0" distL="114300" distR="114300" simplePos="0" relativeHeight="251708467" behindDoc="0" locked="0" layoutInCell="1" allowOverlap="1" wp14:anchorId="000FCF57" wp14:editId="20974288">
                <wp:simplePos x="0" y="0"/>
                <wp:positionH relativeFrom="column">
                  <wp:posOffset>1271270</wp:posOffset>
                </wp:positionH>
                <wp:positionV relativeFrom="paragraph">
                  <wp:posOffset>3424555</wp:posOffset>
                </wp:positionV>
                <wp:extent cx="1025525" cy="228600"/>
                <wp:effectExtent l="0" t="0" r="3175" b="0"/>
                <wp:wrapNone/>
                <wp:docPr id="1047604572" name="Text Box 5"/>
                <wp:cNvGraphicFramePr/>
                <a:graphic xmlns:a="http://schemas.openxmlformats.org/drawingml/2006/main">
                  <a:graphicData uri="http://schemas.microsoft.com/office/word/2010/wordprocessingShape">
                    <wps:wsp>
                      <wps:cNvSpPr txBox="1"/>
                      <wps:spPr>
                        <a:xfrm>
                          <a:off x="0" y="0"/>
                          <a:ext cx="1025525" cy="228600"/>
                        </a:xfrm>
                        <a:prstGeom prst="rect">
                          <a:avLst/>
                        </a:prstGeom>
                        <a:solidFill>
                          <a:schemeClr val="lt1"/>
                        </a:solidFill>
                        <a:ln w="6350">
                          <a:noFill/>
                        </a:ln>
                      </wps:spPr>
                      <wps:txbx>
                        <w:txbxContent>
                          <w:p w14:paraId="7B6B837B" w14:textId="77777777" w:rsidR="00355B67" w:rsidRPr="002746EE" w:rsidRDefault="00355B67" w:rsidP="00355B67">
                            <w:pPr>
                              <w:jc w:val="center"/>
                              <w:rPr>
                                <w:rFonts w:cs="Calibri"/>
                                <w:lang w:val="en-US"/>
                              </w:rPr>
                            </w:pPr>
                            <w:r w:rsidRPr="002746EE">
                              <w:rPr>
                                <w:rFonts w:cs="Calibri"/>
                                <w:lang w:val="en-US"/>
                              </w:rPr>
                              <w:t>Afliber</w:t>
                            </w:r>
                            <w:r>
                              <w:rPr>
                                <w:rFonts w:cs="Calibri"/>
                                <w:lang w:val="en-US"/>
                              </w:rPr>
                              <w:t>septi</w:t>
                            </w:r>
                            <w:r w:rsidRPr="002746EE">
                              <w:rPr>
                                <w:rFonts w:cs="Calibri"/>
                                <w:lang w:val="en-US"/>
                              </w:rPr>
                              <w:t xml:space="preserve"> 2 mg</w:t>
                            </w:r>
                          </w:p>
                          <w:p w14:paraId="3F54673F" w14:textId="4BF246F7" w:rsidR="00B62E2A" w:rsidRPr="002746EE" w:rsidRDefault="00B62E2A" w:rsidP="00B62E2A">
                            <w:pPr>
                              <w:jc w:val="center"/>
                              <w:rPr>
                                <w:rFonts w:cs="Calibri"/>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FCF57" id="_x0000_s1047" type="#_x0000_t202" style="position:absolute;left:0;text-align:left;margin-left:100.1pt;margin-top:269.65pt;width:80.75pt;height:18pt;z-index:25170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" fillcolor="white [3201]" stroked="f" strokeweight=".5pt">
                <v:textbox inset="0,0,0,0">
                  <w:txbxContent>
                    <w:p w14:paraId="7B6B837B" w14:textId="77777777" w:rsidR="00355B67" w:rsidRPr="002746EE" w:rsidRDefault="00355B67" w:rsidP="00355B67">
                      <w:pPr>
                        <w:jc w:val="center"/>
                        <w:rPr>
                          <w:rFonts w:cs="Calibri"/>
                          <w:lang w:val="en-US"/>
                        </w:rPr>
                      </w:pPr>
                      <w:r w:rsidRPr="002746EE">
                        <w:rPr>
                          <w:rFonts w:cs="Calibri"/>
                          <w:lang w:val="en-US"/>
                        </w:rPr>
                        <w:t>Afliber</w:t>
                      </w:r>
                      <w:r>
                        <w:rPr>
                          <w:rFonts w:cs="Calibri"/>
                          <w:lang w:val="en-US"/>
                        </w:rPr>
                        <w:t>septi</w:t>
                      </w:r>
                      <w:r w:rsidRPr="002746EE">
                        <w:rPr>
                          <w:rFonts w:cs="Calibri"/>
                          <w:lang w:val="en-US"/>
                        </w:rPr>
                        <w:t xml:space="preserve"> 2 mg</w:t>
                      </w:r>
                    </w:p>
                    <w:p w14:paraId="3F54673F" w14:textId="4BF246F7" w:rsidR="00B62E2A" w:rsidRPr="002746EE" w:rsidRDefault="00B62E2A" w:rsidP="00B62E2A">
                      <w:pPr>
                        <w:jc w:val="center"/>
                        <w:rPr>
                          <w:rFonts w:cs="Calibri"/>
                          <w:lang w:val="en-US"/>
                        </w:rPr>
                      </w:pPr>
                    </w:p>
                  </w:txbxContent>
                </v:textbox>
              </v:shape>
            </w:pict>
          </mc:Fallback>
        </mc:AlternateContent>
      </w:r>
      <w:r w:rsidR="00B62E2A" w:rsidRPr="008E6222">
        <w:rPr>
          <w:noProof/>
          <w:lang w:val="en-US" w:eastAsia="ko-KR"/>
        </w:rPr>
        <mc:AlternateContent>
          <mc:Choice Requires="wps">
            <w:drawing>
              <wp:anchor distT="0" distB="0" distL="114300" distR="114300" simplePos="0" relativeHeight="251707443" behindDoc="0" locked="0" layoutInCell="1" allowOverlap="1" wp14:anchorId="6DF0B018" wp14:editId="10F79BD6">
                <wp:simplePos x="0" y="0"/>
                <wp:positionH relativeFrom="column">
                  <wp:posOffset>-642619</wp:posOffset>
                </wp:positionH>
                <wp:positionV relativeFrom="paragraph">
                  <wp:posOffset>1452245</wp:posOffset>
                </wp:positionV>
                <wp:extent cx="2188210" cy="662940"/>
                <wp:effectExtent l="635" t="0" r="3175" b="3175"/>
                <wp:wrapNone/>
                <wp:docPr id="321319815" name="Text Box 321319815"/>
                <wp:cNvGraphicFramePr/>
                <a:graphic xmlns:a="http://schemas.openxmlformats.org/drawingml/2006/main">
                  <a:graphicData uri="http://schemas.microsoft.com/office/word/2010/wordprocessingShape">
                    <wps:wsp>
                      <wps:cNvSpPr txBox="1"/>
                      <wps:spPr>
                        <a:xfrm rot="16200000">
                          <a:off x="0" y="0"/>
                          <a:ext cx="2188210" cy="662940"/>
                        </a:xfrm>
                        <a:prstGeom prst="rect">
                          <a:avLst/>
                        </a:prstGeom>
                        <a:solidFill>
                          <a:prstClr val="white"/>
                        </a:solidFill>
                        <a:ln>
                          <a:noFill/>
                        </a:ln>
                      </wps:spPr>
                      <wps:txbx>
                        <w:txbxContent>
                          <w:p w14:paraId="2E27F7DC" w14:textId="79772986" w:rsidR="00B62E2A" w:rsidRPr="00CB66D1" w:rsidRDefault="00B62E2A" w:rsidP="00B62E2A">
                            <w:pPr>
                              <w:spacing w:line="240" w:lineRule="auto"/>
                              <w:jc w:val="center"/>
                              <w:rPr>
                                <w:rFonts w:asciiTheme="minorHAnsi" w:hAnsiTheme="minorHAnsi" w:cstheme="minorHAnsi"/>
                                <w:noProof/>
                                <w:lang w:val="en-US"/>
                              </w:rPr>
                            </w:pPr>
                            <w:r w:rsidRPr="00CB66D1">
                              <w:rPr>
                                <w:rFonts w:asciiTheme="minorHAnsi" w:hAnsiTheme="minorHAnsi" w:cstheme="minorHAnsi"/>
                                <w:lang w:val="en-US"/>
                              </w:rPr>
                              <w:t>Näöntarkkuuden keskimääräinen muutos (kirjaimia)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0B018" id="Text Box 321319815" o:spid="_x0000_s1048" type="#_x0000_t202" style="position:absolute;left:0;text-align:left;margin-left:-50.6pt;margin-top:114.35pt;width:172.3pt;height:52.2pt;rotation:-90;z-index:251707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" stroked="f">
                <v:textbox inset="0,0,0,0">
                  <w:txbxContent>
                    <w:p w14:paraId="2E27F7DC" w14:textId="79772986" w:rsidR="00B62E2A" w:rsidRPr="00CB66D1" w:rsidRDefault="00B62E2A" w:rsidP="00B62E2A">
                      <w:pPr>
                        <w:spacing w:line="240" w:lineRule="auto"/>
                        <w:jc w:val="center"/>
                        <w:rPr>
                          <w:rFonts w:asciiTheme="minorHAnsi" w:hAnsiTheme="minorHAnsi" w:cstheme="minorHAnsi"/>
                          <w:noProof/>
                          <w:lang w:val="en-US"/>
                        </w:rPr>
                      </w:pPr>
                      <w:r w:rsidRPr="00CB66D1">
                        <w:rPr>
                          <w:rFonts w:asciiTheme="minorHAnsi" w:hAnsiTheme="minorHAnsi" w:cstheme="minorHAnsi"/>
                          <w:lang w:val="en-US"/>
                        </w:rPr>
                        <w:t>Näöntarkkuuden keskimääräinen muutos (kirjaimia)</w:t>
                      </w:r>
                    </w:p>
                  </w:txbxContent>
                </v:textbox>
              </v:shape>
            </w:pict>
          </mc:Fallback>
        </mc:AlternateContent>
      </w:r>
      <w:r w:rsidR="00B62E2A">
        <w:rPr>
          <w:noProof/>
        </w:rPr>
        <mc:AlternateContent>
          <mc:Choice Requires="wps">
            <w:drawing>
              <wp:anchor distT="0" distB="0" distL="114300" distR="114300" simplePos="0" relativeHeight="251711539" behindDoc="0" locked="0" layoutInCell="1" allowOverlap="1" wp14:anchorId="3E678D81" wp14:editId="25AC68C1">
                <wp:simplePos x="0" y="0"/>
                <wp:positionH relativeFrom="column">
                  <wp:posOffset>2520315</wp:posOffset>
                </wp:positionH>
                <wp:positionV relativeFrom="paragraph">
                  <wp:posOffset>549011</wp:posOffset>
                </wp:positionV>
                <wp:extent cx="983412" cy="219456"/>
                <wp:effectExtent l="0" t="0" r="7620" b="9525"/>
                <wp:wrapNone/>
                <wp:docPr id="906227511" name="Text Box 5"/>
                <wp:cNvGraphicFramePr/>
                <a:graphic xmlns:a="http://schemas.openxmlformats.org/drawingml/2006/main">
                  <a:graphicData uri="http://schemas.microsoft.com/office/word/2010/wordprocessingShape">
                    <wps:wsp>
                      <wps:cNvSpPr txBox="1"/>
                      <wps:spPr>
                        <a:xfrm>
                          <a:off x="0" y="0"/>
                          <a:ext cx="983412" cy="219456"/>
                        </a:xfrm>
                        <a:prstGeom prst="rect">
                          <a:avLst/>
                        </a:prstGeom>
                        <a:solidFill>
                          <a:schemeClr val="lt1"/>
                        </a:solidFill>
                        <a:ln w="6350">
                          <a:noFill/>
                        </a:ln>
                      </wps:spPr>
                      <wps:txbx>
                        <w:txbxContent>
                          <w:p w14:paraId="1D19267D" w14:textId="77777777" w:rsidR="00B62E2A" w:rsidRPr="002061DF" w:rsidRDefault="00B62E2A" w:rsidP="00B62E2A">
                            <w:pPr>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VIBRANT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678D81" id="_x0000_s1049" type="#_x0000_t202" style="position:absolute;left:0;text-align:left;margin-left:198.45pt;margin-top:43.25pt;width:77.45pt;height:17.3pt;z-index:251711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" fillcolor="white [3201]" stroked="f" strokeweight=".5pt">
                <v:textbox inset="0,0,0,0">
                  <w:txbxContent>
                    <w:p w14:paraId="1D19267D" w14:textId="77777777" w:rsidR="00B62E2A" w:rsidRPr="002061DF" w:rsidRDefault="00B62E2A" w:rsidP="00B62E2A">
                      <w:pPr>
                        <w:jc w:val="center"/>
                        <w:rPr>
                          <w:rFonts w:asciiTheme="minorHAnsi" w:hAnsiTheme="minorHAnsi" w:cstheme="minorHAnsi"/>
                          <w:b/>
                          <w:bCs/>
                          <w:sz w:val="26"/>
                          <w:szCs w:val="26"/>
                          <w:lang w:val="en-US"/>
                        </w:rPr>
                      </w:pPr>
                      <w:r>
                        <w:rPr>
                          <w:rFonts w:asciiTheme="minorHAnsi" w:hAnsiTheme="minorHAnsi" w:cstheme="minorHAnsi"/>
                          <w:b/>
                          <w:bCs/>
                          <w:sz w:val="26"/>
                          <w:szCs w:val="26"/>
                          <w:lang w:val="en-US"/>
                        </w:rPr>
                        <w:t>VIBRANT</w:t>
                      </w:r>
                    </w:p>
                  </w:txbxContent>
                </v:textbox>
              </v:shape>
            </w:pict>
          </mc:Fallback>
        </mc:AlternateContent>
      </w:r>
      <w:r w:rsidR="00B62E2A">
        <w:rPr>
          <w:noProof/>
        </w:rPr>
        <mc:AlternateContent>
          <mc:Choice Requires="wps">
            <w:drawing>
              <wp:anchor distT="0" distB="0" distL="114300" distR="114300" simplePos="0" relativeHeight="251710515" behindDoc="0" locked="0" layoutInCell="1" allowOverlap="1" wp14:anchorId="623B7440" wp14:editId="1DE7A7AC">
                <wp:simplePos x="0" y="0"/>
                <wp:positionH relativeFrom="column">
                  <wp:posOffset>2498486</wp:posOffset>
                </wp:positionH>
                <wp:positionV relativeFrom="paragraph">
                  <wp:posOffset>3175923</wp:posOffset>
                </wp:positionV>
                <wp:extent cx="1104595" cy="219456"/>
                <wp:effectExtent l="0" t="0" r="635" b="9525"/>
                <wp:wrapNone/>
                <wp:docPr id="1305224672"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635BC667" w14:textId="21A3E1D6" w:rsidR="00B62E2A" w:rsidRPr="00DA2C77" w:rsidRDefault="00B62E2A" w:rsidP="00B62E2A">
                            <w:pPr>
                              <w:jc w:val="center"/>
                              <w:rPr>
                                <w:rFonts w:asciiTheme="minorHAnsi" w:hAnsiTheme="minorHAnsi" w:cstheme="minorHAnsi"/>
                                <w:sz w:val="25"/>
                                <w:szCs w:val="25"/>
                                <w:lang w:val="en-US"/>
                              </w:rPr>
                            </w:pPr>
                            <w:r>
                              <w:rPr>
                                <w:rFonts w:asciiTheme="minorHAnsi" w:hAnsiTheme="minorHAnsi" w:cstheme="minorHAnsi"/>
                                <w:sz w:val="25"/>
                                <w:szCs w:val="25"/>
                                <w:lang w:val="en-US"/>
                              </w:rPr>
                              <w:t>Viikkoa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B7440" id="_x0000_s1050" type="#_x0000_t202" style="position:absolute;left:0;text-align:left;margin-left:196.75pt;margin-top:250.05pt;width:87pt;height:17.3pt;z-index:251710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" fillcolor="white [3201]" stroked="f" strokeweight=".5pt">
                <v:textbox inset="0,0,0,0">
                  <w:txbxContent>
                    <w:p w14:paraId="635BC667" w14:textId="21A3E1D6" w:rsidR="00B62E2A" w:rsidRPr="00DA2C77" w:rsidRDefault="00B62E2A" w:rsidP="00B62E2A">
                      <w:pPr>
                        <w:jc w:val="center"/>
                        <w:rPr>
                          <w:rFonts w:asciiTheme="minorHAnsi" w:hAnsiTheme="minorHAnsi" w:cstheme="minorHAnsi"/>
                          <w:sz w:val="25"/>
                          <w:szCs w:val="25"/>
                          <w:lang w:val="en-US"/>
                        </w:rPr>
                      </w:pPr>
                      <w:r>
                        <w:rPr>
                          <w:rFonts w:asciiTheme="minorHAnsi" w:hAnsiTheme="minorHAnsi" w:cstheme="minorHAnsi"/>
                          <w:sz w:val="25"/>
                          <w:szCs w:val="25"/>
                          <w:lang w:val="en-US"/>
                        </w:rPr>
                        <w:t>Viikkoa</w:t>
                      </w:r>
                    </w:p>
                  </w:txbxContent>
                </v:textbox>
              </v:shape>
            </w:pict>
          </mc:Fallback>
        </mc:AlternateContent>
      </w:r>
      <w:r w:rsidR="00B62E2A">
        <w:rPr>
          <w:noProof/>
        </w:rPr>
        <mc:AlternateContent>
          <mc:Choice Requires="wps">
            <w:drawing>
              <wp:anchor distT="0" distB="0" distL="114300" distR="114300" simplePos="0" relativeHeight="251709491" behindDoc="0" locked="0" layoutInCell="1" allowOverlap="1" wp14:anchorId="5B1844F4" wp14:editId="74CDCE47">
                <wp:simplePos x="0" y="0"/>
                <wp:positionH relativeFrom="column">
                  <wp:posOffset>3844026</wp:posOffset>
                </wp:positionH>
                <wp:positionV relativeFrom="paragraph">
                  <wp:posOffset>3415030</wp:posOffset>
                </wp:positionV>
                <wp:extent cx="1155940" cy="219075"/>
                <wp:effectExtent l="0" t="0" r="6350" b="9525"/>
                <wp:wrapNone/>
                <wp:docPr id="843708476" name="Text Box 5"/>
                <wp:cNvGraphicFramePr/>
                <a:graphic xmlns:a="http://schemas.openxmlformats.org/drawingml/2006/main">
                  <a:graphicData uri="http://schemas.microsoft.com/office/word/2010/wordprocessingShape">
                    <wps:wsp>
                      <wps:cNvSpPr txBox="1"/>
                      <wps:spPr>
                        <a:xfrm>
                          <a:off x="0" y="0"/>
                          <a:ext cx="1155940" cy="219075"/>
                        </a:xfrm>
                        <a:prstGeom prst="rect">
                          <a:avLst/>
                        </a:prstGeom>
                        <a:solidFill>
                          <a:schemeClr val="lt1"/>
                        </a:solidFill>
                        <a:ln w="6350">
                          <a:noFill/>
                        </a:ln>
                      </wps:spPr>
                      <wps:txbx>
                        <w:txbxContent>
                          <w:p w14:paraId="28806D58" w14:textId="0DAEF24C" w:rsidR="00B62E2A" w:rsidRPr="002746EE" w:rsidRDefault="00B62E2A" w:rsidP="00B62E2A">
                            <w:pPr>
                              <w:jc w:val="center"/>
                              <w:rPr>
                                <w:rFonts w:cs="Calibri"/>
                                <w:lang w:val="en-US"/>
                              </w:rPr>
                            </w:pPr>
                            <w:r>
                              <w:rPr>
                                <w:rFonts w:cs="Calibri"/>
                                <w:lang w:val="en-US"/>
                              </w:rPr>
                              <w:t>Laserkontrolliryhmä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844F4" id="_x0000_s1051" type="#_x0000_t202" style="position:absolute;left:0;text-align:left;margin-left:302.7pt;margin-top:268.9pt;width:91pt;height:17.25pt;z-index:251709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" fillcolor="white [3201]" stroked="f" strokeweight=".5pt">
                <v:textbox inset="0,0,0,0">
                  <w:txbxContent>
                    <w:p w14:paraId="28806D58" w14:textId="0DAEF24C" w:rsidR="00B62E2A" w:rsidRPr="002746EE" w:rsidRDefault="00B62E2A" w:rsidP="00B62E2A">
                      <w:pPr>
                        <w:jc w:val="center"/>
                        <w:rPr>
                          <w:rFonts w:cs="Calibri"/>
                          <w:lang w:val="en-US"/>
                        </w:rPr>
                      </w:pPr>
                      <w:r>
                        <w:rPr>
                          <w:rFonts w:cs="Calibri"/>
                          <w:lang w:val="en-US"/>
                        </w:rPr>
                        <w:t>Laserkontrolliryhmä</w:t>
                      </w:r>
                    </w:p>
                  </w:txbxContent>
                </v:textbox>
              </v:shape>
            </w:pict>
          </mc:Fallback>
        </mc:AlternateContent>
      </w:r>
      <w:r w:rsidR="00B62E2A" w:rsidRPr="008E6222">
        <w:rPr>
          <w:b/>
          <w:noProof/>
          <w:lang w:val="en-US" w:eastAsia="ko-KR"/>
        </w:rPr>
        <w:drawing>
          <wp:inline distT="0" distB="0" distL="0" distR="0" wp14:anchorId="2B02EE02" wp14:editId="1D90C954">
            <wp:extent cx="5756910" cy="4118610"/>
            <wp:effectExtent l="0" t="0" r="0" b="2540"/>
            <wp:docPr id="1870325411" name="그림 31" descr="Kuva, joka sisältää kohteen teksti, diagrammi, viiva, F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325411" name="그림 31" descr="Kuva, joka sisältää kohteen teksti, diagrammi, viiva, Fontti&#10;&#10;Kuvaus luotu automaattisest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6910" cy="4118610"/>
                    </a:xfrm>
                    <a:prstGeom prst="rect">
                      <a:avLst/>
                    </a:prstGeom>
                    <a:noFill/>
                    <a:ln>
                      <a:noFill/>
                    </a:ln>
                  </pic:spPr>
                </pic:pic>
              </a:graphicData>
            </a:graphic>
          </wp:inline>
        </w:drawing>
      </w:r>
    </w:p>
    <w:p w14:paraId="6B2F71BF" w14:textId="1CA2FAC3" w:rsidR="00B62E2A" w:rsidRPr="00CB66D1" w:rsidRDefault="004C3DF5" w:rsidP="000256DA">
      <w:pPr>
        <w:spacing w:after="0" w:line="240" w:lineRule="auto"/>
        <w:rPr>
          <w:rFonts w:ascii="Times New Roman" w:eastAsia="Times New Roman" w:hAnsi="Times New Roman"/>
          <w:b/>
          <w:bCs/>
        </w:rPr>
      </w:pPr>
      <w:r w:rsidRPr="00CB66D1">
        <w:rPr>
          <w:rFonts w:ascii="Times New Roman" w:eastAsia="Times New Roman" w:hAnsi="Times New Roman"/>
          <w:b/>
          <w:bCs/>
        </w:rPr>
        <w:t xml:space="preserve">Kuva 3: </w:t>
      </w:r>
      <w:r w:rsidRPr="00CB66D1">
        <w:rPr>
          <w:rFonts w:ascii="Times New Roman" w:eastAsia="Times New Roman" w:hAnsi="Times New Roman"/>
          <w:b/>
          <w:bCs/>
        </w:rPr>
        <w:tab/>
        <w:t>Keskimääräinen BCVA:n muutos mitattuna ETDRS-kirjainpisteinä lähtötasosta viikolla 52 VIBRANT-tutkimuksessa.</w:t>
      </w:r>
    </w:p>
    <w:p w14:paraId="41CEE822" w14:textId="77777777" w:rsidR="00B62E2A" w:rsidRPr="007061E8" w:rsidRDefault="00B62E2A" w:rsidP="000256DA">
      <w:pPr>
        <w:spacing w:after="0" w:line="240" w:lineRule="auto"/>
        <w:rPr>
          <w:rFonts w:ascii="Times New Roman" w:eastAsia="Times New Roman" w:hAnsi="Times New Roman"/>
        </w:rPr>
      </w:pPr>
    </w:p>
    <w:p w14:paraId="5EFA1B85" w14:textId="59F564AC" w:rsidR="000C5F38" w:rsidRPr="007061E8" w:rsidRDefault="000C5F38" w:rsidP="000256DA">
      <w:pPr>
        <w:spacing w:after="0" w:line="240" w:lineRule="auto"/>
        <w:rPr>
          <w:rFonts w:ascii="Times New Roman" w:eastAsia="Times New Roman" w:hAnsi="Times New Roman"/>
        </w:rPr>
      </w:pPr>
      <w:r w:rsidRPr="007061E8">
        <w:rPr>
          <w:rFonts w:ascii="Times New Roman" w:hAnsi="Times New Roman"/>
        </w:rPr>
        <w:t xml:space="preserve">Lähtötilanteessa perfusoituneiden potilaiden osuus </w:t>
      </w:r>
      <w:r w:rsidR="001856ED">
        <w:rPr>
          <w:rFonts w:ascii="Times New Roman" w:hAnsi="Times New Roman"/>
        </w:rPr>
        <w:t>aflibersepti</w:t>
      </w:r>
      <w:r w:rsidR="00DC2CFD" w:rsidRPr="007061E8">
        <w:rPr>
          <w:rFonts w:ascii="Times New Roman" w:hAnsi="Times New Roman"/>
        </w:rPr>
        <w:t>ryhmässä</w:t>
      </w:r>
      <w:r w:rsidRPr="007061E8">
        <w:rPr>
          <w:rFonts w:ascii="Times New Roman" w:eastAsia="Times New Roman" w:hAnsi="Times New Roman"/>
        </w:rPr>
        <w:t xml:space="preserve"> </w:t>
      </w:r>
      <w:r w:rsidRPr="007061E8">
        <w:rPr>
          <w:rFonts w:ascii="Times New Roman" w:hAnsi="Times New Roman"/>
        </w:rPr>
        <w:t>oli</w:t>
      </w:r>
      <w:r w:rsidRPr="007061E8">
        <w:rPr>
          <w:rFonts w:ascii="Times New Roman" w:eastAsia="Times New Roman" w:hAnsi="Times New Roman"/>
        </w:rPr>
        <w:t xml:space="preserve"> 60</w:t>
      </w:r>
      <w:r w:rsidRPr="007061E8">
        <w:rPr>
          <w:rFonts w:ascii="Times New Roman" w:hAnsi="Times New Roman"/>
          <w:color w:val="000000"/>
        </w:rPr>
        <w:t> </w:t>
      </w:r>
      <w:r w:rsidRPr="007061E8">
        <w:rPr>
          <w:rFonts w:ascii="Times New Roman" w:eastAsia="Times New Roman" w:hAnsi="Times New Roman"/>
        </w:rPr>
        <w:t>% ja</w:t>
      </w:r>
      <w:r w:rsidR="00DC2CFD" w:rsidRPr="007061E8">
        <w:rPr>
          <w:rFonts w:ascii="Times New Roman" w:eastAsia="Times New Roman" w:hAnsi="Times New Roman"/>
        </w:rPr>
        <w:t xml:space="preserve"> laserkontrolliryhmässä </w:t>
      </w:r>
      <w:r w:rsidRPr="007061E8">
        <w:rPr>
          <w:rFonts w:ascii="Times New Roman" w:eastAsia="Times New Roman" w:hAnsi="Times New Roman"/>
        </w:rPr>
        <w:t>68</w:t>
      </w:r>
      <w:r w:rsidRPr="007061E8">
        <w:rPr>
          <w:rFonts w:ascii="Times New Roman" w:hAnsi="Times New Roman"/>
          <w:color w:val="000000"/>
        </w:rPr>
        <w:t> </w:t>
      </w:r>
      <w:r w:rsidRPr="007061E8">
        <w:rPr>
          <w:rFonts w:ascii="Times New Roman" w:eastAsia="Times New Roman" w:hAnsi="Times New Roman"/>
        </w:rPr>
        <w:t xml:space="preserve">%. </w:t>
      </w:r>
      <w:r w:rsidRPr="007061E8">
        <w:rPr>
          <w:rFonts w:ascii="Times New Roman" w:hAnsi="Times New Roman"/>
        </w:rPr>
        <w:t>Viikolla</w:t>
      </w:r>
      <w:r w:rsidRPr="007061E8">
        <w:rPr>
          <w:rFonts w:ascii="Times New Roman" w:hAnsi="Times New Roman"/>
          <w:color w:val="000000"/>
        </w:rPr>
        <w:t> </w:t>
      </w:r>
      <w:r w:rsidRPr="007061E8">
        <w:rPr>
          <w:rFonts w:ascii="Times New Roman" w:hAnsi="Times New Roman"/>
        </w:rPr>
        <w:t>24 nämä osuudet olivat</w:t>
      </w:r>
      <w:r w:rsidRPr="007061E8">
        <w:rPr>
          <w:rFonts w:ascii="Times New Roman" w:eastAsia="Times New Roman" w:hAnsi="Times New Roman"/>
        </w:rPr>
        <w:t xml:space="preserve"> 80</w:t>
      </w:r>
      <w:r w:rsidRPr="007061E8">
        <w:rPr>
          <w:rFonts w:ascii="Times New Roman" w:hAnsi="Times New Roman"/>
          <w:color w:val="000000"/>
        </w:rPr>
        <w:t> </w:t>
      </w:r>
      <w:r w:rsidRPr="007061E8">
        <w:rPr>
          <w:rFonts w:ascii="Times New Roman" w:eastAsia="Times New Roman" w:hAnsi="Times New Roman"/>
        </w:rPr>
        <w:t>% ja 67</w:t>
      </w:r>
      <w:r w:rsidRPr="007061E8">
        <w:rPr>
          <w:rFonts w:ascii="Times New Roman" w:hAnsi="Times New Roman"/>
          <w:color w:val="000000"/>
        </w:rPr>
        <w:t> </w:t>
      </w:r>
      <w:r w:rsidRPr="007061E8">
        <w:rPr>
          <w:rFonts w:ascii="Times New Roman" w:eastAsia="Times New Roman" w:hAnsi="Times New Roman"/>
        </w:rPr>
        <w:t xml:space="preserve">%. </w:t>
      </w:r>
      <w:r w:rsidR="001856ED">
        <w:rPr>
          <w:rFonts w:ascii="Times New Roman" w:eastAsia="Times New Roman" w:hAnsi="Times New Roman"/>
        </w:rPr>
        <w:t>Aflibersepti</w:t>
      </w:r>
      <w:r w:rsidRPr="007061E8">
        <w:rPr>
          <w:rFonts w:ascii="Times New Roman" w:eastAsia="Times New Roman" w:hAnsi="Times New Roman"/>
        </w:rPr>
        <w:t>ryhmässä perfusoituneiden p</w:t>
      </w:r>
      <w:r w:rsidR="00F86153" w:rsidRPr="007061E8">
        <w:rPr>
          <w:rFonts w:ascii="Times New Roman" w:eastAsia="Times New Roman" w:hAnsi="Times New Roman"/>
        </w:rPr>
        <w:t>otilaiden osuus säilyi viikolle </w:t>
      </w:r>
      <w:r w:rsidRPr="007061E8">
        <w:rPr>
          <w:rFonts w:ascii="Times New Roman" w:eastAsia="Times New Roman" w:hAnsi="Times New Roman"/>
        </w:rPr>
        <w:t xml:space="preserve">52 asti. Laserkontrolliryhmässä, jossa potilaiden oli mahdollista saada </w:t>
      </w:r>
      <w:r w:rsidR="0053017F" w:rsidRPr="007061E8">
        <w:rPr>
          <w:rFonts w:ascii="Times New Roman" w:eastAsia="Times New Roman" w:hAnsi="Times New Roman"/>
        </w:rPr>
        <w:t xml:space="preserve">ns. </w:t>
      </w:r>
      <w:r w:rsidRPr="007061E8">
        <w:rPr>
          <w:rFonts w:ascii="Times New Roman" w:eastAsia="Times New Roman" w:hAnsi="Times New Roman"/>
        </w:rPr>
        <w:t>rescue-</w:t>
      </w:r>
      <w:r w:rsidR="001856ED">
        <w:rPr>
          <w:rFonts w:ascii="Times New Roman" w:eastAsia="Times New Roman" w:hAnsi="Times New Roman"/>
        </w:rPr>
        <w:t>aflibersepti</w:t>
      </w:r>
      <w:r w:rsidRPr="007061E8">
        <w:rPr>
          <w:rFonts w:ascii="Times New Roman" w:eastAsia="Times New Roman" w:hAnsi="Times New Roman"/>
        </w:rPr>
        <w:t>hoitoa viikolta</w:t>
      </w:r>
      <w:r w:rsidR="00F86153" w:rsidRPr="007061E8">
        <w:rPr>
          <w:rFonts w:ascii="Times New Roman" w:eastAsia="Times New Roman" w:hAnsi="Times New Roman"/>
        </w:rPr>
        <w:t> </w:t>
      </w:r>
      <w:r w:rsidRPr="007061E8">
        <w:rPr>
          <w:rFonts w:ascii="Times New Roman" w:eastAsia="Times New Roman" w:hAnsi="Times New Roman"/>
        </w:rPr>
        <w:t>24 alkaen, perfusoituneiden potilaiden osuus kasvoi 78</w:t>
      </w:r>
      <w:r w:rsidRPr="007061E8">
        <w:rPr>
          <w:rFonts w:ascii="Times New Roman" w:hAnsi="Times New Roman"/>
          <w:color w:val="000000"/>
        </w:rPr>
        <w:t> </w:t>
      </w:r>
      <w:r w:rsidRPr="007061E8">
        <w:rPr>
          <w:rFonts w:ascii="Times New Roman" w:eastAsia="Times New Roman" w:hAnsi="Times New Roman"/>
        </w:rPr>
        <w:t>%:iin viikolle</w:t>
      </w:r>
      <w:r w:rsidR="00F86153" w:rsidRPr="007061E8">
        <w:rPr>
          <w:rFonts w:ascii="Times New Roman" w:eastAsia="Times New Roman" w:hAnsi="Times New Roman"/>
        </w:rPr>
        <w:t> </w:t>
      </w:r>
      <w:r w:rsidRPr="007061E8">
        <w:rPr>
          <w:rFonts w:ascii="Times New Roman" w:eastAsia="Times New Roman" w:hAnsi="Times New Roman"/>
        </w:rPr>
        <w:t>52 mennessä.</w:t>
      </w:r>
    </w:p>
    <w:p w14:paraId="3BFEAE3C" w14:textId="77777777" w:rsidR="000C5F38" w:rsidRPr="007061E8" w:rsidRDefault="000C5F38" w:rsidP="000256DA">
      <w:pPr>
        <w:widowControl w:val="0"/>
        <w:spacing w:after="0" w:line="240" w:lineRule="auto"/>
        <w:rPr>
          <w:rFonts w:ascii="Times New Roman" w:hAnsi="Times New Roman"/>
          <w:color w:val="000000"/>
          <w:u w:val="single"/>
        </w:rPr>
      </w:pPr>
    </w:p>
    <w:p w14:paraId="346F035F" w14:textId="77777777" w:rsidR="00F93CE6" w:rsidRPr="007061E8" w:rsidRDefault="00F93CE6" w:rsidP="00D00AA8">
      <w:pPr>
        <w:keepNext/>
        <w:spacing w:after="0" w:line="240" w:lineRule="auto"/>
        <w:rPr>
          <w:rFonts w:ascii="Times New Roman" w:eastAsia="Times New Roman" w:hAnsi="Times New Roman"/>
          <w:i/>
          <w:lang w:eastAsia="fi-FI"/>
        </w:rPr>
      </w:pPr>
      <w:r w:rsidRPr="007061E8">
        <w:rPr>
          <w:rFonts w:ascii="Times New Roman" w:eastAsia="Times New Roman" w:hAnsi="Times New Roman"/>
          <w:i/>
          <w:lang w:eastAsia="fi-FI"/>
        </w:rPr>
        <w:t>Diabeettinen makulaturvotus</w:t>
      </w:r>
    </w:p>
    <w:p w14:paraId="21E1299B" w14:textId="77777777" w:rsidR="00B07B4B" w:rsidRPr="007061E8" w:rsidRDefault="00B07B4B" w:rsidP="00D00AA8">
      <w:pPr>
        <w:keepNext/>
        <w:spacing w:after="0" w:line="240" w:lineRule="auto"/>
        <w:rPr>
          <w:rFonts w:ascii="Times New Roman" w:eastAsia="Times New Roman" w:hAnsi="Times New Roman"/>
          <w:color w:val="000000"/>
          <w:lang w:eastAsia="fi-FI"/>
        </w:rPr>
      </w:pPr>
    </w:p>
    <w:p w14:paraId="63AD74DE" w14:textId="3678F37C" w:rsidR="001856ED" w:rsidRDefault="001856ED" w:rsidP="000256DA">
      <w:pPr>
        <w:spacing w:after="0" w:line="240" w:lineRule="auto"/>
        <w:rPr>
          <w:rFonts w:ascii="Times New Roman" w:eastAsia="Times New Roman" w:hAnsi="Times New Roman"/>
          <w:lang w:eastAsia="fi-FI"/>
        </w:rPr>
      </w:pPr>
      <w:r>
        <w:rPr>
          <w:rFonts w:ascii="Times New Roman" w:eastAsia="Times New Roman" w:hAnsi="Times New Roman"/>
          <w:color w:val="000000"/>
          <w:lang w:eastAsia="fi-FI"/>
        </w:rPr>
        <w:t>Afliberseptin</w:t>
      </w:r>
      <w:r w:rsidR="00F93CE6" w:rsidRPr="007061E8">
        <w:rPr>
          <w:rFonts w:ascii="Times New Roman" w:eastAsia="Times New Roman" w:hAnsi="Times New Roman"/>
          <w:color w:val="000000"/>
          <w:lang w:eastAsia="fi-FI"/>
        </w:rPr>
        <w:t xml:space="preserve"> turvallisuutta ja tehoa arvioitiin kahdessa satunnaistetussa, kaksoissokkoutetussa, aktiivisesti kontrolloidussa monikeskustutkimuksessa potilailla, joilla oli diabeettinen makulaturvotus</w:t>
      </w:r>
      <w:r w:rsidR="00B07B4B" w:rsidRPr="007061E8">
        <w:rPr>
          <w:rFonts w:ascii="Times New Roman" w:eastAsia="Times New Roman" w:hAnsi="Times New Roman"/>
          <w:color w:val="000000"/>
          <w:lang w:eastAsia="fi-FI"/>
        </w:rPr>
        <w:t xml:space="preserve"> </w:t>
      </w:r>
      <w:r w:rsidR="00B07B4B" w:rsidRPr="007061E8">
        <w:rPr>
          <w:rFonts w:ascii="Times New Roman" w:eastAsia="Times New Roman" w:hAnsi="Times New Roman"/>
          <w:lang w:eastAsia="fi-FI"/>
        </w:rPr>
        <w:t>(VIVID</w:t>
      </w:r>
      <w:r w:rsidR="00B07B4B" w:rsidRPr="007061E8">
        <w:rPr>
          <w:rFonts w:ascii="Times New Roman" w:eastAsia="Times New Roman" w:hAnsi="Times New Roman"/>
          <w:vertAlign w:val="superscript"/>
          <w:lang w:eastAsia="fi-FI"/>
        </w:rPr>
        <w:t>DME</w:t>
      </w:r>
      <w:r w:rsidR="00B07B4B" w:rsidRPr="007061E8">
        <w:rPr>
          <w:rFonts w:ascii="Times New Roman" w:eastAsia="Times New Roman" w:hAnsi="Times New Roman"/>
          <w:lang w:eastAsia="fi-FI"/>
        </w:rPr>
        <w:t xml:space="preserve"> ja VISTA</w:t>
      </w:r>
      <w:r w:rsidR="00B07B4B" w:rsidRPr="007061E8">
        <w:rPr>
          <w:rFonts w:ascii="Times New Roman" w:eastAsia="Times New Roman" w:hAnsi="Times New Roman"/>
          <w:vertAlign w:val="superscript"/>
          <w:lang w:eastAsia="fi-FI"/>
        </w:rPr>
        <w:t>DME</w:t>
      </w:r>
      <w:r w:rsidR="00B07B4B" w:rsidRPr="007061E8">
        <w:rPr>
          <w:rFonts w:ascii="Times New Roman" w:eastAsia="Times New Roman" w:hAnsi="Times New Roman"/>
          <w:lang w:eastAsia="fi-FI"/>
        </w:rPr>
        <w:t>)</w:t>
      </w:r>
      <w:r w:rsidR="00F93CE6" w:rsidRPr="007061E8">
        <w:rPr>
          <w:rFonts w:ascii="Times New Roman" w:eastAsia="Times New Roman" w:hAnsi="Times New Roman"/>
          <w:color w:val="000000"/>
          <w:lang w:eastAsia="fi-FI"/>
        </w:rPr>
        <w:t>.</w:t>
      </w:r>
      <w:r w:rsidR="00F93CE6" w:rsidRPr="007061E8">
        <w:rPr>
          <w:rFonts w:ascii="Times New Roman" w:eastAsia="Times New Roman" w:hAnsi="Times New Roman"/>
          <w:lang w:eastAsia="fi-FI"/>
        </w:rPr>
        <w:t xml:space="preserve"> </w:t>
      </w:r>
      <w:r w:rsidR="00F93CE6" w:rsidRPr="007061E8">
        <w:rPr>
          <w:rFonts w:ascii="Times New Roman" w:eastAsia="Times New Roman" w:hAnsi="Times New Roman"/>
          <w:color w:val="000000"/>
          <w:lang w:eastAsia="fi-FI"/>
        </w:rPr>
        <w:t>Yhteensä 862 potilasta</w:t>
      </w:r>
      <w:r w:rsidR="00B07B4B" w:rsidRPr="007061E8">
        <w:rPr>
          <w:rFonts w:ascii="Times New Roman" w:eastAsia="Times New Roman" w:hAnsi="Times New Roman"/>
          <w:color w:val="000000"/>
          <w:lang w:eastAsia="fi-FI"/>
        </w:rPr>
        <w:t xml:space="preserve"> hoidettiin ja</w:t>
      </w:r>
      <w:r w:rsidR="00F93CE6" w:rsidRPr="007061E8">
        <w:rPr>
          <w:rFonts w:ascii="Times New Roman" w:eastAsia="Times New Roman" w:hAnsi="Times New Roman"/>
          <w:color w:val="000000"/>
          <w:lang w:eastAsia="fi-FI"/>
        </w:rPr>
        <w:t xml:space="preserve"> voitiin arvioida tehon osalta</w:t>
      </w:r>
      <w:r w:rsidR="00B07B4B" w:rsidRPr="007061E8">
        <w:rPr>
          <w:rFonts w:ascii="Times New Roman" w:eastAsia="Times New Roman" w:hAnsi="Times New Roman"/>
          <w:color w:val="000000"/>
          <w:lang w:eastAsia="fi-FI"/>
        </w:rPr>
        <w:t>,</w:t>
      </w:r>
      <w:r w:rsidR="00F93CE6" w:rsidRPr="007061E8">
        <w:rPr>
          <w:rFonts w:ascii="Times New Roman" w:eastAsia="Times New Roman" w:hAnsi="Times New Roman"/>
          <w:lang w:eastAsia="fi-FI"/>
        </w:rPr>
        <w:t xml:space="preserve"> potilaista 576 satunnaistettiin </w:t>
      </w:r>
      <w:r>
        <w:rPr>
          <w:rFonts w:ascii="Times New Roman" w:eastAsia="Times New Roman" w:hAnsi="Times New Roman"/>
          <w:lang w:eastAsia="fi-FI"/>
        </w:rPr>
        <w:t>aflibersepti</w:t>
      </w:r>
      <w:r w:rsidR="00F93CE6" w:rsidRPr="007061E8">
        <w:rPr>
          <w:rFonts w:ascii="Times New Roman" w:eastAsia="Times New Roman" w:hAnsi="Times New Roman"/>
          <w:lang w:eastAsia="fi-FI"/>
        </w:rPr>
        <w:t>ryhmiin</w:t>
      </w:r>
      <w:r w:rsidR="00B07B4B" w:rsidRPr="007061E8">
        <w:rPr>
          <w:rFonts w:ascii="Times New Roman" w:eastAsia="Times New Roman" w:hAnsi="Times New Roman"/>
          <w:lang w:eastAsia="fi-FI"/>
        </w:rPr>
        <w:t>.</w:t>
      </w:r>
      <w:r w:rsidR="00F93CE6" w:rsidRPr="007061E8">
        <w:rPr>
          <w:rFonts w:ascii="Times New Roman" w:eastAsia="Times New Roman" w:hAnsi="Times New Roman"/>
          <w:lang w:eastAsia="fi-FI"/>
        </w:rPr>
        <w:t xml:space="preserve"> </w:t>
      </w:r>
      <w:r w:rsidR="00B07B4B" w:rsidRPr="007061E8">
        <w:rPr>
          <w:rFonts w:ascii="Times New Roman" w:eastAsia="Times New Roman" w:hAnsi="Times New Roman"/>
          <w:lang w:eastAsia="fi-FI"/>
        </w:rPr>
        <w:t>Potilaiden iät vaihtelivat 23 ja 87</w:t>
      </w:r>
      <w:r w:rsidR="00F86153" w:rsidRPr="007061E8">
        <w:rPr>
          <w:rFonts w:ascii="Times New Roman" w:eastAsia="Times New Roman" w:hAnsi="Times New Roman"/>
          <w:lang w:eastAsia="fi-FI"/>
        </w:rPr>
        <w:t> </w:t>
      </w:r>
      <w:r w:rsidR="00B07B4B" w:rsidRPr="007061E8">
        <w:rPr>
          <w:rFonts w:ascii="Times New Roman" w:eastAsia="Times New Roman" w:hAnsi="Times New Roman"/>
          <w:lang w:eastAsia="fi-FI"/>
        </w:rPr>
        <w:t>vuoden välillä keski-iän ollen 63</w:t>
      </w:r>
      <w:r w:rsidR="00F86153" w:rsidRPr="007061E8">
        <w:rPr>
          <w:rFonts w:ascii="Times New Roman" w:eastAsia="Times New Roman" w:hAnsi="Times New Roman"/>
          <w:lang w:eastAsia="fi-FI"/>
        </w:rPr>
        <w:t> </w:t>
      </w:r>
      <w:r w:rsidR="00B07B4B" w:rsidRPr="007061E8">
        <w:rPr>
          <w:rFonts w:ascii="Times New Roman" w:eastAsia="Times New Roman" w:hAnsi="Times New Roman"/>
          <w:lang w:eastAsia="fi-FI"/>
        </w:rPr>
        <w:t>vuotta. DME-tutkimuksissa noin 47</w:t>
      </w:r>
      <w:r w:rsidR="00F86153" w:rsidRPr="007061E8">
        <w:rPr>
          <w:rFonts w:ascii="Times New Roman" w:eastAsia="Times New Roman" w:hAnsi="Times New Roman"/>
          <w:lang w:eastAsia="fi-FI"/>
        </w:rPr>
        <w:t> </w:t>
      </w:r>
      <w:r w:rsidR="00B07B4B" w:rsidRPr="007061E8">
        <w:rPr>
          <w:rFonts w:ascii="Times New Roman" w:eastAsia="Times New Roman" w:hAnsi="Times New Roman"/>
          <w:lang w:eastAsia="fi-FI"/>
        </w:rPr>
        <w:t xml:space="preserve">% (268/576) randomisoiduista </w:t>
      </w:r>
      <w:r>
        <w:rPr>
          <w:rFonts w:ascii="Times New Roman" w:eastAsia="Times New Roman" w:hAnsi="Times New Roman"/>
          <w:lang w:eastAsia="fi-FI"/>
        </w:rPr>
        <w:t>aflibersepti</w:t>
      </w:r>
      <w:r w:rsidR="00B07B4B" w:rsidRPr="007061E8">
        <w:rPr>
          <w:rFonts w:ascii="Times New Roman" w:eastAsia="Times New Roman" w:hAnsi="Times New Roman"/>
          <w:lang w:eastAsia="fi-FI"/>
        </w:rPr>
        <w:t>hoitoa saaneista potilaista olivat iältään 65</w:t>
      </w:r>
      <w:r w:rsidR="00F86153" w:rsidRPr="007061E8">
        <w:rPr>
          <w:rFonts w:ascii="Times New Roman" w:eastAsia="Times New Roman" w:hAnsi="Times New Roman"/>
          <w:lang w:eastAsia="fi-FI"/>
        </w:rPr>
        <w:t> </w:t>
      </w:r>
      <w:r w:rsidR="00B07B4B" w:rsidRPr="007061E8">
        <w:rPr>
          <w:rFonts w:ascii="Times New Roman" w:eastAsia="Times New Roman" w:hAnsi="Times New Roman"/>
          <w:lang w:eastAsia="fi-FI"/>
        </w:rPr>
        <w:t>vuotta tai vanhempia ja noin 9</w:t>
      </w:r>
      <w:r w:rsidR="00F86153" w:rsidRPr="007061E8">
        <w:rPr>
          <w:rFonts w:ascii="Times New Roman" w:eastAsia="Times New Roman" w:hAnsi="Times New Roman"/>
          <w:lang w:eastAsia="fi-FI"/>
        </w:rPr>
        <w:t> </w:t>
      </w:r>
      <w:r w:rsidR="00B07B4B" w:rsidRPr="007061E8">
        <w:rPr>
          <w:rFonts w:ascii="Times New Roman" w:eastAsia="Times New Roman" w:hAnsi="Times New Roman"/>
          <w:lang w:eastAsia="fi-FI"/>
        </w:rPr>
        <w:t>% (52/576</w:t>
      </w:r>
      <w:r w:rsidR="00F86153" w:rsidRPr="007061E8">
        <w:rPr>
          <w:rFonts w:ascii="Times New Roman" w:eastAsia="Times New Roman" w:hAnsi="Times New Roman"/>
          <w:lang w:eastAsia="fi-FI"/>
        </w:rPr>
        <w:t>) 75 </w:t>
      </w:r>
      <w:r w:rsidR="00B07B4B" w:rsidRPr="007061E8">
        <w:rPr>
          <w:rFonts w:ascii="Times New Roman" w:eastAsia="Times New Roman" w:hAnsi="Times New Roman"/>
          <w:lang w:eastAsia="fi-FI"/>
        </w:rPr>
        <w:t>vuotta tai vanhempia. Suurimmalla osalla potilaista kummassakin tutkimuksessa oli tyypin</w:t>
      </w:r>
      <w:r w:rsidR="00F86153" w:rsidRPr="007061E8">
        <w:rPr>
          <w:rFonts w:ascii="Times New Roman" w:eastAsia="Times New Roman" w:hAnsi="Times New Roman"/>
          <w:lang w:eastAsia="fi-FI"/>
        </w:rPr>
        <w:t> </w:t>
      </w:r>
      <w:r w:rsidR="00B07B4B" w:rsidRPr="007061E8">
        <w:rPr>
          <w:rFonts w:ascii="Times New Roman" w:eastAsia="Times New Roman" w:hAnsi="Times New Roman"/>
          <w:lang w:eastAsia="fi-FI"/>
        </w:rPr>
        <w:t xml:space="preserve">2 diabetes. </w:t>
      </w:r>
    </w:p>
    <w:p w14:paraId="6B2DFFD2" w14:textId="77777777" w:rsidR="001856ED" w:rsidRDefault="001856ED" w:rsidP="000256DA">
      <w:pPr>
        <w:spacing w:after="0" w:line="240" w:lineRule="auto"/>
        <w:rPr>
          <w:rFonts w:ascii="Times New Roman" w:eastAsia="Times New Roman" w:hAnsi="Times New Roman"/>
          <w:lang w:eastAsia="fi-FI"/>
        </w:rPr>
      </w:pPr>
    </w:p>
    <w:p w14:paraId="5605EDD5" w14:textId="3712E6D3" w:rsidR="00F93CE6" w:rsidRPr="007061E8" w:rsidRDefault="00F93CE6" w:rsidP="000256DA">
      <w:pPr>
        <w:spacing w:after="0" w:line="240" w:lineRule="auto"/>
        <w:rPr>
          <w:rFonts w:ascii="Times New Roman" w:eastAsia="Times New Roman" w:hAnsi="Times New Roman"/>
          <w:lang w:eastAsia="fi-FI"/>
        </w:rPr>
      </w:pPr>
      <w:r w:rsidRPr="007061E8">
        <w:rPr>
          <w:rFonts w:ascii="Times New Roman" w:eastAsia="Times New Roman" w:hAnsi="Times New Roman"/>
          <w:color w:val="000000"/>
          <w:lang w:eastAsia="fi-FI"/>
        </w:rPr>
        <w:t>Kummassakin tutkimuksessa potilaat satunnais</w:t>
      </w:r>
      <w:r w:rsidR="0076198F" w:rsidRPr="007061E8">
        <w:rPr>
          <w:rFonts w:ascii="Times New Roman" w:eastAsia="Times New Roman" w:hAnsi="Times New Roman"/>
          <w:color w:val="000000"/>
          <w:lang w:eastAsia="fi-FI"/>
        </w:rPr>
        <w:t>tettiin</w:t>
      </w:r>
      <w:r w:rsidRPr="007061E8">
        <w:rPr>
          <w:rFonts w:ascii="Times New Roman" w:eastAsia="Times New Roman" w:hAnsi="Times New Roman"/>
          <w:color w:val="000000"/>
          <w:lang w:eastAsia="fi-FI"/>
        </w:rPr>
        <w:t xml:space="preserve"> yhteen kolmesta annosryhmästä suhteessa 1:1:1:</w:t>
      </w:r>
    </w:p>
    <w:p w14:paraId="3C81EC01" w14:textId="7CC47D36" w:rsidR="00F93CE6" w:rsidRPr="007061E8" w:rsidRDefault="00F93CE6" w:rsidP="000256DA">
      <w:pPr>
        <w:spacing w:after="0" w:line="240" w:lineRule="auto"/>
        <w:rPr>
          <w:rFonts w:ascii="Times New Roman" w:eastAsia="Times New Roman" w:hAnsi="Times New Roman"/>
          <w:lang w:eastAsia="fi-FI"/>
        </w:rPr>
      </w:pPr>
      <w:r w:rsidRPr="007061E8">
        <w:rPr>
          <w:rFonts w:ascii="Times New Roman" w:eastAsia="Times New Roman" w:hAnsi="Times New Roman"/>
          <w:lang w:eastAsia="fi-FI"/>
        </w:rPr>
        <w:t>1) </w:t>
      </w:r>
      <w:r w:rsidR="001856ED">
        <w:rPr>
          <w:rFonts w:ascii="Times New Roman" w:eastAsia="Times New Roman" w:hAnsi="Times New Roman"/>
          <w:lang w:eastAsia="fi-FI"/>
        </w:rPr>
        <w:t xml:space="preserve">afliberseptiä </w:t>
      </w:r>
      <w:r w:rsidRPr="007061E8">
        <w:rPr>
          <w:rFonts w:ascii="Times New Roman" w:eastAsia="Times New Roman" w:hAnsi="Times New Roman"/>
          <w:color w:val="000000"/>
          <w:lang w:eastAsia="fi-FI"/>
        </w:rPr>
        <w:t xml:space="preserve">annettiin 2 mg 8 viikon välein viiden kuukausittaisen alkuannoksen jälkeen </w:t>
      </w:r>
      <w:r w:rsidRPr="007061E8">
        <w:rPr>
          <w:rFonts w:ascii="Times New Roman" w:eastAsia="Times New Roman" w:hAnsi="Times New Roman"/>
          <w:lang w:eastAsia="fi-FI"/>
        </w:rPr>
        <w:t>(</w:t>
      </w:r>
      <w:r w:rsidR="001856ED">
        <w:rPr>
          <w:rFonts w:ascii="Times New Roman" w:eastAsia="Times New Roman" w:hAnsi="Times New Roman"/>
          <w:lang w:eastAsia="fi-FI"/>
        </w:rPr>
        <w:t xml:space="preserve">aflibersepti </w:t>
      </w:r>
      <w:r w:rsidRPr="007061E8">
        <w:rPr>
          <w:rFonts w:ascii="Times New Roman" w:eastAsia="Times New Roman" w:hAnsi="Times New Roman"/>
          <w:lang w:eastAsia="fi-FI"/>
        </w:rPr>
        <w:t>2Q8);</w:t>
      </w:r>
    </w:p>
    <w:p w14:paraId="5F47C438" w14:textId="5D0567A7" w:rsidR="00F93CE6" w:rsidRPr="007061E8" w:rsidRDefault="00F93CE6" w:rsidP="000256DA">
      <w:pPr>
        <w:spacing w:after="0" w:line="240" w:lineRule="auto"/>
        <w:rPr>
          <w:rFonts w:ascii="Times New Roman" w:eastAsia="Times New Roman" w:hAnsi="Times New Roman"/>
          <w:lang w:eastAsia="fi-FI"/>
        </w:rPr>
      </w:pPr>
      <w:r w:rsidRPr="007061E8">
        <w:rPr>
          <w:rFonts w:ascii="Times New Roman" w:eastAsia="Times New Roman" w:hAnsi="Times New Roman"/>
          <w:lang w:eastAsia="fi-FI"/>
        </w:rPr>
        <w:t>2</w:t>
      </w:r>
      <w:r w:rsidR="00534249" w:rsidRPr="007061E8">
        <w:rPr>
          <w:rFonts w:ascii="Times New Roman" w:eastAsia="Times New Roman" w:hAnsi="Times New Roman"/>
          <w:lang w:eastAsia="fi-FI"/>
        </w:rPr>
        <w:t xml:space="preserve">) </w:t>
      </w:r>
      <w:r w:rsidR="001856ED">
        <w:rPr>
          <w:rFonts w:ascii="Times New Roman" w:eastAsia="Times New Roman" w:hAnsi="Times New Roman"/>
          <w:lang w:eastAsia="fi-FI"/>
        </w:rPr>
        <w:t xml:space="preserve">afliberseptiä </w:t>
      </w:r>
      <w:r w:rsidR="00534249" w:rsidRPr="007061E8">
        <w:rPr>
          <w:rFonts w:ascii="Times New Roman" w:eastAsia="Times New Roman" w:hAnsi="Times New Roman"/>
          <w:lang w:eastAsia="fi-FI"/>
        </w:rPr>
        <w:t>annettiin 2 </w:t>
      </w:r>
      <w:r w:rsidRPr="007061E8">
        <w:rPr>
          <w:rFonts w:ascii="Times New Roman" w:eastAsia="Times New Roman" w:hAnsi="Times New Roman"/>
          <w:lang w:eastAsia="fi-FI"/>
        </w:rPr>
        <w:t>mg 4</w:t>
      </w:r>
      <w:r w:rsidR="00534249" w:rsidRPr="007061E8">
        <w:rPr>
          <w:rFonts w:ascii="Times New Roman" w:eastAsia="Times New Roman" w:hAnsi="Times New Roman"/>
          <w:lang w:eastAsia="fi-FI"/>
        </w:rPr>
        <w:t> </w:t>
      </w:r>
      <w:r w:rsidRPr="007061E8">
        <w:rPr>
          <w:rFonts w:ascii="Times New Roman" w:eastAsia="Times New Roman" w:hAnsi="Times New Roman"/>
          <w:lang w:eastAsia="fi-FI"/>
        </w:rPr>
        <w:t>viikon välein (</w:t>
      </w:r>
      <w:r w:rsidR="001856ED">
        <w:rPr>
          <w:rFonts w:ascii="Times New Roman" w:eastAsia="Times New Roman" w:hAnsi="Times New Roman"/>
          <w:lang w:eastAsia="fi-FI"/>
        </w:rPr>
        <w:t xml:space="preserve">aflibersepti </w:t>
      </w:r>
      <w:r w:rsidRPr="007061E8">
        <w:rPr>
          <w:rFonts w:ascii="Times New Roman" w:eastAsia="Times New Roman" w:hAnsi="Times New Roman"/>
          <w:lang w:eastAsia="fi-FI"/>
        </w:rPr>
        <w:t>2Q4) ja</w:t>
      </w:r>
    </w:p>
    <w:p w14:paraId="5F3F7AB9" w14:textId="77777777" w:rsidR="00F93CE6" w:rsidRPr="007061E8" w:rsidRDefault="00F93CE6" w:rsidP="000256DA">
      <w:pPr>
        <w:spacing w:after="0" w:line="240" w:lineRule="auto"/>
        <w:rPr>
          <w:rFonts w:ascii="Times New Roman" w:eastAsia="Times New Roman" w:hAnsi="Times New Roman"/>
          <w:lang w:eastAsia="fi-FI"/>
        </w:rPr>
      </w:pPr>
      <w:r w:rsidRPr="007061E8">
        <w:rPr>
          <w:rFonts w:ascii="Times New Roman" w:eastAsia="Times New Roman" w:hAnsi="Times New Roman"/>
          <w:lang w:eastAsia="fi-FI"/>
        </w:rPr>
        <w:t xml:space="preserve">3) silmänpohjan </w:t>
      </w:r>
      <w:r w:rsidR="0076198F" w:rsidRPr="007061E8">
        <w:rPr>
          <w:rFonts w:ascii="Times New Roman" w:eastAsia="Times New Roman" w:hAnsi="Times New Roman"/>
          <w:lang w:eastAsia="fi-FI"/>
        </w:rPr>
        <w:t>laser</w:t>
      </w:r>
      <w:r w:rsidRPr="007061E8">
        <w:rPr>
          <w:rFonts w:ascii="Times New Roman" w:eastAsia="Times New Roman" w:hAnsi="Times New Roman"/>
          <w:lang w:eastAsia="fi-FI"/>
        </w:rPr>
        <w:t>fotokoagulaatio (aktiivinen kontrolli).</w:t>
      </w:r>
    </w:p>
    <w:p w14:paraId="2D5E0E50" w14:textId="22B61562" w:rsidR="00A26CD9" w:rsidRPr="007061E8" w:rsidRDefault="00F93CE6" w:rsidP="000256DA">
      <w:pPr>
        <w:spacing w:after="0" w:line="240" w:lineRule="auto"/>
        <w:rPr>
          <w:rFonts w:ascii="Times New Roman" w:eastAsia="Times New Roman" w:hAnsi="Times New Roman"/>
          <w:lang w:eastAsia="fi-FI"/>
        </w:rPr>
      </w:pPr>
      <w:r w:rsidRPr="007061E8">
        <w:rPr>
          <w:rFonts w:ascii="Times New Roman" w:eastAsia="Times New Roman" w:hAnsi="Times New Roman"/>
          <w:color w:val="000000"/>
          <w:lang w:eastAsia="fi-FI"/>
        </w:rPr>
        <w:t>Viikolta</w:t>
      </w:r>
      <w:r w:rsidR="00534249" w:rsidRPr="007061E8">
        <w:rPr>
          <w:rFonts w:ascii="Times New Roman" w:eastAsia="Times New Roman" w:hAnsi="Times New Roman"/>
          <w:color w:val="000000"/>
          <w:lang w:eastAsia="fi-FI"/>
        </w:rPr>
        <w:t> </w:t>
      </w:r>
      <w:r w:rsidRPr="007061E8">
        <w:rPr>
          <w:rFonts w:ascii="Times New Roman" w:eastAsia="Times New Roman" w:hAnsi="Times New Roman"/>
          <w:color w:val="000000"/>
          <w:lang w:eastAsia="fi-FI"/>
        </w:rPr>
        <w:t>24 alkaen potilaat, joiden näkökyvyn heikkeneminen oli saavuttanut ennalta</w:t>
      </w:r>
      <w:r w:rsidR="00724375" w:rsidRPr="007061E8">
        <w:rPr>
          <w:rFonts w:ascii="Times New Roman" w:eastAsia="Times New Roman" w:hAnsi="Times New Roman"/>
          <w:color w:val="000000"/>
          <w:lang w:eastAsia="fi-FI"/>
        </w:rPr>
        <w:t xml:space="preserve"> </w:t>
      </w:r>
      <w:r w:rsidRPr="007061E8">
        <w:rPr>
          <w:rFonts w:ascii="Times New Roman" w:eastAsia="Times New Roman" w:hAnsi="Times New Roman"/>
          <w:color w:val="000000"/>
          <w:lang w:eastAsia="fi-FI"/>
        </w:rPr>
        <w:t>määritetyn arvon, olivat oikeutettuja saamaan lisähoitoa:</w:t>
      </w:r>
      <w:r w:rsidRPr="007061E8">
        <w:rPr>
          <w:rFonts w:ascii="Times New Roman" w:eastAsia="Times New Roman" w:hAnsi="Times New Roman"/>
          <w:lang w:eastAsia="fi-FI"/>
        </w:rPr>
        <w:t xml:space="preserve"> </w:t>
      </w:r>
      <w:r w:rsidR="001856ED">
        <w:rPr>
          <w:rFonts w:ascii="Times New Roman" w:eastAsia="Times New Roman" w:hAnsi="Times New Roman"/>
          <w:lang w:eastAsia="fi-FI"/>
        </w:rPr>
        <w:t>aflibersepti</w:t>
      </w:r>
      <w:r w:rsidRPr="007061E8">
        <w:rPr>
          <w:rFonts w:ascii="Times New Roman" w:eastAsia="Times New Roman" w:hAnsi="Times New Roman"/>
          <w:lang w:eastAsia="fi-FI"/>
        </w:rPr>
        <w:t xml:space="preserve">ryhmän potilaille voitiin antaa laserhoitoa ja </w:t>
      </w:r>
      <w:r w:rsidR="009627A8" w:rsidRPr="007061E8">
        <w:rPr>
          <w:rFonts w:ascii="Times New Roman" w:eastAsia="Times New Roman" w:hAnsi="Times New Roman"/>
          <w:lang w:eastAsia="fi-FI"/>
        </w:rPr>
        <w:t>kontrolli</w:t>
      </w:r>
      <w:r w:rsidRPr="007061E8">
        <w:rPr>
          <w:rFonts w:ascii="Times New Roman" w:eastAsia="Times New Roman" w:hAnsi="Times New Roman"/>
          <w:lang w:eastAsia="fi-FI"/>
        </w:rPr>
        <w:t xml:space="preserve">ryhmän potilaille </w:t>
      </w:r>
      <w:r w:rsidR="001856ED">
        <w:rPr>
          <w:rFonts w:ascii="Times New Roman" w:eastAsia="Times New Roman" w:hAnsi="Times New Roman"/>
          <w:lang w:eastAsia="fi-FI"/>
        </w:rPr>
        <w:t>afliberseptiä</w:t>
      </w:r>
      <w:r w:rsidRPr="007061E8">
        <w:rPr>
          <w:rFonts w:ascii="Times New Roman" w:eastAsia="Times New Roman" w:hAnsi="Times New Roman"/>
          <w:lang w:eastAsia="fi-FI"/>
        </w:rPr>
        <w:t>.</w:t>
      </w:r>
    </w:p>
    <w:p w14:paraId="0C57E5A3" w14:textId="77777777" w:rsidR="00F93CE6" w:rsidRPr="007061E8" w:rsidRDefault="00F93CE6" w:rsidP="000256DA">
      <w:pPr>
        <w:spacing w:after="0" w:line="240" w:lineRule="auto"/>
        <w:rPr>
          <w:rFonts w:ascii="Times New Roman" w:eastAsia="Times New Roman" w:hAnsi="Times New Roman"/>
          <w:lang w:eastAsia="fi-FI"/>
        </w:rPr>
      </w:pPr>
    </w:p>
    <w:p w14:paraId="23115823" w14:textId="5E62E27B" w:rsidR="00F93CE6" w:rsidRPr="007061E8" w:rsidRDefault="00F93CE6" w:rsidP="000256DA">
      <w:pPr>
        <w:spacing w:after="0" w:line="240" w:lineRule="auto"/>
        <w:rPr>
          <w:rFonts w:ascii="Times New Roman" w:eastAsia="Times New Roman" w:hAnsi="Times New Roman"/>
          <w:lang w:eastAsia="fi-FI"/>
        </w:rPr>
      </w:pPr>
      <w:r w:rsidRPr="007061E8">
        <w:rPr>
          <w:rFonts w:ascii="Times New Roman" w:eastAsia="Times New Roman" w:hAnsi="Times New Roman"/>
          <w:color w:val="000000"/>
          <w:lang w:eastAsia="fi-FI"/>
        </w:rPr>
        <w:t>Molemmissa tutkimuksissa ensisijainen tehon päätetapahtuma oli parhaan korjatun näöntarkkuuden (BCVA) keskimääräinen muutos viikolla 52 verrattuna lähtötasoon.</w:t>
      </w:r>
      <w:r w:rsidRPr="007061E8">
        <w:rPr>
          <w:rFonts w:ascii="Times New Roman" w:eastAsia="Times New Roman" w:hAnsi="Times New Roman"/>
          <w:lang w:eastAsia="fi-FI"/>
        </w:rPr>
        <w:t xml:space="preserve"> Sekä </w:t>
      </w:r>
      <w:r w:rsidR="001856ED">
        <w:rPr>
          <w:rFonts w:ascii="Times New Roman" w:eastAsia="Times New Roman" w:hAnsi="Times New Roman"/>
          <w:lang w:eastAsia="fi-FI"/>
        </w:rPr>
        <w:t>aflibersepti</w:t>
      </w:r>
      <w:r w:rsidRPr="007061E8">
        <w:rPr>
          <w:rFonts w:ascii="Times New Roman" w:eastAsia="Times New Roman" w:hAnsi="Times New Roman"/>
          <w:lang w:eastAsia="fi-FI"/>
        </w:rPr>
        <w:t xml:space="preserve">2Q8 että </w:t>
      </w:r>
      <w:r w:rsidR="001856ED">
        <w:rPr>
          <w:rFonts w:ascii="Times New Roman" w:eastAsia="Times New Roman" w:hAnsi="Times New Roman"/>
          <w:lang w:eastAsia="fi-FI"/>
        </w:rPr>
        <w:lastRenderedPageBreak/>
        <w:t>aflibersepti</w:t>
      </w:r>
      <w:r w:rsidRPr="007061E8">
        <w:rPr>
          <w:rFonts w:ascii="Times New Roman" w:eastAsia="Times New Roman" w:hAnsi="Times New Roman"/>
          <w:lang w:eastAsia="fi-FI"/>
        </w:rPr>
        <w:t xml:space="preserve">2Q4 </w:t>
      </w:r>
      <w:r w:rsidR="00DC2CFD" w:rsidRPr="007061E8">
        <w:rPr>
          <w:rFonts w:ascii="Times New Roman" w:eastAsia="Times New Roman" w:hAnsi="Times New Roman"/>
          <w:lang w:eastAsia="fi-FI"/>
        </w:rPr>
        <w:noBreakHyphen/>
      </w:r>
      <w:r w:rsidRPr="007061E8">
        <w:rPr>
          <w:rFonts w:ascii="Times New Roman" w:eastAsia="Times New Roman" w:hAnsi="Times New Roman"/>
          <w:lang w:eastAsia="fi-FI"/>
        </w:rPr>
        <w:t>ryhmien tehon osoitettiin olevan tilastollisesti merkit</w:t>
      </w:r>
      <w:r w:rsidR="006A1496" w:rsidRPr="007061E8">
        <w:rPr>
          <w:rFonts w:ascii="Times New Roman" w:eastAsia="Times New Roman" w:hAnsi="Times New Roman"/>
          <w:lang w:eastAsia="fi-FI"/>
        </w:rPr>
        <w:t>se</w:t>
      </w:r>
      <w:r w:rsidRPr="007061E8">
        <w:rPr>
          <w:rFonts w:ascii="Times New Roman" w:eastAsia="Times New Roman" w:hAnsi="Times New Roman"/>
          <w:lang w:eastAsia="fi-FI"/>
        </w:rPr>
        <w:t>västi parempi kuin kontrolliryhmässä.</w:t>
      </w:r>
      <w:r w:rsidR="009627A8" w:rsidRPr="007061E8">
        <w:rPr>
          <w:rFonts w:ascii="Times New Roman" w:eastAsia="Times New Roman" w:hAnsi="Times New Roman"/>
          <w:lang w:eastAsia="fi-FI"/>
        </w:rPr>
        <w:t xml:space="preserve"> Tämä hyöty säilyi viikolle 100</w:t>
      </w:r>
      <w:r w:rsidR="009627A8" w:rsidRPr="007061E8">
        <w:rPr>
          <w:rFonts w:ascii="Times New Roman" w:eastAsia="Times New Roman" w:hAnsi="Times New Roman"/>
          <w:color w:val="000000"/>
          <w:lang w:eastAsia="fi-FI"/>
        </w:rPr>
        <w:t> asti.</w:t>
      </w:r>
    </w:p>
    <w:p w14:paraId="6B6EF9D9" w14:textId="77777777" w:rsidR="009627A8" w:rsidRPr="007061E8" w:rsidRDefault="009627A8" w:rsidP="000256DA">
      <w:pPr>
        <w:spacing w:after="0" w:line="240" w:lineRule="auto"/>
        <w:rPr>
          <w:rFonts w:ascii="Times New Roman" w:eastAsia="Times New Roman" w:hAnsi="Times New Roman"/>
          <w:lang w:eastAsia="fi-FI"/>
        </w:rPr>
      </w:pPr>
    </w:p>
    <w:p w14:paraId="1B73F072" w14:textId="77777777" w:rsidR="00F93CE6" w:rsidRPr="007061E8" w:rsidRDefault="00F93CE6" w:rsidP="000256DA">
      <w:pPr>
        <w:spacing w:after="0" w:line="240" w:lineRule="auto"/>
        <w:rPr>
          <w:rFonts w:ascii="Times New Roman" w:eastAsia="Times New Roman" w:hAnsi="Times New Roman"/>
          <w:lang w:eastAsia="fi-FI"/>
        </w:rPr>
      </w:pPr>
      <w:r w:rsidRPr="007061E8">
        <w:rPr>
          <w:rFonts w:ascii="Times New Roman" w:eastAsia="Times New Roman" w:hAnsi="Times New Roman"/>
          <w:color w:val="000000"/>
          <w:lang w:eastAsia="fi-FI"/>
        </w:rPr>
        <w:t xml:space="preserve">Tarkemmat tulokset </w:t>
      </w:r>
      <w:r w:rsidRPr="007061E8">
        <w:rPr>
          <w:rFonts w:ascii="Times New Roman" w:eastAsia="Times New Roman" w:hAnsi="Times New Roman"/>
          <w:lang w:eastAsia="fi-FI"/>
        </w:rPr>
        <w:t>VIVID</w:t>
      </w:r>
      <w:r w:rsidRPr="007061E8">
        <w:rPr>
          <w:rFonts w:ascii="Times New Roman" w:eastAsia="Times New Roman" w:hAnsi="Times New Roman"/>
          <w:b/>
          <w:vertAlign w:val="superscript"/>
          <w:lang w:eastAsia="fi-FI"/>
        </w:rPr>
        <w:t>DME</w:t>
      </w:r>
      <w:r w:rsidRPr="007061E8">
        <w:rPr>
          <w:rFonts w:ascii="Times New Roman" w:eastAsia="Times New Roman" w:hAnsi="Times New Roman"/>
          <w:lang w:eastAsia="fi-FI"/>
        </w:rPr>
        <w:t>- ja VISTA</w:t>
      </w:r>
      <w:r w:rsidRPr="007061E8">
        <w:rPr>
          <w:rFonts w:ascii="Times New Roman" w:eastAsia="Times New Roman" w:hAnsi="Times New Roman"/>
          <w:b/>
          <w:vertAlign w:val="superscript"/>
          <w:lang w:eastAsia="fi-FI"/>
        </w:rPr>
        <w:t>DME</w:t>
      </w:r>
      <w:r w:rsidRPr="007061E8">
        <w:rPr>
          <w:rFonts w:ascii="Times New Roman" w:eastAsia="Times New Roman" w:hAnsi="Times New Roman"/>
          <w:lang w:eastAsia="fi-FI"/>
        </w:rPr>
        <w:t>-</w:t>
      </w:r>
      <w:r w:rsidRPr="007061E8">
        <w:rPr>
          <w:rFonts w:ascii="Times New Roman" w:eastAsia="Times New Roman" w:hAnsi="Times New Roman"/>
          <w:color w:val="000000"/>
          <w:lang w:eastAsia="fi-FI"/>
        </w:rPr>
        <w:t>tutkimusten analyysistä on esitetty seuraavassa taulukossa</w:t>
      </w:r>
      <w:r w:rsidR="00534249" w:rsidRPr="007061E8">
        <w:rPr>
          <w:rFonts w:ascii="Times New Roman" w:eastAsia="Times New Roman" w:hAnsi="Times New Roman"/>
          <w:color w:val="000000"/>
          <w:lang w:eastAsia="fi-FI"/>
        </w:rPr>
        <w:t> </w:t>
      </w:r>
      <w:r w:rsidRPr="007061E8">
        <w:rPr>
          <w:rFonts w:ascii="Times New Roman" w:eastAsia="Times New Roman" w:hAnsi="Times New Roman"/>
          <w:color w:val="000000"/>
          <w:lang w:eastAsia="fi-FI"/>
        </w:rPr>
        <w:t>5 ja kuvassa</w:t>
      </w:r>
      <w:r w:rsidR="00534249" w:rsidRPr="007061E8">
        <w:rPr>
          <w:rFonts w:ascii="Times New Roman" w:eastAsia="Times New Roman" w:hAnsi="Times New Roman"/>
          <w:color w:val="000000"/>
          <w:lang w:eastAsia="fi-FI"/>
        </w:rPr>
        <w:t> </w:t>
      </w:r>
      <w:r w:rsidR="004410B2" w:rsidRPr="007061E8">
        <w:rPr>
          <w:rFonts w:ascii="Times New Roman" w:eastAsia="Times New Roman" w:hAnsi="Times New Roman"/>
          <w:color w:val="000000"/>
          <w:lang w:eastAsia="fi-FI"/>
        </w:rPr>
        <w:t>4</w:t>
      </w:r>
      <w:r w:rsidRPr="007061E8">
        <w:rPr>
          <w:rFonts w:ascii="Times New Roman" w:eastAsia="Times New Roman" w:hAnsi="Times New Roman"/>
          <w:color w:val="000000"/>
          <w:lang w:eastAsia="fi-FI"/>
        </w:rPr>
        <w:t>.</w:t>
      </w:r>
    </w:p>
    <w:p w14:paraId="49DC0D92" w14:textId="77777777" w:rsidR="00F93CE6" w:rsidRPr="007061E8" w:rsidRDefault="00F93CE6" w:rsidP="000256DA">
      <w:pPr>
        <w:widowControl w:val="0"/>
        <w:spacing w:after="0" w:line="240" w:lineRule="auto"/>
        <w:rPr>
          <w:rFonts w:ascii="Times New Roman" w:hAnsi="Times New Roman"/>
          <w:color w:val="000000"/>
          <w:u w:val="single"/>
        </w:rPr>
      </w:pPr>
    </w:p>
    <w:p w14:paraId="1A0170CF" w14:textId="77777777" w:rsidR="0000242E" w:rsidRPr="007061E8" w:rsidRDefault="0000242E" w:rsidP="000256DA">
      <w:pPr>
        <w:widowControl w:val="0"/>
        <w:spacing w:after="0" w:line="240" w:lineRule="auto"/>
        <w:rPr>
          <w:rFonts w:ascii="Times New Roman" w:hAnsi="Times New Roman"/>
          <w:color w:val="000000"/>
          <w:u w:val="single"/>
        </w:rPr>
        <w:sectPr w:rsidR="0000242E" w:rsidRPr="007061E8" w:rsidSect="00F7599C">
          <w:endnotePr>
            <w:numFmt w:val="decimal"/>
          </w:endnotePr>
          <w:pgSz w:w="11907" w:h="16840" w:code="9"/>
          <w:pgMar w:top="1134" w:right="1418" w:bottom="1134" w:left="1418" w:header="737" w:footer="737" w:gutter="0"/>
          <w:cols w:space="708"/>
          <w:titlePg/>
        </w:sectPr>
      </w:pPr>
    </w:p>
    <w:p w14:paraId="445175B6" w14:textId="77777777" w:rsidR="00CA67C7" w:rsidRPr="00CB66D1" w:rsidRDefault="00CA67C7" w:rsidP="000256DA">
      <w:pPr>
        <w:keepNext/>
        <w:spacing w:after="0" w:line="240" w:lineRule="auto"/>
        <w:ind w:left="1440" w:hanging="1440"/>
        <w:rPr>
          <w:rFonts w:ascii="Times New Roman" w:eastAsia="Times New Roman" w:hAnsi="Times New Roman"/>
          <w:b/>
          <w:snapToGrid w:val="0"/>
          <w:sz w:val="20"/>
          <w:szCs w:val="20"/>
          <w:lang w:eastAsia="fi-FI"/>
        </w:rPr>
      </w:pPr>
      <w:r w:rsidRPr="00CB66D1">
        <w:rPr>
          <w:rFonts w:ascii="Times New Roman" w:eastAsia="Times New Roman" w:hAnsi="Times New Roman"/>
          <w:b/>
          <w:snapToGrid w:val="0"/>
          <w:sz w:val="20"/>
          <w:szCs w:val="20"/>
          <w:lang w:eastAsia="fi-FI"/>
        </w:rPr>
        <w:lastRenderedPageBreak/>
        <w:t>Taulukko 5:</w:t>
      </w:r>
      <w:r w:rsidRPr="00CB66D1">
        <w:rPr>
          <w:rFonts w:ascii="Times New Roman" w:eastAsia="Times New Roman" w:hAnsi="Times New Roman"/>
          <w:b/>
          <w:snapToGrid w:val="0"/>
          <w:sz w:val="20"/>
          <w:szCs w:val="20"/>
          <w:lang w:eastAsia="fi-FI"/>
        </w:rPr>
        <w:tab/>
      </w:r>
      <w:r w:rsidRPr="00CB66D1">
        <w:rPr>
          <w:rFonts w:ascii="Times New Roman" w:eastAsia="Times New Roman" w:hAnsi="Times New Roman"/>
          <w:b/>
          <w:snapToGrid w:val="0"/>
          <w:color w:val="000000"/>
          <w:sz w:val="20"/>
          <w:szCs w:val="20"/>
          <w:lang w:eastAsia="fi-FI"/>
        </w:rPr>
        <w:t xml:space="preserve">Tehoa kuvaavat tulokset viikolla 52 ja viikolla 100 </w:t>
      </w:r>
      <w:r w:rsidRPr="00CB66D1">
        <w:rPr>
          <w:rFonts w:ascii="Times New Roman" w:eastAsia="Times New Roman" w:hAnsi="Times New Roman"/>
          <w:b/>
          <w:snapToGrid w:val="0"/>
          <w:sz w:val="20"/>
          <w:szCs w:val="20"/>
          <w:lang w:eastAsia="fi-FI"/>
        </w:rPr>
        <w:t>(täysi analyysijoukko ja LOCF) VIVID</w:t>
      </w:r>
      <w:r w:rsidRPr="00CB66D1">
        <w:rPr>
          <w:rFonts w:ascii="Times New Roman" w:eastAsia="Times New Roman" w:hAnsi="Times New Roman"/>
          <w:b/>
          <w:snapToGrid w:val="0"/>
          <w:sz w:val="20"/>
          <w:szCs w:val="20"/>
          <w:vertAlign w:val="superscript"/>
          <w:lang w:eastAsia="fi-FI"/>
        </w:rPr>
        <w:t>DME</w:t>
      </w:r>
      <w:r w:rsidRPr="00CB66D1">
        <w:rPr>
          <w:rFonts w:ascii="Times New Roman" w:eastAsia="Times New Roman" w:hAnsi="Times New Roman"/>
          <w:b/>
          <w:snapToGrid w:val="0"/>
          <w:sz w:val="20"/>
          <w:szCs w:val="20"/>
          <w:lang w:eastAsia="fi-FI"/>
        </w:rPr>
        <w:t>- ja VISTA</w:t>
      </w:r>
      <w:r w:rsidRPr="00CB66D1">
        <w:rPr>
          <w:rFonts w:ascii="Times New Roman" w:eastAsia="Times New Roman" w:hAnsi="Times New Roman"/>
          <w:b/>
          <w:snapToGrid w:val="0"/>
          <w:sz w:val="20"/>
          <w:szCs w:val="20"/>
          <w:vertAlign w:val="superscript"/>
          <w:lang w:eastAsia="fi-FI"/>
        </w:rPr>
        <w:t>DME</w:t>
      </w:r>
      <w:r w:rsidRPr="00CB66D1">
        <w:rPr>
          <w:rFonts w:ascii="Times New Roman" w:eastAsia="Times New Roman" w:hAnsi="Times New Roman"/>
          <w:b/>
          <w:snapToGrid w:val="0"/>
          <w:sz w:val="20"/>
          <w:szCs w:val="20"/>
          <w:lang w:eastAsia="fi-FI"/>
        </w:rPr>
        <w:t>-tutkimuksissa</w:t>
      </w:r>
    </w:p>
    <w:tbl>
      <w:tblPr>
        <w:tblW w:w="147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0"/>
        <w:gridCol w:w="1170"/>
        <w:gridCol w:w="986"/>
        <w:gridCol w:w="992"/>
        <w:gridCol w:w="1134"/>
        <w:gridCol w:w="1134"/>
        <w:gridCol w:w="1276"/>
        <w:gridCol w:w="992"/>
        <w:gridCol w:w="992"/>
        <w:gridCol w:w="993"/>
        <w:gridCol w:w="1134"/>
        <w:gridCol w:w="1134"/>
        <w:gridCol w:w="1134"/>
      </w:tblGrid>
      <w:tr w:rsidR="00CA67C7" w:rsidRPr="007061E8" w14:paraId="4D5AC125" w14:textId="77777777" w:rsidTr="00E5511D">
        <w:trPr>
          <w:tblHeader/>
        </w:trPr>
        <w:tc>
          <w:tcPr>
            <w:tcW w:w="1710" w:type="dxa"/>
            <w:vMerge w:val="restart"/>
            <w:shd w:val="clear" w:color="auto" w:fill="auto"/>
          </w:tcPr>
          <w:p w14:paraId="041DB005"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Tehoa kuvaava tulos</w:t>
            </w:r>
          </w:p>
        </w:tc>
        <w:tc>
          <w:tcPr>
            <w:tcW w:w="6692" w:type="dxa"/>
            <w:gridSpan w:val="6"/>
            <w:shd w:val="clear" w:color="auto" w:fill="auto"/>
          </w:tcPr>
          <w:p w14:paraId="01F66EAF" w14:textId="77777777" w:rsidR="00CA67C7" w:rsidRPr="007061E8" w:rsidRDefault="00CA67C7" w:rsidP="000256DA">
            <w:pPr>
              <w:keepNext/>
              <w:keepLines/>
              <w:spacing w:after="0" w:line="240" w:lineRule="auto"/>
              <w:jc w:val="center"/>
              <w:rPr>
                <w:rFonts w:ascii="Times New Roman" w:hAnsi="Times New Roman"/>
                <w:b/>
                <w:bCs/>
              </w:rPr>
            </w:pPr>
            <w:r w:rsidRPr="007061E8">
              <w:rPr>
                <w:rFonts w:ascii="Times New Roman" w:hAnsi="Times New Roman"/>
                <w:b/>
                <w:bCs/>
              </w:rPr>
              <w:t>VIVID</w:t>
            </w:r>
            <w:r w:rsidRPr="007061E8">
              <w:rPr>
                <w:rFonts w:ascii="Times New Roman" w:hAnsi="Times New Roman"/>
                <w:b/>
                <w:bCs/>
                <w:vertAlign w:val="superscript"/>
              </w:rPr>
              <w:t>DME</w:t>
            </w:r>
          </w:p>
        </w:tc>
        <w:tc>
          <w:tcPr>
            <w:tcW w:w="6379" w:type="dxa"/>
            <w:gridSpan w:val="6"/>
            <w:shd w:val="clear" w:color="auto" w:fill="auto"/>
          </w:tcPr>
          <w:p w14:paraId="6600F242" w14:textId="77777777" w:rsidR="00CA67C7" w:rsidRPr="007061E8" w:rsidRDefault="00CA67C7" w:rsidP="000256DA">
            <w:pPr>
              <w:keepNext/>
              <w:keepLines/>
              <w:spacing w:after="0" w:line="240" w:lineRule="auto"/>
              <w:jc w:val="center"/>
              <w:rPr>
                <w:rFonts w:ascii="Times New Roman" w:hAnsi="Times New Roman"/>
                <w:b/>
                <w:bCs/>
              </w:rPr>
            </w:pPr>
            <w:r w:rsidRPr="007061E8">
              <w:rPr>
                <w:rFonts w:ascii="Times New Roman" w:hAnsi="Times New Roman"/>
                <w:b/>
                <w:bCs/>
              </w:rPr>
              <w:t>VISTA</w:t>
            </w:r>
            <w:r w:rsidRPr="007061E8">
              <w:rPr>
                <w:rFonts w:ascii="Times New Roman" w:hAnsi="Times New Roman"/>
                <w:b/>
                <w:bCs/>
                <w:vertAlign w:val="superscript"/>
              </w:rPr>
              <w:t>DME</w:t>
            </w:r>
          </w:p>
        </w:tc>
      </w:tr>
      <w:tr w:rsidR="00CA67C7" w:rsidRPr="007061E8" w14:paraId="71A42C36" w14:textId="77777777" w:rsidTr="00E5511D">
        <w:trPr>
          <w:tblHeader/>
        </w:trPr>
        <w:tc>
          <w:tcPr>
            <w:tcW w:w="1710" w:type="dxa"/>
            <w:vMerge/>
            <w:shd w:val="clear" w:color="auto" w:fill="auto"/>
          </w:tcPr>
          <w:p w14:paraId="2DB079E4" w14:textId="77777777" w:rsidR="00CA67C7" w:rsidRPr="007061E8" w:rsidRDefault="00CA67C7" w:rsidP="000256DA">
            <w:pPr>
              <w:keepNext/>
              <w:keepLines/>
              <w:spacing w:after="0" w:line="240" w:lineRule="auto"/>
              <w:jc w:val="both"/>
              <w:rPr>
                <w:rFonts w:ascii="Times New Roman" w:hAnsi="Times New Roman"/>
                <w:b/>
                <w:sz w:val="18"/>
                <w:szCs w:val="18"/>
              </w:rPr>
            </w:pPr>
          </w:p>
        </w:tc>
        <w:tc>
          <w:tcPr>
            <w:tcW w:w="3148" w:type="dxa"/>
            <w:gridSpan w:val="3"/>
            <w:shd w:val="clear" w:color="auto" w:fill="auto"/>
          </w:tcPr>
          <w:p w14:paraId="6640E450" w14:textId="77777777" w:rsidR="00CA67C7" w:rsidRPr="007061E8" w:rsidRDefault="00CA67C7" w:rsidP="000256DA">
            <w:pPr>
              <w:keepNext/>
              <w:keepLines/>
              <w:spacing w:after="0" w:line="240" w:lineRule="auto"/>
              <w:jc w:val="center"/>
              <w:rPr>
                <w:rFonts w:ascii="Times New Roman" w:hAnsi="Times New Roman"/>
                <w:b/>
                <w:sz w:val="18"/>
                <w:szCs w:val="18"/>
              </w:rPr>
            </w:pPr>
            <w:r w:rsidRPr="007061E8">
              <w:rPr>
                <w:rFonts w:ascii="Times New Roman" w:hAnsi="Times New Roman"/>
                <w:b/>
                <w:sz w:val="18"/>
                <w:szCs w:val="18"/>
              </w:rPr>
              <w:t>Viikko 52</w:t>
            </w:r>
          </w:p>
        </w:tc>
        <w:tc>
          <w:tcPr>
            <w:tcW w:w="3544" w:type="dxa"/>
            <w:gridSpan w:val="3"/>
          </w:tcPr>
          <w:p w14:paraId="6283ABA6" w14:textId="77777777" w:rsidR="00CA67C7" w:rsidRPr="007061E8" w:rsidRDefault="00CA67C7" w:rsidP="000256DA">
            <w:pPr>
              <w:keepNext/>
              <w:keepLines/>
              <w:spacing w:after="0" w:line="240" w:lineRule="auto"/>
              <w:jc w:val="center"/>
              <w:rPr>
                <w:rFonts w:ascii="Times New Roman" w:hAnsi="Times New Roman"/>
                <w:b/>
                <w:sz w:val="18"/>
                <w:szCs w:val="18"/>
              </w:rPr>
            </w:pPr>
            <w:r w:rsidRPr="007061E8">
              <w:rPr>
                <w:rFonts w:ascii="Times New Roman" w:hAnsi="Times New Roman"/>
                <w:b/>
                <w:sz w:val="18"/>
                <w:szCs w:val="18"/>
              </w:rPr>
              <w:t>Viikko 100</w:t>
            </w:r>
          </w:p>
        </w:tc>
        <w:tc>
          <w:tcPr>
            <w:tcW w:w="2977" w:type="dxa"/>
            <w:gridSpan w:val="3"/>
            <w:shd w:val="clear" w:color="auto" w:fill="auto"/>
          </w:tcPr>
          <w:p w14:paraId="705CF04B" w14:textId="77777777" w:rsidR="00CA67C7" w:rsidRPr="007061E8" w:rsidRDefault="00CA67C7" w:rsidP="000256DA">
            <w:pPr>
              <w:keepNext/>
              <w:keepLines/>
              <w:spacing w:after="0" w:line="240" w:lineRule="auto"/>
              <w:jc w:val="center"/>
              <w:rPr>
                <w:rFonts w:ascii="Times New Roman" w:hAnsi="Times New Roman"/>
                <w:b/>
                <w:sz w:val="18"/>
                <w:szCs w:val="18"/>
              </w:rPr>
            </w:pPr>
            <w:r w:rsidRPr="007061E8">
              <w:rPr>
                <w:rFonts w:ascii="Times New Roman" w:hAnsi="Times New Roman"/>
                <w:b/>
                <w:sz w:val="18"/>
                <w:szCs w:val="18"/>
              </w:rPr>
              <w:t>Viikko 52</w:t>
            </w:r>
          </w:p>
        </w:tc>
        <w:tc>
          <w:tcPr>
            <w:tcW w:w="3402" w:type="dxa"/>
            <w:gridSpan w:val="3"/>
          </w:tcPr>
          <w:p w14:paraId="387B6A27" w14:textId="77777777" w:rsidR="00CA67C7" w:rsidRPr="007061E8" w:rsidRDefault="00CA67C7" w:rsidP="000256DA">
            <w:pPr>
              <w:keepNext/>
              <w:keepLines/>
              <w:spacing w:after="0" w:line="240" w:lineRule="auto"/>
              <w:jc w:val="center"/>
              <w:rPr>
                <w:rFonts w:ascii="Times New Roman" w:hAnsi="Times New Roman"/>
                <w:b/>
                <w:sz w:val="18"/>
                <w:szCs w:val="18"/>
              </w:rPr>
            </w:pPr>
            <w:r w:rsidRPr="007061E8">
              <w:rPr>
                <w:rFonts w:ascii="Times New Roman" w:hAnsi="Times New Roman"/>
                <w:b/>
                <w:sz w:val="18"/>
                <w:szCs w:val="18"/>
              </w:rPr>
              <w:t>Viikko 100</w:t>
            </w:r>
          </w:p>
        </w:tc>
      </w:tr>
      <w:tr w:rsidR="00CA67C7" w:rsidRPr="007061E8" w14:paraId="0F0333D0" w14:textId="77777777" w:rsidTr="00E5511D">
        <w:trPr>
          <w:tblHeader/>
        </w:trPr>
        <w:tc>
          <w:tcPr>
            <w:tcW w:w="1710" w:type="dxa"/>
            <w:vMerge/>
            <w:shd w:val="clear" w:color="auto" w:fill="auto"/>
          </w:tcPr>
          <w:p w14:paraId="42410FD9" w14:textId="77777777" w:rsidR="00CA67C7" w:rsidRPr="007061E8" w:rsidRDefault="00CA67C7" w:rsidP="000256DA">
            <w:pPr>
              <w:keepNext/>
              <w:keepLines/>
              <w:spacing w:after="0" w:line="240" w:lineRule="auto"/>
              <w:jc w:val="both"/>
              <w:rPr>
                <w:rFonts w:ascii="Times New Roman" w:hAnsi="Times New Roman"/>
                <w:b/>
                <w:sz w:val="18"/>
                <w:szCs w:val="18"/>
              </w:rPr>
            </w:pPr>
          </w:p>
        </w:tc>
        <w:tc>
          <w:tcPr>
            <w:tcW w:w="1170" w:type="dxa"/>
            <w:shd w:val="clear" w:color="auto" w:fill="auto"/>
          </w:tcPr>
          <w:p w14:paraId="5509D7F7" w14:textId="12976081" w:rsidR="00CA67C7" w:rsidRPr="00504AB9" w:rsidRDefault="00DC5138" w:rsidP="000256DA">
            <w:pPr>
              <w:keepNext/>
              <w:keepLines/>
              <w:spacing w:after="0" w:line="240" w:lineRule="auto"/>
              <w:ind w:left="-93" w:right="-18"/>
              <w:rPr>
                <w:rFonts w:ascii="Times New Roman" w:hAnsi="Times New Roman"/>
                <w:b/>
                <w:sz w:val="18"/>
                <w:szCs w:val="18"/>
                <w:lang w:val="it-IT"/>
              </w:rPr>
            </w:pPr>
            <w:r>
              <w:rPr>
                <w:rFonts w:ascii="Times New Roman" w:hAnsi="Times New Roman"/>
                <w:b/>
                <w:sz w:val="18"/>
                <w:szCs w:val="18"/>
                <w:lang w:val="it-IT"/>
              </w:rPr>
              <w:t>Aflibersepti</w:t>
            </w:r>
          </w:p>
          <w:p w14:paraId="75AEFA4A" w14:textId="77777777" w:rsidR="00CA67C7" w:rsidRPr="00504AB9" w:rsidRDefault="00CA67C7" w:rsidP="000256DA">
            <w:pPr>
              <w:keepNext/>
              <w:keepLines/>
              <w:spacing w:after="0" w:line="240" w:lineRule="auto"/>
              <w:ind w:left="-93"/>
              <w:rPr>
                <w:rFonts w:ascii="Times New Roman" w:hAnsi="Times New Roman"/>
                <w:b/>
                <w:sz w:val="18"/>
                <w:szCs w:val="18"/>
                <w:lang w:val="it-IT"/>
              </w:rPr>
            </w:pPr>
            <w:r w:rsidRPr="00504AB9">
              <w:rPr>
                <w:rFonts w:ascii="Times New Roman" w:hAnsi="Times New Roman"/>
                <w:b/>
                <w:sz w:val="18"/>
                <w:szCs w:val="18"/>
                <w:lang w:val="it-IT"/>
              </w:rPr>
              <w:t xml:space="preserve">2 mg Q8 </w:t>
            </w:r>
            <w:r w:rsidRPr="00504AB9">
              <w:rPr>
                <w:rFonts w:ascii="Times New Roman" w:hAnsi="Times New Roman"/>
                <w:sz w:val="18"/>
                <w:szCs w:val="18"/>
                <w:vertAlign w:val="superscript"/>
                <w:lang w:val="it-IT"/>
              </w:rPr>
              <w:t>A</w:t>
            </w:r>
          </w:p>
          <w:p w14:paraId="54C4E7BC" w14:textId="77777777" w:rsidR="00CA67C7" w:rsidRPr="00504AB9" w:rsidRDefault="00CA67C7" w:rsidP="000256DA">
            <w:pPr>
              <w:keepNext/>
              <w:keepLines/>
              <w:spacing w:after="0" w:line="240" w:lineRule="auto"/>
              <w:rPr>
                <w:rFonts w:ascii="Times New Roman" w:hAnsi="Times New Roman"/>
                <w:b/>
                <w:sz w:val="18"/>
                <w:szCs w:val="18"/>
                <w:lang w:val="it-IT"/>
              </w:rPr>
            </w:pPr>
            <w:r w:rsidRPr="00504AB9">
              <w:rPr>
                <w:rFonts w:ascii="Times New Roman" w:hAnsi="Times New Roman"/>
                <w:b/>
                <w:sz w:val="18"/>
                <w:szCs w:val="18"/>
                <w:lang w:val="it-IT"/>
              </w:rPr>
              <w:t>(N = 135)</w:t>
            </w:r>
          </w:p>
        </w:tc>
        <w:tc>
          <w:tcPr>
            <w:tcW w:w="986" w:type="dxa"/>
            <w:shd w:val="clear" w:color="auto" w:fill="auto"/>
          </w:tcPr>
          <w:p w14:paraId="20FB0512" w14:textId="545DE3D8" w:rsidR="00CA67C7" w:rsidRPr="007061E8" w:rsidRDefault="00DC5138" w:rsidP="000256DA">
            <w:pPr>
              <w:keepNext/>
              <w:keepLines/>
              <w:spacing w:after="0" w:line="240" w:lineRule="auto"/>
              <w:ind w:left="-93" w:right="-18"/>
              <w:rPr>
                <w:rFonts w:ascii="Times New Roman" w:hAnsi="Times New Roman"/>
                <w:b/>
                <w:sz w:val="18"/>
                <w:szCs w:val="18"/>
              </w:rPr>
            </w:pPr>
            <w:r>
              <w:rPr>
                <w:rFonts w:ascii="Times New Roman" w:hAnsi="Times New Roman"/>
                <w:b/>
                <w:sz w:val="18"/>
                <w:szCs w:val="18"/>
              </w:rPr>
              <w:t>Aflibersepti</w:t>
            </w:r>
          </w:p>
          <w:p w14:paraId="58FE3AFC" w14:textId="77777777" w:rsidR="00CA67C7" w:rsidRPr="007061E8" w:rsidRDefault="00CA67C7" w:rsidP="000256DA">
            <w:pPr>
              <w:keepNext/>
              <w:keepLines/>
              <w:spacing w:after="0" w:line="240" w:lineRule="auto"/>
              <w:ind w:left="-93" w:right="-18"/>
              <w:rPr>
                <w:rFonts w:ascii="Times New Roman" w:hAnsi="Times New Roman"/>
                <w:b/>
                <w:sz w:val="18"/>
                <w:szCs w:val="18"/>
              </w:rPr>
            </w:pPr>
            <w:r w:rsidRPr="007061E8">
              <w:rPr>
                <w:rFonts w:ascii="Times New Roman" w:hAnsi="Times New Roman"/>
                <w:b/>
                <w:sz w:val="18"/>
                <w:szCs w:val="18"/>
              </w:rPr>
              <w:t>2 mg Q4</w:t>
            </w:r>
          </w:p>
          <w:p w14:paraId="2C29BF46"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(N = 136)</w:t>
            </w:r>
          </w:p>
        </w:tc>
        <w:tc>
          <w:tcPr>
            <w:tcW w:w="992" w:type="dxa"/>
            <w:shd w:val="clear" w:color="auto" w:fill="auto"/>
          </w:tcPr>
          <w:p w14:paraId="589B9F38"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Aktiivinen kontrolli</w:t>
            </w:r>
          </w:p>
          <w:p w14:paraId="6538096C"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(laser)</w:t>
            </w:r>
          </w:p>
          <w:p w14:paraId="31CE6B85"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(N = 132)</w:t>
            </w:r>
          </w:p>
        </w:tc>
        <w:tc>
          <w:tcPr>
            <w:tcW w:w="1134" w:type="dxa"/>
          </w:tcPr>
          <w:p w14:paraId="56FFADBF" w14:textId="30FAAB0A" w:rsidR="00CA67C7" w:rsidRPr="00504AB9" w:rsidRDefault="00DC5138" w:rsidP="000256DA">
            <w:pPr>
              <w:keepNext/>
              <w:keepLines/>
              <w:spacing w:after="0" w:line="240" w:lineRule="auto"/>
              <w:ind w:left="-93" w:right="-18"/>
              <w:rPr>
                <w:rFonts w:ascii="Times New Roman" w:hAnsi="Times New Roman"/>
                <w:b/>
                <w:sz w:val="18"/>
                <w:szCs w:val="18"/>
                <w:lang w:val="it-IT"/>
              </w:rPr>
            </w:pPr>
            <w:r>
              <w:rPr>
                <w:rFonts w:ascii="Times New Roman" w:hAnsi="Times New Roman"/>
                <w:b/>
                <w:sz w:val="18"/>
                <w:szCs w:val="18"/>
                <w:lang w:val="it-IT"/>
              </w:rPr>
              <w:t>Aflibersepti</w:t>
            </w:r>
          </w:p>
          <w:p w14:paraId="29B96FD3" w14:textId="77777777" w:rsidR="00CA67C7" w:rsidRPr="00504AB9" w:rsidRDefault="00CA67C7" w:rsidP="000256DA">
            <w:pPr>
              <w:keepNext/>
              <w:keepLines/>
              <w:spacing w:after="0" w:line="240" w:lineRule="auto"/>
              <w:ind w:left="-93" w:right="-18"/>
              <w:rPr>
                <w:rFonts w:ascii="Times New Roman" w:hAnsi="Times New Roman"/>
                <w:sz w:val="18"/>
                <w:szCs w:val="18"/>
                <w:vertAlign w:val="superscript"/>
                <w:lang w:val="it-IT"/>
              </w:rPr>
            </w:pPr>
            <w:r w:rsidRPr="00504AB9">
              <w:rPr>
                <w:rFonts w:ascii="Times New Roman" w:hAnsi="Times New Roman"/>
                <w:b/>
                <w:sz w:val="18"/>
                <w:szCs w:val="18"/>
                <w:lang w:val="it-IT"/>
              </w:rPr>
              <w:t xml:space="preserve">2 mg Q8 </w:t>
            </w:r>
            <w:r w:rsidRPr="00504AB9">
              <w:rPr>
                <w:rFonts w:ascii="Times New Roman" w:hAnsi="Times New Roman"/>
                <w:sz w:val="18"/>
                <w:szCs w:val="18"/>
                <w:vertAlign w:val="superscript"/>
                <w:lang w:val="it-IT"/>
              </w:rPr>
              <w:t>A</w:t>
            </w:r>
          </w:p>
          <w:p w14:paraId="4A03B9A8" w14:textId="77777777" w:rsidR="00CA67C7" w:rsidRPr="00504AB9" w:rsidRDefault="00CA67C7" w:rsidP="000256DA">
            <w:pPr>
              <w:keepNext/>
              <w:keepLines/>
              <w:spacing w:after="0" w:line="240" w:lineRule="auto"/>
              <w:ind w:left="-93" w:right="-18"/>
              <w:rPr>
                <w:rFonts w:ascii="Times New Roman" w:hAnsi="Times New Roman"/>
                <w:b/>
                <w:sz w:val="18"/>
                <w:szCs w:val="18"/>
                <w:lang w:val="it-IT"/>
              </w:rPr>
            </w:pPr>
            <w:r w:rsidRPr="00504AB9">
              <w:rPr>
                <w:rFonts w:ascii="Times New Roman" w:hAnsi="Times New Roman"/>
                <w:b/>
                <w:sz w:val="18"/>
                <w:szCs w:val="18"/>
                <w:lang w:val="it-IT"/>
              </w:rPr>
              <w:t>(N = 135)</w:t>
            </w:r>
          </w:p>
        </w:tc>
        <w:tc>
          <w:tcPr>
            <w:tcW w:w="1134" w:type="dxa"/>
          </w:tcPr>
          <w:p w14:paraId="0BF6513A" w14:textId="1B8062BF" w:rsidR="00CA67C7" w:rsidRPr="007061E8" w:rsidRDefault="00DC5138" w:rsidP="000256DA">
            <w:pPr>
              <w:keepNext/>
              <w:keepLines/>
              <w:spacing w:after="0" w:line="240" w:lineRule="auto"/>
              <w:ind w:left="-93" w:right="-18"/>
              <w:rPr>
                <w:rFonts w:ascii="Times New Roman" w:hAnsi="Times New Roman"/>
                <w:b/>
                <w:sz w:val="18"/>
                <w:szCs w:val="18"/>
              </w:rPr>
            </w:pPr>
            <w:r>
              <w:rPr>
                <w:rFonts w:ascii="Times New Roman" w:hAnsi="Times New Roman"/>
                <w:b/>
                <w:sz w:val="18"/>
                <w:szCs w:val="18"/>
              </w:rPr>
              <w:t>Aflibersepti</w:t>
            </w:r>
          </w:p>
          <w:p w14:paraId="0396E6D4" w14:textId="77777777" w:rsidR="00CA67C7" w:rsidRPr="007061E8" w:rsidRDefault="00CA67C7" w:rsidP="000256DA">
            <w:pPr>
              <w:keepNext/>
              <w:keepLines/>
              <w:spacing w:after="0" w:line="240" w:lineRule="auto"/>
              <w:ind w:left="-93" w:right="-18"/>
              <w:rPr>
                <w:rFonts w:ascii="Times New Roman" w:hAnsi="Times New Roman"/>
                <w:b/>
                <w:sz w:val="18"/>
                <w:szCs w:val="18"/>
              </w:rPr>
            </w:pPr>
            <w:r w:rsidRPr="007061E8">
              <w:rPr>
                <w:rFonts w:ascii="Times New Roman" w:hAnsi="Times New Roman"/>
                <w:b/>
                <w:sz w:val="18"/>
                <w:szCs w:val="18"/>
              </w:rPr>
              <w:t>2 mg Q4</w:t>
            </w:r>
          </w:p>
          <w:p w14:paraId="4F2214CD" w14:textId="77777777" w:rsidR="00CA67C7" w:rsidRPr="007061E8" w:rsidRDefault="00CA67C7" w:rsidP="000256DA">
            <w:pPr>
              <w:keepNext/>
              <w:keepLines/>
              <w:spacing w:after="0" w:line="240" w:lineRule="auto"/>
              <w:ind w:left="-93" w:right="-18"/>
              <w:rPr>
                <w:rFonts w:ascii="Times New Roman" w:hAnsi="Times New Roman"/>
                <w:b/>
                <w:sz w:val="18"/>
                <w:szCs w:val="18"/>
              </w:rPr>
            </w:pPr>
            <w:r w:rsidRPr="007061E8">
              <w:rPr>
                <w:rFonts w:ascii="Times New Roman" w:hAnsi="Times New Roman"/>
                <w:b/>
                <w:sz w:val="18"/>
                <w:szCs w:val="18"/>
              </w:rPr>
              <w:t>(N = 136)</w:t>
            </w:r>
          </w:p>
        </w:tc>
        <w:tc>
          <w:tcPr>
            <w:tcW w:w="1276" w:type="dxa"/>
          </w:tcPr>
          <w:p w14:paraId="6984E8BE"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Aktiivinen kontrolli</w:t>
            </w:r>
          </w:p>
          <w:p w14:paraId="2AE1ACEC"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(laser)</w:t>
            </w:r>
          </w:p>
          <w:p w14:paraId="2EB3A2CA" w14:textId="77777777" w:rsidR="00CA67C7" w:rsidRPr="007061E8" w:rsidRDefault="00CA67C7" w:rsidP="000256DA">
            <w:pPr>
              <w:keepNext/>
              <w:keepLines/>
              <w:spacing w:after="0" w:line="240" w:lineRule="auto"/>
              <w:ind w:left="-93" w:right="-18"/>
              <w:jc w:val="center"/>
              <w:rPr>
                <w:rFonts w:ascii="Times New Roman" w:hAnsi="Times New Roman"/>
                <w:b/>
                <w:sz w:val="18"/>
                <w:szCs w:val="18"/>
              </w:rPr>
            </w:pPr>
            <w:r w:rsidRPr="007061E8">
              <w:rPr>
                <w:rFonts w:ascii="Times New Roman" w:hAnsi="Times New Roman"/>
                <w:b/>
                <w:sz w:val="18"/>
                <w:szCs w:val="18"/>
              </w:rPr>
              <w:t>(N = 132)</w:t>
            </w:r>
          </w:p>
        </w:tc>
        <w:tc>
          <w:tcPr>
            <w:tcW w:w="992" w:type="dxa"/>
            <w:shd w:val="clear" w:color="auto" w:fill="auto"/>
          </w:tcPr>
          <w:p w14:paraId="3C78FD0B" w14:textId="2758F123" w:rsidR="00CA67C7" w:rsidRPr="00504AB9" w:rsidRDefault="00DC5138" w:rsidP="000256DA">
            <w:pPr>
              <w:keepNext/>
              <w:keepLines/>
              <w:spacing w:after="0" w:line="240" w:lineRule="auto"/>
              <w:ind w:left="-93" w:right="-18"/>
              <w:rPr>
                <w:rFonts w:ascii="Times New Roman" w:hAnsi="Times New Roman"/>
                <w:b/>
                <w:sz w:val="18"/>
                <w:szCs w:val="18"/>
                <w:lang w:val="it-IT"/>
              </w:rPr>
            </w:pPr>
            <w:r>
              <w:rPr>
                <w:rFonts w:ascii="Times New Roman" w:hAnsi="Times New Roman"/>
                <w:b/>
                <w:sz w:val="18"/>
                <w:szCs w:val="18"/>
                <w:lang w:val="it-IT"/>
              </w:rPr>
              <w:t>Aflibersepti</w:t>
            </w:r>
          </w:p>
          <w:p w14:paraId="08906AC9" w14:textId="77777777" w:rsidR="00CA67C7" w:rsidRPr="00504AB9" w:rsidRDefault="00CA67C7" w:rsidP="000256DA">
            <w:pPr>
              <w:keepNext/>
              <w:keepLines/>
              <w:spacing w:after="0" w:line="240" w:lineRule="auto"/>
              <w:ind w:left="-93"/>
              <w:rPr>
                <w:rFonts w:ascii="Times New Roman" w:hAnsi="Times New Roman"/>
                <w:b/>
                <w:sz w:val="18"/>
                <w:szCs w:val="18"/>
                <w:lang w:val="it-IT"/>
              </w:rPr>
            </w:pPr>
            <w:r w:rsidRPr="00504AB9">
              <w:rPr>
                <w:rFonts w:ascii="Times New Roman" w:hAnsi="Times New Roman"/>
                <w:b/>
                <w:sz w:val="18"/>
                <w:szCs w:val="18"/>
                <w:lang w:val="it-IT"/>
              </w:rPr>
              <w:t xml:space="preserve">2 mg Q8 </w:t>
            </w:r>
            <w:r w:rsidRPr="00504AB9">
              <w:rPr>
                <w:rFonts w:ascii="Times New Roman" w:hAnsi="Times New Roman"/>
                <w:sz w:val="18"/>
                <w:szCs w:val="18"/>
                <w:vertAlign w:val="superscript"/>
                <w:lang w:val="it-IT"/>
              </w:rPr>
              <w:t>A</w:t>
            </w:r>
          </w:p>
          <w:p w14:paraId="275D680E" w14:textId="77777777" w:rsidR="00CA67C7" w:rsidRPr="00504AB9" w:rsidRDefault="00CA67C7" w:rsidP="000256DA">
            <w:pPr>
              <w:keepNext/>
              <w:keepLines/>
              <w:spacing w:after="0" w:line="240" w:lineRule="auto"/>
              <w:rPr>
                <w:rFonts w:ascii="Times New Roman" w:hAnsi="Times New Roman"/>
                <w:b/>
                <w:sz w:val="18"/>
                <w:szCs w:val="18"/>
                <w:lang w:val="it-IT"/>
              </w:rPr>
            </w:pPr>
            <w:r w:rsidRPr="00504AB9">
              <w:rPr>
                <w:rFonts w:ascii="Times New Roman" w:hAnsi="Times New Roman"/>
                <w:b/>
                <w:sz w:val="18"/>
                <w:szCs w:val="18"/>
                <w:lang w:val="it-IT"/>
              </w:rPr>
              <w:t>(N = 151)</w:t>
            </w:r>
          </w:p>
        </w:tc>
        <w:tc>
          <w:tcPr>
            <w:tcW w:w="992" w:type="dxa"/>
            <w:shd w:val="clear" w:color="auto" w:fill="auto"/>
          </w:tcPr>
          <w:p w14:paraId="456D9C0E" w14:textId="1A278497" w:rsidR="00CA67C7" w:rsidRPr="007061E8" w:rsidRDefault="00DC5138" w:rsidP="000256DA">
            <w:pPr>
              <w:keepNext/>
              <w:keepLines/>
              <w:spacing w:after="0" w:line="240" w:lineRule="auto"/>
              <w:ind w:left="-93" w:right="-18"/>
              <w:rPr>
                <w:rFonts w:ascii="Times New Roman" w:hAnsi="Times New Roman"/>
                <w:b/>
                <w:sz w:val="18"/>
                <w:szCs w:val="18"/>
              </w:rPr>
            </w:pPr>
            <w:r>
              <w:rPr>
                <w:rFonts w:ascii="Times New Roman" w:hAnsi="Times New Roman"/>
                <w:b/>
                <w:sz w:val="18"/>
                <w:szCs w:val="18"/>
              </w:rPr>
              <w:t>Aflibersepti</w:t>
            </w:r>
          </w:p>
          <w:p w14:paraId="19089D0E" w14:textId="77777777" w:rsidR="00CA67C7" w:rsidRPr="007061E8" w:rsidRDefault="00CA67C7" w:rsidP="000256DA">
            <w:pPr>
              <w:keepNext/>
              <w:keepLines/>
              <w:spacing w:after="0" w:line="240" w:lineRule="auto"/>
              <w:ind w:left="-93" w:right="-18"/>
              <w:rPr>
                <w:rFonts w:ascii="Times New Roman" w:hAnsi="Times New Roman"/>
                <w:b/>
                <w:sz w:val="18"/>
                <w:szCs w:val="18"/>
              </w:rPr>
            </w:pPr>
            <w:r w:rsidRPr="007061E8">
              <w:rPr>
                <w:rFonts w:ascii="Times New Roman" w:hAnsi="Times New Roman"/>
                <w:b/>
                <w:sz w:val="18"/>
                <w:szCs w:val="18"/>
              </w:rPr>
              <w:t>2 mg Q4</w:t>
            </w:r>
          </w:p>
          <w:p w14:paraId="7A7DDF00"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(N = 154)</w:t>
            </w:r>
          </w:p>
        </w:tc>
        <w:tc>
          <w:tcPr>
            <w:tcW w:w="993" w:type="dxa"/>
            <w:shd w:val="clear" w:color="auto" w:fill="auto"/>
          </w:tcPr>
          <w:p w14:paraId="49E0F6B0"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Aktiivinen kontrolli</w:t>
            </w:r>
          </w:p>
          <w:p w14:paraId="5664A929"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(laser)</w:t>
            </w:r>
          </w:p>
          <w:p w14:paraId="6EBA60F5"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(N = 154)</w:t>
            </w:r>
          </w:p>
        </w:tc>
        <w:tc>
          <w:tcPr>
            <w:tcW w:w="1134" w:type="dxa"/>
          </w:tcPr>
          <w:p w14:paraId="7F2699C0" w14:textId="79164328" w:rsidR="00CA67C7" w:rsidRPr="00504AB9" w:rsidRDefault="00DC5138" w:rsidP="000256DA">
            <w:pPr>
              <w:keepNext/>
              <w:keepLines/>
              <w:spacing w:after="0" w:line="240" w:lineRule="auto"/>
              <w:ind w:left="-93" w:right="-18"/>
              <w:rPr>
                <w:rFonts w:ascii="Times New Roman" w:hAnsi="Times New Roman"/>
                <w:b/>
                <w:sz w:val="18"/>
                <w:szCs w:val="18"/>
                <w:lang w:val="it-IT"/>
              </w:rPr>
            </w:pPr>
            <w:r>
              <w:rPr>
                <w:rFonts w:ascii="Times New Roman" w:hAnsi="Times New Roman"/>
                <w:b/>
                <w:sz w:val="18"/>
                <w:szCs w:val="18"/>
                <w:lang w:val="it-IT"/>
              </w:rPr>
              <w:t>Aflibersepti</w:t>
            </w:r>
          </w:p>
          <w:p w14:paraId="06E5599B" w14:textId="77777777" w:rsidR="00CA67C7" w:rsidRPr="00504AB9" w:rsidRDefault="00CA67C7" w:rsidP="000256DA">
            <w:pPr>
              <w:keepNext/>
              <w:keepLines/>
              <w:spacing w:after="0" w:line="240" w:lineRule="auto"/>
              <w:ind w:left="-93" w:right="-18"/>
              <w:rPr>
                <w:rFonts w:ascii="Times New Roman" w:hAnsi="Times New Roman"/>
                <w:sz w:val="18"/>
                <w:szCs w:val="18"/>
                <w:vertAlign w:val="superscript"/>
                <w:lang w:val="it-IT"/>
              </w:rPr>
            </w:pPr>
            <w:r w:rsidRPr="00504AB9">
              <w:rPr>
                <w:rFonts w:ascii="Times New Roman" w:hAnsi="Times New Roman"/>
                <w:b/>
                <w:sz w:val="18"/>
                <w:szCs w:val="18"/>
                <w:lang w:val="it-IT"/>
              </w:rPr>
              <w:t xml:space="preserve">2 mg Q8 </w:t>
            </w:r>
            <w:r w:rsidRPr="00504AB9">
              <w:rPr>
                <w:rFonts w:ascii="Times New Roman" w:hAnsi="Times New Roman"/>
                <w:sz w:val="18"/>
                <w:szCs w:val="18"/>
                <w:vertAlign w:val="superscript"/>
                <w:lang w:val="it-IT"/>
              </w:rPr>
              <w:t>A</w:t>
            </w:r>
          </w:p>
          <w:p w14:paraId="27AB56B8" w14:textId="77777777" w:rsidR="00CA67C7" w:rsidRPr="00504AB9" w:rsidRDefault="00CA67C7" w:rsidP="000256DA">
            <w:pPr>
              <w:keepNext/>
              <w:keepLines/>
              <w:spacing w:after="0" w:line="240" w:lineRule="auto"/>
              <w:rPr>
                <w:rFonts w:ascii="Times New Roman" w:hAnsi="Times New Roman"/>
                <w:b/>
                <w:sz w:val="18"/>
                <w:szCs w:val="18"/>
                <w:lang w:val="it-IT"/>
              </w:rPr>
            </w:pPr>
            <w:r w:rsidRPr="00504AB9">
              <w:rPr>
                <w:rFonts w:ascii="Times New Roman" w:hAnsi="Times New Roman"/>
                <w:b/>
                <w:sz w:val="18"/>
                <w:szCs w:val="18"/>
                <w:lang w:val="it-IT"/>
              </w:rPr>
              <w:t>(N = 151)</w:t>
            </w:r>
          </w:p>
        </w:tc>
        <w:tc>
          <w:tcPr>
            <w:tcW w:w="1134" w:type="dxa"/>
          </w:tcPr>
          <w:p w14:paraId="732A884A" w14:textId="661B5F79" w:rsidR="00CA67C7" w:rsidRPr="007061E8" w:rsidRDefault="00DC5138" w:rsidP="000256DA">
            <w:pPr>
              <w:keepNext/>
              <w:keepLines/>
              <w:spacing w:after="0" w:line="240" w:lineRule="auto"/>
              <w:ind w:left="-93" w:right="-18"/>
              <w:rPr>
                <w:rFonts w:ascii="Times New Roman" w:hAnsi="Times New Roman"/>
                <w:b/>
                <w:sz w:val="18"/>
                <w:szCs w:val="18"/>
              </w:rPr>
            </w:pPr>
            <w:r>
              <w:rPr>
                <w:rFonts w:ascii="Times New Roman" w:hAnsi="Times New Roman"/>
                <w:b/>
                <w:sz w:val="18"/>
                <w:szCs w:val="18"/>
              </w:rPr>
              <w:t>Aflibersepti</w:t>
            </w:r>
          </w:p>
          <w:p w14:paraId="41BB689B" w14:textId="77777777" w:rsidR="00CA67C7" w:rsidRPr="007061E8" w:rsidRDefault="00CA67C7" w:rsidP="000256DA">
            <w:pPr>
              <w:keepNext/>
              <w:keepLines/>
              <w:spacing w:after="0" w:line="240" w:lineRule="auto"/>
              <w:ind w:left="-93" w:right="-18"/>
              <w:rPr>
                <w:rFonts w:ascii="Times New Roman" w:hAnsi="Times New Roman"/>
                <w:b/>
                <w:sz w:val="18"/>
                <w:szCs w:val="18"/>
              </w:rPr>
            </w:pPr>
            <w:r w:rsidRPr="007061E8">
              <w:rPr>
                <w:rFonts w:ascii="Times New Roman" w:hAnsi="Times New Roman"/>
                <w:b/>
                <w:sz w:val="18"/>
                <w:szCs w:val="18"/>
              </w:rPr>
              <w:t>2 mg Q4</w:t>
            </w:r>
          </w:p>
          <w:p w14:paraId="4DA8E789"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(N = 154)</w:t>
            </w:r>
          </w:p>
        </w:tc>
        <w:tc>
          <w:tcPr>
            <w:tcW w:w="1134" w:type="dxa"/>
          </w:tcPr>
          <w:p w14:paraId="63C75BD1"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Aktiivinen kontrolli</w:t>
            </w:r>
          </w:p>
          <w:p w14:paraId="721A5416"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(laser)</w:t>
            </w:r>
          </w:p>
          <w:p w14:paraId="7718D729"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b/>
                <w:sz w:val="18"/>
                <w:szCs w:val="18"/>
              </w:rPr>
              <w:t>(N = 154)</w:t>
            </w:r>
          </w:p>
        </w:tc>
      </w:tr>
      <w:tr w:rsidR="00CA67C7" w:rsidRPr="007061E8" w14:paraId="5FCF5459" w14:textId="77777777" w:rsidTr="00E5511D">
        <w:tc>
          <w:tcPr>
            <w:tcW w:w="1710" w:type="dxa"/>
            <w:shd w:val="clear" w:color="auto" w:fill="auto"/>
          </w:tcPr>
          <w:p w14:paraId="08E7660B"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snapToGrid w:val="0"/>
                <w:sz w:val="18"/>
                <w:szCs w:val="18"/>
              </w:rPr>
              <w:t>Keskimääräinen BCVA:n muutos mitattuna ETDRS- kirjainpisteinä</w:t>
            </w:r>
            <w:r w:rsidRPr="007061E8">
              <w:rPr>
                <w:rFonts w:ascii="Times New Roman" w:hAnsi="Times New Roman"/>
                <w:snapToGrid w:val="0"/>
                <w:sz w:val="18"/>
                <w:szCs w:val="18"/>
                <w:vertAlign w:val="superscript"/>
              </w:rPr>
              <w:t>E</w:t>
            </w:r>
            <w:r w:rsidRPr="007061E8">
              <w:rPr>
                <w:rFonts w:ascii="Times New Roman" w:hAnsi="Times New Roman"/>
                <w:snapToGrid w:val="0"/>
                <w:sz w:val="18"/>
                <w:szCs w:val="18"/>
              </w:rPr>
              <w:t xml:space="preserve"> lähtötasosta</w:t>
            </w:r>
            <w:r w:rsidRPr="007061E8">
              <w:rPr>
                <w:rFonts w:ascii="Times New Roman" w:hAnsi="Times New Roman"/>
                <w:sz w:val="18"/>
                <w:szCs w:val="18"/>
                <w:lang w:bidi="or-IN"/>
              </w:rPr>
              <w:t xml:space="preserve"> </w:t>
            </w:r>
          </w:p>
        </w:tc>
        <w:tc>
          <w:tcPr>
            <w:tcW w:w="1170" w:type="dxa"/>
            <w:shd w:val="clear" w:color="auto" w:fill="auto"/>
            <w:vAlign w:val="center"/>
          </w:tcPr>
          <w:p w14:paraId="30425F4E"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10,7</w:t>
            </w:r>
          </w:p>
        </w:tc>
        <w:tc>
          <w:tcPr>
            <w:tcW w:w="986" w:type="dxa"/>
            <w:shd w:val="clear" w:color="auto" w:fill="auto"/>
            <w:vAlign w:val="center"/>
          </w:tcPr>
          <w:p w14:paraId="7D4F0CB9"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10,5</w:t>
            </w:r>
          </w:p>
        </w:tc>
        <w:tc>
          <w:tcPr>
            <w:tcW w:w="992" w:type="dxa"/>
            <w:shd w:val="clear" w:color="auto" w:fill="auto"/>
            <w:vAlign w:val="center"/>
          </w:tcPr>
          <w:p w14:paraId="5CA809CB"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1,2</w:t>
            </w:r>
          </w:p>
        </w:tc>
        <w:tc>
          <w:tcPr>
            <w:tcW w:w="1134" w:type="dxa"/>
            <w:vAlign w:val="center"/>
          </w:tcPr>
          <w:p w14:paraId="358CA2DD"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z w:val="18"/>
                <w:szCs w:val="18"/>
              </w:rPr>
              <w:t>9,4</w:t>
            </w:r>
          </w:p>
        </w:tc>
        <w:tc>
          <w:tcPr>
            <w:tcW w:w="1134" w:type="dxa"/>
            <w:vAlign w:val="center"/>
          </w:tcPr>
          <w:p w14:paraId="6F50C443"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z w:val="18"/>
                <w:szCs w:val="18"/>
              </w:rPr>
              <w:t>11,4</w:t>
            </w:r>
          </w:p>
        </w:tc>
        <w:tc>
          <w:tcPr>
            <w:tcW w:w="1276" w:type="dxa"/>
            <w:vAlign w:val="center"/>
          </w:tcPr>
          <w:p w14:paraId="08861F3A"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z w:val="18"/>
                <w:szCs w:val="18"/>
              </w:rPr>
              <w:t>0,7</w:t>
            </w:r>
          </w:p>
        </w:tc>
        <w:tc>
          <w:tcPr>
            <w:tcW w:w="992" w:type="dxa"/>
            <w:shd w:val="clear" w:color="auto" w:fill="auto"/>
            <w:vAlign w:val="center"/>
          </w:tcPr>
          <w:p w14:paraId="1C68A24E"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10,7</w:t>
            </w:r>
          </w:p>
        </w:tc>
        <w:tc>
          <w:tcPr>
            <w:tcW w:w="992" w:type="dxa"/>
            <w:shd w:val="clear" w:color="auto" w:fill="auto"/>
            <w:vAlign w:val="center"/>
          </w:tcPr>
          <w:p w14:paraId="75274095"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12,5</w:t>
            </w:r>
          </w:p>
        </w:tc>
        <w:tc>
          <w:tcPr>
            <w:tcW w:w="993" w:type="dxa"/>
            <w:shd w:val="clear" w:color="auto" w:fill="auto"/>
            <w:vAlign w:val="center"/>
          </w:tcPr>
          <w:p w14:paraId="7DE58172"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0,2</w:t>
            </w:r>
          </w:p>
        </w:tc>
        <w:tc>
          <w:tcPr>
            <w:tcW w:w="1134" w:type="dxa"/>
            <w:vAlign w:val="center"/>
          </w:tcPr>
          <w:p w14:paraId="68A3F337"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z w:val="18"/>
                <w:szCs w:val="18"/>
              </w:rPr>
              <w:t>11,1</w:t>
            </w:r>
          </w:p>
        </w:tc>
        <w:tc>
          <w:tcPr>
            <w:tcW w:w="1134" w:type="dxa"/>
            <w:vAlign w:val="center"/>
          </w:tcPr>
          <w:p w14:paraId="74B6681C"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z w:val="18"/>
                <w:szCs w:val="18"/>
              </w:rPr>
              <w:t>11,5</w:t>
            </w:r>
          </w:p>
        </w:tc>
        <w:tc>
          <w:tcPr>
            <w:tcW w:w="1134" w:type="dxa"/>
            <w:vAlign w:val="center"/>
          </w:tcPr>
          <w:p w14:paraId="14C4DFED"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z w:val="18"/>
                <w:szCs w:val="18"/>
              </w:rPr>
              <w:t>0,9</w:t>
            </w:r>
          </w:p>
        </w:tc>
      </w:tr>
      <w:tr w:rsidR="00CA67C7" w:rsidRPr="007061E8" w14:paraId="31688D2B" w14:textId="77777777" w:rsidTr="00E5511D">
        <w:tc>
          <w:tcPr>
            <w:tcW w:w="1710" w:type="dxa"/>
            <w:shd w:val="clear" w:color="auto" w:fill="auto"/>
          </w:tcPr>
          <w:p w14:paraId="2FE3BE96" w14:textId="432A8E3B" w:rsidR="00CA67C7" w:rsidRPr="007061E8" w:rsidRDefault="00CA67C7" w:rsidP="000256DA">
            <w:pPr>
              <w:spacing w:after="0" w:line="240" w:lineRule="auto"/>
              <w:rPr>
                <w:rFonts w:ascii="Times New Roman" w:hAnsi="Times New Roman"/>
                <w:b/>
                <w:sz w:val="18"/>
                <w:szCs w:val="18"/>
              </w:rPr>
            </w:pPr>
            <w:r w:rsidRPr="007061E8">
              <w:rPr>
                <w:rFonts w:ascii="Times New Roman" w:hAnsi="Times New Roman"/>
                <w:snapToGrid w:val="0"/>
                <w:sz w:val="18"/>
                <w:szCs w:val="18"/>
              </w:rPr>
              <w:t xml:space="preserve">Ero keskimääräi-senä muutoksena, LS </w:t>
            </w:r>
            <w:r w:rsidRPr="007061E8">
              <w:rPr>
                <w:rFonts w:ascii="Times New Roman" w:hAnsi="Times New Roman"/>
                <w:snapToGrid w:val="0"/>
                <w:sz w:val="18"/>
                <w:szCs w:val="18"/>
                <w:vertAlign w:val="superscript"/>
              </w:rPr>
              <w:t>B,C,E</w:t>
            </w:r>
            <w:r w:rsidRPr="007061E8">
              <w:rPr>
                <w:rFonts w:ascii="Times New Roman" w:hAnsi="Times New Roman"/>
                <w:snapToGrid w:val="0"/>
                <w:sz w:val="18"/>
                <w:szCs w:val="18"/>
                <w:vertAlign w:val="superscript"/>
              </w:rPr>
              <w:br/>
            </w:r>
            <w:r w:rsidRPr="007061E8">
              <w:rPr>
                <w:rFonts w:ascii="Times New Roman" w:hAnsi="Times New Roman"/>
                <w:snapToGrid w:val="0"/>
                <w:sz w:val="18"/>
                <w:szCs w:val="18"/>
              </w:rPr>
              <w:t xml:space="preserve">     (97,5 % CI)</w:t>
            </w:r>
            <w:r w:rsidRPr="007061E8">
              <w:rPr>
                <w:rFonts w:ascii="Times New Roman" w:hAnsi="Times New Roman"/>
                <w:sz w:val="18"/>
                <w:szCs w:val="18"/>
              </w:rPr>
              <w:t xml:space="preserve"> </w:t>
            </w:r>
          </w:p>
        </w:tc>
        <w:tc>
          <w:tcPr>
            <w:tcW w:w="1170" w:type="dxa"/>
            <w:shd w:val="clear" w:color="auto" w:fill="auto"/>
            <w:vAlign w:val="center"/>
          </w:tcPr>
          <w:p w14:paraId="4F135BAE"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9,1</w:t>
            </w:r>
            <w:r w:rsidRPr="007061E8">
              <w:rPr>
                <w:rFonts w:ascii="Times New Roman" w:hAnsi="Times New Roman"/>
                <w:snapToGrid w:val="0"/>
                <w:sz w:val="18"/>
                <w:szCs w:val="18"/>
                <w:vertAlign w:val="superscript"/>
              </w:rPr>
              <w:br/>
            </w:r>
            <w:r w:rsidRPr="007061E8">
              <w:rPr>
                <w:rFonts w:ascii="Times New Roman" w:hAnsi="Times New Roman"/>
                <w:snapToGrid w:val="0"/>
                <w:sz w:val="18"/>
                <w:szCs w:val="18"/>
              </w:rPr>
              <w:t>(6,4, 11,8)</w:t>
            </w:r>
          </w:p>
        </w:tc>
        <w:tc>
          <w:tcPr>
            <w:tcW w:w="986" w:type="dxa"/>
            <w:shd w:val="clear" w:color="auto" w:fill="auto"/>
            <w:vAlign w:val="center"/>
          </w:tcPr>
          <w:p w14:paraId="34B0FE39"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9,3</w:t>
            </w:r>
            <w:r w:rsidRPr="007061E8">
              <w:rPr>
                <w:rFonts w:ascii="Times New Roman" w:hAnsi="Times New Roman"/>
                <w:snapToGrid w:val="0"/>
                <w:sz w:val="18"/>
                <w:szCs w:val="18"/>
                <w:vertAlign w:val="superscript"/>
              </w:rPr>
              <w:br/>
            </w:r>
            <w:r w:rsidRPr="007061E8">
              <w:rPr>
                <w:rFonts w:ascii="Times New Roman" w:hAnsi="Times New Roman"/>
                <w:snapToGrid w:val="0"/>
                <w:sz w:val="18"/>
                <w:szCs w:val="18"/>
              </w:rPr>
              <w:t>(6,5, 12,0)</w:t>
            </w:r>
          </w:p>
        </w:tc>
        <w:tc>
          <w:tcPr>
            <w:tcW w:w="992" w:type="dxa"/>
            <w:shd w:val="clear" w:color="auto" w:fill="auto"/>
            <w:vAlign w:val="center"/>
          </w:tcPr>
          <w:p w14:paraId="0515ACA6" w14:textId="77777777" w:rsidR="00CA67C7" w:rsidRPr="007061E8" w:rsidRDefault="00CA67C7" w:rsidP="000256DA">
            <w:pPr>
              <w:keepNext/>
              <w:keepLines/>
              <w:spacing w:after="0" w:line="240" w:lineRule="auto"/>
              <w:jc w:val="both"/>
              <w:rPr>
                <w:rFonts w:ascii="Times New Roman" w:hAnsi="Times New Roman"/>
                <w:snapToGrid w:val="0"/>
                <w:sz w:val="18"/>
                <w:szCs w:val="18"/>
              </w:rPr>
            </w:pPr>
          </w:p>
        </w:tc>
        <w:tc>
          <w:tcPr>
            <w:tcW w:w="1134" w:type="dxa"/>
            <w:vAlign w:val="center"/>
          </w:tcPr>
          <w:p w14:paraId="2B8D0AE9"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z w:val="18"/>
                <w:szCs w:val="18"/>
              </w:rPr>
              <w:t>8,2</w:t>
            </w:r>
            <w:r w:rsidRPr="007061E8">
              <w:rPr>
                <w:rFonts w:ascii="Times New Roman" w:hAnsi="Times New Roman"/>
                <w:sz w:val="18"/>
                <w:szCs w:val="18"/>
                <w:vertAlign w:val="superscript"/>
              </w:rPr>
              <w:br/>
            </w:r>
            <w:r w:rsidRPr="007061E8">
              <w:rPr>
                <w:rFonts w:ascii="Times New Roman" w:hAnsi="Times New Roman"/>
                <w:sz w:val="18"/>
                <w:szCs w:val="18"/>
              </w:rPr>
              <w:t>(5,2; 11,3)</w:t>
            </w:r>
          </w:p>
        </w:tc>
        <w:tc>
          <w:tcPr>
            <w:tcW w:w="1134" w:type="dxa"/>
            <w:vAlign w:val="center"/>
          </w:tcPr>
          <w:p w14:paraId="5CE865BC" w14:textId="77777777" w:rsidR="00CA67C7" w:rsidRPr="007061E8" w:rsidRDefault="00CA67C7" w:rsidP="000256DA">
            <w:pPr>
              <w:keepNext/>
              <w:keepLines/>
              <w:spacing w:after="0" w:line="240" w:lineRule="auto"/>
              <w:jc w:val="center"/>
              <w:rPr>
                <w:rFonts w:ascii="Times New Roman" w:hAnsi="Times New Roman"/>
                <w:sz w:val="18"/>
                <w:szCs w:val="18"/>
              </w:rPr>
            </w:pPr>
            <w:r w:rsidRPr="007061E8">
              <w:rPr>
                <w:rFonts w:ascii="Times New Roman" w:hAnsi="Times New Roman"/>
                <w:sz w:val="18"/>
                <w:szCs w:val="18"/>
              </w:rPr>
              <w:t>10,7</w:t>
            </w:r>
            <w:r w:rsidRPr="007061E8">
              <w:rPr>
                <w:rFonts w:ascii="Times New Roman" w:hAnsi="Times New Roman"/>
                <w:sz w:val="18"/>
                <w:szCs w:val="18"/>
                <w:vertAlign w:val="superscript"/>
              </w:rPr>
              <w:br/>
            </w:r>
            <w:r w:rsidRPr="007061E8">
              <w:rPr>
                <w:rFonts w:ascii="Times New Roman" w:hAnsi="Times New Roman"/>
                <w:sz w:val="18"/>
                <w:szCs w:val="18"/>
              </w:rPr>
              <w:t>(7,6; 13,8)</w:t>
            </w:r>
          </w:p>
        </w:tc>
        <w:tc>
          <w:tcPr>
            <w:tcW w:w="1276" w:type="dxa"/>
          </w:tcPr>
          <w:p w14:paraId="5A93B603" w14:textId="77777777" w:rsidR="00CA67C7" w:rsidRPr="007061E8" w:rsidRDefault="00CA67C7" w:rsidP="000256DA">
            <w:pPr>
              <w:keepNext/>
              <w:keepLines/>
              <w:spacing w:after="0" w:line="240" w:lineRule="auto"/>
              <w:rPr>
                <w:rFonts w:ascii="Times New Roman" w:hAnsi="Times New Roman"/>
                <w:sz w:val="18"/>
                <w:szCs w:val="18"/>
              </w:rPr>
            </w:pPr>
          </w:p>
        </w:tc>
        <w:tc>
          <w:tcPr>
            <w:tcW w:w="992" w:type="dxa"/>
            <w:shd w:val="clear" w:color="auto" w:fill="auto"/>
            <w:vAlign w:val="center"/>
          </w:tcPr>
          <w:p w14:paraId="6FBA6D53"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10,45</w:t>
            </w:r>
            <w:r w:rsidRPr="007061E8">
              <w:rPr>
                <w:rFonts w:ascii="Times New Roman" w:hAnsi="Times New Roman"/>
                <w:snapToGrid w:val="0"/>
                <w:sz w:val="18"/>
                <w:szCs w:val="18"/>
                <w:vertAlign w:val="superscript"/>
              </w:rPr>
              <w:br/>
            </w:r>
            <w:r w:rsidRPr="007061E8">
              <w:rPr>
                <w:rFonts w:ascii="Times New Roman" w:hAnsi="Times New Roman"/>
                <w:snapToGrid w:val="0"/>
                <w:sz w:val="18"/>
                <w:szCs w:val="18"/>
              </w:rPr>
              <w:t>(7,7, 13,2)</w:t>
            </w:r>
          </w:p>
        </w:tc>
        <w:tc>
          <w:tcPr>
            <w:tcW w:w="992" w:type="dxa"/>
            <w:shd w:val="clear" w:color="auto" w:fill="auto"/>
            <w:vAlign w:val="center"/>
          </w:tcPr>
          <w:p w14:paraId="5E00F9FE"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12,19</w:t>
            </w:r>
            <w:r w:rsidRPr="007061E8">
              <w:rPr>
                <w:rFonts w:ascii="Times New Roman" w:hAnsi="Times New Roman"/>
                <w:snapToGrid w:val="0"/>
                <w:sz w:val="18"/>
                <w:szCs w:val="18"/>
                <w:vertAlign w:val="superscript"/>
              </w:rPr>
              <w:br/>
            </w:r>
            <w:r w:rsidRPr="007061E8">
              <w:rPr>
                <w:rFonts w:ascii="Times New Roman" w:hAnsi="Times New Roman"/>
                <w:snapToGrid w:val="0"/>
                <w:sz w:val="18"/>
                <w:szCs w:val="18"/>
              </w:rPr>
              <w:t>(9,4, 15,0)</w:t>
            </w:r>
          </w:p>
        </w:tc>
        <w:tc>
          <w:tcPr>
            <w:tcW w:w="993" w:type="dxa"/>
            <w:shd w:val="clear" w:color="auto" w:fill="auto"/>
            <w:vAlign w:val="center"/>
          </w:tcPr>
          <w:p w14:paraId="66837464" w14:textId="77777777" w:rsidR="00CA67C7" w:rsidRPr="007061E8" w:rsidRDefault="00CA67C7" w:rsidP="000256DA">
            <w:pPr>
              <w:keepNext/>
              <w:keepLines/>
              <w:spacing w:after="0" w:line="240" w:lineRule="auto"/>
              <w:jc w:val="both"/>
              <w:rPr>
                <w:rFonts w:ascii="Times New Roman" w:hAnsi="Times New Roman"/>
                <w:snapToGrid w:val="0"/>
                <w:sz w:val="18"/>
                <w:szCs w:val="18"/>
              </w:rPr>
            </w:pPr>
          </w:p>
        </w:tc>
        <w:tc>
          <w:tcPr>
            <w:tcW w:w="1134" w:type="dxa"/>
            <w:vAlign w:val="center"/>
          </w:tcPr>
          <w:p w14:paraId="5C15087A" w14:textId="77777777" w:rsidR="00CA67C7" w:rsidRPr="007061E8" w:rsidRDefault="00CA67C7" w:rsidP="000256DA">
            <w:pPr>
              <w:keepNext/>
              <w:keepLines/>
              <w:spacing w:after="0" w:line="240" w:lineRule="auto"/>
              <w:jc w:val="center"/>
              <w:rPr>
                <w:rFonts w:ascii="Times New Roman" w:hAnsi="Times New Roman"/>
                <w:sz w:val="18"/>
                <w:szCs w:val="18"/>
              </w:rPr>
            </w:pPr>
            <w:r w:rsidRPr="007061E8">
              <w:rPr>
                <w:rFonts w:ascii="Times New Roman" w:hAnsi="Times New Roman"/>
                <w:snapToGrid w:val="0"/>
                <w:sz w:val="18"/>
                <w:szCs w:val="18"/>
              </w:rPr>
              <w:t>10,1</w:t>
            </w:r>
            <w:r w:rsidRPr="007061E8">
              <w:rPr>
                <w:rFonts w:ascii="Times New Roman" w:hAnsi="Times New Roman"/>
                <w:snapToGrid w:val="0"/>
                <w:sz w:val="18"/>
                <w:szCs w:val="18"/>
                <w:vertAlign w:val="superscript"/>
              </w:rPr>
              <w:br/>
            </w:r>
            <w:r w:rsidRPr="007061E8">
              <w:rPr>
                <w:rFonts w:ascii="Times New Roman" w:hAnsi="Times New Roman"/>
                <w:snapToGrid w:val="0"/>
                <w:sz w:val="18"/>
                <w:szCs w:val="18"/>
              </w:rPr>
              <w:t>(7,0; 13,3)</w:t>
            </w:r>
          </w:p>
        </w:tc>
        <w:tc>
          <w:tcPr>
            <w:tcW w:w="1134" w:type="dxa"/>
            <w:vAlign w:val="center"/>
          </w:tcPr>
          <w:p w14:paraId="2DF31C98" w14:textId="77777777" w:rsidR="00CA67C7" w:rsidRPr="007061E8" w:rsidRDefault="00CA67C7" w:rsidP="000256DA">
            <w:pPr>
              <w:keepNext/>
              <w:keepLines/>
              <w:spacing w:after="0" w:line="240" w:lineRule="auto"/>
              <w:jc w:val="center"/>
              <w:rPr>
                <w:rFonts w:ascii="Times New Roman" w:hAnsi="Times New Roman"/>
                <w:sz w:val="18"/>
                <w:szCs w:val="18"/>
              </w:rPr>
            </w:pPr>
            <w:r w:rsidRPr="007061E8">
              <w:rPr>
                <w:rFonts w:ascii="Times New Roman" w:hAnsi="Times New Roman"/>
                <w:snapToGrid w:val="0"/>
                <w:sz w:val="18"/>
                <w:szCs w:val="18"/>
              </w:rPr>
              <w:t>10,6</w:t>
            </w:r>
            <w:r w:rsidRPr="007061E8">
              <w:rPr>
                <w:rFonts w:ascii="Times New Roman" w:hAnsi="Times New Roman"/>
                <w:snapToGrid w:val="0"/>
                <w:sz w:val="18"/>
                <w:szCs w:val="18"/>
                <w:vertAlign w:val="superscript"/>
              </w:rPr>
              <w:br/>
            </w:r>
            <w:r w:rsidRPr="007061E8">
              <w:rPr>
                <w:rFonts w:ascii="Times New Roman" w:hAnsi="Times New Roman"/>
                <w:snapToGrid w:val="0"/>
                <w:sz w:val="18"/>
                <w:szCs w:val="18"/>
              </w:rPr>
              <w:t>(7,1; 14,2)</w:t>
            </w:r>
          </w:p>
        </w:tc>
        <w:tc>
          <w:tcPr>
            <w:tcW w:w="1134" w:type="dxa"/>
          </w:tcPr>
          <w:p w14:paraId="629CB8C0" w14:textId="77777777" w:rsidR="00CA67C7" w:rsidRPr="007061E8" w:rsidRDefault="00CA67C7" w:rsidP="000256DA">
            <w:pPr>
              <w:keepNext/>
              <w:keepLines/>
              <w:spacing w:after="0" w:line="240" w:lineRule="auto"/>
              <w:rPr>
                <w:rFonts w:ascii="Times New Roman" w:hAnsi="Times New Roman"/>
                <w:sz w:val="18"/>
                <w:szCs w:val="18"/>
              </w:rPr>
            </w:pPr>
          </w:p>
        </w:tc>
      </w:tr>
      <w:tr w:rsidR="00CA67C7" w:rsidRPr="007061E8" w14:paraId="2556A59D" w14:textId="77777777" w:rsidTr="00E5511D">
        <w:tc>
          <w:tcPr>
            <w:tcW w:w="1710" w:type="dxa"/>
            <w:shd w:val="clear" w:color="auto" w:fill="auto"/>
          </w:tcPr>
          <w:p w14:paraId="12FC8849" w14:textId="77777777" w:rsidR="00CA67C7" w:rsidRPr="007061E8" w:rsidRDefault="00CA67C7" w:rsidP="000256DA">
            <w:pPr>
              <w:keepNext/>
              <w:keepLines/>
              <w:spacing w:after="0" w:line="240" w:lineRule="auto"/>
              <w:rPr>
                <w:rFonts w:ascii="Times New Roman" w:hAnsi="Times New Roman"/>
                <w:b/>
                <w:sz w:val="18"/>
                <w:szCs w:val="18"/>
              </w:rPr>
            </w:pPr>
            <w:r w:rsidRPr="007061E8">
              <w:rPr>
                <w:rFonts w:ascii="Times New Roman" w:hAnsi="Times New Roman"/>
                <w:snapToGrid w:val="0"/>
                <w:color w:val="000000"/>
                <w:sz w:val="18"/>
                <w:szCs w:val="18"/>
              </w:rPr>
              <w:t>Niiden potilaiden osuus, joiden BCVA-arvo</w:t>
            </w:r>
            <w:r w:rsidRPr="007061E8">
              <w:rPr>
                <w:rFonts w:ascii="Times New Roman" w:hAnsi="Times New Roman"/>
                <w:snapToGrid w:val="0"/>
                <w:sz w:val="18"/>
                <w:szCs w:val="18"/>
                <w:vertAlign w:val="superscript"/>
              </w:rPr>
              <w:t>E</w:t>
            </w:r>
            <w:r w:rsidRPr="007061E8">
              <w:rPr>
                <w:rFonts w:ascii="Times New Roman" w:hAnsi="Times New Roman"/>
                <w:snapToGrid w:val="0"/>
                <w:color w:val="000000"/>
                <w:sz w:val="18"/>
                <w:szCs w:val="18"/>
              </w:rPr>
              <w:t xml:space="preserve"> parani lähtötasosta vähintään 15 kirjainta</w:t>
            </w:r>
          </w:p>
        </w:tc>
        <w:tc>
          <w:tcPr>
            <w:tcW w:w="1170" w:type="dxa"/>
            <w:shd w:val="clear" w:color="auto" w:fill="auto"/>
            <w:vAlign w:val="center"/>
          </w:tcPr>
          <w:p w14:paraId="7D050DF1"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33 %</w:t>
            </w:r>
          </w:p>
        </w:tc>
        <w:tc>
          <w:tcPr>
            <w:tcW w:w="986" w:type="dxa"/>
            <w:shd w:val="clear" w:color="auto" w:fill="auto"/>
            <w:vAlign w:val="center"/>
          </w:tcPr>
          <w:p w14:paraId="45F4C3F2"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32 %</w:t>
            </w:r>
          </w:p>
        </w:tc>
        <w:tc>
          <w:tcPr>
            <w:tcW w:w="992" w:type="dxa"/>
            <w:shd w:val="clear" w:color="auto" w:fill="auto"/>
            <w:vAlign w:val="center"/>
          </w:tcPr>
          <w:p w14:paraId="5A0DFC3F"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9 %</w:t>
            </w:r>
          </w:p>
        </w:tc>
        <w:tc>
          <w:tcPr>
            <w:tcW w:w="1134" w:type="dxa"/>
            <w:vAlign w:val="center"/>
          </w:tcPr>
          <w:p w14:paraId="6592D4DA"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napToGrid w:val="0"/>
                <w:sz w:val="18"/>
                <w:szCs w:val="18"/>
              </w:rPr>
              <w:t>31,1 %</w:t>
            </w:r>
          </w:p>
        </w:tc>
        <w:tc>
          <w:tcPr>
            <w:tcW w:w="1134" w:type="dxa"/>
            <w:vAlign w:val="center"/>
          </w:tcPr>
          <w:p w14:paraId="4CFC927A"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napToGrid w:val="0"/>
                <w:sz w:val="18"/>
                <w:szCs w:val="18"/>
              </w:rPr>
              <w:t>38,2 %</w:t>
            </w:r>
          </w:p>
        </w:tc>
        <w:tc>
          <w:tcPr>
            <w:tcW w:w="1276" w:type="dxa"/>
            <w:vAlign w:val="center"/>
          </w:tcPr>
          <w:p w14:paraId="108C1FA6"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napToGrid w:val="0"/>
                <w:sz w:val="18"/>
                <w:szCs w:val="18"/>
              </w:rPr>
              <w:t>12,1 %</w:t>
            </w:r>
          </w:p>
        </w:tc>
        <w:tc>
          <w:tcPr>
            <w:tcW w:w="992" w:type="dxa"/>
            <w:shd w:val="clear" w:color="auto" w:fill="auto"/>
            <w:vAlign w:val="center"/>
          </w:tcPr>
          <w:p w14:paraId="6AA6E829"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31 %</w:t>
            </w:r>
          </w:p>
        </w:tc>
        <w:tc>
          <w:tcPr>
            <w:tcW w:w="992" w:type="dxa"/>
            <w:shd w:val="clear" w:color="auto" w:fill="auto"/>
            <w:vAlign w:val="center"/>
          </w:tcPr>
          <w:p w14:paraId="20256A54"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42 %</w:t>
            </w:r>
          </w:p>
        </w:tc>
        <w:tc>
          <w:tcPr>
            <w:tcW w:w="993" w:type="dxa"/>
            <w:shd w:val="clear" w:color="auto" w:fill="auto"/>
            <w:vAlign w:val="center"/>
          </w:tcPr>
          <w:p w14:paraId="566CCE8A" w14:textId="77777777" w:rsidR="00CA67C7" w:rsidRPr="007061E8" w:rsidRDefault="00CA67C7" w:rsidP="000256DA">
            <w:pPr>
              <w:keepNext/>
              <w:keepLines/>
              <w:spacing w:after="0" w:line="240" w:lineRule="auto"/>
              <w:jc w:val="both"/>
              <w:rPr>
                <w:rFonts w:ascii="Times New Roman" w:hAnsi="Times New Roman"/>
                <w:snapToGrid w:val="0"/>
                <w:sz w:val="18"/>
                <w:szCs w:val="18"/>
              </w:rPr>
            </w:pPr>
            <w:r w:rsidRPr="007061E8">
              <w:rPr>
                <w:rFonts w:ascii="Times New Roman" w:hAnsi="Times New Roman"/>
                <w:snapToGrid w:val="0"/>
                <w:sz w:val="18"/>
                <w:szCs w:val="18"/>
              </w:rPr>
              <w:t>8 %</w:t>
            </w:r>
          </w:p>
        </w:tc>
        <w:tc>
          <w:tcPr>
            <w:tcW w:w="1134" w:type="dxa"/>
            <w:vAlign w:val="center"/>
          </w:tcPr>
          <w:p w14:paraId="273C5C8D"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napToGrid w:val="0"/>
                <w:sz w:val="18"/>
                <w:szCs w:val="18"/>
              </w:rPr>
              <w:t>33,1 %</w:t>
            </w:r>
          </w:p>
        </w:tc>
        <w:tc>
          <w:tcPr>
            <w:tcW w:w="1134" w:type="dxa"/>
            <w:vAlign w:val="center"/>
          </w:tcPr>
          <w:p w14:paraId="51B74D96"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napToGrid w:val="0"/>
                <w:sz w:val="18"/>
                <w:szCs w:val="18"/>
              </w:rPr>
              <w:t>38,3 %</w:t>
            </w:r>
          </w:p>
        </w:tc>
        <w:tc>
          <w:tcPr>
            <w:tcW w:w="1134" w:type="dxa"/>
            <w:vAlign w:val="center"/>
          </w:tcPr>
          <w:p w14:paraId="00284E76"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napToGrid w:val="0"/>
                <w:sz w:val="18"/>
                <w:szCs w:val="18"/>
              </w:rPr>
              <w:t>13,0 %</w:t>
            </w:r>
          </w:p>
        </w:tc>
      </w:tr>
      <w:tr w:rsidR="00CA67C7" w:rsidRPr="007061E8" w14:paraId="4F52E511" w14:textId="77777777" w:rsidTr="000465D0">
        <w:tc>
          <w:tcPr>
            <w:tcW w:w="1710" w:type="dxa"/>
            <w:shd w:val="clear" w:color="auto" w:fill="auto"/>
          </w:tcPr>
          <w:p w14:paraId="081C39FA" w14:textId="44ABEC86" w:rsidR="00CA67C7" w:rsidRPr="00504AB9" w:rsidRDefault="00CA67C7" w:rsidP="000256DA">
            <w:pPr>
              <w:spacing w:after="0" w:line="240" w:lineRule="auto"/>
              <w:rPr>
                <w:rFonts w:ascii="Times New Roman" w:hAnsi="Times New Roman"/>
                <w:sz w:val="18"/>
                <w:szCs w:val="18"/>
                <w:lang w:val="it-IT"/>
              </w:rPr>
            </w:pPr>
            <w:r w:rsidRPr="00504AB9">
              <w:rPr>
                <w:rFonts w:ascii="Times New Roman" w:hAnsi="Times New Roman"/>
                <w:snapToGrid w:val="0"/>
                <w:sz w:val="18"/>
                <w:szCs w:val="18"/>
                <w:lang w:val="it-IT"/>
              </w:rPr>
              <w:t xml:space="preserve">Sopeutettu ero </w:t>
            </w:r>
            <w:r w:rsidRPr="00504AB9">
              <w:rPr>
                <w:rFonts w:ascii="Times New Roman" w:hAnsi="Times New Roman"/>
                <w:snapToGrid w:val="0"/>
                <w:sz w:val="18"/>
                <w:szCs w:val="18"/>
                <w:vertAlign w:val="superscript"/>
                <w:lang w:val="it-IT"/>
              </w:rPr>
              <w:t>D,C,E</w:t>
            </w:r>
            <w:r w:rsidRPr="00504AB9">
              <w:rPr>
                <w:rFonts w:ascii="Times New Roman" w:hAnsi="Times New Roman"/>
                <w:snapToGrid w:val="0"/>
                <w:sz w:val="18"/>
                <w:szCs w:val="18"/>
                <w:lang w:val="it-IT"/>
              </w:rPr>
              <w:br/>
              <w:t xml:space="preserve">     (97,5 % CI)</w:t>
            </w:r>
          </w:p>
        </w:tc>
        <w:tc>
          <w:tcPr>
            <w:tcW w:w="1170" w:type="dxa"/>
            <w:shd w:val="clear" w:color="auto" w:fill="auto"/>
            <w:vAlign w:val="center"/>
          </w:tcPr>
          <w:p w14:paraId="3DE8E7B0" w14:textId="77777777" w:rsidR="00CA67C7" w:rsidRPr="007061E8" w:rsidRDefault="00CA67C7" w:rsidP="000256DA">
            <w:pPr>
              <w:keepNext/>
              <w:keepLines/>
              <w:spacing w:after="0" w:line="240" w:lineRule="auto"/>
              <w:rPr>
                <w:rFonts w:ascii="Times New Roman" w:hAnsi="Times New Roman"/>
                <w:snapToGrid w:val="0"/>
                <w:sz w:val="18"/>
                <w:szCs w:val="18"/>
              </w:rPr>
            </w:pPr>
            <w:r w:rsidRPr="007061E8">
              <w:rPr>
                <w:rFonts w:ascii="Times New Roman" w:hAnsi="Times New Roman"/>
                <w:snapToGrid w:val="0"/>
                <w:sz w:val="18"/>
                <w:szCs w:val="18"/>
              </w:rPr>
              <w:t>24 %</w:t>
            </w:r>
            <w:r w:rsidRPr="007061E8">
              <w:rPr>
                <w:rFonts w:ascii="Times New Roman" w:hAnsi="Times New Roman"/>
                <w:snapToGrid w:val="0"/>
                <w:sz w:val="18"/>
                <w:szCs w:val="18"/>
              </w:rPr>
              <w:br/>
              <w:t>(13,5, 34,9)</w:t>
            </w:r>
          </w:p>
        </w:tc>
        <w:tc>
          <w:tcPr>
            <w:tcW w:w="986" w:type="dxa"/>
            <w:shd w:val="clear" w:color="auto" w:fill="auto"/>
            <w:vAlign w:val="center"/>
          </w:tcPr>
          <w:p w14:paraId="2B0D29CC" w14:textId="77777777" w:rsidR="00CA67C7" w:rsidRPr="007061E8" w:rsidRDefault="00CA67C7" w:rsidP="000256DA">
            <w:pPr>
              <w:keepNext/>
              <w:keepLines/>
              <w:spacing w:after="0" w:line="240" w:lineRule="auto"/>
              <w:rPr>
                <w:rFonts w:ascii="Times New Roman" w:hAnsi="Times New Roman"/>
                <w:snapToGrid w:val="0"/>
                <w:sz w:val="18"/>
                <w:szCs w:val="18"/>
              </w:rPr>
            </w:pPr>
            <w:r w:rsidRPr="007061E8">
              <w:rPr>
                <w:rFonts w:ascii="Times New Roman" w:hAnsi="Times New Roman"/>
                <w:snapToGrid w:val="0"/>
                <w:sz w:val="18"/>
                <w:szCs w:val="18"/>
              </w:rPr>
              <w:t>23 %</w:t>
            </w:r>
            <w:r w:rsidRPr="007061E8">
              <w:rPr>
                <w:rFonts w:ascii="Times New Roman" w:hAnsi="Times New Roman"/>
                <w:snapToGrid w:val="0"/>
                <w:sz w:val="18"/>
                <w:szCs w:val="18"/>
              </w:rPr>
              <w:br/>
              <w:t>(12,6, 33,9)</w:t>
            </w:r>
          </w:p>
        </w:tc>
        <w:tc>
          <w:tcPr>
            <w:tcW w:w="992" w:type="dxa"/>
            <w:shd w:val="clear" w:color="auto" w:fill="auto"/>
            <w:vAlign w:val="center"/>
          </w:tcPr>
          <w:p w14:paraId="33094F4D" w14:textId="77777777" w:rsidR="00CA67C7" w:rsidRPr="007061E8" w:rsidRDefault="00CA67C7" w:rsidP="000256DA">
            <w:pPr>
              <w:keepNext/>
              <w:keepLines/>
              <w:spacing w:after="0" w:line="240" w:lineRule="auto"/>
              <w:jc w:val="both"/>
              <w:rPr>
                <w:rFonts w:ascii="Times New Roman" w:hAnsi="Times New Roman"/>
                <w:snapToGrid w:val="0"/>
                <w:sz w:val="18"/>
                <w:szCs w:val="18"/>
              </w:rPr>
            </w:pPr>
          </w:p>
        </w:tc>
        <w:tc>
          <w:tcPr>
            <w:tcW w:w="1134" w:type="dxa"/>
            <w:vAlign w:val="center"/>
          </w:tcPr>
          <w:p w14:paraId="07340ECC"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z w:val="18"/>
                <w:szCs w:val="18"/>
              </w:rPr>
              <w:t>19,0 %    (8,0; 29,9)</w:t>
            </w:r>
          </w:p>
        </w:tc>
        <w:tc>
          <w:tcPr>
            <w:tcW w:w="1134" w:type="dxa"/>
          </w:tcPr>
          <w:p w14:paraId="73286912"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z w:val="18"/>
                <w:szCs w:val="18"/>
              </w:rPr>
              <w:t>26,1 %     (14,8; 37,5)</w:t>
            </w:r>
          </w:p>
        </w:tc>
        <w:tc>
          <w:tcPr>
            <w:tcW w:w="1276" w:type="dxa"/>
          </w:tcPr>
          <w:p w14:paraId="7053C3E2" w14:textId="77777777" w:rsidR="00CA67C7" w:rsidRPr="007061E8" w:rsidRDefault="00CA67C7" w:rsidP="000256DA">
            <w:pPr>
              <w:keepNext/>
              <w:keepLines/>
              <w:spacing w:after="0" w:line="240" w:lineRule="auto"/>
              <w:rPr>
                <w:rFonts w:ascii="Times New Roman" w:hAnsi="Times New Roman"/>
                <w:sz w:val="18"/>
                <w:szCs w:val="18"/>
              </w:rPr>
            </w:pPr>
          </w:p>
        </w:tc>
        <w:tc>
          <w:tcPr>
            <w:tcW w:w="992" w:type="dxa"/>
            <w:shd w:val="clear" w:color="auto" w:fill="auto"/>
            <w:vAlign w:val="center"/>
          </w:tcPr>
          <w:p w14:paraId="588EA81E" w14:textId="77777777" w:rsidR="00CA67C7" w:rsidRPr="007061E8" w:rsidRDefault="00CA67C7" w:rsidP="000256DA">
            <w:pPr>
              <w:keepNext/>
              <w:keepLines/>
              <w:spacing w:after="0" w:line="240" w:lineRule="auto"/>
              <w:rPr>
                <w:rFonts w:ascii="Times New Roman" w:hAnsi="Times New Roman"/>
                <w:snapToGrid w:val="0"/>
                <w:sz w:val="18"/>
                <w:szCs w:val="18"/>
              </w:rPr>
            </w:pPr>
            <w:r w:rsidRPr="007061E8">
              <w:rPr>
                <w:rFonts w:ascii="Times New Roman" w:hAnsi="Times New Roman"/>
                <w:snapToGrid w:val="0"/>
                <w:sz w:val="18"/>
                <w:szCs w:val="18"/>
              </w:rPr>
              <w:t>23 %</w:t>
            </w:r>
            <w:r w:rsidRPr="007061E8">
              <w:rPr>
                <w:rFonts w:ascii="Times New Roman" w:hAnsi="Times New Roman"/>
                <w:snapToGrid w:val="0"/>
                <w:sz w:val="18"/>
                <w:szCs w:val="18"/>
              </w:rPr>
              <w:br/>
              <w:t>(13,5, 33,1)</w:t>
            </w:r>
          </w:p>
        </w:tc>
        <w:tc>
          <w:tcPr>
            <w:tcW w:w="992" w:type="dxa"/>
            <w:shd w:val="clear" w:color="auto" w:fill="auto"/>
            <w:vAlign w:val="center"/>
          </w:tcPr>
          <w:p w14:paraId="73D459D7" w14:textId="77777777" w:rsidR="00CA67C7" w:rsidRPr="007061E8" w:rsidRDefault="00CA67C7" w:rsidP="000256DA">
            <w:pPr>
              <w:keepNext/>
              <w:keepLines/>
              <w:spacing w:after="0" w:line="240" w:lineRule="auto"/>
              <w:rPr>
                <w:rFonts w:ascii="Times New Roman" w:hAnsi="Times New Roman"/>
                <w:snapToGrid w:val="0"/>
                <w:sz w:val="18"/>
                <w:szCs w:val="18"/>
              </w:rPr>
            </w:pPr>
            <w:r w:rsidRPr="007061E8">
              <w:rPr>
                <w:rFonts w:ascii="Times New Roman" w:hAnsi="Times New Roman"/>
                <w:snapToGrid w:val="0"/>
                <w:sz w:val="18"/>
                <w:szCs w:val="18"/>
              </w:rPr>
              <w:t>34 %</w:t>
            </w:r>
            <w:r w:rsidRPr="007061E8">
              <w:rPr>
                <w:rFonts w:ascii="Times New Roman" w:hAnsi="Times New Roman"/>
                <w:snapToGrid w:val="0"/>
                <w:sz w:val="18"/>
                <w:szCs w:val="18"/>
              </w:rPr>
              <w:br/>
              <w:t>(24,1, 44,4)</w:t>
            </w:r>
          </w:p>
        </w:tc>
        <w:tc>
          <w:tcPr>
            <w:tcW w:w="993" w:type="dxa"/>
            <w:shd w:val="clear" w:color="auto" w:fill="auto"/>
            <w:vAlign w:val="center"/>
          </w:tcPr>
          <w:p w14:paraId="3487903B" w14:textId="77777777" w:rsidR="00CA67C7" w:rsidRPr="007061E8" w:rsidRDefault="00CA67C7" w:rsidP="000256DA">
            <w:pPr>
              <w:keepNext/>
              <w:keepLines/>
              <w:spacing w:after="0" w:line="240" w:lineRule="auto"/>
              <w:jc w:val="both"/>
              <w:rPr>
                <w:rFonts w:ascii="Times New Roman" w:hAnsi="Times New Roman"/>
                <w:snapToGrid w:val="0"/>
                <w:sz w:val="18"/>
                <w:szCs w:val="18"/>
              </w:rPr>
            </w:pPr>
          </w:p>
        </w:tc>
        <w:tc>
          <w:tcPr>
            <w:tcW w:w="1134" w:type="dxa"/>
            <w:vAlign w:val="center"/>
          </w:tcPr>
          <w:p w14:paraId="4FB4FC7A"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napToGrid w:val="0"/>
                <w:sz w:val="18"/>
                <w:szCs w:val="18"/>
              </w:rPr>
              <w:t>20,1 %</w:t>
            </w:r>
            <w:r w:rsidRPr="007061E8">
              <w:rPr>
                <w:rFonts w:ascii="Times New Roman" w:hAnsi="Times New Roman"/>
                <w:snapToGrid w:val="0"/>
                <w:sz w:val="18"/>
                <w:szCs w:val="18"/>
              </w:rPr>
              <w:br/>
              <w:t>(9,6; 30,6)</w:t>
            </w:r>
          </w:p>
        </w:tc>
        <w:tc>
          <w:tcPr>
            <w:tcW w:w="1134" w:type="dxa"/>
            <w:vAlign w:val="center"/>
          </w:tcPr>
          <w:p w14:paraId="6D46B460" w14:textId="77777777" w:rsidR="00CA67C7" w:rsidRPr="007061E8" w:rsidRDefault="00CA67C7" w:rsidP="000256DA">
            <w:pPr>
              <w:keepNext/>
              <w:keepLines/>
              <w:spacing w:after="0" w:line="240" w:lineRule="auto"/>
              <w:rPr>
                <w:rFonts w:ascii="Times New Roman" w:hAnsi="Times New Roman"/>
                <w:sz w:val="18"/>
                <w:szCs w:val="18"/>
              </w:rPr>
            </w:pPr>
            <w:r w:rsidRPr="007061E8">
              <w:rPr>
                <w:rFonts w:ascii="Times New Roman" w:hAnsi="Times New Roman"/>
                <w:snapToGrid w:val="0"/>
                <w:sz w:val="18"/>
                <w:szCs w:val="18"/>
              </w:rPr>
              <w:t>25,8 %</w:t>
            </w:r>
            <w:r w:rsidRPr="007061E8">
              <w:rPr>
                <w:rFonts w:ascii="Times New Roman" w:hAnsi="Times New Roman"/>
                <w:snapToGrid w:val="0"/>
                <w:sz w:val="18"/>
                <w:szCs w:val="18"/>
              </w:rPr>
              <w:br/>
              <w:t>(15,1; 36,6)</w:t>
            </w:r>
          </w:p>
        </w:tc>
        <w:tc>
          <w:tcPr>
            <w:tcW w:w="1134" w:type="dxa"/>
          </w:tcPr>
          <w:p w14:paraId="4C82C1D5" w14:textId="77777777" w:rsidR="00CA67C7" w:rsidRPr="007061E8" w:rsidRDefault="00CA67C7" w:rsidP="000256DA">
            <w:pPr>
              <w:keepNext/>
              <w:keepLines/>
              <w:spacing w:after="0" w:line="240" w:lineRule="auto"/>
              <w:rPr>
                <w:rFonts w:ascii="Times New Roman" w:hAnsi="Times New Roman"/>
                <w:sz w:val="18"/>
                <w:szCs w:val="18"/>
              </w:rPr>
            </w:pPr>
          </w:p>
        </w:tc>
      </w:tr>
    </w:tbl>
    <w:p w14:paraId="3A2A8B1A" w14:textId="77777777" w:rsidR="00CA67C7" w:rsidRPr="007061E8" w:rsidRDefault="00CA67C7" w:rsidP="000256DA">
      <w:pPr>
        <w:tabs>
          <w:tab w:val="left" w:pos="180"/>
        </w:tabs>
        <w:spacing w:after="0" w:line="240" w:lineRule="auto"/>
        <w:ind w:left="181" w:hanging="181"/>
        <w:rPr>
          <w:rFonts w:ascii="Times New Roman" w:eastAsia="Times New Roman" w:hAnsi="Times New Roman"/>
          <w:sz w:val="20"/>
          <w:szCs w:val="20"/>
          <w:vertAlign w:val="superscript"/>
          <w:lang w:eastAsia="fi-FI"/>
        </w:rPr>
      </w:pPr>
      <w:r w:rsidRPr="007061E8">
        <w:rPr>
          <w:rFonts w:ascii="Times New Roman" w:eastAsia="Times New Roman" w:hAnsi="Times New Roman"/>
          <w:sz w:val="20"/>
          <w:szCs w:val="20"/>
          <w:vertAlign w:val="superscript"/>
          <w:lang w:eastAsia="fi-FI"/>
        </w:rPr>
        <w:t>A</w:t>
      </w:r>
      <w:r w:rsidRPr="007061E8">
        <w:rPr>
          <w:rFonts w:ascii="Times New Roman" w:eastAsia="Times New Roman" w:hAnsi="Times New Roman"/>
          <w:sz w:val="20"/>
          <w:szCs w:val="20"/>
          <w:vertAlign w:val="superscript"/>
          <w:lang w:eastAsia="fi-FI"/>
        </w:rPr>
        <w:tab/>
      </w:r>
      <w:r w:rsidRPr="007061E8">
        <w:rPr>
          <w:rFonts w:ascii="Times New Roman" w:eastAsia="Times New Roman" w:hAnsi="Times New Roman"/>
          <w:color w:val="000000"/>
          <w:sz w:val="20"/>
          <w:szCs w:val="20"/>
          <w:lang w:eastAsia="fi-FI"/>
        </w:rPr>
        <w:t>Kun hoito aloitettiin viidellä kuukausittaisella injektiolla</w:t>
      </w:r>
    </w:p>
    <w:p w14:paraId="0D273AB1" w14:textId="2A3D9B33" w:rsidR="00CA67C7" w:rsidRPr="007061E8" w:rsidRDefault="00CA67C7" w:rsidP="000256DA">
      <w:pPr>
        <w:keepNext/>
        <w:tabs>
          <w:tab w:val="left" w:pos="180"/>
        </w:tabs>
        <w:spacing w:after="0" w:line="240" w:lineRule="auto"/>
        <w:ind w:left="181" w:hanging="181"/>
        <w:rPr>
          <w:rFonts w:ascii="Times New Roman" w:eastAsia="Times New Roman" w:hAnsi="Times New Roman"/>
          <w:sz w:val="20"/>
          <w:szCs w:val="20"/>
          <w:lang w:eastAsia="fi-FI"/>
        </w:rPr>
      </w:pPr>
      <w:r w:rsidRPr="007061E8">
        <w:rPr>
          <w:rFonts w:ascii="Times New Roman" w:eastAsia="Times New Roman" w:hAnsi="Times New Roman"/>
          <w:sz w:val="20"/>
          <w:szCs w:val="20"/>
          <w:vertAlign w:val="superscript"/>
          <w:lang w:eastAsia="fi-FI"/>
        </w:rPr>
        <w:t xml:space="preserve">B </w:t>
      </w:r>
      <w:r w:rsidRPr="007061E8">
        <w:rPr>
          <w:rFonts w:ascii="Times New Roman" w:eastAsia="Times New Roman" w:hAnsi="Times New Roman"/>
          <w:sz w:val="20"/>
          <w:szCs w:val="20"/>
          <w:vertAlign w:val="superscript"/>
          <w:lang w:eastAsia="fi-FI"/>
        </w:rPr>
        <w:tab/>
      </w:r>
      <w:r w:rsidRPr="007061E8">
        <w:rPr>
          <w:rFonts w:ascii="Times New Roman" w:eastAsia="Times New Roman" w:hAnsi="Times New Roman"/>
          <w:sz w:val="20"/>
          <w:szCs w:val="20"/>
          <w:lang w:eastAsia="fi-FI"/>
        </w:rPr>
        <w:t>Keskimääräinen LS ja CI perustuen ANCOVA-malliin, jossa lähtötason BCVA-mittaus on kovariaatti ja tekijä hoitoryhmälle. Lisäksi alue (Eurooppa/Australia vs. Japani) oli lisätty tekijänä VIVID</w:t>
      </w:r>
      <w:r w:rsidRPr="007061E8">
        <w:rPr>
          <w:rFonts w:ascii="Times New Roman" w:eastAsia="Times New Roman" w:hAnsi="Times New Roman"/>
          <w:sz w:val="20"/>
          <w:szCs w:val="20"/>
          <w:vertAlign w:val="superscript"/>
          <w:lang w:eastAsia="fi-FI"/>
        </w:rPr>
        <w:t>DME</w:t>
      </w:r>
      <w:r w:rsidRPr="007061E8">
        <w:rPr>
          <w:rFonts w:ascii="Times New Roman" w:eastAsia="Times New Roman" w:hAnsi="Times New Roman"/>
          <w:sz w:val="20"/>
          <w:szCs w:val="20"/>
          <w:lang w:eastAsia="fi-FI"/>
        </w:rPr>
        <w:t>-tutkimukselle ja MI:n ja/tai CVA:n historia tekijänä VISTA</w:t>
      </w:r>
      <w:r w:rsidRPr="007061E8">
        <w:rPr>
          <w:rFonts w:ascii="Times New Roman" w:eastAsia="Times New Roman" w:hAnsi="Times New Roman"/>
          <w:sz w:val="20"/>
          <w:szCs w:val="20"/>
          <w:vertAlign w:val="superscript"/>
          <w:lang w:eastAsia="fi-FI"/>
        </w:rPr>
        <w:t>DME</w:t>
      </w:r>
      <w:r w:rsidRPr="007061E8">
        <w:rPr>
          <w:rFonts w:ascii="Times New Roman" w:eastAsia="Times New Roman" w:hAnsi="Times New Roman"/>
          <w:sz w:val="20"/>
          <w:szCs w:val="20"/>
          <w:lang w:eastAsia="fi-FI"/>
        </w:rPr>
        <w:t>-tutkimukselle.</w:t>
      </w:r>
    </w:p>
    <w:p w14:paraId="35034E66" w14:textId="129D9F5C" w:rsidR="00CA67C7" w:rsidRPr="007061E8" w:rsidRDefault="00CA67C7" w:rsidP="000256DA">
      <w:pPr>
        <w:tabs>
          <w:tab w:val="left" w:pos="180"/>
        </w:tabs>
        <w:spacing w:after="0" w:line="240" w:lineRule="auto"/>
        <w:ind w:left="181" w:hanging="181"/>
        <w:rPr>
          <w:rFonts w:ascii="Times New Roman" w:eastAsia="Times New Roman" w:hAnsi="Times New Roman"/>
          <w:sz w:val="20"/>
          <w:szCs w:val="20"/>
          <w:lang w:eastAsia="fi-FI"/>
        </w:rPr>
      </w:pPr>
      <w:r w:rsidRPr="007061E8">
        <w:rPr>
          <w:rFonts w:ascii="Times New Roman" w:eastAsia="Times New Roman" w:hAnsi="Times New Roman"/>
          <w:sz w:val="20"/>
          <w:szCs w:val="20"/>
          <w:vertAlign w:val="superscript"/>
          <w:lang w:eastAsia="fi-FI"/>
        </w:rPr>
        <w:t>C</w:t>
      </w:r>
      <w:r w:rsidRPr="007061E8">
        <w:rPr>
          <w:rFonts w:ascii="Times New Roman" w:eastAsia="Times New Roman" w:hAnsi="Times New Roman"/>
          <w:sz w:val="20"/>
          <w:szCs w:val="20"/>
          <w:lang w:eastAsia="fi-FI"/>
        </w:rPr>
        <w:t xml:space="preserve"> </w:t>
      </w:r>
      <w:r w:rsidRPr="007061E8">
        <w:rPr>
          <w:rFonts w:ascii="Times New Roman" w:eastAsia="Times New Roman" w:hAnsi="Times New Roman"/>
          <w:sz w:val="20"/>
          <w:szCs w:val="20"/>
          <w:lang w:eastAsia="fi-FI"/>
        </w:rPr>
        <w:tab/>
        <w:t xml:space="preserve">Ero on </w:t>
      </w:r>
      <w:r w:rsidR="00DC5138">
        <w:rPr>
          <w:rFonts w:ascii="Times New Roman" w:eastAsia="Times New Roman" w:hAnsi="Times New Roman"/>
          <w:sz w:val="20"/>
          <w:szCs w:val="20"/>
          <w:lang w:eastAsia="fi-FI"/>
        </w:rPr>
        <w:t>aflibersepti</w:t>
      </w:r>
      <w:r w:rsidRPr="007061E8">
        <w:rPr>
          <w:rFonts w:ascii="Times New Roman" w:eastAsia="Times New Roman" w:hAnsi="Times New Roman"/>
          <w:sz w:val="20"/>
          <w:szCs w:val="20"/>
          <w:lang w:eastAsia="fi-FI"/>
        </w:rPr>
        <w:t>ryhmän arvo miinus aktiivisen kontrolliryhmän (laser) arvo.</w:t>
      </w:r>
    </w:p>
    <w:p w14:paraId="5AE37E70" w14:textId="77777777" w:rsidR="00CA67C7" w:rsidRPr="007061E8" w:rsidRDefault="00CA67C7" w:rsidP="000256DA">
      <w:pPr>
        <w:tabs>
          <w:tab w:val="left" w:pos="180"/>
        </w:tabs>
        <w:spacing w:after="0" w:line="240" w:lineRule="auto"/>
        <w:ind w:left="181" w:hanging="181"/>
        <w:rPr>
          <w:rFonts w:ascii="Times New Roman" w:eastAsia="Times New Roman" w:hAnsi="Times New Roman"/>
          <w:sz w:val="20"/>
          <w:szCs w:val="20"/>
          <w:vertAlign w:val="superscript"/>
          <w:lang w:eastAsia="fi-FI"/>
        </w:rPr>
      </w:pPr>
      <w:r w:rsidRPr="007061E8">
        <w:rPr>
          <w:rFonts w:ascii="Times New Roman" w:eastAsia="Times New Roman" w:hAnsi="Times New Roman"/>
          <w:sz w:val="20"/>
          <w:szCs w:val="20"/>
          <w:vertAlign w:val="superscript"/>
          <w:lang w:eastAsia="fi-FI"/>
        </w:rPr>
        <w:t>D</w:t>
      </w:r>
      <w:r w:rsidRPr="007061E8">
        <w:rPr>
          <w:rFonts w:ascii="Times New Roman" w:eastAsia="Times New Roman" w:hAnsi="Times New Roman"/>
          <w:sz w:val="20"/>
          <w:szCs w:val="20"/>
          <w:vertAlign w:val="superscript"/>
          <w:lang w:eastAsia="fi-FI"/>
        </w:rPr>
        <w:tab/>
        <w:t xml:space="preserve"> </w:t>
      </w:r>
      <w:r w:rsidRPr="007061E8">
        <w:rPr>
          <w:rFonts w:ascii="Times New Roman" w:eastAsia="Times New Roman" w:hAnsi="Times New Roman"/>
          <w:sz w:val="20"/>
          <w:szCs w:val="20"/>
          <w:lang w:eastAsia="fi-FI"/>
        </w:rPr>
        <w:t>Ero ja luottamusväli (CI) sekä tilastollinen testi laskettiin käyttäen Mantel-Haenszelin painotuskaaviota sopeutettuna tietylle alueelle (Eurooppa/Australia vs. Japani) VIVID</w:t>
      </w:r>
      <w:r w:rsidRPr="007061E8">
        <w:rPr>
          <w:rFonts w:ascii="Times New Roman" w:eastAsia="Times New Roman" w:hAnsi="Times New Roman"/>
          <w:sz w:val="20"/>
          <w:szCs w:val="20"/>
          <w:vertAlign w:val="superscript"/>
          <w:lang w:eastAsia="fi-FI"/>
        </w:rPr>
        <w:t>DME</w:t>
      </w:r>
      <w:r w:rsidRPr="007061E8">
        <w:rPr>
          <w:rFonts w:ascii="Times New Roman" w:eastAsia="Times New Roman" w:hAnsi="Times New Roman"/>
          <w:sz w:val="20"/>
          <w:szCs w:val="20"/>
          <w:lang w:eastAsia="fi-FI"/>
        </w:rPr>
        <w:t>-tutkimuksessa ja MI:n tai CVA:n lääketieteellinen historia VISTA</w:t>
      </w:r>
      <w:r w:rsidRPr="007061E8">
        <w:rPr>
          <w:rFonts w:ascii="Times New Roman" w:eastAsia="Times New Roman" w:hAnsi="Times New Roman"/>
          <w:sz w:val="20"/>
          <w:szCs w:val="20"/>
          <w:vertAlign w:val="superscript"/>
          <w:lang w:eastAsia="fi-FI"/>
        </w:rPr>
        <w:t>DME</w:t>
      </w:r>
      <w:r w:rsidRPr="007061E8">
        <w:rPr>
          <w:rFonts w:ascii="Times New Roman" w:eastAsia="Times New Roman" w:hAnsi="Times New Roman"/>
          <w:sz w:val="20"/>
          <w:szCs w:val="20"/>
          <w:lang w:eastAsia="fi-FI"/>
        </w:rPr>
        <w:t>-tutkimukselle</w:t>
      </w:r>
    </w:p>
    <w:p w14:paraId="6476714B" w14:textId="77777777" w:rsidR="00CA67C7" w:rsidRPr="007061E8" w:rsidRDefault="00CA67C7" w:rsidP="000256DA">
      <w:pPr>
        <w:tabs>
          <w:tab w:val="left" w:pos="180"/>
        </w:tabs>
        <w:spacing w:after="0" w:line="240" w:lineRule="auto"/>
        <w:ind w:left="181" w:hanging="181"/>
        <w:rPr>
          <w:rFonts w:ascii="Times New Roman" w:eastAsia="Times New Roman" w:hAnsi="Times New Roman"/>
          <w:sz w:val="20"/>
          <w:szCs w:val="20"/>
          <w:lang w:eastAsia="fi-FI"/>
        </w:rPr>
      </w:pPr>
      <w:r w:rsidRPr="007061E8">
        <w:rPr>
          <w:rFonts w:ascii="Times New Roman" w:eastAsia="Times New Roman" w:hAnsi="Times New Roman"/>
          <w:sz w:val="20"/>
          <w:szCs w:val="20"/>
          <w:vertAlign w:val="superscript"/>
          <w:lang w:eastAsia="fi-FI"/>
        </w:rPr>
        <w:t>E</w:t>
      </w:r>
      <w:r w:rsidRPr="007061E8">
        <w:rPr>
          <w:rFonts w:ascii="Times New Roman" w:eastAsia="Times New Roman" w:hAnsi="Times New Roman"/>
          <w:sz w:val="20"/>
          <w:szCs w:val="20"/>
          <w:lang w:eastAsia="fi-FI"/>
        </w:rPr>
        <w:tab/>
        <w:t>BCVA: Paras korjattu näöntarkkuus</w:t>
      </w:r>
      <w:r w:rsidRPr="007061E8">
        <w:rPr>
          <w:rFonts w:ascii="Times New Roman" w:eastAsia="Times New Roman" w:hAnsi="Times New Roman"/>
          <w:sz w:val="20"/>
          <w:szCs w:val="20"/>
          <w:lang w:eastAsia="fi-FI"/>
        </w:rPr>
        <w:br/>
        <w:t>ETDRS: Early Treatment Diabetic Retinopathy Study</w:t>
      </w:r>
      <w:r w:rsidRPr="007061E8">
        <w:rPr>
          <w:rFonts w:ascii="Times New Roman" w:eastAsia="Times New Roman" w:hAnsi="Times New Roman"/>
          <w:sz w:val="20"/>
          <w:szCs w:val="20"/>
          <w:lang w:eastAsia="fi-FI"/>
        </w:rPr>
        <w:br/>
        <w:t>LOCF: viimeinen havainto eteenpäin</w:t>
      </w:r>
      <w:r w:rsidRPr="007061E8">
        <w:rPr>
          <w:rFonts w:ascii="Times New Roman" w:eastAsia="Times New Roman" w:hAnsi="Times New Roman"/>
          <w:sz w:val="20"/>
          <w:szCs w:val="20"/>
          <w:lang w:eastAsia="fi-FI"/>
        </w:rPr>
        <w:br/>
        <w:t>LS: pienimpien neliösummien keskiarvo perustuen ANCOVA-malliin</w:t>
      </w:r>
      <w:r w:rsidRPr="007061E8">
        <w:rPr>
          <w:rFonts w:ascii="Times New Roman" w:eastAsia="Times New Roman" w:hAnsi="Times New Roman"/>
          <w:sz w:val="20"/>
          <w:szCs w:val="20"/>
          <w:lang w:eastAsia="fi-FI"/>
        </w:rPr>
        <w:br/>
        <w:t>CI: luottamusväli</w:t>
      </w:r>
    </w:p>
    <w:p w14:paraId="2EE52596" w14:textId="77777777" w:rsidR="0000242E" w:rsidRPr="007061E8" w:rsidRDefault="0000242E" w:rsidP="000256DA">
      <w:pPr>
        <w:keepNext/>
        <w:keepLines/>
        <w:tabs>
          <w:tab w:val="left" w:pos="180"/>
          <w:tab w:val="left" w:pos="284"/>
        </w:tabs>
        <w:spacing w:after="0" w:line="240" w:lineRule="auto"/>
        <w:ind w:left="181" w:hanging="181"/>
        <w:rPr>
          <w:rFonts w:ascii="Times New Roman" w:eastAsia="Times New Roman" w:hAnsi="Times New Roman"/>
          <w:lang w:eastAsia="fi-FI"/>
        </w:rPr>
        <w:sectPr w:rsidR="0000242E" w:rsidRPr="007061E8" w:rsidSect="00F7599C">
          <w:endnotePr>
            <w:numFmt w:val="decimal"/>
          </w:endnotePr>
          <w:pgSz w:w="16840" w:h="11907" w:orient="landscape" w:code="9"/>
          <w:pgMar w:top="1418" w:right="1134" w:bottom="1418" w:left="1134" w:header="737" w:footer="737" w:gutter="0"/>
          <w:cols w:space="708"/>
          <w:titlePg/>
        </w:sectPr>
      </w:pPr>
    </w:p>
    <w:p w14:paraId="3915DE94" w14:textId="77777777" w:rsidR="00DC5138" w:rsidRDefault="00DC5138" w:rsidP="00CB66D1">
      <w:pPr>
        <w:rPr>
          <w:color w:val="000000"/>
        </w:rPr>
      </w:pPr>
    </w:p>
    <w:p w14:paraId="2DB34C0E" w14:textId="7FBB0A2E" w:rsidR="00CC7D28" w:rsidRDefault="00CC7D28" w:rsidP="00CB66D1">
      <w:pPr>
        <w:rPr>
          <w:color w:val="000000"/>
        </w:rPr>
      </w:pPr>
      <w:r>
        <w:rPr>
          <w:noProof/>
        </w:rPr>
        <mc:AlternateContent>
          <mc:Choice Requires="wps">
            <w:drawing>
              <wp:anchor distT="0" distB="0" distL="114300" distR="114300" simplePos="0" relativeHeight="251722803" behindDoc="0" locked="0" layoutInCell="1" allowOverlap="1" wp14:anchorId="14BCDCBC" wp14:editId="2C6CDA3C">
                <wp:simplePos x="0" y="0"/>
                <wp:positionH relativeFrom="column">
                  <wp:posOffset>3109224</wp:posOffset>
                </wp:positionH>
                <wp:positionV relativeFrom="paragraph">
                  <wp:posOffset>4988560</wp:posOffset>
                </wp:positionV>
                <wp:extent cx="1302182" cy="284672"/>
                <wp:effectExtent l="0" t="0" r="0" b="1270"/>
                <wp:wrapNone/>
                <wp:docPr id="748438283" name="Text Box 5"/>
                <wp:cNvGraphicFramePr/>
                <a:graphic xmlns:a="http://schemas.openxmlformats.org/drawingml/2006/main">
                  <a:graphicData uri="http://schemas.microsoft.com/office/word/2010/wordprocessingShape">
                    <wps:wsp>
                      <wps:cNvSpPr txBox="1"/>
                      <wps:spPr>
                        <a:xfrm>
                          <a:off x="0" y="0"/>
                          <a:ext cx="1302182" cy="284672"/>
                        </a:xfrm>
                        <a:prstGeom prst="rect">
                          <a:avLst/>
                        </a:prstGeom>
                        <a:solidFill>
                          <a:schemeClr val="lt1"/>
                        </a:solidFill>
                        <a:ln w="6350">
                          <a:noFill/>
                        </a:ln>
                      </wps:spPr>
                      <wps:txbx>
                        <w:txbxContent>
                          <w:p w14:paraId="37DFB4FC" w14:textId="214AF17C" w:rsidR="00CC7D28" w:rsidRPr="003562B3" w:rsidRDefault="00CC7D28" w:rsidP="00CC7D28">
                            <w:pPr>
                              <w:spacing w:after="0" w:line="240" w:lineRule="auto"/>
                              <w:rPr>
                                <w:rFonts w:ascii="Arial" w:hAnsi="Arial" w:cs="Arial"/>
                                <w:sz w:val="14"/>
                                <w:szCs w:val="14"/>
                              </w:rPr>
                            </w:pPr>
                            <w:r w:rsidRPr="00CC7D28">
                              <w:rPr>
                                <w:rFonts w:ascii="Arial" w:hAnsi="Arial" w:cs="Arial"/>
                                <w:sz w:val="14"/>
                                <w:szCs w:val="14"/>
                              </w:rPr>
                              <w:t xml:space="preserve"> </w:t>
                            </w:r>
                            <w:r>
                              <w:rPr>
                                <w:rFonts w:ascii="Arial" w:hAnsi="Arial" w:cs="Arial"/>
                                <w:sz w:val="14"/>
                                <w:szCs w:val="14"/>
                              </w:rPr>
                              <w:t>Aflibersepti</w:t>
                            </w:r>
                            <w:r w:rsidRPr="003562B3">
                              <w:rPr>
                                <w:rFonts w:ascii="Arial" w:hAnsi="Arial" w:cs="Arial"/>
                                <w:sz w:val="14"/>
                                <w:szCs w:val="14"/>
                              </w:rPr>
                              <w:t xml:space="preserve"> 2 mg Q4 viikot</w:t>
                            </w:r>
                          </w:p>
                          <w:p w14:paraId="1C2EE66A" w14:textId="77777777" w:rsidR="00CC7D28" w:rsidRPr="003562B3" w:rsidRDefault="00CC7D28" w:rsidP="00CC7D28">
                            <w:pPr>
                              <w:spacing w:after="0" w:line="240" w:lineRule="auto"/>
                              <w:rPr>
                                <w:rFonts w:ascii="Arial" w:hAnsi="Arial" w:cs="Arial"/>
                                <w:sz w:val="14"/>
                                <w:szCs w:val="14"/>
                              </w:rPr>
                            </w:pPr>
                            <w:r w:rsidRPr="003562B3">
                              <w:rPr>
                                <w:rFonts w:ascii="Arial" w:hAnsi="Arial" w:cs="Arial"/>
                                <w:sz w:val="14"/>
                                <w:szCs w:val="14"/>
                              </w:rPr>
                              <w:t>Aktiivinen kontrolli (laser)</w:t>
                            </w:r>
                          </w:p>
                          <w:p w14:paraId="44AF660B" w14:textId="4E4A3332" w:rsidR="00CC7D28" w:rsidRPr="00911F69" w:rsidRDefault="00CC7D28" w:rsidP="00CC7D28">
                            <w:pPr>
                              <w:spacing w:line="240" w:lineRule="auto"/>
                              <w:rPr>
                                <w:rFonts w:cs="Calibri"/>
                                <w:sz w:val="17"/>
                                <w:szCs w:val="17"/>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CDCBC" id="_x0000_s1052" type="#_x0000_t202" style="position:absolute;margin-left:244.8pt;margin-top:392.8pt;width:102.55pt;height:22.4pt;z-index:2517228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" fillcolor="white [3201]" stroked="f" strokeweight=".5pt">
                <v:textbox inset="0,0,0,0">
                  <w:txbxContent>
                    <w:p w14:paraId="37DFB4FC" w14:textId="214AF17C" w:rsidR="00CC7D28" w:rsidRPr="003562B3" w:rsidRDefault="00CC7D28" w:rsidP="00CC7D28">
                      <w:pPr>
                        <w:spacing w:after="0" w:line="240" w:lineRule="auto"/>
                        <w:rPr>
                          <w:rFonts w:ascii="Arial" w:hAnsi="Arial" w:cs="Arial"/>
                          <w:sz w:val="14"/>
                          <w:szCs w:val="14"/>
                        </w:rPr>
                      </w:pPr>
                      <w:r w:rsidRPr="00CC7D28">
                        <w:rPr>
                          <w:rFonts w:ascii="Arial" w:hAnsi="Arial" w:cs="Arial"/>
                          <w:sz w:val="14"/>
                          <w:szCs w:val="14"/>
                        </w:rPr>
                        <w:t xml:space="preserve"> </w:t>
                      </w:r>
                      <w:r>
                        <w:rPr>
                          <w:rFonts w:ascii="Arial" w:hAnsi="Arial" w:cs="Arial"/>
                          <w:sz w:val="14"/>
                          <w:szCs w:val="14"/>
                        </w:rPr>
                        <w:t>Aflibersepti</w:t>
                      </w:r>
                      <w:r w:rsidRPr="003562B3">
                        <w:rPr>
                          <w:rFonts w:ascii="Arial" w:hAnsi="Arial" w:cs="Arial"/>
                          <w:sz w:val="14"/>
                          <w:szCs w:val="14"/>
                        </w:rPr>
                        <w:t xml:space="preserve"> 2 mg Q4 viikot</w:t>
                      </w:r>
                    </w:p>
                    <w:p w14:paraId="1C2EE66A" w14:textId="77777777" w:rsidR="00CC7D28" w:rsidRPr="003562B3" w:rsidRDefault="00CC7D28" w:rsidP="00CC7D28">
                      <w:pPr>
                        <w:spacing w:after="0" w:line="240" w:lineRule="auto"/>
                        <w:rPr>
                          <w:rFonts w:ascii="Arial" w:hAnsi="Arial" w:cs="Arial"/>
                          <w:sz w:val="14"/>
                          <w:szCs w:val="14"/>
                        </w:rPr>
                      </w:pPr>
                      <w:r w:rsidRPr="003562B3">
                        <w:rPr>
                          <w:rFonts w:ascii="Arial" w:hAnsi="Arial" w:cs="Arial"/>
                          <w:sz w:val="14"/>
                          <w:szCs w:val="14"/>
                        </w:rPr>
                        <w:t>Aktiivinen kontrolli (laser)</w:t>
                      </w:r>
                    </w:p>
                    <w:p w14:paraId="44AF660B" w14:textId="4E4A3332" w:rsidR="00CC7D28" w:rsidRPr="00911F69" w:rsidRDefault="00CC7D28" w:rsidP="00CC7D28">
                      <w:pPr>
                        <w:spacing w:line="240" w:lineRule="auto"/>
                        <w:rPr>
                          <w:rFonts w:cs="Calibri"/>
                          <w:sz w:val="17"/>
                          <w:szCs w:val="17"/>
                        </w:rPr>
                      </w:pPr>
                    </w:p>
                  </w:txbxContent>
                </v:textbox>
              </v:shape>
            </w:pict>
          </mc:Fallback>
        </mc:AlternateContent>
      </w:r>
      <w:r>
        <w:rPr>
          <w:noProof/>
        </w:rPr>
        <mc:AlternateContent>
          <mc:Choice Requires="wps">
            <w:drawing>
              <wp:anchor distT="0" distB="0" distL="114300" distR="114300" simplePos="0" relativeHeight="251721779" behindDoc="0" locked="0" layoutInCell="1" allowOverlap="1" wp14:anchorId="66FD03A4" wp14:editId="13818E3C">
                <wp:simplePos x="0" y="0"/>
                <wp:positionH relativeFrom="column">
                  <wp:posOffset>1349746</wp:posOffset>
                </wp:positionH>
                <wp:positionV relativeFrom="paragraph">
                  <wp:posOffset>4906645</wp:posOffset>
                </wp:positionV>
                <wp:extent cx="1302182" cy="219075"/>
                <wp:effectExtent l="0" t="0" r="0" b="9525"/>
                <wp:wrapNone/>
                <wp:docPr id="1688552650" name="Text Box 5"/>
                <wp:cNvGraphicFramePr/>
                <a:graphic xmlns:a="http://schemas.openxmlformats.org/drawingml/2006/main">
                  <a:graphicData uri="http://schemas.microsoft.com/office/word/2010/wordprocessingShape">
                    <wps:wsp>
                      <wps:cNvSpPr txBox="1"/>
                      <wps:spPr>
                        <a:xfrm>
                          <a:off x="0" y="0"/>
                          <a:ext cx="1302182" cy="219075"/>
                        </a:xfrm>
                        <a:prstGeom prst="rect">
                          <a:avLst/>
                        </a:prstGeom>
                        <a:solidFill>
                          <a:schemeClr val="lt1"/>
                        </a:solidFill>
                        <a:ln w="6350">
                          <a:noFill/>
                        </a:ln>
                      </wps:spPr>
                      <wps:txbx>
                        <w:txbxContent>
                          <w:p w14:paraId="5BB333BB" w14:textId="77777777" w:rsidR="00CC7D28" w:rsidRPr="002C4F76" w:rsidRDefault="00CC7D28" w:rsidP="00CC7D28">
                            <w:pPr>
                              <w:rPr>
                                <w:rFonts w:ascii="Arial" w:hAnsi="Arial" w:cs="Arial"/>
                                <w:sz w:val="14"/>
                                <w:szCs w:val="14"/>
                                <w:lang w:val="de-DE"/>
                              </w:rPr>
                            </w:pPr>
                            <w:r>
                              <w:rPr>
                                <w:rFonts w:ascii="Arial" w:hAnsi="Arial" w:cs="Arial"/>
                                <w:sz w:val="14"/>
                                <w:szCs w:val="14"/>
                                <w:lang w:val="de-DE"/>
                              </w:rPr>
                              <w:t>Aflibersepti</w:t>
                            </w:r>
                            <w:r w:rsidRPr="002C4F76">
                              <w:rPr>
                                <w:rFonts w:ascii="Arial" w:hAnsi="Arial" w:cs="Arial"/>
                                <w:sz w:val="14"/>
                                <w:szCs w:val="14"/>
                                <w:lang w:val="de-DE"/>
                              </w:rPr>
                              <w:t xml:space="preserve"> 2</w:t>
                            </w:r>
                            <w:r>
                              <w:rPr>
                                <w:rFonts w:ascii="Arial" w:hAnsi="Arial" w:cs="Arial"/>
                                <w:sz w:val="14"/>
                                <w:szCs w:val="14"/>
                                <w:lang w:val="de-DE"/>
                              </w:rPr>
                              <w:t xml:space="preserve"> </w:t>
                            </w:r>
                            <w:r w:rsidRPr="002C4F76">
                              <w:rPr>
                                <w:rFonts w:ascii="Arial" w:hAnsi="Arial" w:cs="Arial"/>
                                <w:sz w:val="14"/>
                                <w:szCs w:val="14"/>
                                <w:lang w:val="de-DE"/>
                              </w:rPr>
                              <w:t xml:space="preserve">mg Q8 </w:t>
                            </w:r>
                            <w:r>
                              <w:rPr>
                                <w:rFonts w:ascii="Arial" w:hAnsi="Arial" w:cs="Arial"/>
                                <w:sz w:val="14"/>
                                <w:szCs w:val="14"/>
                                <w:lang w:val="de-DE"/>
                              </w:rPr>
                              <w:t>viikot</w:t>
                            </w:r>
                          </w:p>
                          <w:p w14:paraId="17EA83B9" w14:textId="347F84C1" w:rsidR="00CC7D28" w:rsidRPr="002429AF" w:rsidRDefault="00CC7D28" w:rsidP="00CC7D28">
                            <w:pPr>
                              <w:rPr>
                                <w:rFonts w:cs="Calibri"/>
                                <w:sz w:val="17"/>
                                <w:szCs w:val="17"/>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D03A4" id="_x0000_s1053" type="#_x0000_t202" style="position:absolute;margin-left:106.3pt;margin-top:386.35pt;width:102.55pt;height:17.25pt;z-index:2517217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" fillcolor="white [3201]" stroked="f" strokeweight=".5pt">
                <v:textbox inset="0,0,0,0">
                  <w:txbxContent>
                    <w:p w14:paraId="5BB333BB" w14:textId="77777777" w:rsidR="00CC7D28" w:rsidRPr="002C4F76" w:rsidRDefault="00CC7D28" w:rsidP="00CC7D28">
                      <w:pPr>
                        <w:rPr>
                          <w:rFonts w:ascii="Arial" w:hAnsi="Arial" w:cs="Arial"/>
                          <w:sz w:val="14"/>
                          <w:szCs w:val="14"/>
                          <w:lang w:val="de-DE"/>
                        </w:rPr>
                      </w:pPr>
                      <w:r>
                        <w:rPr>
                          <w:rFonts w:ascii="Arial" w:hAnsi="Arial" w:cs="Arial"/>
                          <w:sz w:val="14"/>
                          <w:szCs w:val="14"/>
                          <w:lang w:val="de-DE"/>
                        </w:rPr>
                        <w:t>Aflibersepti</w:t>
                      </w:r>
                      <w:r w:rsidRPr="002C4F76">
                        <w:rPr>
                          <w:rFonts w:ascii="Arial" w:hAnsi="Arial" w:cs="Arial"/>
                          <w:sz w:val="14"/>
                          <w:szCs w:val="14"/>
                          <w:lang w:val="de-DE"/>
                        </w:rPr>
                        <w:t xml:space="preserve"> 2</w:t>
                      </w:r>
                      <w:r>
                        <w:rPr>
                          <w:rFonts w:ascii="Arial" w:hAnsi="Arial" w:cs="Arial"/>
                          <w:sz w:val="14"/>
                          <w:szCs w:val="14"/>
                          <w:lang w:val="de-DE"/>
                        </w:rPr>
                        <w:t xml:space="preserve"> </w:t>
                      </w:r>
                      <w:r w:rsidRPr="002C4F76">
                        <w:rPr>
                          <w:rFonts w:ascii="Arial" w:hAnsi="Arial" w:cs="Arial"/>
                          <w:sz w:val="14"/>
                          <w:szCs w:val="14"/>
                          <w:lang w:val="de-DE"/>
                        </w:rPr>
                        <w:t xml:space="preserve">mg Q8 </w:t>
                      </w:r>
                      <w:r>
                        <w:rPr>
                          <w:rFonts w:ascii="Arial" w:hAnsi="Arial" w:cs="Arial"/>
                          <w:sz w:val="14"/>
                          <w:szCs w:val="14"/>
                          <w:lang w:val="de-DE"/>
                        </w:rPr>
                        <w:t>viikot</w:t>
                      </w:r>
                    </w:p>
                    <w:p w14:paraId="17EA83B9" w14:textId="347F84C1" w:rsidR="00CC7D28" w:rsidRPr="002429AF" w:rsidRDefault="00CC7D28" w:rsidP="00CC7D28">
                      <w:pPr>
                        <w:rPr>
                          <w:rFonts w:cs="Calibri"/>
                          <w:sz w:val="17"/>
                          <w:szCs w:val="17"/>
                          <w:lang w:val="en-US"/>
                        </w:rPr>
                      </w:pPr>
                    </w:p>
                  </w:txbxContent>
                </v:textbox>
              </v:shape>
            </w:pict>
          </mc:Fallback>
        </mc:AlternateContent>
      </w:r>
      <w:r>
        <w:rPr>
          <w:noProof/>
        </w:rPr>
        <mc:AlternateContent>
          <mc:Choice Requires="wps">
            <w:drawing>
              <wp:anchor distT="0" distB="0" distL="114300" distR="114300" simplePos="0" relativeHeight="251720755" behindDoc="0" locked="0" layoutInCell="1" allowOverlap="1" wp14:anchorId="6C3A5D99" wp14:editId="1625B391">
                <wp:simplePos x="0" y="0"/>
                <wp:positionH relativeFrom="column">
                  <wp:posOffset>2116455</wp:posOffset>
                </wp:positionH>
                <wp:positionV relativeFrom="paragraph">
                  <wp:posOffset>4681484</wp:posOffset>
                </wp:positionV>
                <wp:extent cx="1104595" cy="219456"/>
                <wp:effectExtent l="0" t="0" r="635" b="9525"/>
                <wp:wrapNone/>
                <wp:docPr id="404614172"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7A6A26C4" w14:textId="77777777" w:rsidR="00CC7D28" w:rsidRPr="002C4F76" w:rsidRDefault="00CC7D28" w:rsidP="00CC7D28">
                            <w:pPr>
                              <w:rPr>
                                <w:rFonts w:ascii="Arial" w:hAnsi="Arial" w:cs="Arial"/>
                                <w:sz w:val="14"/>
                                <w:szCs w:val="14"/>
                                <w:lang w:val="de-DE"/>
                              </w:rPr>
                            </w:pPr>
                            <w:r>
                              <w:rPr>
                                <w:rFonts w:ascii="Arial" w:hAnsi="Arial" w:cs="Arial"/>
                                <w:sz w:val="14"/>
                                <w:szCs w:val="14"/>
                                <w:lang w:val="de-DE"/>
                              </w:rPr>
                              <w:t>Viikkoa</w:t>
                            </w:r>
                          </w:p>
                          <w:p w14:paraId="555E2A68" w14:textId="77777777" w:rsidR="00CC7D28" w:rsidRDefault="00CC7D28" w:rsidP="00CC7D28"/>
                          <w:p w14:paraId="213D10A9" w14:textId="1B149E3B" w:rsidR="00CC7D28" w:rsidRPr="002429AF" w:rsidRDefault="00CC7D28" w:rsidP="00CC7D28">
                            <w:pPr>
                              <w:jc w:val="center"/>
                              <w:rPr>
                                <w:rFonts w:asciiTheme="minorHAnsi" w:hAnsiTheme="minorHAnsi" w:cstheme="minorHAnsi"/>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A5D99" id="_x0000_s1054" type="#_x0000_t202" style="position:absolute;margin-left:166.65pt;margin-top:368.6pt;width:87pt;height:17.3pt;z-index:2517207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" fillcolor="white [3201]" stroked="f" strokeweight=".5pt">
                <v:textbox inset="0,0,0,0">
                  <w:txbxContent>
                    <w:p w14:paraId="7A6A26C4" w14:textId="77777777" w:rsidR="00CC7D28" w:rsidRPr="002C4F76" w:rsidRDefault="00CC7D28" w:rsidP="00CC7D28">
                      <w:pPr>
                        <w:rPr>
                          <w:rFonts w:ascii="Arial" w:hAnsi="Arial" w:cs="Arial"/>
                          <w:sz w:val="14"/>
                          <w:szCs w:val="14"/>
                          <w:lang w:val="de-DE"/>
                        </w:rPr>
                      </w:pPr>
                      <w:r>
                        <w:rPr>
                          <w:rFonts w:ascii="Arial" w:hAnsi="Arial" w:cs="Arial"/>
                          <w:sz w:val="14"/>
                          <w:szCs w:val="14"/>
                          <w:lang w:val="de-DE"/>
                        </w:rPr>
                        <w:t>Viikkoa</w:t>
                      </w:r>
                    </w:p>
                    <w:p w14:paraId="555E2A68" w14:textId="77777777" w:rsidR="00CC7D28" w:rsidRDefault="00CC7D28" w:rsidP="00CC7D28"/>
                    <w:p w14:paraId="213D10A9" w14:textId="1B149E3B" w:rsidR="00CC7D28" w:rsidRPr="002429AF" w:rsidRDefault="00CC7D28" w:rsidP="00CC7D28">
                      <w:pPr>
                        <w:jc w:val="center"/>
                        <w:rPr>
                          <w:rFonts w:asciiTheme="minorHAnsi" w:hAnsiTheme="minorHAnsi" w:cstheme="minorHAnsi"/>
                          <w:lang w:val="en-US"/>
                        </w:rPr>
                      </w:pPr>
                    </w:p>
                  </w:txbxContent>
                </v:textbox>
              </v:shape>
            </w:pict>
          </mc:Fallback>
        </mc:AlternateContent>
      </w:r>
      <w:r>
        <w:rPr>
          <w:noProof/>
        </w:rPr>
        <mc:AlternateContent>
          <mc:Choice Requires="wps">
            <w:drawing>
              <wp:anchor distT="0" distB="0" distL="114300" distR="114300" simplePos="0" relativeHeight="251719731" behindDoc="0" locked="0" layoutInCell="1" allowOverlap="1" wp14:anchorId="3F667441" wp14:editId="5886AC64">
                <wp:simplePos x="0" y="0"/>
                <wp:positionH relativeFrom="column">
                  <wp:posOffset>2097980</wp:posOffset>
                </wp:positionH>
                <wp:positionV relativeFrom="paragraph">
                  <wp:posOffset>2326784</wp:posOffset>
                </wp:positionV>
                <wp:extent cx="1104595" cy="219456"/>
                <wp:effectExtent l="0" t="0" r="635" b="9525"/>
                <wp:wrapNone/>
                <wp:docPr id="1506666526"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3584AD7B" w14:textId="77777777" w:rsidR="00CC7D28" w:rsidRPr="002C4F76" w:rsidRDefault="00CC7D28" w:rsidP="00CC7D28">
                            <w:pPr>
                              <w:rPr>
                                <w:rFonts w:ascii="Arial" w:hAnsi="Arial" w:cs="Arial"/>
                                <w:sz w:val="14"/>
                                <w:szCs w:val="14"/>
                                <w:lang w:val="de-DE"/>
                              </w:rPr>
                            </w:pPr>
                            <w:r>
                              <w:rPr>
                                <w:rFonts w:ascii="Arial" w:hAnsi="Arial" w:cs="Arial"/>
                                <w:sz w:val="14"/>
                                <w:szCs w:val="14"/>
                                <w:lang w:val="de-DE"/>
                              </w:rPr>
                              <w:t>Viikkoa</w:t>
                            </w:r>
                          </w:p>
                          <w:p w14:paraId="3E001F20" w14:textId="77777777" w:rsidR="00CC7D28" w:rsidRDefault="00CC7D28" w:rsidP="00CC7D28"/>
                          <w:p w14:paraId="3CD1A198" w14:textId="0107072B" w:rsidR="00CC7D28" w:rsidRPr="002429AF" w:rsidRDefault="00CC7D28" w:rsidP="00CC7D28">
                            <w:pPr>
                              <w:jc w:val="center"/>
                              <w:rPr>
                                <w:rFonts w:asciiTheme="minorHAnsi" w:hAnsiTheme="minorHAnsi" w:cstheme="minorHAnsi"/>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67441" id="_x0000_s1055" type="#_x0000_t202" style="position:absolute;margin-left:165.2pt;margin-top:183.2pt;width:87pt;height:17.3pt;z-index:2517197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" fillcolor="white [3201]" stroked="f" strokeweight=".5pt">
                <v:textbox inset="0,0,0,0">
                  <w:txbxContent>
                    <w:p w14:paraId="3584AD7B" w14:textId="77777777" w:rsidR="00CC7D28" w:rsidRPr="002C4F76" w:rsidRDefault="00CC7D28" w:rsidP="00CC7D28">
                      <w:pPr>
                        <w:rPr>
                          <w:rFonts w:ascii="Arial" w:hAnsi="Arial" w:cs="Arial"/>
                          <w:sz w:val="14"/>
                          <w:szCs w:val="14"/>
                          <w:lang w:val="de-DE"/>
                        </w:rPr>
                      </w:pPr>
                      <w:r>
                        <w:rPr>
                          <w:rFonts w:ascii="Arial" w:hAnsi="Arial" w:cs="Arial"/>
                          <w:sz w:val="14"/>
                          <w:szCs w:val="14"/>
                          <w:lang w:val="de-DE"/>
                        </w:rPr>
                        <w:t>Viikkoa</w:t>
                      </w:r>
                    </w:p>
                    <w:p w14:paraId="3E001F20" w14:textId="77777777" w:rsidR="00CC7D28" w:rsidRDefault="00CC7D28" w:rsidP="00CC7D28"/>
                    <w:p w14:paraId="3CD1A198" w14:textId="0107072B" w:rsidR="00CC7D28" w:rsidRPr="002429AF" w:rsidRDefault="00CC7D28" w:rsidP="00CC7D28">
                      <w:pPr>
                        <w:jc w:val="center"/>
                        <w:rPr>
                          <w:rFonts w:asciiTheme="minorHAnsi" w:hAnsiTheme="minorHAnsi" w:cstheme="minorHAnsi"/>
                          <w:lang w:val="en-US"/>
                        </w:rPr>
                      </w:pPr>
                    </w:p>
                  </w:txbxContent>
                </v:textbox>
              </v:shape>
            </w:pict>
          </mc:Fallback>
        </mc:AlternateContent>
      </w:r>
      <w:r>
        <w:rPr>
          <w:noProof/>
        </w:rPr>
        <mc:AlternateContent>
          <mc:Choice Requires="wps">
            <w:drawing>
              <wp:anchor distT="0" distB="0" distL="114300" distR="114300" simplePos="0" relativeHeight="251718707" behindDoc="0" locked="0" layoutInCell="1" allowOverlap="1" wp14:anchorId="41905CCF" wp14:editId="5A453AED">
                <wp:simplePos x="0" y="0"/>
                <wp:positionH relativeFrom="column">
                  <wp:posOffset>2101011</wp:posOffset>
                </wp:positionH>
                <wp:positionV relativeFrom="paragraph">
                  <wp:posOffset>2676561</wp:posOffset>
                </wp:positionV>
                <wp:extent cx="1104595" cy="219456"/>
                <wp:effectExtent l="0" t="0" r="635" b="9525"/>
                <wp:wrapNone/>
                <wp:docPr id="879664922"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65356D4A" w14:textId="77777777" w:rsidR="00CC7D28" w:rsidRPr="002429AF" w:rsidRDefault="00CC7D28" w:rsidP="00CC7D28">
                            <w:pPr>
                              <w:jc w:val="center"/>
                              <w:rPr>
                                <w:rFonts w:asciiTheme="minorHAnsi" w:hAnsiTheme="minorHAnsi" w:cstheme="minorHAnsi"/>
                                <w:b/>
                                <w:bCs/>
                                <w:lang w:val="en-US"/>
                              </w:rPr>
                            </w:pPr>
                            <w:r w:rsidRPr="002429AF">
                              <w:rPr>
                                <w:rFonts w:asciiTheme="minorHAnsi" w:hAnsiTheme="minorHAnsi" w:cstheme="minorHAnsi"/>
                                <w:b/>
                                <w:bCs/>
                                <w:lang w:val="en-US"/>
                              </w:rPr>
                              <w:t>VI</w:t>
                            </w:r>
                            <w:r>
                              <w:rPr>
                                <w:rFonts w:asciiTheme="minorHAnsi" w:hAnsiTheme="minorHAnsi" w:cstheme="minorHAnsi"/>
                                <w:b/>
                                <w:bCs/>
                                <w:lang w:val="en-US"/>
                              </w:rPr>
                              <w:t>STA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05CCF" id="_x0000_s1056" type="#_x0000_t202" style="position:absolute;margin-left:165.45pt;margin-top:210.75pt;width:87pt;height:17.3pt;z-index:2517187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" fillcolor="white [3201]" stroked="f" strokeweight=".5pt">
                <v:textbox inset="0,0,0,0">
                  <w:txbxContent>
                    <w:p w14:paraId="65356D4A" w14:textId="77777777" w:rsidR="00CC7D28" w:rsidRPr="002429AF" w:rsidRDefault="00CC7D28" w:rsidP="00CC7D28">
                      <w:pPr>
                        <w:jc w:val="center"/>
                        <w:rPr>
                          <w:rFonts w:asciiTheme="minorHAnsi" w:hAnsiTheme="minorHAnsi" w:cstheme="minorHAnsi"/>
                          <w:b/>
                          <w:bCs/>
                          <w:lang w:val="en-US"/>
                        </w:rPr>
                      </w:pPr>
                      <w:r w:rsidRPr="002429AF">
                        <w:rPr>
                          <w:rFonts w:asciiTheme="minorHAnsi" w:hAnsiTheme="minorHAnsi" w:cstheme="minorHAnsi"/>
                          <w:b/>
                          <w:bCs/>
                          <w:lang w:val="en-US"/>
                        </w:rPr>
                        <w:t>VI</w:t>
                      </w:r>
                      <w:r>
                        <w:rPr>
                          <w:rFonts w:asciiTheme="minorHAnsi" w:hAnsiTheme="minorHAnsi" w:cstheme="minorHAnsi"/>
                          <w:b/>
                          <w:bCs/>
                          <w:lang w:val="en-US"/>
                        </w:rPr>
                        <w:t>STA</w:t>
                      </w:r>
                    </w:p>
                  </w:txbxContent>
                </v:textbox>
              </v:shape>
            </w:pict>
          </mc:Fallback>
        </mc:AlternateContent>
      </w:r>
      <w:r>
        <w:rPr>
          <w:noProof/>
        </w:rPr>
        <mc:AlternateContent>
          <mc:Choice Requires="wps">
            <w:drawing>
              <wp:anchor distT="0" distB="0" distL="114300" distR="114300" simplePos="0" relativeHeight="251717683" behindDoc="0" locked="0" layoutInCell="1" allowOverlap="1" wp14:anchorId="2CF28C1C" wp14:editId="6FF5EB3B">
                <wp:simplePos x="0" y="0"/>
                <wp:positionH relativeFrom="column">
                  <wp:posOffset>2104390</wp:posOffset>
                </wp:positionH>
                <wp:positionV relativeFrom="paragraph">
                  <wp:posOffset>207537</wp:posOffset>
                </wp:positionV>
                <wp:extent cx="1104595" cy="219456"/>
                <wp:effectExtent l="0" t="0" r="635" b="9525"/>
                <wp:wrapNone/>
                <wp:docPr id="1837533863"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40A3594E" w14:textId="77777777" w:rsidR="00CC7D28" w:rsidRPr="002429AF" w:rsidRDefault="00CC7D28" w:rsidP="00CC7D28">
                            <w:pPr>
                              <w:jc w:val="center"/>
                              <w:rPr>
                                <w:rFonts w:asciiTheme="minorHAnsi" w:hAnsiTheme="minorHAnsi" w:cstheme="minorHAnsi"/>
                                <w:b/>
                                <w:bCs/>
                                <w:lang w:val="en-US"/>
                              </w:rPr>
                            </w:pPr>
                            <w:r w:rsidRPr="002429AF">
                              <w:rPr>
                                <w:rFonts w:asciiTheme="minorHAnsi" w:hAnsiTheme="minorHAnsi" w:cstheme="minorHAnsi"/>
                                <w:b/>
                                <w:bCs/>
                                <w:lang w:val="en-US"/>
                              </w:rPr>
                              <w:t>VIVID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28C1C" id="_x0000_s1057" type="#_x0000_t202" style="position:absolute;margin-left:165.7pt;margin-top:16.35pt;width:87pt;height:17.3pt;z-index:2517176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" fillcolor="white [3201]" stroked="f" strokeweight=".5pt">
                <v:textbox inset="0,0,0,0">
                  <w:txbxContent>
                    <w:p w14:paraId="40A3594E" w14:textId="77777777" w:rsidR="00CC7D28" w:rsidRPr="002429AF" w:rsidRDefault="00CC7D28" w:rsidP="00CC7D28">
                      <w:pPr>
                        <w:jc w:val="center"/>
                        <w:rPr>
                          <w:rFonts w:asciiTheme="minorHAnsi" w:hAnsiTheme="minorHAnsi" w:cstheme="minorHAnsi"/>
                          <w:b/>
                          <w:bCs/>
                          <w:lang w:val="en-US"/>
                        </w:rPr>
                      </w:pPr>
                      <w:r w:rsidRPr="002429AF">
                        <w:rPr>
                          <w:rFonts w:asciiTheme="minorHAnsi" w:hAnsiTheme="minorHAnsi" w:cstheme="minorHAnsi"/>
                          <w:b/>
                          <w:bCs/>
                          <w:lang w:val="en-US"/>
                        </w:rPr>
                        <w:t>VIVID</w:t>
                      </w:r>
                    </w:p>
                  </w:txbxContent>
                </v:textbox>
              </v:shape>
            </w:pict>
          </mc:Fallback>
        </mc:AlternateContent>
      </w:r>
      <w:r w:rsidRPr="008E6222">
        <w:rPr>
          <w:noProof/>
          <w:lang w:val="en-US" w:eastAsia="ko-KR"/>
        </w:rPr>
        <mc:AlternateContent>
          <mc:Choice Requires="wps">
            <w:drawing>
              <wp:anchor distT="0" distB="0" distL="114300" distR="114300" simplePos="0" relativeHeight="251716659" behindDoc="0" locked="0" layoutInCell="1" allowOverlap="1" wp14:anchorId="484E2733" wp14:editId="7942B799">
                <wp:simplePos x="0" y="0"/>
                <wp:positionH relativeFrom="column">
                  <wp:posOffset>-626379</wp:posOffset>
                </wp:positionH>
                <wp:positionV relativeFrom="paragraph">
                  <wp:posOffset>3526032</wp:posOffset>
                </wp:positionV>
                <wp:extent cx="1802765" cy="350762"/>
                <wp:effectExtent l="2223" t="0" r="9207" b="9208"/>
                <wp:wrapNone/>
                <wp:docPr id="617372956" name="Text Box 617372956"/>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25E00D14" w14:textId="77777777" w:rsidR="00CC7D28" w:rsidRPr="00D21F3D" w:rsidRDefault="00CC7D28" w:rsidP="00CC7D28">
                            <w:pPr>
                              <w:spacing w:line="240" w:lineRule="auto"/>
                              <w:jc w:val="center"/>
                              <w:rPr>
                                <w:rFonts w:ascii="Arial" w:hAnsi="Arial" w:cs="Arial"/>
                                <w:sz w:val="14"/>
                                <w:szCs w:val="14"/>
                                <w:lang w:val="de-DE"/>
                              </w:rPr>
                            </w:pPr>
                            <w:r w:rsidRPr="00533654">
                              <w:rPr>
                                <w:rFonts w:ascii="Arial" w:hAnsi="Arial" w:cs="Arial"/>
                                <w:sz w:val="16"/>
                                <w:szCs w:val="16"/>
                              </w:rPr>
                              <w:t xml:space="preserve">Näöntarkkuuden keskimääräinen muutos </w:t>
                            </w:r>
                            <w:r w:rsidRPr="00D21F3D">
                              <w:rPr>
                                <w:rFonts w:ascii="Arial" w:hAnsi="Arial" w:cs="Arial"/>
                                <w:sz w:val="14"/>
                                <w:szCs w:val="14"/>
                                <w:lang w:val="en-US"/>
                              </w:rPr>
                              <w:t>(</w:t>
                            </w:r>
                            <w:r>
                              <w:rPr>
                                <w:rFonts w:ascii="Arial" w:hAnsi="Arial" w:cs="Arial"/>
                                <w:sz w:val="14"/>
                                <w:szCs w:val="14"/>
                                <w:lang w:val="en-US"/>
                              </w:rPr>
                              <w:t>kirjaimia</w:t>
                            </w:r>
                            <w:r w:rsidRPr="00D21F3D">
                              <w:rPr>
                                <w:rFonts w:ascii="Arial" w:hAnsi="Arial" w:cs="Arial"/>
                                <w:sz w:val="14"/>
                                <w:szCs w:val="14"/>
                                <w:lang w:val="de-DE"/>
                              </w:rPr>
                              <w:t>)</w:t>
                            </w:r>
                          </w:p>
                          <w:p w14:paraId="1F627EED" w14:textId="77777777" w:rsidR="00CC7D28" w:rsidRDefault="00CC7D28" w:rsidP="00CC7D28"/>
                          <w:p w14:paraId="1DFF3374" w14:textId="5DDFA6C4" w:rsidR="00CC7D28" w:rsidRPr="002061DF" w:rsidRDefault="00CC7D28" w:rsidP="00CC7D28">
                            <w:pPr>
                              <w:spacing w:line="240" w:lineRule="auto"/>
                              <w:jc w:val="center"/>
                              <w:rPr>
                                <w:rFonts w:asciiTheme="minorHAnsi" w:hAnsiTheme="minorHAnsi" w:cstheme="minorHAnsi"/>
                                <w:noProof/>
                                <w:sz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2733" id="Text Box 617372956" o:spid="_x0000_s1058" type="#_x0000_t202" style="position:absolute;margin-left:-49.3pt;margin-top:277.65pt;width:141.95pt;height:27.6pt;rotation:-90;z-index:2517166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" stroked="f">
                <v:textbox inset="0,0,0,0">
                  <w:txbxContent>
                    <w:p w14:paraId="25E00D14" w14:textId="77777777" w:rsidR="00CC7D28" w:rsidRPr="00D21F3D" w:rsidRDefault="00CC7D28" w:rsidP="00CC7D28">
                      <w:pPr>
                        <w:spacing w:line="240" w:lineRule="auto"/>
                        <w:jc w:val="center"/>
                        <w:rPr>
                          <w:rFonts w:ascii="Arial" w:hAnsi="Arial" w:cs="Arial"/>
                          <w:sz w:val="14"/>
                          <w:szCs w:val="14"/>
                          <w:lang w:val="de-DE"/>
                        </w:rPr>
                      </w:pPr>
                      <w:r w:rsidRPr="00533654">
                        <w:rPr>
                          <w:rFonts w:ascii="Arial" w:hAnsi="Arial" w:cs="Arial"/>
                          <w:sz w:val="16"/>
                          <w:szCs w:val="16"/>
                        </w:rPr>
                        <w:t xml:space="preserve">Näöntarkkuuden keskimääräinen muutos </w:t>
                      </w:r>
                      <w:r w:rsidRPr="00D21F3D">
                        <w:rPr>
                          <w:rFonts w:ascii="Arial" w:hAnsi="Arial" w:cs="Arial"/>
                          <w:sz w:val="14"/>
                          <w:szCs w:val="14"/>
                          <w:lang w:val="en-US"/>
                        </w:rPr>
                        <w:t>(</w:t>
                      </w:r>
                      <w:r>
                        <w:rPr>
                          <w:rFonts w:ascii="Arial" w:hAnsi="Arial" w:cs="Arial"/>
                          <w:sz w:val="14"/>
                          <w:szCs w:val="14"/>
                          <w:lang w:val="en-US"/>
                        </w:rPr>
                        <w:t>kirjaimia</w:t>
                      </w:r>
                      <w:r w:rsidRPr="00D21F3D">
                        <w:rPr>
                          <w:rFonts w:ascii="Arial" w:hAnsi="Arial" w:cs="Arial"/>
                          <w:sz w:val="14"/>
                          <w:szCs w:val="14"/>
                          <w:lang w:val="de-DE"/>
                        </w:rPr>
                        <w:t>)</w:t>
                      </w:r>
                    </w:p>
                    <w:p w14:paraId="1F627EED" w14:textId="77777777" w:rsidR="00CC7D28" w:rsidRDefault="00CC7D28" w:rsidP="00CC7D28"/>
                    <w:p w14:paraId="1DFF3374" w14:textId="5DDFA6C4" w:rsidR="00CC7D28" w:rsidRPr="002061DF" w:rsidRDefault="00CC7D28" w:rsidP="00CC7D28">
                      <w:pPr>
                        <w:spacing w:line="240" w:lineRule="auto"/>
                        <w:jc w:val="center"/>
                        <w:rPr>
                          <w:rFonts w:asciiTheme="minorHAnsi" w:hAnsiTheme="minorHAnsi" w:cstheme="minorHAnsi"/>
                          <w:noProof/>
                          <w:sz w:val="20"/>
                          <w:lang w:val="en-US"/>
                        </w:rPr>
                      </w:pPr>
                    </w:p>
                  </w:txbxContent>
                </v:textbox>
              </v:shape>
            </w:pict>
          </mc:Fallback>
        </mc:AlternateContent>
      </w:r>
      <w:r w:rsidRPr="008E6222">
        <w:rPr>
          <w:noProof/>
          <w:lang w:val="en-US" w:eastAsia="ko-KR"/>
        </w:rPr>
        <mc:AlternateContent>
          <mc:Choice Requires="wps">
            <w:drawing>
              <wp:anchor distT="0" distB="0" distL="114300" distR="114300" simplePos="0" relativeHeight="251715635" behindDoc="0" locked="0" layoutInCell="1" allowOverlap="1" wp14:anchorId="0F8A7440" wp14:editId="4D9A84E7">
                <wp:simplePos x="0" y="0"/>
                <wp:positionH relativeFrom="column">
                  <wp:posOffset>-625673</wp:posOffset>
                </wp:positionH>
                <wp:positionV relativeFrom="paragraph">
                  <wp:posOffset>981392</wp:posOffset>
                </wp:positionV>
                <wp:extent cx="1802765" cy="350762"/>
                <wp:effectExtent l="2223" t="0" r="9207" b="9208"/>
                <wp:wrapNone/>
                <wp:docPr id="300531486" name="Text Box 300531486"/>
                <wp:cNvGraphicFramePr/>
                <a:graphic xmlns:a="http://schemas.openxmlformats.org/drawingml/2006/main">
                  <a:graphicData uri="http://schemas.microsoft.com/office/word/2010/wordprocessingShape">
                    <wps:wsp>
                      <wps:cNvSpPr txBox="1"/>
                      <wps:spPr>
                        <a:xfrm rot="16200000">
                          <a:off x="0" y="0"/>
                          <a:ext cx="1802765" cy="350762"/>
                        </a:xfrm>
                        <a:prstGeom prst="rect">
                          <a:avLst/>
                        </a:prstGeom>
                        <a:solidFill>
                          <a:prstClr val="white"/>
                        </a:solidFill>
                        <a:ln>
                          <a:noFill/>
                        </a:ln>
                      </wps:spPr>
                      <wps:txbx>
                        <w:txbxContent>
                          <w:p w14:paraId="191B01D7" w14:textId="77777777" w:rsidR="00CC7D28" w:rsidRPr="00D21F3D" w:rsidRDefault="00CC7D28" w:rsidP="00CC7D28">
                            <w:pPr>
                              <w:spacing w:line="240" w:lineRule="auto"/>
                              <w:jc w:val="center"/>
                              <w:rPr>
                                <w:rFonts w:ascii="Arial" w:hAnsi="Arial" w:cs="Arial"/>
                                <w:sz w:val="14"/>
                                <w:szCs w:val="14"/>
                                <w:lang w:val="de-DE"/>
                              </w:rPr>
                            </w:pPr>
                            <w:r w:rsidRPr="00533654">
                              <w:rPr>
                                <w:rFonts w:ascii="Arial" w:hAnsi="Arial" w:cs="Arial"/>
                                <w:sz w:val="16"/>
                                <w:szCs w:val="16"/>
                              </w:rPr>
                              <w:t xml:space="preserve">Näöntarkkuuden keskimääräinen muutos </w:t>
                            </w:r>
                            <w:r w:rsidRPr="00D21F3D">
                              <w:rPr>
                                <w:rFonts w:ascii="Arial" w:hAnsi="Arial" w:cs="Arial"/>
                                <w:sz w:val="14"/>
                                <w:szCs w:val="14"/>
                                <w:lang w:val="en-US"/>
                              </w:rPr>
                              <w:t>(</w:t>
                            </w:r>
                            <w:r>
                              <w:rPr>
                                <w:rFonts w:ascii="Arial" w:hAnsi="Arial" w:cs="Arial"/>
                                <w:sz w:val="14"/>
                                <w:szCs w:val="14"/>
                                <w:lang w:val="en-US"/>
                              </w:rPr>
                              <w:t>kirjaimia</w:t>
                            </w:r>
                            <w:r w:rsidRPr="00D21F3D">
                              <w:rPr>
                                <w:rFonts w:ascii="Arial" w:hAnsi="Arial" w:cs="Arial"/>
                                <w:sz w:val="14"/>
                                <w:szCs w:val="14"/>
                                <w:lang w:val="de-DE"/>
                              </w:rPr>
                              <w:t>)</w:t>
                            </w:r>
                          </w:p>
                          <w:p w14:paraId="3C224330" w14:textId="77777777" w:rsidR="00CC7D28" w:rsidRDefault="00CC7D28" w:rsidP="00CC7D28"/>
                          <w:p w14:paraId="4F189E21" w14:textId="37F24D8B" w:rsidR="00CC7D28" w:rsidRPr="002061DF" w:rsidRDefault="00CC7D28" w:rsidP="00CC7D28">
                            <w:pPr>
                              <w:spacing w:line="240" w:lineRule="auto"/>
                              <w:jc w:val="center"/>
                              <w:rPr>
                                <w:rFonts w:asciiTheme="minorHAnsi" w:hAnsiTheme="minorHAnsi" w:cstheme="minorHAnsi"/>
                                <w:noProof/>
                                <w:sz w:val="20"/>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A7440" id="Text Box 300531486" o:spid="_x0000_s1059" type="#_x0000_t202" style="position:absolute;margin-left:-49.25pt;margin-top:77.25pt;width:141.95pt;height:27.6pt;rotation:-90;z-index:2517156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" stroked="f">
                <v:textbox inset="0,0,0,0">
                  <w:txbxContent>
                    <w:p w14:paraId="191B01D7" w14:textId="77777777" w:rsidR="00CC7D28" w:rsidRPr="00D21F3D" w:rsidRDefault="00CC7D28" w:rsidP="00CC7D28">
                      <w:pPr>
                        <w:spacing w:line="240" w:lineRule="auto"/>
                        <w:jc w:val="center"/>
                        <w:rPr>
                          <w:rFonts w:ascii="Arial" w:hAnsi="Arial" w:cs="Arial"/>
                          <w:sz w:val="14"/>
                          <w:szCs w:val="14"/>
                          <w:lang w:val="de-DE"/>
                        </w:rPr>
                      </w:pPr>
                      <w:r w:rsidRPr="00533654">
                        <w:rPr>
                          <w:rFonts w:ascii="Arial" w:hAnsi="Arial" w:cs="Arial"/>
                          <w:sz w:val="16"/>
                          <w:szCs w:val="16"/>
                        </w:rPr>
                        <w:t xml:space="preserve">Näöntarkkuuden keskimääräinen muutos </w:t>
                      </w:r>
                      <w:r w:rsidRPr="00D21F3D">
                        <w:rPr>
                          <w:rFonts w:ascii="Arial" w:hAnsi="Arial" w:cs="Arial"/>
                          <w:sz w:val="14"/>
                          <w:szCs w:val="14"/>
                          <w:lang w:val="en-US"/>
                        </w:rPr>
                        <w:t>(</w:t>
                      </w:r>
                      <w:r>
                        <w:rPr>
                          <w:rFonts w:ascii="Arial" w:hAnsi="Arial" w:cs="Arial"/>
                          <w:sz w:val="14"/>
                          <w:szCs w:val="14"/>
                          <w:lang w:val="en-US"/>
                        </w:rPr>
                        <w:t>kirjaimia</w:t>
                      </w:r>
                      <w:r w:rsidRPr="00D21F3D">
                        <w:rPr>
                          <w:rFonts w:ascii="Arial" w:hAnsi="Arial" w:cs="Arial"/>
                          <w:sz w:val="14"/>
                          <w:szCs w:val="14"/>
                          <w:lang w:val="de-DE"/>
                        </w:rPr>
                        <w:t>)</w:t>
                      </w:r>
                    </w:p>
                    <w:p w14:paraId="3C224330" w14:textId="77777777" w:rsidR="00CC7D28" w:rsidRDefault="00CC7D28" w:rsidP="00CC7D28"/>
                    <w:p w14:paraId="4F189E21" w14:textId="37F24D8B" w:rsidR="00CC7D28" w:rsidRPr="002061DF" w:rsidRDefault="00CC7D28" w:rsidP="00CC7D28">
                      <w:pPr>
                        <w:spacing w:line="240" w:lineRule="auto"/>
                        <w:jc w:val="center"/>
                        <w:rPr>
                          <w:rFonts w:asciiTheme="minorHAnsi" w:hAnsiTheme="minorHAnsi" w:cstheme="minorHAnsi"/>
                          <w:noProof/>
                          <w:sz w:val="20"/>
                          <w:lang w:val="en-US"/>
                        </w:rPr>
                      </w:pPr>
                    </w:p>
                  </w:txbxContent>
                </v:textbox>
              </v:shape>
            </w:pict>
          </mc:Fallback>
        </mc:AlternateContent>
      </w:r>
      <w:r w:rsidRPr="008E6222">
        <w:rPr>
          <w:noProof/>
          <w:lang w:val="en-US" w:eastAsia="ko-KR"/>
        </w:rPr>
        <w:drawing>
          <wp:anchor distT="0" distB="0" distL="0" distR="0" simplePos="0" relativeHeight="251713587" behindDoc="0" locked="0" layoutInCell="1" allowOverlap="1" wp14:anchorId="3BE980F6" wp14:editId="5C0E20BF">
            <wp:simplePos x="0" y="0"/>
            <wp:positionH relativeFrom="page">
              <wp:posOffset>927100</wp:posOffset>
            </wp:positionH>
            <wp:positionV relativeFrom="paragraph">
              <wp:posOffset>154305</wp:posOffset>
            </wp:positionV>
            <wp:extent cx="5003165" cy="5327650"/>
            <wp:effectExtent l="0" t="0" r="6985" b="6350"/>
            <wp:wrapTopAndBottom/>
            <wp:docPr id="2009139708" name="image4.png" descr="Kuva, joka sisältää kohteen teksti, diagrammi, viiva, luonno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139708" name="image4.png" descr="Kuva, joka sisältää kohteen teksti, diagrammi, viiva, luonnos&#10;&#10;Kuvaus luotu automaattisesti"/>
                    <pic:cNvPicPr/>
                  </pic:nvPicPr>
                  <pic:blipFill>
                    <a:blip r:embed="rId17">
                      <a:extLst>
                        <a:ext uri="{28A0092B-C50C-407E-A947-70E740481C1C}">
                          <a14:useLocalDpi xmlns:a14="http://schemas.microsoft.com/office/drawing/2010/main" val="0"/>
                        </a:ext>
                      </a:extLst>
                    </a:blip>
                    <a:stretch>
                      <a:fillRect/>
                    </a:stretch>
                  </pic:blipFill>
                  <pic:spPr>
                    <a:xfrm>
                      <a:off x="0" y="0"/>
                      <a:ext cx="5003165" cy="5327650"/>
                    </a:xfrm>
                    <a:prstGeom prst="rect">
                      <a:avLst/>
                    </a:prstGeom>
                  </pic:spPr>
                </pic:pic>
              </a:graphicData>
            </a:graphic>
            <wp14:sizeRelH relativeFrom="margin">
              <wp14:pctWidth>0</wp14:pctWidth>
            </wp14:sizeRelH>
          </wp:anchor>
        </w:drawing>
      </w:r>
      <w:r w:rsidRPr="008E6222">
        <w:rPr>
          <w:noProof/>
          <w:lang w:val="en-US" w:eastAsia="ko-KR"/>
        </w:rPr>
        <mc:AlternateContent>
          <mc:Choice Requires="wps">
            <w:drawing>
              <wp:anchor distT="0" distB="0" distL="114300" distR="114300" simplePos="0" relativeHeight="251714611" behindDoc="0" locked="0" layoutInCell="1" allowOverlap="1" wp14:anchorId="4C3D7140" wp14:editId="6C2E8FC5">
                <wp:simplePos x="0" y="0"/>
                <wp:positionH relativeFrom="column">
                  <wp:posOffset>0</wp:posOffset>
                </wp:positionH>
                <wp:positionV relativeFrom="paragraph">
                  <wp:posOffset>5542915</wp:posOffset>
                </wp:positionV>
                <wp:extent cx="5061585" cy="635"/>
                <wp:effectExtent l="0" t="0" r="0" b="0"/>
                <wp:wrapTopAndBottom/>
                <wp:docPr id="13" name="Text Box 13"/>
                <wp:cNvGraphicFramePr/>
                <a:graphic xmlns:a="http://schemas.openxmlformats.org/drawingml/2006/main">
                  <a:graphicData uri="http://schemas.microsoft.com/office/word/2010/wordprocessingShape">
                    <wps:wsp>
                      <wps:cNvSpPr txBox="1"/>
                      <wps:spPr>
                        <a:xfrm>
                          <a:off x="0" y="0"/>
                          <a:ext cx="5061585" cy="635"/>
                        </a:xfrm>
                        <a:prstGeom prst="rect">
                          <a:avLst/>
                        </a:prstGeom>
                        <a:solidFill>
                          <a:prstClr val="white"/>
                        </a:solidFill>
                        <a:ln>
                          <a:noFill/>
                        </a:ln>
                      </wps:spPr>
                      <wps:txbx>
                        <w:txbxContent>
                          <w:p w14:paraId="41293C5F" w14:textId="734DE2F8" w:rsidR="00CC7D28" w:rsidRPr="00911F69" w:rsidRDefault="00CC7D28" w:rsidP="00CC7D28">
                            <w:pPr>
                              <w:pStyle w:val="Caption"/>
                              <w:rPr>
                                <w:noProof/>
                                <w:lang w:val="fi-FI"/>
                              </w:rPr>
                            </w:pPr>
                            <w:r w:rsidRPr="00911F69">
                              <w:rPr>
                                <w:sz w:val="20"/>
                                <w:lang w:val="fi-FI" w:eastAsia="fi-FI"/>
                              </w:rPr>
                              <w:t xml:space="preserve">Kuva 4: </w:t>
                            </w:r>
                            <w:r w:rsidRPr="00911F69">
                              <w:rPr>
                                <w:sz w:val="20"/>
                                <w:lang w:val="fi-FI" w:eastAsia="fi-FI"/>
                              </w:rPr>
                              <w:tab/>
                              <w:t>Keskimääräinen BCVA:n muutos mitattuna ETDRS-kirjainpisteinä lähtötasosta viikolla 100 VIVID</w:t>
                            </w:r>
                            <w:r w:rsidRPr="00911F69">
                              <w:rPr>
                                <w:sz w:val="20"/>
                                <w:vertAlign w:val="superscript"/>
                                <w:lang w:val="fi-FI" w:eastAsia="fi-FI"/>
                              </w:rPr>
                              <w:t>DME</w:t>
                            </w:r>
                            <w:r w:rsidRPr="00911F69">
                              <w:rPr>
                                <w:sz w:val="20"/>
                                <w:lang w:val="fi-FI" w:eastAsia="fi-FI"/>
                              </w:rPr>
                              <w:t>- ja VISTA</w:t>
                            </w:r>
                            <w:r w:rsidRPr="00911F69">
                              <w:rPr>
                                <w:sz w:val="20"/>
                                <w:vertAlign w:val="superscript"/>
                                <w:lang w:val="fi-FI" w:eastAsia="fi-FI"/>
                              </w:rPr>
                              <w:t>DME</w:t>
                            </w:r>
                            <w:r w:rsidRPr="00911F69">
                              <w:rPr>
                                <w:sz w:val="20"/>
                                <w:lang w:val="fi-FI" w:eastAsia="fi-FI"/>
                              </w:rPr>
                              <w:t>-tutkimuksissa</w:t>
                            </w:r>
                            <w:r w:rsidRPr="00911F69" w:rsidDel="00CC7D28">
                              <w:rPr>
                                <w:lang w:val="fi-F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3D7140" id="Text Box 13" o:spid="_x0000_s1060" type="#_x0000_t202" style="position:absolute;margin-left:0;margin-top:436.45pt;width:398.55pt;height:.05pt;z-index:2517146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" stroked="f">
                <v:textbox style="mso-fit-shape-to-text:t" inset="0,0,0,0">
                  <w:txbxContent>
                    <w:p w14:paraId="41293C5F" w14:textId="734DE2F8" w:rsidR="00CC7D28" w:rsidRPr="00911F69" w:rsidRDefault="00CC7D28" w:rsidP="00CC7D28">
                      <w:pPr>
                        <w:pStyle w:val="ab"/>
                        <w:rPr>
                          <w:noProof/>
                          <w:lang w:val="fi-FI"/>
                        </w:rPr>
                      </w:pPr>
                      <w:r w:rsidRPr="00911F69">
                        <w:rPr>
                          <w:sz w:val="20"/>
                          <w:lang w:val="fi-FI" w:eastAsia="fi-FI"/>
                        </w:rPr>
                        <w:t xml:space="preserve">Kuva 4: </w:t>
                      </w:r>
                      <w:r w:rsidRPr="00911F69">
                        <w:rPr>
                          <w:sz w:val="20"/>
                          <w:lang w:val="fi-FI" w:eastAsia="fi-FI"/>
                        </w:rPr>
                        <w:tab/>
                        <w:t>Keskimääräinen BCVA:n muutos mitattuna ETDRS-kirjainpisteinä lähtötasosta viikolla 100 VIVID</w:t>
                      </w:r>
                      <w:r w:rsidRPr="00911F69">
                        <w:rPr>
                          <w:sz w:val="20"/>
                          <w:vertAlign w:val="superscript"/>
                          <w:lang w:val="fi-FI" w:eastAsia="fi-FI"/>
                        </w:rPr>
                        <w:t>DME</w:t>
                      </w:r>
                      <w:r w:rsidRPr="00911F69">
                        <w:rPr>
                          <w:sz w:val="20"/>
                          <w:lang w:val="fi-FI" w:eastAsia="fi-FI"/>
                        </w:rPr>
                        <w:t>- ja VISTA</w:t>
                      </w:r>
                      <w:r w:rsidRPr="00911F69">
                        <w:rPr>
                          <w:sz w:val="20"/>
                          <w:vertAlign w:val="superscript"/>
                          <w:lang w:val="fi-FI" w:eastAsia="fi-FI"/>
                        </w:rPr>
                        <w:t>DME</w:t>
                      </w:r>
                      <w:r w:rsidRPr="00911F69">
                        <w:rPr>
                          <w:sz w:val="20"/>
                          <w:lang w:val="fi-FI" w:eastAsia="fi-FI"/>
                        </w:rPr>
                        <w:t>-tutkimuksissa</w:t>
                      </w:r>
                      <w:r w:rsidRPr="00911F69" w:rsidDel="00CC7D28">
                        <w:rPr>
                          <w:lang w:val="fi-FI"/>
                        </w:rPr>
                        <w:t xml:space="preserve"> </w:t>
                      </w:r>
                    </w:p>
                  </w:txbxContent>
                </v:textbox>
                <w10:wrap type="topAndBottom"/>
              </v:shape>
            </w:pict>
          </mc:Fallback>
        </mc:AlternateContent>
      </w:r>
    </w:p>
    <w:p w14:paraId="3D3C720A" w14:textId="7A76C2A3" w:rsidR="00F93CE6" w:rsidRPr="007061E8" w:rsidRDefault="00CA67C7" w:rsidP="000256DA">
      <w:pPr>
        <w:pStyle w:val="BayerBodyTextFull"/>
        <w:spacing w:before="0" w:after="0"/>
        <w:rPr>
          <w:color w:val="000000"/>
          <w:sz w:val="22"/>
          <w:szCs w:val="22"/>
          <w:lang w:val="fi-FI"/>
        </w:rPr>
      </w:pPr>
      <w:r w:rsidRPr="007061E8">
        <w:rPr>
          <w:color w:val="000000"/>
          <w:sz w:val="22"/>
          <w:szCs w:val="22"/>
          <w:lang w:val="fi-FI"/>
        </w:rPr>
        <w:t>Hoitovasteet arvioitavissa alaryhmissä (esim. ikä, sukupuoli, rotu, lähtötason HbA1c, lähtötason näöntarkkuus, ennen anti-VEGF-hoitoa) molemmissa tutkimuksissa erikseen ja yhdistetyssä analyysissä vastasivat yleisesti ottaen muita saatuja tuloksia.</w:t>
      </w:r>
    </w:p>
    <w:p w14:paraId="52EFBF80" w14:textId="77777777" w:rsidR="00053F9E" w:rsidRPr="007061E8" w:rsidRDefault="00053F9E" w:rsidP="000256DA">
      <w:pPr>
        <w:pStyle w:val="BayerBodyTextFull"/>
        <w:spacing w:before="0" w:after="0"/>
        <w:rPr>
          <w:color w:val="000000"/>
          <w:sz w:val="22"/>
          <w:szCs w:val="22"/>
          <w:lang w:val="fi-FI"/>
        </w:rPr>
      </w:pPr>
    </w:p>
    <w:p w14:paraId="5292717B" w14:textId="77777777" w:rsidR="00F93CE6" w:rsidRPr="007061E8" w:rsidRDefault="00F93CE6" w:rsidP="000256DA">
      <w:pPr>
        <w:pStyle w:val="BayerBodyTextFull"/>
        <w:spacing w:before="0" w:after="0"/>
        <w:rPr>
          <w:sz w:val="22"/>
          <w:szCs w:val="22"/>
          <w:lang w:val="fi-FI"/>
        </w:rPr>
      </w:pPr>
      <w:r w:rsidRPr="007061E8">
        <w:rPr>
          <w:sz w:val="22"/>
          <w:szCs w:val="22"/>
          <w:lang w:val="fi-FI"/>
        </w:rPr>
        <w:t>VIVID</w:t>
      </w:r>
      <w:r w:rsidRPr="007061E8">
        <w:rPr>
          <w:sz w:val="22"/>
          <w:szCs w:val="22"/>
          <w:vertAlign w:val="superscript"/>
          <w:lang w:val="fi-FI"/>
        </w:rPr>
        <w:t>DME</w:t>
      </w:r>
      <w:r w:rsidRPr="007061E8">
        <w:rPr>
          <w:sz w:val="22"/>
          <w:szCs w:val="22"/>
          <w:lang w:val="fi-FI"/>
        </w:rPr>
        <w:t>- ja VISTA</w:t>
      </w:r>
      <w:r w:rsidRPr="007061E8">
        <w:rPr>
          <w:sz w:val="22"/>
          <w:szCs w:val="22"/>
          <w:vertAlign w:val="superscript"/>
          <w:lang w:val="fi-FI"/>
        </w:rPr>
        <w:t>DME</w:t>
      </w:r>
      <w:r w:rsidRPr="007061E8">
        <w:rPr>
          <w:sz w:val="22"/>
          <w:szCs w:val="22"/>
          <w:lang w:val="fi-FI"/>
        </w:rPr>
        <w:t>-tutkimuksissa 36 (9</w:t>
      </w:r>
      <w:r w:rsidR="008C41FA" w:rsidRPr="007061E8">
        <w:rPr>
          <w:sz w:val="22"/>
          <w:szCs w:val="22"/>
          <w:lang w:val="fi-FI"/>
        </w:rPr>
        <w:t> %</w:t>
      </w:r>
      <w:r w:rsidRPr="007061E8">
        <w:rPr>
          <w:sz w:val="22"/>
          <w:szCs w:val="22"/>
          <w:lang w:val="fi-FI"/>
        </w:rPr>
        <w:t>) ja 197 (4</w:t>
      </w:r>
      <w:r w:rsidR="009F63F4" w:rsidRPr="007061E8">
        <w:rPr>
          <w:sz w:val="22"/>
          <w:szCs w:val="22"/>
          <w:lang w:val="fi-FI"/>
        </w:rPr>
        <w:t>3</w:t>
      </w:r>
      <w:r w:rsidR="008C41FA" w:rsidRPr="007061E8">
        <w:rPr>
          <w:sz w:val="22"/>
          <w:szCs w:val="22"/>
          <w:lang w:val="fi-FI"/>
        </w:rPr>
        <w:t> %</w:t>
      </w:r>
      <w:r w:rsidRPr="007061E8">
        <w:rPr>
          <w:sz w:val="22"/>
          <w:szCs w:val="22"/>
          <w:lang w:val="fi-FI"/>
        </w:rPr>
        <w:t>) potilas</w:t>
      </w:r>
      <w:r w:rsidR="008C41FA" w:rsidRPr="007061E8">
        <w:rPr>
          <w:sz w:val="22"/>
          <w:szCs w:val="22"/>
          <w:lang w:val="fi-FI"/>
        </w:rPr>
        <w:t xml:space="preserve">ta </w:t>
      </w:r>
      <w:r w:rsidR="006A1496" w:rsidRPr="007061E8">
        <w:rPr>
          <w:sz w:val="22"/>
          <w:szCs w:val="22"/>
          <w:lang w:val="fi-FI"/>
        </w:rPr>
        <w:t xml:space="preserve">oli saanut </w:t>
      </w:r>
      <w:r w:rsidR="008C41FA" w:rsidRPr="007061E8">
        <w:rPr>
          <w:sz w:val="22"/>
          <w:szCs w:val="22"/>
          <w:lang w:val="fi-FI"/>
        </w:rPr>
        <w:t>anti-VEGF-hoitoa</w:t>
      </w:r>
      <w:r w:rsidR="006A1496" w:rsidRPr="007061E8">
        <w:rPr>
          <w:sz w:val="22"/>
          <w:szCs w:val="22"/>
          <w:lang w:val="fi-FI"/>
        </w:rPr>
        <w:t>, jota oli seurannut</w:t>
      </w:r>
      <w:r w:rsidR="008C41FA" w:rsidRPr="007061E8">
        <w:rPr>
          <w:sz w:val="22"/>
          <w:szCs w:val="22"/>
          <w:lang w:val="fi-FI"/>
        </w:rPr>
        <w:t xml:space="preserve"> 3 </w:t>
      </w:r>
      <w:r w:rsidRPr="007061E8">
        <w:rPr>
          <w:sz w:val="22"/>
          <w:szCs w:val="22"/>
          <w:lang w:val="fi-FI"/>
        </w:rPr>
        <w:t>kuukauden pitui</w:t>
      </w:r>
      <w:r w:rsidR="006A1496" w:rsidRPr="007061E8">
        <w:rPr>
          <w:sz w:val="22"/>
          <w:szCs w:val="22"/>
          <w:lang w:val="fi-FI"/>
        </w:rPr>
        <w:t>nen</w:t>
      </w:r>
      <w:r w:rsidRPr="007061E8">
        <w:rPr>
          <w:sz w:val="22"/>
          <w:szCs w:val="22"/>
          <w:lang w:val="fi-FI"/>
        </w:rPr>
        <w:t xml:space="preserve"> tai pidem</w:t>
      </w:r>
      <w:r w:rsidR="006A1496" w:rsidRPr="007061E8">
        <w:rPr>
          <w:sz w:val="22"/>
          <w:szCs w:val="22"/>
          <w:lang w:val="fi-FI"/>
        </w:rPr>
        <w:t>pi</w:t>
      </w:r>
      <w:r w:rsidRPr="007061E8">
        <w:rPr>
          <w:sz w:val="22"/>
          <w:szCs w:val="22"/>
          <w:lang w:val="fi-FI"/>
        </w:rPr>
        <w:t xml:space="preserve"> </w:t>
      </w:r>
      <w:r w:rsidR="006A1496" w:rsidRPr="007061E8">
        <w:rPr>
          <w:sz w:val="22"/>
          <w:szCs w:val="22"/>
          <w:lang w:val="fi-FI"/>
        </w:rPr>
        <w:t>lääkkeetön (washout) jakso</w:t>
      </w:r>
      <w:r w:rsidRPr="007061E8">
        <w:rPr>
          <w:sz w:val="22"/>
          <w:szCs w:val="22"/>
          <w:lang w:val="fi-FI"/>
        </w:rPr>
        <w:t>. Hoito</w:t>
      </w:r>
      <w:r w:rsidR="006A1496" w:rsidRPr="007061E8">
        <w:rPr>
          <w:sz w:val="22"/>
          <w:szCs w:val="22"/>
          <w:lang w:val="fi-FI"/>
        </w:rPr>
        <w:t>vasteet</w:t>
      </w:r>
      <w:r w:rsidRPr="007061E8">
        <w:rPr>
          <w:sz w:val="22"/>
          <w:szCs w:val="22"/>
          <w:lang w:val="fi-FI"/>
        </w:rPr>
        <w:t xml:space="preserve"> niiden potilaiden alaryhmissä, joita oli aiemmin hoidettu VEGF:n estäjillä, oli</w:t>
      </w:r>
      <w:r w:rsidR="00B07B4B" w:rsidRPr="007061E8">
        <w:rPr>
          <w:sz w:val="22"/>
          <w:szCs w:val="22"/>
          <w:lang w:val="fi-FI"/>
        </w:rPr>
        <w:t>vat</w:t>
      </w:r>
      <w:r w:rsidRPr="007061E8">
        <w:rPr>
          <w:sz w:val="22"/>
          <w:szCs w:val="22"/>
          <w:lang w:val="fi-FI"/>
        </w:rPr>
        <w:t xml:space="preserve"> samanlai</w:t>
      </w:r>
      <w:r w:rsidR="00B07B4B" w:rsidRPr="007061E8">
        <w:rPr>
          <w:sz w:val="22"/>
          <w:szCs w:val="22"/>
          <w:lang w:val="fi-FI"/>
        </w:rPr>
        <w:t>set</w:t>
      </w:r>
      <w:r w:rsidRPr="007061E8">
        <w:rPr>
          <w:sz w:val="22"/>
          <w:szCs w:val="22"/>
          <w:lang w:val="fi-FI"/>
        </w:rPr>
        <w:t xml:space="preserve"> kuin potilailla, jotka eivät </w:t>
      </w:r>
      <w:r w:rsidR="002B3302" w:rsidRPr="007061E8">
        <w:rPr>
          <w:sz w:val="22"/>
          <w:szCs w:val="22"/>
          <w:lang w:val="fi-FI"/>
        </w:rPr>
        <w:t xml:space="preserve">olleet </w:t>
      </w:r>
      <w:r w:rsidRPr="007061E8">
        <w:rPr>
          <w:sz w:val="22"/>
          <w:szCs w:val="22"/>
          <w:lang w:val="fi-FI"/>
        </w:rPr>
        <w:t>saaneet VEGF:n estäjiä ennen tutkimukseen osallistumista.</w:t>
      </w:r>
    </w:p>
    <w:p w14:paraId="57186FAC" w14:textId="77777777" w:rsidR="00F93CE6" w:rsidRPr="007061E8" w:rsidRDefault="00F93CE6" w:rsidP="000256DA">
      <w:pPr>
        <w:widowControl w:val="0"/>
        <w:spacing w:after="0" w:line="240" w:lineRule="auto"/>
        <w:rPr>
          <w:rFonts w:ascii="Times New Roman" w:hAnsi="Times New Roman"/>
          <w:color w:val="000000"/>
          <w:u w:val="single"/>
        </w:rPr>
      </w:pPr>
    </w:p>
    <w:p w14:paraId="5F80FA37" w14:textId="7006DC18" w:rsidR="00F93CE6" w:rsidRPr="007061E8" w:rsidRDefault="00F93CE6" w:rsidP="000256DA">
      <w:pPr>
        <w:pStyle w:val="BayerBodyTextFull"/>
        <w:spacing w:before="0" w:after="0"/>
        <w:rPr>
          <w:sz w:val="22"/>
          <w:szCs w:val="22"/>
          <w:lang w:val="fi-FI"/>
        </w:rPr>
      </w:pPr>
      <w:r w:rsidRPr="007061E8">
        <w:rPr>
          <w:sz w:val="22"/>
          <w:szCs w:val="22"/>
          <w:lang w:val="fi-FI"/>
        </w:rPr>
        <w:t>Potila</w:t>
      </w:r>
      <w:r w:rsidR="00705342" w:rsidRPr="007061E8">
        <w:rPr>
          <w:sz w:val="22"/>
          <w:szCs w:val="22"/>
          <w:lang w:val="fi-FI"/>
        </w:rPr>
        <w:t>illa</w:t>
      </w:r>
      <w:r w:rsidRPr="007061E8">
        <w:rPr>
          <w:sz w:val="22"/>
          <w:szCs w:val="22"/>
          <w:lang w:val="fi-FI"/>
        </w:rPr>
        <w:t xml:space="preserve">, joiden molemmat silmät olivat sairastuneet, </w:t>
      </w:r>
      <w:r w:rsidR="00705342" w:rsidRPr="007061E8">
        <w:rPr>
          <w:sz w:val="22"/>
          <w:szCs w:val="22"/>
          <w:lang w:val="fi-FI"/>
        </w:rPr>
        <w:t xml:space="preserve">oli mahdollisuus saada </w:t>
      </w:r>
      <w:r w:rsidRPr="007061E8">
        <w:rPr>
          <w:sz w:val="22"/>
          <w:szCs w:val="22"/>
          <w:lang w:val="fi-FI"/>
        </w:rPr>
        <w:t xml:space="preserve">anti-VEGF-hoitoa </w:t>
      </w:r>
      <w:r w:rsidR="00705342" w:rsidRPr="007061E8">
        <w:rPr>
          <w:sz w:val="22"/>
          <w:szCs w:val="22"/>
          <w:lang w:val="fi-FI"/>
        </w:rPr>
        <w:t xml:space="preserve">myös </w:t>
      </w:r>
      <w:r w:rsidRPr="007061E8">
        <w:rPr>
          <w:sz w:val="22"/>
          <w:szCs w:val="22"/>
          <w:lang w:val="fi-FI"/>
        </w:rPr>
        <w:t>toiseen silmään, jos lääkäri piti sitä tarpeellisena. VISTA</w:t>
      </w:r>
      <w:r w:rsidRPr="007061E8">
        <w:rPr>
          <w:sz w:val="22"/>
          <w:szCs w:val="22"/>
          <w:vertAlign w:val="superscript"/>
          <w:lang w:val="fi-FI"/>
        </w:rPr>
        <w:t>DME</w:t>
      </w:r>
      <w:r w:rsidRPr="007061E8">
        <w:rPr>
          <w:sz w:val="22"/>
          <w:szCs w:val="22"/>
          <w:lang w:val="fi-FI"/>
        </w:rPr>
        <w:t xml:space="preserve">-tutkimuksessa </w:t>
      </w:r>
      <w:r w:rsidR="00CE33EE" w:rsidRPr="007061E8">
        <w:rPr>
          <w:sz w:val="22"/>
          <w:szCs w:val="22"/>
          <w:lang w:val="fi-FI"/>
        </w:rPr>
        <w:t>217</w:t>
      </w:r>
      <w:r w:rsidRPr="007061E8">
        <w:rPr>
          <w:sz w:val="22"/>
          <w:szCs w:val="22"/>
          <w:lang w:val="fi-FI"/>
        </w:rPr>
        <w:t xml:space="preserve"> (</w:t>
      </w:r>
      <w:r w:rsidR="00CE33EE" w:rsidRPr="007061E8">
        <w:rPr>
          <w:sz w:val="22"/>
          <w:szCs w:val="22"/>
          <w:lang w:val="fi-FI"/>
        </w:rPr>
        <w:t>70,7</w:t>
      </w:r>
      <w:r w:rsidR="008C41FA" w:rsidRPr="007061E8">
        <w:rPr>
          <w:sz w:val="22"/>
          <w:szCs w:val="22"/>
          <w:lang w:val="fi-FI"/>
        </w:rPr>
        <w:t> %</w:t>
      </w:r>
      <w:r w:rsidRPr="007061E8">
        <w:rPr>
          <w:sz w:val="22"/>
          <w:szCs w:val="22"/>
          <w:lang w:val="fi-FI"/>
        </w:rPr>
        <w:t xml:space="preserve">) </w:t>
      </w:r>
      <w:r w:rsidR="00DC5138">
        <w:rPr>
          <w:sz w:val="22"/>
          <w:szCs w:val="22"/>
          <w:lang w:val="fi-FI"/>
        </w:rPr>
        <w:t>aflibersepti</w:t>
      </w:r>
      <w:r w:rsidRPr="007061E8">
        <w:rPr>
          <w:sz w:val="22"/>
          <w:szCs w:val="22"/>
          <w:lang w:val="fi-FI"/>
        </w:rPr>
        <w:t xml:space="preserve">potilasta sai molemminpuolisia </w:t>
      </w:r>
      <w:r w:rsidR="00DC5138">
        <w:rPr>
          <w:sz w:val="22"/>
          <w:szCs w:val="22"/>
          <w:lang w:val="fi-FI"/>
        </w:rPr>
        <w:t>aflibersepti</w:t>
      </w:r>
      <w:r w:rsidRPr="007061E8">
        <w:rPr>
          <w:sz w:val="22"/>
          <w:szCs w:val="22"/>
          <w:lang w:val="fi-FI"/>
        </w:rPr>
        <w:t>-injektioita</w:t>
      </w:r>
      <w:r w:rsidR="00CE33EE" w:rsidRPr="007061E8">
        <w:rPr>
          <w:sz w:val="22"/>
          <w:szCs w:val="22"/>
          <w:lang w:val="fi-FI"/>
        </w:rPr>
        <w:t xml:space="preserve"> viikolle</w:t>
      </w:r>
      <w:r w:rsidR="00CE33EE" w:rsidRPr="007061E8">
        <w:rPr>
          <w:color w:val="000000"/>
          <w:sz w:val="22"/>
          <w:szCs w:val="22"/>
          <w:lang w:val="fi-FI" w:eastAsia="fi-FI"/>
        </w:rPr>
        <w:t> 100 asti</w:t>
      </w:r>
      <w:r w:rsidRPr="007061E8">
        <w:rPr>
          <w:sz w:val="22"/>
          <w:szCs w:val="22"/>
          <w:lang w:val="fi-FI"/>
        </w:rPr>
        <w:t>; VIVID</w:t>
      </w:r>
      <w:r w:rsidRPr="007061E8">
        <w:rPr>
          <w:sz w:val="22"/>
          <w:szCs w:val="22"/>
          <w:vertAlign w:val="superscript"/>
          <w:lang w:val="fi-FI"/>
        </w:rPr>
        <w:t>DME</w:t>
      </w:r>
      <w:r w:rsidRPr="007061E8">
        <w:rPr>
          <w:sz w:val="22"/>
          <w:szCs w:val="22"/>
          <w:lang w:val="fi-FI"/>
        </w:rPr>
        <w:t xml:space="preserve">-tutkimuksessa </w:t>
      </w:r>
      <w:r w:rsidR="00CE33EE" w:rsidRPr="007061E8">
        <w:rPr>
          <w:sz w:val="22"/>
          <w:szCs w:val="22"/>
          <w:lang w:val="fi-FI"/>
        </w:rPr>
        <w:t>97</w:t>
      </w:r>
      <w:r w:rsidRPr="007061E8">
        <w:rPr>
          <w:sz w:val="22"/>
          <w:szCs w:val="22"/>
          <w:lang w:val="fi-FI"/>
        </w:rPr>
        <w:t xml:space="preserve"> (</w:t>
      </w:r>
      <w:r w:rsidR="00CE33EE" w:rsidRPr="007061E8">
        <w:rPr>
          <w:sz w:val="22"/>
          <w:szCs w:val="22"/>
          <w:lang w:val="fi-FI"/>
        </w:rPr>
        <w:t>35,8</w:t>
      </w:r>
      <w:r w:rsidR="008C41FA" w:rsidRPr="007061E8">
        <w:rPr>
          <w:sz w:val="22"/>
          <w:szCs w:val="22"/>
          <w:lang w:val="fi-FI"/>
        </w:rPr>
        <w:t> %</w:t>
      </w:r>
      <w:r w:rsidRPr="007061E8">
        <w:rPr>
          <w:sz w:val="22"/>
          <w:szCs w:val="22"/>
          <w:lang w:val="fi-FI"/>
        </w:rPr>
        <w:t xml:space="preserve">) </w:t>
      </w:r>
      <w:r w:rsidR="00DC5138">
        <w:rPr>
          <w:sz w:val="22"/>
          <w:szCs w:val="22"/>
          <w:lang w:val="fi-FI"/>
        </w:rPr>
        <w:t>aflibersepti</w:t>
      </w:r>
      <w:r w:rsidRPr="007061E8">
        <w:rPr>
          <w:sz w:val="22"/>
          <w:szCs w:val="22"/>
          <w:lang w:val="fi-FI"/>
        </w:rPr>
        <w:t>potilasta sai toiseen silmään erilaista anti-VEGF-hoitoa.</w:t>
      </w:r>
    </w:p>
    <w:p w14:paraId="720BFCEC" w14:textId="77777777" w:rsidR="00B07B4B" w:rsidRPr="007061E8" w:rsidRDefault="00B07B4B" w:rsidP="000256DA">
      <w:pPr>
        <w:pStyle w:val="BayerBodyTextFull"/>
        <w:spacing w:before="0" w:after="0"/>
        <w:rPr>
          <w:sz w:val="22"/>
          <w:szCs w:val="22"/>
          <w:lang w:val="fi-FI"/>
        </w:rPr>
      </w:pPr>
    </w:p>
    <w:p w14:paraId="50F2EDFB" w14:textId="42C82667" w:rsidR="002666CC" w:rsidRPr="007061E8" w:rsidRDefault="00B07B4B" w:rsidP="000256DA">
      <w:pPr>
        <w:pStyle w:val="BayerBodyTextFull"/>
        <w:spacing w:before="0" w:after="0"/>
        <w:rPr>
          <w:sz w:val="22"/>
          <w:szCs w:val="22"/>
          <w:lang w:val="fi-FI"/>
        </w:rPr>
      </w:pPr>
      <w:r w:rsidRPr="007061E8">
        <w:rPr>
          <w:sz w:val="22"/>
          <w:szCs w:val="22"/>
          <w:lang w:val="fi-FI"/>
        </w:rPr>
        <w:lastRenderedPageBreak/>
        <w:t>Riippumaton vertaileva tutkimus (DRCR.net Protocol</w:t>
      </w:r>
      <w:r w:rsidR="00F86153" w:rsidRPr="007061E8">
        <w:rPr>
          <w:sz w:val="22"/>
          <w:szCs w:val="22"/>
          <w:lang w:val="fi-FI"/>
        </w:rPr>
        <w:t> </w:t>
      </w:r>
      <w:r w:rsidRPr="007061E8">
        <w:rPr>
          <w:sz w:val="22"/>
          <w:szCs w:val="22"/>
          <w:lang w:val="fi-FI"/>
        </w:rPr>
        <w:t>T) toteutti</w:t>
      </w:r>
      <w:r w:rsidR="00A35842" w:rsidRPr="007061E8">
        <w:rPr>
          <w:sz w:val="22"/>
          <w:szCs w:val="22"/>
          <w:lang w:val="fi-FI"/>
        </w:rPr>
        <w:t xml:space="preserve"> </w:t>
      </w:r>
      <w:r w:rsidR="00BB5C0D">
        <w:rPr>
          <w:sz w:val="22"/>
          <w:szCs w:val="22"/>
          <w:lang w:val="fi-FI"/>
        </w:rPr>
        <w:t xml:space="preserve">joustavaa </w:t>
      </w:r>
      <w:r w:rsidRPr="007061E8">
        <w:rPr>
          <w:sz w:val="22"/>
          <w:szCs w:val="22"/>
          <w:lang w:val="fi-FI"/>
        </w:rPr>
        <w:t>hoito-ohjelmaa, joka perustui tiukk</w:t>
      </w:r>
      <w:r w:rsidR="00AF19D8" w:rsidRPr="007061E8">
        <w:rPr>
          <w:sz w:val="22"/>
          <w:szCs w:val="22"/>
          <w:lang w:val="fi-FI"/>
        </w:rPr>
        <w:t>oihi</w:t>
      </w:r>
      <w:r w:rsidRPr="007061E8">
        <w:rPr>
          <w:sz w:val="22"/>
          <w:szCs w:val="22"/>
          <w:lang w:val="fi-FI"/>
        </w:rPr>
        <w:t>n OCT- ja uudelleenhoitokriteereihin. Afliberseptihoitoryhmässä (n=224) viikolla</w:t>
      </w:r>
      <w:r w:rsidR="00F86153" w:rsidRPr="007061E8">
        <w:rPr>
          <w:sz w:val="22"/>
          <w:szCs w:val="22"/>
          <w:lang w:val="fi-FI"/>
        </w:rPr>
        <w:t> </w:t>
      </w:r>
      <w:r w:rsidRPr="007061E8">
        <w:rPr>
          <w:sz w:val="22"/>
          <w:szCs w:val="22"/>
          <w:lang w:val="fi-FI"/>
        </w:rPr>
        <w:t xml:space="preserve">52 hoito-ohjelman mukaisesti potilaat saivat keskimäärin 9,2 injektiota, vastaten </w:t>
      </w:r>
      <w:r w:rsidR="00DC5138">
        <w:rPr>
          <w:sz w:val="22"/>
          <w:szCs w:val="22"/>
          <w:lang w:val="fi-FI"/>
        </w:rPr>
        <w:t>aflibersepti</w:t>
      </w:r>
      <w:r w:rsidRPr="007061E8">
        <w:rPr>
          <w:sz w:val="22"/>
          <w:szCs w:val="22"/>
          <w:lang w:val="fi-FI"/>
        </w:rPr>
        <w:t>annosten lukumäärää VIVID</w:t>
      </w:r>
      <w:r w:rsidRPr="007061E8">
        <w:rPr>
          <w:sz w:val="22"/>
          <w:szCs w:val="22"/>
          <w:vertAlign w:val="superscript"/>
          <w:lang w:val="fi-FI"/>
        </w:rPr>
        <w:t>DME</w:t>
      </w:r>
      <w:r w:rsidRPr="007061E8">
        <w:rPr>
          <w:sz w:val="22"/>
          <w:szCs w:val="22"/>
          <w:lang w:val="fi-FI"/>
        </w:rPr>
        <w:t xml:space="preserve"> ja VISTA</w:t>
      </w:r>
      <w:r w:rsidRPr="007061E8">
        <w:rPr>
          <w:sz w:val="22"/>
          <w:szCs w:val="22"/>
          <w:vertAlign w:val="superscript"/>
          <w:lang w:val="fi-FI"/>
        </w:rPr>
        <w:t>DME</w:t>
      </w:r>
      <w:r w:rsidRPr="007061E8">
        <w:rPr>
          <w:sz w:val="22"/>
          <w:szCs w:val="22"/>
          <w:lang w:val="fi-FI"/>
        </w:rPr>
        <w:t xml:space="preserve"> -tutkimusten 2Q8-ryhmissä. Kokonaisteho afliberseptihoitoryhmässä Protocol</w:t>
      </w:r>
      <w:r w:rsidR="00F86153" w:rsidRPr="007061E8">
        <w:rPr>
          <w:sz w:val="22"/>
          <w:szCs w:val="22"/>
          <w:lang w:val="fi-FI"/>
        </w:rPr>
        <w:t> </w:t>
      </w:r>
      <w:r w:rsidRPr="007061E8">
        <w:rPr>
          <w:sz w:val="22"/>
          <w:szCs w:val="22"/>
          <w:lang w:val="fi-FI"/>
        </w:rPr>
        <w:t xml:space="preserve">T -tutkimuksessa oli verrattavissa </w:t>
      </w:r>
      <w:r w:rsidR="00DC5138">
        <w:rPr>
          <w:sz w:val="22"/>
          <w:szCs w:val="22"/>
          <w:lang w:val="fi-FI"/>
        </w:rPr>
        <w:t xml:space="preserve">aflibersepti </w:t>
      </w:r>
      <w:r w:rsidRPr="007061E8">
        <w:rPr>
          <w:sz w:val="22"/>
          <w:szCs w:val="22"/>
          <w:lang w:val="fi-FI"/>
        </w:rPr>
        <w:t>2Q8 -hoitoryhmään</w:t>
      </w:r>
      <w:r w:rsidR="00AF19D8" w:rsidRPr="007061E8">
        <w:rPr>
          <w:sz w:val="22"/>
          <w:szCs w:val="22"/>
          <w:lang w:val="fi-FI"/>
        </w:rPr>
        <w:t xml:space="preserve"> VIVID</w:t>
      </w:r>
      <w:r w:rsidR="00AF19D8" w:rsidRPr="007061E8">
        <w:rPr>
          <w:sz w:val="22"/>
          <w:szCs w:val="22"/>
          <w:vertAlign w:val="superscript"/>
          <w:lang w:val="fi-FI"/>
        </w:rPr>
        <w:t>DME</w:t>
      </w:r>
      <w:r w:rsidR="00AF19D8" w:rsidRPr="007061E8">
        <w:rPr>
          <w:sz w:val="22"/>
          <w:szCs w:val="22"/>
          <w:lang w:val="fi-FI"/>
        </w:rPr>
        <w:t xml:space="preserve"> ja VISTA</w:t>
      </w:r>
      <w:r w:rsidR="00AF19D8" w:rsidRPr="007061E8">
        <w:rPr>
          <w:sz w:val="22"/>
          <w:szCs w:val="22"/>
          <w:vertAlign w:val="superscript"/>
          <w:lang w:val="fi-FI"/>
        </w:rPr>
        <w:t>DME</w:t>
      </w:r>
      <w:r w:rsidR="00AF19D8" w:rsidRPr="007061E8">
        <w:rPr>
          <w:sz w:val="22"/>
          <w:szCs w:val="22"/>
          <w:lang w:val="fi-FI"/>
        </w:rPr>
        <w:t xml:space="preserve"> </w:t>
      </w:r>
      <w:r w:rsidR="00AF19D8" w:rsidRPr="007061E8">
        <w:rPr>
          <w:sz w:val="22"/>
          <w:szCs w:val="22"/>
          <w:lang w:val="fi-FI"/>
        </w:rPr>
        <w:noBreakHyphen/>
        <w:t>tutkimuksissa. Protocol</w:t>
      </w:r>
      <w:r w:rsidR="00F86153" w:rsidRPr="007061E8">
        <w:rPr>
          <w:sz w:val="22"/>
          <w:szCs w:val="22"/>
          <w:lang w:val="fi-FI"/>
        </w:rPr>
        <w:t> </w:t>
      </w:r>
      <w:r w:rsidR="00AF19D8" w:rsidRPr="007061E8">
        <w:rPr>
          <w:sz w:val="22"/>
          <w:szCs w:val="22"/>
          <w:lang w:val="fi-FI"/>
        </w:rPr>
        <w:t xml:space="preserve">T -tutkimuksessa saavutettiin keskimäärin 13,3 kirjaimen parannus ja 42 % potilaista saavutti vähintään 15 kirjaimen parannuksen näöntarkkuudessa lähtötasoon verrattuna. </w:t>
      </w:r>
      <w:r w:rsidR="00A35842" w:rsidRPr="007061E8">
        <w:rPr>
          <w:sz w:val="22"/>
          <w:szCs w:val="22"/>
          <w:lang w:val="fi-FI"/>
        </w:rPr>
        <w:t>Turvallisuustulokset osoittivat, että okulaaristen ja muiden haittatapahtumien (mukaan lukien aterotromboottiset tapahtumat) kokonaisilmaantuvuus oli vastaavalla tasolla kaikissa hoitoryhmissä kussakin tutkimuksessa ja tutkimusten välillä.</w:t>
      </w:r>
    </w:p>
    <w:p w14:paraId="12A0A6F4" w14:textId="77777777" w:rsidR="002666CC" w:rsidRPr="007061E8" w:rsidRDefault="002666CC" w:rsidP="000256DA">
      <w:pPr>
        <w:pStyle w:val="BayerBodyTextFull"/>
        <w:spacing w:before="0" w:after="0"/>
        <w:rPr>
          <w:sz w:val="22"/>
          <w:szCs w:val="22"/>
          <w:lang w:val="fi-FI"/>
        </w:rPr>
      </w:pPr>
    </w:p>
    <w:p w14:paraId="3831A047" w14:textId="70D76C96" w:rsidR="00FB0D49" w:rsidRPr="007061E8" w:rsidRDefault="00FB0D49" w:rsidP="000256DA">
      <w:pPr>
        <w:pStyle w:val="BayerBodyTextFull"/>
        <w:spacing w:before="0" w:after="0"/>
        <w:rPr>
          <w:sz w:val="22"/>
          <w:szCs w:val="22"/>
          <w:lang w:val="fi-FI"/>
        </w:rPr>
      </w:pPr>
      <w:r w:rsidRPr="007061E8">
        <w:rPr>
          <w:sz w:val="22"/>
          <w:szCs w:val="22"/>
          <w:lang w:val="fi-FI"/>
        </w:rPr>
        <w:t xml:space="preserve">VIOLET oli 100 viikkoa kestänyt, satunnaistettu, avoin, aktiivisesti kontrolloitu monikeskustutkimus, jossa verrattiin </w:t>
      </w:r>
      <w:r w:rsidR="00DC5138">
        <w:rPr>
          <w:sz w:val="22"/>
          <w:szCs w:val="22"/>
          <w:lang w:val="fi-FI"/>
        </w:rPr>
        <w:t xml:space="preserve">aflibersepti </w:t>
      </w:r>
      <w:r w:rsidRPr="007061E8">
        <w:rPr>
          <w:sz w:val="22"/>
          <w:szCs w:val="22"/>
          <w:lang w:val="fi-FI"/>
        </w:rPr>
        <w:t xml:space="preserve">2 mg:n kolmea erilaista annosteluohjelmaa diabeettisen makulaturvotuksen hoidossa vähintään vuoden kiinteän annosvälin hoidon jälkeen (viiden kuukausittaisen annoksen jälkeen annostelua jatkettiin kahden kuukauden välein). Tutkimuksessa arvioitiin </w:t>
      </w:r>
      <w:r w:rsidR="00B32300">
        <w:rPr>
          <w:sz w:val="22"/>
          <w:szCs w:val="22"/>
          <w:lang w:val="fi-FI"/>
        </w:rPr>
        <w:t xml:space="preserve">aflibersepti </w:t>
      </w:r>
      <w:r w:rsidRPr="007061E8">
        <w:rPr>
          <w:sz w:val="22"/>
          <w:szCs w:val="22"/>
          <w:lang w:val="fi-FI"/>
        </w:rPr>
        <w:t xml:space="preserve">2 mg:n annostelun non-inferioriteettiä annosteltuna treat-and-extend-ohjelman mukaisesti (2T&amp;E-annosteluohjelmassa injektiovälit pidettiin vähintään 8 viikossa ja pidennettiin vähitellen kliinisten ja anatomisten hoitovasteiden perusteella) ja tarvittaessa annosteltuna (2PRN-annosteluohjelmassa potilaita tarkkailtiin 4 viikon välein ja injisoitiin tarvittaessa kliinisten ja anatomisten hoitovasteiden perusteella) verrattuna </w:t>
      </w:r>
      <w:r w:rsidR="00B32300">
        <w:rPr>
          <w:sz w:val="22"/>
          <w:szCs w:val="22"/>
          <w:lang w:val="fi-FI"/>
        </w:rPr>
        <w:t xml:space="preserve">aflibersepti </w:t>
      </w:r>
      <w:r w:rsidRPr="007061E8">
        <w:rPr>
          <w:sz w:val="22"/>
          <w:szCs w:val="22"/>
          <w:lang w:val="fi-FI"/>
        </w:rPr>
        <w:t>2 mg:n annokseen 8 viikon välein (2Q8) toisen ja kolmannen hoitovuoden aikana.</w:t>
      </w:r>
    </w:p>
    <w:p w14:paraId="62DEA220" w14:textId="77777777" w:rsidR="002666CC" w:rsidRPr="007061E8" w:rsidRDefault="002666CC" w:rsidP="000256DA">
      <w:pPr>
        <w:pStyle w:val="BayerBodyTextFull"/>
        <w:spacing w:before="0" w:after="0"/>
        <w:rPr>
          <w:sz w:val="22"/>
          <w:szCs w:val="22"/>
          <w:lang w:val="fi-FI"/>
        </w:rPr>
      </w:pPr>
    </w:p>
    <w:p w14:paraId="11FE99C4" w14:textId="4F5EC31A" w:rsidR="00FB0D49" w:rsidRPr="007061E8" w:rsidRDefault="00FB0D49" w:rsidP="000256DA">
      <w:pPr>
        <w:pStyle w:val="BayerBodyTextFull"/>
        <w:spacing w:before="0" w:after="0"/>
        <w:rPr>
          <w:sz w:val="22"/>
          <w:szCs w:val="22"/>
          <w:lang w:val="fi-FI"/>
        </w:rPr>
      </w:pPr>
      <w:r w:rsidRPr="007061E8">
        <w:rPr>
          <w:sz w:val="22"/>
          <w:szCs w:val="22"/>
          <w:lang w:val="fi-FI"/>
        </w:rPr>
        <w:t>Tehon ensisijainen päätetapahtuma (BCVA:n muutos lähtötasosta viikolle 52) oli 0,5 ± 6,7 kirjainta 2T&amp;E-ryhmässä ja 1,7 ± 6,8 kirjainta 2PRN-ryhmässä verrattuna 0,4 ± 6,7 kirjaimeen 2Q8-ryhmässä, jolloin saavutettiin tilastollinen non-inferioriteetti (p &lt; 0,0001 kummassakin vertailussa; vertailukelpoisuuden marginaali 4 kirjainta). BCVA:n muutokset lähtötasosta viikolle 100 olivat yhdenmukaisia viikon 52 tulosten kanssa: -0,1 ± 9,1 kirjainta 2T&amp;E-ryhmässä ja 1,8 ± 9,0 kirjainta 2PRN-ryhmässä verrattuna 0,</w:t>
      </w:r>
      <w:r w:rsidR="004527B2" w:rsidRPr="007061E8">
        <w:rPr>
          <w:sz w:val="22"/>
          <w:szCs w:val="22"/>
          <w:lang w:val="fi-FI"/>
        </w:rPr>
        <w:t>1</w:t>
      </w:r>
      <w:r w:rsidRPr="007061E8">
        <w:rPr>
          <w:sz w:val="22"/>
          <w:szCs w:val="22"/>
          <w:lang w:val="fi-FI"/>
        </w:rPr>
        <w:t> ± 7</w:t>
      </w:r>
      <w:r w:rsidR="004527B2" w:rsidRPr="007061E8">
        <w:rPr>
          <w:sz w:val="22"/>
          <w:szCs w:val="22"/>
          <w:lang w:val="fi-FI"/>
        </w:rPr>
        <w:t>,2</w:t>
      </w:r>
      <w:r w:rsidRPr="007061E8">
        <w:rPr>
          <w:sz w:val="22"/>
          <w:szCs w:val="22"/>
          <w:lang w:val="fi-FI"/>
        </w:rPr>
        <w:t> kirjaimeen 2Q8-ryhmässä. Injektioiden keskimääräinen määrä 100 viikon aikana oli 12,3 2Q8fix-ryhmässä, 10,0 2T&amp;E-ryhmässä ja 11,5 2PRN-ryhmässä.</w:t>
      </w:r>
    </w:p>
    <w:p w14:paraId="6F5DBC82" w14:textId="77777777" w:rsidR="00FB0D49" w:rsidRPr="007061E8" w:rsidRDefault="00FB0D49" w:rsidP="000256DA">
      <w:pPr>
        <w:pStyle w:val="BayerBodyTextFull"/>
        <w:spacing w:before="0" w:after="0"/>
        <w:rPr>
          <w:sz w:val="22"/>
          <w:szCs w:val="22"/>
          <w:lang w:val="fi-FI"/>
        </w:rPr>
      </w:pPr>
    </w:p>
    <w:p w14:paraId="7A15ABED" w14:textId="77777777" w:rsidR="00FB0D49" w:rsidRPr="007061E8" w:rsidRDefault="00FB0D49" w:rsidP="000256DA">
      <w:pPr>
        <w:pStyle w:val="BayerBodyTextFull"/>
        <w:spacing w:before="0" w:after="0"/>
        <w:rPr>
          <w:sz w:val="22"/>
          <w:szCs w:val="22"/>
          <w:lang w:val="fi-FI"/>
        </w:rPr>
      </w:pPr>
      <w:r w:rsidRPr="007061E8">
        <w:rPr>
          <w:sz w:val="22"/>
          <w:szCs w:val="22"/>
          <w:lang w:val="fi-FI"/>
        </w:rPr>
        <w:t>Silmiin liittyvä ja systeeminen turvallisuusprofiili oli samankaltainen kuin VIVID- ja VISTA- avaintutkimuksissa.</w:t>
      </w:r>
    </w:p>
    <w:p w14:paraId="2C71A819" w14:textId="77777777" w:rsidR="00FB0D49" w:rsidRPr="007061E8" w:rsidRDefault="00FB0D49" w:rsidP="000256DA">
      <w:pPr>
        <w:pStyle w:val="BayerBodyTextFull"/>
        <w:spacing w:before="0" w:after="0"/>
        <w:rPr>
          <w:sz w:val="22"/>
          <w:szCs w:val="22"/>
          <w:lang w:val="fi-FI"/>
        </w:rPr>
      </w:pPr>
    </w:p>
    <w:p w14:paraId="1F4A8A72" w14:textId="77777777" w:rsidR="00F93CE6" w:rsidRPr="007061E8" w:rsidRDefault="00FB0D49" w:rsidP="000256DA">
      <w:pPr>
        <w:pStyle w:val="BayerBodyTextFull"/>
        <w:spacing w:before="0" w:after="0"/>
        <w:rPr>
          <w:sz w:val="22"/>
          <w:szCs w:val="22"/>
          <w:lang w:val="fi-FI"/>
        </w:rPr>
      </w:pPr>
      <w:r w:rsidRPr="007061E8">
        <w:rPr>
          <w:sz w:val="22"/>
          <w:szCs w:val="22"/>
          <w:lang w:val="fi-FI"/>
        </w:rPr>
        <w:t>2T&amp;E-ryhmässä injektiovälien pidennykset ja lyhennykset tehtiin tutkijan harkinnan mukaan. Tutkimuksessa suositeltiin kahden viikon pidennyksiä.</w:t>
      </w:r>
    </w:p>
    <w:p w14:paraId="4F890441" w14:textId="77777777" w:rsidR="00A35C88" w:rsidRPr="007061E8" w:rsidRDefault="00A35C88" w:rsidP="000256DA">
      <w:pPr>
        <w:pStyle w:val="BayerBodyTextFull"/>
        <w:spacing w:before="0" w:after="0"/>
        <w:rPr>
          <w:sz w:val="22"/>
          <w:szCs w:val="22"/>
          <w:lang w:val="fi-FI"/>
        </w:rPr>
      </w:pPr>
    </w:p>
    <w:p w14:paraId="09ADF635" w14:textId="77777777" w:rsidR="00EE4A5E" w:rsidRPr="007061E8" w:rsidRDefault="00EE4A5E" w:rsidP="000256DA">
      <w:pPr>
        <w:pStyle w:val="BayerBodyTextFull"/>
        <w:keepNext/>
        <w:keepLines/>
        <w:widowControl w:val="0"/>
        <w:spacing w:before="0" w:after="0"/>
        <w:rPr>
          <w:i/>
          <w:color w:val="000000"/>
          <w:sz w:val="22"/>
          <w:szCs w:val="22"/>
          <w:lang w:val="fi-FI"/>
        </w:rPr>
      </w:pPr>
      <w:r w:rsidRPr="007061E8">
        <w:rPr>
          <w:i/>
          <w:color w:val="000000"/>
          <w:sz w:val="22"/>
          <w:szCs w:val="22"/>
          <w:lang w:val="fi-FI"/>
        </w:rPr>
        <w:t>Likitaitteisuuden aiheuttaman suonikalvon uudissuonittuminen</w:t>
      </w:r>
    </w:p>
    <w:p w14:paraId="71CB0AF8" w14:textId="77777777" w:rsidR="00EE4A5E" w:rsidRPr="007061E8" w:rsidRDefault="00EE4A5E" w:rsidP="000256DA">
      <w:pPr>
        <w:pStyle w:val="BayerBodyTextFull"/>
        <w:keepNext/>
        <w:keepLines/>
        <w:widowControl w:val="0"/>
        <w:spacing w:before="0" w:after="0"/>
        <w:rPr>
          <w:i/>
          <w:color w:val="000000"/>
          <w:sz w:val="22"/>
          <w:szCs w:val="22"/>
          <w:lang w:val="fi-FI"/>
        </w:rPr>
      </w:pPr>
    </w:p>
    <w:p w14:paraId="1570C362" w14:textId="0D99D1E6" w:rsidR="00970353" w:rsidRPr="007061E8" w:rsidRDefault="00B32300" w:rsidP="000256DA">
      <w:pPr>
        <w:pStyle w:val="BayerBodyTextFull"/>
        <w:keepNext/>
        <w:keepLines/>
        <w:widowControl w:val="0"/>
        <w:spacing w:before="0" w:after="0"/>
        <w:rPr>
          <w:color w:val="000000"/>
          <w:sz w:val="22"/>
          <w:szCs w:val="22"/>
          <w:lang w:val="fi-FI"/>
        </w:rPr>
      </w:pPr>
      <w:r>
        <w:rPr>
          <w:color w:val="000000"/>
          <w:sz w:val="22"/>
          <w:szCs w:val="22"/>
          <w:lang w:val="fi-FI"/>
        </w:rPr>
        <w:t>Afliberseptin</w:t>
      </w:r>
      <w:r w:rsidR="00EE4A5E" w:rsidRPr="007061E8">
        <w:rPr>
          <w:color w:val="000000"/>
          <w:sz w:val="22"/>
          <w:szCs w:val="22"/>
          <w:lang w:val="fi-FI"/>
        </w:rPr>
        <w:t xml:space="preserve"> turvallisuutta ja tehoa arvioitiin satunnaistetussa, kaksoissokkoutetussa lumekontrolloidussa monikeskustutkimuksessa aiemmin hoitamattomilla aasialaisilla potilailla, jotka sairastivat likitaitteisuuden aiheuttamaa suonikalvon uudissuonittumista.</w:t>
      </w:r>
      <w:r w:rsidR="00970353" w:rsidRPr="007061E8">
        <w:rPr>
          <w:color w:val="000000"/>
          <w:sz w:val="22"/>
          <w:szCs w:val="22"/>
          <w:lang w:val="fi-FI"/>
        </w:rPr>
        <w:t xml:space="preserve"> Yhteensä 121</w:t>
      </w:r>
      <w:r w:rsidR="00F86153" w:rsidRPr="007061E8">
        <w:rPr>
          <w:color w:val="000000"/>
          <w:sz w:val="22"/>
          <w:szCs w:val="22"/>
          <w:lang w:val="fi-FI"/>
        </w:rPr>
        <w:t> </w:t>
      </w:r>
      <w:r w:rsidR="00970353" w:rsidRPr="007061E8">
        <w:rPr>
          <w:color w:val="000000"/>
          <w:sz w:val="22"/>
          <w:szCs w:val="22"/>
          <w:lang w:val="fi-FI"/>
        </w:rPr>
        <w:t>potilasta sai hoitoa ja hoidon teho arvioitiin (90</w:t>
      </w:r>
      <w:r w:rsidR="00F86153" w:rsidRPr="007061E8">
        <w:rPr>
          <w:color w:val="000000"/>
          <w:sz w:val="22"/>
          <w:szCs w:val="22"/>
          <w:lang w:val="fi-FI"/>
        </w:rPr>
        <w:t> </w:t>
      </w:r>
      <w:r w:rsidR="00970353" w:rsidRPr="007061E8">
        <w:rPr>
          <w:color w:val="000000"/>
          <w:sz w:val="22"/>
          <w:szCs w:val="22"/>
          <w:lang w:val="fi-FI"/>
        </w:rPr>
        <w:t xml:space="preserve">potilasta sai </w:t>
      </w:r>
      <w:r>
        <w:rPr>
          <w:sz w:val="22"/>
          <w:szCs w:val="22"/>
          <w:lang w:val="fi-FI"/>
        </w:rPr>
        <w:t>afliberseptiä</w:t>
      </w:r>
      <w:r w:rsidR="00970353" w:rsidRPr="007061E8">
        <w:rPr>
          <w:color w:val="000000"/>
          <w:sz w:val="22"/>
          <w:szCs w:val="22"/>
          <w:lang w:val="fi-FI"/>
        </w:rPr>
        <w:t>). Potilaiden iät vaihtelivat 27 ja 83</w:t>
      </w:r>
      <w:r w:rsidR="00F86153" w:rsidRPr="007061E8">
        <w:rPr>
          <w:color w:val="000000"/>
          <w:sz w:val="22"/>
          <w:szCs w:val="22"/>
          <w:lang w:val="fi-FI"/>
        </w:rPr>
        <w:t> </w:t>
      </w:r>
      <w:r w:rsidR="00970353" w:rsidRPr="007061E8">
        <w:rPr>
          <w:color w:val="000000"/>
          <w:sz w:val="22"/>
          <w:szCs w:val="22"/>
          <w:lang w:val="fi-FI"/>
        </w:rPr>
        <w:t>vuoden</w:t>
      </w:r>
      <w:r w:rsidR="00F86153" w:rsidRPr="007061E8">
        <w:rPr>
          <w:color w:val="000000"/>
          <w:sz w:val="22"/>
          <w:szCs w:val="22"/>
          <w:lang w:val="fi-FI"/>
        </w:rPr>
        <w:t xml:space="preserve"> </w:t>
      </w:r>
      <w:r w:rsidR="00970353" w:rsidRPr="007061E8">
        <w:rPr>
          <w:color w:val="000000"/>
          <w:sz w:val="22"/>
          <w:szCs w:val="22"/>
          <w:lang w:val="fi-FI"/>
        </w:rPr>
        <w:t>välillä keski-iän ollen 58 vuotta. Myooppisen CNV:n tutkimuksessa noin 36</w:t>
      </w:r>
      <w:r w:rsidR="00F86153" w:rsidRPr="007061E8">
        <w:rPr>
          <w:color w:val="000000"/>
          <w:sz w:val="22"/>
          <w:szCs w:val="22"/>
          <w:lang w:val="fi-FI"/>
        </w:rPr>
        <w:t> </w:t>
      </w:r>
      <w:r w:rsidR="00970353" w:rsidRPr="007061E8">
        <w:rPr>
          <w:color w:val="000000"/>
          <w:sz w:val="22"/>
          <w:szCs w:val="22"/>
          <w:lang w:val="fi-FI"/>
        </w:rPr>
        <w:t xml:space="preserve">% (33/91) randomisoiduista </w:t>
      </w:r>
      <w:r>
        <w:rPr>
          <w:sz w:val="22"/>
          <w:szCs w:val="22"/>
          <w:lang w:val="fi-FI"/>
        </w:rPr>
        <w:t>aflibersepti</w:t>
      </w:r>
      <w:r w:rsidR="00970353" w:rsidRPr="007061E8">
        <w:rPr>
          <w:color w:val="000000"/>
          <w:sz w:val="22"/>
          <w:szCs w:val="22"/>
          <w:lang w:val="fi-FI"/>
        </w:rPr>
        <w:t>hoitoa saaneista potilaista olivat iältään 65</w:t>
      </w:r>
      <w:r w:rsidR="00F86153" w:rsidRPr="007061E8">
        <w:rPr>
          <w:color w:val="000000"/>
          <w:sz w:val="22"/>
          <w:szCs w:val="22"/>
          <w:lang w:val="fi-FI"/>
        </w:rPr>
        <w:t> </w:t>
      </w:r>
      <w:r w:rsidR="00970353" w:rsidRPr="007061E8">
        <w:rPr>
          <w:color w:val="000000"/>
          <w:sz w:val="22"/>
          <w:szCs w:val="22"/>
          <w:lang w:val="fi-FI"/>
        </w:rPr>
        <w:t>vuotta tai vanhempia ja noin 10 % (9/91) 75 vuotta tai vanhempia.</w:t>
      </w:r>
      <w:r w:rsidR="00EE4A5E" w:rsidRPr="007061E8">
        <w:rPr>
          <w:color w:val="000000"/>
          <w:sz w:val="22"/>
          <w:szCs w:val="22"/>
          <w:lang w:val="fi-FI"/>
        </w:rPr>
        <w:t xml:space="preserve"> </w:t>
      </w:r>
    </w:p>
    <w:p w14:paraId="220440AC" w14:textId="77777777" w:rsidR="00970353" w:rsidRPr="007061E8" w:rsidRDefault="00970353" w:rsidP="000256DA">
      <w:pPr>
        <w:pStyle w:val="BayerBodyTextFull"/>
        <w:keepNext/>
        <w:keepLines/>
        <w:widowControl w:val="0"/>
        <w:spacing w:before="0" w:after="0"/>
        <w:rPr>
          <w:color w:val="000000"/>
          <w:sz w:val="22"/>
          <w:szCs w:val="22"/>
          <w:lang w:val="fi-FI"/>
        </w:rPr>
      </w:pPr>
    </w:p>
    <w:p w14:paraId="1831D78F" w14:textId="2914AC07" w:rsidR="00EE4A5E" w:rsidRPr="007061E8" w:rsidRDefault="00EE4A5E" w:rsidP="000256DA">
      <w:pPr>
        <w:pStyle w:val="BayerBodyTextFull"/>
        <w:keepNext/>
        <w:keepLines/>
        <w:widowControl w:val="0"/>
        <w:spacing w:before="0" w:after="0"/>
        <w:rPr>
          <w:color w:val="000000"/>
          <w:sz w:val="22"/>
          <w:szCs w:val="22"/>
          <w:lang w:val="fi-FI"/>
        </w:rPr>
      </w:pPr>
      <w:r w:rsidRPr="007061E8">
        <w:rPr>
          <w:color w:val="000000"/>
          <w:sz w:val="22"/>
          <w:szCs w:val="22"/>
          <w:lang w:val="fi-FI"/>
        </w:rPr>
        <w:t xml:space="preserve">Potilaat jaettiin satunnaisesti suhteessa 3:1 saamaan joko 2 mg </w:t>
      </w:r>
      <w:r w:rsidR="00B32300">
        <w:rPr>
          <w:sz w:val="22"/>
          <w:szCs w:val="22"/>
          <w:lang w:val="fi-FI"/>
        </w:rPr>
        <w:t>afliberseptiä</w:t>
      </w:r>
      <w:r w:rsidRPr="007061E8">
        <w:rPr>
          <w:color w:val="000000"/>
          <w:sz w:val="22"/>
          <w:szCs w:val="22"/>
          <w:lang w:val="fi-FI"/>
        </w:rPr>
        <w:t>lasiaisensisäisesti tai lumeinjektioita; injektio annettiin kerran tutkimuksen alussa, ja jos sairaus ei hävinnyt tai uusiutui, annettiin lisäinjektio kerran kuukaudessa viikolle 24 asti, jolloin ensisijainen päätetapahtuma arvioitiin.</w:t>
      </w:r>
      <w:r w:rsidR="00B423CB" w:rsidRPr="007061E8">
        <w:rPr>
          <w:color w:val="000000"/>
          <w:sz w:val="22"/>
          <w:szCs w:val="22"/>
          <w:lang w:val="fi-FI"/>
        </w:rPr>
        <w:t xml:space="preserve"> Viikolla 24 potilaat, jotka oli aluksi satunnaistettu saamaan lumevalmistetta, olivat kelp</w:t>
      </w:r>
      <w:r w:rsidR="00F86153" w:rsidRPr="007061E8">
        <w:rPr>
          <w:color w:val="000000"/>
          <w:sz w:val="22"/>
          <w:szCs w:val="22"/>
          <w:lang w:val="fi-FI"/>
        </w:rPr>
        <w:t xml:space="preserve">oisia saamaan ensimmäisen </w:t>
      </w:r>
      <w:r w:rsidR="00B32300">
        <w:rPr>
          <w:sz w:val="22"/>
          <w:szCs w:val="22"/>
          <w:lang w:val="fi-FI"/>
        </w:rPr>
        <w:t>aflibersepti</w:t>
      </w:r>
      <w:r w:rsidR="00B423CB" w:rsidRPr="007061E8">
        <w:rPr>
          <w:color w:val="000000"/>
          <w:sz w:val="22"/>
          <w:szCs w:val="22"/>
          <w:lang w:val="fi-FI"/>
        </w:rPr>
        <w:t>annoksen. Tämän jälkeen molempien ryhmien potilaat olivat edelleen kelpoisia saamaan lisäinjektioita, jos sairaus ei hävinnyt tai uusiutui.</w:t>
      </w:r>
    </w:p>
    <w:p w14:paraId="4B2750F4" w14:textId="77777777" w:rsidR="00EE4A5E" w:rsidRPr="007061E8" w:rsidRDefault="00EE4A5E" w:rsidP="000256DA">
      <w:pPr>
        <w:pStyle w:val="BayerBodyTextFull"/>
        <w:widowControl w:val="0"/>
        <w:spacing w:before="0" w:after="0"/>
        <w:rPr>
          <w:color w:val="000000"/>
          <w:sz w:val="22"/>
          <w:szCs w:val="22"/>
          <w:lang w:val="fi-FI"/>
        </w:rPr>
      </w:pPr>
    </w:p>
    <w:p w14:paraId="3E598FD6" w14:textId="53220DB6" w:rsidR="00EE4A5E" w:rsidRPr="007061E8" w:rsidRDefault="00EE4A5E" w:rsidP="000256DA">
      <w:pPr>
        <w:pStyle w:val="BayerBodyTextFull"/>
        <w:widowControl w:val="0"/>
        <w:spacing w:before="0" w:after="0"/>
        <w:rPr>
          <w:color w:val="000000"/>
          <w:sz w:val="22"/>
          <w:szCs w:val="22"/>
          <w:lang w:val="fi-FI"/>
        </w:rPr>
      </w:pPr>
      <w:r w:rsidRPr="007061E8">
        <w:rPr>
          <w:color w:val="000000"/>
          <w:sz w:val="22"/>
          <w:szCs w:val="22"/>
          <w:lang w:val="fi-FI"/>
        </w:rPr>
        <w:t>Ero hoitoryhmien välillä oli t</w:t>
      </w:r>
      <w:r w:rsidR="00F86153" w:rsidRPr="007061E8">
        <w:rPr>
          <w:color w:val="000000"/>
          <w:sz w:val="22"/>
          <w:szCs w:val="22"/>
          <w:lang w:val="fi-FI"/>
        </w:rPr>
        <w:t xml:space="preserve">ilastollisesti merkitsevä </w:t>
      </w:r>
      <w:r w:rsidR="00B32300">
        <w:rPr>
          <w:color w:val="000000"/>
          <w:sz w:val="22"/>
          <w:szCs w:val="22"/>
          <w:lang w:val="fi-FI"/>
        </w:rPr>
        <w:t>afliberseptin</w:t>
      </w:r>
      <w:r w:rsidRPr="007061E8">
        <w:rPr>
          <w:color w:val="000000"/>
          <w:sz w:val="22"/>
          <w:szCs w:val="22"/>
          <w:lang w:val="fi-FI"/>
        </w:rPr>
        <w:t xml:space="preserve"> eduksi ensisijaisen päätetapahtuman suhteen (BCVA-arvon muutos) ja tehon toissijaisen päätetapahtuman suhteen (niiden potilaiden osuus, jotka saivat 15 kirjainta BCVA-testissä) viikolla 24 verrattuna lähtötilanteeseen. Molempien päätetapahtumien erot säilyivät viikolle 48.</w:t>
      </w:r>
    </w:p>
    <w:p w14:paraId="0CEFCD80" w14:textId="77777777" w:rsidR="00EE4A5E" w:rsidRPr="007061E8" w:rsidRDefault="00EE4A5E" w:rsidP="000256DA">
      <w:pPr>
        <w:pStyle w:val="BayerBodyTextFull"/>
        <w:widowControl w:val="0"/>
        <w:spacing w:before="0" w:after="0"/>
        <w:rPr>
          <w:color w:val="000000"/>
          <w:sz w:val="22"/>
          <w:szCs w:val="22"/>
          <w:lang w:val="fi-FI"/>
        </w:rPr>
      </w:pPr>
    </w:p>
    <w:p w14:paraId="66AB6949" w14:textId="77777777" w:rsidR="00970353" w:rsidRPr="007061E8" w:rsidRDefault="00EE4A5E" w:rsidP="00AD56C5">
      <w:pPr>
        <w:pStyle w:val="BayerBodyTextFull"/>
        <w:widowControl w:val="0"/>
        <w:spacing w:before="0" w:after="0"/>
        <w:rPr>
          <w:color w:val="000000"/>
          <w:sz w:val="22"/>
          <w:szCs w:val="22"/>
          <w:lang w:val="fi-FI"/>
        </w:rPr>
      </w:pPr>
      <w:r w:rsidRPr="007061E8">
        <w:rPr>
          <w:color w:val="000000"/>
          <w:sz w:val="22"/>
          <w:szCs w:val="22"/>
          <w:lang w:val="fi-FI"/>
        </w:rPr>
        <w:t>Yksityiskohtaiset tulokset MYRROR-tutkimuksen analyysista on esitetty seuraavassa taulukossa 6 ja kuvassa 5.</w:t>
      </w:r>
    </w:p>
    <w:p w14:paraId="58F301CA" w14:textId="77777777" w:rsidR="00655A93" w:rsidRPr="007061E8" w:rsidRDefault="00655A93" w:rsidP="000256DA">
      <w:pPr>
        <w:pStyle w:val="BayerBodyTextFull"/>
        <w:keepNext/>
        <w:widowControl w:val="0"/>
        <w:spacing w:before="0" w:after="0"/>
        <w:rPr>
          <w:b/>
          <w:sz w:val="22"/>
          <w:szCs w:val="22"/>
          <w:lang w:val="fi-FI"/>
        </w:rPr>
      </w:pPr>
    </w:p>
    <w:p w14:paraId="60972936" w14:textId="0109F4CD" w:rsidR="00EE4A5E" w:rsidRPr="007061E8" w:rsidRDefault="00EE4A5E" w:rsidP="00CB66D1">
      <w:pPr>
        <w:pStyle w:val="BayerBodyTextFull"/>
        <w:keepNext/>
        <w:keepLines/>
        <w:spacing w:before="0" w:after="0"/>
        <w:rPr>
          <w:color w:val="000000"/>
          <w:sz w:val="22"/>
          <w:szCs w:val="22"/>
          <w:lang w:val="fi-FI"/>
        </w:rPr>
      </w:pPr>
      <w:r w:rsidRPr="00CB66D1">
        <w:rPr>
          <w:b/>
          <w:sz w:val="20"/>
          <w:lang w:val="fi-FI"/>
        </w:rPr>
        <w:t xml:space="preserve">Taulukko 6: </w:t>
      </w:r>
      <w:r w:rsidRPr="00CB66D1">
        <w:rPr>
          <w:b/>
          <w:sz w:val="20"/>
          <w:lang w:val="fi-FI"/>
        </w:rPr>
        <w:tab/>
        <w:t>Tehoa kuvaavat tulokset viikolla 24 (ensisijainen analyysi) ja viikolla 48 MYRROR-tutkimuksessa (täysi analyysijoukko ja LOCF</w:t>
      </w:r>
      <w:r w:rsidRPr="00CB66D1">
        <w:rPr>
          <w:b/>
          <w:sz w:val="20"/>
          <w:vertAlign w:val="superscript"/>
          <w:lang w:val="fi-FI"/>
        </w:rPr>
        <w:t>A)</w:t>
      </w:r>
      <w:r w:rsidRPr="00CB66D1">
        <w:rPr>
          <w:b/>
          <w:sz w:val="20"/>
          <w:lang w:val="fi-FI"/>
        </w:rPr>
        <w:t>)</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559"/>
        <w:gridCol w:w="1559"/>
        <w:gridCol w:w="1559"/>
        <w:gridCol w:w="1637"/>
      </w:tblGrid>
      <w:tr w:rsidR="00EE4A5E" w:rsidRPr="007061E8" w14:paraId="2B1DD20E" w14:textId="77777777" w:rsidTr="007442E5">
        <w:trPr>
          <w:tblHeader/>
        </w:trPr>
        <w:tc>
          <w:tcPr>
            <w:tcW w:w="3369" w:type="dxa"/>
            <w:vMerge w:val="restart"/>
            <w:shd w:val="clear" w:color="auto" w:fill="auto"/>
          </w:tcPr>
          <w:p w14:paraId="2214DA5B" w14:textId="77777777" w:rsidR="00EE4A5E" w:rsidRPr="007061E8" w:rsidRDefault="00EE4A5E" w:rsidP="000256DA">
            <w:pPr>
              <w:keepNext/>
              <w:keepLines/>
              <w:spacing w:after="0" w:line="240" w:lineRule="auto"/>
              <w:rPr>
                <w:rFonts w:ascii="Times New Roman" w:hAnsi="Times New Roman"/>
                <w:b/>
                <w:sz w:val="20"/>
                <w:szCs w:val="20"/>
              </w:rPr>
            </w:pPr>
            <w:r w:rsidRPr="007061E8">
              <w:rPr>
                <w:rFonts w:ascii="Times New Roman" w:hAnsi="Times New Roman"/>
                <w:b/>
                <w:sz w:val="20"/>
                <w:szCs w:val="20"/>
              </w:rPr>
              <w:t>Tehoa kuvaavat tulokset</w:t>
            </w:r>
          </w:p>
        </w:tc>
        <w:tc>
          <w:tcPr>
            <w:tcW w:w="6314" w:type="dxa"/>
            <w:gridSpan w:val="4"/>
            <w:shd w:val="clear" w:color="auto" w:fill="auto"/>
          </w:tcPr>
          <w:p w14:paraId="15099174" w14:textId="77777777" w:rsidR="00EE4A5E" w:rsidRPr="007061E8" w:rsidRDefault="00EE4A5E" w:rsidP="000256DA">
            <w:pPr>
              <w:keepNext/>
              <w:keepLines/>
              <w:spacing w:after="0" w:line="240" w:lineRule="auto"/>
              <w:jc w:val="center"/>
              <w:rPr>
                <w:rFonts w:ascii="Times New Roman" w:hAnsi="Times New Roman"/>
                <w:b/>
                <w:sz w:val="20"/>
                <w:szCs w:val="20"/>
              </w:rPr>
            </w:pPr>
            <w:r w:rsidRPr="007061E8">
              <w:rPr>
                <w:rFonts w:ascii="Times New Roman" w:hAnsi="Times New Roman"/>
                <w:b/>
                <w:sz w:val="20"/>
                <w:szCs w:val="20"/>
              </w:rPr>
              <w:t>MYRROR</w:t>
            </w:r>
          </w:p>
        </w:tc>
      </w:tr>
      <w:tr w:rsidR="00EE4A5E" w:rsidRPr="007061E8" w14:paraId="151B11B5" w14:textId="77777777" w:rsidTr="007442E5">
        <w:trPr>
          <w:tblHeader/>
        </w:trPr>
        <w:tc>
          <w:tcPr>
            <w:tcW w:w="3369" w:type="dxa"/>
            <w:vMerge/>
            <w:shd w:val="clear" w:color="auto" w:fill="auto"/>
          </w:tcPr>
          <w:p w14:paraId="32101E6E" w14:textId="77777777" w:rsidR="00EE4A5E" w:rsidRPr="007061E8" w:rsidRDefault="00EE4A5E" w:rsidP="000256DA">
            <w:pPr>
              <w:keepNext/>
              <w:keepLines/>
              <w:spacing w:after="0" w:line="240" w:lineRule="auto"/>
              <w:rPr>
                <w:rFonts w:ascii="Times New Roman" w:hAnsi="Times New Roman"/>
                <w:b/>
                <w:sz w:val="20"/>
                <w:szCs w:val="20"/>
              </w:rPr>
            </w:pPr>
          </w:p>
        </w:tc>
        <w:tc>
          <w:tcPr>
            <w:tcW w:w="3118" w:type="dxa"/>
            <w:gridSpan w:val="2"/>
          </w:tcPr>
          <w:p w14:paraId="2F6C3668" w14:textId="77777777" w:rsidR="00EE4A5E" w:rsidRPr="007061E8" w:rsidRDefault="00EE4A5E" w:rsidP="000256DA">
            <w:pPr>
              <w:keepNext/>
              <w:keepLines/>
              <w:spacing w:after="0" w:line="240" w:lineRule="auto"/>
              <w:jc w:val="center"/>
              <w:rPr>
                <w:rFonts w:ascii="Times New Roman" w:hAnsi="Times New Roman"/>
                <w:b/>
                <w:sz w:val="20"/>
                <w:szCs w:val="20"/>
              </w:rPr>
            </w:pPr>
            <w:r w:rsidRPr="007061E8">
              <w:rPr>
                <w:rFonts w:ascii="Times New Roman" w:hAnsi="Times New Roman"/>
                <w:b/>
                <w:sz w:val="20"/>
                <w:szCs w:val="20"/>
              </w:rPr>
              <w:t>24 viikkoa</w:t>
            </w:r>
          </w:p>
        </w:tc>
        <w:tc>
          <w:tcPr>
            <w:tcW w:w="3196" w:type="dxa"/>
            <w:gridSpan w:val="2"/>
            <w:shd w:val="clear" w:color="auto" w:fill="auto"/>
          </w:tcPr>
          <w:p w14:paraId="65700274" w14:textId="77777777" w:rsidR="00EE4A5E" w:rsidRPr="007061E8" w:rsidRDefault="00EE4A5E" w:rsidP="000256DA">
            <w:pPr>
              <w:keepNext/>
              <w:keepLines/>
              <w:spacing w:after="0" w:line="240" w:lineRule="auto"/>
              <w:jc w:val="center"/>
              <w:rPr>
                <w:rFonts w:ascii="Times New Roman" w:hAnsi="Times New Roman"/>
                <w:b/>
                <w:sz w:val="20"/>
                <w:szCs w:val="20"/>
              </w:rPr>
            </w:pPr>
            <w:r w:rsidRPr="007061E8">
              <w:rPr>
                <w:rFonts w:ascii="Times New Roman" w:hAnsi="Times New Roman"/>
                <w:b/>
                <w:sz w:val="20"/>
                <w:szCs w:val="20"/>
              </w:rPr>
              <w:t>48 viikkoa</w:t>
            </w:r>
          </w:p>
        </w:tc>
      </w:tr>
      <w:tr w:rsidR="00EE4A5E" w:rsidRPr="007061E8" w14:paraId="3E6E140F" w14:textId="77777777" w:rsidTr="007442E5">
        <w:trPr>
          <w:tblHeader/>
        </w:trPr>
        <w:tc>
          <w:tcPr>
            <w:tcW w:w="3369" w:type="dxa"/>
            <w:vMerge/>
            <w:shd w:val="clear" w:color="auto" w:fill="auto"/>
          </w:tcPr>
          <w:p w14:paraId="4A830001" w14:textId="77777777" w:rsidR="00EE4A5E" w:rsidRPr="007061E8" w:rsidRDefault="00EE4A5E" w:rsidP="000256DA">
            <w:pPr>
              <w:keepNext/>
              <w:keepLines/>
              <w:spacing w:after="0" w:line="240" w:lineRule="auto"/>
              <w:rPr>
                <w:rFonts w:ascii="Times New Roman" w:hAnsi="Times New Roman"/>
                <w:b/>
                <w:sz w:val="20"/>
                <w:szCs w:val="20"/>
              </w:rPr>
            </w:pPr>
          </w:p>
        </w:tc>
        <w:tc>
          <w:tcPr>
            <w:tcW w:w="1559" w:type="dxa"/>
            <w:shd w:val="clear" w:color="auto" w:fill="auto"/>
          </w:tcPr>
          <w:p w14:paraId="1EA4097F" w14:textId="76011437" w:rsidR="00EE4A5E" w:rsidRPr="007061E8" w:rsidRDefault="00B32300" w:rsidP="000256DA">
            <w:pPr>
              <w:keepNext/>
              <w:keepLines/>
              <w:spacing w:after="0" w:line="240" w:lineRule="auto"/>
              <w:jc w:val="center"/>
              <w:rPr>
                <w:rFonts w:ascii="Times New Roman" w:hAnsi="Times New Roman"/>
                <w:b/>
                <w:sz w:val="20"/>
                <w:szCs w:val="20"/>
              </w:rPr>
            </w:pPr>
            <w:r>
              <w:rPr>
                <w:rFonts w:ascii="Times New Roman" w:hAnsi="Times New Roman"/>
                <w:b/>
                <w:sz w:val="20"/>
                <w:szCs w:val="20"/>
              </w:rPr>
              <w:t>Aflibersepti</w:t>
            </w:r>
            <w:r w:rsidRPr="007061E8">
              <w:rPr>
                <w:rFonts w:ascii="Times New Roman" w:hAnsi="Times New Roman"/>
                <w:b/>
                <w:sz w:val="20"/>
                <w:szCs w:val="20"/>
              </w:rPr>
              <w:t xml:space="preserve"> </w:t>
            </w:r>
            <w:r w:rsidR="00EE4A5E" w:rsidRPr="007061E8">
              <w:rPr>
                <w:rFonts w:ascii="Times New Roman" w:hAnsi="Times New Roman"/>
                <w:b/>
                <w:sz w:val="20"/>
                <w:szCs w:val="20"/>
              </w:rPr>
              <w:t>2 mg</w:t>
            </w:r>
          </w:p>
          <w:p w14:paraId="160D0C87" w14:textId="77777777" w:rsidR="00EE4A5E" w:rsidRPr="007061E8" w:rsidRDefault="00EE4A5E" w:rsidP="000256DA">
            <w:pPr>
              <w:keepNext/>
              <w:keepLines/>
              <w:spacing w:after="0" w:line="240" w:lineRule="auto"/>
              <w:jc w:val="center"/>
              <w:rPr>
                <w:rFonts w:ascii="Times New Roman" w:hAnsi="Times New Roman"/>
                <w:b/>
                <w:sz w:val="20"/>
                <w:szCs w:val="20"/>
              </w:rPr>
            </w:pPr>
            <w:r w:rsidRPr="007061E8">
              <w:rPr>
                <w:rFonts w:ascii="Times New Roman" w:hAnsi="Times New Roman"/>
                <w:b/>
                <w:sz w:val="20"/>
                <w:szCs w:val="20"/>
              </w:rPr>
              <w:t>(N = 90)</w:t>
            </w:r>
          </w:p>
        </w:tc>
        <w:tc>
          <w:tcPr>
            <w:tcW w:w="1559" w:type="dxa"/>
          </w:tcPr>
          <w:p w14:paraId="0DA66426" w14:textId="77777777" w:rsidR="00EE4A5E" w:rsidRPr="007061E8" w:rsidRDefault="00EE4A5E" w:rsidP="000256DA">
            <w:pPr>
              <w:keepNext/>
              <w:keepLines/>
              <w:spacing w:after="0" w:line="240" w:lineRule="auto"/>
              <w:jc w:val="center"/>
              <w:rPr>
                <w:rFonts w:ascii="Times New Roman" w:hAnsi="Times New Roman"/>
                <w:b/>
                <w:sz w:val="20"/>
                <w:szCs w:val="20"/>
              </w:rPr>
            </w:pPr>
            <w:r w:rsidRPr="007061E8">
              <w:rPr>
                <w:rFonts w:ascii="Times New Roman" w:hAnsi="Times New Roman"/>
                <w:b/>
                <w:sz w:val="20"/>
                <w:szCs w:val="20"/>
              </w:rPr>
              <w:t>Lumelääke</w:t>
            </w:r>
          </w:p>
          <w:p w14:paraId="435CB5C2" w14:textId="77777777" w:rsidR="00EE4A5E" w:rsidRPr="007061E8" w:rsidRDefault="00EE4A5E" w:rsidP="000256DA">
            <w:pPr>
              <w:keepNext/>
              <w:keepLines/>
              <w:spacing w:after="0" w:line="240" w:lineRule="auto"/>
              <w:jc w:val="center"/>
              <w:rPr>
                <w:rFonts w:ascii="Times New Roman" w:hAnsi="Times New Roman"/>
                <w:b/>
                <w:sz w:val="20"/>
                <w:szCs w:val="20"/>
              </w:rPr>
            </w:pPr>
            <w:r w:rsidRPr="007061E8">
              <w:rPr>
                <w:rFonts w:ascii="Times New Roman" w:hAnsi="Times New Roman"/>
                <w:b/>
                <w:sz w:val="20"/>
                <w:szCs w:val="20"/>
              </w:rPr>
              <w:t>(N = 31)</w:t>
            </w:r>
          </w:p>
        </w:tc>
        <w:tc>
          <w:tcPr>
            <w:tcW w:w="1559" w:type="dxa"/>
          </w:tcPr>
          <w:p w14:paraId="56B5B6E8" w14:textId="22718795" w:rsidR="00EE4A5E" w:rsidRPr="007061E8" w:rsidRDefault="00B32300" w:rsidP="000256DA">
            <w:pPr>
              <w:keepNext/>
              <w:keepLines/>
              <w:spacing w:after="0" w:line="240" w:lineRule="auto"/>
              <w:jc w:val="center"/>
              <w:rPr>
                <w:rFonts w:ascii="Times New Roman" w:hAnsi="Times New Roman"/>
                <w:b/>
                <w:sz w:val="20"/>
                <w:szCs w:val="20"/>
              </w:rPr>
            </w:pPr>
            <w:r>
              <w:rPr>
                <w:rFonts w:ascii="Times New Roman" w:hAnsi="Times New Roman"/>
                <w:b/>
                <w:sz w:val="20"/>
                <w:szCs w:val="20"/>
              </w:rPr>
              <w:t>Aflibersepti</w:t>
            </w:r>
            <w:r w:rsidRPr="007061E8">
              <w:rPr>
                <w:rFonts w:ascii="Times New Roman" w:hAnsi="Times New Roman"/>
                <w:b/>
                <w:sz w:val="20"/>
                <w:szCs w:val="20"/>
              </w:rPr>
              <w:t xml:space="preserve"> </w:t>
            </w:r>
            <w:r w:rsidR="00EE4A5E" w:rsidRPr="007061E8">
              <w:rPr>
                <w:rFonts w:ascii="Times New Roman" w:hAnsi="Times New Roman"/>
                <w:b/>
                <w:sz w:val="20"/>
                <w:szCs w:val="20"/>
              </w:rPr>
              <w:t>2 mg</w:t>
            </w:r>
          </w:p>
          <w:p w14:paraId="1436BD8C" w14:textId="77777777" w:rsidR="00EE4A5E" w:rsidRPr="007061E8" w:rsidRDefault="00EE4A5E" w:rsidP="000256DA">
            <w:pPr>
              <w:keepNext/>
              <w:keepLines/>
              <w:spacing w:after="0" w:line="240" w:lineRule="auto"/>
              <w:jc w:val="center"/>
              <w:rPr>
                <w:rFonts w:ascii="Times New Roman" w:hAnsi="Times New Roman"/>
                <w:b/>
                <w:sz w:val="20"/>
                <w:szCs w:val="20"/>
              </w:rPr>
            </w:pPr>
            <w:r w:rsidRPr="007061E8">
              <w:rPr>
                <w:rFonts w:ascii="Times New Roman" w:hAnsi="Times New Roman"/>
                <w:b/>
                <w:sz w:val="20"/>
                <w:szCs w:val="20"/>
              </w:rPr>
              <w:t>(N = 90)</w:t>
            </w:r>
          </w:p>
        </w:tc>
        <w:tc>
          <w:tcPr>
            <w:tcW w:w="1637" w:type="dxa"/>
            <w:shd w:val="clear" w:color="auto" w:fill="auto"/>
          </w:tcPr>
          <w:p w14:paraId="1312607B" w14:textId="786B190C" w:rsidR="00EE4A5E" w:rsidRPr="007061E8" w:rsidRDefault="00EE4A5E" w:rsidP="000256DA">
            <w:pPr>
              <w:keepNext/>
              <w:keepLines/>
              <w:spacing w:after="0" w:line="240" w:lineRule="auto"/>
              <w:jc w:val="center"/>
              <w:rPr>
                <w:rFonts w:ascii="Times New Roman" w:hAnsi="Times New Roman"/>
                <w:b/>
                <w:sz w:val="20"/>
                <w:szCs w:val="20"/>
                <w:vertAlign w:val="superscript"/>
              </w:rPr>
            </w:pPr>
            <w:r w:rsidRPr="007061E8">
              <w:rPr>
                <w:rFonts w:ascii="Times New Roman" w:hAnsi="Times New Roman"/>
                <w:b/>
                <w:sz w:val="20"/>
                <w:szCs w:val="20"/>
              </w:rPr>
              <w:t>Lumelääke/</w:t>
            </w:r>
            <w:r w:rsidRPr="007061E8">
              <w:rPr>
                <w:rFonts w:ascii="Times New Roman" w:hAnsi="Times New Roman"/>
                <w:b/>
                <w:sz w:val="20"/>
                <w:szCs w:val="20"/>
              </w:rPr>
              <w:br/>
            </w:r>
            <w:r w:rsidR="00EB5C92">
              <w:rPr>
                <w:rFonts w:ascii="Times New Roman" w:hAnsi="Times New Roman"/>
                <w:b/>
                <w:sz w:val="20"/>
                <w:szCs w:val="20"/>
              </w:rPr>
              <w:t>aflibersepti</w:t>
            </w:r>
            <w:r w:rsidR="00EB5C92" w:rsidRPr="007061E8">
              <w:rPr>
                <w:rFonts w:ascii="Times New Roman" w:hAnsi="Times New Roman"/>
                <w:b/>
                <w:sz w:val="20"/>
                <w:szCs w:val="20"/>
              </w:rPr>
              <w:t xml:space="preserve"> </w:t>
            </w:r>
            <w:r w:rsidRPr="007061E8">
              <w:rPr>
                <w:rFonts w:ascii="Times New Roman" w:hAnsi="Times New Roman"/>
                <w:b/>
                <w:sz w:val="20"/>
                <w:szCs w:val="20"/>
              </w:rPr>
              <w:t>2 mg</w:t>
            </w:r>
          </w:p>
          <w:p w14:paraId="430C0023" w14:textId="77777777" w:rsidR="00EE4A5E" w:rsidRPr="007061E8" w:rsidRDefault="00EE4A5E" w:rsidP="000256DA">
            <w:pPr>
              <w:keepNext/>
              <w:keepLines/>
              <w:spacing w:after="0" w:line="240" w:lineRule="auto"/>
              <w:jc w:val="center"/>
              <w:rPr>
                <w:rFonts w:ascii="Times New Roman" w:hAnsi="Times New Roman"/>
                <w:b/>
                <w:sz w:val="20"/>
                <w:szCs w:val="20"/>
              </w:rPr>
            </w:pPr>
            <w:r w:rsidRPr="007061E8">
              <w:rPr>
                <w:rFonts w:ascii="Times New Roman" w:hAnsi="Times New Roman"/>
                <w:b/>
                <w:sz w:val="20"/>
                <w:szCs w:val="20"/>
              </w:rPr>
              <w:t>(N = 31)</w:t>
            </w:r>
          </w:p>
        </w:tc>
      </w:tr>
      <w:tr w:rsidR="00EE4A5E" w:rsidRPr="007061E8" w14:paraId="3E2355E5" w14:textId="77777777" w:rsidTr="007442E5">
        <w:tc>
          <w:tcPr>
            <w:tcW w:w="3369" w:type="dxa"/>
            <w:shd w:val="clear" w:color="auto" w:fill="auto"/>
          </w:tcPr>
          <w:p w14:paraId="20045905" w14:textId="77777777" w:rsidR="00EE4A5E" w:rsidRPr="007061E8" w:rsidRDefault="00EE4A5E" w:rsidP="000256DA">
            <w:pPr>
              <w:keepNext/>
              <w:keepLines/>
              <w:spacing w:after="0" w:line="240" w:lineRule="auto"/>
              <w:rPr>
                <w:rFonts w:ascii="Times New Roman" w:hAnsi="Times New Roman"/>
                <w:sz w:val="20"/>
                <w:szCs w:val="20"/>
              </w:rPr>
            </w:pPr>
            <w:r w:rsidRPr="007061E8">
              <w:rPr>
                <w:rFonts w:ascii="Times New Roman" w:hAnsi="Times New Roman"/>
                <w:sz w:val="20"/>
                <w:szCs w:val="20"/>
              </w:rPr>
              <w:t>Keskimääräinen BCVA</w:t>
            </w:r>
            <w:r w:rsidR="00970353" w:rsidRPr="007061E8">
              <w:rPr>
                <w:rFonts w:ascii="Times New Roman" w:hAnsi="Times New Roman"/>
                <w:sz w:val="20"/>
                <w:szCs w:val="20"/>
                <w:vertAlign w:val="superscript"/>
              </w:rPr>
              <w:t xml:space="preserve"> B)</w:t>
            </w:r>
            <w:r w:rsidRPr="007061E8">
              <w:rPr>
                <w:rFonts w:ascii="Times New Roman" w:hAnsi="Times New Roman"/>
                <w:sz w:val="20"/>
                <w:szCs w:val="20"/>
              </w:rPr>
              <w:t xml:space="preserve">:n muutos mitattuna ETDRS-kirjainpisteinä lähtötasosta (SD) </w:t>
            </w:r>
            <w:r w:rsidR="00B423CB" w:rsidRPr="007061E8">
              <w:rPr>
                <w:rFonts w:ascii="Times New Roman" w:hAnsi="Times New Roman"/>
                <w:sz w:val="20"/>
                <w:szCs w:val="20"/>
                <w:vertAlign w:val="superscript"/>
              </w:rPr>
              <w:t>B</w:t>
            </w:r>
            <w:r w:rsidRPr="007061E8">
              <w:rPr>
                <w:rFonts w:ascii="Times New Roman" w:hAnsi="Times New Roman"/>
                <w:sz w:val="20"/>
                <w:szCs w:val="20"/>
                <w:vertAlign w:val="superscript"/>
              </w:rPr>
              <w:t>)</w:t>
            </w:r>
          </w:p>
        </w:tc>
        <w:tc>
          <w:tcPr>
            <w:tcW w:w="1559" w:type="dxa"/>
            <w:shd w:val="clear" w:color="auto" w:fill="auto"/>
            <w:vAlign w:val="center"/>
          </w:tcPr>
          <w:p w14:paraId="61D7D8ED" w14:textId="77777777" w:rsidR="00EE4A5E" w:rsidRPr="007061E8" w:rsidRDefault="00EE4A5E" w:rsidP="000256DA">
            <w:pPr>
              <w:keepNext/>
              <w:keepLines/>
              <w:spacing w:after="0" w:line="240" w:lineRule="auto"/>
              <w:jc w:val="center"/>
              <w:rPr>
                <w:rFonts w:ascii="Times New Roman" w:hAnsi="Times New Roman"/>
                <w:sz w:val="20"/>
                <w:szCs w:val="20"/>
              </w:rPr>
            </w:pPr>
            <w:r w:rsidRPr="007061E8">
              <w:rPr>
                <w:rFonts w:ascii="Times New Roman" w:hAnsi="Times New Roman"/>
                <w:sz w:val="20"/>
                <w:szCs w:val="20"/>
              </w:rPr>
              <w:t>12,1</w:t>
            </w:r>
          </w:p>
          <w:p w14:paraId="30A9DA35" w14:textId="77777777" w:rsidR="00EE4A5E" w:rsidRPr="007061E8" w:rsidRDefault="00EE4A5E" w:rsidP="000256DA">
            <w:pPr>
              <w:keepNext/>
              <w:keepLines/>
              <w:spacing w:after="0" w:line="240" w:lineRule="auto"/>
              <w:jc w:val="center"/>
              <w:rPr>
                <w:rFonts w:ascii="Times New Roman" w:hAnsi="Times New Roman"/>
                <w:sz w:val="20"/>
                <w:szCs w:val="20"/>
              </w:rPr>
            </w:pPr>
            <w:r w:rsidRPr="007061E8">
              <w:rPr>
                <w:rFonts w:ascii="Times New Roman" w:hAnsi="Times New Roman"/>
                <w:sz w:val="20"/>
                <w:szCs w:val="20"/>
              </w:rPr>
              <w:t>(8,3)</w:t>
            </w:r>
          </w:p>
        </w:tc>
        <w:tc>
          <w:tcPr>
            <w:tcW w:w="1559" w:type="dxa"/>
            <w:vAlign w:val="center"/>
          </w:tcPr>
          <w:p w14:paraId="7F25027C" w14:textId="77777777" w:rsidR="00EE4A5E" w:rsidRPr="007061E8" w:rsidRDefault="00EE4A5E" w:rsidP="000256DA">
            <w:pPr>
              <w:keepNext/>
              <w:keepLines/>
              <w:spacing w:after="0" w:line="240" w:lineRule="auto"/>
              <w:jc w:val="center"/>
              <w:rPr>
                <w:rFonts w:ascii="Times New Roman" w:hAnsi="Times New Roman"/>
                <w:sz w:val="20"/>
                <w:szCs w:val="20"/>
              </w:rPr>
            </w:pPr>
            <w:r w:rsidRPr="007061E8">
              <w:rPr>
                <w:rFonts w:ascii="Times New Roman" w:hAnsi="Times New Roman"/>
                <w:sz w:val="20"/>
                <w:szCs w:val="20"/>
              </w:rPr>
              <w:noBreakHyphen/>
              <w:t>2,0</w:t>
            </w:r>
          </w:p>
          <w:p w14:paraId="49DD4A14" w14:textId="77777777" w:rsidR="00EE4A5E" w:rsidRPr="007061E8" w:rsidRDefault="00EE4A5E" w:rsidP="000256DA">
            <w:pPr>
              <w:keepNext/>
              <w:keepLines/>
              <w:spacing w:after="0" w:line="240" w:lineRule="auto"/>
              <w:jc w:val="center"/>
              <w:rPr>
                <w:rFonts w:ascii="Times New Roman" w:hAnsi="Times New Roman"/>
                <w:sz w:val="20"/>
                <w:szCs w:val="20"/>
              </w:rPr>
            </w:pPr>
            <w:r w:rsidRPr="007061E8">
              <w:rPr>
                <w:rFonts w:ascii="Times New Roman" w:hAnsi="Times New Roman"/>
                <w:sz w:val="20"/>
                <w:szCs w:val="20"/>
              </w:rPr>
              <w:t>(9,7)</w:t>
            </w:r>
          </w:p>
        </w:tc>
        <w:tc>
          <w:tcPr>
            <w:tcW w:w="1559" w:type="dxa"/>
            <w:vAlign w:val="center"/>
          </w:tcPr>
          <w:p w14:paraId="496FC4FF" w14:textId="77777777" w:rsidR="00EE4A5E" w:rsidRPr="007061E8" w:rsidRDefault="00EE4A5E" w:rsidP="000256DA">
            <w:pPr>
              <w:keepNext/>
              <w:keepLines/>
              <w:spacing w:after="0" w:line="240" w:lineRule="auto"/>
              <w:jc w:val="center"/>
              <w:rPr>
                <w:rFonts w:ascii="Times New Roman" w:hAnsi="Times New Roman"/>
                <w:sz w:val="20"/>
                <w:szCs w:val="20"/>
              </w:rPr>
            </w:pPr>
            <w:r w:rsidRPr="007061E8">
              <w:rPr>
                <w:rFonts w:ascii="Times New Roman" w:hAnsi="Times New Roman"/>
                <w:sz w:val="20"/>
                <w:szCs w:val="20"/>
              </w:rPr>
              <w:t>13,5</w:t>
            </w:r>
            <w:r w:rsidRPr="007061E8">
              <w:rPr>
                <w:rFonts w:ascii="Times New Roman" w:hAnsi="Times New Roman"/>
                <w:sz w:val="20"/>
                <w:szCs w:val="20"/>
              </w:rPr>
              <w:br/>
              <w:t>(8,8)</w:t>
            </w:r>
          </w:p>
        </w:tc>
        <w:tc>
          <w:tcPr>
            <w:tcW w:w="1637" w:type="dxa"/>
            <w:shd w:val="clear" w:color="auto" w:fill="auto"/>
            <w:vAlign w:val="center"/>
          </w:tcPr>
          <w:p w14:paraId="5FE53B68" w14:textId="77777777" w:rsidR="00EE4A5E" w:rsidRPr="007061E8" w:rsidRDefault="00EE4A5E" w:rsidP="000256DA">
            <w:pPr>
              <w:keepNext/>
              <w:keepLines/>
              <w:spacing w:after="0" w:line="240" w:lineRule="auto"/>
              <w:jc w:val="center"/>
              <w:rPr>
                <w:rFonts w:ascii="Times New Roman" w:hAnsi="Times New Roman"/>
                <w:sz w:val="20"/>
                <w:szCs w:val="20"/>
              </w:rPr>
            </w:pPr>
            <w:r w:rsidRPr="007061E8">
              <w:rPr>
                <w:rFonts w:ascii="Times New Roman" w:hAnsi="Times New Roman"/>
                <w:sz w:val="20"/>
                <w:szCs w:val="20"/>
              </w:rPr>
              <w:t>3,9</w:t>
            </w:r>
          </w:p>
          <w:p w14:paraId="7824FDA3" w14:textId="77777777" w:rsidR="00EE4A5E" w:rsidRPr="007061E8" w:rsidRDefault="00EE4A5E" w:rsidP="000256DA">
            <w:pPr>
              <w:keepNext/>
              <w:keepLines/>
              <w:spacing w:after="0" w:line="240" w:lineRule="auto"/>
              <w:jc w:val="center"/>
              <w:rPr>
                <w:rFonts w:ascii="Times New Roman" w:hAnsi="Times New Roman"/>
                <w:sz w:val="20"/>
                <w:szCs w:val="20"/>
              </w:rPr>
            </w:pPr>
            <w:r w:rsidRPr="007061E8">
              <w:rPr>
                <w:rFonts w:ascii="Times New Roman" w:hAnsi="Times New Roman"/>
                <w:sz w:val="20"/>
                <w:szCs w:val="20"/>
              </w:rPr>
              <w:t>(14,3)</w:t>
            </w:r>
          </w:p>
        </w:tc>
      </w:tr>
      <w:tr w:rsidR="00EE4A5E" w:rsidRPr="007061E8" w14:paraId="58FB481B" w14:textId="77777777" w:rsidTr="007442E5">
        <w:tc>
          <w:tcPr>
            <w:tcW w:w="3369" w:type="dxa"/>
            <w:shd w:val="clear" w:color="auto" w:fill="auto"/>
          </w:tcPr>
          <w:p w14:paraId="6CA2F972" w14:textId="77777777" w:rsidR="00CE33EE" w:rsidRPr="007061E8" w:rsidRDefault="00EE4A5E" w:rsidP="00CB66D1">
            <w:pPr>
              <w:spacing w:after="0" w:line="240" w:lineRule="auto"/>
              <w:rPr>
                <w:rFonts w:ascii="Times New Roman" w:hAnsi="Times New Roman"/>
                <w:sz w:val="20"/>
                <w:szCs w:val="20"/>
              </w:rPr>
            </w:pPr>
            <w:r w:rsidRPr="007061E8">
              <w:rPr>
                <w:rFonts w:ascii="Times New Roman" w:hAnsi="Times New Roman"/>
                <w:sz w:val="20"/>
                <w:szCs w:val="20"/>
              </w:rPr>
              <w:t>Ero keskimääräisenä</w:t>
            </w:r>
          </w:p>
          <w:p w14:paraId="434880A7" w14:textId="77777777" w:rsidR="00EE4A5E" w:rsidRPr="007061E8" w:rsidRDefault="00EE4A5E" w:rsidP="000256DA">
            <w:pPr>
              <w:spacing w:after="0" w:line="240" w:lineRule="auto"/>
              <w:rPr>
                <w:rFonts w:ascii="Times New Roman" w:hAnsi="Times New Roman"/>
                <w:sz w:val="20"/>
                <w:szCs w:val="20"/>
              </w:rPr>
            </w:pPr>
            <w:r w:rsidRPr="007061E8">
              <w:rPr>
                <w:rFonts w:ascii="Times New Roman" w:hAnsi="Times New Roman"/>
                <w:sz w:val="20"/>
                <w:szCs w:val="20"/>
              </w:rPr>
              <w:t xml:space="preserve">muutoksena, LS </w:t>
            </w:r>
            <w:r w:rsidR="00B423CB" w:rsidRPr="007061E8">
              <w:rPr>
                <w:rFonts w:ascii="Times New Roman" w:hAnsi="Times New Roman"/>
                <w:sz w:val="20"/>
                <w:szCs w:val="20"/>
                <w:vertAlign w:val="superscript"/>
              </w:rPr>
              <w:t>C,D,E</w:t>
            </w:r>
            <w:r w:rsidRPr="007061E8">
              <w:rPr>
                <w:rFonts w:ascii="Times New Roman" w:hAnsi="Times New Roman"/>
                <w:sz w:val="20"/>
                <w:szCs w:val="20"/>
                <w:vertAlign w:val="superscript"/>
              </w:rPr>
              <w:t>)</w:t>
            </w:r>
            <w:r w:rsidRPr="007061E8">
              <w:rPr>
                <w:rFonts w:ascii="Times New Roman" w:hAnsi="Times New Roman"/>
                <w:sz w:val="20"/>
                <w:szCs w:val="20"/>
              </w:rPr>
              <w:t xml:space="preserve"> (95% CI)</w:t>
            </w:r>
          </w:p>
        </w:tc>
        <w:tc>
          <w:tcPr>
            <w:tcW w:w="1559" w:type="dxa"/>
            <w:shd w:val="clear" w:color="auto" w:fill="auto"/>
            <w:vAlign w:val="center"/>
          </w:tcPr>
          <w:p w14:paraId="4F7C526B"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14,1</w:t>
            </w:r>
          </w:p>
          <w:p w14:paraId="6F72C536"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(10,8; 17,4)</w:t>
            </w:r>
            <w:r w:rsidR="00B046CF" w:rsidRPr="007061E8" w:rsidDel="00B046CF">
              <w:rPr>
                <w:rFonts w:ascii="Times New Roman" w:hAnsi="Times New Roman"/>
                <w:sz w:val="20"/>
                <w:szCs w:val="20"/>
              </w:rPr>
              <w:t xml:space="preserve"> </w:t>
            </w:r>
          </w:p>
        </w:tc>
        <w:tc>
          <w:tcPr>
            <w:tcW w:w="1559" w:type="dxa"/>
            <w:vAlign w:val="center"/>
          </w:tcPr>
          <w:p w14:paraId="21048980" w14:textId="77777777" w:rsidR="00EE4A5E" w:rsidRPr="007061E8" w:rsidRDefault="00EE4A5E" w:rsidP="000256DA">
            <w:pPr>
              <w:spacing w:after="0" w:line="240" w:lineRule="auto"/>
              <w:jc w:val="center"/>
              <w:rPr>
                <w:rFonts w:ascii="Times New Roman" w:hAnsi="Times New Roman"/>
                <w:sz w:val="20"/>
                <w:szCs w:val="20"/>
              </w:rPr>
            </w:pPr>
          </w:p>
        </w:tc>
        <w:tc>
          <w:tcPr>
            <w:tcW w:w="1559" w:type="dxa"/>
            <w:vAlign w:val="center"/>
          </w:tcPr>
          <w:p w14:paraId="461BC818"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9,5</w:t>
            </w:r>
          </w:p>
          <w:p w14:paraId="32D81D55"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(5,4; 13,7)</w:t>
            </w:r>
          </w:p>
        </w:tc>
        <w:tc>
          <w:tcPr>
            <w:tcW w:w="1637" w:type="dxa"/>
            <w:shd w:val="clear" w:color="auto" w:fill="auto"/>
            <w:vAlign w:val="center"/>
          </w:tcPr>
          <w:p w14:paraId="27EA0CD6" w14:textId="77777777" w:rsidR="00EE4A5E" w:rsidRPr="007061E8" w:rsidRDefault="00EE4A5E" w:rsidP="000256DA">
            <w:pPr>
              <w:spacing w:after="0" w:line="240" w:lineRule="auto"/>
              <w:jc w:val="center"/>
              <w:rPr>
                <w:rFonts w:ascii="Times New Roman" w:hAnsi="Times New Roman"/>
                <w:sz w:val="20"/>
                <w:szCs w:val="20"/>
              </w:rPr>
            </w:pPr>
          </w:p>
        </w:tc>
      </w:tr>
      <w:tr w:rsidR="00EE4A5E" w:rsidRPr="007061E8" w14:paraId="5086169E" w14:textId="77777777" w:rsidTr="007442E5">
        <w:tc>
          <w:tcPr>
            <w:tcW w:w="3369" w:type="dxa"/>
            <w:shd w:val="clear" w:color="auto" w:fill="auto"/>
          </w:tcPr>
          <w:p w14:paraId="3B0A0FE5" w14:textId="77777777" w:rsidR="00EE4A5E" w:rsidRPr="007061E8" w:rsidRDefault="00EE4A5E" w:rsidP="000256DA">
            <w:pPr>
              <w:spacing w:after="0" w:line="240" w:lineRule="auto"/>
              <w:rPr>
                <w:rFonts w:ascii="Times New Roman" w:hAnsi="Times New Roman"/>
                <w:sz w:val="20"/>
                <w:szCs w:val="20"/>
              </w:rPr>
            </w:pPr>
            <w:r w:rsidRPr="007061E8">
              <w:rPr>
                <w:rFonts w:ascii="Times New Roman" w:hAnsi="Times New Roman"/>
                <w:sz w:val="20"/>
                <w:szCs w:val="20"/>
              </w:rPr>
              <w:t>Niiden potilaiden osuus, jotka saivat vähintään 15 kirjainta lähtötilanteesta</w:t>
            </w:r>
          </w:p>
        </w:tc>
        <w:tc>
          <w:tcPr>
            <w:tcW w:w="1559" w:type="dxa"/>
            <w:shd w:val="clear" w:color="auto" w:fill="auto"/>
            <w:vAlign w:val="center"/>
          </w:tcPr>
          <w:p w14:paraId="0C10A71A"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38,9 %</w:t>
            </w:r>
          </w:p>
        </w:tc>
        <w:tc>
          <w:tcPr>
            <w:tcW w:w="1559" w:type="dxa"/>
            <w:vAlign w:val="center"/>
          </w:tcPr>
          <w:p w14:paraId="75E73AED"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9,7 %</w:t>
            </w:r>
          </w:p>
        </w:tc>
        <w:tc>
          <w:tcPr>
            <w:tcW w:w="1559" w:type="dxa"/>
            <w:vAlign w:val="center"/>
          </w:tcPr>
          <w:p w14:paraId="42CC95ED"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5</w:t>
            </w:r>
            <w:r w:rsidR="00E7167D" w:rsidRPr="007061E8">
              <w:rPr>
                <w:rFonts w:ascii="Times New Roman" w:hAnsi="Times New Roman"/>
                <w:sz w:val="20"/>
                <w:szCs w:val="20"/>
              </w:rPr>
              <w:t>0</w:t>
            </w:r>
            <w:r w:rsidRPr="007061E8">
              <w:rPr>
                <w:rFonts w:ascii="Times New Roman" w:hAnsi="Times New Roman"/>
                <w:sz w:val="20"/>
                <w:szCs w:val="20"/>
              </w:rPr>
              <w:t>,0 %</w:t>
            </w:r>
          </w:p>
        </w:tc>
        <w:tc>
          <w:tcPr>
            <w:tcW w:w="1637" w:type="dxa"/>
            <w:shd w:val="clear" w:color="auto" w:fill="auto"/>
            <w:vAlign w:val="center"/>
          </w:tcPr>
          <w:p w14:paraId="3DA07A71"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29,0 %</w:t>
            </w:r>
          </w:p>
        </w:tc>
      </w:tr>
      <w:tr w:rsidR="00EE4A5E" w:rsidRPr="007061E8" w14:paraId="41A6E357" w14:textId="77777777" w:rsidTr="007442E5">
        <w:tc>
          <w:tcPr>
            <w:tcW w:w="3369" w:type="dxa"/>
            <w:shd w:val="clear" w:color="auto" w:fill="auto"/>
          </w:tcPr>
          <w:p w14:paraId="431E95DF" w14:textId="77777777" w:rsidR="00EE4A5E" w:rsidRPr="007061E8" w:rsidRDefault="00EE4A5E" w:rsidP="00CB66D1">
            <w:pPr>
              <w:spacing w:after="0" w:line="240" w:lineRule="auto"/>
              <w:rPr>
                <w:rFonts w:ascii="Times New Roman" w:hAnsi="Times New Roman"/>
                <w:sz w:val="20"/>
                <w:szCs w:val="20"/>
              </w:rPr>
            </w:pPr>
            <w:r w:rsidRPr="007061E8">
              <w:rPr>
                <w:rFonts w:ascii="Times New Roman" w:hAnsi="Times New Roman"/>
                <w:sz w:val="20"/>
                <w:szCs w:val="20"/>
              </w:rPr>
              <w:t xml:space="preserve">Painotettu ero </w:t>
            </w:r>
            <w:r w:rsidR="00B423CB" w:rsidRPr="007061E8">
              <w:rPr>
                <w:rFonts w:ascii="Times New Roman" w:hAnsi="Times New Roman"/>
                <w:sz w:val="20"/>
                <w:szCs w:val="20"/>
                <w:vertAlign w:val="superscript"/>
              </w:rPr>
              <w:t>D,F</w:t>
            </w:r>
            <w:r w:rsidRPr="007061E8">
              <w:rPr>
                <w:rFonts w:ascii="Times New Roman" w:hAnsi="Times New Roman"/>
                <w:sz w:val="20"/>
                <w:szCs w:val="20"/>
                <w:vertAlign w:val="superscript"/>
              </w:rPr>
              <w:t>)</w:t>
            </w:r>
            <w:r w:rsidRPr="007061E8">
              <w:rPr>
                <w:rFonts w:ascii="Times New Roman" w:hAnsi="Times New Roman"/>
                <w:sz w:val="20"/>
                <w:szCs w:val="20"/>
              </w:rPr>
              <w:t xml:space="preserve"> (95 %:n CI)</w:t>
            </w:r>
          </w:p>
        </w:tc>
        <w:tc>
          <w:tcPr>
            <w:tcW w:w="1559" w:type="dxa"/>
            <w:shd w:val="clear" w:color="auto" w:fill="auto"/>
            <w:vAlign w:val="center"/>
          </w:tcPr>
          <w:p w14:paraId="07686A20"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29,2 %</w:t>
            </w:r>
          </w:p>
          <w:p w14:paraId="4BBC067F"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(14,4; 44,0)</w:t>
            </w:r>
          </w:p>
        </w:tc>
        <w:tc>
          <w:tcPr>
            <w:tcW w:w="1559" w:type="dxa"/>
            <w:vAlign w:val="center"/>
          </w:tcPr>
          <w:p w14:paraId="07520ACF" w14:textId="77777777" w:rsidR="00EE4A5E" w:rsidRPr="007061E8" w:rsidRDefault="00EE4A5E" w:rsidP="000256DA">
            <w:pPr>
              <w:spacing w:after="0" w:line="240" w:lineRule="auto"/>
              <w:jc w:val="center"/>
              <w:rPr>
                <w:rFonts w:ascii="Times New Roman" w:hAnsi="Times New Roman"/>
                <w:sz w:val="20"/>
                <w:szCs w:val="20"/>
              </w:rPr>
            </w:pPr>
          </w:p>
        </w:tc>
        <w:tc>
          <w:tcPr>
            <w:tcW w:w="1559" w:type="dxa"/>
            <w:vAlign w:val="center"/>
          </w:tcPr>
          <w:p w14:paraId="7175646A"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21,0 %</w:t>
            </w:r>
          </w:p>
          <w:p w14:paraId="3F9A1FB5" w14:textId="77777777" w:rsidR="00EE4A5E" w:rsidRPr="007061E8" w:rsidRDefault="00EE4A5E" w:rsidP="000256DA">
            <w:pPr>
              <w:spacing w:after="0" w:line="240" w:lineRule="auto"/>
              <w:jc w:val="center"/>
              <w:rPr>
                <w:rFonts w:ascii="Times New Roman" w:hAnsi="Times New Roman"/>
                <w:sz w:val="20"/>
                <w:szCs w:val="20"/>
              </w:rPr>
            </w:pPr>
            <w:r w:rsidRPr="007061E8">
              <w:rPr>
                <w:rFonts w:ascii="Times New Roman" w:hAnsi="Times New Roman"/>
                <w:sz w:val="20"/>
                <w:szCs w:val="20"/>
              </w:rPr>
              <w:t>(1,9; 40,1)</w:t>
            </w:r>
          </w:p>
        </w:tc>
        <w:tc>
          <w:tcPr>
            <w:tcW w:w="1637" w:type="dxa"/>
            <w:shd w:val="clear" w:color="auto" w:fill="auto"/>
            <w:vAlign w:val="center"/>
          </w:tcPr>
          <w:p w14:paraId="16BF3D7F" w14:textId="77777777" w:rsidR="00EE4A5E" w:rsidRPr="007061E8" w:rsidRDefault="00EE4A5E" w:rsidP="000256DA">
            <w:pPr>
              <w:spacing w:after="0" w:line="240" w:lineRule="auto"/>
              <w:jc w:val="center"/>
              <w:rPr>
                <w:rFonts w:ascii="Times New Roman" w:hAnsi="Times New Roman"/>
                <w:sz w:val="20"/>
                <w:szCs w:val="20"/>
              </w:rPr>
            </w:pPr>
          </w:p>
        </w:tc>
      </w:tr>
    </w:tbl>
    <w:p w14:paraId="3A6C4EE8" w14:textId="77777777" w:rsidR="00EE4A5E" w:rsidRPr="007061E8" w:rsidRDefault="00EE4A5E" w:rsidP="000256DA">
      <w:pPr>
        <w:pStyle w:val="ListParagraph1"/>
        <w:keepNext/>
        <w:keepLines/>
        <w:numPr>
          <w:ilvl w:val="0"/>
          <w:numId w:val="33"/>
        </w:numPr>
        <w:tabs>
          <w:tab w:val="left" w:pos="360"/>
          <w:tab w:val="left" w:pos="450"/>
        </w:tabs>
        <w:ind w:hanging="720"/>
        <w:rPr>
          <w:sz w:val="20"/>
          <w:lang w:val="fi-FI"/>
        </w:rPr>
      </w:pPr>
      <w:r w:rsidRPr="007061E8">
        <w:rPr>
          <w:sz w:val="20"/>
          <w:lang w:val="fi-FI"/>
        </w:rPr>
        <w:t>LOCF: viimeinen havainto eteenpäin</w:t>
      </w:r>
    </w:p>
    <w:p w14:paraId="681BED00" w14:textId="77777777" w:rsidR="00EE4A5E" w:rsidRPr="007061E8" w:rsidRDefault="00EE4A5E" w:rsidP="000256DA">
      <w:pPr>
        <w:pStyle w:val="ListParagraph1"/>
        <w:keepNext/>
        <w:keepLines/>
        <w:numPr>
          <w:ilvl w:val="0"/>
          <w:numId w:val="33"/>
        </w:numPr>
        <w:tabs>
          <w:tab w:val="left" w:pos="360"/>
        </w:tabs>
        <w:ind w:left="360"/>
        <w:rPr>
          <w:sz w:val="20"/>
          <w:lang w:val="fi-FI"/>
        </w:rPr>
      </w:pPr>
      <w:r w:rsidRPr="007061E8">
        <w:rPr>
          <w:sz w:val="20"/>
          <w:lang w:val="fi-FI"/>
        </w:rPr>
        <w:t>BCVA: Paras korjattu näöntarkkuus</w:t>
      </w:r>
    </w:p>
    <w:p w14:paraId="12600739" w14:textId="77777777" w:rsidR="00EE4A5E" w:rsidRPr="009B4B52" w:rsidRDefault="00EE4A5E" w:rsidP="000256DA">
      <w:pPr>
        <w:pStyle w:val="ListParagraph1"/>
        <w:keepNext/>
        <w:keepLines/>
        <w:tabs>
          <w:tab w:val="left" w:pos="360"/>
        </w:tabs>
        <w:ind w:left="360"/>
        <w:rPr>
          <w:sz w:val="20"/>
        </w:rPr>
      </w:pPr>
      <w:r w:rsidRPr="009B4B52">
        <w:rPr>
          <w:sz w:val="20"/>
        </w:rPr>
        <w:t>ETDRS: Early Treatment Diabetic Retinopathy Study</w:t>
      </w:r>
    </w:p>
    <w:p w14:paraId="0901D09B" w14:textId="77777777" w:rsidR="00EE4A5E" w:rsidRPr="007061E8" w:rsidRDefault="00EE4A5E" w:rsidP="000256DA">
      <w:pPr>
        <w:pStyle w:val="ListParagraph1"/>
        <w:keepNext/>
        <w:keepLines/>
        <w:tabs>
          <w:tab w:val="left" w:pos="360"/>
        </w:tabs>
        <w:ind w:left="360"/>
        <w:rPr>
          <w:sz w:val="20"/>
          <w:lang w:val="fi-FI"/>
        </w:rPr>
      </w:pPr>
      <w:r w:rsidRPr="007061E8">
        <w:rPr>
          <w:sz w:val="20"/>
          <w:lang w:val="fi-FI"/>
        </w:rPr>
        <w:t>SD: keskihajonta (Standard Deviation)</w:t>
      </w:r>
    </w:p>
    <w:p w14:paraId="25AC74F2" w14:textId="77777777" w:rsidR="00EE4A5E" w:rsidRPr="007061E8" w:rsidRDefault="00EE4A5E" w:rsidP="000256DA">
      <w:pPr>
        <w:pStyle w:val="ListParagraph1"/>
        <w:keepNext/>
        <w:keepLines/>
        <w:numPr>
          <w:ilvl w:val="0"/>
          <w:numId w:val="33"/>
        </w:numPr>
        <w:tabs>
          <w:tab w:val="left" w:pos="360"/>
        </w:tabs>
        <w:ind w:left="360"/>
        <w:rPr>
          <w:sz w:val="20"/>
          <w:lang w:val="fi-FI"/>
        </w:rPr>
      </w:pPr>
      <w:r w:rsidRPr="007061E8">
        <w:rPr>
          <w:sz w:val="20"/>
          <w:lang w:val="fi-FI"/>
        </w:rPr>
        <w:t>LS-keskiarvo: Pienimpien summien keskiarvot perustuen ANCOVA-malliin</w:t>
      </w:r>
    </w:p>
    <w:p w14:paraId="640F28F3" w14:textId="77777777" w:rsidR="00EE4A5E" w:rsidRPr="007061E8" w:rsidRDefault="00EE4A5E" w:rsidP="000256DA">
      <w:pPr>
        <w:pStyle w:val="ListParagraph1"/>
        <w:keepNext/>
        <w:keepLines/>
        <w:numPr>
          <w:ilvl w:val="0"/>
          <w:numId w:val="33"/>
        </w:numPr>
        <w:tabs>
          <w:tab w:val="left" w:pos="360"/>
        </w:tabs>
        <w:ind w:left="360"/>
        <w:rPr>
          <w:sz w:val="20"/>
          <w:lang w:val="fi-FI"/>
        </w:rPr>
      </w:pPr>
      <w:r w:rsidRPr="007061E8">
        <w:rPr>
          <w:sz w:val="20"/>
          <w:lang w:val="fi-FI"/>
        </w:rPr>
        <w:t>CI: Luottamusväli</w:t>
      </w:r>
    </w:p>
    <w:p w14:paraId="34A2E598" w14:textId="77777777" w:rsidR="00EE4A5E" w:rsidRPr="007061E8" w:rsidRDefault="00EE4A5E" w:rsidP="000256DA">
      <w:pPr>
        <w:pStyle w:val="ListParagraph1"/>
        <w:keepNext/>
        <w:keepLines/>
        <w:numPr>
          <w:ilvl w:val="0"/>
          <w:numId w:val="33"/>
        </w:numPr>
        <w:tabs>
          <w:tab w:val="left" w:pos="360"/>
        </w:tabs>
        <w:ind w:left="360"/>
        <w:rPr>
          <w:sz w:val="20"/>
          <w:lang w:val="fi-FI"/>
        </w:rPr>
      </w:pPr>
      <w:r w:rsidRPr="007061E8">
        <w:rPr>
          <w:sz w:val="20"/>
          <w:lang w:val="fi-FI"/>
        </w:rPr>
        <w:t>Pienimpien neliösummien keskiarvojen ero ja 95 %:n luottamusväli perustuen ANCOVA-malliin, jossa tekijöinä hoitoryhmä ja maa (maiden määritelmät) ja lähtötason BCVA oli kovariaatti.</w:t>
      </w:r>
    </w:p>
    <w:p w14:paraId="684EC099" w14:textId="77777777" w:rsidR="00EE4A5E" w:rsidRPr="007061E8" w:rsidRDefault="00EE4A5E" w:rsidP="000256DA">
      <w:pPr>
        <w:pStyle w:val="ListParagraph1"/>
        <w:keepNext/>
        <w:keepLines/>
        <w:numPr>
          <w:ilvl w:val="0"/>
          <w:numId w:val="33"/>
        </w:numPr>
        <w:tabs>
          <w:tab w:val="left" w:pos="360"/>
        </w:tabs>
        <w:ind w:left="360"/>
        <w:rPr>
          <w:sz w:val="20"/>
          <w:lang w:val="fi-FI"/>
        </w:rPr>
      </w:pPr>
      <w:r w:rsidRPr="007061E8">
        <w:rPr>
          <w:sz w:val="20"/>
          <w:lang w:val="fi-FI"/>
        </w:rPr>
        <w:t>Ero ja 95 %:n CI lasketaan käyttäen Cochran-Mantel-Haenszel (CMH) -testiä maan mukaan sopeutettuna (maiden määritelmät)</w:t>
      </w:r>
    </w:p>
    <w:p w14:paraId="49BB0EA6" w14:textId="77777777" w:rsidR="00EE4A5E" w:rsidRPr="007061E8" w:rsidRDefault="00EE4A5E" w:rsidP="000256DA">
      <w:pPr>
        <w:keepNext/>
        <w:keepLines/>
        <w:widowControl w:val="0"/>
        <w:spacing w:after="0" w:line="240" w:lineRule="auto"/>
        <w:rPr>
          <w:rFonts w:ascii="Times New Roman" w:hAnsi="Times New Roman"/>
          <w:color w:val="000000"/>
          <w:u w:val="single"/>
        </w:rPr>
      </w:pPr>
    </w:p>
    <w:p w14:paraId="00B68BB2" w14:textId="131F8701" w:rsidR="00EE4A5E" w:rsidRPr="00911F69" w:rsidRDefault="00EE4A5E" w:rsidP="00CB66D1">
      <w:pPr>
        <w:pStyle w:val="BayerBodyTextFull"/>
        <w:keepNext/>
        <w:keepLines/>
        <w:rPr>
          <w:b/>
          <w:sz w:val="20"/>
          <w:lang w:val="fi-FI"/>
        </w:rPr>
      </w:pPr>
    </w:p>
    <w:p w14:paraId="7619D7B8" w14:textId="0B276245" w:rsidR="00D46E8A" w:rsidRPr="007061E8" w:rsidRDefault="00CC7D28" w:rsidP="00CB66D1">
      <w:pPr>
        <w:spacing w:after="0" w:line="240" w:lineRule="auto"/>
        <w:rPr>
          <w:rFonts w:ascii="Times New Roman" w:hAnsi="Times New Roman"/>
          <w:color w:val="000000"/>
          <w:u w:val="single"/>
        </w:rPr>
      </w:pPr>
      <w:r>
        <w:rPr>
          <w:noProof/>
        </w:rPr>
        <mc:AlternateContent>
          <mc:Choice Requires="wps">
            <w:drawing>
              <wp:anchor distT="0" distB="0" distL="114300" distR="114300" simplePos="0" relativeHeight="251730995" behindDoc="0" locked="0" layoutInCell="1" allowOverlap="1" wp14:anchorId="1B0032BB" wp14:editId="71A6EE7F">
                <wp:simplePos x="0" y="0"/>
                <wp:positionH relativeFrom="column">
                  <wp:posOffset>2722329</wp:posOffset>
                </wp:positionH>
                <wp:positionV relativeFrom="paragraph">
                  <wp:posOffset>2579406</wp:posOffset>
                </wp:positionV>
                <wp:extent cx="569344" cy="219456"/>
                <wp:effectExtent l="0" t="0" r="2540" b="9525"/>
                <wp:wrapNone/>
                <wp:docPr id="489375903" name="Text Box 5"/>
                <wp:cNvGraphicFramePr/>
                <a:graphic xmlns:a="http://schemas.openxmlformats.org/drawingml/2006/main">
                  <a:graphicData uri="http://schemas.microsoft.com/office/word/2010/wordprocessingShape">
                    <wps:wsp>
                      <wps:cNvSpPr txBox="1"/>
                      <wps:spPr>
                        <a:xfrm>
                          <a:off x="0" y="0"/>
                          <a:ext cx="569344" cy="219456"/>
                        </a:xfrm>
                        <a:prstGeom prst="rect">
                          <a:avLst/>
                        </a:prstGeom>
                        <a:solidFill>
                          <a:schemeClr val="lt1"/>
                        </a:solidFill>
                        <a:ln w="6350">
                          <a:noFill/>
                        </a:ln>
                      </wps:spPr>
                      <wps:txbx>
                        <w:txbxContent>
                          <w:p w14:paraId="7A1FF157" w14:textId="77777777" w:rsidR="00CC7D28" w:rsidRPr="00BE62A6" w:rsidRDefault="00CC7D28" w:rsidP="00CC7D28">
                            <w:pPr>
                              <w:jc w:val="center"/>
                              <w:rPr>
                                <w:rFonts w:ascii="Arial" w:hAnsi="Arial" w:cs="Arial"/>
                                <w:sz w:val="18"/>
                                <w:szCs w:val="18"/>
                              </w:rPr>
                            </w:pPr>
                            <w:r w:rsidRPr="00BE62A6">
                              <w:rPr>
                                <w:rFonts w:ascii="Arial" w:hAnsi="Arial" w:cs="Arial"/>
                                <w:sz w:val="18"/>
                                <w:szCs w:val="18"/>
                                <w:lang w:val="en-GB"/>
                              </w:rPr>
                              <w:t>Viikkoa</w:t>
                            </w:r>
                          </w:p>
                          <w:p w14:paraId="6BB7A155" w14:textId="6595AB28" w:rsidR="00CC7D28" w:rsidRPr="00DA2C77" w:rsidRDefault="00CC7D28" w:rsidP="00CC7D28">
                            <w:pPr>
                              <w:jc w:val="center"/>
                              <w:rPr>
                                <w:rFonts w:asciiTheme="minorHAnsi" w:hAnsiTheme="minorHAnsi" w:cstheme="minorHAnsi"/>
                                <w:sz w:val="25"/>
                                <w:szCs w:val="25"/>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0032BB" id="_x0000_s1061" type="#_x0000_t202" style="position:absolute;margin-left:214.35pt;margin-top:203.1pt;width:44.85pt;height:17.3pt;z-index:2517309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" fillcolor="white [3201]" stroked="f" strokeweight=".5pt">
                <v:textbox inset="0,0,0,0">
                  <w:txbxContent>
                    <w:p w14:paraId="7A1FF157" w14:textId="77777777" w:rsidR="00CC7D28" w:rsidRPr="00BE62A6" w:rsidRDefault="00CC7D28" w:rsidP="00CC7D28">
                      <w:pPr>
                        <w:jc w:val="center"/>
                        <w:rPr>
                          <w:rFonts w:ascii="Arial" w:hAnsi="Arial" w:cs="Arial"/>
                          <w:sz w:val="18"/>
                          <w:szCs w:val="18"/>
                        </w:rPr>
                      </w:pPr>
                      <w:r w:rsidRPr="00BE62A6">
                        <w:rPr>
                          <w:rFonts w:ascii="Arial" w:hAnsi="Arial" w:cs="Arial"/>
                          <w:sz w:val="18"/>
                          <w:szCs w:val="18"/>
                          <w:lang w:val="en-GB"/>
                        </w:rPr>
                        <w:t>Viikkoa</w:t>
                      </w:r>
                    </w:p>
                    <w:p w14:paraId="6BB7A155" w14:textId="6595AB28" w:rsidR="00CC7D28" w:rsidRPr="00DA2C77" w:rsidRDefault="00CC7D28" w:rsidP="00CC7D28">
                      <w:pPr>
                        <w:jc w:val="center"/>
                        <w:rPr>
                          <w:rFonts w:asciiTheme="minorHAnsi" w:hAnsiTheme="minorHAnsi" w:cstheme="minorHAnsi"/>
                          <w:sz w:val="25"/>
                          <w:szCs w:val="25"/>
                          <w:lang w:val="en-US"/>
                        </w:rPr>
                      </w:pPr>
                    </w:p>
                  </w:txbxContent>
                </v:textbox>
              </v:shape>
            </w:pict>
          </mc:Fallback>
        </mc:AlternateContent>
      </w:r>
      <w:r>
        <w:rPr>
          <w:noProof/>
        </w:rPr>
        <mc:AlternateContent>
          <mc:Choice Requires="wps">
            <w:drawing>
              <wp:anchor distT="0" distB="0" distL="114300" distR="114300" simplePos="0" relativeHeight="251729971" behindDoc="0" locked="0" layoutInCell="1" allowOverlap="1" wp14:anchorId="2C1871AD" wp14:editId="40CDD749">
                <wp:simplePos x="0" y="0"/>
                <wp:positionH relativeFrom="column">
                  <wp:posOffset>3964305</wp:posOffset>
                </wp:positionH>
                <wp:positionV relativeFrom="paragraph">
                  <wp:posOffset>2798181</wp:posOffset>
                </wp:positionV>
                <wp:extent cx="831083" cy="189781"/>
                <wp:effectExtent l="0" t="0" r="7620" b="1270"/>
                <wp:wrapNone/>
                <wp:docPr id="1612910542" name="Text Box 5"/>
                <wp:cNvGraphicFramePr/>
                <a:graphic xmlns:a="http://schemas.openxmlformats.org/drawingml/2006/main">
                  <a:graphicData uri="http://schemas.microsoft.com/office/word/2010/wordprocessingShape">
                    <wps:wsp>
                      <wps:cNvSpPr txBox="1"/>
                      <wps:spPr>
                        <a:xfrm>
                          <a:off x="0" y="0"/>
                          <a:ext cx="831083" cy="189781"/>
                        </a:xfrm>
                        <a:prstGeom prst="rect">
                          <a:avLst/>
                        </a:prstGeom>
                        <a:solidFill>
                          <a:schemeClr val="lt1"/>
                        </a:solidFill>
                        <a:ln w="6350">
                          <a:noFill/>
                        </a:ln>
                      </wps:spPr>
                      <wps:txbx>
                        <w:txbxContent>
                          <w:p w14:paraId="617D68B1" w14:textId="77777777" w:rsidR="00CC7D28" w:rsidRPr="00BE62A6" w:rsidRDefault="00CC7D28" w:rsidP="00CC7D28">
                            <w:pPr>
                              <w:jc w:val="center"/>
                              <w:rPr>
                                <w:rFonts w:ascii="Arial" w:hAnsi="Arial" w:cs="Arial"/>
                                <w:sz w:val="18"/>
                                <w:szCs w:val="18"/>
                              </w:rPr>
                            </w:pPr>
                            <w:r w:rsidRPr="00BE62A6">
                              <w:rPr>
                                <w:rFonts w:ascii="Arial" w:hAnsi="Arial" w:cs="Arial"/>
                                <w:sz w:val="18"/>
                                <w:szCs w:val="18"/>
                                <w:lang w:val="en-GB"/>
                              </w:rPr>
                              <w:t>Kontrolliryhmä</w:t>
                            </w:r>
                          </w:p>
                          <w:p w14:paraId="08BBB261" w14:textId="39D3F952" w:rsidR="00CC7D28" w:rsidRPr="00E52EC7" w:rsidRDefault="00CC7D28" w:rsidP="00CC7D28">
                            <w:pPr>
                              <w:spacing w:line="240" w:lineRule="auto"/>
                              <w:rPr>
                                <w:rFonts w:cs="Calibri"/>
                                <w:sz w:val="21"/>
                                <w:szCs w:val="21"/>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871AD" id="_x0000_s1062" type="#_x0000_t202" style="position:absolute;margin-left:312.15pt;margin-top:220.35pt;width:65.45pt;height:14.95pt;z-index:2517299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" fillcolor="white [3201]" stroked="f" strokeweight=".5pt">
                <v:textbox inset="0,0,0,0">
                  <w:txbxContent>
                    <w:p w14:paraId="617D68B1" w14:textId="77777777" w:rsidR="00CC7D28" w:rsidRPr="00BE62A6" w:rsidRDefault="00CC7D28" w:rsidP="00CC7D28">
                      <w:pPr>
                        <w:jc w:val="center"/>
                        <w:rPr>
                          <w:rFonts w:ascii="Arial" w:hAnsi="Arial" w:cs="Arial"/>
                          <w:sz w:val="18"/>
                          <w:szCs w:val="18"/>
                        </w:rPr>
                      </w:pPr>
                      <w:r w:rsidRPr="00BE62A6">
                        <w:rPr>
                          <w:rFonts w:ascii="Arial" w:hAnsi="Arial" w:cs="Arial"/>
                          <w:sz w:val="18"/>
                          <w:szCs w:val="18"/>
                          <w:lang w:val="en-GB"/>
                        </w:rPr>
                        <w:t>Kontrolliryhmä</w:t>
                      </w:r>
                    </w:p>
                    <w:p w14:paraId="08BBB261" w14:textId="39D3F952" w:rsidR="00CC7D28" w:rsidRPr="00E52EC7" w:rsidRDefault="00CC7D28" w:rsidP="00CC7D28">
                      <w:pPr>
                        <w:spacing w:line="240" w:lineRule="auto"/>
                        <w:rPr>
                          <w:rFonts w:cs="Calibri"/>
                          <w:sz w:val="21"/>
                          <w:szCs w:val="21"/>
                          <w:lang w:val="en-US"/>
                        </w:rPr>
                      </w:pPr>
                    </w:p>
                  </w:txbxContent>
                </v:textbox>
              </v:shape>
            </w:pict>
          </mc:Fallback>
        </mc:AlternateContent>
      </w:r>
      <w:r>
        <w:rPr>
          <w:noProof/>
        </w:rPr>
        <mc:AlternateContent>
          <mc:Choice Requires="wps">
            <w:drawing>
              <wp:anchor distT="0" distB="0" distL="114300" distR="114300" simplePos="0" relativeHeight="251728947" behindDoc="0" locked="0" layoutInCell="1" allowOverlap="1" wp14:anchorId="33C8D267" wp14:editId="3A3C8CD0">
                <wp:simplePos x="0" y="0"/>
                <wp:positionH relativeFrom="column">
                  <wp:posOffset>1970669</wp:posOffset>
                </wp:positionH>
                <wp:positionV relativeFrom="paragraph">
                  <wp:posOffset>2778760</wp:posOffset>
                </wp:positionV>
                <wp:extent cx="923026" cy="219075"/>
                <wp:effectExtent l="0" t="0" r="0" b="9525"/>
                <wp:wrapNone/>
                <wp:docPr id="206409615" name="Text Box 5"/>
                <wp:cNvGraphicFramePr/>
                <a:graphic xmlns:a="http://schemas.openxmlformats.org/drawingml/2006/main">
                  <a:graphicData uri="http://schemas.microsoft.com/office/word/2010/wordprocessingShape">
                    <wps:wsp>
                      <wps:cNvSpPr txBox="1"/>
                      <wps:spPr>
                        <a:xfrm>
                          <a:off x="0" y="0"/>
                          <a:ext cx="923026" cy="219075"/>
                        </a:xfrm>
                        <a:prstGeom prst="rect">
                          <a:avLst/>
                        </a:prstGeom>
                        <a:solidFill>
                          <a:schemeClr val="lt1"/>
                        </a:solidFill>
                        <a:ln w="6350">
                          <a:noFill/>
                        </a:ln>
                      </wps:spPr>
                      <wps:txbx>
                        <w:txbxContent>
                          <w:p w14:paraId="0CFFB0BE" w14:textId="77777777" w:rsidR="00CC7D28" w:rsidRPr="00BE62A6" w:rsidRDefault="00CC7D28" w:rsidP="00CC7D28">
                            <w:pPr>
                              <w:jc w:val="center"/>
                              <w:rPr>
                                <w:rFonts w:ascii="Arial" w:hAnsi="Arial" w:cs="Arial"/>
                                <w:sz w:val="18"/>
                                <w:szCs w:val="18"/>
                              </w:rPr>
                            </w:pPr>
                            <w:r>
                              <w:rPr>
                                <w:rFonts w:ascii="Arial" w:hAnsi="Arial" w:cs="Arial"/>
                                <w:sz w:val="18"/>
                                <w:szCs w:val="18"/>
                                <w:lang w:val="en-GB"/>
                              </w:rPr>
                              <w:t>Aflibersepti 2 mg</w:t>
                            </w:r>
                          </w:p>
                          <w:p w14:paraId="3964DBAC" w14:textId="141085D3" w:rsidR="00CC7D28" w:rsidRPr="00E52EC7" w:rsidRDefault="00CC7D28" w:rsidP="00CC7D28">
                            <w:pPr>
                              <w:rPr>
                                <w:rFonts w:cs="Calibri"/>
                                <w:sz w:val="21"/>
                                <w:szCs w:val="21"/>
                                <w:lang w:val="en-U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8D267" id="_x0000_s1063" type="#_x0000_t202" style="position:absolute;margin-left:155.15pt;margin-top:218.8pt;width:72.7pt;height:17.25pt;z-index:2517289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" fillcolor="white [3201]" stroked="f" strokeweight=".5pt">
                <v:textbox inset="0,0,0,0">
                  <w:txbxContent>
                    <w:p w14:paraId="0CFFB0BE" w14:textId="77777777" w:rsidR="00CC7D28" w:rsidRPr="00BE62A6" w:rsidRDefault="00CC7D28" w:rsidP="00CC7D28">
                      <w:pPr>
                        <w:jc w:val="center"/>
                        <w:rPr>
                          <w:rFonts w:ascii="Arial" w:hAnsi="Arial" w:cs="Arial"/>
                          <w:sz w:val="18"/>
                          <w:szCs w:val="18"/>
                        </w:rPr>
                      </w:pPr>
                      <w:r>
                        <w:rPr>
                          <w:rFonts w:ascii="Arial" w:hAnsi="Arial" w:cs="Arial"/>
                          <w:sz w:val="18"/>
                          <w:szCs w:val="18"/>
                          <w:lang w:val="en-GB"/>
                        </w:rPr>
                        <w:t>Aflibersepti 2 mg</w:t>
                      </w:r>
                    </w:p>
                    <w:p w14:paraId="3964DBAC" w14:textId="141085D3" w:rsidR="00CC7D28" w:rsidRPr="00E52EC7" w:rsidRDefault="00CC7D28" w:rsidP="00CC7D28">
                      <w:pPr>
                        <w:rPr>
                          <w:rFonts w:cs="Calibri"/>
                          <w:sz w:val="21"/>
                          <w:szCs w:val="21"/>
                          <w:lang w:val="en-US"/>
                        </w:rPr>
                      </w:pPr>
                    </w:p>
                  </w:txbxContent>
                </v:textbox>
              </v:shape>
            </w:pict>
          </mc:Fallback>
        </mc:AlternateContent>
      </w:r>
      <w:r w:rsidRPr="008E6222">
        <w:rPr>
          <w:noProof/>
          <w:lang w:val="en-US" w:eastAsia="ko-KR"/>
        </w:rPr>
        <mc:AlternateContent>
          <mc:Choice Requires="wps">
            <w:drawing>
              <wp:anchor distT="0" distB="0" distL="114300" distR="114300" simplePos="0" relativeHeight="251727923" behindDoc="0" locked="0" layoutInCell="1" allowOverlap="1" wp14:anchorId="3FF2E7C5" wp14:editId="64B25318">
                <wp:simplePos x="0" y="0"/>
                <wp:positionH relativeFrom="column">
                  <wp:posOffset>-327215</wp:posOffset>
                </wp:positionH>
                <wp:positionV relativeFrom="paragraph">
                  <wp:posOffset>1267209</wp:posOffset>
                </wp:positionV>
                <wp:extent cx="1949162" cy="403798"/>
                <wp:effectExtent l="0" t="8255" r="5080" b="5080"/>
                <wp:wrapNone/>
                <wp:docPr id="1560185482" name="Text Box 1560185482"/>
                <wp:cNvGraphicFramePr/>
                <a:graphic xmlns:a="http://schemas.openxmlformats.org/drawingml/2006/main">
                  <a:graphicData uri="http://schemas.microsoft.com/office/word/2010/wordprocessingShape">
                    <wps:wsp>
                      <wps:cNvSpPr txBox="1"/>
                      <wps:spPr>
                        <a:xfrm rot="16200000">
                          <a:off x="0" y="0"/>
                          <a:ext cx="1949162" cy="403798"/>
                        </a:xfrm>
                        <a:prstGeom prst="rect">
                          <a:avLst/>
                        </a:prstGeom>
                        <a:solidFill>
                          <a:prstClr val="white"/>
                        </a:solidFill>
                        <a:ln>
                          <a:noFill/>
                        </a:ln>
                      </wps:spPr>
                      <wps:txbx>
                        <w:txbxContent>
                          <w:p w14:paraId="366D4B1B" w14:textId="58D9D5EC" w:rsidR="00CC7D28" w:rsidRPr="00BE62A6" w:rsidRDefault="00CC7D28" w:rsidP="00AA0E0E">
                            <w:pPr>
                              <w:spacing w:after="0" w:line="240" w:lineRule="auto"/>
                              <w:jc w:val="center"/>
                              <w:rPr>
                                <w:rFonts w:ascii="Arial" w:hAnsi="Arial" w:cs="Arial"/>
                                <w:sz w:val="18"/>
                                <w:szCs w:val="18"/>
                              </w:rPr>
                            </w:pPr>
                            <w:r w:rsidRPr="00BE62A6">
                              <w:rPr>
                                <w:rFonts w:ascii="Arial" w:hAnsi="Arial" w:cs="Arial"/>
                                <w:sz w:val="18"/>
                                <w:szCs w:val="18"/>
                              </w:rPr>
                              <w:t>Näöntarkkuuden keskimääräinen muutos</w:t>
                            </w:r>
                            <w:r w:rsidR="00AA0E0E">
                              <w:rPr>
                                <w:rFonts w:ascii="Arial" w:hAnsi="Arial" w:cs="Arial"/>
                                <w:sz w:val="18"/>
                                <w:szCs w:val="18"/>
                              </w:rPr>
                              <w:t xml:space="preserve"> </w:t>
                            </w:r>
                            <w:r w:rsidRPr="00BE62A6">
                              <w:rPr>
                                <w:rFonts w:ascii="Arial" w:hAnsi="Arial" w:cs="Arial"/>
                                <w:sz w:val="18"/>
                                <w:szCs w:val="18"/>
                              </w:rPr>
                              <w:t>(kirjainmalli)</w:t>
                            </w:r>
                          </w:p>
                          <w:p w14:paraId="1E7556D3" w14:textId="797AD2F5" w:rsidR="00CC7D28" w:rsidRPr="00E52EC7" w:rsidRDefault="00CC7D28" w:rsidP="00CC7D28">
                            <w:pPr>
                              <w:spacing w:line="240" w:lineRule="auto"/>
                              <w:jc w:val="center"/>
                              <w:rPr>
                                <w:rFonts w:asciiTheme="minorHAnsi" w:hAnsiTheme="minorHAnsi" w:cstheme="minorHAnsi"/>
                                <w:noProof/>
                                <w:sz w:val="23"/>
                                <w:szCs w:val="23"/>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E7C5" id="Text Box 1560185482" o:spid="_x0000_s1064" type="#_x0000_t202" style="position:absolute;margin-left:-25.75pt;margin-top:99.8pt;width:153.5pt;height:31.8pt;rotation:-90;z-index:2517279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" stroked="f">
                <v:textbox inset="0,0,0,0">
                  <w:txbxContent>
                    <w:p w14:paraId="366D4B1B" w14:textId="58D9D5EC" w:rsidR="00CC7D28" w:rsidRPr="00BE62A6" w:rsidRDefault="00CC7D28" w:rsidP="00AA0E0E">
                      <w:pPr>
                        <w:spacing w:after="0" w:line="240" w:lineRule="auto"/>
                        <w:jc w:val="center"/>
                        <w:rPr>
                          <w:rFonts w:ascii="Arial" w:hAnsi="Arial" w:cs="Arial"/>
                          <w:sz w:val="18"/>
                          <w:szCs w:val="18"/>
                        </w:rPr>
                      </w:pPr>
                      <w:r w:rsidRPr="00BE62A6">
                        <w:rPr>
                          <w:rFonts w:ascii="Arial" w:hAnsi="Arial" w:cs="Arial"/>
                          <w:sz w:val="18"/>
                          <w:szCs w:val="18"/>
                        </w:rPr>
                        <w:t>Näöntarkkuuden keskimääräinen muutos</w:t>
                      </w:r>
                      <w:r w:rsidR="00AA0E0E">
                        <w:rPr>
                          <w:rFonts w:ascii="Arial" w:hAnsi="Arial" w:cs="Arial"/>
                          <w:sz w:val="18"/>
                          <w:szCs w:val="18"/>
                        </w:rPr>
                        <w:t xml:space="preserve"> </w:t>
                      </w:r>
                      <w:r w:rsidRPr="00BE62A6">
                        <w:rPr>
                          <w:rFonts w:ascii="Arial" w:hAnsi="Arial" w:cs="Arial"/>
                          <w:sz w:val="18"/>
                          <w:szCs w:val="18"/>
                        </w:rPr>
                        <w:t>(kirjainmalli)</w:t>
                      </w:r>
                    </w:p>
                    <w:p w14:paraId="1E7556D3" w14:textId="797AD2F5" w:rsidR="00CC7D28" w:rsidRPr="00E52EC7" w:rsidRDefault="00CC7D28" w:rsidP="00CC7D28">
                      <w:pPr>
                        <w:spacing w:line="240" w:lineRule="auto"/>
                        <w:jc w:val="center"/>
                        <w:rPr>
                          <w:rFonts w:asciiTheme="minorHAnsi" w:hAnsiTheme="minorHAnsi" w:cstheme="minorHAnsi"/>
                          <w:noProof/>
                          <w:sz w:val="23"/>
                          <w:szCs w:val="23"/>
                          <w:lang w:val="en-US"/>
                        </w:rPr>
                      </w:pPr>
                    </w:p>
                  </w:txbxContent>
                </v:textbox>
              </v:shape>
            </w:pict>
          </mc:Fallback>
        </mc:AlternateContent>
      </w:r>
      <w:r>
        <w:rPr>
          <w:noProof/>
        </w:rPr>
        <mc:AlternateContent>
          <mc:Choice Requires="wps">
            <w:drawing>
              <wp:anchor distT="0" distB="0" distL="114300" distR="114300" simplePos="0" relativeHeight="251726899" behindDoc="0" locked="0" layoutInCell="1" allowOverlap="1" wp14:anchorId="282ABA74" wp14:editId="0A3FBBDA">
                <wp:simplePos x="0" y="0"/>
                <wp:positionH relativeFrom="column">
                  <wp:posOffset>2458085</wp:posOffset>
                </wp:positionH>
                <wp:positionV relativeFrom="paragraph">
                  <wp:posOffset>118996</wp:posOffset>
                </wp:positionV>
                <wp:extent cx="1104595" cy="219456"/>
                <wp:effectExtent l="0" t="0" r="635" b="9525"/>
                <wp:wrapNone/>
                <wp:docPr id="1109498986" name="Text Box 5"/>
                <wp:cNvGraphicFramePr/>
                <a:graphic xmlns:a="http://schemas.openxmlformats.org/drawingml/2006/main">
                  <a:graphicData uri="http://schemas.microsoft.com/office/word/2010/wordprocessingShape">
                    <wps:wsp>
                      <wps:cNvSpPr txBox="1"/>
                      <wps:spPr>
                        <a:xfrm>
                          <a:off x="0" y="0"/>
                          <a:ext cx="1104595" cy="219456"/>
                        </a:xfrm>
                        <a:prstGeom prst="rect">
                          <a:avLst/>
                        </a:prstGeom>
                        <a:solidFill>
                          <a:schemeClr val="lt1"/>
                        </a:solidFill>
                        <a:ln w="6350">
                          <a:noFill/>
                        </a:ln>
                      </wps:spPr>
                      <wps:txbx>
                        <w:txbxContent>
                          <w:p w14:paraId="437D2D95" w14:textId="77777777" w:rsidR="00CC7D28" w:rsidRPr="00E52EC7" w:rsidRDefault="00CC7D28" w:rsidP="00CC7D28">
                            <w:pPr>
                              <w:jc w:val="center"/>
                              <w:rPr>
                                <w:rFonts w:asciiTheme="minorHAnsi" w:hAnsiTheme="minorHAnsi" w:cstheme="minorHAnsi"/>
                                <w:b/>
                                <w:bCs/>
                                <w:sz w:val="24"/>
                                <w:szCs w:val="24"/>
                                <w:lang w:val="en-US"/>
                              </w:rPr>
                            </w:pPr>
                            <w:r w:rsidRPr="00E52EC7">
                              <w:rPr>
                                <w:rFonts w:asciiTheme="minorHAnsi" w:hAnsiTheme="minorHAnsi" w:cstheme="minorHAnsi"/>
                                <w:b/>
                                <w:bCs/>
                                <w:sz w:val="24"/>
                                <w:szCs w:val="24"/>
                                <w:lang w:val="en-US"/>
                              </w:rPr>
                              <w:t>MYRROR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2ABA74" id="_x0000_s1065" type="#_x0000_t202" style="position:absolute;margin-left:193.55pt;margin-top:9.35pt;width:87pt;height:17.3pt;z-index:2517268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" fillcolor="white [3201]" stroked="f" strokeweight=".5pt">
                <v:textbox inset="0,0,0,0">
                  <w:txbxContent>
                    <w:p w14:paraId="437D2D95" w14:textId="77777777" w:rsidR="00CC7D28" w:rsidRPr="00E52EC7" w:rsidRDefault="00CC7D28" w:rsidP="00CC7D28">
                      <w:pPr>
                        <w:jc w:val="center"/>
                        <w:rPr>
                          <w:rFonts w:asciiTheme="minorHAnsi" w:hAnsiTheme="minorHAnsi" w:cstheme="minorHAnsi"/>
                          <w:b/>
                          <w:bCs/>
                          <w:sz w:val="24"/>
                          <w:szCs w:val="24"/>
                          <w:lang w:val="en-US"/>
                        </w:rPr>
                      </w:pPr>
                      <w:r w:rsidRPr="00E52EC7">
                        <w:rPr>
                          <w:rFonts w:asciiTheme="minorHAnsi" w:hAnsiTheme="minorHAnsi" w:cstheme="minorHAnsi"/>
                          <w:b/>
                          <w:bCs/>
                          <w:sz w:val="24"/>
                          <w:szCs w:val="24"/>
                          <w:lang w:val="en-US"/>
                        </w:rPr>
                        <w:t>MYRROR</w:t>
                      </w:r>
                    </w:p>
                  </w:txbxContent>
                </v:textbox>
              </v:shape>
            </w:pict>
          </mc:Fallback>
        </mc:AlternateContent>
      </w:r>
      <w:r w:rsidRPr="008E6222">
        <w:rPr>
          <w:noProof/>
          <w:lang w:val="en-US" w:eastAsia="ko-KR"/>
        </w:rPr>
        <w:drawing>
          <wp:anchor distT="0" distB="0" distL="0" distR="0" simplePos="0" relativeHeight="251724851" behindDoc="0" locked="0" layoutInCell="1" allowOverlap="1" wp14:anchorId="4A164727" wp14:editId="41A7F691">
            <wp:simplePos x="0" y="0"/>
            <wp:positionH relativeFrom="margin">
              <wp:align>center</wp:align>
            </wp:positionH>
            <wp:positionV relativeFrom="paragraph">
              <wp:posOffset>167005</wp:posOffset>
            </wp:positionV>
            <wp:extent cx="4712970" cy="2792730"/>
            <wp:effectExtent l="0" t="0" r="0" b="7620"/>
            <wp:wrapTopAndBottom/>
            <wp:docPr id="1046570780" name="image5.jpeg" descr="Kuva, joka sisältää kohteen teksti, diagrammi, viiva, Tontti&#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570780" name="image5.jpeg" descr="Kuva, joka sisältää kohteen teksti, diagrammi, viiva, Tontti&#10;&#10;Kuvaus luotu automaattisesti"/>
                    <pic:cNvPicPr/>
                  </pic:nvPicPr>
                  <pic:blipFill>
                    <a:blip r:embed="rId18">
                      <a:extLst>
                        <a:ext uri="{28A0092B-C50C-407E-A947-70E740481C1C}">
                          <a14:useLocalDpi xmlns:a14="http://schemas.microsoft.com/office/drawing/2010/main" val="0"/>
                        </a:ext>
                      </a:extLst>
                    </a:blip>
                    <a:stretch>
                      <a:fillRect/>
                    </a:stretch>
                  </pic:blipFill>
                  <pic:spPr>
                    <a:xfrm>
                      <a:off x="0" y="0"/>
                      <a:ext cx="4713382" cy="2793284"/>
                    </a:xfrm>
                    <a:prstGeom prst="rect">
                      <a:avLst/>
                    </a:prstGeom>
                  </pic:spPr>
                </pic:pic>
              </a:graphicData>
            </a:graphic>
          </wp:anchor>
        </w:drawing>
      </w:r>
      <w:r w:rsidRPr="008E6222">
        <w:rPr>
          <w:noProof/>
          <w:lang w:val="en-US" w:eastAsia="ko-KR"/>
        </w:rPr>
        <mc:AlternateContent>
          <mc:Choice Requires="wps">
            <w:drawing>
              <wp:anchor distT="0" distB="0" distL="114300" distR="114300" simplePos="0" relativeHeight="251725875" behindDoc="0" locked="0" layoutInCell="1" allowOverlap="1" wp14:anchorId="4E15886F" wp14:editId="2B1FDE52">
                <wp:simplePos x="0" y="0"/>
                <wp:positionH relativeFrom="margin">
                  <wp:align>left</wp:align>
                </wp:positionH>
                <wp:positionV relativeFrom="paragraph">
                  <wp:posOffset>3017520</wp:posOffset>
                </wp:positionV>
                <wp:extent cx="4712970" cy="635"/>
                <wp:effectExtent l="0" t="0" r="0" b="0"/>
                <wp:wrapTopAndBottom/>
                <wp:docPr id="1832927270" name="Text Box 14"/>
                <wp:cNvGraphicFramePr/>
                <a:graphic xmlns:a="http://schemas.openxmlformats.org/drawingml/2006/main">
                  <a:graphicData uri="http://schemas.microsoft.com/office/word/2010/wordprocessingShape">
                    <wps:wsp>
                      <wps:cNvSpPr txBox="1"/>
                      <wps:spPr>
                        <a:xfrm>
                          <a:off x="0" y="0"/>
                          <a:ext cx="4712970" cy="635"/>
                        </a:xfrm>
                        <a:prstGeom prst="rect">
                          <a:avLst/>
                        </a:prstGeom>
                        <a:solidFill>
                          <a:prstClr val="white"/>
                        </a:solidFill>
                        <a:ln>
                          <a:noFill/>
                        </a:ln>
                      </wps:spPr>
                      <wps:txbx>
                        <w:txbxContent>
                          <w:p w14:paraId="29CF8DC7" w14:textId="42C3FA8D" w:rsidR="00CC7D28" w:rsidRPr="00911F69" w:rsidRDefault="00CC7D28" w:rsidP="00CB66D1">
                            <w:pPr>
                              <w:pStyle w:val="Caption"/>
                              <w:keepNext w:val="0"/>
                              <w:tabs>
                                <w:tab w:val="left" w:pos="567"/>
                              </w:tabs>
                              <w:spacing w:before="0" w:after="0" w:line="260" w:lineRule="exact"/>
                              <w:ind w:left="0"/>
                              <w:jc w:val="both"/>
                              <w:rPr>
                                <w:bCs/>
                                <w:sz w:val="20"/>
                                <w:lang w:val="fi-FI"/>
                              </w:rPr>
                            </w:pPr>
                            <w:r w:rsidRPr="00911F69">
                              <w:rPr>
                                <w:bCs/>
                                <w:sz w:val="20"/>
                                <w:lang w:val="fi-FI"/>
                              </w:rPr>
                              <w:t>Kuva 5</w:t>
                            </w:r>
                            <w:r w:rsidRPr="00911F69">
                              <w:rPr>
                                <w:bCs/>
                                <w:lang w:val="fi-FI"/>
                              </w:rPr>
                              <w:t xml:space="preserve">: </w:t>
                            </w:r>
                            <w:r w:rsidRPr="00911F69">
                              <w:rPr>
                                <w:bCs/>
                                <w:sz w:val="20"/>
                                <w:lang w:val="fi-FI"/>
                              </w:rPr>
                              <w:t>Keskimääräinen muutos näöntarkkuudessa lähtötilanteesta viikolle 48 hoitoryhmittäin MYRROR-tutkimuksessa (täysi analyysijoukko, LOCF)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15886F" id="Text Box 14" o:spid="_x0000_s1066" type="#_x0000_t202" style="position:absolute;margin-left:0;margin-top:237.6pt;width:371.1pt;height:.05pt;z-index:251725875;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" stroked="f">
                <v:textbox style="mso-fit-shape-to-text:t" inset="0,0,0,0">
                  <w:txbxContent>
                    <w:p w14:paraId="29CF8DC7" w14:textId="42C3FA8D" w:rsidR="00CC7D28" w:rsidRPr="00911F69" w:rsidRDefault="00CC7D28" w:rsidP="00CB66D1">
                      <w:pPr>
                        <w:pStyle w:val="ab"/>
                        <w:keepNext w:val="0"/>
                        <w:tabs>
                          <w:tab w:val="left" w:pos="567"/>
                        </w:tabs>
                        <w:spacing w:before="0" w:after="0" w:line="260" w:lineRule="exact"/>
                        <w:ind w:left="0"/>
                        <w:jc w:val="both"/>
                        <w:rPr>
                          <w:bCs/>
                          <w:sz w:val="20"/>
                          <w:lang w:val="fi-FI"/>
                        </w:rPr>
                      </w:pPr>
                      <w:r w:rsidRPr="00911F69">
                        <w:rPr>
                          <w:bCs/>
                          <w:sz w:val="20"/>
                          <w:lang w:val="fi-FI"/>
                        </w:rPr>
                        <w:t>Kuva 5</w:t>
                      </w:r>
                      <w:r w:rsidRPr="00911F69">
                        <w:rPr>
                          <w:bCs/>
                          <w:lang w:val="fi-FI"/>
                        </w:rPr>
                        <w:t xml:space="preserve">: </w:t>
                      </w:r>
                      <w:r w:rsidRPr="00911F69">
                        <w:rPr>
                          <w:bCs/>
                          <w:sz w:val="20"/>
                          <w:lang w:val="fi-FI"/>
                        </w:rPr>
                        <w:t>Keskimääräinen muutos näöntarkkuudessa lähtötilanteesta viikolle 48 hoitoryhmittäin MYRROR-tutkimuksessa (täysi analyysijoukko, LOCF)</w:t>
                      </w:r>
                    </w:p>
                  </w:txbxContent>
                </v:textbox>
                <w10:wrap type="topAndBottom" anchorx="margin"/>
              </v:shape>
            </w:pict>
          </mc:Fallback>
        </mc:AlternateContent>
      </w:r>
      <w:r w:rsidR="00D46E8A" w:rsidRPr="007061E8">
        <w:rPr>
          <w:rFonts w:ascii="Times New Roman" w:hAnsi="Times New Roman"/>
          <w:color w:val="000000"/>
          <w:u w:val="single"/>
        </w:rPr>
        <w:t>Pediatriset potilaat</w:t>
      </w:r>
    </w:p>
    <w:p w14:paraId="5875A68E" w14:textId="77777777" w:rsidR="00DC2CFD" w:rsidRPr="007061E8" w:rsidRDefault="00DC2CFD" w:rsidP="006B6629">
      <w:pPr>
        <w:widowControl w:val="0"/>
        <w:spacing w:after="0" w:line="240" w:lineRule="auto"/>
        <w:rPr>
          <w:rFonts w:ascii="Times New Roman" w:hAnsi="Times New Roman"/>
          <w:color w:val="000000"/>
        </w:rPr>
      </w:pPr>
    </w:p>
    <w:p w14:paraId="34836C94" w14:textId="00F1B854" w:rsidR="00D46E8A" w:rsidRPr="007061E8" w:rsidRDefault="00D46E8A" w:rsidP="006B6629">
      <w:pPr>
        <w:widowControl w:val="0"/>
        <w:spacing w:after="0" w:line="240" w:lineRule="auto"/>
        <w:rPr>
          <w:rFonts w:ascii="Times New Roman" w:hAnsi="Times New Roman"/>
          <w:color w:val="000000"/>
        </w:rPr>
      </w:pPr>
      <w:r w:rsidRPr="007061E8">
        <w:rPr>
          <w:rFonts w:ascii="Times New Roman" w:hAnsi="Times New Roman"/>
          <w:color w:val="000000"/>
        </w:rPr>
        <w:t xml:space="preserve">Euroopan lääkevirasto on myöntänyt vapautuksen velvoitteesta toimittaa tutkimustulokset </w:t>
      </w:r>
      <w:r w:rsidR="00CF07A5">
        <w:rPr>
          <w:rFonts w:ascii="Times New Roman" w:hAnsi="Times New Roman"/>
          <w:color w:val="000000"/>
        </w:rPr>
        <w:t>afliberseptin</w:t>
      </w:r>
      <w:r w:rsidRPr="007061E8">
        <w:rPr>
          <w:rFonts w:ascii="Times New Roman" w:hAnsi="Times New Roman"/>
          <w:color w:val="000000"/>
        </w:rPr>
        <w:t xml:space="preserve"> käytöstä kaikkien pediatristen potilasryhmien </w:t>
      </w:r>
      <w:r w:rsidR="00ED4B11" w:rsidRPr="007061E8">
        <w:rPr>
          <w:rFonts w:ascii="Times New Roman" w:hAnsi="Times New Roman"/>
          <w:color w:val="000000"/>
        </w:rPr>
        <w:t xml:space="preserve">kostean </w:t>
      </w:r>
      <w:r w:rsidRPr="007061E8">
        <w:rPr>
          <w:rFonts w:ascii="Times New Roman" w:hAnsi="Times New Roman"/>
          <w:color w:val="000000"/>
        </w:rPr>
        <w:t>silmänpohjan ikärappeuman</w:t>
      </w:r>
      <w:r w:rsidR="00F93CE6" w:rsidRPr="007061E8">
        <w:rPr>
          <w:rFonts w:ascii="Times New Roman" w:hAnsi="Times New Roman"/>
          <w:color w:val="000000"/>
        </w:rPr>
        <w:t>,</w:t>
      </w:r>
      <w:r w:rsidR="009667E3" w:rsidRPr="007061E8">
        <w:rPr>
          <w:rFonts w:ascii="Times New Roman" w:hAnsi="Times New Roman"/>
          <w:color w:val="000000"/>
        </w:rPr>
        <w:t xml:space="preserve"> verkkokalvon keskuslaskimotukoksen</w:t>
      </w:r>
      <w:r w:rsidR="000C5F38" w:rsidRPr="007061E8">
        <w:rPr>
          <w:rFonts w:ascii="Times New Roman" w:hAnsi="Times New Roman"/>
          <w:color w:val="000000"/>
        </w:rPr>
        <w:t>, haaralaskimotukoksen</w:t>
      </w:r>
      <w:r w:rsidR="00C66C48" w:rsidRPr="007061E8">
        <w:rPr>
          <w:rFonts w:ascii="Times New Roman" w:hAnsi="Times New Roman"/>
          <w:color w:val="000000"/>
        </w:rPr>
        <w:t>,</w:t>
      </w:r>
      <w:r w:rsidR="00F93CE6" w:rsidRPr="007061E8">
        <w:rPr>
          <w:rFonts w:ascii="Times New Roman" w:hAnsi="Times New Roman"/>
          <w:color w:val="000000"/>
        </w:rPr>
        <w:t xml:space="preserve"> diabeettisen makulaturvotuksen </w:t>
      </w:r>
      <w:r w:rsidR="00C66C48" w:rsidRPr="007061E8">
        <w:rPr>
          <w:rFonts w:ascii="Times New Roman" w:hAnsi="Times New Roman"/>
          <w:color w:val="000000"/>
        </w:rPr>
        <w:t xml:space="preserve">ja </w:t>
      </w:r>
      <w:r w:rsidR="00C66C48" w:rsidRPr="007061E8">
        <w:rPr>
          <w:rFonts w:ascii="Times New Roman" w:hAnsi="Times New Roman"/>
          <w:color w:val="000000"/>
        </w:rPr>
        <w:lastRenderedPageBreak/>
        <w:t xml:space="preserve">likitaitteisuuden aiheuttaman suonikalvon uudissuonittumisen </w:t>
      </w:r>
      <w:r w:rsidRPr="007061E8">
        <w:rPr>
          <w:rFonts w:ascii="Times New Roman" w:hAnsi="Times New Roman"/>
          <w:color w:val="000000"/>
        </w:rPr>
        <w:t>hoidossa (ks. kohta 4.2 ohjeet käytöstä pediatristen potilaiden hoidossa).</w:t>
      </w:r>
    </w:p>
    <w:p w14:paraId="30E93F2F" w14:textId="77777777" w:rsidR="00F1315B" w:rsidRPr="007061E8" w:rsidRDefault="00F1315B" w:rsidP="000256DA">
      <w:pPr>
        <w:numPr>
          <w:ilvl w:val="12"/>
          <w:numId w:val="0"/>
        </w:numPr>
        <w:spacing w:after="0" w:line="240" w:lineRule="auto"/>
        <w:ind w:right="-2"/>
        <w:rPr>
          <w:rFonts w:ascii="Times New Roman" w:hAnsi="Times New Roman"/>
          <w:color w:val="000000"/>
        </w:rPr>
      </w:pPr>
    </w:p>
    <w:p w14:paraId="7F29CA9B" w14:textId="77777777" w:rsidR="00D46E8A" w:rsidRPr="007061E8" w:rsidRDefault="00D46E8A" w:rsidP="00F3620D">
      <w:pPr>
        <w:keepNext/>
        <w:spacing w:after="0" w:line="240" w:lineRule="auto"/>
        <w:ind w:left="567" w:hanging="567"/>
        <w:outlineLvl w:val="2"/>
        <w:rPr>
          <w:rFonts w:ascii="Times New Roman" w:hAnsi="Times New Roman"/>
          <w:b/>
          <w:color w:val="000000"/>
        </w:rPr>
      </w:pPr>
      <w:r w:rsidRPr="007061E8">
        <w:rPr>
          <w:rFonts w:ascii="Times New Roman" w:hAnsi="Times New Roman"/>
          <w:b/>
          <w:color w:val="000000"/>
        </w:rPr>
        <w:t>5.2</w:t>
      </w:r>
      <w:r w:rsidRPr="007061E8">
        <w:rPr>
          <w:rFonts w:ascii="Times New Roman" w:hAnsi="Times New Roman"/>
          <w:b/>
          <w:color w:val="000000"/>
        </w:rPr>
        <w:tab/>
        <w:t>Farmakokinetiikka</w:t>
      </w:r>
    </w:p>
    <w:p w14:paraId="014EA907" w14:textId="77777777" w:rsidR="00D46E8A" w:rsidRPr="007061E8" w:rsidRDefault="00D46E8A" w:rsidP="000256DA">
      <w:pPr>
        <w:keepNext/>
        <w:spacing w:after="0" w:line="240" w:lineRule="auto"/>
        <w:ind w:left="567" w:hanging="567"/>
        <w:rPr>
          <w:rFonts w:ascii="Times New Roman" w:hAnsi="Times New Roman"/>
          <w:b/>
          <w:color w:val="000000"/>
        </w:rPr>
      </w:pPr>
    </w:p>
    <w:p w14:paraId="41B729D0" w14:textId="54391806" w:rsidR="00D46E8A" w:rsidRPr="007061E8" w:rsidRDefault="00CF07A5" w:rsidP="000256DA">
      <w:pPr>
        <w:keepNext/>
        <w:spacing w:after="0" w:line="240" w:lineRule="auto"/>
        <w:rPr>
          <w:rFonts w:ascii="Times New Roman" w:hAnsi="Times New Roman"/>
          <w:color w:val="000000"/>
        </w:rPr>
      </w:pPr>
      <w:r>
        <w:rPr>
          <w:rFonts w:ascii="Times New Roman" w:hAnsi="Times New Roman"/>
          <w:color w:val="000000"/>
        </w:rPr>
        <w:t>Aflibersepti</w:t>
      </w:r>
      <w:r w:rsidRPr="007061E8">
        <w:rPr>
          <w:rFonts w:ascii="Times New Roman" w:hAnsi="Times New Roman"/>
          <w:color w:val="000000"/>
        </w:rPr>
        <w:t xml:space="preserve"> </w:t>
      </w:r>
      <w:r w:rsidR="00D46E8A" w:rsidRPr="007061E8">
        <w:rPr>
          <w:rFonts w:ascii="Times New Roman" w:hAnsi="Times New Roman"/>
          <w:color w:val="000000"/>
        </w:rPr>
        <w:t>injektoidaan suoraan lasiaiseen, jotta se aiheuttaa paikallisia vaikutuksia silmässä.</w:t>
      </w:r>
    </w:p>
    <w:p w14:paraId="2ACBFA37" w14:textId="77777777" w:rsidR="00D46E8A" w:rsidRPr="007061E8" w:rsidRDefault="00D46E8A" w:rsidP="000256DA">
      <w:pPr>
        <w:spacing w:after="0" w:line="240" w:lineRule="auto"/>
        <w:rPr>
          <w:rFonts w:ascii="Times New Roman" w:hAnsi="Times New Roman"/>
          <w:color w:val="000000"/>
        </w:rPr>
      </w:pPr>
    </w:p>
    <w:p w14:paraId="6E4AD343" w14:textId="77777777" w:rsidR="00D46E8A" w:rsidRPr="007061E8" w:rsidRDefault="00D46E8A" w:rsidP="000256DA">
      <w:pPr>
        <w:spacing w:after="0" w:line="240" w:lineRule="auto"/>
        <w:rPr>
          <w:rFonts w:ascii="Times New Roman" w:hAnsi="Times New Roman"/>
          <w:color w:val="000000"/>
          <w:u w:val="single"/>
        </w:rPr>
      </w:pPr>
      <w:r w:rsidRPr="007061E8">
        <w:rPr>
          <w:rFonts w:ascii="Times New Roman" w:hAnsi="Times New Roman"/>
          <w:color w:val="000000"/>
          <w:u w:val="single"/>
        </w:rPr>
        <w:t>Imeytyminen/jakautuminen</w:t>
      </w:r>
    </w:p>
    <w:p w14:paraId="4797B5E3" w14:textId="77777777" w:rsidR="00D46E8A" w:rsidRPr="007061E8" w:rsidRDefault="00D46E8A" w:rsidP="000256DA">
      <w:pPr>
        <w:tabs>
          <w:tab w:val="left" w:pos="2327"/>
        </w:tabs>
        <w:spacing w:after="0" w:line="240" w:lineRule="auto"/>
        <w:rPr>
          <w:rFonts w:ascii="Times New Roman" w:hAnsi="Times New Roman"/>
          <w:color w:val="000000"/>
        </w:rPr>
      </w:pPr>
      <w:r w:rsidRPr="007061E8">
        <w:rPr>
          <w:rFonts w:ascii="Times New Roman" w:hAnsi="Times New Roman"/>
          <w:color w:val="000000"/>
        </w:rPr>
        <w:t xml:space="preserve">Aflibersepti imeytyy hitaasti silmästä systeemiseen verenkiertoon lasiaiseen antamisen jälkeen, ja sitä havaitaan systeemisessä verenkierrossa lähinnä inaktiivisena, </w:t>
      </w:r>
      <w:r w:rsidR="00ED4B11" w:rsidRPr="007061E8">
        <w:rPr>
          <w:rFonts w:ascii="Times New Roman" w:hAnsi="Times New Roman"/>
          <w:color w:val="000000"/>
        </w:rPr>
        <w:t xml:space="preserve">stabiilina </w:t>
      </w:r>
      <w:r w:rsidRPr="007061E8">
        <w:rPr>
          <w:rFonts w:ascii="Times New Roman" w:hAnsi="Times New Roman"/>
          <w:color w:val="000000"/>
        </w:rPr>
        <w:t xml:space="preserve">kompleksina VEGF:n kanssa. </w:t>
      </w:r>
      <w:r w:rsidR="00CF384C" w:rsidRPr="007061E8">
        <w:rPr>
          <w:rFonts w:ascii="Times New Roman" w:hAnsi="Times New Roman"/>
          <w:color w:val="000000"/>
        </w:rPr>
        <w:t xml:space="preserve">Kuitenkin </w:t>
      </w:r>
      <w:r w:rsidRPr="007061E8">
        <w:rPr>
          <w:rFonts w:ascii="Times New Roman" w:hAnsi="Times New Roman"/>
          <w:color w:val="000000"/>
        </w:rPr>
        <w:t>vain ”vapaa aflibersepti” voi sitoa endogeenistä VEGF:ää.</w:t>
      </w:r>
    </w:p>
    <w:p w14:paraId="2229ABBE" w14:textId="77777777" w:rsidR="00D46E8A" w:rsidRPr="007061E8" w:rsidRDefault="00D46E8A" w:rsidP="000256DA">
      <w:pPr>
        <w:tabs>
          <w:tab w:val="left" w:pos="2327"/>
        </w:tabs>
        <w:spacing w:after="0" w:line="240" w:lineRule="auto"/>
        <w:rPr>
          <w:rFonts w:ascii="Times New Roman" w:hAnsi="Times New Roman"/>
          <w:b/>
          <w:color w:val="000000"/>
        </w:rPr>
      </w:pPr>
    </w:p>
    <w:p w14:paraId="33AE6F8A" w14:textId="77777777" w:rsidR="00D46E8A" w:rsidRPr="007061E8" w:rsidRDefault="00D46E8A" w:rsidP="000256DA">
      <w:pPr>
        <w:tabs>
          <w:tab w:val="left" w:pos="2327"/>
        </w:tabs>
        <w:spacing w:after="0" w:line="240" w:lineRule="auto"/>
        <w:rPr>
          <w:rFonts w:ascii="Times New Roman" w:hAnsi="Times New Roman"/>
          <w:color w:val="000000"/>
        </w:rPr>
      </w:pPr>
      <w:r w:rsidRPr="007061E8">
        <w:rPr>
          <w:rFonts w:ascii="Times New Roman" w:hAnsi="Times New Roman"/>
          <w:color w:val="000000"/>
        </w:rPr>
        <w:t>Kuuden</w:t>
      </w:r>
      <w:r w:rsidR="00F93CE6" w:rsidRPr="007061E8">
        <w:rPr>
          <w:rFonts w:ascii="Times New Roman" w:hAnsi="Times New Roman"/>
          <w:color w:val="000000"/>
        </w:rPr>
        <w:t xml:space="preserve"> </w:t>
      </w:r>
      <w:r w:rsidR="00F93CE6" w:rsidRPr="007061E8">
        <w:rPr>
          <w:rFonts w:ascii="Times New Roman" w:hAnsi="Times New Roman"/>
        </w:rPr>
        <w:t>neovaskulaarista kosteaa silmänpohjan ikärappeumaa sairastavan</w:t>
      </w:r>
      <w:r w:rsidR="00F93CE6" w:rsidRPr="007061E8">
        <w:rPr>
          <w:rFonts w:ascii="Times New Roman" w:hAnsi="Times New Roman"/>
          <w:color w:val="000000"/>
        </w:rPr>
        <w:t xml:space="preserve"> </w:t>
      </w:r>
      <w:r w:rsidRPr="007061E8">
        <w:rPr>
          <w:rFonts w:ascii="Times New Roman" w:hAnsi="Times New Roman"/>
          <w:color w:val="000000"/>
        </w:rPr>
        <w:t xml:space="preserve">potilaan farmakokineettisessä </w:t>
      </w:r>
      <w:r w:rsidR="008915FB" w:rsidRPr="007061E8">
        <w:rPr>
          <w:rFonts w:ascii="Times New Roman" w:hAnsi="Times New Roman"/>
          <w:color w:val="000000"/>
        </w:rPr>
        <w:t>ala</w:t>
      </w:r>
      <w:r w:rsidRPr="007061E8">
        <w:rPr>
          <w:rFonts w:ascii="Times New Roman" w:hAnsi="Times New Roman"/>
          <w:color w:val="000000"/>
        </w:rPr>
        <w:t xml:space="preserve">tutkimuksessa, jossa näytteitä otettiin usein, vapaan afliberseptin </w:t>
      </w:r>
      <w:r w:rsidR="00ED4B11" w:rsidRPr="007061E8">
        <w:rPr>
          <w:rFonts w:ascii="Times New Roman" w:hAnsi="Times New Roman"/>
          <w:color w:val="000000"/>
        </w:rPr>
        <w:t>enimmäis</w:t>
      </w:r>
      <w:r w:rsidRPr="007061E8">
        <w:rPr>
          <w:rFonts w:ascii="Times New Roman" w:hAnsi="Times New Roman"/>
          <w:color w:val="000000"/>
        </w:rPr>
        <w:t xml:space="preserve">pitoisuudet </w:t>
      </w:r>
      <w:r w:rsidR="00ED4B11" w:rsidRPr="007061E8">
        <w:rPr>
          <w:rFonts w:ascii="Times New Roman" w:hAnsi="Times New Roman"/>
          <w:color w:val="000000"/>
        </w:rPr>
        <w:t xml:space="preserve">plasmassa </w:t>
      </w:r>
      <w:r w:rsidRPr="007061E8">
        <w:rPr>
          <w:rFonts w:ascii="Times New Roman" w:hAnsi="Times New Roman"/>
          <w:color w:val="000000"/>
        </w:rPr>
        <w:t>(systeeminen C</w:t>
      </w:r>
      <w:r w:rsidRPr="007061E8">
        <w:rPr>
          <w:rFonts w:ascii="Times New Roman" w:hAnsi="Times New Roman"/>
          <w:color w:val="000000"/>
          <w:vertAlign w:val="subscript"/>
        </w:rPr>
        <w:t>max</w:t>
      </w:r>
      <w:r w:rsidRPr="007061E8">
        <w:rPr>
          <w:rFonts w:ascii="Times New Roman" w:hAnsi="Times New Roman"/>
          <w:color w:val="000000"/>
        </w:rPr>
        <w:t xml:space="preserve">) olivat pieniä, keskiarvo noin 0,02 mikrogrammaa/ml (vaihteluväli 0–0,054) 1–3 päivän sisällä lasiaiseen annetusta 2 mg:n injektiosta. Plasmapitoisuudet </w:t>
      </w:r>
      <w:r w:rsidR="00ED4B11" w:rsidRPr="007061E8">
        <w:rPr>
          <w:rFonts w:ascii="Times New Roman" w:hAnsi="Times New Roman"/>
          <w:color w:val="000000"/>
        </w:rPr>
        <w:t xml:space="preserve">eivät olleet mitattavissa </w:t>
      </w:r>
      <w:r w:rsidRPr="007061E8">
        <w:rPr>
          <w:rFonts w:ascii="Times New Roman" w:hAnsi="Times New Roman"/>
          <w:color w:val="000000"/>
        </w:rPr>
        <w:t>kaksi viikkoa annoksen antamisen jälkeen lähes kaikilla potilailla. Aflibersepti ei kerry plasmaan, kun sitä annetaan lasiaiseen neljän viikon välein.</w:t>
      </w:r>
    </w:p>
    <w:p w14:paraId="45F9E0F7" w14:textId="77777777" w:rsidR="00D46E8A" w:rsidRPr="007061E8" w:rsidRDefault="00D46E8A" w:rsidP="000256DA">
      <w:pPr>
        <w:tabs>
          <w:tab w:val="left" w:pos="2327"/>
        </w:tabs>
        <w:spacing w:after="0" w:line="240" w:lineRule="auto"/>
        <w:rPr>
          <w:rFonts w:ascii="Times New Roman" w:hAnsi="Times New Roman"/>
          <w:color w:val="000000"/>
        </w:rPr>
      </w:pPr>
    </w:p>
    <w:p w14:paraId="1E3849C9" w14:textId="77777777" w:rsidR="00D46E8A" w:rsidRPr="007061E8" w:rsidRDefault="00D46E8A" w:rsidP="000256DA">
      <w:pPr>
        <w:tabs>
          <w:tab w:val="left" w:pos="2327"/>
        </w:tabs>
        <w:spacing w:after="0" w:line="240" w:lineRule="auto"/>
        <w:rPr>
          <w:rFonts w:ascii="Times New Roman" w:hAnsi="Times New Roman"/>
          <w:color w:val="000000"/>
        </w:rPr>
      </w:pPr>
      <w:r w:rsidRPr="007061E8">
        <w:rPr>
          <w:rFonts w:ascii="Times New Roman" w:hAnsi="Times New Roman"/>
          <w:color w:val="000000"/>
        </w:rPr>
        <w:t>Vapaan afliberseptin keskimääräinen enimmäispitoisuus plasmassa on noin 50–500 kertaa pienempi kuin pitoisuus, jota tarvit</w:t>
      </w:r>
      <w:r w:rsidR="00ED4B11" w:rsidRPr="007061E8">
        <w:rPr>
          <w:rFonts w:ascii="Times New Roman" w:hAnsi="Times New Roman"/>
          <w:color w:val="000000"/>
        </w:rPr>
        <w:t>aa</w:t>
      </w:r>
      <w:r w:rsidRPr="007061E8">
        <w:rPr>
          <w:rFonts w:ascii="Times New Roman" w:hAnsi="Times New Roman"/>
          <w:color w:val="000000"/>
        </w:rPr>
        <w:t xml:space="preserve">n </w:t>
      </w:r>
      <w:r w:rsidR="00ED4B11" w:rsidRPr="007061E8">
        <w:rPr>
          <w:rFonts w:ascii="Times New Roman" w:hAnsi="Times New Roman"/>
          <w:color w:val="000000"/>
        </w:rPr>
        <w:t xml:space="preserve">estämään </w:t>
      </w:r>
      <w:r w:rsidRPr="007061E8">
        <w:rPr>
          <w:rFonts w:ascii="Times New Roman" w:hAnsi="Times New Roman"/>
          <w:color w:val="000000"/>
        </w:rPr>
        <w:t>systeemisen VEGF:n biologi</w:t>
      </w:r>
      <w:r w:rsidR="00ED4B11" w:rsidRPr="007061E8">
        <w:rPr>
          <w:rFonts w:ascii="Times New Roman" w:hAnsi="Times New Roman"/>
          <w:color w:val="000000"/>
        </w:rPr>
        <w:t>n</w:t>
      </w:r>
      <w:r w:rsidRPr="007061E8">
        <w:rPr>
          <w:rFonts w:ascii="Times New Roman" w:hAnsi="Times New Roman"/>
          <w:color w:val="000000"/>
        </w:rPr>
        <w:t>en akti</w:t>
      </w:r>
      <w:r w:rsidR="008915FB" w:rsidRPr="007061E8">
        <w:rPr>
          <w:rFonts w:ascii="Times New Roman" w:hAnsi="Times New Roman"/>
          <w:color w:val="000000"/>
        </w:rPr>
        <w:t>i</w:t>
      </w:r>
      <w:r w:rsidRPr="007061E8">
        <w:rPr>
          <w:rFonts w:ascii="Times New Roman" w:hAnsi="Times New Roman"/>
          <w:color w:val="000000"/>
        </w:rPr>
        <w:t>vi</w:t>
      </w:r>
      <w:r w:rsidR="00ED4B11" w:rsidRPr="007061E8">
        <w:rPr>
          <w:rFonts w:ascii="Times New Roman" w:hAnsi="Times New Roman"/>
          <w:color w:val="000000"/>
        </w:rPr>
        <w:t>suus</w:t>
      </w:r>
      <w:r w:rsidRPr="007061E8">
        <w:rPr>
          <w:rFonts w:ascii="Times New Roman" w:hAnsi="Times New Roman"/>
          <w:color w:val="000000"/>
        </w:rPr>
        <w:t xml:space="preserve"> 50 %:lla eläintutkimuksissa, joissa havaittiin verenpaineen muutoksia, kun vapaan kiertävän afliberseptin saavutetut pitoisuudet olivat noin 10 mikrogrammaa/ml, ja palasivat lähtötasolle, kun pitoisuudet putosivat noin 1 mikrogrammaan/ml. Tervei</w:t>
      </w:r>
      <w:r w:rsidR="00ED4B11" w:rsidRPr="007061E8">
        <w:rPr>
          <w:rFonts w:ascii="Times New Roman" w:hAnsi="Times New Roman"/>
          <w:color w:val="000000"/>
        </w:rPr>
        <w:t>llä</w:t>
      </w:r>
      <w:r w:rsidRPr="007061E8">
        <w:rPr>
          <w:rFonts w:ascii="Times New Roman" w:hAnsi="Times New Roman"/>
          <w:color w:val="000000"/>
        </w:rPr>
        <w:t xml:space="preserve"> vapaaehtois</w:t>
      </w:r>
      <w:r w:rsidR="00ED4B11" w:rsidRPr="007061E8">
        <w:rPr>
          <w:rFonts w:ascii="Times New Roman" w:hAnsi="Times New Roman"/>
          <w:color w:val="000000"/>
        </w:rPr>
        <w:t>illa</w:t>
      </w:r>
      <w:r w:rsidRPr="007061E8">
        <w:rPr>
          <w:rFonts w:ascii="Times New Roman" w:hAnsi="Times New Roman"/>
          <w:color w:val="000000"/>
        </w:rPr>
        <w:t xml:space="preserve"> </w:t>
      </w:r>
      <w:r w:rsidR="00ED4B11" w:rsidRPr="007061E8">
        <w:rPr>
          <w:rFonts w:ascii="Times New Roman" w:hAnsi="Times New Roman"/>
          <w:color w:val="000000"/>
        </w:rPr>
        <w:t xml:space="preserve">on </w:t>
      </w:r>
      <w:r w:rsidRPr="007061E8">
        <w:rPr>
          <w:rFonts w:ascii="Times New Roman" w:hAnsi="Times New Roman"/>
          <w:color w:val="000000"/>
        </w:rPr>
        <w:t>arvioit</w:t>
      </w:r>
      <w:r w:rsidR="00ED4B11" w:rsidRPr="007061E8">
        <w:rPr>
          <w:rFonts w:ascii="Times New Roman" w:hAnsi="Times New Roman"/>
          <w:color w:val="000000"/>
        </w:rPr>
        <w:t>u</w:t>
      </w:r>
      <w:r w:rsidRPr="007061E8">
        <w:rPr>
          <w:rFonts w:ascii="Times New Roman" w:hAnsi="Times New Roman"/>
          <w:color w:val="000000"/>
        </w:rPr>
        <w:t xml:space="preserve">, että </w:t>
      </w:r>
      <w:r w:rsidR="00ED4B11" w:rsidRPr="007061E8">
        <w:rPr>
          <w:rFonts w:ascii="Times New Roman" w:hAnsi="Times New Roman"/>
          <w:color w:val="000000"/>
        </w:rPr>
        <w:t xml:space="preserve">afliberseptin </w:t>
      </w:r>
      <w:r w:rsidRPr="007061E8">
        <w:rPr>
          <w:rFonts w:ascii="Times New Roman" w:hAnsi="Times New Roman"/>
          <w:color w:val="000000"/>
        </w:rPr>
        <w:t xml:space="preserve">2 mg:n </w:t>
      </w:r>
      <w:r w:rsidR="00E6709E" w:rsidRPr="007061E8">
        <w:rPr>
          <w:rFonts w:ascii="Times New Roman" w:hAnsi="Times New Roman"/>
          <w:color w:val="000000"/>
        </w:rPr>
        <w:t>intravitreaalis</w:t>
      </w:r>
      <w:r w:rsidR="00ED4B11" w:rsidRPr="007061E8">
        <w:rPr>
          <w:rFonts w:ascii="Times New Roman" w:hAnsi="Times New Roman"/>
          <w:color w:val="000000"/>
        </w:rPr>
        <w:t xml:space="preserve">en </w:t>
      </w:r>
      <w:r w:rsidRPr="007061E8">
        <w:rPr>
          <w:rFonts w:ascii="Times New Roman" w:hAnsi="Times New Roman"/>
          <w:color w:val="000000"/>
        </w:rPr>
        <w:t>annos</w:t>
      </w:r>
      <w:r w:rsidR="00ED4B11" w:rsidRPr="007061E8">
        <w:rPr>
          <w:rFonts w:ascii="Times New Roman" w:hAnsi="Times New Roman"/>
          <w:color w:val="000000"/>
        </w:rPr>
        <w:t>telun jälkeen</w:t>
      </w:r>
      <w:r w:rsidRPr="007061E8">
        <w:rPr>
          <w:rFonts w:ascii="Times New Roman" w:hAnsi="Times New Roman"/>
          <w:color w:val="000000"/>
        </w:rPr>
        <w:t>, vapaan afliberseptin keskimääräinen plasman enimmäispitoisuus oli yli 100 kertaa pienempi kuin pitoisuus, jota tarvitaan sitomaan systeemistä VEGF:ää (2,91 mikrogrammaa/ml)</w:t>
      </w:r>
      <w:r w:rsidR="00E6709E" w:rsidRPr="007061E8">
        <w:rPr>
          <w:rFonts w:ascii="Times New Roman" w:hAnsi="Times New Roman"/>
          <w:color w:val="000000"/>
        </w:rPr>
        <w:t xml:space="preserve"> puolimaksimaalisesti</w:t>
      </w:r>
      <w:r w:rsidRPr="007061E8">
        <w:rPr>
          <w:rFonts w:ascii="Times New Roman" w:hAnsi="Times New Roman"/>
          <w:color w:val="000000"/>
        </w:rPr>
        <w:t>. Siksi systeemiset farmakodynaamiset vaikutukset, kuten verenpaineen muutokset, ovat epätodennäköisiä.</w:t>
      </w:r>
    </w:p>
    <w:p w14:paraId="707366A1" w14:textId="77777777" w:rsidR="00EA1019" w:rsidRPr="007061E8" w:rsidRDefault="00EA1019" w:rsidP="000256DA">
      <w:pPr>
        <w:spacing w:after="0" w:line="240" w:lineRule="auto"/>
        <w:rPr>
          <w:rFonts w:ascii="Times New Roman" w:hAnsi="Times New Roman"/>
        </w:rPr>
      </w:pPr>
    </w:p>
    <w:p w14:paraId="16351AB0" w14:textId="77777777" w:rsidR="00D46E8A" w:rsidRPr="007061E8" w:rsidRDefault="00641BD8" w:rsidP="000256DA">
      <w:pPr>
        <w:spacing w:after="0" w:line="240" w:lineRule="auto"/>
        <w:rPr>
          <w:rFonts w:ascii="Times New Roman" w:hAnsi="Times New Roman"/>
          <w:color w:val="000000"/>
        </w:rPr>
      </w:pPr>
      <w:r w:rsidRPr="007061E8">
        <w:rPr>
          <w:rFonts w:ascii="Times New Roman" w:hAnsi="Times New Roman"/>
        </w:rPr>
        <w:t>Farmakokineettisissä alatutkimuksissa verkkokalvon keskuslaskimotukosta, haaralaskimotukosta</w:t>
      </w:r>
      <w:r w:rsidR="00C66C48" w:rsidRPr="007061E8">
        <w:rPr>
          <w:rFonts w:ascii="Times New Roman" w:hAnsi="Times New Roman"/>
        </w:rPr>
        <w:t>,</w:t>
      </w:r>
      <w:r w:rsidRPr="007061E8">
        <w:rPr>
          <w:rFonts w:ascii="Times New Roman" w:hAnsi="Times New Roman"/>
        </w:rPr>
        <w:t xml:space="preserve"> diabeettista makulaturvotusta </w:t>
      </w:r>
      <w:r w:rsidR="00C66C48" w:rsidRPr="007061E8">
        <w:rPr>
          <w:rFonts w:ascii="Times New Roman" w:hAnsi="Times New Roman"/>
        </w:rPr>
        <w:t>tai likitaitteisuuden aiheuttamaa suonikalvon uudis</w:t>
      </w:r>
      <w:r w:rsidR="005A037C" w:rsidRPr="007061E8">
        <w:rPr>
          <w:rFonts w:ascii="Times New Roman" w:hAnsi="Times New Roman"/>
        </w:rPr>
        <w:t>s</w:t>
      </w:r>
      <w:r w:rsidR="00C66C48" w:rsidRPr="007061E8">
        <w:rPr>
          <w:rFonts w:ascii="Times New Roman" w:hAnsi="Times New Roman"/>
        </w:rPr>
        <w:t xml:space="preserve">uonittumista </w:t>
      </w:r>
      <w:r w:rsidRPr="007061E8">
        <w:rPr>
          <w:rFonts w:ascii="Times New Roman" w:hAnsi="Times New Roman"/>
        </w:rPr>
        <w:t xml:space="preserve">sairastavilla potilailla vapaan afliberseptin keskimääräinen </w:t>
      </w:r>
      <w:r w:rsidRPr="007061E8">
        <w:rPr>
          <w:rFonts w:ascii="Times New Roman" w:hAnsi="Times New Roman"/>
          <w:lang w:eastAsia="de-DE"/>
        </w:rPr>
        <w:t>C</w:t>
      </w:r>
      <w:r w:rsidRPr="007061E8">
        <w:rPr>
          <w:rFonts w:ascii="Times New Roman" w:hAnsi="Times New Roman"/>
          <w:vertAlign w:val="subscript"/>
          <w:lang w:eastAsia="de-DE"/>
        </w:rPr>
        <w:t>max</w:t>
      </w:r>
      <w:r w:rsidRPr="007061E8">
        <w:rPr>
          <w:rFonts w:ascii="Times New Roman" w:hAnsi="Times New Roman"/>
        </w:rPr>
        <w:t xml:space="preserve"> plasmassa oli välillä 0,03–0,05 mikrogrammaa/ml yksittäisten arvojen olle</w:t>
      </w:r>
      <w:r w:rsidR="008915FB" w:rsidRPr="007061E8">
        <w:rPr>
          <w:rFonts w:ascii="Times New Roman" w:hAnsi="Times New Roman"/>
        </w:rPr>
        <w:t>ssa</w:t>
      </w:r>
      <w:r w:rsidRPr="007061E8">
        <w:rPr>
          <w:rFonts w:ascii="Times New Roman" w:hAnsi="Times New Roman"/>
        </w:rPr>
        <w:t xml:space="preserve"> alle 0,14 mikrogrammaa/ml. </w:t>
      </w:r>
      <w:r w:rsidR="000C5F38" w:rsidRPr="007061E8">
        <w:rPr>
          <w:rFonts w:ascii="Times New Roman" w:hAnsi="Times New Roman"/>
        </w:rPr>
        <w:t>Vapaan afliberseptin plasmapitoisuudet pienenivät alle mitattavien arvojen tai lähelle ala-arvoa tavallisesti viikon kuluessa; kaikilla potilailla pitoisuudet laskivat alle havaitsemisrajan ennen seuraavaa hoitokertaa neljän viikon jälkeen.</w:t>
      </w:r>
      <w:r w:rsidR="00F93CE6" w:rsidRPr="007061E8">
        <w:rPr>
          <w:rFonts w:ascii="Times New Roman" w:hAnsi="Times New Roman"/>
        </w:rPr>
        <w:br/>
      </w:r>
    </w:p>
    <w:p w14:paraId="0E4D9082" w14:textId="77777777" w:rsidR="00D46E8A" w:rsidRPr="007061E8" w:rsidRDefault="00D46E8A" w:rsidP="000256DA">
      <w:pPr>
        <w:spacing w:after="0" w:line="240" w:lineRule="auto"/>
        <w:rPr>
          <w:rFonts w:ascii="Times New Roman" w:hAnsi="Times New Roman"/>
          <w:color w:val="000000"/>
          <w:u w:val="single"/>
        </w:rPr>
      </w:pPr>
      <w:r w:rsidRPr="007061E8">
        <w:rPr>
          <w:rFonts w:ascii="Times New Roman" w:hAnsi="Times New Roman"/>
          <w:color w:val="000000"/>
          <w:u w:val="single"/>
        </w:rPr>
        <w:t>Eliminaatio</w:t>
      </w:r>
    </w:p>
    <w:p w14:paraId="50AD720A" w14:textId="2D5B9026"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 xml:space="preserve">Koska </w:t>
      </w:r>
      <w:r w:rsidR="00CF07A5">
        <w:rPr>
          <w:rFonts w:ascii="Times New Roman" w:hAnsi="Times New Roman"/>
          <w:color w:val="000000"/>
        </w:rPr>
        <w:t>Opuviz</w:t>
      </w:r>
      <w:r w:rsidR="00CF07A5" w:rsidRPr="007061E8">
        <w:rPr>
          <w:rFonts w:ascii="Times New Roman" w:hAnsi="Times New Roman"/>
          <w:color w:val="000000"/>
        </w:rPr>
        <w:t xml:space="preserve"> </w:t>
      </w:r>
      <w:r w:rsidRPr="007061E8">
        <w:rPr>
          <w:rFonts w:ascii="Times New Roman" w:hAnsi="Times New Roman"/>
          <w:color w:val="000000"/>
        </w:rPr>
        <w:t xml:space="preserve">on proteiinipohjainen lääkeaine, </w:t>
      </w:r>
      <w:r w:rsidR="00E6709E" w:rsidRPr="007061E8">
        <w:rPr>
          <w:rFonts w:ascii="Times New Roman" w:hAnsi="Times New Roman"/>
          <w:color w:val="000000"/>
        </w:rPr>
        <w:t xml:space="preserve">metaboliatutkimuksia </w:t>
      </w:r>
      <w:r w:rsidRPr="007061E8">
        <w:rPr>
          <w:rFonts w:ascii="Times New Roman" w:hAnsi="Times New Roman"/>
          <w:color w:val="000000"/>
        </w:rPr>
        <w:t>ei ole suoritettu.</w:t>
      </w:r>
    </w:p>
    <w:p w14:paraId="28FCC6EC" w14:textId="77777777" w:rsidR="00D46E8A" w:rsidRPr="007061E8" w:rsidRDefault="00D46E8A" w:rsidP="000256DA">
      <w:pPr>
        <w:spacing w:after="0" w:line="240" w:lineRule="auto"/>
        <w:rPr>
          <w:rFonts w:ascii="Times New Roman" w:hAnsi="Times New Roman"/>
          <w:color w:val="000000"/>
        </w:rPr>
      </w:pPr>
    </w:p>
    <w:p w14:paraId="046804AF"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 xml:space="preserve">Vapaa aflibersepti sitoutuu verisuonikasvutekijään ja muodostaa </w:t>
      </w:r>
      <w:r w:rsidR="00E6709E" w:rsidRPr="007061E8">
        <w:rPr>
          <w:rFonts w:ascii="Times New Roman" w:hAnsi="Times New Roman"/>
          <w:color w:val="000000"/>
        </w:rPr>
        <w:t>stabiilin</w:t>
      </w:r>
      <w:r w:rsidRPr="007061E8">
        <w:rPr>
          <w:rFonts w:ascii="Times New Roman" w:hAnsi="Times New Roman"/>
          <w:color w:val="000000"/>
        </w:rPr>
        <w:t>, reagoimattoman kompleksin. Kuten muidenkin suurten proteiinien kohdalla, proteolyyttisen katabolian odotetaan eliminoivan sekä vapaan että sitoutuneen afliberseptin.</w:t>
      </w:r>
    </w:p>
    <w:p w14:paraId="258862DA" w14:textId="77777777" w:rsidR="00D46E8A" w:rsidRPr="007061E8" w:rsidRDefault="00D46E8A" w:rsidP="000256DA">
      <w:pPr>
        <w:spacing w:after="0" w:line="240" w:lineRule="auto"/>
        <w:rPr>
          <w:rFonts w:ascii="Times New Roman" w:hAnsi="Times New Roman"/>
          <w:color w:val="000000"/>
          <w:u w:val="single"/>
        </w:rPr>
      </w:pPr>
    </w:p>
    <w:p w14:paraId="7C44FE4A" w14:textId="77777777" w:rsidR="00D46E8A" w:rsidRPr="007061E8" w:rsidRDefault="00D46E8A" w:rsidP="000256DA">
      <w:pPr>
        <w:spacing w:after="0" w:line="240" w:lineRule="auto"/>
        <w:rPr>
          <w:rFonts w:ascii="Times New Roman" w:hAnsi="Times New Roman"/>
          <w:color w:val="000000"/>
          <w:u w:val="single"/>
        </w:rPr>
      </w:pPr>
      <w:r w:rsidRPr="007061E8">
        <w:rPr>
          <w:rFonts w:ascii="Times New Roman" w:hAnsi="Times New Roman"/>
          <w:color w:val="000000"/>
          <w:u w:val="single"/>
        </w:rPr>
        <w:t>Munuaisten vajaatoiminta</w:t>
      </w:r>
    </w:p>
    <w:p w14:paraId="7DDC4674" w14:textId="2CB5CB50" w:rsidR="00D46E8A" w:rsidRPr="007061E8" w:rsidRDefault="00CF07A5" w:rsidP="000256DA">
      <w:pPr>
        <w:spacing w:after="0" w:line="240" w:lineRule="auto"/>
        <w:rPr>
          <w:rFonts w:ascii="Times New Roman" w:hAnsi="Times New Roman"/>
          <w:color w:val="000000"/>
        </w:rPr>
      </w:pPr>
      <w:r>
        <w:rPr>
          <w:rFonts w:ascii="Times New Roman" w:hAnsi="Times New Roman"/>
          <w:color w:val="000000"/>
        </w:rPr>
        <w:t>Afliberseptillä</w:t>
      </w:r>
      <w:r w:rsidR="00D46E8A" w:rsidRPr="007061E8">
        <w:rPr>
          <w:rFonts w:ascii="Times New Roman" w:hAnsi="Times New Roman"/>
          <w:color w:val="000000"/>
        </w:rPr>
        <w:t xml:space="preserve"> ei ole tehty erityisiä tutkimuksia potilaille, joilla on munuaisten vajaatoiminta.</w:t>
      </w:r>
    </w:p>
    <w:p w14:paraId="0687CDCD" w14:textId="77777777" w:rsidR="00D46E8A" w:rsidRPr="007061E8" w:rsidRDefault="00D46E8A" w:rsidP="000256DA">
      <w:pPr>
        <w:spacing w:after="0" w:line="240" w:lineRule="auto"/>
        <w:rPr>
          <w:rFonts w:ascii="Times New Roman" w:hAnsi="Times New Roman"/>
          <w:color w:val="000000"/>
        </w:rPr>
      </w:pPr>
    </w:p>
    <w:p w14:paraId="22EED61D"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VIEW2-tutkimuksen potilaiden, joista 40 %:lla oli munuaisten vajaatoiminta (24 %:lla lievä, 15 %:lla keskivaikea ja 1 %:lla vaikea), farmakokineettinen analyysi ei paljastanut eroja aktiivisen lääkkeen plasmapitoisuuksissa, kun valmistetta annettiin lasiaiseen 4 tai 8 viikon välein.</w:t>
      </w:r>
    </w:p>
    <w:p w14:paraId="3F98E98E" w14:textId="77777777" w:rsidR="00D46E8A" w:rsidRPr="007061E8" w:rsidRDefault="00D46E8A" w:rsidP="000256DA">
      <w:pPr>
        <w:spacing w:after="0" w:line="240" w:lineRule="auto"/>
        <w:rPr>
          <w:rFonts w:ascii="Times New Roman" w:hAnsi="Times New Roman"/>
          <w:color w:val="000000"/>
        </w:rPr>
      </w:pPr>
    </w:p>
    <w:p w14:paraId="6844D050" w14:textId="77777777" w:rsidR="00EF209B" w:rsidRPr="007061E8" w:rsidRDefault="00EF209B" w:rsidP="000256DA">
      <w:pPr>
        <w:spacing w:after="0" w:line="240" w:lineRule="auto"/>
        <w:rPr>
          <w:rFonts w:ascii="Times New Roman" w:hAnsi="Times New Roman"/>
          <w:color w:val="000000"/>
        </w:rPr>
      </w:pPr>
      <w:r w:rsidRPr="007061E8">
        <w:rPr>
          <w:rFonts w:ascii="Times New Roman" w:hAnsi="Times New Roman"/>
          <w:color w:val="000000"/>
        </w:rPr>
        <w:t>Samanlaisia tuloksia havaittiin verkkokalvon keskuslaskimotukosta sairastavilla potilailla GALILEO-tutkimuksessa</w:t>
      </w:r>
      <w:r w:rsidR="00267D08" w:rsidRPr="007061E8">
        <w:rPr>
          <w:rFonts w:ascii="Times New Roman" w:hAnsi="Times New Roman"/>
          <w:color w:val="000000"/>
        </w:rPr>
        <w:t>,</w:t>
      </w:r>
      <w:r w:rsidR="00F93CE6" w:rsidRPr="007061E8">
        <w:rPr>
          <w:rFonts w:ascii="Times New Roman" w:hAnsi="Times New Roman"/>
          <w:color w:val="000000"/>
        </w:rPr>
        <w:t xml:space="preserve"> diabeettista makulaturvotusta sairastavilla potilailla </w:t>
      </w:r>
      <w:r w:rsidR="00F93CE6" w:rsidRPr="007061E8">
        <w:rPr>
          <w:rFonts w:ascii="Times New Roman" w:hAnsi="Times New Roman"/>
        </w:rPr>
        <w:t>VIVID</w:t>
      </w:r>
      <w:r w:rsidR="00F93CE6" w:rsidRPr="007061E8">
        <w:rPr>
          <w:rFonts w:ascii="Times New Roman" w:hAnsi="Times New Roman"/>
          <w:vertAlign w:val="superscript"/>
        </w:rPr>
        <w:t>DME</w:t>
      </w:r>
      <w:r w:rsidR="00F93CE6" w:rsidRPr="007061E8">
        <w:rPr>
          <w:rFonts w:ascii="Times New Roman" w:hAnsi="Times New Roman"/>
          <w:color w:val="000000"/>
        </w:rPr>
        <w:t>-tutkimuksessa</w:t>
      </w:r>
      <w:r w:rsidR="00C66C48" w:rsidRPr="007061E8">
        <w:rPr>
          <w:rFonts w:ascii="Times New Roman" w:hAnsi="Times New Roman"/>
          <w:color w:val="000000"/>
        </w:rPr>
        <w:t xml:space="preserve"> ja likitaitteisuuden aiheuttamaa suonikalvon uudissuonittumista sairastavilla potilailla MYRROR-tutkimuksessa</w:t>
      </w:r>
      <w:r w:rsidR="00F93CE6" w:rsidRPr="007061E8">
        <w:rPr>
          <w:rFonts w:ascii="Times New Roman" w:hAnsi="Times New Roman"/>
          <w:color w:val="000000"/>
        </w:rPr>
        <w:t>.</w:t>
      </w:r>
    </w:p>
    <w:p w14:paraId="32F88433" w14:textId="77777777" w:rsidR="00CC0B82" w:rsidRPr="007061E8" w:rsidRDefault="00CC0B82" w:rsidP="000256DA">
      <w:pPr>
        <w:spacing w:after="0" w:line="240" w:lineRule="auto"/>
        <w:rPr>
          <w:rFonts w:ascii="Times New Roman" w:hAnsi="Times New Roman"/>
        </w:rPr>
      </w:pPr>
    </w:p>
    <w:p w14:paraId="02F46B07" w14:textId="77777777" w:rsidR="00D46E8A" w:rsidRPr="007061E8" w:rsidRDefault="00D46E8A" w:rsidP="00C00F3C">
      <w:pPr>
        <w:keepNext/>
        <w:spacing w:after="0" w:line="240" w:lineRule="auto"/>
        <w:ind w:left="567" w:hanging="567"/>
        <w:outlineLvl w:val="2"/>
        <w:rPr>
          <w:rFonts w:ascii="Times New Roman" w:hAnsi="Times New Roman"/>
          <w:b/>
          <w:color w:val="000000"/>
        </w:rPr>
      </w:pPr>
      <w:r w:rsidRPr="007061E8">
        <w:rPr>
          <w:rFonts w:ascii="Times New Roman" w:hAnsi="Times New Roman"/>
          <w:b/>
          <w:color w:val="000000"/>
        </w:rPr>
        <w:lastRenderedPageBreak/>
        <w:t>5.3</w:t>
      </w:r>
      <w:r w:rsidRPr="007061E8">
        <w:rPr>
          <w:rFonts w:ascii="Times New Roman" w:hAnsi="Times New Roman"/>
          <w:b/>
          <w:color w:val="000000"/>
        </w:rPr>
        <w:tab/>
        <w:t>Prekliiniset tiedot turvallisuudesta</w:t>
      </w:r>
    </w:p>
    <w:p w14:paraId="75BA9E7E" w14:textId="77777777" w:rsidR="00D46E8A" w:rsidRPr="007061E8" w:rsidRDefault="00D46E8A" w:rsidP="00C00F3C">
      <w:pPr>
        <w:keepNext/>
        <w:spacing w:after="0" w:line="240" w:lineRule="auto"/>
        <w:ind w:left="567" w:hanging="567"/>
        <w:rPr>
          <w:rFonts w:ascii="Times New Roman" w:hAnsi="Times New Roman"/>
          <w:color w:val="000000"/>
        </w:rPr>
      </w:pPr>
    </w:p>
    <w:p w14:paraId="135F3566" w14:textId="77777777" w:rsidR="00D46E8A" w:rsidRPr="007061E8" w:rsidRDefault="00E6709E" w:rsidP="00C00F3C">
      <w:pPr>
        <w:keepNext/>
        <w:spacing w:after="0" w:line="240" w:lineRule="auto"/>
        <w:rPr>
          <w:rFonts w:ascii="Times New Roman" w:hAnsi="Times New Roman"/>
          <w:color w:val="000000"/>
        </w:rPr>
      </w:pPr>
      <w:r w:rsidRPr="007061E8">
        <w:rPr>
          <w:rFonts w:ascii="Times New Roman" w:hAnsi="Times New Roman"/>
          <w:color w:val="000000"/>
        </w:rPr>
        <w:t>Ei-</w:t>
      </w:r>
      <w:r w:rsidR="00D46E8A" w:rsidRPr="007061E8">
        <w:rPr>
          <w:rFonts w:ascii="Times New Roman" w:hAnsi="Times New Roman"/>
          <w:color w:val="000000"/>
        </w:rPr>
        <w:t xml:space="preserve">kliinisissä tutkimuksissa toistuvan annoksen aiheuttamaa toksisuutta on todettu systeemisissä altistuksissa vain silloin, kun on käytetty </w:t>
      </w:r>
      <w:r w:rsidRPr="007061E8">
        <w:rPr>
          <w:rFonts w:ascii="Times New Roman" w:hAnsi="Times New Roman"/>
          <w:color w:val="000000"/>
        </w:rPr>
        <w:t>annosta</w:t>
      </w:r>
      <w:r w:rsidR="00D46E8A" w:rsidRPr="007061E8">
        <w:rPr>
          <w:rFonts w:ascii="Times New Roman" w:hAnsi="Times New Roman"/>
          <w:color w:val="000000"/>
        </w:rPr>
        <w:t xml:space="preserve">, joka ylittää suurimman ihmisille käytettävän </w:t>
      </w:r>
      <w:r w:rsidRPr="007061E8">
        <w:rPr>
          <w:rFonts w:ascii="Times New Roman" w:hAnsi="Times New Roman"/>
          <w:color w:val="000000"/>
        </w:rPr>
        <w:t>kliinisen annoksen lasiaiseen</w:t>
      </w:r>
      <w:r w:rsidR="00D46E8A" w:rsidRPr="007061E8">
        <w:rPr>
          <w:rFonts w:ascii="Times New Roman" w:hAnsi="Times New Roman"/>
          <w:color w:val="000000"/>
        </w:rPr>
        <w:t xml:space="preserve">, </w:t>
      </w:r>
      <w:r w:rsidRPr="007061E8">
        <w:rPr>
          <w:rFonts w:ascii="Times New Roman" w:hAnsi="Times New Roman"/>
          <w:color w:val="000000"/>
        </w:rPr>
        <w:t>viitaten vain vähäiseen kliiniseen merkitykseen</w:t>
      </w:r>
      <w:r w:rsidR="00D46E8A" w:rsidRPr="007061E8">
        <w:rPr>
          <w:rFonts w:ascii="Times New Roman" w:hAnsi="Times New Roman"/>
          <w:color w:val="000000"/>
        </w:rPr>
        <w:t xml:space="preserve">. </w:t>
      </w:r>
    </w:p>
    <w:p w14:paraId="46904A91" w14:textId="77777777" w:rsidR="00D46E8A" w:rsidRPr="007061E8" w:rsidRDefault="00D46E8A" w:rsidP="000256DA">
      <w:pPr>
        <w:spacing w:after="0" w:line="240" w:lineRule="auto"/>
        <w:rPr>
          <w:rFonts w:ascii="Times New Roman" w:hAnsi="Times New Roman"/>
          <w:color w:val="000000"/>
        </w:rPr>
      </w:pPr>
    </w:p>
    <w:p w14:paraId="28898594"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Lasiaiseen annetulla afliberseptillä hoidettujen apinoiden nenän kuorikoissa havaittiin hengitysepiteelin eroosiota ja haavaumia systeemisillä altistuksilla, jotka olivat ihmisen enimmäisaltistusta suurempia. Systeeminen altistus, joka perustui vapaan afliberseptin C</w:t>
      </w:r>
      <w:r w:rsidRPr="007061E8">
        <w:rPr>
          <w:rFonts w:ascii="Times New Roman" w:hAnsi="Times New Roman"/>
          <w:color w:val="000000"/>
          <w:vertAlign w:val="subscript"/>
        </w:rPr>
        <w:t>max</w:t>
      </w:r>
      <w:r w:rsidRPr="007061E8">
        <w:rPr>
          <w:rFonts w:ascii="Times New Roman" w:hAnsi="Times New Roman"/>
          <w:color w:val="000000"/>
        </w:rPr>
        <w:t>- ja AUC-arvoihin, oli noin 200 ja 700 kertaa korkeampi verrattuna ihmisillä havaittuihin vastaaviin arvoihin lasiaiseen annetun 2 mg:n annoksen jälkeen. NOAEL-pitoisuudella (</w:t>
      </w:r>
      <w:r w:rsidRPr="007061E8">
        <w:rPr>
          <w:rFonts w:ascii="Times New Roman" w:hAnsi="Times New Roman"/>
          <w:i/>
          <w:color w:val="000000"/>
        </w:rPr>
        <w:t>No Observed Adverse Effect Level</w:t>
      </w:r>
      <w:r w:rsidRPr="007061E8">
        <w:rPr>
          <w:rFonts w:ascii="Times New Roman" w:hAnsi="Times New Roman"/>
          <w:color w:val="000000"/>
        </w:rPr>
        <w:t>) 0,5 mg / silmä apinoiden systeeminen altistus oli 42 kertaa suurempi C</w:t>
      </w:r>
      <w:r w:rsidRPr="007061E8">
        <w:rPr>
          <w:rFonts w:ascii="Times New Roman" w:hAnsi="Times New Roman"/>
          <w:color w:val="000000"/>
          <w:vertAlign w:val="subscript"/>
        </w:rPr>
        <w:t>max</w:t>
      </w:r>
      <w:r w:rsidRPr="007061E8">
        <w:rPr>
          <w:rFonts w:ascii="Times New Roman" w:hAnsi="Times New Roman"/>
          <w:color w:val="000000"/>
        </w:rPr>
        <w:t>-arvon perusteella ja 56 kertaa suurempi AUC-arvon perusteella.</w:t>
      </w:r>
    </w:p>
    <w:p w14:paraId="3ED63DA2" w14:textId="77777777" w:rsidR="00D46E8A" w:rsidRPr="007061E8" w:rsidRDefault="00D46E8A" w:rsidP="000256DA">
      <w:pPr>
        <w:spacing w:after="0" w:line="240" w:lineRule="auto"/>
        <w:rPr>
          <w:rFonts w:ascii="Times New Roman" w:hAnsi="Times New Roman"/>
          <w:color w:val="000000"/>
        </w:rPr>
      </w:pPr>
    </w:p>
    <w:p w14:paraId="3C07328A"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Afliberseptin mutageenis</w:t>
      </w:r>
      <w:r w:rsidR="0012744B" w:rsidRPr="007061E8">
        <w:rPr>
          <w:rFonts w:ascii="Times New Roman" w:hAnsi="Times New Roman"/>
          <w:color w:val="000000"/>
        </w:rPr>
        <w:t>i</w:t>
      </w:r>
      <w:r w:rsidRPr="007061E8">
        <w:rPr>
          <w:rFonts w:ascii="Times New Roman" w:hAnsi="Times New Roman"/>
          <w:color w:val="000000"/>
        </w:rPr>
        <w:t>stä tai karsinogeenis</w:t>
      </w:r>
      <w:r w:rsidR="0012744B" w:rsidRPr="007061E8">
        <w:rPr>
          <w:rFonts w:ascii="Times New Roman" w:hAnsi="Times New Roman"/>
          <w:color w:val="000000"/>
        </w:rPr>
        <w:t>i</w:t>
      </w:r>
      <w:r w:rsidRPr="007061E8">
        <w:rPr>
          <w:rFonts w:ascii="Times New Roman" w:hAnsi="Times New Roman"/>
          <w:color w:val="000000"/>
        </w:rPr>
        <w:t xml:space="preserve">stä </w:t>
      </w:r>
      <w:r w:rsidR="0012744B" w:rsidRPr="007061E8">
        <w:rPr>
          <w:rFonts w:ascii="Times New Roman" w:hAnsi="Times New Roman"/>
          <w:color w:val="000000"/>
        </w:rPr>
        <w:t xml:space="preserve">ominaisuuksista </w:t>
      </w:r>
      <w:r w:rsidRPr="007061E8">
        <w:rPr>
          <w:rFonts w:ascii="Times New Roman" w:hAnsi="Times New Roman"/>
          <w:color w:val="000000"/>
        </w:rPr>
        <w:t>ei ole tehty tutkimuksia.</w:t>
      </w:r>
    </w:p>
    <w:p w14:paraId="7B2AA4EE" w14:textId="77777777" w:rsidR="00D46E8A" w:rsidRPr="007061E8" w:rsidRDefault="00D46E8A" w:rsidP="000256DA">
      <w:pPr>
        <w:spacing w:after="0" w:line="240" w:lineRule="auto"/>
        <w:rPr>
          <w:rFonts w:ascii="Times New Roman" w:hAnsi="Times New Roman"/>
          <w:color w:val="000000"/>
        </w:rPr>
      </w:pPr>
    </w:p>
    <w:p w14:paraId="2E0645A2"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Aflibersepti</w:t>
      </w:r>
      <w:r w:rsidR="009C5DBC" w:rsidRPr="007061E8">
        <w:rPr>
          <w:rFonts w:ascii="Times New Roman" w:hAnsi="Times New Roman"/>
          <w:color w:val="000000"/>
        </w:rPr>
        <w:t>n osoitettiin vaikuttavan kohdunsisäiseen kehitykseen</w:t>
      </w:r>
      <w:r w:rsidRPr="007061E8">
        <w:rPr>
          <w:rFonts w:ascii="Times New Roman" w:hAnsi="Times New Roman"/>
          <w:color w:val="000000"/>
        </w:rPr>
        <w:t xml:space="preserve"> kaniinien alkio-sikiö-kehitystutkimuksessa, kun ainetta annettiin laskimoon (3–60 mg/kg)</w:t>
      </w:r>
      <w:r w:rsidR="00703693" w:rsidRPr="007061E8">
        <w:rPr>
          <w:rFonts w:ascii="Times New Roman" w:hAnsi="Times New Roman"/>
          <w:color w:val="000000"/>
        </w:rPr>
        <w:t xml:space="preserve"> ja ihon alle (0,1–1 </w:t>
      </w:r>
      <w:r w:rsidR="009C5DBC" w:rsidRPr="007061E8">
        <w:rPr>
          <w:rFonts w:ascii="Times New Roman" w:hAnsi="Times New Roman"/>
          <w:color w:val="000000"/>
        </w:rPr>
        <w:t>mg/kg)</w:t>
      </w:r>
      <w:r w:rsidRPr="007061E8">
        <w:rPr>
          <w:rFonts w:ascii="Times New Roman" w:hAnsi="Times New Roman"/>
          <w:color w:val="000000"/>
        </w:rPr>
        <w:t xml:space="preserve">. </w:t>
      </w:r>
      <w:r w:rsidR="009C5DBC" w:rsidRPr="007061E8">
        <w:rPr>
          <w:rFonts w:ascii="Times New Roman" w:hAnsi="Times New Roman"/>
          <w:color w:val="000000"/>
        </w:rPr>
        <w:t>Emon NOAEL-tasot olivat 3</w:t>
      </w:r>
      <w:r w:rsidR="008915FB" w:rsidRPr="007061E8">
        <w:rPr>
          <w:rFonts w:ascii="Times New Roman" w:hAnsi="Times New Roman"/>
          <w:color w:val="000000"/>
        </w:rPr>
        <w:t> </w:t>
      </w:r>
      <w:r w:rsidR="00703693" w:rsidRPr="007061E8">
        <w:rPr>
          <w:rFonts w:ascii="Times New Roman" w:hAnsi="Times New Roman"/>
          <w:color w:val="000000"/>
        </w:rPr>
        <w:t>mg/kg laskimoon annettuna ja 1 </w:t>
      </w:r>
      <w:r w:rsidR="009C5DBC" w:rsidRPr="007061E8">
        <w:rPr>
          <w:rFonts w:ascii="Times New Roman" w:hAnsi="Times New Roman"/>
          <w:color w:val="000000"/>
        </w:rPr>
        <w:t xml:space="preserve">mg/kg ihon alle annettuna. Kehitykseen vaikuttavaa NOAEL-tasoa ei määritetty. </w:t>
      </w:r>
      <w:r w:rsidR="00703693" w:rsidRPr="007061E8">
        <w:rPr>
          <w:rFonts w:ascii="Times New Roman" w:hAnsi="Times New Roman"/>
          <w:color w:val="000000"/>
        </w:rPr>
        <w:t>Annoksella 0,1 </w:t>
      </w:r>
      <w:r w:rsidR="009C5DBC" w:rsidRPr="007061E8">
        <w:rPr>
          <w:rFonts w:ascii="Times New Roman" w:hAnsi="Times New Roman"/>
          <w:color w:val="000000"/>
        </w:rPr>
        <w:t>mg/kg</w:t>
      </w:r>
      <w:r w:rsidRPr="007061E8">
        <w:rPr>
          <w:rFonts w:ascii="Times New Roman" w:hAnsi="Times New Roman"/>
          <w:color w:val="000000"/>
        </w:rPr>
        <w:t xml:space="preserve"> systeeminen altistus vapaalle afliberseptille oli noin </w:t>
      </w:r>
      <w:r w:rsidR="009C5DBC" w:rsidRPr="007061E8">
        <w:rPr>
          <w:rFonts w:ascii="Times New Roman" w:hAnsi="Times New Roman"/>
          <w:color w:val="000000"/>
        </w:rPr>
        <w:t>17</w:t>
      </w:r>
      <w:r w:rsidRPr="007061E8">
        <w:rPr>
          <w:rFonts w:ascii="Times New Roman" w:hAnsi="Times New Roman"/>
          <w:color w:val="000000"/>
        </w:rPr>
        <w:t> kertaa korkeampi C</w:t>
      </w:r>
      <w:r w:rsidRPr="007061E8">
        <w:rPr>
          <w:rFonts w:ascii="Times New Roman" w:hAnsi="Times New Roman"/>
          <w:color w:val="000000"/>
          <w:vertAlign w:val="subscript"/>
        </w:rPr>
        <w:t>max</w:t>
      </w:r>
      <w:r w:rsidRPr="007061E8">
        <w:rPr>
          <w:rFonts w:ascii="Times New Roman" w:hAnsi="Times New Roman"/>
          <w:color w:val="000000"/>
        </w:rPr>
        <w:t>-arvon perusteella ja</w:t>
      </w:r>
      <w:r w:rsidR="009C5DBC" w:rsidRPr="007061E8">
        <w:rPr>
          <w:rFonts w:ascii="Times New Roman" w:hAnsi="Times New Roman"/>
          <w:color w:val="000000"/>
        </w:rPr>
        <w:t xml:space="preserve"> 10</w:t>
      </w:r>
      <w:r w:rsidRPr="007061E8">
        <w:rPr>
          <w:rFonts w:ascii="Times New Roman" w:hAnsi="Times New Roman"/>
          <w:color w:val="000000"/>
        </w:rPr>
        <w:t> kertaa korkeampi AUC-arvon perusteella kuin ihmisillä havaitut arvot lasiaiseen annetun 2 mg:n annoksen jälkeen.</w:t>
      </w:r>
    </w:p>
    <w:p w14:paraId="41AA2567" w14:textId="77777777" w:rsidR="00D46E8A" w:rsidRPr="007061E8" w:rsidRDefault="00D46E8A" w:rsidP="000256DA">
      <w:pPr>
        <w:spacing w:after="0" w:line="240" w:lineRule="auto"/>
        <w:rPr>
          <w:rFonts w:ascii="Times New Roman" w:hAnsi="Times New Roman"/>
          <w:color w:val="000000"/>
        </w:rPr>
      </w:pPr>
    </w:p>
    <w:p w14:paraId="3769BA2F"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Vaikutukset miesten ja naisten hedelmällisyyteen arvioitiin osana 6 kuukauden tutkimusta apinoilla, joille annettiin laskimoon afliberseptiannos 3–30 mg/kg. Puuttuvat tai epäsäännölliset kuukautiset liittyivät naisten lisääntymishormonipitoisuuksien muutoksiin, ja siemennesteen morfologian ja siittiöiden liikkuvuuden muutoksia havaittiin kaikilla annostasoilla. 3 mg:n/kg laskimoon annetun annoksen kohdalla vapaan afliberseptin systeeminen altistus oli noin 4 900 kertaa suurempi C</w:t>
      </w:r>
      <w:r w:rsidRPr="007061E8">
        <w:rPr>
          <w:rFonts w:ascii="Times New Roman" w:hAnsi="Times New Roman"/>
          <w:color w:val="000000"/>
          <w:vertAlign w:val="subscript"/>
        </w:rPr>
        <w:t>max</w:t>
      </w:r>
      <w:r w:rsidRPr="007061E8">
        <w:rPr>
          <w:rFonts w:ascii="Times New Roman" w:hAnsi="Times New Roman"/>
          <w:color w:val="000000"/>
        </w:rPr>
        <w:t xml:space="preserve">-arvon perusteella ja 1 500 kertaa suurempi AUC-arvon perusteella kuin ihmisillä havaittu altistus lasiaiseen annetun 2 mg:n annoksen jälkeen. Kaikki muutokset olivat </w:t>
      </w:r>
      <w:r w:rsidR="00210565" w:rsidRPr="007061E8">
        <w:rPr>
          <w:rFonts w:ascii="Times New Roman" w:hAnsi="Times New Roman"/>
          <w:color w:val="000000"/>
        </w:rPr>
        <w:t>palautuvia</w:t>
      </w:r>
      <w:r w:rsidRPr="007061E8">
        <w:rPr>
          <w:rFonts w:ascii="Times New Roman" w:hAnsi="Times New Roman"/>
          <w:color w:val="000000"/>
        </w:rPr>
        <w:t>.</w:t>
      </w:r>
    </w:p>
    <w:p w14:paraId="6E1867C6" w14:textId="77777777" w:rsidR="00D46E8A" w:rsidRPr="007061E8" w:rsidRDefault="00D46E8A" w:rsidP="000256DA">
      <w:pPr>
        <w:spacing w:after="0" w:line="240" w:lineRule="auto"/>
        <w:rPr>
          <w:rFonts w:ascii="Times New Roman" w:hAnsi="Times New Roman"/>
          <w:color w:val="000000"/>
        </w:rPr>
      </w:pPr>
    </w:p>
    <w:p w14:paraId="39521ACE" w14:textId="77777777" w:rsidR="00D46E8A" w:rsidRPr="007061E8" w:rsidRDefault="00D46E8A" w:rsidP="000256DA">
      <w:pPr>
        <w:spacing w:after="0" w:line="240" w:lineRule="auto"/>
        <w:rPr>
          <w:rFonts w:ascii="Times New Roman" w:hAnsi="Times New Roman"/>
          <w:color w:val="000000"/>
        </w:rPr>
      </w:pPr>
    </w:p>
    <w:p w14:paraId="1DDB1EB0" w14:textId="77777777" w:rsidR="00D46E8A" w:rsidRPr="007061E8" w:rsidRDefault="00D46E8A" w:rsidP="00E834C6">
      <w:pPr>
        <w:keepNext/>
        <w:spacing w:after="0" w:line="240" w:lineRule="auto"/>
        <w:ind w:left="567" w:hanging="567"/>
        <w:outlineLvl w:val="1"/>
        <w:rPr>
          <w:rFonts w:ascii="Times New Roman" w:hAnsi="Times New Roman"/>
          <w:b/>
          <w:color w:val="000000"/>
        </w:rPr>
      </w:pPr>
      <w:r w:rsidRPr="007061E8">
        <w:rPr>
          <w:rFonts w:ascii="Times New Roman" w:hAnsi="Times New Roman"/>
          <w:b/>
          <w:color w:val="000000"/>
        </w:rPr>
        <w:t>6.</w:t>
      </w:r>
      <w:r w:rsidRPr="007061E8">
        <w:rPr>
          <w:rFonts w:ascii="Times New Roman" w:hAnsi="Times New Roman"/>
          <w:b/>
          <w:color w:val="000000"/>
        </w:rPr>
        <w:tab/>
        <w:t>FARMASEUTTISET TIEDOT</w:t>
      </w:r>
    </w:p>
    <w:p w14:paraId="7A351535" w14:textId="77777777" w:rsidR="00D46E8A" w:rsidRPr="007061E8" w:rsidRDefault="00D46E8A" w:rsidP="000256DA">
      <w:pPr>
        <w:keepNext/>
        <w:spacing w:after="0" w:line="240" w:lineRule="auto"/>
        <w:rPr>
          <w:rFonts w:ascii="Times New Roman" w:hAnsi="Times New Roman"/>
          <w:color w:val="000000"/>
        </w:rPr>
      </w:pPr>
    </w:p>
    <w:p w14:paraId="617B9933" w14:textId="77777777" w:rsidR="00D46E8A" w:rsidRPr="007061E8" w:rsidRDefault="00D46E8A" w:rsidP="00F3620D">
      <w:pPr>
        <w:keepNext/>
        <w:spacing w:after="0" w:line="240" w:lineRule="auto"/>
        <w:ind w:left="567" w:hanging="567"/>
        <w:outlineLvl w:val="2"/>
        <w:rPr>
          <w:rFonts w:ascii="Times New Roman" w:hAnsi="Times New Roman"/>
          <w:color w:val="000000"/>
        </w:rPr>
      </w:pPr>
      <w:r w:rsidRPr="007061E8">
        <w:rPr>
          <w:rFonts w:ascii="Times New Roman" w:hAnsi="Times New Roman"/>
          <w:b/>
          <w:color w:val="000000"/>
        </w:rPr>
        <w:t>6.1</w:t>
      </w:r>
      <w:r w:rsidRPr="007061E8">
        <w:rPr>
          <w:rFonts w:ascii="Times New Roman" w:hAnsi="Times New Roman"/>
          <w:b/>
          <w:color w:val="000000"/>
        </w:rPr>
        <w:tab/>
        <w:t>Apuaineet</w:t>
      </w:r>
    </w:p>
    <w:p w14:paraId="5DB1189C" w14:textId="77777777" w:rsidR="00D46E8A" w:rsidRPr="007061E8" w:rsidRDefault="00D46E8A" w:rsidP="000256DA">
      <w:pPr>
        <w:keepNext/>
        <w:spacing w:after="0" w:line="240" w:lineRule="auto"/>
        <w:rPr>
          <w:rFonts w:ascii="Times New Roman" w:hAnsi="Times New Roman"/>
          <w:color w:val="000000"/>
        </w:rPr>
      </w:pPr>
    </w:p>
    <w:p w14:paraId="118C1C07" w14:textId="57167F2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Natriumdivetyfosfaatti</w:t>
      </w:r>
      <w:r w:rsidR="00CF07A5">
        <w:rPr>
          <w:rFonts w:ascii="Times New Roman" w:hAnsi="Times New Roman"/>
          <w:color w:val="000000"/>
        </w:rPr>
        <w:t>dihydraatti</w:t>
      </w:r>
    </w:p>
    <w:p w14:paraId="471BFAB4" w14:textId="1518E9B1"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Dinatriumvetyfosfaatti</w:t>
      </w:r>
      <w:r w:rsidR="00CF07A5">
        <w:rPr>
          <w:rFonts w:ascii="Times New Roman" w:hAnsi="Times New Roman"/>
          <w:color w:val="000000"/>
        </w:rPr>
        <w:t>dihydraatti</w:t>
      </w:r>
    </w:p>
    <w:p w14:paraId="66A4A05E" w14:textId="77777777" w:rsidR="00D46E8A" w:rsidRDefault="00D46E8A" w:rsidP="000256DA">
      <w:pPr>
        <w:spacing w:after="0" w:line="240" w:lineRule="auto"/>
        <w:rPr>
          <w:rFonts w:ascii="Times New Roman" w:hAnsi="Times New Roman"/>
          <w:color w:val="000000"/>
        </w:rPr>
      </w:pPr>
      <w:r w:rsidRPr="007061E8">
        <w:rPr>
          <w:rFonts w:ascii="Times New Roman" w:hAnsi="Times New Roman"/>
          <w:color w:val="000000"/>
        </w:rPr>
        <w:t>Sakkaroosi</w:t>
      </w:r>
    </w:p>
    <w:p w14:paraId="0794A57C" w14:textId="78141A30" w:rsidR="00CF07A5" w:rsidRPr="007061E8" w:rsidRDefault="00CF07A5" w:rsidP="000256DA">
      <w:pPr>
        <w:spacing w:after="0" w:line="240" w:lineRule="auto"/>
        <w:rPr>
          <w:rFonts w:ascii="Times New Roman" w:hAnsi="Times New Roman"/>
          <w:color w:val="000000"/>
        </w:rPr>
      </w:pPr>
      <w:r>
        <w:rPr>
          <w:rFonts w:ascii="Times New Roman" w:hAnsi="Times New Roman"/>
          <w:color w:val="000000"/>
        </w:rPr>
        <w:t>Polysorbaatti 20</w:t>
      </w:r>
    </w:p>
    <w:p w14:paraId="54A92770"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Injektionesteisiin käytettävä vesi</w:t>
      </w:r>
    </w:p>
    <w:p w14:paraId="785AE61A" w14:textId="77777777" w:rsidR="00D46E8A" w:rsidRPr="007061E8" w:rsidRDefault="00D46E8A" w:rsidP="000256DA">
      <w:pPr>
        <w:spacing w:after="0" w:line="240" w:lineRule="auto"/>
        <w:rPr>
          <w:rFonts w:ascii="Times New Roman" w:hAnsi="Times New Roman"/>
          <w:color w:val="000000"/>
        </w:rPr>
      </w:pPr>
    </w:p>
    <w:p w14:paraId="523A5B4C" w14:textId="77777777" w:rsidR="00D46E8A" w:rsidRPr="007061E8" w:rsidRDefault="00D46E8A" w:rsidP="00D00AA8">
      <w:pPr>
        <w:keepNext/>
        <w:spacing w:after="0" w:line="240" w:lineRule="auto"/>
        <w:ind w:left="567" w:hanging="567"/>
        <w:outlineLvl w:val="2"/>
        <w:rPr>
          <w:rFonts w:ascii="Times New Roman" w:hAnsi="Times New Roman"/>
          <w:color w:val="000000"/>
        </w:rPr>
      </w:pPr>
      <w:r w:rsidRPr="007061E8">
        <w:rPr>
          <w:rFonts w:ascii="Times New Roman" w:hAnsi="Times New Roman"/>
          <w:b/>
          <w:color w:val="000000"/>
        </w:rPr>
        <w:t>6.2</w:t>
      </w:r>
      <w:r w:rsidRPr="007061E8">
        <w:rPr>
          <w:rFonts w:ascii="Times New Roman" w:hAnsi="Times New Roman"/>
          <w:b/>
          <w:color w:val="000000"/>
        </w:rPr>
        <w:tab/>
        <w:t>Yhteensopimattomuudet</w:t>
      </w:r>
    </w:p>
    <w:p w14:paraId="23CD4329" w14:textId="77777777" w:rsidR="00D46E8A" w:rsidRPr="007061E8" w:rsidRDefault="00D46E8A" w:rsidP="00D00AA8">
      <w:pPr>
        <w:keepNext/>
        <w:spacing w:after="0" w:line="240" w:lineRule="auto"/>
        <w:rPr>
          <w:rFonts w:ascii="Times New Roman" w:hAnsi="Times New Roman"/>
          <w:color w:val="000000"/>
        </w:rPr>
      </w:pPr>
    </w:p>
    <w:p w14:paraId="1496397D"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Koska yhteensopi</w:t>
      </w:r>
      <w:r w:rsidR="009779DF" w:rsidRPr="007061E8">
        <w:rPr>
          <w:rFonts w:ascii="Times New Roman" w:hAnsi="Times New Roman"/>
          <w:color w:val="000000"/>
        </w:rPr>
        <w:t>vuus</w:t>
      </w:r>
      <w:r w:rsidRPr="007061E8">
        <w:rPr>
          <w:rFonts w:ascii="Times New Roman" w:hAnsi="Times New Roman"/>
          <w:color w:val="000000"/>
        </w:rPr>
        <w:t xml:space="preserve">tutkimuksia ei ole tehty, </w:t>
      </w:r>
      <w:r w:rsidR="009779DF" w:rsidRPr="007061E8">
        <w:rPr>
          <w:rFonts w:ascii="Times New Roman" w:hAnsi="Times New Roman"/>
          <w:color w:val="000000"/>
        </w:rPr>
        <w:t xml:space="preserve">tätä </w:t>
      </w:r>
      <w:r w:rsidRPr="007061E8">
        <w:rPr>
          <w:rFonts w:ascii="Times New Roman" w:hAnsi="Times New Roman"/>
          <w:color w:val="000000"/>
        </w:rPr>
        <w:t>lääkevalmistetta ei saa sekoittaa muiden lääkevalmisteiden kanssa.</w:t>
      </w:r>
    </w:p>
    <w:p w14:paraId="62282FB9" w14:textId="77777777" w:rsidR="00D46E8A" w:rsidRPr="007061E8" w:rsidRDefault="00D46E8A" w:rsidP="000256DA">
      <w:pPr>
        <w:spacing w:after="0" w:line="240" w:lineRule="auto"/>
        <w:rPr>
          <w:rFonts w:ascii="Times New Roman" w:hAnsi="Times New Roman"/>
          <w:color w:val="000000"/>
        </w:rPr>
      </w:pPr>
    </w:p>
    <w:p w14:paraId="3ABBB8B4" w14:textId="77777777" w:rsidR="00D46E8A" w:rsidRPr="007061E8" w:rsidRDefault="00D46E8A" w:rsidP="00F3620D">
      <w:pPr>
        <w:keepNext/>
        <w:spacing w:after="0" w:line="240" w:lineRule="auto"/>
        <w:ind w:left="567" w:hanging="567"/>
        <w:outlineLvl w:val="2"/>
        <w:rPr>
          <w:rFonts w:ascii="Times New Roman" w:hAnsi="Times New Roman"/>
          <w:b/>
          <w:color w:val="000000"/>
        </w:rPr>
      </w:pPr>
      <w:r w:rsidRPr="007061E8">
        <w:rPr>
          <w:rFonts w:ascii="Times New Roman" w:hAnsi="Times New Roman"/>
          <w:b/>
          <w:color w:val="000000"/>
        </w:rPr>
        <w:t>6.3</w:t>
      </w:r>
      <w:r w:rsidRPr="007061E8">
        <w:rPr>
          <w:rFonts w:ascii="Times New Roman" w:hAnsi="Times New Roman"/>
          <w:b/>
          <w:color w:val="000000"/>
        </w:rPr>
        <w:tab/>
        <w:t>Kestoaika</w:t>
      </w:r>
    </w:p>
    <w:p w14:paraId="4EA9ABD4" w14:textId="77777777" w:rsidR="00D46E8A" w:rsidRPr="007061E8" w:rsidRDefault="00D46E8A" w:rsidP="000256DA">
      <w:pPr>
        <w:keepNext/>
        <w:spacing w:after="0" w:line="240" w:lineRule="auto"/>
        <w:ind w:left="567" w:hanging="567"/>
        <w:rPr>
          <w:rFonts w:ascii="Times New Roman" w:hAnsi="Times New Roman"/>
          <w:color w:val="000000"/>
        </w:rPr>
      </w:pPr>
    </w:p>
    <w:p w14:paraId="5E31C712" w14:textId="4DF9150B" w:rsidR="00D46E8A" w:rsidRPr="007061E8" w:rsidRDefault="00CF07A5" w:rsidP="000256DA">
      <w:pPr>
        <w:keepNext/>
        <w:spacing w:after="0" w:line="240" w:lineRule="auto"/>
        <w:rPr>
          <w:rFonts w:ascii="Times New Roman" w:hAnsi="Times New Roman"/>
          <w:color w:val="000000"/>
        </w:rPr>
      </w:pPr>
      <w:r>
        <w:rPr>
          <w:rFonts w:ascii="Times New Roman" w:hAnsi="Times New Roman"/>
          <w:color w:val="000000"/>
        </w:rPr>
        <w:t>3</w:t>
      </w:r>
      <w:r w:rsidR="00D46E8A" w:rsidRPr="007061E8">
        <w:rPr>
          <w:rFonts w:ascii="Times New Roman" w:hAnsi="Times New Roman"/>
          <w:color w:val="000000"/>
        </w:rPr>
        <w:t> vuotta</w:t>
      </w:r>
    </w:p>
    <w:p w14:paraId="36AEDC53" w14:textId="77777777" w:rsidR="00D46E8A" w:rsidRPr="007061E8" w:rsidRDefault="00D46E8A" w:rsidP="000256DA">
      <w:pPr>
        <w:spacing w:after="0" w:line="240" w:lineRule="auto"/>
        <w:rPr>
          <w:rFonts w:ascii="Times New Roman" w:hAnsi="Times New Roman"/>
          <w:color w:val="000000"/>
        </w:rPr>
      </w:pPr>
    </w:p>
    <w:p w14:paraId="6D472D5F" w14:textId="77777777" w:rsidR="00D46E8A" w:rsidRPr="007061E8" w:rsidRDefault="00D46E8A" w:rsidP="00D00AA8">
      <w:pPr>
        <w:keepNext/>
        <w:spacing w:after="0" w:line="240" w:lineRule="auto"/>
        <w:ind w:left="567" w:hanging="567"/>
        <w:outlineLvl w:val="2"/>
        <w:rPr>
          <w:rFonts w:ascii="Times New Roman" w:hAnsi="Times New Roman"/>
          <w:b/>
          <w:color w:val="000000"/>
        </w:rPr>
      </w:pPr>
      <w:r w:rsidRPr="007061E8">
        <w:rPr>
          <w:rFonts w:ascii="Times New Roman" w:hAnsi="Times New Roman"/>
          <w:b/>
          <w:color w:val="000000"/>
        </w:rPr>
        <w:t>6.4</w:t>
      </w:r>
      <w:r w:rsidRPr="007061E8">
        <w:rPr>
          <w:rFonts w:ascii="Times New Roman" w:hAnsi="Times New Roman"/>
          <w:b/>
          <w:color w:val="000000"/>
        </w:rPr>
        <w:tab/>
        <w:t>Säilytys</w:t>
      </w:r>
    </w:p>
    <w:p w14:paraId="5EA491D1" w14:textId="77777777" w:rsidR="00D46E8A" w:rsidRPr="007061E8" w:rsidRDefault="00D46E8A" w:rsidP="00D00AA8">
      <w:pPr>
        <w:keepNext/>
        <w:spacing w:after="0" w:line="240" w:lineRule="auto"/>
        <w:rPr>
          <w:rFonts w:ascii="Times New Roman" w:hAnsi="Times New Roman"/>
          <w:color w:val="000000"/>
        </w:rPr>
      </w:pPr>
    </w:p>
    <w:p w14:paraId="6A7AE5F3" w14:textId="5DAC224A"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Säilytä jääkaapissa (2</w:t>
      </w:r>
      <w:r w:rsidR="000938B6" w:rsidRPr="007061E8">
        <w:rPr>
          <w:rFonts w:ascii="Times New Roman" w:hAnsi="Times New Roman"/>
          <w:color w:val="000000"/>
        </w:rPr>
        <w:t> </w:t>
      </w:r>
      <w:r w:rsidRPr="007061E8">
        <w:rPr>
          <w:rFonts w:ascii="Times New Roman" w:hAnsi="Times New Roman"/>
          <w:color w:val="000000"/>
        </w:rPr>
        <w:t>°C</w:t>
      </w:r>
      <w:r w:rsidR="005B79D9" w:rsidRPr="007061E8">
        <w:rPr>
          <w:rFonts w:ascii="Times New Roman" w:hAnsi="Times New Roman"/>
          <w:color w:val="000000"/>
        </w:rPr>
        <w:t xml:space="preserve"> </w:t>
      </w:r>
      <w:r w:rsidR="000938B6" w:rsidRPr="007061E8">
        <w:rPr>
          <w:rFonts w:ascii="Times New Roman" w:hAnsi="Times New Roman"/>
          <w:color w:val="000000"/>
        </w:rPr>
        <w:t>–</w:t>
      </w:r>
      <w:r w:rsidR="005B79D9" w:rsidRPr="007061E8">
        <w:rPr>
          <w:rFonts w:ascii="Times New Roman" w:hAnsi="Times New Roman"/>
          <w:color w:val="000000"/>
        </w:rPr>
        <w:t xml:space="preserve"> </w:t>
      </w:r>
      <w:r w:rsidRPr="007061E8">
        <w:rPr>
          <w:rFonts w:ascii="Times New Roman" w:hAnsi="Times New Roman"/>
          <w:color w:val="000000"/>
        </w:rPr>
        <w:t>8</w:t>
      </w:r>
      <w:r w:rsidR="000938B6" w:rsidRPr="007061E8">
        <w:rPr>
          <w:rFonts w:ascii="Times New Roman" w:hAnsi="Times New Roman"/>
          <w:color w:val="000000"/>
        </w:rPr>
        <w:t> </w:t>
      </w:r>
      <w:r w:rsidRPr="007061E8">
        <w:rPr>
          <w:rFonts w:ascii="Times New Roman" w:hAnsi="Times New Roman"/>
          <w:color w:val="000000"/>
        </w:rPr>
        <w:t>°C).</w:t>
      </w:r>
    </w:p>
    <w:p w14:paraId="07D4921E"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Ei saa jäätyä.</w:t>
      </w:r>
    </w:p>
    <w:p w14:paraId="00F63F86" w14:textId="77777777" w:rsidR="00D46E8A" w:rsidRPr="007061E8" w:rsidRDefault="004562AE" w:rsidP="000256DA">
      <w:pPr>
        <w:spacing w:after="0" w:line="240" w:lineRule="auto"/>
        <w:rPr>
          <w:rFonts w:ascii="Times New Roman" w:hAnsi="Times New Roman"/>
          <w:color w:val="000000"/>
        </w:rPr>
      </w:pPr>
      <w:r w:rsidRPr="007061E8">
        <w:rPr>
          <w:rFonts w:ascii="Times New Roman" w:hAnsi="Times New Roman"/>
          <w:color w:val="000000"/>
        </w:rPr>
        <w:t>Säilytä alkuperäispakkauksessa</w:t>
      </w:r>
      <w:r w:rsidR="00D46E8A" w:rsidRPr="007061E8">
        <w:rPr>
          <w:rFonts w:ascii="Times New Roman" w:hAnsi="Times New Roman"/>
          <w:color w:val="000000"/>
        </w:rPr>
        <w:t>. Herkkä valolle.</w:t>
      </w:r>
    </w:p>
    <w:p w14:paraId="01EFBB1F" w14:textId="77777777" w:rsidR="00CA29FC" w:rsidRPr="007061E8" w:rsidRDefault="00CA29FC" w:rsidP="000256DA">
      <w:pPr>
        <w:spacing w:after="0" w:line="240" w:lineRule="auto"/>
        <w:rPr>
          <w:rFonts w:ascii="Times New Roman" w:hAnsi="Times New Roman"/>
          <w:color w:val="000000"/>
        </w:rPr>
      </w:pPr>
    </w:p>
    <w:p w14:paraId="64EA33A8" w14:textId="7EA26DC9" w:rsidR="00D46E8A" w:rsidRPr="007061E8" w:rsidRDefault="004562AE" w:rsidP="000256DA">
      <w:pPr>
        <w:spacing w:after="0" w:line="240" w:lineRule="auto"/>
        <w:rPr>
          <w:rFonts w:ascii="Times New Roman" w:hAnsi="Times New Roman"/>
          <w:color w:val="000000"/>
        </w:rPr>
      </w:pPr>
      <w:r w:rsidRPr="007061E8">
        <w:rPr>
          <w:rFonts w:ascii="Times New Roman" w:hAnsi="Times New Roman"/>
          <w:color w:val="000000"/>
        </w:rPr>
        <w:lastRenderedPageBreak/>
        <w:t>A</w:t>
      </w:r>
      <w:r w:rsidR="00CA29FC" w:rsidRPr="007061E8">
        <w:rPr>
          <w:rFonts w:ascii="Times New Roman" w:hAnsi="Times New Roman"/>
          <w:color w:val="000000"/>
        </w:rPr>
        <w:t xml:space="preserve">vaamaton injektiopullo voidaan säilyttää </w:t>
      </w:r>
      <w:r w:rsidRPr="007061E8">
        <w:rPr>
          <w:rFonts w:ascii="Times New Roman" w:hAnsi="Times New Roman"/>
          <w:color w:val="000000"/>
        </w:rPr>
        <w:t xml:space="preserve">poissa jääkaapista </w:t>
      </w:r>
      <w:r w:rsidR="00CF07A5">
        <w:rPr>
          <w:rFonts w:ascii="Times New Roman" w:hAnsi="Times New Roman"/>
          <w:color w:val="000000"/>
        </w:rPr>
        <w:t>enintään</w:t>
      </w:r>
      <w:r w:rsidR="00CF07A5" w:rsidRPr="007061E8">
        <w:rPr>
          <w:rFonts w:ascii="Times New Roman" w:hAnsi="Times New Roman"/>
          <w:color w:val="000000"/>
        </w:rPr>
        <w:t xml:space="preserve"> </w:t>
      </w:r>
      <w:r w:rsidR="00CF07A5">
        <w:rPr>
          <w:rFonts w:ascii="Times New Roman" w:hAnsi="Times New Roman"/>
          <w:color w:val="000000"/>
        </w:rPr>
        <w:t>30</w:t>
      </w:r>
      <w:r w:rsidR="00CA29FC" w:rsidRPr="007061E8">
        <w:rPr>
          <w:rFonts w:ascii="Times New Roman" w:hAnsi="Times New Roman"/>
          <w:color w:val="000000"/>
        </w:rPr>
        <w:t> °C</w:t>
      </w:r>
      <w:r w:rsidRPr="007061E8">
        <w:rPr>
          <w:rFonts w:ascii="Times New Roman" w:hAnsi="Times New Roman"/>
          <w:color w:val="000000"/>
        </w:rPr>
        <w:t>:</w:t>
      </w:r>
      <w:r w:rsidR="00CF07A5">
        <w:rPr>
          <w:rFonts w:ascii="Times New Roman" w:hAnsi="Times New Roman"/>
          <w:color w:val="000000"/>
        </w:rPr>
        <w:t>n</w:t>
      </w:r>
      <w:r w:rsidR="00CA29FC" w:rsidRPr="007061E8">
        <w:rPr>
          <w:rFonts w:ascii="Times New Roman" w:hAnsi="Times New Roman"/>
          <w:color w:val="000000"/>
        </w:rPr>
        <w:t xml:space="preserve"> </w:t>
      </w:r>
      <w:r w:rsidR="00CF07A5">
        <w:rPr>
          <w:rFonts w:ascii="Times New Roman" w:hAnsi="Times New Roman"/>
          <w:color w:val="000000"/>
        </w:rPr>
        <w:t xml:space="preserve">huoneenlämmössä </w:t>
      </w:r>
      <w:r w:rsidR="00CA29FC" w:rsidRPr="007061E8">
        <w:rPr>
          <w:rFonts w:ascii="Times New Roman" w:hAnsi="Times New Roman"/>
          <w:color w:val="000000"/>
        </w:rPr>
        <w:t xml:space="preserve">enintään </w:t>
      </w:r>
      <w:r w:rsidR="00CF07A5">
        <w:rPr>
          <w:rFonts w:ascii="Times New Roman" w:hAnsi="Times New Roman"/>
          <w:color w:val="000000"/>
        </w:rPr>
        <w:t>3 vuorokauden jakson</w:t>
      </w:r>
      <w:r w:rsidR="00CA29FC" w:rsidRPr="007061E8">
        <w:rPr>
          <w:rFonts w:ascii="Times New Roman" w:hAnsi="Times New Roman"/>
          <w:color w:val="000000"/>
        </w:rPr>
        <w:t xml:space="preserve"> ajan. Injektiopullon avaamisen jälkeen on jatkettava aseptisissa olosuhteissa.</w:t>
      </w:r>
    </w:p>
    <w:p w14:paraId="07CC9D7F" w14:textId="77777777" w:rsidR="00776319" w:rsidRPr="007061E8" w:rsidRDefault="00776319" w:rsidP="000256DA">
      <w:pPr>
        <w:spacing w:after="0" w:line="240" w:lineRule="auto"/>
        <w:ind w:left="567" w:hanging="567"/>
        <w:rPr>
          <w:rFonts w:ascii="Times New Roman" w:hAnsi="Times New Roman"/>
          <w:b/>
          <w:color w:val="000000"/>
        </w:rPr>
      </w:pPr>
    </w:p>
    <w:p w14:paraId="4FC2B3C1" w14:textId="77777777" w:rsidR="00D46E8A" w:rsidRPr="007061E8" w:rsidRDefault="00D46E8A" w:rsidP="00F3620D">
      <w:pPr>
        <w:spacing w:after="0" w:line="240" w:lineRule="auto"/>
        <w:ind w:left="567" w:hanging="567"/>
        <w:outlineLvl w:val="2"/>
        <w:rPr>
          <w:rFonts w:ascii="Times New Roman" w:hAnsi="Times New Roman"/>
          <w:b/>
          <w:color w:val="000000"/>
        </w:rPr>
      </w:pPr>
      <w:r w:rsidRPr="007061E8">
        <w:rPr>
          <w:rFonts w:ascii="Times New Roman" w:hAnsi="Times New Roman"/>
          <w:b/>
          <w:color w:val="000000"/>
        </w:rPr>
        <w:t>6.5</w:t>
      </w:r>
      <w:r w:rsidRPr="007061E8">
        <w:rPr>
          <w:rFonts w:ascii="Times New Roman" w:hAnsi="Times New Roman"/>
          <w:b/>
          <w:color w:val="000000"/>
        </w:rPr>
        <w:tab/>
        <w:t>Pakkaustyyppi ja pakkauskoko (pakkauskoot)</w:t>
      </w:r>
    </w:p>
    <w:p w14:paraId="7B76C9CD" w14:textId="77777777" w:rsidR="00D46E8A" w:rsidRPr="007061E8" w:rsidRDefault="00D46E8A" w:rsidP="000256DA">
      <w:pPr>
        <w:spacing w:after="0" w:line="240" w:lineRule="auto"/>
        <w:rPr>
          <w:rFonts w:ascii="Times New Roman" w:hAnsi="Times New Roman"/>
          <w:color w:val="000000"/>
        </w:rPr>
      </w:pPr>
    </w:p>
    <w:p w14:paraId="6974A309" w14:textId="4162F21C" w:rsidR="00CF07A5" w:rsidRDefault="00CF07A5" w:rsidP="000256DA">
      <w:pPr>
        <w:spacing w:after="0" w:line="240" w:lineRule="auto"/>
        <w:rPr>
          <w:rFonts w:ascii="Times New Roman" w:hAnsi="Times New Roman"/>
          <w:color w:val="000000"/>
        </w:rPr>
      </w:pPr>
      <w:r>
        <w:rPr>
          <w:rFonts w:ascii="Times New Roman" w:hAnsi="Times New Roman"/>
          <w:color w:val="000000"/>
        </w:rPr>
        <w:t>Pakkaus, joka sisältää vain injektiopullon</w:t>
      </w:r>
    </w:p>
    <w:p w14:paraId="1728C3BF" w14:textId="289A5AC5" w:rsidR="00D46E8A" w:rsidRDefault="00423299" w:rsidP="000256DA">
      <w:pPr>
        <w:spacing w:after="0" w:line="240" w:lineRule="auto"/>
        <w:rPr>
          <w:rFonts w:ascii="Times New Roman" w:hAnsi="Times New Roman"/>
          <w:color w:val="000000"/>
        </w:rPr>
      </w:pPr>
      <w:r w:rsidRPr="007061E8">
        <w:rPr>
          <w:rFonts w:ascii="Times New Roman" w:hAnsi="Times New Roman"/>
          <w:color w:val="000000"/>
        </w:rPr>
        <w:t>L</w:t>
      </w:r>
      <w:r w:rsidR="00D46E8A" w:rsidRPr="007061E8">
        <w:rPr>
          <w:rFonts w:ascii="Times New Roman" w:hAnsi="Times New Roman"/>
          <w:color w:val="000000"/>
        </w:rPr>
        <w:t xml:space="preserve">iuos </w:t>
      </w:r>
      <w:r w:rsidR="00C06AF9" w:rsidRPr="007061E8">
        <w:rPr>
          <w:rFonts w:ascii="Times New Roman" w:hAnsi="Times New Roman"/>
          <w:color w:val="000000"/>
        </w:rPr>
        <w:t xml:space="preserve">injektiopullossa </w:t>
      </w:r>
      <w:r w:rsidR="00D46E8A" w:rsidRPr="007061E8">
        <w:rPr>
          <w:rFonts w:ascii="Times New Roman" w:hAnsi="Times New Roman"/>
          <w:color w:val="000000"/>
        </w:rPr>
        <w:t>(tyypin I lasia)</w:t>
      </w:r>
      <w:r w:rsidR="00C06AF9" w:rsidRPr="007061E8">
        <w:rPr>
          <w:rFonts w:ascii="Times New Roman" w:hAnsi="Times New Roman"/>
          <w:color w:val="000000"/>
        </w:rPr>
        <w:t>, jossa</w:t>
      </w:r>
      <w:r w:rsidR="00D46E8A" w:rsidRPr="007061E8">
        <w:rPr>
          <w:rFonts w:ascii="Times New Roman" w:hAnsi="Times New Roman"/>
          <w:color w:val="000000"/>
        </w:rPr>
        <w:t xml:space="preserve"> on tulppa (</w:t>
      </w:r>
      <w:r w:rsidR="00CF07A5">
        <w:rPr>
          <w:rFonts w:ascii="Times New Roman" w:hAnsi="Times New Roman"/>
          <w:color w:val="000000"/>
        </w:rPr>
        <w:t>butyyli</w:t>
      </w:r>
      <w:r w:rsidR="00CF07A5" w:rsidRPr="007061E8">
        <w:rPr>
          <w:rFonts w:ascii="Times New Roman" w:hAnsi="Times New Roman"/>
          <w:color w:val="000000"/>
        </w:rPr>
        <w:t>kumia</w:t>
      </w:r>
      <w:r w:rsidR="00D46E8A" w:rsidRPr="007061E8">
        <w:rPr>
          <w:rFonts w:ascii="Times New Roman" w:hAnsi="Times New Roman"/>
          <w:color w:val="000000"/>
        </w:rPr>
        <w:t xml:space="preserve">). </w:t>
      </w:r>
      <w:r w:rsidRPr="007061E8">
        <w:rPr>
          <w:rFonts w:ascii="Times New Roman" w:hAnsi="Times New Roman"/>
        </w:rPr>
        <w:t>Yhden injektiopullon sisältä</w:t>
      </w:r>
      <w:r w:rsidR="00E12C84" w:rsidRPr="007061E8">
        <w:rPr>
          <w:rFonts w:ascii="Times New Roman" w:hAnsi="Times New Roman"/>
        </w:rPr>
        <w:t>m</w:t>
      </w:r>
      <w:r w:rsidRPr="007061E8">
        <w:rPr>
          <w:rFonts w:ascii="Times New Roman" w:hAnsi="Times New Roman"/>
        </w:rPr>
        <w:t>ä kokonaismäärä on vähintään 0,1 ml</w:t>
      </w:r>
      <w:r w:rsidR="005B5A93" w:rsidRPr="007061E8">
        <w:rPr>
          <w:rFonts w:ascii="Times New Roman" w:hAnsi="Times New Roman"/>
          <w:color w:val="000000"/>
        </w:rPr>
        <w:t>.</w:t>
      </w:r>
      <w:r w:rsidRPr="007061E8">
        <w:rPr>
          <w:rFonts w:ascii="Times New Roman" w:hAnsi="Times New Roman"/>
          <w:color w:val="000000"/>
        </w:rPr>
        <w:t xml:space="preserve"> </w:t>
      </w:r>
      <w:r w:rsidR="00D46E8A" w:rsidRPr="007061E8">
        <w:rPr>
          <w:rFonts w:ascii="Times New Roman" w:hAnsi="Times New Roman"/>
          <w:color w:val="000000"/>
        </w:rPr>
        <w:t>Pakkauskoko</w:t>
      </w:r>
      <w:r w:rsidR="006D1ABA" w:rsidRPr="007061E8">
        <w:rPr>
          <w:rFonts w:ascii="Times New Roman" w:hAnsi="Times New Roman"/>
          <w:color w:val="000000"/>
        </w:rPr>
        <w:t>:</w:t>
      </w:r>
      <w:r w:rsidR="00D46E8A" w:rsidRPr="007061E8">
        <w:rPr>
          <w:rFonts w:ascii="Times New Roman" w:hAnsi="Times New Roman"/>
          <w:color w:val="000000"/>
        </w:rPr>
        <w:t xml:space="preserve"> 1 </w:t>
      </w:r>
      <w:r w:rsidR="00D61005" w:rsidRPr="007061E8">
        <w:rPr>
          <w:rFonts w:ascii="Times New Roman" w:hAnsi="Times New Roman"/>
          <w:color w:val="000000"/>
        </w:rPr>
        <w:t>injektiopullo</w:t>
      </w:r>
      <w:r w:rsidR="00D46E8A" w:rsidRPr="007061E8">
        <w:rPr>
          <w:rFonts w:ascii="Times New Roman" w:hAnsi="Times New Roman"/>
          <w:color w:val="000000"/>
        </w:rPr>
        <w:t>.</w:t>
      </w:r>
    </w:p>
    <w:p w14:paraId="1B6CF7DB" w14:textId="77777777" w:rsidR="00CF07A5" w:rsidRDefault="00CF07A5" w:rsidP="000256DA">
      <w:pPr>
        <w:spacing w:after="0" w:line="240" w:lineRule="auto"/>
        <w:rPr>
          <w:rFonts w:ascii="Times New Roman" w:hAnsi="Times New Roman"/>
          <w:color w:val="000000"/>
        </w:rPr>
      </w:pPr>
    </w:p>
    <w:p w14:paraId="1C131544" w14:textId="01FD430D" w:rsidR="00CF07A5" w:rsidRDefault="00CF07A5" w:rsidP="00CF07A5">
      <w:pPr>
        <w:spacing w:after="0" w:line="240" w:lineRule="auto"/>
        <w:rPr>
          <w:rFonts w:ascii="Times New Roman" w:hAnsi="Times New Roman"/>
          <w:color w:val="000000"/>
        </w:rPr>
      </w:pPr>
      <w:r>
        <w:rPr>
          <w:rFonts w:ascii="Times New Roman" w:hAnsi="Times New Roman"/>
          <w:color w:val="000000"/>
        </w:rPr>
        <w:t>Pakkaus, joka sisältää injektiopullon ja suodatinneulan</w:t>
      </w:r>
    </w:p>
    <w:p w14:paraId="33BE52F4" w14:textId="2125DD52" w:rsidR="00CF07A5" w:rsidRPr="007061E8" w:rsidRDefault="00CF07A5" w:rsidP="00CF07A5">
      <w:pPr>
        <w:spacing w:after="0" w:line="240" w:lineRule="auto"/>
        <w:rPr>
          <w:rFonts w:ascii="Times New Roman" w:hAnsi="Times New Roman"/>
          <w:color w:val="000000"/>
        </w:rPr>
      </w:pPr>
      <w:r w:rsidRPr="007061E8">
        <w:rPr>
          <w:rFonts w:ascii="Times New Roman" w:hAnsi="Times New Roman"/>
          <w:color w:val="000000"/>
        </w:rPr>
        <w:t>Liuos injektiopullossa (tyypin I lasia), jossa on tulppa (</w:t>
      </w:r>
      <w:r>
        <w:rPr>
          <w:rFonts w:ascii="Times New Roman" w:hAnsi="Times New Roman"/>
          <w:color w:val="000000"/>
        </w:rPr>
        <w:t>butyyli</w:t>
      </w:r>
      <w:r w:rsidRPr="007061E8">
        <w:rPr>
          <w:rFonts w:ascii="Times New Roman" w:hAnsi="Times New Roman"/>
          <w:color w:val="000000"/>
        </w:rPr>
        <w:t>kumia)</w:t>
      </w:r>
      <w:r>
        <w:rPr>
          <w:rFonts w:ascii="Times New Roman" w:hAnsi="Times New Roman"/>
          <w:color w:val="000000"/>
        </w:rPr>
        <w:t xml:space="preserve"> ja </w:t>
      </w:r>
      <w:r w:rsidRPr="00CB66D1">
        <w:rPr>
          <w:rFonts w:ascii="Times New Roman" w:hAnsi="Times New Roman"/>
          <w:color w:val="000000"/>
        </w:rPr>
        <w:t>18G × 1</w:t>
      </w:r>
      <w:r>
        <w:rPr>
          <w:rFonts w:ascii="Times New Roman" w:hAnsi="Times New Roman"/>
          <w:color w:val="000000"/>
        </w:rPr>
        <w:t> </w:t>
      </w:r>
      <w:r w:rsidRPr="00CB66D1">
        <w:rPr>
          <w:rFonts w:ascii="Times New Roman" w:hAnsi="Times New Roman"/>
          <w:color w:val="000000"/>
        </w:rPr>
        <w:t xml:space="preserve">½ </w:t>
      </w:r>
      <w:r>
        <w:rPr>
          <w:rFonts w:ascii="Times New Roman" w:hAnsi="Times New Roman"/>
          <w:color w:val="000000"/>
        </w:rPr>
        <w:t>tuuman,</w:t>
      </w:r>
      <w:r w:rsidRPr="00CB66D1">
        <w:rPr>
          <w:rFonts w:ascii="Times New Roman" w:hAnsi="Times New Roman"/>
          <w:color w:val="000000"/>
        </w:rPr>
        <w:t xml:space="preserve"> 5</w:t>
      </w:r>
      <w:r>
        <w:rPr>
          <w:rFonts w:ascii="Times New Roman" w:hAnsi="Times New Roman"/>
          <w:color w:val="000000"/>
        </w:rPr>
        <w:t> mikronin suodatinneula</w:t>
      </w:r>
      <w:r w:rsidRPr="007061E8">
        <w:rPr>
          <w:rFonts w:ascii="Times New Roman" w:hAnsi="Times New Roman"/>
          <w:color w:val="000000"/>
        </w:rPr>
        <w:t xml:space="preserve">. </w:t>
      </w:r>
      <w:r w:rsidRPr="00CB66D1">
        <w:rPr>
          <w:rFonts w:ascii="Times New Roman" w:hAnsi="Times New Roman"/>
          <w:color w:val="000000"/>
        </w:rPr>
        <w:t>Yhden</w:t>
      </w:r>
      <w:r w:rsidRPr="007061E8">
        <w:rPr>
          <w:rFonts w:ascii="Times New Roman" w:hAnsi="Times New Roman"/>
        </w:rPr>
        <w:t xml:space="preserve"> injektiopullon sisältämä kokonaismäärä on vähintään 0,1 ml</w:t>
      </w:r>
      <w:r w:rsidRPr="007061E8">
        <w:rPr>
          <w:rFonts w:ascii="Times New Roman" w:hAnsi="Times New Roman"/>
          <w:color w:val="000000"/>
        </w:rPr>
        <w:t>. Pakkauskoko: 1 injektiopullo</w:t>
      </w:r>
      <w:r>
        <w:rPr>
          <w:rFonts w:ascii="Times New Roman" w:hAnsi="Times New Roman"/>
          <w:color w:val="000000"/>
        </w:rPr>
        <w:t xml:space="preserve"> + 1 suodatinneula</w:t>
      </w:r>
      <w:r w:rsidRPr="007061E8">
        <w:rPr>
          <w:rFonts w:ascii="Times New Roman" w:hAnsi="Times New Roman"/>
          <w:color w:val="000000"/>
        </w:rPr>
        <w:t>.</w:t>
      </w:r>
    </w:p>
    <w:p w14:paraId="11EA3D0C" w14:textId="77777777" w:rsidR="00D46E8A" w:rsidRPr="007061E8" w:rsidRDefault="00D46E8A" w:rsidP="000256DA">
      <w:pPr>
        <w:spacing w:after="0" w:line="240" w:lineRule="auto"/>
        <w:rPr>
          <w:rFonts w:ascii="Times New Roman" w:hAnsi="Times New Roman"/>
          <w:color w:val="000000"/>
        </w:rPr>
      </w:pPr>
    </w:p>
    <w:p w14:paraId="6234B3D9" w14:textId="77777777" w:rsidR="00D46E8A" w:rsidRPr="007061E8" w:rsidRDefault="00D46E8A" w:rsidP="00D00AA8">
      <w:pPr>
        <w:keepNext/>
        <w:spacing w:after="0" w:line="240" w:lineRule="auto"/>
        <w:ind w:left="567" w:hanging="567"/>
        <w:outlineLvl w:val="2"/>
        <w:rPr>
          <w:rFonts w:ascii="Times New Roman" w:hAnsi="Times New Roman"/>
          <w:color w:val="000000"/>
        </w:rPr>
      </w:pPr>
      <w:r w:rsidRPr="007061E8">
        <w:rPr>
          <w:rFonts w:ascii="Times New Roman" w:hAnsi="Times New Roman"/>
          <w:b/>
          <w:color w:val="000000"/>
        </w:rPr>
        <w:t>6.6</w:t>
      </w:r>
      <w:r w:rsidRPr="007061E8">
        <w:rPr>
          <w:rFonts w:ascii="Times New Roman" w:hAnsi="Times New Roman"/>
          <w:b/>
          <w:color w:val="000000"/>
        </w:rPr>
        <w:tab/>
        <w:t>Erityiset varotoimet hävittämiselle ja muut käsittelyohjeet</w:t>
      </w:r>
    </w:p>
    <w:p w14:paraId="1AE47868" w14:textId="77777777" w:rsidR="00D46E8A" w:rsidRPr="007061E8" w:rsidRDefault="00D46E8A" w:rsidP="00D00AA8">
      <w:pPr>
        <w:keepNext/>
        <w:spacing w:after="0" w:line="240" w:lineRule="auto"/>
        <w:rPr>
          <w:rFonts w:ascii="Times New Roman" w:hAnsi="Times New Roman"/>
          <w:color w:val="000000"/>
        </w:rPr>
      </w:pPr>
    </w:p>
    <w:p w14:paraId="49EBE8D3" w14:textId="77777777" w:rsidR="00D46E8A" w:rsidRPr="007061E8" w:rsidRDefault="00C06AF9" w:rsidP="000256DA">
      <w:pPr>
        <w:spacing w:after="0" w:line="240" w:lineRule="auto"/>
        <w:rPr>
          <w:rFonts w:ascii="Times New Roman" w:hAnsi="Times New Roman"/>
          <w:color w:val="000000"/>
        </w:rPr>
      </w:pPr>
      <w:r w:rsidRPr="007061E8">
        <w:rPr>
          <w:rFonts w:ascii="Times New Roman" w:hAnsi="Times New Roman"/>
          <w:color w:val="000000"/>
        </w:rPr>
        <w:t>Injektiopullo</w:t>
      </w:r>
      <w:r w:rsidR="00D46E8A" w:rsidRPr="007061E8">
        <w:rPr>
          <w:rFonts w:ascii="Times New Roman" w:hAnsi="Times New Roman"/>
          <w:color w:val="000000"/>
        </w:rPr>
        <w:t xml:space="preserve"> on kertakäyttö</w:t>
      </w:r>
      <w:r w:rsidR="00210565" w:rsidRPr="007061E8">
        <w:rPr>
          <w:rFonts w:ascii="Times New Roman" w:hAnsi="Times New Roman"/>
          <w:color w:val="000000"/>
        </w:rPr>
        <w:t>inen</w:t>
      </w:r>
      <w:r w:rsidR="00B26CFE" w:rsidRPr="007061E8">
        <w:rPr>
          <w:rFonts w:ascii="Times New Roman" w:hAnsi="Times New Roman"/>
          <w:color w:val="000000"/>
        </w:rPr>
        <w:t xml:space="preserve"> ja yhden silmän hoitoon</w:t>
      </w:r>
      <w:r w:rsidR="00D46E8A" w:rsidRPr="007061E8">
        <w:rPr>
          <w:rFonts w:ascii="Times New Roman" w:hAnsi="Times New Roman"/>
          <w:color w:val="000000"/>
        </w:rPr>
        <w:t>.</w:t>
      </w:r>
    </w:p>
    <w:p w14:paraId="7A4FC595" w14:textId="629ED79E" w:rsidR="008E2AC0" w:rsidRPr="007061E8" w:rsidRDefault="00423299" w:rsidP="000256DA">
      <w:pPr>
        <w:autoSpaceDE w:val="0"/>
        <w:autoSpaceDN w:val="0"/>
        <w:adjustRightInd w:val="0"/>
        <w:spacing w:after="0" w:line="240" w:lineRule="auto"/>
        <w:rPr>
          <w:rFonts w:ascii="Times New Roman" w:hAnsi="Times New Roman"/>
        </w:rPr>
      </w:pPr>
      <w:r w:rsidRPr="007061E8">
        <w:rPr>
          <w:rFonts w:ascii="Times New Roman" w:hAnsi="Times New Roman"/>
        </w:rPr>
        <w:t>Injektiopullo sisältää enemmän kuin suositellun 2 mg:n afliberseptiannoksen (vastaa 0,05 ml</w:t>
      </w:r>
      <w:r w:rsidR="00A1031C" w:rsidRPr="007061E8">
        <w:rPr>
          <w:rFonts w:ascii="Times New Roman" w:hAnsi="Times New Roman"/>
        </w:rPr>
        <w:t>:aa</w:t>
      </w:r>
      <w:r w:rsidRPr="007061E8">
        <w:rPr>
          <w:rFonts w:ascii="Times New Roman" w:hAnsi="Times New Roman"/>
        </w:rPr>
        <w:t xml:space="preserve"> injektionestettä). Ylimäärä on poistettava ennen antoa. </w:t>
      </w:r>
    </w:p>
    <w:p w14:paraId="4FD225E3" w14:textId="77777777" w:rsidR="00CF07A5" w:rsidRDefault="00CF07A5" w:rsidP="000256DA">
      <w:pPr>
        <w:autoSpaceDE w:val="0"/>
        <w:autoSpaceDN w:val="0"/>
        <w:adjustRightInd w:val="0"/>
        <w:spacing w:after="0" w:line="240" w:lineRule="auto"/>
        <w:rPr>
          <w:rFonts w:ascii="Times New Roman" w:hAnsi="Times New Roman"/>
        </w:rPr>
      </w:pPr>
    </w:p>
    <w:p w14:paraId="615BEAA6" w14:textId="7FA3F3EF" w:rsidR="00D46E8A" w:rsidRPr="007061E8" w:rsidRDefault="00CF384C" w:rsidP="000256DA">
      <w:pPr>
        <w:autoSpaceDE w:val="0"/>
        <w:autoSpaceDN w:val="0"/>
        <w:adjustRightInd w:val="0"/>
        <w:spacing w:after="0" w:line="240" w:lineRule="auto"/>
        <w:rPr>
          <w:rFonts w:ascii="Times New Roman" w:hAnsi="Times New Roman"/>
        </w:rPr>
      </w:pPr>
      <w:r w:rsidRPr="007061E8">
        <w:rPr>
          <w:rFonts w:ascii="Times New Roman" w:hAnsi="Times New Roman"/>
        </w:rPr>
        <w:t>Ennen lääkkeen antamista, liuos on tarkastettava silmämääräisesti mahdollisten hiukkasten ja/tai</w:t>
      </w:r>
      <w:r w:rsidR="008915FB" w:rsidRPr="007061E8">
        <w:rPr>
          <w:rFonts w:ascii="Times New Roman" w:hAnsi="Times New Roman"/>
        </w:rPr>
        <w:t xml:space="preserve"> </w:t>
      </w:r>
      <w:r w:rsidRPr="007061E8">
        <w:rPr>
          <w:rFonts w:ascii="Times New Roman" w:hAnsi="Times New Roman"/>
        </w:rPr>
        <w:t>värimuutosten ja/tai minkä tahansa valmisteen fysikaalisen ulkonäön muutoksen havaitsemiseksi.</w:t>
      </w:r>
      <w:r w:rsidR="008915FB" w:rsidRPr="007061E8">
        <w:rPr>
          <w:rFonts w:ascii="Times New Roman" w:hAnsi="Times New Roman"/>
        </w:rPr>
        <w:t xml:space="preserve"> </w:t>
      </w:r>
      <w:r w:rsidRPr="007061E8">
        <w:rPr>
          <w:rFonts w:ascii="Times New Roman" w:hAnsi="Times New Roman"/>
        </w:rPr>
        <w:t>Mikäli tällaista havaitaan, tulee lääkevalmiste hävittää.</w:t>
      </w:r>
    </w:p>
    <w:p w14:paraId="1E45D685" w14:textId="77777777" w:rsidR="00D728AF" w:rsidRDefault="00D728AF" w:rsidP="000256DA">
      <w:pPr>
        <w:autoSpaceDE w:val="0"/>
        <w:autoSpaceDN w:val="0"/>
        <w:adjustRightInd w:val="0"/>
        <w:spacing w:after="0" w:line="240" w:lineRule="auto"/>
        <w:rPr>
          <w:rFonts w:ascii="Times New Roman" w:hAnsi="Times New Roman"/>
        </w:rPr>
      </w:pPr>
    </w:p>
    <w:p w14:paraId="3FC9FD63" w14:textId="28530DE4" w:rsidR="00CF07A5" w:rsidRPr="00CB66D1" w:rsidRDefault="00CF07A5" w:rsidP="000256DA">
      <w:pPr>
        <w:autoSpaceDE w:val="0"/>
        <w:autoSpaceDN w:val="0"/>
        <w:adjustRightInd w:val="0"/>
        <w:spacing w:after="0" w:line="240" w:lineRule="auto"/>
        <w:rPr>
          <w:rFonts w:ascii="Times New Roman" w:hAnsi="Times New Roman"/>
          <w:color w:val="000000"/>
          <w:u w:val="single"/>
        </w:rPr>
      </w:pPr>
      <w:r w:rsidRPr="00CB66D1">
        <w:rPr>
          <w:rFonts w:ascii="Times New Roman" w:hAnsi="Times New Roman"/>
          <w:color w:val="000000"/>
          <w:u w:val="single"/>
        </w:rPr>
        <w:t>Pakkaus, joka sisältää vain injektiopullon</w:t>
      </w:r>
    </w:p>
    <w:p w14:paraId="0EFEE002" w14:textId="34730788" w:rsidR="00CF07A5" w:rsidRDefault="00DF720D" w:rsidP="000256DA">
      <w:pPr>
        <w:autoSpaceDE w:val="0"/>
        <w:autoSpaceDN w:val="0"/>
        <w:adjustRightInd w:val="0"/>
        <w:spacing w:after="0" w:line="240" w:lineRule="auto"/>
        <w:rPr>
          <w:rFonts w:ascii="Times New Roman" w:hAnsi="Times New Roman"/>
        </w:rPr>
      </w:pPr>
      <w:r>
        <w:rPr>
          <w:rFonts w:ascii="Times New Roman" w:hAnsi="Times New Roman"/>
        </w:rPr>
        <w:t xml:space="preserve">Valmisteluun ja </w:t>
      </w:r>
      <w:r w:rsidR="00DA6F16">
        <w:rPr>
          <w:rFonts w:ascii="Times New Roman" w:hAnsi="Times New Roman"/>
        </w:rPr>
        <w:t>lasiaiseen annettavaan</w:t>
      </w:r>
      <w:r>
        <w:rPr>
          <w:rFonts w:ascii="Times New Roman" w:hAnsi="Times New Roman"/>
        </w:rPr>
        <w:t xml:space="preserve"> injektioon tarvitaan seuraavat kertakäyttöiset lääkinnälliset laitteet:</w:t>
      </w:r>
    </w:p>
    <w:p w14:paraId="66CFEC52" w14:textId="77777777" w:rsidR="00DF720D" w:rsidRDefault="00DF720D" w:rsidP="00DF720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sidRPr="00CB66D1">
        <w:rPr>
          <w:rFonts w:ascii="Times New Roman" w:hAnsi="Times New Roman"/>
          <w:color w:val="000000"/>
        </w:rPr>
        <w:t>5</w:t>
      </w:r>
      <w:r>
        <w:rPr>
          <w:rFonts w:ascii="Times New Roman" w:hAnsi="Times New Roman"/>
          <w:color w:val="000000"/>
        </w:rPr>
        <w:t> </w:t>
      </w:r>
      <w:r w:rsidRPr="00CB66D1">
        <w:rPr>
          <w:rFonts w:ascii="Times New Roman" w:hAnsi="Times New Roman"/>
          <w:color w:val="000000"/>
        </w:rPr>
        <w:t>µm</w:t>
      </w:r>
      <w:r>
        <w:rPr>
          <w:rFonts w:ascii="Times New Roman" w:hAnsi="Times New Roman"/>
          <w:color w:val="000000"/>
        </w:rPr>
        <w:t>:n</w:t>
      </w:r>
      <w:r w:rsidRPr="00CB66D1">
        <w:rPr>
          <w:rFonts w:ascii="Times New Roman" w:hAnsi="Times New Roman"/>
          <w:color w:val="000000"/>
        </w:rPr>
        <w:t xml:space="preserve"> </w:t>
      </w:r>
      <w:r>
        <w:rPr>
          <w:rFonts w:ascii="Times New Roman" w:hAnsi="Times New Roman"/>
          <w:color w:val="000000"/>
        </w:rPr>
        <w:t>suodatinneula</w:t>
      </w:r>
      <w:r w:rsidRPr="00CB66D1">
        <w:rPr>
          <w:rFonts w:ascii="Times New Roman" w:hAnsi="Times New Roman"/>
          <w:color w:val="000000"/>
        </w:rPr>
        <w:t xml:space="preserve"> (</w:t>
      </w:r>
      <w:r w:rsidRPr="00ED2EBF">
        <w:rPr>
          <w:rFonts w:ascii="Times New Roman" w:hAnsi="Times New Roman"/>
          <w:color w:val="000000"/>
        </w:rPr>
        <w:t>18G × 1</w:t>
      </w:r>
      <w:r>
        <w:rPr>
          <w:rFonts w:ascii="Times New Roman" w:hAnsi="Times New Roman"/>
          <w:color w:val="000000"/>
        </w:rPr>
        <w:t> </w:t>
      </w:r>
      <w:r w:rsidRPr="00ED2EBF">
        <w:rPr>
          <w:rFonts w:ascii="Times New Roman" w:hAnsi="Times New Roman"/>
          <w:color w:val="000000"/>
        </w:rPr>
        <w:t xml:space="preserve">½ </w:t>
      </w:r>
      <w:r>
        <w:rPr>
          <w:rFonts w:ascii="Times New Roman" w:hAnsi="Times New Roman"/>
          <w:color w:val="000000"/>
        </w:rPr>
        <w:t>tuumaa</w:t>
      </w:r>
      <w:r w:rsidRPr="00CB66D1">
        <w:rPr>
          <w:rFonts w:ascii="Times New Roman" w:hAnsi="Times New Roman"/>
          <w:color w:val="000000"/>
        </w:rPr>
        <w:t>)</w:t>
      </w:r>
    </w:p>
    <w:p w14:paraId="2EC840A4" w14:textId="77777777" w:rsidR="00DF720D" w:rsidRDefault="00DF720D" w:rsidP="00DF720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injektioneula</w:t>
      </w:r>
      <w:r w:rsidRPr="00CB66D1">
        <w:rPr>
          <w:rFonts w:ascii="Times New Roman" w:hAnsi="Times New Roman"/>
          <w:color w:val="000000"/>
        </w:rPr>
        <w:t xml:space="preserve"> (30G × 1 ½ tuumaa)</w:t>
      </w:r>
    </w:p>
    <w:p w14:paraId="70EF8802" w14:textId="074711AA" w:rsidR="00DF720D" w:rsidRPr="00CB66D1" w:rsidRDefault="00DF720D" w:rsidP="00CB66D1">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sidRPr="00CB66D1">
        <w:rPr>
          <w:rFonts w:ascii="Times New Roman" w:hAnsi="Times New Roman"/>
          <w:color w:val="000000"/>
        </w:rPr>
        <w:t>1</w:t>
      </w:r>
      <w:r>
        <w:rPr>
          <w:rFonts w:ascii="Times New Roman" w:hAnsi="Times New Roman"/>
          <w:color w:val="000000"/>
        </w:rPr>
        <w:t> </w:t>
      </w:r>
      <w:r w:rsidRPr="00CB66D1">
        <w:rPr>
          <w:rFonts w:ascii="Times New Roman" w:hAnsi="Times New Roman"/>
          <w:color w:val="000000"/>
        </w:rPr>
        <w:t>ml</w:t>
      </w:r>
      <w:r>
        <w:rPr>
          <w:rFonts w:ascii="Times New Roman" w:hAnsi="Times New Roman"/>
          <w:color w:val="000000"/>
        </w:rPr>
        <w:t>:n steriili ruisku</w:t>
      </w:r>
      <w:r w:rsidRPr="00CB66D1">
        <w:rPr>
          <w:rFonts w:ascii="Times New Roman" w:hAnsi="Times New Roman"/>
          <w:color w:val="000000"/>
        </w:rPr>
        <w:t xml:space="preserve"> (</w:t>
      </w:r>
      <w:r>
        <w:rPr>
          <w:rFonts w:ascii="Times New Roman" w:hAnsi="Times New Roman"/>
          <w:color w:val="000000"/>
        </w:rPr>
        <w:t xml:space="preserve">jossa on merkki </w:t>
      </w:r>
      <w:r w:rsidRPr="00CB66D1">
        <w:rPr>
          <w:rFonts w:ascii="Times New Roman" w:hAnsi="Times New Roman"/>
          <w:color w:val="000000"/>
        </w:rPr>
        <w:t>0</w:t>
      </w:r>
      <w:r>
        <w:rPr>
          <w:rFonts w:ascii="Times New Roman" w:hAnsi="Times New Roman"/>
          <w:color w:val="000000"/>
        </w:rPr>
        <w:t>,</w:t>
      </w:r>
      <w:r w:rsidRPr="00CB66D1">
        <w:rPr>
          <w:rFonts w:ascii="Times New Roman" w:hAnsi="Times New Roman"/>
          <w:color w:val="000000"/>
        </w:rPr>
        <w:t>05</w:t>
      </w:r>
      <w:r>
        <w:rPr>
          <w:rFonts w:ascii="Times New Roman" w:hAnsi="Times New Roman"/>
          <w:color w:val="000000"/>
        </w:rPr>
        <w:t> </w:t>
      </w:r>
      <w:r w:rsidRPr="00CB66D1">
        <w:rPr>
          <w:rFonts w:ascii="Times New Roman" w:hAnsi="Times New Roman"/>
          <w:color w:val="000000"/>
        </w:rPr>
        <w:t>m</w:t>
      </w:r>
      <w:r>
        <w:rPr>
          <w:rFonts w:ascii="Times New Roman" w:hAnsi="Times New Roman"/>
          <w:color w:val="000000"/>
        </w:rPr>
        <w:t>l:n kohdalla</w:t>
      </w:r>
      <w:r w:rsidRPr="00CB66D1">
        <w:rPr>
          <w:rFonts w:ascii="Times New Roman" w:hAnsi="Times New Roman"/>
          <w:color w:val="000000"/>
        </w:rPr>
        <w:t>)</w:t>
      </w:r>
      <w:r>
        <w:rPr>
          <w:rFonts w:ascii="Times New Roman" w:hAnsi="Times New Roman"/>
          <w:color w:val="000000"/>
        </w:rPr>
        <w:t>.</w:t>
      </w:r>
    </w:p>
    <w:p w14:paraId="0A8D55D1" w14:textId="37B44EB7" w:rsidR="00DF720D" w:rsidRPr="00CB66D1" w:rsidRDefault="00DF720D" w:rsidP="000256DA">
      <w:pPr>
        <w:autoSpaceDE w:val="0"/>
        <w:autoSpaceDN w:val="0"/>
        <w:adjustRightInd w:val="0"/>
        <w:spacing w:after="0" w:line="240" w:lineRule="auto"/>
        <w:rPr>
          <w:rFonts w:ascii="Times New Roman" w:hAnsi="Times New Roman"/>
          <w:color w:val="000000"/>
        </w:rPr>
      </w:pPr>
      <w:r>
        <w:rPr>
          <w:rFonts w:ascii="Times New Roman" w:hAnsi="Times New Roman"/>
          <w:color w:val="000000"/>
        </w:rPr>
        <w:t>Nämä lääkinnälliset laitteet eivät sisälly tähän pakkaukseen.</w:t>
      </w:r>
    </w:p>
    <w:p w14:paraId="1D3ADE44" w14:textId="77777777" w:rsidR="00CF07A5" w:rsidRDefault="00CF07A5" w:rsidP="000256DA">
      <w:pPr>
        <w:autoSpaceDE w:val="0"/>
        <w:autoSpaceDN w:val="0"/>
        <w:adjustRightInd w:val="0"/>
        <w:spacing w:after="0" w:line="240" w:lineRule="auto"/>
        <w:rPr>
          <w:rFonts w:ascii="Times New Roman" w:hAnsi="Times New Roman"/>
        </w:rPr>
      </w:pPr>
    </w:p>
    <w:p w14:paraId="3AF41137" w14:textId="508A3D4A" w:rsidR="00DF720D" w:rsidRPr="00CB66D1" w:rsidRDefault="00DF720D" w:rsidP="00DF720D">
      <w:pPr>
        <w:autoSpaceDE w:val="0"/>
        <w:autoSpaceDN w:val="0"/>
        <w:adjustRightInd w:val="0"/>
        <w:spacing w:after="0" w:line="240" w:lineRule="auto"/>
        <w:rPr>
          <w:rFonts w:ascii="Times New Roman" w:hAnsi="Times New Roman"/>
          <w:color w:val="000000"/>
          <w:u w:val="single"/>
        </w:rPr>
      </w:pPr>
      <w:r w:rsidRPr="00CB66D1">
        <w:rPr>
          <w:rFonts w:ascii="Times New Roman" w:hAnsi="Times New Roman"/>
          <w:color w:val="000000"/>
          <w:u w:val="single"/>
        </w:rPr>
        <w:t>Pakkaus, joka sisältää injektiopullon ja suodatinneulan</w:t>
      </w:r>
    </w:p>
    <w:p w14:paraId="404531A3" w14:textId="40BB344E" w:rsidR="00DF720D" w:rsidRDefault="00DF720D" w:rsidP="00DF720D">
      <w:pPr>
        <w:autoSpaceDE w:val="0"/>
        <w:autoSpaceDN w:val="0"/>
        <w:adjustRightInd w:val="0"/>
        <w:spacing w:after="0" w:line="240" w:lineRule="auto"/>
        <w:rPr>
          <w:rFonts w:ascii="Times New Roman" w:hAnsi="Times New Roman"/>
        </w:rPr>
      </w:pPr>
      <w:r>
        <w:rPr>
          <w:rFonts w:ascii="Times New Roman" w:hAnsi="Times New Roman"/>
        </w:rPr>
        <w:t xml:space="preserve">Valmisteluun ja </w:t>
      </w:r>
      <w:r w:rsidR="00DA6F16">
        <w:rPr>
          <w:rFonts w:ascii="Times New Roman" w:hAnsi="Times New Roman"/>
        </w:rPr>
        <w:t>lasiaiseen annettavaan</w:t>
      </w:r>
      <w:r>
        <w:rPr>
          <w:rFonts w:ascii="Times New Roman" w:hAnsi="Times New Roman"/>
        </w:rPr>
        <w:t xml:space="preserve"> injektioon tarvitaan seuraavat kertakäyttöiset lääkinnälliset laitteet:</w:t>
      </w:r>
    </w:p>
    <w:p w14:paraId="398E1F12" w14:textId="5790C36A" w:rsidR="00DF720D" w:rsidRDefault="00DF720D" w:rsidP="00DF720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sidRPr="00ED2EBF">
        <w:rPr>
          <w:rFonts w:ascii="Times New Roman" w:hAnsi="Times New Roman"/>
          <w:color w:val="000000"/>
        </w:rPr>
        <w:t>5</w:t>
      </w:r>
      <w:r>
        <w:rPr>
          <w:rFonts w:ascii="Times New Roman" w:hAnsi="Times New Roman"/>
          <w:color w:val="000000"/>
        </w:rPr>
        <w:t> </w:t>
      </w:r>
      <w:r w:rsidRPr="00ED2EBF">
        <w:rPr>
          <w:rFonts w:ascii="Times New Roman" w:hAnsi="Times New Roman"/>
          <w:color w:val="000000"/>
        </w:rPr>
        <w:t>µm</w:t>
      </w:r>
      <w:r>
        <w:rPr>
          <w:rFonts w:ascii="Times New Roman" w:hAnsi="Times New Roman"/>
          <w:color w:val="000000"/>
        </w:rPr>
        <w:t>:n</w:t>
      </w:r>
      <w:r w:rsidRPr="00ED2EBF">
        <w:rPr>
          <w:rFonts w:ascii="Times New Roman" w:hAnsi="Times New Roman"/>
          <w:color w:val="000000"/>
        </w:rPr>
        <w:t xml:space="preserve"> </w:t>
      </w:r>
      <w:r>
        <w:rPr>
          <w:rFonts w:ascii="Times New Roman" w:hAnsi="Times New Roman"/>
          <w:color w:val="000000"/>
        </w:rPr>
        <w:t>suodatinneula</w:t>
      </w:r>
      <w:r w:rsidRPr="00ED2EBF">
        <w:rPr>
          <w:rFonts w:ascii="Times New Roman" w:hAnsi="Times New Roman"/>
          <w:color w:val="000000"/>
        </w:rPr>
        <w:t xml:space="preserve"> (18G × 1</w:t>
      </w:r>
      <w:r>
        <w:rPr>
          <w:rFonts w:ascii="Times New Roman" w:hAnsi="Times New Roman"/>
          <w:color w:val="000000"/>
        </w:rPr>
        <w:t> </w:t>
      </w:r>
      <w:r w:rsidRPr="00ED2EBF">
        <w:rPr>
          <w:rFonts w:ascii="Times New Roman" w:hAnsi="Times New Roman"/>
          <w:color w:val="000000"/>
        </w:rPr>
        <w:t xml:space="preserve">½ </w:t>
      </w:r>
      <w:r>
        <w:rPr>
          <w:rFonts w:ascii="Times New Roman" w:hAnsi="Times New Roman"/>
          <w:color w:val="000000"/>
        </w:rPr>
        <w:t xml:space="preserve">tuumaa, </w:t>
      </w:r>
      <w:r w:rsidRPr="00CB66D1">
        <w:rPr>
          <w:rFonts w:ascii="Times New Roman" w:hAnsi="Times New Roman"/>
          <w:color w:val="000000"/>
        </w:rPr>
        <w:t>1</w:t>
      </w:r>
      <w:r>
        <w:rPr>
          <w:rFonts w:ascii="Times New Roman" w:hAnsi="Times New Roman"/>
          <w:color w:val="000000"/>
        </w:rPr>
        <w:t>,</w:t>
      </w:r>
      <w:r w:rsidRPr="00CB66D1">
        <w:rPr>
          <w:rFonts w:ascii="Times New Roman" w:hAnsi="Times New Roman"/>
          <w:color w:val="000000"/>
        </w:rPr>
        <w:t>2</w:t>
      </w:r>
      <w:r>
        <w:rPr>
          <w:rFonts w:ascii="Times New Roman" w:hAnsi="Times New Roman"/>
          <w:color w:val="000000"/>
        </w:rPr>
        <w:t> </w:t>
      </w:r>
      <w:r w:rsidRPr="00CB66D1">
        <w:rPr>
          <w:rFonts w:ascii="Times New Roman" w:hAnsi="Times New Roman"/>
          <w:color w:val="000000"/>
        </w:rPr>
        <w:t xml:space="preserve">mm </w:t>
      </w:r>
      <w:r w:rsidRPr="00ED2EBF">
        <w:rPr>
          <w:rFonts w:ascii="Times New Roman" w:hAnsi="Times New Roman"/>
          <w:color w:val="000000"/>
        </w:rPr>
        <w:t>×</w:t>
      </w:r>
      <w:r w:rsidRPr="00CB66D1">
        <w:rPr>
          <w:rFonts w:ascii="Times New Roman" w:hAnsi="Times New Roman"/>
          <w:color w:val="000000"/>
        </w:rPr>
        <w:t xml:space="preserve"> 40</w:t>
      </w:r>
      <w:r>
        <w:rPr>
          <w:rFonts w:ascii="Times New Roman" w:hAnsi="Times New Roman"/>
          <w:color w:val="000000"/>
        </w:rPr>
        <w:t> </w:t>
      </w:r>
      <w:r w:rsidRPr="00CB66D1">
        <w:rPr>
          <w:rFonts w:ascii="Times New Roman" w:hAnsi="Times New Roman"/>
          <w:color w:val="000000"/>
        </w:rPr>
        <w:t xml:space="preserve">mm, </w:t>
      </w:r>
      <w:r>
        <w:rPr>
          <w:rFonts w:ascii="Times New Roman" w:hAnsi="Times New Roman"/>
          <w:color w:val="000000"/>
        </w:rPr>
        <w:t>sisältyy pakkaukseen</w:t>
      </w:r>
      <w:r w:rsidRPr="00ED2EBF">
        <w:rPr>
          <w:rFonts w:ascii="Times New Roman" w:hAnsi="Times New Roman"/>
          <w:color w:val="000000"/>
        </w:rPr>
        <w:t>)</w:t>
      </w:r>
    </w:p>
    <w:p w14:paraId="1C4ABBC0" w14:textId="22B63C97" w:rsidR="00DF720D" w:rsidRDefault="00DF720D" w:rsidP="00DF720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injektioneula</w:t>
      </w:r>
      <w:r w:rsidRPr="00ED2EBF">
        <w:rPr>
          <w:rFonts w:ascii="Times New Roman" w:hAnsi="Times New Roman"/>
          <w:color w:val="000000"/>
        </w:rPr>
        <w:t xml:space="preserve"> (30G × 1 ½ tuumaa</w:t>
      </w:r>
      <w:r>
        <w:rPr>
          <w:rFonts w:ascii="Times New Roman" w:hAnsi="Times New Roman"/>
          <w:color w:val="000000"/>
        </w:rPr>
        <w:t>, ei sisälly tähän pakkaukseen</w:t>
      </w:r>
      <w:r w:rsidRPr="00ED2EBF">
        <w:rPr>
          <w:rFonts w:ascii="Times New Roman" w:hAnsi="Times New Roman"/>
          <w:color w:val="000000"/>
        </w:rPr>
        <w:t>)</w:t>
      </w:r>
    </w:p>
    <w:p w14:paraId="7A116FCA" w14:textId="6594795D" w:rsidR="00DF720D" w:rsidRPr="00ED2EBF" w:rsidRDefault="00DF720D" w:rsidP="00DF720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sidRPr="00ED2EBF">
        <w:rPr>
          <w:rFonts w:ascii="Times New Roman" w:hAnsi="Times New Roman"/>
          <w:color w:val="000000"/>
        </w:rPr>
        <w:t>1</w:t>
      </w:r>
      <w:r>
        <w:rPr>
          <w:rFonts w:ascii="Times New Roman" w:hAnsi="Times New Roman"/>
          <w:color w:val="000000"/>
        </w:rPr>
        <w:t> </w:t>
      </w:r>
      <w:r w:rsidRPr="00ED2EBF">
        <w:rPr>
          <w:rFonts w:ascii="Times New Roman" w:hAnsi="Times New Roman"/>
          <w:color w:val="000000"/>
        </w:rPr>
        <w:t>ml</w:t>
      </w:r>
      <w:r>
        <w:rPr>
          <w:rFonts w:ascii="Times New Roman" w:hAnsi="Times New Roman"/>
          <w:color w:val="000000"/>
        </w:rPr>
        <w:t>:n steriili ruisku</w:t>
      </w:r>
      <w:r w:rsidRPr="00ED2EBF">
        <w:rPr>
          <w:rFonts w:ascii="Times New Roman" w:hAnsi="Times New Roman"/>
          <w:color w:val="000000"/>
        </w:rPr>
        <w:t xml:space="preserve"> (</w:t>
      </w:r>
      <w:r>
        <w:rPr>
          <w:rFonts w:ascii="Times New Roman" w:hAnsi="Times New Roman"/>
          <w:color w:val="000000"/>
        </w:rPr>
        <w:t xml:space="preserve">jossa on merkki </w:t>
      </w:r>
      <w:r w:rsidRPr="00ED2EBF">
        <w:rPr>
          <w:rFonts w:ascii="Times New Roman" w:hAnsi="Times New Roman"/>
          <w:color w:val="000000"/>
        </w:rPr>
        <w:t>0</w:t>
      </w:r>
      <w:r>
        <w:rPr>
          <w:rFonts w:ascii="Times New Roman" w:hAnsi="Times New Roman"/>
          <w:color w:val="000000"/>
        </w:rPr>
        <w:t>,</w:t>
      </w:r>
      <w:r w:rsidRPr="00ED2EBF">
        <w:rPr>
          <w:rFonts w:ascii="Times New Roman" w:hAnsi="Times New Roman"/>
          <w:color w:val="000000"/>
        </w:rPr>
        <w:t>05</w:t>
      </w:r>
      <w:r>
        <w:rPr>
          <w:rFonts w:ascii="Times New Roman" w:hAnsi="Times New Roman"/>
          <w:color w:val="000000"/>
        </w:rPr>
        <w:t> </w:t>
      </w:r>
      <w:r w:rsidRPr="00ED2EBF">
        <w:rPr>
          <w:rFonts w:ascii="Times New Roman" w:hAnsi="Times New Roman"/>
          <w:color w:val="000000"/>
        </w:rPr>
        <w:t>m</w:t>
      </w:r>
      <w:r>
        <w:rPr>
          <w:rFonts w:ascii="Times New Roman" w:hAnsi="Times New Roman"/>
          <w:color w:val="000000"/>
        </w:rPr>
        <w:t>l:n kohdalla, ei sisälly tähän pakkaukseen</w:t>
      </w:r>
      <w:r w:rsidRPr="00ED2EBF">
        <w:rPr>
          <w:rFonts w:ascii="Times New Roman" w:hAnsi="Times New Roman"/>
          <w:color w:val="000000"/>
        </w:rPr>
        <w:t>)</w:t>
      </w:r>
      <w:r>
        <w:rPr>
          <w:rFonts w:ascii="Times New Roman" w:hAnsi="Times New Roman"/>
          <w:color w:val="000000"/>
        </w:rPr>
        <w:t>.</w:t>
      </w:r>
    </w:p>
    <w:p w14:paraId="09FA9DAF" w14:textId="77777777" w:rsidR="00DF720D" w:rsidRPr="00ED2EBF" w:rsidRDefault="00DF720D" w:rsidP="00DF720D">
      <w:pPr>
        <w:autoSpaceDE w:val="0"/>
        <w:autoSpaceDN w:val="0"/>
        <w:adjustRightInd w:val="0"/>
        <w:spacing w:after="0" w:line="240" w:lineRule="auto"/>
        <w:rPr>
          <w:rFonts w:ascii="Times New Roman" w:hAnsi="Times New Roman"/>
          <w:color w:val="000000"/>
        </w:rPr>
      </w:pPr>
      <w:r>
        <w:rPr>
          <w:rFonts w:ascii="Times New Roman" w:hAnsi="Times New Roman"/>
          <w:color w:val="000000"/>
        </w:rPr>
        <w:t>Nämä lääkinnälliset laitteet eivät sisälly tähän pakkaukseen.</w:t>
      </w:r>
    </w:p>
    <w:p w14:paraId="2E8AC8E2" w14:textId="77777777" w:rsidR="00DF720D" w:rsidRPr="007061E8" w:rsidRDefault="00DF720D" w:rsidP="000256DA">
      <w:pPr>
        <w:autoSpaceDE w:val="0"/>
        <w:autoSpaceDN w:val="0"/>
        <w:adjustRightInd w:val="0"/>
        <w:spacing w:after="0" w:line="240" w:lineRule="auto"/>
        <w:rPr>
          <w:rFonts w:ascii="Times New Roman" w:hAnsi="Times New Roman"/>
        </w:rPr>
      </w:pPr>
    </w:p>
    <w:p w14:paraId="78437B96" w14:textId="77777777" w:rsidR="00D728AF" w:rsidRPr="007061E8" w:rsidRDefault="00D728AF" w:rsidP="00D00AA8">
      <w:pPr>
        <w:keepNext/>
        <w:autoSpaceDE w:val="0"/>
        <w:autoSpaceDN w:val="0"/>
        <w:adjustRightInd w:val="0"/>
        <w:spacing w:after="0" w:line="240" w:lineRule="auto"/>
        <w:rPr>
          <w:rFonts w:ascii="Times New Roman" w:hAnsi="Times New Roman"/>
          <w:u w:val="single"/>
        </w:rPr>
      </w:pPr>
      <w:r w:rsidRPr="007061E8">
        <w:rPr>
          <w:rFonts w:ascii="Times New Roman" w:hAnsi="Times New Roman"/>
          <w:u w:val="single"/>
        </w:rPr>
        <w:t>Suodatinneula:</w:t>
      </w:r>
    </w:p>
    <w:p w14:paraId="3FF417C6" w14:textId="296AC422" w:rsidR="000C7F8D" w:rsidRPr="007061E8" w:rsidRDefault="00DF720D" w:rsidP="00CB66D1">
      <w:pPr>
        <w:keepNext/>
        <w:autoSpaceDE w:val="0"/>
        <w:autoSpaceDN w:val="0"/>
        <w:adjustRightInd w:val="0"/>
        <w:spacing w:after="0" w:line="240" w:lineRule="auto"/>
        <w:rPr>
          <w:rFonts w:ascii="Times New Roman" w:hAnsi="Times New Roman"/>
        </w:rPr>
      </w:pPr>
      <w:r>
        <w:rPr>
          <w:rFonts w:ascii="Times New Roman" w:hAnsi="Times New Roman"/>
        </w:rPr>
        <w:t>S</w:t>
      </w:r>
      <w:r w:rsidR="000C7F8D" w:rsidRPr="007061E8">
        <w:rPr>
          <w:rFonts w:ascii="Times New Roman" w:hAnsi="Times New Roman"/>
        </w:rPr>
        <w:t>uodatinneula, ei pistämiseen ihon läpi.</w:t>
      </w:r>
      <w:r>
        <w:rPr>
          <w:rFonts w:ascii="Times New Roman" w:hAnsi="Times New Roman"/>
        </w:rPr>
        <w:t xml:space="preserve"> S</w:t>
      </w:r>
      <w:r w:rsidR="000C7F8D" w:rsidRPr="007061E8">
        <w:rPr>
          <w:rFonts w:ascii="Times New Roman" w:hAnsi="Times New Roman"/>
        </w:rPr>
        <w:t>uodatinneulaa ei saa autoklavoida.</w:t>
      </w:r>
    </w:p>
    <w:p w14:paraId="5B1EB837" w14:textId="31CC49BA" w:rsidR="000C7F8D" w:rsidRPr="007061E8" w:rsidRDefault="000C7F8D" w:rsidP="000256DA">
      <w:pPr>
        <w:autoSpaceDE w:val="0"/>
        <w:autoSpaceDN w:val="0"/>
        <w:adjustRightInd w:val="0"/>
        <w:spacing w:after="0" w:line="240" w:lineRule="auto"/>
        <w:rPr>
          <w:rFonts w:ascii="Times New Roman" w:hAnsi="Times New Roman"/>
        </w:rPr>
      </w:pPr>
      <w:r w:rsidRPr="007061E8">
        <w:rPr>
          <w:rFonts w:ascii="Times New Roman" w:hAnsi="Times New Roman"/>
        </w:rPr>
        <w:t>Älä käytä sitä, jos sen pakkaus on vahingoittunut.</w:t>
      </w:r>
      <w:r w:rsidR="00DA6F16">
        <w:rPr>
          <w:rFonts w:ascii="Times New Roman" w:hAnsi="Times New Roman"/>
        </w:rPr>
        <w:t xml:space="preserve"> </w:t>
      </w:r>
      <w:r w:rsidRPr="007061E8">
        <w:rPr>
          <w:rFonts w:ascii="Times New Roman" w:hAnsi="Times New Roman"/>
        </w:rPr>
        <w:t>Hävitä suodatinneula</w:t>
      </w:r>
      <w:r w:rsidR="00287623" w:rsidRPr="007061E8">
        <w:rPr>
          <w:rFonts w:ascii="Times New Roman" w:hAnsi="Times New Roman"/>
        </w:rPr>
        <w:t xml:space="preserve"> terävälle lääkejätteelle tarkoitettuun keräysastiaan.</w:t>
      </w:r>
    </w:p>
    <w:p w14:paraId="74AF8C7D" w14:textId="77777777" w:rsidR="00DA6F16" w:rsidRDefault="00DA6F16" w:rsidP="000256DA">
      <w:pPr>
        <w:autoSpaceDE w:val="0"/>
        <w:autoSpaceDN w:val="0"/>
        <w:adjustRightInd w:val="0"/>
        <w:spacing w:after="0" w:line="240" w:lineRule="auto"/>
        <w:rPr>
          <w:rFonts w:ascii="Times New Roman" w:hAnsi="Times New Roman"/>
        </w:rPr>
      </w:pPr>
    </w:p>
    <w:p w14:paraId="448DFE6E" w14:textId="7E7BF694" w:rsidR="000C7F8D" w:rsidRPr="007061E8" w:rsidRDefault="00287623" w:rsidP="000256DA">
      <w:pPr>
        <w:autoSpaceDE w:val="0"/>
        <w:autoSpaceDN w:val="0"/>
        <w:adjustRightInd w:val="0"/>
        <w:spacing w:after="0" w:line="240" w:lineRule="auto"/>
        <w:rPr>
          <w:rFonts w:ascii="Times New Roman" w:hAnsi="Times New Roman"/>
        </w:rPr>
      </w:pPr>
      <w:r w:rsidRPr="007061E8">
        <w:rPr>
          <w:rFonts w:ascii="Times New Roman" w:hAnsi="Times New Roman"/>
        </w:rPr>
        <w:t xml:space="preserve">Varoitus: Suodatinneulan uudeelleenkäyttäminen voi aiheuttaa infektion tai muun sairauden/vamman. </w:t>
      </w:r>
    </w:p>
    <w:p w14:paraId="1666A3BF" w14:textId="77777777" w:rsidR="00D46E8A" w:rsidRPr="007061E8" w:rsidRDefault="00D46E8A" w:rsidP="000256DA">
      <w:pPr>
        <w:spacing w:after="0" w:line="240" w:lineRule="auto"/>
        <w:rPr>
          <w:rFonts w:ascii="Times New Roman" w:hAnsi="Times New Roman"/>
          <w:color w:val="000000"/>
        </w:rPr>
      </w:pPr>
    </w:p>
    <w:p w14:paraId="7AA48B6F" w14:textId="77777777" w:rsidR="00D46E8A" w:rsidRPr="007061E8" w:rsidRDefault="00D46E8A" w:rsidP="000256DA">
      <w:pPr>
        <w:spacing w:after="0" w:line="240" w:lineRule="auto"/>
        <w:rPr>
          <w:rFonts w:ascii="Times New Roman" w:hAnsi="Times New Roman"/>
          <w:color w:val="000000"/>
        </w:rPr>
      </w:pPr>
      <w:r w:rsidRPr="007061E8">
        <w:rPr>
          <w:rFonts w:ascii="Times New Roman" w:hAnsi="Times New Roman"/>
          <w:color w:val="000000"/>
        </w:rPr>
        <w:t>Lasiaiseen annettavaan injektioon on käytettävä 30 G x ½ tuuman kokoista injekt</w:t>
      </w:r>
      <w:r w:rsidR="004D27C7" w:rsidRPr="007061E8">
        <w:rPr>
          <w:rFonts w:ascii="Times New Roman" w:hAnsi="Times New Roman"/>
          <w:color w:val="000000"/>
        </w:rPr>
        <w:t>io</w:t>
      </w:r>
      <w:r w:rsidRPr="007061E8">
        <w:rPr>
          <w:rFonts w:ascii="Times New Roman" w:hAnsi="Times New Roman"/>
          <w:color w:val="000000"/>
        </w:rPr>
        <w:t>neulaa.</w:t>
      </w:r>
    </w:p>
    <w:p w14:paraId="1586123E" w14:textId="77777777" w:rsidR="00E35ABE" w:rsidRPr="007061E8" w:rsidRDefault="00E35ABE" w:rsidP="000256DA">
      <w:pPr>
        <w:spacing w:after="0" w:line="240" w:lineRule="auto"/>
        <w:rPr>
          <w:rFonts w:ascii="Times New Roman" w:hAnsi="Times New Roman"/>
          <w:color w:val="000000"/>
        </w:rPr>
      </w:pPr>
    </w:p>
    <w:p w14:paraId="5376A42C" w14:textId="77777777" w:rsidR="00D46E8A" w:rsidRPr="00CB66D1" w:rsidRDefault="00CA06DB" w:rsidP="000256DA">
      <w:pPr>
        <w:keepNext/>
        <w:keepLines/>
        <w:spacing w:after="0" w:line="240" w:lineRule="auto"/>
        <w:rPr>
          <w:rFonts w:ascii="Times New Roman" w:hAnsi="Times New Roman"/>
          <w:bCs/>
          <w:i/>
          <w:color w:val="000000"/>
        </w:rPr>
      </w:pPr>
      <w:r w:rsidRPr="00CB66D1">
        <w:rPr>
          <w:rFonts w:ascii="Times New Roman" w:hAnsi="Times New Roman"/>
          <w:bCs/>
          <w:i/>
          <w:color w:val="000000"/>
        </w:rPr>
        <w:lastRenderedPageBreak/>
        <w:t xml:space="preserve">Injektiopullon </w:t>
      </w:r>
      <w:r w:rsidR="00D46E8A" w:rsidRPr="00CB66D1">
        <w:rPr>
          <w:rFonts w:ascii="Times New Roman" w:hAnsi="Times New Roman"/>
          <w:bCs/>
          <w:i/>
          <w:color w:val="000000"/>
        </w:rPr>
        <w:t>käyttöohjeet</w:t>
      </w:r>
      <w:r w:rsidR="00D56DDD" w:rsidRPr="00CB66D1">
        <w:rPr>
          <w:rFonts w:ascii="Times New Roman" w:hAnsi="Times New Roman"/>
          <w:bCs/>
          <w:i/>
          <w:color w:val="000000"/>
        </w:rPr>
        <w:t>:</w:t>
      </w:r>
    </w:p>
    <w:p w14:paraId="0985090D" w14:textId="77777777" w:rsidR="00D46E8A" w:rsidRPr="007061E8" w:rsidRDefault="00D46E8A" w:rsidP="000256DA">
      <w:pPr>
        <w:keepNext/>
        <w:keepLines/>
        <w:spacing w:after="0" w:line="240" w:lineRule="auto"/>
        <w:rPr>
          <w:rFonts w:ascii="Times New Roman" w:hAnsi="Times New Roman"/>
          <w:b/>
          <w:i/>
          <w:color w:val="000000"/>
        </w:rPr>
      </w:pPr>
    </w:p>
    <w:p w14:paraId="38D84580" w14:textId="464C75F2" w:rsidR="00E20B2F" w:rsidRPr="00CB66D1" w:rsidRDefault="00E20B2F" w:rsidP="00CB66D1">
      <w:pPr>
        <w:spacing w:after="0" w:line="240" w:lineRule="auto"/>
        <w:rPr>
          <w:rFonts w:ascii="Times New Roman" w:hAnsi="Times New Roman"/>
          <w:color w:val="000000"/>
          <w:u w:val="single"/>
        </w:rPr>
      </w:pPr>
      <w:r w:rsidRPr="00CB66D1">
        <w:rPr>
          <w:rFonts w:ascii="Times New Roman" w:hAnsi="Times New Roman"/>
          <w:noProof/>
          <w:color w:val="000000"/>
          <w:u w:val="single"/>
        </w:rPr>
        <w:drawing>
          <wp:anchor distT="0" distB="0" distL="114300" distR="114300" simplePos="0" relativeHeight="251665459" behindDoc="0" locked="0" layoutInCell="1" allowOverlap="1" wp14:anchorId="04F8B524" wp14:editId="5449C9E5">
            <wp:simplePos x="0" y="0"/>
            <wp:positionH relativeFrom="margin">
              <wp:posOffset>141806</wp:posOffset>
            </wp:positionH>
            <wp:positionV relativeFrom="paragraph">
              <wp:posOffset>242906</wp:posOffset>
            </wp:positionV>
            <wp:extent cx="1391920" cy="1403350"/>
            <wp:effectExtent l="0" t="0" r="0" b="6350"/>
            <wp:wrapTopAndBottom/>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CB66D1">
        <w:rPr>
          <w:rFonts w:ascii="Times New Roman" w:hAnsi="Times New Roman"/>
          <w:color w:val="000000"/>
          <w:u w:val="single"/>
        </w:rPr>
        <w:t xml:space="preserve">1. </w:t>
      </w:r>
      <w:r w:rsidRPr="007061E8">
        <w:rPr>
          <w:rFonts w:ascii="Times New Roman" w:hAnsi="Times New Roman"/>
          <w:color w:val="000000"/>
        </w:rPr>
        <w:t>Poista muovikorkki ja desinfioi injektiopullon kumitulpan ulkopuoli.</w:t>
      </w:r>
    </w:p>
    <w:p w14:paraId="5BEF076E" w14:textId="77777777" w:rsidR="00E20B2F" w:rsidRPr="00CB66D1" w:rsidRDefault="00E20B2F" w:rsidP="00CB66D1">
      <w:pPr>
        <w:spacing w:after="0" w:line="240" w:lineRule="auto"/>
        <w:rPr>
          <w:rFonts w:ascii="Times New Roman" w:hAnsi="Times New Roman"/>
          <w:color w:val="000000"/>
          <w:u w:val="single"/>
        </w:rPr>
      </w:pPr>
    </w:p>
    <w:p w14:paraId="7BFCEF2F" w14:textId="580B4F7A" w:rsidR="00E20B2F" w:rsidRPr="00CB66D1" w:rsidRDefault="00E20B2F" w:rsidP="00CB66D1">
      <w:pPr>
        <w:spacing w:after="0" w:line="240" w:lineRule="auto"/>
        <w:rPr>
          <w:rFonts w:ascii="Times New Roman" w:hAnsi="Times New Roman"/>
          <w:color w:val="000000"/>
        </w:rPr>
      </w:pPr>
      <w:r w:rsidRPr="00CB66D1">
        <w:rPr>
          <w:rFonts w:ascii="Times New Roman" w:hAnsi="Times New Roman"/>
          <w:color w:val="000000"/>
        </w:rPr>
        <w:t xml:space="preserve">2. </w:t>
      </w:r>
      <w:r w:rsidRPr="007061E8">
        <w:rPr>
          <w:rFonts w:ascii="Times New Roman" w:hAnsi="Times New Roman"/>
          <w:color w:val="000000"/>
        </w:rPr>
        <w:t>Liitä pakkauksessa tuleva</w:t>
      </w:r>
      <w:r w:rsidRPr="00CB66D1">
        <w:rPr>
          <w:rFonts w:ascii="Times New Roman" w:hAnsi="Times New Roman"/>
          <w:color w:val="000000"/>
        </w:rPr>
        <w:t xml:space="preserve"> 18G × 1 ½ tuuman, </w:t>
      </w:r>
      <w:r w:rsidRPr="007061E8">
        <w:rPr>
          <w:rFonts w:ascii="Times New Roman" w:hAnsi="Times New Roman"/>
          <w:color w:val="000000"/>
        </w:rPr>
        <w:t>5 mikronin suodatinneula 1 ml:n steriiliin ruiskuun.</w:t>
      </w:r>
    </w:p>
    <w:p w14:paraId="3170D151" w14:textId="253A0EB1" w:rsidR="00E20B2F" w:rsidRPr="00CB66D1" w:rsidRDefault="00E20B2F" w:rsidP="00CB66D1">
      <w:pPr>
        <w:spacing w:after="0" w:line="240" w:lineRule="auto"/>
        <w:rPr>
          <w:rFonts w:ascii="Times New Roman" w:hAnsi="Times New Roman"/>
          <w:color w:val="000000"/>
        </w:rPr>
      </w:pPr>
      <w:r w:rsidRPr="00CB66D1">
        <w:rPr>
          <w:rFonts w:ascii="Times New Roman" w:hAnsi="Times New Roman"/>
          <w:noProof/>
          <w:color w:val="000000"/>
        </w:rPr>
        <w:drawing>
          <wp:anchor distT="0" distB="0" distL="114300" distR="114300" simplePos="0" relativeHeight="251666483" behindDoc="0" locked="0" layoutInCell="1" allowOverlap="1" wp14:anchorId="2DD3294A" wp14:editId="18E3C038">
            <wp:simplePos x="0" y="0"/>
            <wp:positionH relativeFrom="margin">
              <wp:posOffset>179705</wp:posOffset>
            </wp:positionH>
            <wp:positionV relativeFrom="paragraph">
              <wp:posOffset>57150</wp:posOffset>
            </wp:positionV>
            <wp:extent cx="1377950" cy="1407795"/>
            <wp:effectExtent l="0" t="0" r="0" b="1905"/>
            <wp:wrapTopAndBottom/>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CB66D1">
        <w:rPr>
          <w:rFonts w:ascii="Times New Roman" w:hAnsi="Times New Roman"/>
          <w:color w:val="000000"/>
        </w:rPr>
        <w:t xml:space="preserve">3. </w:t>
      </w:r>
      <w:r w:rsidRPr="007061E8">
        <w:rPr>
          <w:rFonts w:ascii="Times New Roman" w:hAnsi="Times New Roman"/>
          <w:color w:val="000000"/>
        </w:rPr>
        <w:t>Työnnä suodatinneulaa injektiopullon tulpan keskiosaan, kunnes neula on kokonaan työntynyt injektiopulloon ja kärki koskee injektiopullon pohjaan tai pohjan reunaan</w:t>
      </w:r>
      <w:r w:rsidRPr="00CB66D1">
        <w:rPr>
          <w:rFonts w:ascii="Times New Roman" w:hAnsi="Times New Roman"/>
          <w:color w:val="000000"/>
        </w:rPr>
        <w:t>.</w:t>
      </w:r>
    </w:p>
    <w:p w14:paraId="227032D4" w14:textId="77777777" w:rsidR="00E20B2F" w:rsidRPr="00CB66D1" w:rsidRDefault="00E20B2F" w:rsidP="00CB66D1">
      <w:pPr>
        <w:spacing w:after="0" w:line="240" w:lineRule="auto"/>
        <w:rPr>
          <w:rFonts w:ascii="Times New Roman" w:hAnsi="Times New Roman"/>
          <w:color w:val="000000"/>
        </w:rPr>
      </w:pPr>
    </w:p>
    <w:p w14:paraId="2FF6AE47" w14:textId="4381D606" w:rsidR="00E20B2F" w:rsidRDefault="00E20B2F" w:rsidP="00E20B2F">
      <w:pPr>
        <w:spacing w:after="0" w:line="240" w:lineRule="auto"/>
        <w:rPr>
          <w:rFonts w:ascii="Times New Roman" w:hAnsi="Times New Roman"/>
          <w:color w:val="000000"/>
        </w:rPr>
      </w:pPr>
      <w:r w:rsidRPr="00CB66D1">
        <w:rPr>
          <w:rFonts w:ascii="Times New Roman" w:hAnsi="Times New Roman"/>
          <w:color w:val="000000"/>
        </w:rPr>
        <w:t xml:space="preserve">4. </w:t>
      </w:r>
      <w:r w:rsidRPr="007061E8">
        <w:rPr>
          <w:rFonts w:ascii="Times New Roman" w:hAnsi="Times New Roman"/>
          <w:color w:val="000000"/>
        </w:rPr>
        <w:t xml:space="preserve">Käytä aseptista tekniikkaa ja vedä </w:t>
      </w:r>
      <w:r>
        <w:rPr>
          <w:rFonts w:ascii="Times New Roman" w:hAnsi="Times New Roman"/>
          <w:color w:val="000000"/>
        </w:rPr>
        <w:t>Opuviz</w:t>
      </w:r>
      <w:r w:rsidRPr="007061E8">
        <w:rPr>
          <w:rFonts w:ascii="Times New Roman" w:hAnsi="Times New Roman"/>
          <w:color w:val="000000"/>
        </w:rPr>
        <w:t>-injektiopullon koko sisältö ruiskuun samalla, kun pidät injektiopulloa pystysuorassa ja hieman kallistetussa asennossa. Tämä asento helpottaa koko sisällön vetämistä ruiskuun. Estääksesi ilman pääsyn ruiskuun, varmista että suodatinneulan kärki on nesteen pinnan alla. Pidä pullo kallellaan, kun vedät nestettä ruiskuun, niin että suodatinneulan kärki on nesteen pinnan alapuolella.</w:t>
      </w:r>
      <w:r w:rsidRPr="00CB66D1">
        <w:rPr>
          <w:rFonts w:ascii="Times New Roman" w:hAnsi="Times New Roman"/>
          <w:color w:val="000000"/>
        </w:rPr>
        <w:t xml:space="preserve"> </w:t>
      </w:r>
    </w:p>
    <w:p w14:paraId="751C25F4" w14:textId="5966214F" w:rsidR="00E20B2F" w:rsidRDefault="00E44EA8" w:rsidP="00E44EA8">
      <w:pPr>
        <w:rPr>
          <w:rFonts w:ascii="Times New Roman" w:hAnsi="Times New Roman"/>
          <w:color w:val="000000"/>
        </w:rPr>
      </w:pPr>
      <w:r>
        <w:rPr>
          <w:noProof/>
        </w:rPr>
        <mc:AlternateContent>
          <mc:Choice Requires="wps">
            <w:drawing>
              <wp:anchor distT="0" distB="0" distL="114300" distR="114300" simplePos="0" relativeHeight="251736115" behindDoc="0" locked="0" layoutInCell="1" allowOverlap="1" wp14:anchorId="557B78A4" wp14:editId="160656A4">
                <wp:simplePos x="0" y="0"/>
                <wp:positionH relativeFrom="column">
                  <wp:posOffset>1614170</wp:posOffset>
                </wp:positionH>
                <wp:positionV relativeFrom="paragraph">
                  <wp:posOffset>1195069</wp:posOffset>
                </wp:positionV>
                <wp:extent cx="234017" cy="133985"/>
                <wp:effectExtent l="0" t="0" r="0" b="0"/>
                <wp:wrapNone/>
                <wp:docPr id="46253447" name="Text Box 5"/>
                <wp:cNvGraphicFramePr/>
                <a:graphic xmlns:a="http://schemas.openxmlformats.org/drawingml/2006/main">
                  <a:graphicData uri="http://schemas.microsoft.com/office/word/2010/wordprocessingShape">
                    <wps:wsp>
                      <wps:cNvSpPr txBox="1"/>
                      <wps:spPr>
                        <a:xfrm>
                          <a:off x="0" y="0"/>
                          <a:ext cx="234017" cy="133985"/>
                        </a:xfrm>
                        <a:prstGeom prst="rect">
                          <a:avLst/>
                        </a:prstGeom>
                        <a:solidFill>
                          <a:schemeClr val="lt1"/>
                        </a:solidFill>
                        <a:ln w="6350">
                          <a:noFill/>
                        </a:ln>
                      </wps:spPr>
                      <wps:txbx>
                        <w:txbxContent>
                          <w:p w14:paraId="55AABDAA" w14:textId="56ADD57A" w:rsidR="00E44EA8" w:rsidRPr="00606134" w:rsidRDefault="00E44EA8" w:rsidP="00E44EA8">
                            <w:pPr>
                              <w:spacing w:line="240" w:lineRule="auto"/>
                              <w:rPr>
                                <w:rFonts w:cs="Calibri"/>
                                <w:sz w:val="10"/>
                                <w:szCs w:val="10"/>
                                <w:lang w:val="en-US"/>
                              </w:rPr>
                            </w:pPr>
                            <w:r>
                              <w:rPr>
                                <w:rFonts w:cs="Calibri"/>
                                <w:sz w:val="10"/>
                                <w:szCs w:val="10"/>
                                <w:lang w:val="en-US"/>
                              </w:rPr>
                              <w:t>Liuos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B78A4" id="_x0000_s1067" type="#_x0000_t202" style="position:absolute;margin-left:127.1pt;margin-top:94.1pt;width:18.45pt;height:10.55pt;z-index:2517361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" fillcolor="white [3201]" stroked="f" strokeweight=".5pt">
                <v:textbox inset="0,0,0,0">
                  <w:txbxContent>
                    <w:p w14:paraId="55AABDAA" w14:textId="56ADD57A" w:rsidR="00E44EA8" w:rsidRPr="00606134" w:rsidRDefault="00E44EA8" w:rsidP="00E44EA8">
                      <w:pPr>
                        <w:spacing w:line="240" w:lineRule="auto"/>
                        <w:rPr>
                          <w:rFonts w:cs="Calibri"/>
                          <w:sz w:val="10"/>
                          <w:szCs w:val="10"/>
                          <w:lang w:val="en-US"/>
                        </w:rPr>
                      </w:pPr>
                      <w:r>
                        <w:rPr>
                          <w:rFonts w:cs="Calibri"/>
                          <w:sz w:val="10"/>
                          <w:szCs w:val="10"/>
                          <w:lang w:val="en-US"/>
                        </w:rPr>
                        <w:t>Liuos</w:t>
                      </w:r>
                    </w:p>
                  </w:txbxContent>
                </v:textbox>
              </v:shape>
            </w:pict>
          </mc:Fallback>
        </mc:AlternateContent>
      </w:r>
      <w:r>
        <w:rPr>
          <w:noProof/>
        </w:rPr>
        <mc:AlternateContent>
          <mc:Choice Requires="wps">
            <w:drawing>
              <wp:anchor distT="0" distB="0" distL="114300" distR="114300" simplePos="0" relativeHeight="251735091" behindDoc="0" locked="0" layoutInCell="1" allowOverlap="1" wp14:anchorId="5494BE39" wp14:editId="2C0217C6">
                <wp:simplePos x="0" y="0"/>
                <wp:positionH relativeFrom="column">
                  <wp:posOffset>2595245</wp:posOffset>
                </wp:positionH>
                <wp:positionV relativeFrom="paragraph">
                  <wp:posOffset>1106805</wp:posOffset>
                </wp:positionV>
                <wp:extent cx="234017" cy="325023"/>
                <wp:effectExtent l="0" t="0" r="0" b="0"/>
                <wp:wrapNone/>
                <wp:docPr id="1086462997" name="Text Box 5"/>
                <wp:cNvGraphicFramePr/>
                <a:graphic xmlns:a="http://schemas.openxmlformats.org/drawingml/2006/main">
                  <a:graphicData uri="http://schemas.microsoft.com/office/word/2010/wordprocessingShape">
                    <wps:wsp>
                      <wps:cNvSpPr txBox="1"/>
                      <wps:spPr>
                        <a:xfrm>
                          <a:off x="0" y="0"/>
                          <a:ext cx="234017" cy="325023"/>
                        </a:xfrm>
                        <a:prstGeom prst="rect">
                          <a:avLst/>
                        </a:prstGeom>
                        <a:solidFill>
                          <a:schemeClr val="lt1"/>
                        </a:solidFill>
                        <a:ln w="6350">
                          <a:noFill/>
                        </a:ln>
                      </wps:spPr>
                      <wps:txbx>
                        <w:txbxContent>
                          <w:p w14:paraId="123B04EB" w14:textId="70DBF59A" w:rsidR="00E44EA8" w:rsidRPr="00606134" w:rsidRDefault="00E44EA8" w:rsidP="00E44EA8">
                            <w:pPr>
                              <w:spacing w:line="240" w:lineRule="auto"/>
                              <w:rPr>
                                <w:rFonts w:cs="Calibri"/>
                                <w:sz w:val="10"/>
                                <w:szCs w:val="10"/>
                                <w:lang w:val="en-US"/>
                              </w:rPr>
                            </w:pPr>
                            <w:r>
                              <w:rPr>
                                <w:rFonts w:cs="Calibri"/>
                                <w:sz w:val="10"/>
                                <w:szCs w:val="10"/>
                                <w:lang w:val="en-US"/>
                              </w:rPr>
                              <w:t>Neulan särmä alaspäin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4BE39" id="_x0000_s1068" type="#_x0000_t202" style="position:absolute;margin-left:204.35pt;margin-top:87.15pt;width:18.45pt;height:25.6pt;z-index:2517350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" fillcolor="white [3201]" stroked="f" strokeweight=".5pt">
                <v:textbox inset="0,0,0,0">
                  <w:txbxContent>
                    <w:p w14:paraId="123B04EB" w14:textId="70DBF59A" w:rsidR="00E44EA8" w:rsidRPr="00606134" w:rsidRDefault="00E44EA8" w:rsidP="00E44EA8">
                      <w:pPr>
                        <w:spacing w:line="240" w:lineRule="auto"/>
                        <w:rPr>
                          <w:rFonts w:cs="Calibri"/>
                          <w:sz w:val="10"/>
                          <w:szCs w:val="10"/>
                          <w:lang w:val="en-US"/>
                        </w:rPr>
                      </w:pPr>
                      <w:r>
                        <w:rPr>
                          <w:rFonts w:cs="Calibri"/>
                          <w:sz w:val="10"/>
                          <w:szCs w:val="10"/>
                          <w:lang w:val="en-US"/>
                        </w:rPr>
                        <w:t>Neulan särmä alaspäin</w:t>
                      </w:r>
                    </w:p>
                  </w:txbxContent>
                </v:textbox>
              </v:shape>
            </w:pict>
          </mc:Fallback>
        </mc:AlternateContent>
      </w:r>
      <w:r>
        <w:rPr>
          <w:noProof/>
        </w:rPr>
        <w:drawing>
          <wp:anchor distT="0" distB="0" distL="114300" distR="114300" simplePos="0" relativeHeight="251734067" behindDoc="0" locked="0" layoutInCell="1" allowOverlap="1" wp14:anchorId="2C16C8A2" wp14:editId="1082597D">
            <wp:simplePos x="0" y="0"/>
            <wp:positionH relativeFrom="margin">
              <wp:posOffset>1541145</wp:posOffset>
            </wp:positionH>
            <wp:positionV relativeFrom="paragraph">
              <wp:posOffset>196215</wp:posOffset>
            </wp:positionV>
            <wp:extent cx="1347470" cy="1363980"/>
            <wp:effectExtent l="0" t="0" r="5080" b="7620"/>
            <wp:wrapTopAndBottom/>
            <wp:docPr id="353358366" name="그림 56" descr="Kuva, joka sisältää kohteen luonnos, Piirrokset, piirros, valko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58366" name="그림 56" descr="Kuva, joka sisältää kohteen luonnos, Piirrokset, piirros, valkoinen&#10;&#10;Kuvaus luotu automaattises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3043" behindDoc="0" locked="0" layoutInCell="1" allowOverlap="1" wp14:anchorId="19611373" wp14:editId="2B20DF25">
            <wp:simplePos x="0" y="0"/>
            <wp:positionH relativeFrom="margin">
              <wp:align>left</wp:align>
            </wp:positionH>
            <wp:positionV relativeFrom="paragraph">
              <wp:posOffset>173355</wp:posOffset>
            </wp:positionV>
            <wp:extent cx="1378585" cy="1362075"/>
            <wp:effectExtent l="0" t="0" r="0" b="9525"/>
            <wp:wrapTopAndBottom/>
            <wp:docPr id="1938131000" name="그림 55" descr="Kuva, joka sisältää kohteen luonnos, Piirrokset, piirros, t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31000" name="그림 55" descr="Kuva, joka sisältää kohteen luonnos, Piirrokset, piirros, taide&#10;&#10;Kuvaus luotu automaattisest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p>
    <w:p w14:paraId="036867C4" w14:textId="0C7D3860" w:rsidR="00E44EA8" w:rsidRPr="00CB66D1" w:rsidRDefault="00E44EA8" w:rsidP="00E44EA8">
      <w:pPr>
        <w:rPr>
          <w:rFonts w:ascii="Times New Roman" w:hAnsi="Times New Roman"/>
          <w:color w:val="000000"/>
        </w:rPr>
      </w:pPr>
    </w:p>
    <w:p w14:paraId="2588ABB1" w14:textId="77777777" w:rsidR="00E20B2F" w:rsidRPr="00CB66D1" w:rsidRDefault="00E20B2F" w:rsidP="00CB66D1">
      <w:pPr>
        <w:spacing w:after="0" w:line="240" w:lineRule="auto"/>
        <w:rPr>
          <w:rFonts w:ascii="Times New Roman" w:hAnsi="Times New Roman"/>
          <w:color w:val="000000"/>
        </w:rPr>
      </w:pPr>
    </w:p>
    <w:p w14:paraId="072F6D3C" w14:textId="29DA6C12" w:rsidR="00E20B2F" w:rsidRPr="00CB66D1" w:rsidRDefault="00E20B2F" w:rsidP="00CB66D1">
      <w:pPr>
        <w:spacing w:after="0" w:line="240" w:lineRule="auto"/>
        <w:rPr>
          <w:rFonts w:ascii="Times New Roman" w:hAnsi="Times New Roman"/>
          <w:color w:val="000000"/>
        </w:rPr>
      </w:pPr>
      <w:r w:rsidRPr="00CB66D1">
        <w:rPr>
          <w:rFonts w:ascii="Times New Roman" w:hAnsi="Times New Roman"/>
          <w:color w:val="000000"/>
        </w:rPr>
        <w:t xml:space="preserve">5. </w:t>
      </w:r>
      <w:r w:rsidRPr="007061E8">
        <w:rPr>
          <w:rFonts w:ascii="Times New Roman" w:hAnsi="Times New Roman"/>
          <w:color w:val="000000"/>
        </w:rPr>
        <w:t>Varmista, että männän tanko on vedetty tarpeeksi taakse, kun tyhjennät injektiopulloa. Näin suodatinneula tyhjenee varmasti kokonaan</w:t>
      </w:r>
      <w:r w:rsidRPr="00CB66D1">
        <w:rPr>
          <w:rFonts w:ascii="Times New Roman" w:hAnsi="Times New Roman"/>
          <w:color w:val="000000"/>
        </w:rPr>
        <w:t>.</w:t>
      </w:r>
    </w:p>
    <w:p w14:paraId="417E58A9" w14:textId="77777777" w:rsidR="00E20B2F" w:rsidRPr="00CB66D1" w:rsidRDefault="00E20B2F" w:rsidP="00CB66D1">
      <w:pPr>
        <w:spacing w:after="0" w:line="240" w:lineRule="auto"/>
        <w:rPr>
          <w:rFonts w:ascii="Times New Roman" w:hAnsi="Times New Roman"/>
          <w:color w:val="000000"/>
        </w:rPr>
      </w:pPr>
    </w:p>
    <w:p w14:paraId="6A6867FA" w14:textId="77777777" w:rsidR="00E20B2F" w:rsidRPr="007061E8" w:rsidRDefault="00E20B2F" w:rsidP="00E20B2F">
      <w:pPr>
        <w:spacing w:after="0" w:line="240" w:lineRule="auto"/>
        <w:rPr>
          <w:rFonts w:ascii="Times New Roman" w:hAnsi="Times New Roman"/>
          <w:color w:val="000000"/>
        </w:rPr>
      </w:pPr>
      <w:r w:rsidRPr="00CB66D1">
        <w:rPr>
          <w:rFonts w:ascii="Times New Roman" w:hAnsi="Times New Roman"/>
          <w:color w:val="000000"/>
        </w:rPr>
        <w:t xml:space="preserve">6. </w:t>
      </w:r>
      <w:r w:rsidRPr="007061E8">
        <w:rPr>
          <w:rFonts w:ascii="Times New Roman" w:hAnsi="Times New Roman"/>
          <w:color w:val="000000"/>
        </w:rPr>
        <w:t>Poista suodatinneula ja hävitä se asianmukaisesti.</w:t>
      </w:r>
    </w:p>
    <w:p w14:paraId="7BDBF6D7" w14:textId="0704C1B4" w:rsidR="00E20B2F" w:rsidRPr="00911F69" w:rsidRDefault="00E20B2F" w:rsidP="00CB66D1">
      <w:pPr>
        <w:pStyle w:val="TableParagraph"/>
        <w:rPr>
          <w:color w:val="000000"/>
          <w:lang w:val="fi-FI"/>
        </w:rPr>
      </w:pPr>
      <w:r w:rsidRPr="00E20B2F">
        <w:rPr>
          <w:rFonts w:eastAsia="바탕"/>
          <w:color w:val="000000"/>
          <w:lang w:val="fi-FI"/>
        </w:rPr>
        <w:t>Huomautus: suodatinneulaa ei saa käyttää lasiaisinjektioon</w:t>
      </w:r>
      <w:r w:rsidRPr="00CB66D1">
        <w:rPr>
          <w:rFonts w:eastAsia="바탕"/>
          <w:color w:val="000000"/>
          <w:lang w:val="fi-FI"/>
        </w:rPr>
        <w:t>.</w:t>
      </w:r>
    </w:p>
    <w:p w14:paraId="409985E6" w14:textId="77777777" w:rsidR="00E20B2F" w:rsidRPr="00CB66D1" w:rsidRDefault="00E20B2F" w:rsidP="00CB66D1">
      <w:pPr>
        <w:spacing w:after="0" w:line="240" w:lineRule="auto"/>
        <w:rPr>
          <w:rFonts w:ascii="Times New Roman" w:hAnsi="Times New Roman"/>
          <w:color w:val="000000"/>
        </w:rPr>
      </w:pPr>
    </w:p>
    <w:p w14:paraId="5CB2A2B1" w14:textId="2765B221" w:rsidR="00E20B2F" w:rsidRPr="00CB66D1" w:rsidRDefault="00E20B2F" w:rsidP="00CB66D1">
      <w:pPr>
        <w:pStyle w:val="TableParagraph"/>
        <w:ind w:right="287"/>
        <w:rPr>
          <w:rFonts w:eastAsia="바탕"/>
          <w:color w:val="000000"/>
          <w:lang w:val="fi-FI"/>
        </w:rPr>
      </w:pPr>
      <w:r w:rsidRPr="00CB66D1">
        <w:rPr>
          <w:rFonts w:eastAsia="바탕"/>
          <w:noProof/>
          <w:color w:val="000000"/>
          <w:lang w:val="fi-FI"/>
        </w:rPr>
        <w:lastRenderedPageBreak/>
        <w:drawing>
          <wp:anchor distT="0" distB="0" distL="114300" distR="114300" simplePos="0" relativeHeight="251669555" behindDoc="0" locked="0" layoutInCell="1" allowOverlap="1" wp14:anchorId="27E27F0F" wp14:editId="37312B21">
            <wp:simplePos x="0" y="0"/>
            <wp:positionH relativeFrom="column">
              <wp:posOffset>160210</wp:posOffset>
            </wp:positionH>
            <wp:positionV relativeFrom="paragraph">
              <wp:posOffset>279909</wp:posOffset>
            </wp:positionV>
            <wp:extent cx="1435735" cy="1412875"/>
            <wp:effectExtent l="0" t="0" r="0" b="0"/>
            <wp:wrapTopAndBottom/>
            <wp:docPr id="139467162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CB66D1">
        <w:rPr>
          <w:rFonts w:eastAsia="바탕"/>
          <w:color w:val="000000"/>
          <w:lang w:val="fi-FI"/>
        </w:rPr>
        <w:t>7. Käytä aseptista tekniikkaa ja kiinnitä 30 G x ½ tuuman injektioneula tiukasti ruiskun kärkeen.</w:t>
      </w:r>
    </w:p>
    <w:p w14:paraId="4C184DD8" w14:textId="77777777" w:rsidR="00E20B2F" w:rsidRPr="00CB66D1" w:rsidRDefault="00E20B2F" w:rsidP="00CB66D1">
      <w:pPr>
        <w:spacing w:after="0" w:line="240" w:lineRule="auto"/>
        <w:rPr>
          <w:rFonts w:ascii="Times New Roman" w:hAnsi="Times New Roman"/>
          <w:color w:val="000000"/>
        </w:rPr>
      </w:pPr>
    </w:p>
    <w:p w14:paraId="5B6F46BC" w14:textId="620577D1" w:rsidR="00E20B2F" w:rsidRPr="00CB66D1" w:rsidRDefault="00E20B2F" w:rsidP="00CB66D1">
      <w:pPr>
        <w:spacing w:after="0" w:line="240" w:lineRule="auto"/>
        <w:rPr>
          <w:rFonts w:ascii="Times New Roman" w:hAnsi="Times New Roman"/>
          <w:color w:val="000000"/>
        </w:rPr>
      </w:pPr>
      <w:r w:rsidRPr="00CB66D1">
        <w:rPr>
          <w:rFonts w:ascii="Times New Roman" w:hAnsi="Times New Roman"/>
          <w:noProof/>
          <w:color w:val="000000"/>
        </w:rPr>
        <w:drawing>
          <wp:anchor distT="0" distB="0" distL="114300" distR="114300" simplePos="0" relativeHeight="251670579" behindDoc="0" locked="0" layoutInCell="1" allowOverlap="1" wp14:anchorId="7450722B" wp14:editId="4D38CC03">
            <wp:simplePos x="0" y="0"/>
            <wp:positionH relativeFrom="margin">
              <wp:posOffset>198120</wp:posOffset>
            </wp:positionH>
            <wp:positionV relativeFrom="paragraph">
              <wp:posOffset>332105</wp:posOffset>
            </wp:positionV>
            <wp:extent cx="1437640" cy="1416050"/>
            <wp:effectExtent l="0" t="0" r="0" b="0"/>
            <wp:wrapTopAndBottom/>
            <wp:docPr id="876837327"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CB66D1">
        <w:rPr>
          <w:rFonts w:ascii="Times New Roman" w:hAnsi="Times New Roman"/>
          <w:color w:val="000000"/>
        </w:rPr>
        <w:t xml:space="preserve">8. </w:t>
      </w:r>
      <w:r w:rsidRPr="007061E8">
        <w:rPr>
          <w:rFonts w:ascii="Times New Roman" w:hAnsi="Times New Roman"/>
          <w:color w:val="000000"/>
        </w:rPr>
        <w:t>Pidä ruiskua niin, että neula osoittaa ylöspäin, ja tarkista ruisku kuplien varalta. Jos ruiskussa näkyy kuplia, naputa ruiskua varovasti sormella, kunnes kuplat nousevat pinnalle</w:t>
      </w:r>
      <w:r w:rsidRPr="00CB66D1">
        <w:rPr>
          <w:rFonts w:ascii="Times New Roman" w:hAnsi="Times New Roman"/>
          <w:color w:val="000000"/>
        </w:rPr>
        <w:t>.</w:t>
      </w:r>
    </w:p>
    <w:p w14:paraId="56F99062" w14:textId="77777777" w:rsidR="00E20B2F" w:rsidRPr="00CB66D1" w:rsidRDefault="00E20B2F" w:rsidP="00CB66D1">
      <w:pPr>
        <w:spacing w:after="0" w:line="240" w:lineRule="auto"/>
        <w:rPr>
          <w:rFonts w:ascii="Times New Roman" w:hAnsi="Times New Roman"/>
          <w:color w:val="000000"/>
        </w:rPr>
      </w:pPr>
    </w:p>
    <w:p w14:paraId="7ABED879" w14:textId="536D2808" w:rsidR="00E44EA8" w:rsidRPr="00CB66D1" w:rsidRDefault="00E44EA8" w:rsidP="00CB66D1">
      <w:pPr>
        <w:spacing w:after="0" w:line="240" w:lineRule="auto"/>
        <w:rPr>
          <w:rFonts w:ascii="Times New Roman" w:hAnsi="Times New Roman"/>
          <w:color w:val="000000"/>
        </w:rPr>
      </w:pPr>
      <w:r>
        <w:rPr>
          <w:noProof/>
        </w:rPr>
        <mc:AlternateContent>
          <mc:Choice Requires="wps">
            <w:drawing>
              <wp:anchor distT="0" distB="0" distL="114300" distR="114300" simplePos="0" relativeHeight="251740211" behindDoc="0" locked="0" layoutInCell="1" allowOverlap="1" wp14:anchorId="1D439065" wp14:editId="7336EE66">
                <wp:simplePos x="0" y="0"/>
                <wp:positionH relativeFrom="column">
                  <wp:posOffset>2585720</wp:posOffset>
                </wp:positionH>
                <wp:positionV relativeFrom="paragraph">
                  <wp:posOffset>495300</wp:posOffset>
                </wp:positionV>
                <wp:extent cx="564515" cy="212725"/>
                <wp:effectExtent l="0" t="0" r="6985" b="0"/>
                <wp:wrapNone/>
                <wp:docPr id="636850151" name="Text Box 5"/>
                <wp:cNvGraphicFramePr/>
                <a:graphic xmlns:a="http://schemas.openxmlformats.org/drawingml/2006/main">
                  <a:graphicData uri="http://schemas.microsoft.com/office/word/2010/wordprocessingShape">
                    <wps:wsp>
                      <wps:cNvSpPr txBox="1"/>
                      <wps:spPr>
                        <a:xfrm>
                          <a:off x="0" y="0"/>
                          <a:ext cx="564515" cy="212725"/>
                        </a:xfrm>
                        <a:prstGeom prst="rect">
                          <a:avLst/>
                        </a:prstGeom>
                        <a:solidFill>
                          <a:schemeClr val="lt1"/>
                        </a:solidFill>
                        <a:ln w="6350">
                          <a:noFill/>
                        </a:ln>
                      </wps:spPr>
                      <wps:txbx>
                        <w:txbxContent>
                          <w:p w14:paraId="35CC8456" w14:textId="56999D82" w:rsidR="00E44EA8" w:rsidRPr="00911F69" w:rsidRDefault="00E44EA8" w:rsidP="00E44EA8">
                            <w:pPr>
                              <w:spacing w:line="240" w:lineRule="auto"/>
                              <w:rPr>
                                <w:rFonts w:cs="Calibri"/>
                                <w:color w:val="808080" w:themeColor="background1" w:themeShade="80"/>
                                <w:sz w:val="9"/>
                                <w:szCs w:val="9"/>
                              </w:rPr>
                            </w:pPr>
                            <w:r w:rsidRPr="00911F69">
                              <w:rPr>
                                <w:rFonts w:cs="Calibri"/>
                                <w:color w:val="808080" w:themeColor="background1" w:themeShade="80"/>
                                <w:sz w:val="9"/>
                                <w:szCs w:val="9"/>
                              </w:rPr>
                              <w:t>Liuos ilmakuplien ja ylimääräisen lääkkeen poiston jälkeen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39065" id="_x0000_s1069" type="#_x0000_t202" style="position:absolute;margin-left:203.6pt;margin-top:39pt;width:44.45pt;height:16.75pt;z-index:251740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" fillcolor="white [3201]" stroked="f" strokeweight=".5pt">
                <v:textbox inset="0,0,0,0">
                  <w:txbxContent>
                    <w:p w14:paraId="35CC8456" w14:textId="56999D82" w:rsidR="00E44EA8" w:rsidRPr="00911F69" w:rsidRDefault="00E44EA8" w:rsidP="00E44EA8">
                      <w:pPr>
                        <w:spacing w:line="240" w:lineRule="auto"/>
                        <w:rPr>
                          <w:rFonts w:cs="Calibri"/>
                          <w:color w:val="808080" w:themeColor="background1" w:themeShade="80"/>
                          <w:sz w:val="9"/>
                          <w:szCs w:val="9"/>
                        </w:rPr>
                      </w:pPr>
                      <w:r w:rsidRPr="00911F69">
                        <w:rPr>
                          <w:rFonts w:cs="Calibri"/>
                          <w:color w:val="808080" w:themeColor="background1" w:themeShade="80"/>
                          <w:sz w:val="9"/>
                          <w:szCs w:val="9"/>
                        </w:rPr>
                        <w:t>Liuos ilmakuplien ja ylimääräisen lääkkeen poiston jälkeen</w:t>
                      </w:r>
                    </w:p>
                  </w:txbxContent>
                </v:textbox>
              </v:shape>
            </w:pict>
          </mc:Fallback>
        </mc:AlternateContent>
      </w:r>
      <w:r w:rsidR="00E20B2F" w:rsidRPr="00CB66D1">
        <w:rPr>
          <w:rFonts w:ascii="Times New Roman" w:hAnsi="Times New Roman"/>
          <w:color w:val="000000"/>
        </w:rPr>
        <w:t xml:space="preserve">9. </w:t>
      </w:r>
      <w:r w:rsidR="00E20B2F" w:rsidRPr="007061E8">
        <w:rPr>
          <w:rFonts w:ascii="Times New Roman" w:hAnsi="Times New Roman"/>
          <w:color w:val="000000"/>
        </w:rPr>
        <w:t>Poista kaikki kuplat ja ylimääräinen lääkevalmiste painamalla mäntää hitaasti niin, että männän litteä reuna kohdistuu ruiskussa olevaan 0,05 ml:n annosviivaan</w:t>
      </w:r>
      <w:r w:rsidR="00E20B2F" w:rsidRPr="00CB66D1">
        <w:rPr>
          <w:rFonts w:ascii="Times New Roman" w:hAnsi="Times New Roman"/>
          <w:color w:val="000000"/>
        </w:rPr>
        <w:t>.</w:t>
      </w:r>
      <w:r>
        <w:rPr>
          <w:noProof/>
        </w:rPr>
        <mc:AlternateContent>
          <mc:Choice Requires="wps">
            <w:drawing>
              <wp:anchor distT="0" distB="0" distL="114300" distR="114300" simplePos="0" relativeHeight="251743283" behindDoc="0" locked="0" layoutInCell="1" allowOverlap="1" wp14:anchorId="00485063" wp14:editId="71408E93">
                <wp:simplePos x="0" y="0"/>
                <wp:positionH relativeFrom="column">
                  <wp:posOffset>367802</wp:posOffset>
                </wp:positionH>
                <wp:positionV relativeFrom="paragraph">
                  <wp:posOffset>913903</wp:posOffset>
                </wp:positionV>
                <wp:extent cx="473103" cy="155051"/>
                <wp:effectExtent l="0" t="0" r="3175" b="0"/>
                <wp:wrapNone/>
                <wp:docPr id="82121152" name="Text Box 5"/>
                <wp:cNvGraphicFramePr/>
                <a:graphic xmlns:a="http://schemas.openxmlformats.org/drawingml/2006/main">
                  <a:graphicData uri="http://schemas.microsoft.com/office/word/2010/wordprocessingShape">
                    <wps:wsp>
                      <wps:cNvSpPr txBox="1"/>
                      <wps:spPr>
                        <a:xfrm>
                          <a:off x="0" y="0"/>
                          <a:ext cx="473103" cy="155051"/>
                        </a:xfrm>
                        <a:prstGeom prst="rect">
                          <a:avLst/>
                        </a:prstGeom>
                        <a:solidFill>
                          <a:schemeClr val="lt1"/>
                        </a:solidFill>
                        <a:ln w="6350">
                          <a:noFill/>
                        </a:ln>
                      </wps:spPr>
                      <wps:txbx>
                        <w:txbxContent>
                          <w:p w14:paraId="04479025" w14:textId="0D8C9708" w:rsidR="00E44EA8" w:rsidRPr="00606134" w:rsidRDefault="00E44EA8" w:rsidP="00E44EA8">
                            <w:pPr>
                              <w:spacing w:line="240" w:lineRule="auto"/>
                              <w:rPr>
                                <w:rFonts w:cs="Calibri"/>
                                <w:color w:val="808080" w:themeColor="background1" w:themeShade="80"/>
                                <w:sz w:val="21"/>
                                <w:szCs w:val="21"/>
                                <w:lang w:val="en-US"/>
                              </w:rPr>
                            </w:pPr>
                            <w:r>
                              <w:rPr>
                                <w:rFonts w:cs="Calibri"/>
                                <w:color w:val="808080" w:themeColor="background1" w:themeShade="80"/>
                                <w:sz w:val="21"/>
                                <w:szCs w:val="21"/>
                                <w:lang w:val="en-US"/>
                              </w:rPr>
                              <w:t>0,05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85063" id="_x0000_s1070" type="#_x0000_t202" style="position:absolute;margin-left:28.95pt;margin-top:71.95pt;width:37.25pt;height:12.2pt;z-index:251743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" fillcolor="white [3201]" stroked="f" strokeweight=".5pt">
                <v:textbox inset="0,0,0,0">
                  <w:txbxContent>
                    <w:p w14:paraId="04479025" w14:textId="0D8C9708" w:rsidR="00E44EA8" w:rsidRPr="00606134" w:rsidRDefault="00E44EA8" w:rsidP="00E44EA8">
                      <w:pPr>
                        <w:spacing w:line="240" w:lineRule="auto"/>
                        <w:rPr>
                          <w:rFonts w:cs="Calibri"/>
                          <w:color w:val="808080" w:themeColor="background1" w:themeShade="80"/>
                          <w:sz w:val="21"/>
                          <w:szCs w:val="21"/>
                          <w:lang w:val="en-US"/>
                        </w:rPr>
                      </w:pPr>
                      <w:r>
                        <w:rPr>
                          <w:rFonts w:cs="Calibri"/>
                          <w:color w:val="808080" w:themeColor="background1" w:themeShade="80"/>
                          <w:sz w:val="21"/>
                          <w:szCs w:val="21"/>
                          <w:lang w:val="en-US"/>
                        </w:rPr>
                        <w:t>0,05 ml</w:t>
                      </w:r>
                    </w:p>
                  </w:txbxContent>
                </v:textbox>
              </v:shape>
            </w:pict>
          </mc:Fallback>
        </mc:AlternateContent>
      </w:r>
      <w:r>
        <w:rPr>
          <w:noProof/>
        </w:rPr>
        <mc:AlternateContent>
          <mc:Choice Requires="wps">
            <w:drawing>
              <wp:anchor distT="0" distB="0" distL="114300" distR="114300" simplePos="0" relativeHeight="251742259" behindDoc="0" locked="0" layoutInCell="1" allowOverlap="1" wp14:anchorId="54AA887A" wp14:editId="2D4287EA">
                <wp:simplePos x="0" y="0"/>
                <wp:positionH relativeFrom="column">
                  <wp:posOffset>1849921</wp:posOffset>
                </wp:positionH>
                <wp:positionV relativeFrom="paragraph">
                  <wp:posOffset>765175</wp:posOffset>
                </wp:positionV>
                <wp:extent cx="298174" cy="155051"/>
                <wp:effectExtent l="0" t="0" r="6985" b="0"/>
                <wp:wrapNone/>
                <wp:docPr id="1634831889" name="Text Box 5"/>
                <wp:cNvGraphicFramePr/>
                <a:graphic xmlns:a="http://schemas.openxmlformats.org/drawingml/2006/main">
                  <a:graphicData uri="http://schemas.microsoft.com/office/word/2010/wordprocessingShape">
                    <wps:wsp>
                      <wps:cNvSpPr txBox="1"/>
                      <wps:spPr>
                        <a:xfrm>
                          <a:off x="0" y="0"/>
                          <a:ext cx="298174" cy="155051"/>
                        </a:xfrm>
                        <a:prstGeom prst="rect">
                          <a:avLst/>
                        </a:prstGeom>
                        <a:solidFill>
                          <a:schemeClr val="lt1"/>
                        </a:solidFill>
                        <a:ln w="6350">
                          <a:noFill/>
                        </a:ln>
                      </wps:spPr>
                      <wps:txbx>
                        <w:txbxContent>
                          <w:p w14:paraId="46F205A3" w14:textId="25ED8DEB" w:rsidR="00E44EA8" w:rsidRPr="00606134" w:rsidRDefault="00E44EA8" w:rsidP="00E44EA8">
                            <w:pPr>
                              <w:spacing w:line="240" w:lineRule="auto"/>
                              <w:rPr>
                                <w:rFonts w:cs="Calibri"/>
                                <w:b/>
                                <w:bCs/>
                                <w:color w:val="808080" w:themeColor="background1" w:themeShade="80"/>
                                <w:sz w:val="9"/>
                                <w:szCs w:val="9"/>
                                <w:lang w:val="en-US"/>
                              </w:rPr>
                            </w:pPr>
                            <w:r>
                              <w:rPr>
                                <w:rFonts w:cs="Calibri"/>
                                <w:b/>
                                <w:bCs/>
                                <w:color w:val="808080" w:themeColor="background1" w:themeShade="80"/>
                                <w:sz w:val="9"/>
                                <w:szCs w:val="9"/>
                                <w:lang w:val="en-US"/>
                              </w:rPr>
                              <w:t>0,05 ml:n annosviiva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AA887A" id="_x0000_s1071" type="#_x0000_t202" style="position:absolute;margin-left:145.65pt;margin-top:60.25pt;width:23.5pt;height:12.2pt;z-index:251742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" fillcolor="white [3201]" stroked="f" strokeweight=".5pt">
                <v:textbox inset="0,0,0,0">
                  <w:txbxContent>
                    <w:p w14:paraId="46F205A3" w14:textId="25ED8DEB" w:rsidR="00E44EA8" w:rsidRPr="00606134" w:rsidRDefault="00E44EA8" w:rsidP="00E44EA8">
                      <w:pPr>
                        <w:spacing w:line="240" w:lineRule="auto"/>
                        <w:rPr>
                          <w:rFonts w:cs="Calibri"/>
                          <w:b/>
                          <w:bCs/>
                          <w:color w:val="808080" w:themeColor="background1" w:themeShade="80"/>
                          <w:sz w:val="9"/>
                          <w:szCs w:val="9"/>
                          <w:lang w:val="en-US"/>
                        </w:rPr>
                      </w:pPr>
                      <w:r>
                        <w:rPr>
                          <w:rFonts w:cs="Calibri"/>
                          <w:b/>
                          <w:bCs/>
                          <w:color w:val="808080" w:themeColor="background1" w:themeShade="80"/>
                          <w:sz w:val="9"/>
                          <w:szCs w:val="9"/>
                          <w:lang w:val="en-US"/>
                        </w:rPr>
                        <w:t>0,05 ml:n annosviiva</w:t>
                      </w:r>
                    </w:p>
                  </w:txbxContent>
                </v:textbox>
              </v:shape>
            </w:pict>
          </mc:Fallback>
        </mc:AlternateContent>
      </w:r>
      <w:r>
        <w:rPr>
          <w:noProof/>
        </w:rPr>
        <mc:AlternateContent>
          <mc:Choice Requires="wps">
            <w:drawing>
              <wp:anchor distT="0" distB="0" distL="114300" distR="114300" simplePos="0" relativeHeight="251741235" behindDoc="0" locked="0" layoutInCell="1" allowOverlap="1" wp14:anchorId="6C64DC72" wp14:editId="60695386">
                <wp:simplePos x="0" y="0"/>
                <wp:positionH relativeFrom="column">
                  <wp:posOffset>2857031</wp:posOffset>
                </wp:positionH>
                <wp:positionV relativeFrom="paragraph">
                  <wp:posOffset>812800</wp:posOffset>
                </wp:positionV>
                <wp:extent cx="298174" cy="155051"/>
                <wp:effectExtent l="0" t="0" r="6985" b="0"/>
                <wp:wrapNone/>
                <wp:docPr id="2039745872" name="Text Box 5"/>
                <wp:cNvGraphicFramePr/>
                <a:graphic xmlns:a="http://schemas.openxmlformats.org/drawingml/2006/main">
                  <a:graphicData uri="http://schemas.microsoft.com/office/word/2010/wordprocessingShape">
                    <wps:wsp>
                      <wps:cNvSpPr txBox="1"/>
                      <wps:spPr>
                        <a:xfrm>
                          <a:off x="0" y="0"/>
                          <a:ext cx="298174" cy="155051"/>
                        </a:xfrm>
                        <a:prstGeom prst="rect">
                          <a:avLst/>
                        </a:prstGeom>
                        <a:solidFill>
                          <a:schemeClr val="lt1"/>
                        </a:solidFill>
                        <a:ln w="6350">
                          <a:noFill/>
                        </a:ln>
                      </wps:spPr>
                      <wps:txbx>
                        <w:txbxContent>
                          <w:p w14:paraId="1F89A3DA" w14:textId="5329785C" w:rsidR="00E44EA8" w:rsidRPr="00606134" w:rsidRDefault="00E44EA8" w:rsidP="00E44EA8">
                            <w:pPr>
                              <w:spacing w:line="240" w:lineRule="auto"/>
                              <w:rPr>
                                <w:rFonts w:cs="Calibri"/>
                                <w:b/>
                                <w:bCs/>
                                <w:color w:val="808080" w:themeColor="background1" w:themeShade="80"/>
                                <w:sz w:val="9"/>
                                <w:szCs w:val="9"/>
                                <w:lang w:val="en-US"/>
                              </w:rPr>
                            </w:pPr>
                            <w:r>
                              <w:rPr>
                                <w:rFonts w:cs="Calibri"/>
                                <w:b/>
                                <w:bCs/>
                                <w:color w:val="808080" w:themeColor="background1" w:themeShade="80"/>
                                <w:sz w:val="9"/>
                                <w:szCs w:val="9"/>
                                <w:lang w:val="en-US"/>
                              </w:rPr>
                              <w:t>Männän litteä reuna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4DC72" id="_x0000_s1072" type="#_x0000_t202" style="position:absolute;margin-left:224.95pt;margin-top:64pt;width:23.5pt;height:12.2pt;z-index:251741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" fillcolor="white [3201]" stroked="f" strokeweight=".5pt">
                <v:textbox inset="0,0,0,0">
                  <w:txbxContent>
                    <w:p w14:paraId="1F89A3DA" w14:textId="5329785C" w:rsidR="00E44EA8" w:rsidRPr="00606134" w:rsidRDefault="00E44EA8" w:rsidP="00E44EA8">
                      <w:pPr>
                        <w:spacing w:line="240" w:lineRule="auto"/>
                        <w:rPr>
                          <w:rFonts w:cs="Calibri"/>
                          <w:b/>
                          <w:bCs/>
                          <w:color w:val="808080" w:themeColor="background1" w:themeShade="80"/>
                          <w:sz w:val="9"/>
                          <w:szCs w:val="9"/>
                          <w:lang w:val="en-US"/>
                        </w:rPr>
                      </w:pPr>
                      <w:r>
                        <w:rPr>
                          <w:rFonts w:cs="Calibri"/>
                          <w:b/>
                          <w:bCs/>
                          <w:color w:val="808080" w:themeColor="background1" w:themeShade="80"/>
                          <w:sz w:val="9"/>
                          <w:szCs w:val="9"/>
                          <w:lang w:val="en-US"/>
                        </w:rPr>
                        <w:t>Männän litteä reuna</w:t>
                      </w:r>
                    </w:p>
                  </w:txbxContent>
                </v:textbox>
              </v:shape>
            </w:pict>
          </mc:Fallback>
        </mc:AlternateContent>
      </w:r>
      <w:r>
        <w:rPr>
          <w:noProof/>
        </w:rPr>
        <w:drawing>
          <wp:anchor distT="0" distB="0" distL="114300" distR="114300" simplePos="0" relativeHeight="251739187" behindDoc="0" locked="0" layoutInCell="1" allowOverlap="1" wp14:anchorId="64976B87" wp14:editId="20050BB6">
            <wp:simplePos x="0" y="0"/>
            <wp:positionH relativeFrom="margin">
              <wp:posOffset>1779270</wp:posOffset>
            </wp:positionH>
            <wp:positionV relativeFrom="paragraph">
              <wp:posOffset>415925</wp:posOffset>
            </wp:positionV>
            <wp:extent cx="1428750" cy="1417955"/>
            <wp:effectExtent l="0" t="0" r="0" b="0"/>
            <wp:wrapTopAndBottom/>
            <wp:docPr id="608971351"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63" behindDoc="0" locked="0" layoutInCell="1" allowOverlap="1" wp14:anchorId="7C9F0DA5" wp14:editId="7CDB6C8C">
            <wp:simplePos x="0" y="0"/>
            <wp:positionH relativeFrom="margin">
              <wp:posOffset>242570</wp:posOffset>
            </wp:positionH>
            <wp:positionV relativeFrom="paragraph">
              <wp:posOffset>410210</wp:posOffset>
            </wp:positionV>
            <wp:extent cx="1406525" cy="1409700"/>
            <wp:effectExtent l="0" t="0" r="3175" b="0"/>
            <wp:wrapTopAndBottom/>
            <wp:docPr id="1958902701"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p>
    <w:p w14:paraId="0683906D" w14:textId="77777777" w:rsidR="00E44EA8" w:rsidRPr="008E6222" w:rsidRDefault="00E44EA8" w:rsidP="00E44EA8"/>
    <w:p w14:paraId="20735E63" w14:textId="5AB48922" w:rsidR="00E20B2F" w:rsidRPr="00CB66D1" w:rsidRDefault="00E20B2F" w:rsidP="00CB66D1">
      <w:pPr>
        <w:spacing w:after="0" w:line="240" w:lineRule="auto"/>
        <w:rPr>
          <w:rFonts w:ascii="Times New Roman" w:hAnsi="Times New Roman"/>
          <w:color w:val="000000"/>
        </w:rPr>
      </w:pPr>
      <w:r w:rsidRPr="00CB66D1">
        <w:rPr>
          <w:rFonts w:ascii="Times New Roman" w:hAnsi="Times New Roman"/>
          <w:color w:val="000000"/>
        </w:rPr>
        <w:t xml:space="preserve">10. </w:t>
      </w:r>
      <w:r w:rsidRPr="007061E8">
        <w:rPr>
          <w:rFonts w:ascii="Times New Roman" w:hAnsi="Times New Roman"/>
          <w:color w:val="000000"/>
        </w:rPr>
        <w:t>Injektiopullo on tarkoitettu vain kertakäyttöön. Useiden annosten ottaminen yhdestä injektiopullosta voi lisätä kontaminaation riskiä ja sen seurauksena infektion riskiä.</w:t>
      </w:r>
      <w:r>
        <w:rPr>
          <w:rFonts w:ascii="Times New Roman" w:hAnsi="Times New Roman"/>
          <w:color w:val="000000"/>
        </w:rPr>
        <w:t xml:space="preserve"> </w:t>
      </w:r>
      <w:r w:rsidRPr="007061E8">
        <w:rPr>
          <w:rFonts w:ascii="Times New Roman" w:hAnsi="Times New Roman"/>
          <w:color w:val="000000"/>
        </w:rPr>
        <w:t>Käyttämätön lääkevalmiste tai jäte on hävitettävä paikallisten vaatimusten mukaisesti</w:t>
      </w:r>
      <w:r w:rsidRPr="00CB66D1">
        <w:rPr>
          <w:rFonts w:ascii="Times New Roman" w:hAnsi="Times New Roman"/>
          <w:color w:val="000000"/>
        </w:rPr>
        <w:t>.</w:t>
      </w:r>
    </w:p>
    <w:p w14:paraId="7AFAF9A0" w14:textId="77777777" w:rsidR="00CA06DB" w:rsidRPr="007061E8" w:rsidRDefault="00CA06DB" w:rsidP="00E20B2F">
      <w:pPr>
        <w:spacing w:after="0" w:line="240" w:lineRule="auto"/>
        <w:rPr>
          <w:rFonts w:ascii="Times New Roman" w:hAnsi="Times New Roman"/>
          <w:b/>
          <w:i/>
          <w:color w:val="000000"/>
        </w:rPr>
      </w:pPr>
    </w:p>
    <w:p w14:paraId="094773D4" w14:textId="77777777" w:rsidR="00D46E8A" w:rsidRPr="007061E8" w:rsidRDefault="00D46E8A" w:rsidP="000256DA">
      <w:pPr>
        <w:spacing w:after="0" w:line="240" w:lineRule="auto"/>
        <w:ind w:left="567" w:hanging="567"/>
        <w:rPr>
          <w:rFonts w:ascii="Times New Roman" w:hAnsi="Times New Roman"/>
          <w:color w:val="000000"/>
        </w:rPr>
      </w:pPr>
    </w:p>
    <w:p w14:paraId="15333381" w14:textId="77777777" w:rsidR="00D46E8A" w:rsidRPr="007061E8" w:rsidRDefault="00D46E8A" w:rsidP="00E834C6">
      <w:pPr>
        <w:spacing w:after="0" w:line="240" w:lineRule="auto"/>
        <w:ind w:left="567" w:hanging="567"/>
        <w:outlineLvl w:val="1"/>
        <w:rPr>
          <w:rFonts w:ascii="Times New Roman" w:hAnsi="Times New Roman"/>
          <w:color w:val="000000"/>
        </w:rPr>
      </w:pPr>
      <w:r w:rsidRPr="007061E8">
        <w:rPr>
          <w:rFonts w:ascii="Times New Roman" w:hAnsi="Times New Roman"/>
          <w:b/>
          <w:color w:val="000000"/>
        </w:rPr>
        <w:t>7.</w:t>
      </w:r>
      <w:r w:rsidRPr="007061E8">
        <w:rPr>
          <w:rFonts w:ascii="Times New Roman" w:hAnsi="Times New Roman"/>
          <w:b/>
          <w:color w:val="000000"/>
        </w:rPr>
        <w:tab/>
        <w:t>MYYNTILUVAN HALTIJA</w:t>
      </w:r>
    </w:p>
    <w:p w14:paraId="684BAB23" w14:textId="77777777" w:rsidR="00D46E8A" w:rsidRPr="007061E8" w:rsidRDefault="00D46E8A" w:rsidP="000256DA">
      <w:pPr>
        <w:spacing w:after="0" w:line="240" w:lineRule="auto"/>
        <w:rPr>
          <w:rFonts w:ascii="Times New Roman" w:hAnsi="Times New Roman"/>
          <w:color w:val="000000"/>
        </w:rPr>
      </w:pPr>
    </w:p>
    <w:p w14:paraId="3E732214" w14:textId="77777777" w:rsidR="00167E45" w:rsidRPr="00911F69" w:rsidRDefault="00167E45" w:rsidP="00CB66D1">
      <w:pPr>
        <w:keepNext/>
        <w:keepLines/>
        <w:spacing w:after="0" w:line="240" w:lineRule="auto"/>
        <w:rPr>
          <w:rFonts w:ascii="Times New Roman" w:hAnsi="Times New Roman"/>
          <w:color w:val="000000"/>
          <w:lang w:val="en-US"/>
        </w:rPr>
      </w:pPr>
      <w:r w:rsidRPr="00911F69">
        <w:rPr>
          <w:rFonts w:ascii="Times New Roman" w:hAnsi="Times New Roman"/>
          <w:color w:val="000000"/>
          <w:lang w:val="en-US"/>
        </w:rPr>
        <w:t>Samsung Bioepis NL B.V.</w:t>
      </w:r>
    </w:p>
    <w:p w14:paraId="61EF41A4" w14:textId="77777777" w:rsidR="00167E45" w:rsidRPr="00CB66D1" w:rsidRDefault="00167E45" w:rsidP="00CB66D1">
      <w:pPr>
        <w:keepNext/>
        <w:keepLines/>
        <w:spacing w:after="0" w:line="240" w:lineRule="auto"/>
        <w:rPr>
          <w:rFonts w:ascii="Times New Roman" w:hAnsi="Times New Roman"/>
          <w:color w:val="000000"/>
        </w:rPr>
      </w:pPr>
      <w:r w:rsidRPr="00CB66D1">
        <w:rPr>
          <w:rFonts w:ascii="Times New Roman" w:hAnsi="Times New Roman"/>
          <w:color w:val="000000"/>
        </w:rPr>
        <w:t>Olof Palmestraat 10</w:t>
      </w:r>
    </w:p>
    <w:p w14:paraId="32B60B64" w14:textId="77777777" w:rsidR="00167E45" w:rsidRPr="00CB66D1" w:rsidRDefault="00167E45" w:rsidP="00CB66D1">
      <w:pPr>
        <w:keepNext/>
        <w:keepLines/>
        <w:spacing w:after="0" w:line="240" w:lineRule="auto"/>
        <w:rPr>
          <w:rFonts w:ascii="Times New Roman" w:hAnsi="Times New Roman"/>
          <w:color w:val="000000"/>
        </w:rPr>
      </w:pPr>
      <w:r w:rsidRPr="00CB66D1">
        <w:rPr>
          <w:rFonts w:ascii="Times New Roman" w:hAnsi="Times New Roman"/>
          <w:color w:val="000000"/>
        </w:rPr>
        <w:t>2616 LR Delft</w:t>
      </w:r>
    </w:p>
    <w:p w14:paraId="67F03B86" w14:textId="5F81E80C" w:rsidR="00D46E8A" w:rsidRPr="007061E8" w:rsidRDefault="00167E45" w:rsidP="000256DA">
      <w:pPr>
        <w:spacing w:after="0" w:line="240" w:lineRule="auto"/>
        <w:rPr>
          <w:rFonts w:ascii="Times New Roman" w:hAnsi="Times New Roman"/>
          <w:color w:val="000000"/>
        </w:rPr>
      </w:pPr>
      <w:r>
        <w:rPr>
          <w:rFonts w:ascii="Times New Roman" w:hAnsi="Times New Roman"/>
          <w:color w:val="000000"/>
        </w:rPr>
        <w:t>Alankomaat</w:t>
      </w:r>
    </w:p>
    <w:p w14:paraId="062873B4" w14:textId="77777777" w:rsidR="00D46E8A" w:rsidRPr="007061E8" w:rsidRDefault="00D46E8A" w:rsidP="000256DA">
      <w:pPr>
        <w:spacing w:after="0" w:line="240" w:lineRule="auto"/>
        <w:rPr>
          <w:rFonts w:ascii="Times New Roman" w:hAnsi="Times New Roman"/>
          <w:color w:val="000000"/>
        </w:rPr>
      </w:pPr>
    </w:p>
    <w:p w14:paraId="58EB62B5" w14:textId="77777777" w:rsidR="00D46E8A" w:rsidRPr="007061E8" w:rsidRDefault="00D46E8A" w:rsidP="000256DA">
      <w:pPr>
        <w:spacing w:after="0" w:line="240" w:lineRule="auto"/>
        <w:rPr>
          <w:rFonts w:ascii="Times New Roman" w:hAnsi="Times New Roman"/>
          <w:color w:val="000000"/>
        </w:rPr>
      </w:pPr>
    </w:p>
    <w:p w14:paraId="59369AEF" w14:textId="77777777" w:rsidR="00D46E8A" w:rsidRPr="007061E8" w:rsidRDefault="00D46E8A" w:rsidP="00E834C6">
      <w:pPr>
        <w:keepNext/>
        <w:keepLines/>
        <w:spacing w:after="0" w:line="240" w:lineRule="auto"/>
        <w:ind w:left="567" w:hanging="567"/>
        <w:outlineLvl w:val="1"/>
        <w:rPr>
          <w:rFonts w:ascii="Times New Roman" w:hAnsi="Times New Roman"/>
          <w:b/>
          <w:color w:val="000000"/>
        </w:rPr>
      </w:pPr>
      <w:r w:rsidRPr="007061E8">
        <w:rPr>
          <w:rFonts w:ascii="Times New Roman" w:hAnsi="Times New Roman"/>
          <w:b/>
          <w:color w:val="000000"/>
        </w:rPr>
        <w:t>8.</w:t>
      </w:r>
      <w:r w:rsidRPr="007061E8">
        <w:rPr>
          <w:rFonts w:ascii="Times New Roman" w:hAnsi="Times New Roman"/>
          <w:b/>
          <w:color w:val="000000"/>
        </w:rPr>
        <w:tab/>
        <w:t>MYYNTILUVAN NUMERO(T)</w:t>
      </w:r>
    </w:p>
    <w:p w14:paraId="1EE2B338" w14:textId="77777777" w:rsidR="00D46E8A" w:rsidRPr="007061E8" w:rsidRDefault="00D46E8A" w:rsidP="000256DA">
      <w:pPr>
        <w:keepNext/>
        <w:keepLines/>
        <w:spacing w:after="0" w:line="240" w:lineRule="auto"/>
        <w:rPr>
          <w:rFonts w:ascii="Times New Roman" w:hAnsi="Times New Roman"/>
          <w:color w:val="000000"/>
        </w:rPr>
      </w:pPr>
    </w:p>
    <w:p w14:paraId="0CA4A65E" w14:textId="539BA8CA" w:rsidR="00F25518" w:rsidRPr="00911F69" w:rsidRDefault="004B7DFC" w:rsidP="00CB66D1">
      <w:pPr>
        <w:keepNext/>
        <w:keepLines/>
        <w:spacing w:after="0" w:line="240" w:lineRule="auto"/>
        <w:rPr>
          <w:rFonts w:ascii="Times New Roman" w:hAnsi="Times New Roman"/>
          <w:color w:val="000000"/>
        </w:rPr>
      </w:pPr>
      <w:r w:rsidRPr="00911F69">
        <w:rPr>
          <w:rFonts w:ascii="Times New Roman" w:hAnsi="Times New Roman"/>
          <w:color w:val="000000"/>
        </w:rPr>
        <w:t>EU/1/24/1865/001</w:t>
      </w:r>
    </w:p>
    <w:p w14:paraId="7A023080" w14:textId="49C939AC" w:rsidR="00D46E8A" w:rsidRPr="00911F69" w:rsidRDefault="004B7DFC" w:rsidP="00167E45">
      <w:pPr>
        <w:keepNext/>
        <w:keepLines/>
        <w:spacing w:after="0" w:line="240" w:lineRule="auto"/>
        <w:rPr>
          <w:rFonts w:ascii="Times New Roman" w:hAnsi="Times New Roman"/>
          <w:color w:val="000000"/>
        </w:rPr>
      </w:pPr>
      <w:r w:rsidRPr="00911F69">
        <w:rPr>
          <w:rFonts w:ascii="Times New Roman" w:hAnsi="Times New Roman"/>
          <w:color w:val="000000"/>
        </w:rPr>
        <w:t>EU/1/24/1865/002</w:t>
      </w:r>
    </w:p>
    <w:p w14:paraId="410B9171" w14:textId="77777777" w:rsidR="00776319" w:rsidRPr="00911F69" w:rsidRDefault="00776319" w:rsidP="000256DA">
      <w:pPr>
        <w:spacing w:after="0" w:line="240" w:lineRule="auto"/>
        <w:rPr>
          <w:rFonts w:ascii="Times New Roman" w:hAnsi="Times New Roman"/>
          <w:color w:val="000000"/>
        </w:rPr>
      </w:pPr>
    </w:p>
    <w:p w14:paraId="73D7681A" w14:textId="77777777" w:rsidR="00776319" w:rsidRPr="00911F69" w:rsidRDefault="00776319" w:rsidP="000256DA">
      <w:pPr>
        <w:spacing w:after="0" w:line="240" w:lineRule="auto"/>
        <w:rPr>
          <w:rFonts w:ascii="Times New Roman" w:hAnsi="Times New Roman"/>
          <w:color w:val="000000"/>
        </w:rPr>
      </w:pPr>
    </w:p>
    <w:p w14:paraId="29C1954C" w14:textId="77777777" w:rsidR="00D46E8A" w:rsidRPr="007061E8" w:rsidRDefault="00D46E8A" w:rsidP="00E834C6">
      <w:pPr>
        <w:keepNext/>
        <w:keepLines/>
        <w:spacing w:after="0" w:line="240" w:lineRule="auto"/>
        <w:ind w:left="567" w:hanging="567"/>
        <w:outlineLvl w:val="1"/>
        <w:rPr>
          <w:rFonts w:ascii="Times New Roman" w:hAnsi="Times New Roman"/>
          <w:color w:val="000000"/>
        </w:rPr>
      </w:pPr>
      <w:r w:rsidRPr="007061E8">
        <w:rPr>
          <w:rFonts w:ascii="Times New Roman" w:hAnsi="Times New Roman"/>
          <w:b/>
          <w:color w:val="000000"/>
        </w:rPr>
        <w:lastRenderedPageBreak/>
        <w:t>9.</w:t>
      </w:r>
      <w:r w:rsidRPr="007061E8">
        <w:rPr>
          <w:rFonts w:ascii="Times New Roman" w:hAnsi="Times New Roman"/>
          <w:b/>
          <w:color w:val="000000"/>
        </w:rPr>
        <w:tab/>
        <w:t>MYYNTILUVAN MYÖNTÄMISPÄIVÄMÄÄRÄ/UUDISTAMISPÄIVÄMÄÄRÄ</w:t>
      </w:r>
    </w:p>
    <w:p w14:paraId="02895529" w14:textId="77777777" w:rsidR="00D46E8A" w:rsidRPr="007061E8" w:rsidRDefault="00D46E8A" w:rsidP="000256DA">
      <w:pPr>
        <w:keepNext/>
        <w:keepLines/>
        <w:spacing w:after="0" w:line="240" w:lineRule="auto"/>
        <w:rPr>
          <w:rFonts w:ascii="Times New Roman" w:hAnsi="Times New Roman"/>
          <w:color w:val="000000"/>
        </w:rPr>
      </w:pPr>
    </w:p>
    <w:p w14:paraId="6994C37C" w14:textId="18CEC560" w:rsidR="00776319" w:rsidRPr="007061E8" w:rsidRDefault="004877DD" w:rsidP="000256DA">
      <w:pPr>
        <w:keepNext/>
        <w:keepLines/>
        <w:spacing w:after="0" w:line="240" w:lineRule="auto"/>
        <w:rPr>
          <w:rFonts w:ascii="Times New Roman" w:hAnsi="Times New Roman"/>
          <w:color w:val="000000"/>
        </w:rPr>
      </w:pPr>
      <w:r w:rsidRPr="007061E8">
        <w:rPr>
          <w:rFonts w:ascii="Times New Roman" w:hAnsi="Times New Roman"/>
          <w:color w:val="000000"/>
        </w:rPr>
        <w:t>Myyntiluvan myöntämispäivämäärä:</w:t>
      </w:r>
      <w:r w:rsidR="00A73A95">
        <w:rPr>
          <w:rFonts w:ascii="Times New Roman" w:hAnsi="Times New Roman"/>
          <w:color w:val="000000"/>
        </w:rPr>
        <w:t xml:space="preserve"> 13</w:t>
      </w:r>
      <w:r w:rsidR="00A73A95" w:rsidRPr="00A73A95">
        <w:rPr>
          <w:rFonts w:ascii="Times New Roman" w:hAnsi="Times New Roman"/>
          <w:color w:val="000000"/>
        </w:rPr>
        <w:t>. marraskuuta 20</w:t>
      </w:r>
      <w:r w:rsidR="00A73A95">
        <w:rPr>
          <w:rFonts w:ascii="Times New Roman" w:hAnsi="Times New Roman"/>
          <w:color w:val="000000"/>
        </w:rPr>
        <w:t>24</w:t>
      </w:r>
    </w:p>
    <w:p w14:paraId="587829B4" w14:textId="77777777" w:rsidR="00776319" w:rsidRPr="007061E8" w:rsidRDefault="00776319" w:rsidP="000256DA">
      <w:pPr>
        <w:keepNext/>
        <w:keepLines/>
        <w:spacing w:after="0" w:line="240" w:lineRule="auto"/>
        <w:rPr>
          <w:rFonts w:ascii="Times New Roman" w:hAnsi="Times New Roman"/>
          <w:color w:val="000000"/>
        </w:rPr>
      </w:pPr>
    </w:p>
    <w:p w14:paraId="14E4D621" w14:textId="77777777" w:rsidR="00D46E8A" w:rsidRPr="007061E8" w:rsidRDefault="00D46E8A" w:rsidP="000256DA">
      <w:pPr>
        <w:keepNext/>
        <w:keepLines/>
        <w:spacing w:after="0" w:line="240" w:lineRule="auto"/>
        <w:rPr>
          <w:rFonts w:ascii="Times New Roman" w:hAnsi="Times New Roman"/>
          <w:color w:val="000000"/>
        </w:rPr>
      </w:pPr>
    </w:p>
    <w:p w14:paraId="29F76D82" w14:textId="77777777" w:rsidR="00D46E8A" w:rsidRPr="007061E8" w:rsidRDefault="00D46E8A" w:rsidP="00E834C6">
      <w:pPr>
        <w:spacing w:after="0" w:line="240" w:lineRule="auto"/>
        <w:ind w:left="567" w:hanging="567"/>
        <w:outlineLvl w:val="1"/>
        <w:rPr>
          <w:rFonts w:ascii="Times New Roman" w:hAnsi="Times New Roman"/>
          <w:b/>
          <w:color w:val="000000"/>
        </w:rPr>
      </w:pPr>
      <w:r w:rsidRPr="007061E8">
        <w:rPr>
          <w:rFonts w:ascii="Times New Roman" w:hAnsi="Times New Roman"/>
          <w:b/>
          <w:color w:val="000000"/>
        </w:rPr>
        <w:t>10.</w:t>
      </w:r>
      <w:r w:rsidRPr="007061E8">
        <w:rPr>
          <w:rFonts w:ascii="Times New Roman" w:hAnsi="Times New Roman"/>
          <w:b/>
          <w:color w:val="000000"/>
        </w:rPr>
        <w:tab/>
        <w:t>TEKSTIN MUUTTAMISPÄIVÄMÄÄRÄ</w:t>
      </w:r>
    </w:p>
    <w:p w14:paraId="2F24EDA8"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36BE2019" w14:textId="77777777" w:rsidR="00F762C2" w:rsidRPr="007061E8" w:rsidRDefault="00F762C2" w:rsidP="000256DA">
      <w:pPr>
        <w:numPr>
          <w:ilvl w:val="12"/>
          <w:numId w:val="0"/>
        </w:numPr>
        <w:spacing w:after="0" w:line="240" w:lineRule="auto"/>
        <w:ind w:right="-2"/>
        <w:rPr>
          <w:rFonts w:ascii="Times New Roman" w:hAnsi="Times New Roman"/>
          <w:color w:val="000000"/>
        </w:rPr>
      </w:pPr>
    </w:p>
    <w:p w14:paraId="36E21F4C" w14:textId="27E8A705" w:rsidR="00D46E8A" w:rsidRPr="007061E8" w:rsidRDefault="00D46E8A" w:rsidP="000256DA">
      <w:pPr>
        <w:numPr>
          <w:ilvl w:val="12"/>
          <w:numId w:val="0"/>
        </w:numPr>
        <w:spacing w:after="0" w:line="240" w:lineRule="auto"/>
        <w:ind w:right="-2"/>
        <w:rPr>
          <w:rFonts w:ascii="Times New Roman" w:hAnsi="Times New Roman"/>
          <w:i/>
          <w:color w:val="000000"/>
        </w:rPr>
      </w:pPr>
      <w:r w:rsidRPr="007061E8">
        <w:rPr>
          <w:rFonts w:ascii="Times New Roman" w:hAnsi="Times New Roman"/>
          <w:color w:val="000000"/>
        </w:rPr>
        <w:t xml:space="preserve">Lisätietoa tästä lääkevalmisteesta on Euroopan lääkeviraston verkkosivuilla </w:t>
      </w:r>
      <w:hyperlink r:id="rId27" w:history="1">
        <w:r w:rsidR="0052442B" w:rsidRPr="0052442B">
          <w:rPr>
            <w:rStyle w:val="Hyperlink"/>
            <w:rFonts w:ascii="Times New Roman" w:hAnsi="Times New Roman"/>
          </w:rPr>
          <w:t>https://www.ema.europa.eu/</w:t>
        </w:r>
      </w:hyperlink>
      <w:r w:rsidRPr="007061E8">
        <w:rPr>
          <w:rFonts w:ascii="Times New Roman" w:hAnsi="Times New Roman"/>
          <w:color w:val="000000"/>
        </w:rPr>
        <w:t>.</w:t>
      </w:r>
    </w:p>
    <w:p w14:paraId="6C53C6B9" w14:textId="77777777" w:rsidR="0068183F" w:rsidRPr="007061E8" w:rsidRDefault="0068183F">
      <w:pPr>
        <w:spacing w:after="0" w:line="240" w:lineRule="auto"/>
        <w:rPr>
          <w:rFonts w:ascii="Times New Roman" w:hAnsi="Times New Roman"/>
          <w:color w:val="000000"/>
        </w:rPr>
      </w:pPr>
      <w:r w:rsidRPr="007061E8">
        <w:rPr>
          <w:rFonts w:ascii="Times New Roman" w:hAnsi="Times New Roman"/>
          <w:color w:val="000000"/>
        </w:rPr>
        <w:br w:type="page"/>
      </w:r>
    </w:p>
    <w:p w14:paraId="1BD773A3" w14:textId="7A621B75" w:rsidR="00F11173" w:rsidRPr="007061E8" w:rsidRDefault="00F11173" w:rsidP="000256DA">
      <w:pPr>
        <w:numPr>
          <w:ilvl w:val="12"/>
          <w:numId w:val="0"/>
        </w:numPr>
        <w:spacing w:after="0" w:line="240" w:lineRule="auto"/>
        <w:ind w:right="-2"/>
        <w:rPr>
          <w:rFonts w:ascii="Times New Roman" w:hAnsi="Times New Roman"/>
          <w:color w:val="000000"/>
        </w:rPr>
      </w:pPr>
    </w:p>
    <w:p w14:paraId="337C0391" w14:textId="77777777" w:rsidR="00F11173" w:rsidRPr="007061E8" w:rsidRDefault="00F11173" w:rsidP="000256DA">
      <w:pPr>
        <w:spacing w:after="0" w:line="240" w:lineRule="auto"/>
        <w:jc w:val="center"/>
        <w:rPr>
          <w:rFonts w:ascii="Times New Roman" w:hAnsi="Times New Roman"/>
          <w:color w:val="000000"/>
        </w:rPr>
      </w:pPr>
    </w:p>
    <w:p w14:paraId="37A192DD" w14:textId="77777777" w:rsidR="00236801" w:rsidRPr="007061E8" w:rsidRDefault="00236801" w:rsidP="000256DA">
      <w:pPr>
        <w:spacing w:after="0" w:line="240" w:lineRule="auto"/>
        <w:rPr>
          <w:rFonts w:ascii="Times New Roman" w:hAnsi="Times New Roman"/>
          <w:noProof/>
        </w:rPr>
      </w:pPr>
    </w:p>
    <w:p w14:paraId="4C8C032C" w14:textId="77777777" w:rsidR="00236801" w:rsidRPr="007061E8" w:rsidRDefault="00236801" w:rsidP="000256DA">
      <w:pPr>
        <w:suppressLineNumbers/>
        <w:spacing w:after="0" w:line="240" w:lineRule="auto"/>
        <w:jc w:val="center"/>
        <w:rPr>
          <w:rFonts w:ascii="Times New Roman" w:hAnsi="Times New Roman"/>
          <w:noProof/>
        </w:rPr>
      </w:pPr>
    </w:p>
    <w:p w14:paraId="3262957D" w14:textId="77777777" w:rsidR="00236801" w:rsidRPr="007061E8" w:rsidRDefault="00236801" w:rsidP="000256DA">
      <w:pPr>
        <w:suppressLineNumbers/>
        <w:spacing w:after="0" w:line="240" w:lineRule="auto"/>
        <w:jc w:val="center"/>
        <w:rPr>
          <w:rFonts w:ascii="Times New Roman" w:hAnsi="Times New Roman"/>
          <w:noProof/>
        </w:rPr>
      </w:pPr>
    </w:p>
    <w:p w14:paraId="0B0DA279" w14:textId="77777777" w:rsidR="00236801" w:rsidRPr="007061E8" w:rsidRDefault="00236801" w:rsidP="000256DA">
      <w:pPr>
        <w:suppressLineNumbers/>
        <w:spacing w:after="0" w:line="240" w:lineRule="auto"/>
        <w:jc w:val="center"/>
        <w:rPr>
          <w:rFonts w:ascii="Times New Roman" w:hAnsi="Times New Roman"/>
          <w:noProof/>
        </w:rPr>
      </w:pPr>
    </w:p>
    <w:p w14:paraId="251EA911" w14:textId="77777777" w:rsidR="00236801" w:rsidRPr="007061E8" w:rsidRDefault="00236801" w:rsidP="000256DA">
      <w:pPr>
        <w:suppressLineNumbers/>
        <w:spacing w:after="0" w:line="240" w:lineRule="auto"/>
        <w:jc w:val="center"/>
        <w:rPr>
          <w:rFonts w:ascii="Times New Roman" w:hAnsi="Times New Roman"/>
          <w:noProof/>
        </w:rPr>
      </w:pPr>
    </w:p>
    <w:p w14:paraId="2448B1FE" w14:textId="77777777" w:rsidR="00236801" w:rsidRPr="007061E8" w:rsidRDefault="00236801" w:rsidP="000256DA">
      <w:pPr>
        <w:suppressLineNumbers/>
        <w:spacing w:after="0" w:line="240" w:lineRule="auto"/>
        <w:jc w:val="center"/>
        <w:rPr>
          <w:rFonts w:ascii="Times New Roman" w:hAnsi="Times New Roman"/>
          <w:noProof/>
        </w:rPr>
      </w:pPr>
    </w:p>
    <w:p w14:paraId="13E11553" w14:textId="77777777" w:rsidR="00236801" w:rsidRPr="007061E8" w:rsidRDefault="00236801" w:rsidP="000256DA">
      <w:pPr>
        <w:suppressLineNumbers/>
        <w:spacing w:after="0" w:line="240" w:lineRule="auto"/>
        <w:jc w:val="center"/>
        <w:rPr>
          <w:rFonts w:ascii="Times New Roman" w:hAnsi="Times New Roman"/>
          <w:noProof/>
        </w:rPr>
      </w:pPr>
    </w:p>
    <w:p w14:paraId="3CFBBF89" w14:textId="77777777" w:rsidR="00236801" w:rsidRPr="007061E8" w:rsidRDefault="00236801" w:rsidP="000256DA">
      <w:pPr>
        <w:suppressLineNumbers/>
        <w:spacing w:after="0" w:line="240" w:lineRule="auto"/>
        <w:jc w:val="center"/>
        <w:rPr>
          <w:rFonts w:ascii="Times New Roman" w:hAnsi="Times New Roman"/>
          <w:noProof/>
        </w:rPr>
      </w:pPr>
    </w:p>
    <w:p w14:paraId="20EFAEF5" w14:textId="77777777" w:rsidR="00236801" w:rsidRPr="007061E8" w:rsidRDefault="00236801" w:rsidP="000256DA">
      <w:pPr>
        <w:suppressLineNumbers/>
        <w:spacing w:after="0" w:line="240" w:lineRule="auto"/>
        <w:jc w:val="center"/>
        <w:rPr>
          <w:rFonts w:ascii="Times New Roman" w:hAnsi="Times New Roman"/>
          <w:noProof/>
        </w:rPr>
      </w:pPr>
    </w:p>
    <w:p w14:paraId="2617ABB9" w14:textId="77777777" w:rsidR="00236801" w:rsidRPr="007061E8" w:rsidRDefault="00236801" w:rsidP="000256DA">
      <w:pPr>
        <w:suppressLineNumbers/>
        <w:spacing w:after="0" w:line="240" w:lineRule="auto"/>
        <w:jc w:val="center"/>
        <w:rPr>
          <w:rFonts w:ascii="Times New Roman" w:hAnsi="Times New Roman"/>
          <w:noProof/>
        </w:rPr>
      </w:pPr>
    </w:p>
    <w:p w14:paraId="75238CF4" w14:textId="77777777" w:rsidR="00236801" w:rsidRPr="007061E8" w:rsidRDefault="00236801" w:rsidP="000256DA">
      <w:pPr>
        <w:suppressLineNumbers/>
        <w:spacing w:after="0" w:line="240" w:lineRule="auto"/>
        <w:jc w:val="center"/>
        <w:rPr>
          <w:rFonts w:ascii="Times New Roman" w:hAnsi="Times New Roman"/>
          <w:noProof/>
        </w:rPr>
      </w:pPr>
    </w:p>
    <w:p w14:paraId="6FE3680C" w14:textId="77777777" w:rsidR="00236801" w:rsidRDefault="00236801" w:rsidP="000256DA">
      <w:pPr>
        <w:suppressLineNumbers/>
        <w:spacing w:after="0" w:line="240" w:lineRule="auto"/>
        <w:jc w:val="center"/>
        <w:rPr>
          <w:rFonts w:ascii="Times New Roman" w:hAnsi="Times New Roman"/>
          <w:noProof/>
        </w:rPr>
      </w:pPr>
    </w:p>
    <w:p w14:paraId="366B0FA6" w14:textId="77777777" w:rsidR="00D52E2E" w:rsidRDefault="00D52E2E" w:rsidP="000256DA">
      <w:pPr>
        <w:suppressLineNumbers/>
        <w:spacing w:after="0" w:line="240" w:lineRule="auto"/>
        <w:jc w:val="center"/>
        <w:rPr>
          <w:rFonts w:ascii="Times New Roman" w:hAnsi="Times New Roman"/>
          <w:noProof/>
        </w:rPr>
      </w:pPr>
    </w:p>
    <w:p w14:paraId="556E9ACB" w14:textId="77777777" w:rsidR="00D52E2E" w:rsidRDefault="00D52E2E" w:rsidP="000256DA">
      <w:pPr>
        <w:suppressLineNumbers/>
        <w:spacing w:after="0" w:line="240" w:lineRule="auto"/>
        <w:jc w:val="center"/>
        <w:rPr>
          <w:rFonts w:ascii="Times New Roman" w:hAnsi="Times New Roman"/>
          <w:noProof/>
        </w:rPr>
      </w:pPr>
    </w:p>
    <w:p w14:paraId="6CD77E5C" w14:textId="77777777" w:rsidR="00D52E2E" w:rsidRDefault="00D52E2E" w:rsidP="000256DA">
      <w:pPr>
        <w:suppressLineNumbers/>
        <w:spacing w:after="0" w:line="240" w:lineRule="auto"/>
        <w:jc w:val="center"/>
        <w:rPr>
          <w:rFonts w:ascii="Times New Roman" w:hAnsi="Times New Roman"/>
          <w:noProof/>
        </w:rPr>
      </w:pPr>
    </w:p>
    <w:p w14:paraId="6D1C460A" w14:textId="77777777" w:rsidR="00D52E2E" w:rsidRDefault="00D52E2E" w:rsidP="000256DA">
      <w:pPr>
        <w:suppressLineNumbers/>
        <w:spacing w:after="0" w:line="240" w:lineRule="auto"/>
        <w:jc w:val="center"/>
        <w:rPr>
          <w:rFonts w:ascii="Times New Roman" w:hAnsi="Times New Roman"/>
          <w:noProof/>
        </w:rPr>
      </w:pPr>
    </w:p>
    <w:p w14:paraId="5A404718" w14:textId="77777777" w:rsidR="00D52E2E" w:rsidRDefault="00D52E2E" w:rsidP="000256DA">
      <w:pPr>
        <w:suppressLineNumbers/>
        <w:spacing w:after="0" w:line="240" w:lineRule="auto"/>
        <w:jc w:val="center"/>
        <w:rPr>
          <w:rFonts w:ascii="Times New Roman" w:hAnsi="Times New Roman"/>
          <w:noProof/>
        </w:rPr>
      </w:pPr>
    </w:p>
    <w:p w14:paraId="2ACDA9EA" w14:textId="77777777" w:rsidR="00D52E2E" w:rsidRDefault="00D52E2E" w:rsidP="000256DA">
      <w:pPr>
        <w:suppressLineNumbers/>
        <w:spacing w:after="0" w:line="240" w:lineRule="auto"/>
        <w:jc w:val="center"/>
        <w:rPr>
          <w:rFonts w:ascii="Times New Roman" w:hAnsi="Times New Roman"/>
          <w:noProof/>
        </w:rPr>
      </w:pPr>
    </w:p>
    <w:p w14:paraId="20EC055E" w14:textId="77777777" w:rsidR="00D52E2E" w:rsidRDefault="00D52E2E" w:rsidP="000256DA">
      <w:pPr>
        <w:suppressLineNumbers/>
        <w:spacing w:after="0" w:line="240" w:lineRule="auto"/>
        <w:jc w:val="center"/>
        <w:rPr>
          <w:rFonts w:ascii="Times New Roman" w:hAnsi="Times New Roman"/>
          <w:noProof/>
        </w:rPr>
      </w:pPr>
    </w:p>
    <w:p w14:paraId="44E15954" w14:textId="77777777" w:rsidR="00D52E2E" w:rsidRDefault="00D52E2E" w:rsidP="000256DA">
      <w:pPr>
        <w:suppressLineNumbers/>
        <w:spacing w:after="0" w:line="240" w:lineRule="auto"/>
        <w:jc w:val="center"/>
        <w:rPr>
          <w:rFonts w:ascii="Times New Roman" w:hAnsi="Times New Roman"/>
          <w:noProof/>
        </w:rPr>
      </w:pPr>
    </w:p>
    <w:p w14:paraId="12DB99E9" w14:textId="77777777" w:rsidR="00D52E2E" w:rsidRPr="007061E8" w:rsidRDefault="00D52E2E" w:rsidP="000256DA">
      <w:pPr>
        <w:suppressLineNumbers/>
        <w:spacing w:after="0" w:line="240" w:lineRule="auto"/>
        <w:jc w:val="center"/>
        <w:rPr>
          <w:rFonts w:ascii="Times New Roman" w:hAnsi="Times New Roman"/>
          <w:noProof/>
        </w:rPr>
      </w:pPr>
    </w:p>
    <w:p w14:paraId="021B747F" w14:textId="77777777" w:rsidR="00236801" w:rsidRPr="007061E8" w:rsidRDefault="00236801" w:rsidP="009A518B">
      <w:pPr>
        <w:suppressLineNumbers/>
        <w:spacing w:after="0" w:line="240" w:lineRule="auto"/>
        <w:jc w:val="center"/>
        <w:outlineLvl w:val="0"/>
        <w:rPr>
          <w:rFonts w:ascii="Times New Roman" w:hAnsi="Times New Roman"/>
          <w:noProof/>
        </w:rPr>
      </w:pPr>
      <w:r w:rsidRPr="007061E8">
        <w:rPr>
          <w:rFonts w:ascii="Times New Roman" w:hAnsi="Times New Roman"/>
          <w:b/>
          <w:noProof/>
        </w:rPr>
        <w:t>LIITE II</w:t>
      </w:r>
    </w:p>
    <w:p w14:paraId="7250E168" w14:textId="77777777" w:rsidR="00236801" w:rsidRPr="007061E8" w:rsidRDefault="00236801" w:rsidP="000256DA">
      <w:pPr>
        <w:suppressLineNumbers/>
        <w:spacing w:after="0" w:line="240" w:lineRule="auto"/>
        <w:ind w:left="1701" w:right="1416" w:hanging="567"/>
        <w:rPr>
          <w:rFonts w:ascii="Times New Roman" w:hAnsi="Times New Roman"/>
          <w:noProof/>
        </w:rPr>
      </w:pPr>
    </w:p>
    <w:p w14:paraId="23E4589C" w14:textId="1CE6F524" w:rsidR="00236801" w:rsidRPr="007061E8" w:rsidRDefault="00236801" w:rsidP="000256DA">
      <w:pPr>
        <w:suppressLineNumbers/>
        <w:spacing w:after="0" w:line="240" w:lineRule="auto"/>
        <w:ind w:left="1701" w:right="1416" w:hanging="708"/>
        <w:rPr>
          <w:rFonts w:ascii="Times New Roman" w:hAnsi="Times New Roman"/>
          <w:b/>
          <w:noProof/>
        </w:rPr>
      </w:pPr>
      <w:r w:rsidRPr="007061E8">
        <w:rPr>
          <w:rFonts w:ascii="Times New Roman" w:hAnsi="Times New Roman"/>
          <w:b/>
          <w:noProof/>
        </w:rPr>
        <w:t>A.</w:t>
      </w:r>
      <w:r w:rsidRPr="007061E8">
        <w:rPr>
          <w:rFonts w:ascii="Times New Roman" w:hAnsi="Times New Roman"/>
          <w:b/>
          <w:noProof/>
        </w:rPr>
        <w:tab/>
        <w:t>BIOLOGISEN</w:t>
      </w:r>
      <w:r w:rsidR="00167E45">
        <w:rPr>
          <w:rFonts w:ascii="Times New Roman" w:hAnsi="Times New Roman"/>
          <w:b/>
          <w:noProof/>
        </w:rPr>
        <w:t xml:space="preserve"> </w:t>
      </w:r>
      <w:r w:rsidR="00167E45" w:rsidRPr="00CB66D1">
        <w:rPr>
          <w:rFonts w:ascii="Times New Roman" w:hAnsi="Times New Roman"/>
          <w:b/>
          <w:noProof/>
        </w:rPr>
        <w:t>(BIOLOGISTEN)</w:t>
      </w:r>
      <w:r w:rsidRPr="007061E8">
        <w:rPr>
          <w:rFonts w:ascii="Times New Roman" w:hAnsi="Times New Roman"/>
          <w:b/>
          <w:noProof/>
        </w:rPr>
        <w:t xml:space="preserve"> VAIKUTTAVAN </w:t>
      </w:r>
      <w:r w:rsidR="00167E45" w:rsidRPr="00CB66D1">
        <w:rPr>
          <w:rFonts w:ascii="Times New Roman" w:hAnsi="Times New Roman"/>
          <w:b/>
          <w:noProof/>
        </w:rPr>
        <w:t xml:space="preserve">(VAIKUTTAVIEN) </w:t>
      </w:r>
      <w:r w:rsidRPr="007061E8">
        <w:rPr>
          <w:rFonts w:ascii="Times New Roman" w:hAnsi="Times New Roman"/>
          <w:b/>
          <w:noProof/>
        </w:rPr>
        <w:t xml:space="preserve">AINEEN </w:t>
      </w:r>
      <w:r w:rsidR="00167E45" w:rsidRPr="00CB66D1">
        <w:rPr>
          <w:rFonts w:ascii="Times New Roman" w:hAnsi="Times New Roman"/>
          <w:b/>
          <w:noProof/>
        </w:rPr>
        <w:t xml:space="preserve">(AINEIDEN) </w:t>
      </w:r>
      <w:r w:rsidRPr="007061E8">
        <w:rPr>
          <w:rFonts w:ascii="Times New Roman" w:hAnsi="Times New Roman"/>
          <w:b/>
          <w:noProof/>
        </w:rPr>
        <w:t>VALMISTAJA</w:t>
      </w:r>
      <w:r w:rsidR="00167E45">
        <w:rPr>
          <w:rFonts w:ascii="Times New Roman" w:hAnsi="Times New Roman"/>
          <w:b/>
          <w:noProof/>
        </w:rPr>
        <w:t xml:space="preserve"> </w:t>
      </w:r>
      <w:r w:rsidR="00167E45" w:rsidRPr="00CB66D1">
        <w:rPr>
          <w:rFonts w:ascii="Times New Roman" w:hAnsi="Times New Roman"/>
          <w:b/>
          <w:noProof/>
        </w:rPr>
        <w:t>(VALMISTAJAT)</w:t>
      </w:r>
      <w:r w:rsidRPr="007061E8">
        <w:rPr>
          <w:rFonts w:ascii="Times New Roman" w:hAnsi="Times New Roman"/>
          <w:b/>
          <w:noProof/>
        </w:rPr>
        <w:t xml:space="preserve"> JA ERÄN VAPAUTTAMISESTA VASTAAVA</w:t>
      </w:r>
      <w:r w:rsidR="00167E45">
        <w:rPr>
          <w:rFonts w:ascii="Times New Roman" w:hAnsi="Times New Roman"/>
          <w:b/>
          <w:noProof/>
        </w:rPr>
        <w:t>(T)</w:t>
      </w:r>
      <w:r w:rsidRPr="007061E8">
        <w:rPr>
          <w:rFonts w:ascii="Times New Roman" w:hAnsi="Times New Roman"/>
          <w:b/>
          <w:noProof/>
        </w:rPr>
        <w:t xml:space="preserve"> VALMISTAJA</w:t>
      </w:r>
      <w:r w:rsidR="00167E45">
        <w:rPr>
          <w:rFonts w:ascii="Times New Roman" w:hAnsi="Times New Roman"/>
          <w:b/>
          <w:noProof/>
        </w:rPr>
        <w:t>(T)</w:t>
      </w:r>
    </w:p>
    <w:p w14:paraId="0A280C9A" w14:textId="77777777" w:rsidR="00236801" w:rsidRPr="007061E8" w:rsidRDefault="00236801" w:rsidP="000256DA">
      <w:pPr>
        <w:suppressLineNumbers/>
        <w:spacing w:after="0" w:line="240" w:lineRule="auto"/>
        <w:ind w:left="567" w:hanging="567"/>
        <w:rPr>
          <w:rFonts w:ascii="Times New Roman" w:hAnsi="Times New Roman"/>
          <w:noProof/>
        </w:rPr>
      </w:pPr>
    </w:p>
    <w:p w14:paraId="3D781EB3" w14:textId="77777777" w:rsidR="00236801" w:rsidRPr="007061E8" w:rsidRDefault="00236801" w:rsidP="000256DA">
      <w:pPr>
        <w:suppressLineNumbers/>
        <w:spacing w:after="0" w:line="240" w:lineRule="auto"/>
        <w:ind w:left="1701" w:right="1416" w:hanging="708"/>
        <w:rPr>
          <w:rFonts w:ascii="Times New Roman" w:hAnsi="Times New Roman"/>
          <w:b/>
          <w:noProof/>
        </w:rPr>
      </w:pPr>
      <w:r w:rsidRPr="007061E8">
        <w:rPr>
          <w:rFonts w:ascii="Times New Roman" w:hAnsi="Times New Roman"/>
          <w:b/>
          <w:noProof/>
        </w:rPr>
        <w:t>B.</w:t>
      </w:r>
      <w:r w:rsidRPr="007061E8">
        <w:rPr>
          <w:rFonts w:ascii="Times New Roman" w:hAnsi="Times New Roman"/>
          <w:b/>
          <w:noProof/>
        </w:rPr>
        <w:tab/>
        <w:t xml:space="preserve">TOIMITTAMISEEN JA KÄYTTÖÖN LIITTYVÄT EHDOT </w:t>
      </w:r>
      <w:r w:rsidR="00E26F90" w:rsidRPr="007061E8">
        <w:rPr>
          <w:rFonts w:ascii="Times New Roman" w:hAnsi="Times New Roman"/>
          <w:b/>
          <w:noProof/>
        </w:rPr>
        <w:t>TAI</w:t>
      </w:r>
      <w:r w:rsidRPr="007061E8">
        <w:rPr>
          <w:rFonts w:ascii="Times New Roman" w:hAnsi="Times New Roman"/>
          <w:b/>
          <w:noProof/>
        </w:rPr>
        <w:t xml:space="preserve"> RAJOITUKSET</w:t>
      </w:r>
    </w:p>
    <w:p w14:paraId="443EA00E" w14:textId="77777777" w:rsidR="00236801" w:rsidRPr="007061E8" w:rsidRDefault="00236801" w:rsidP="000256DA">
      <w:pPr>
        <w:suppressLineNumbers/>
        <w:spacing w:after="0" w:line="240" w:lineRule="auto"/>
        <w:ind w:left="567" w:hanging="567"/>
        <w:rPr>
          <w:rFonts w:ascii="Times New Roman" w:hAnsi="Times New Roman"/>
          <w:noProof/>
        </w:rPr>
      </w:pPr>
    </w:p>
    <w:p w14:paraId="318F098F" w14:textId="77777777" w:rsidR="00236801" w:rsidRPr="007061E8" w:rsidRDefault="00236801" w:rsidP="000256DA">
      <w:pPr>
        <w:suppressLineNumbers/>
        <w:spacing w:after="0" w:line="240" w:lineRule="auto"/>
        <w:ind w:left="1701" w:right="1558" w:hanging="708"/>
        <w:rPr>
          <w:rFonts w:ascii="Times New Roman" w:hAnsi="Times New Roman"/>
          <w:b/>
          <w:noProof/>
        </w:rPr>
      </w:pPr>
      <w:r w:rsidRPr="007061E8">
        <w:rPr>
          <w:rFonts w:ascii="Times New Roman" w:hAnsi="Times New Roman"/>
          <w:b/>
          <w:noProof/>
        </w:rPr>
        <w:t>C.</w:t>
      </w:r>
      <w:r w:rsidRPr="007061E8">
        <w:rPr>
          <w:rFonts w:ascii="Times New Roman" w:hAnsi="Times New Roman"/>
          <w:b/>
          <w:noProof/>
        </w:rPr>
        <w:tab/>
        <w:t>MYYNTILUVAN MUUT EHDOT JA EDELLYTYKSET</w:t>
      </w:r>
    </w:p>
    <w:p w14:paraId="576E8FEF" w14:textId="77777777" w:rsidR="00236801" w:rsidRPr="007061E8" w:rsidRDefault="00236801" w:rsidP="000256DA">
      <w:pPr>
        <w:suppressLineNumbers/>
        <w:spacing w:after="0" w:line="240" w:lineRule="auto"/>
        <w:ind w:left="567" w:hanging="567"/>
        <w:rPr>
          <w:rFonts w:ascii="Times New Roman" w:hAnsi="Times New Roman"/>
          <w:noProof/>
        </w:rPr>
      </w:pPr>
    </w:p>
    <w:p w14:paraId="4794AD9F" w14:textId="77777777" w:rsidR="00E26F90" w:rsidRPr="007061E8" w:rsidRDefault="001F7E49" w:rsidP="000256DA">
      <w:pPr>
        <w:tabs>
          <w:tab w:val="left" w:pos="-720"/>
        </w:tabs>
        <w:suppressAutoHyphens/>
        <w:spacing w:after="0" w:line="240" w:lineRule="auto"/>
        <w:ind w:left="1701" w:right="850" w:hanging="708"/>
        <w:rPr>
          <w:rFonts w:ascii="Times New Roman" w:hAnsi="Times New Roman"/>
          <w:b/>
        </w:rPr>
      </w:pPr>
      <w:r w:rsidRPr="007061E8">
        <w:rPr>
          <w:rFonts w:ascii="Times New Roman" w:hAnsi="Times New Roman"/>
          <w:b/>
        </w:rPr>
        <w:t>D.</w:t>
      </w:r>
      <w:r w:rsidR="00E26F90" w:rsidRPr="007061E8">
        <w:rPr>
          <w:rFonts w:ascii="Times New Roman" w:hAnsi="Times New Roman"/>
          <w:b/>
        </w:rPr>
        <w:tab/>
        <w:t>EHDOT TAI RAJOITUKSET, JOTKA KOSKEVAT LÄÄKEVALMISTEEN TURVALLISTA JA TEHOKASTA KÄYTTÖÄ</w:t>
      </w:r>
    </w:p>
    <w:p w14:paraId="2DD598E2" w14:textId="77777777" w:rsidR="00236801" w:rsidRPr="007061E8" w:rsidRDefault="00236801" w:rsidP="000256DA">
      <w:pPr>
        <w:suppressLineNumbers/>
        <w:spacing w:after="0" w:line="240" w:lineRule="auto"/>
        <w:ind w:right="-1"/>
        <w:rPr>
          <w:rFonts w:ascii="Times New Roman" w:hAnsi="Times New Roman"/>
          <w:noProof/>
        </w:rPr>
      </w:pPr>
    </w:p>
    <w:p w14:paraId="7656F40F" w14:textId="62CC45CA" w:rsidR="00236801" w:rsidRPr="007061E8" w:rsidRDefault="00236801" w:rsidP="009A518B">
      <w:pPr>
        <w:pStyle w:val="TitleB"/>
        <w:rPr>
          <w:lang w:val="fi-FI"/>
        </w:rPr>
      </w:pPr>
      <w:r w:rsidRPr="007061E8">
        <w:rPr>
          <w:lang w:val="fi-FI"/>
        </w:rPr>
        <w:br w:type="page"/>
      </w:r>
      <w:r w:rsidRPr="007061E8">
        <w:rPr>
          <w:lang w:val="fi-FI"/>
        </w:rPr>
        <w:lastRenderedPageBreak/>
        <w:t>A.</w:t>
      </w:r>
      <w:r w:rsidRPr="007061E8">
        <w:rPr>
          <w:lang w:val="fi-FI"/>
        </w:rPr>
        <w:tab/>
        <w:t xml:space="preserve">BIOLOGISEN </w:t>
      </w:r>
      <w:r w:rsidR="00167E45" w:rsidRPr="00ED2EBF">
        <w:rPr>
          <w:noProof/>
          <w:lang w:val="fi-FI"/>
        </w:rPr>
        <w:t>(BIOLOGISTEN)</w:t>
      </w:r>
      <w:r w:rsidR="00167E45">
        <w:rPr>
          <w:noProof/>
          <w:lang w:val="fi-FI"/>
        </w:rPr>
        <w:t xml:space="preserve"> </w:t>
      </w:r>
      <w:r w:rsidRPr="007061E8">
        <w:rPr>
          <w:lang w:val="fi-FI"/>
        </w:rPr>
        <w:t xml:space="preserve">VAIKUTTAVAN </w:t>
      </w:r>
      <w:r w:rsidR="00167E45" w:rsidRPr="00ED2EBF">
        <w:rPr>
          <w:noProof/>
          <w:lang w:val="fi-FI"/>
        </w:rPr>
        <w:t>(VAIKUTTAVIEN)</w:t>
      </w:r>
      <w:r w:rsidR="00167E45">
        <w:rPr>
          <w:noProof/>
          <w:lang w:val="fi-FI"/>
        </w:rPr>
        <w:t xml:space="preserve"> </w:t>
      </w:r>
      <w:r w:rsidRPr="007061E8">
        <w:rPr>
          <w:lang w:val="fi-FI"/>
        </w:rPr>
        <w:t>AINEEN</w:t>
      </w:r>
      <w:r w:rsidR="00167E45">
        <w:rPr>
          <w:lang w:val="fi-FI"/>
        </w:rPr>
        <w:t xml:space="preserve"> </w:t>
      </w:r>
      <w:r w:rsidR="00167E45" w:rsidRPr="00ED2EBF">
        <w:rPr>
          <w:noProof/>
          <w:lang w:val="fi-FI"/>
        </w:rPr>
        <w:t>(AINEIDEN)</w:t>
      </w:r>
      <w:r w:rsidRPr="007061E8">
        <w:rPr>
          <w:lang w:val="fi-FI"/>
        </w:rPr>
        <w:t xml:space="preserve"> VALMISTAJA </w:t>
      </w:r>
      <w:r w:rsidR="00167E45" w:rsidRPr="00ED2EBF">
        <w:rPr>
          <w:noProof/>
          <w:lang w:val="fi-FI"/>
        </w:rPr>
        <w:t>(VALMISTAJAT)</w:t>
      </w:r>
      <w:r w:rsidR="00167E45">
        <w:rPr>
          <w:noProof/>
          <w:lang w:val="fi-FI"/>
        </w:rPr>
        <w:t xml:space="preserve"> </w:t>
      </w:r>
      <w:r w:rsidRPr="007061E8">
        <w:rPr>
          <w:lang w:val="fi-FI"/>
        </w:rPr>
        <w:t xml:space="preserve">JA ERÄN VAPAUTTAMISESTA </w:t>
      </w:r>
      <w:r w:rsidR="00A9042E" w:rsidRPr="007061E8">
        <w:rPr>
          <w:lang w:val="fi-FI"/>
        </w:rPr>
        <w:t>VASTAAVA</w:t>
      </w:r>
      <w:r w:rsidR="00167E45">
        <w:rPr>
          <w:lang w:val="fi-FI"/>
        </w:rPr>
        <w:t>(T)</w:t>
      </w:r>
      <w:r w:rsidR="00A9042E" w:rsidRPr="007061E8">
        <w:rPr>
          <w:lang w:val="fi-FI"/>
        </w:rPr>
        <w:t xml:space="preserve"> VALMISTAJA</w:t>
      </w:r>
      <w:r w:rsidR="00167E45">
        <w:rPr>
          <w:lang w:val="fi-FI"/>
        </w:rPr>
        <w:t>(T)</w:t>
      </w:r>
    </w:p>
    <w:p w14:paraId="00DDDB1D" w14:textId="77777777" w:rsidR="00236801" w:rsidRPr="007061E8" w:rsidRDefault="00236801" w:rsidP="000256DA">
      <w:pPr>
        <w:suppressLineNumbers/>
        <w:spacing w:after="0" w:line="240" w:lineRule="auto"/>
        <w:ind w:right="1416"/>
        <w:rPr>
          <w:rFonts w:ascii="Times New Roman" w:hAnsi="Times New Roman"/>
          <w:noProof/>
        </w:rPr>
      </w:pPr>
    </w:p>
    <w:p w14:paraId="5A2B9E28" w14:textId="7F6B86F0" w:rsidR="00236801" w:rsidRPr="007061E8" w:rsidRDefault="00236801" w:rsidP="000256DA">
      <w:pPr>
        <w:suppressLineNumbers/>
        <w:spacing w:after="0" w:line="240" w:lineRule="auto"/>
        <w:rPr>
          <w:rFonts w:ascii="Times New Roman" w:hAnsi="Times New Roman"/>
          <w:noProof/>
          <w:u w:val="single"/>
        </w:rPr>
      </w:pPr>
      <w:r w:rsidRPr="007061E8">
        <w:rPr>
          <w:rFonts w:ascii="Times New Roman" w:hAnsi="Times New Roman"/>
          <w:noProof/>
          <w:u w:val="single"/>
        </w:rPr>
        <w:t xml:space="preserve">Biologisen </w:t>
      </w:r>
      <w:r w:rsidR="00167E45" w:rsidRPr="00CB66D1">
        <w:rPr>
          <w:rFonts w:ascii="Times New Roman" w:hAnsi="Times New Roman"/>
          <w:noProof/>
          <w:u w:val="single"/>
        </w:rPr>
        <w:t xml:space="preserve">(biologisten) </w:t>
      </w:r>
      <w:r w:rsidRPr="007061E8">
        <w:rPr>
          <w:rFonts w:ascii="Times New Roman" w:hAnsi="Times New Roman"/>
          <w:noProof/>
          <w:u w:val="single"/>
        </w:rPr>
        <w:t xml:space="preserve">vaikuttavan aineen </w:t>
      </w:r>
      <w:r w:rsidR="00167E45" w:rsidRPr="00CB66D1">
        <w:rPr>
          <w:rFonts w:ascii="Times New Roman" w:hAnsi="Times New Roman"/>
          <w:noProof/>
          <w:u w:val="single"/>
        </w:rPr>
        <w:t xml:space="preserve">(vaikuttavien aineiden) </w:t>
      </w:r>
      <w:r w:rsidRPr="007061E8">
        <w:rPr>
          <w:rFonts w:ascii="Times New Roman" w:hAnsi="Times New Roman"/>
          <w:noProof/>
          <w:u w:val="single"/>
        </w:rPr>
        <w:t xml:space="preserve">valmistajan </w:t>
      </w:r>
      <w:r w:rsidR="00167E45" w:rsidRPr="00CB66D1">
        <w:rPr>
          <w:rFonts w:ascii="Times New Roman" w:hAnsi="Times New Roman"/>
          <w:noProof/>
          <w:u w:val="single"/>
        </w:rPr>
        <w:t xml:space="preserve">(valmistajien) </w:t>
      </w:r>
      <w:r w:rsidRPr="007061E8">
        <w:rPr>
          <w:rFonts w:ascii="Times New Roman" w:hAnsi="Times New Roman"/>
          <w:noProof/>
          <w:u w:val="single"/>
        </w:rPr>
        <w:t xml:space="preserve">nimi </w:t>
      </w:r>
      <w:r w:rsidR="00167E45" w:rsidRPr="00CB66D1">
        <w:rPr>
          <w:rFonts w:ascii="Times New Roman" w:hAnsi="Times New Roman"/>
          <w:noProof/>
          <w:u w:val="single"/>
        </w:rPr>
        <w:t xml:space="preserve">(nimet) </w:t>
      </w:r>
      <w:r w:rsidR="00A9042E" w:rsidRPr="007061E8">
        <w:rPr>
          <w:rFonts w:ascii="Times New Roman" w:hAnsi="Times New Roman"/>
          <w:noProof/>
          <w:u w:val="single"/>
        </w:rPr>
        <w:t>ja osoite</w:t>
      </w:r>
      <w:r w:rsidR="00167E45">
        <w:rPr>
          <w:rFonts w:ascii="Times New Roman" w:hAnsi="Times New Roman"/>
          <w:noProof/>
          <w:u w:val="single"/>
        </w:rPr>
        <w:t xml:space="preserve"> </w:t>
      </w:r>
      <w:r w:rsidR="00167E45" w:rsidRPr="00CB66D1">
        <w:rPr>
          <w:rFonts w:ascii="Times New Roman" w:hAnsi="Times New Roman"/>
          <w:noProof/>
          <w:u w:val="single"/>
        </w:rPr>
        <w:t>(osoitteet)</w:t>
      </w:r>
    </w:p>
    <w:p w14:paraId="565F4E55" w14:textId="77777777" w:rsidR="00236801" w:rsidRPr="007061E8" w:rsidRDefault="00236801" w:rsidP="00CB66D1">
      <w:pPr>
        <w:spacing w:after="0" w:line="240" w:lineRule="auto"/>
        <w:rPr>
          <w:rFonts w:ascii="Times New Roman" w:hAnsi="Times New Roman"/>
          <w:noProof/>
        </w:rPr>
      </w:pPr>
    </w:p>
    <w:p w14:paraId="0BA0E253" w14:textId="77777777" w:rsidR="00167E45" w:rsidRPr="00CB66D1" w:rsidRDefault="00167E45" w:rsidP="00CB66D1">
      <w:pPr>
        <w:spacing w:after="0" w:line="240" w:lineRule="auto"/>
        <w:rPr>
          <w:rFonts w:ascii="Times New Roman" w:hAnsi="Times New Roman"/>
          <w:noProof/>
          <w:lang w:val="en-US"/>
        </w:rPr>
      </w:pPr>
      <w:r w:rsidRPr="00CB66D1">
        <w:rPr>
          <w:rFonts w:ascii="Times New Roman" w:hAnsi="Times New Roman"/>
          <w:noProof/>
          <w:lang w:val="en-US"/>
        </w:rPr>
        <w:t>Samsung Biologics Co., Ltd.</w:t>
      </w:r>
    </w:p>
    <w:p w14:paraId="36174C9D" w14:textId="77777777" w:rsidR="00167E45" w:rsidRPr="00CB66D1" w:rsidRDefault="00167E45" w:rsidP="00CB66D1">
      <w:pPr>
        <w:spacing w:after="0" w:line="240" w:lineRule="auto"/>
        <w:rPr>
          <w:rFonts w:ascii="Times New Roman" w:hAnsi="Times New Roman"/>
          <w:noProof/>
          <w:lang w:val="en-US"/>
        </w:rPr>
      </w:pPr>
      <w:r w:rsidRPr="00CB66D1">
        <w:rPr>
          <w:rFonts w:ascii="Times New Roman" w:hAnsi="Times New Roman"/>
          <w:noProof/>
          <w:lang w:val="en-US"/>
        </w:rPr>
        <w:t>300, Songdo bio-daero,</w:t>
      </w:r>
    </w:p>
    <w:p w14:paraId="4B4C817E" w14:textId="77777777" w:rsidR="00167E45" w:rsidRDefault="00167E45" w:rsidP="00167E45">
      <w:pPr>
        <w:spacing w:after="0" w:line="240" w:lineRule="auto"/>
        <w:rPr>
          <w:rFonts w:ascii="Times New Roman" w:hAnsi="Times New Roman"/>
          <w:noProof/>
        </w:rPr>
      </w:pPr>
      <w:r w:rsidRPr="00CB66D1">
        <w:rPr>
          <w:rFonts w:ascii="Times New Roman" w:hAnsi="Times New Roman"/>
          <w:noProof/>
        </w:rPr>
        <w:t>Yeonsu-gu, Incheon, 21987</w:t>
      </w:r>
      <w:r>
        <w:rPr>
          <w:rFonts w:ascii="Times New Roman" w:hAnsi="Times New Roman"/>
          <w:noProof/>
        </w:rPr>
        <w:t>,</w:t>
      </w:r>
    </w:p>
    <w:p w14:paraId="55FD93E0" w14:textId="1301B0FE" w:rsidR="00236801" w:rsidRPr="007061E8" w:rsidRDefault="00167E45" w:rsidP="000256DA">
      <w:pPr>
        <w:spacing w:after="0" w:line="240" w:lineRule="auto"/>
        <w:rPr>
          <w:rFonts w:ascii="Times New Roman" w:hAnsi="Times New Roman"/>
          <w:noProof/>
        </w:rPr>
      </w:pPr>
      <w:r>
        <w:rPr>
          <w:rFonts w:ascii="Times New Roman" w:hAnsi="Times New Roman"/>
          <w:noProof/>
        </w:rPr>
        <w:t>Korean tasavalta</w:t>
      </w:r>
    </w:p>
    <w:p w14:paraId="7C1ED98E" w14:textId="77777777" w:rsidR="00236801" w:rsidRPr="007061E8" w:rsidRDefault="00236801" w:rsidP="000256DA">
      <w:pPr>
        <w:suppressLineNumbers/>
        <w:spacing w:after="0" w:line="240" w:lineRule="auto"/>
        <w:rPr>
          <w:rFonts w:ascii="Times New Roman" w:hAnsi="Times New Roman"/>
          <w:noProof/>
        </w:rPr>
      </w:pPr>
    </w:p>
    <w:p w14:paraId="468D0CFA" w14:textId="65867830" w:rsidR="00236801" w:rsidRPr="007061E8" w:rsidRDefault="00236801" w:rsidP="000256DA">
      <w:pPr>
        <w:suppressLineNumbers/>
        <w:spacing w:after="0" w:line="240" w:lineRule="auto"/>
        <w:rPr>
          <w:rFonts w:ascii="Times New Roman" w:hAnsi="Times New Roman"/>
          <w:noProof/>
        </w:rPr>
      </w:pPr>
      <w:r w:rsidRPr="007061E8">
        <w:rPr>
          <w:rFonts w:ascii="Times New Roman" w:hAnsi="Times New Roman"/>
          <w:noProof/>
          <w:u w:val="single"/>
        </w:rPr>
        <w:t xml:space="preserve">Erän vapauttamisesta </w:t>
      </w:r>
      <w:r w:rsidR="00A9042E" w:rsidRPr="007061E8">
        <w:rPr>
          <w:rFonts w:ascii="Times New Roman" w:hAnsi="Times New Roman"/>
          <w:noProof/>
          <w:u w:val="single"/>
        </w:rPr>
        <w:t>vastaav</w:t>
      </w:r>
      <w:r w:rsidR="001C4744" w:rsidRPr="007061E8">
        <w:rPr>
          <w:rFonts w:ascii="Times New Roman" w:hAnsi="Times New Roman"/>
          <w:noProof/>
          <w:u w:val="single"/>
        </w:rPr>
        <w:t>a</w:t>
      </w:r>
      <w:r w:rsidR="00A9042E" w:rsidRPr="007061E8">
        <w:rPr>
          <w:rFonts w:ascii="Times New Roman" w:hAnsi="Times New Roman"/>
          <w:noProof/>
          <w:u w:val="single"/>
        </w:rPr>
        <w:t>n</w:t>
      </w:r>
      <w:r w:rsidR="00167E45">
        <w:rPr>
          <w:rFonts w:ascii="Times New Roman" w:hAnsi="Times New Roman"/>
          <w:noProof/>
          <w:u w:val="single"/>
        </w:rPr>
        <w:t xml:space="preserve"> (vastaavien)</w:t>
      </w:r>
      <w:r w:rsidRPr="007061E8">
        <w:rPr>
          <w:rFonts w:ascii="Times New Roman" w:hAnsi="Times New Roman"/>
          <w:noProof/>
          <w:u w:val="single"/>
        </w:rPr>
        <w:t xml:space="preserve"> </w:t>
      </w:r>
      <w:r w:rsidR="00A9042E" w:rsidRPr="007061E8">
        <w:rPr>
          <w:rFonts w:ascii="Times New Roman" w:hAnsi="Times New Roman"/>
          <w:noProof/>
          <w:u w:val="single"/>
        </w:rPr>
        <w:t>valmistaj</w:t>
      </w:r>
      <w:r w:rsidR="001C4744" w:rsidRPr="007061E8">
        <w:rPr>
          <w:rFonts w:ascii="Times New Roman" w:hAnsi="Times New Roman"/>
          <w:noProof/>
          <w:u w:val="single"/>
        </w:rPr>
        <w:t>a</w:t>
      </w:r>
      <w:r w:rsidR="00A9042E" w:rsidRPr="007061E8">
        <w:rPr>
          <w:rFonts w:ascii="Times New Roman" w:hAnsi="Times New Roman"/>
          <w:noProof/>
          <w:u w:val="single"/>
        </w:rPr>
        <w:t>n</w:t>
      </w:r>
      <w:r w:rsidR="00167E45">
        <w:rPr>
          <w:rFonts w:ascii="Times New Roman" w:hAnsi="Times New Roman"/>
          <w:noProof/>
          <w:u w:val="single"/>
        </w:rPr>
        <w:t xml:space="preserve"> (valmistajien)</w:t>
      </w:r>
      <w:r w:rsidR="00A9042E" w:rsidRPr="007061E8">
        <w:rPr>
          <w:rFonts w:ascii="Times New Roman" w:hAnsi="Times New Roman"/>
          <w:noProof/>
          <w:u w:val="single"/>
        </w:rPr>
        <w:t xml:space="preserve"> nim</w:t>
      </w:r>
      <w:r w:rsidR="001C4744" w:rsidRPr="007061E8">
        <w:rPr>
          <w:rFonts w:ascii="Times New Roman" w:hAnsi="Times New Roman"/>
          <w:noProof/>
          <w:u w:val="single"/>
        </w:rPr>
        <w:t>i</w:t>
      </w:r>
      <w:r w:rsidR="00167E45">
        <w:rPr>
          <w:rFonts w:ascii="Times New Roman" w:hAnsi="Times New Roman"/>
          <w:noProof/>
          <w:u w:val="single"/>
        </w:rPr>
        <w:t xml:space="preserve"> (nimet)</w:t>
      </w:r>
      <w:r w:rsidRPr="007061E8">
        <w:rPr>
          <w:rFonts w:ascii="Times New Roman" w:hAnsi="Times New Roman"/>
          <w:noProof/>
          <w:u w:val="single"/>
        </w:rPr>
        <w:t xml:space="preserve"> ja osoite</w:t>
      </w:r>
      <w:r w:rsidR="00167E45">
        <w:rPr>
          <w:rFonts w:ascii="Times New Roman" w:hAnsi="Times New Roman"/>
          <w:noProof/>
          <w:u w:val="single"/>
        </w:rPr>
        <w:t xml:space="preserve"> (osoitteet)</w:t>
      </w:r>
    </w:p>
    <w:p w14:paraId="2C37BE58" w14:textId="77777777" w:rsidR="00236801" w:rsidRPr="007061E8" w:rsidRDefault="00236801" w:rsidP="00CB66D1">
      <w:pPr>
        <w:spacing w:after="0" w:line="240" w:lineRule="auto"/>
        <w:rPr>
          <w:rFonts w:ascii="Times New Roman" w:hAnsi="Times New Roman"/>
          <w:noProof/>
        </w:rPr>
      </w:pPr>
    </w:p>
    <w:p w14:paraId="6BFBA4CB" w14:textId="77777777" w:rsidR="00167E45" w:rsidRPr="00911F69" w:rsidRDefault="00167E45" w:rsidP="00CB66D1">
      <w:pPr>
        <w:spacing w:after="0" w:line="240" w:lineRule="auto"/>
        <w:rPr>
          <w:rFonts w:ascii="Times New Roman" w:hAnsi="Times New Roman"/>
          <w:noProof/>
          <w:lang w:val="en-US"/>
        </w:rPr>
      </w:pPr>
      <w:r w:rsidRPr="00911F69">
        <w:rPr>
          <w:rFonts w:ascii="Times New Roman" w:hAnsi="Times New Roman"/>
          <w:noProof/>
          <w:lang w:val="en-US"/>
        </w:rPr>
        <w:t>Samsung Bioepis NL B.V.</w:t>
      </w:r>
    </w:p>
    <w:p w14:paraId="2FEDF4EF" w14:textId="77777777" w:rsidR="00167E45" w:rsidRPr="00CB66D1" w:rsidRDefault="00167E45" w:rsidP="00CB66D1">
      <w:pPr>
        <w:spacing w:after="0" w:line="240" w:lineRule="auto"/>
        <w:rPr>
          <w:rFonts w:ascii="Times New Roman" w:hAnsi="Times New Roman"/>
          <w:noProof/>
        </w:rPr>
      </w:pPr>
      <w:r w:rsidRPr="00CB66D1">
        <w:rPr>
          <w:rFonts w:ascii="Times New Roman" w:hAnsi="Times New Roman"/>
          <w:noProof/>
        </w:rPr>
        <w:t>Olof Palmestraat 10,</w:t>
      </w:r>
    </w:p>
    <w:p w14:paraId="56DA51F6" w14:textId="77777777" w:rsidR="00167E45" w:rsidRPr="00CB66D1" w:rsidRDefault="00167E45" w:rsidP="00CB66D1">
      <w:pPr>
        <w:spacing w:after="0" w:line="240" w:lineRule="auto"/>
        <w:rPr>
          <w:rFonts w:ascii="Times New Roman" w:hAnsi="Times New Roman"/>
          <w:noProof/>
        </w:rPr>
      </w:pPr>
      <w:r w:rsidRPr="00CB66D1">
        <w:rPr>
          <w:rFonts w:ascii="Times New Roman" w:hAnsi="Times New Roman"/>
          <w:noProof/>
        </w:rPr>
        <w:t>2616 LR Delft,</w:t>
      </w:r>
    </w:p>
    <w:p w14:paraId="7E29AEB2" w14:textId="59D4A169" w:rsidR="00236801" w:rsidRPr="007061E8" w:rsidRDefault="00167E45" w:rsidP="000256DA">
      <w:pPr>
        <w:spacing w:after="0" w:line="240" w:lineRule="auto"/>
        <w:rPr>
          <w:rFonts w:ascii="Times New Roman" w:hAnsi="Times New Roman"/>
          <w:noProof/>
        </w:rPr>
      </w:pPr>
      <w:r>
        <w:rPr>
          <w:rFonts w:ascii="Times New Roman" w:hAnsi="Times New Roman"/>
          <w:noProof/>
        </w:rPr>
        <w:t>Alankomaat</w:t>
      </w:r>
    </w:p>
    <w:p w14:paraId="201FE138" w14:textId="77777777" w:rsidR="00236801" w:rsidRPr="007061E8" w:rsidRDefault="00236801" w:rsidP="000256DA">
      <w:pPr>
        <w:suppressLineNumbers/>
        <w:spacing w:after="0" w:line="240" w:lineRule="auto"/>
        <w:rPr>
          <w:rFonts w:ascii="Times New Roman" w:hAnsi="Times New Roman"/>
          <w:noProof/>
        </w:rPr>
      </w:pPr>
    </w:p>
    <w:p w14:paraId="020FF33F" w14:textId="77777777" w:rsidR="00595020" w:rsidRPr="007061E8" w:rsidRDefault="00595020" w:rsidP="000256DA">
      <w:pPr>
        <w:suppressLineNumbers/>
        <w:spacing w:after="0" w:line="240" w:lineRule="auto"/>
        <w:rPr>
          <w:rFonts w:ascii="Times New Roman" w:hAnsi="Times New Roman"/>
          <w:noProof/>
        </w:rPr>
      </w:pPr>
      <w:r w:rsidRPr="007061E8">
        <w:rPr>
          <w:rFonts w:ascii="Times New Roman" w:hAnsi="Times New Roman"/>
        </w:rPr>
        <w:t>Lääkevalmisteen painetussa pakkausselosteessa on ilmoitettava kyseisen erän vapauttamisesta vastaavan valmistusluvan haltijan nimi ja osoite.</w:t>
      </w:r>
    </w:p>
    <w:p w14:paraId="38F35975" w14:textId="77777777" w:rsidR="00236801" w:rsidRPr="007061E8" w:rsidRDefault="00236801" w:rsidP="000256DA">
      <w:pPr>
        <w:suppressLineNumbers/>
        <w:spacing w:after="0" w:line="240" w:lineRule="auto"/>
        <w:rPr>
          <w:rFonts w:ascii="Times New Roman" w:hAnsi="Times New Roman"/>
          <w:noProof/>
        </w:rPr>
      </w:pPr>
    </w:p>
    <w:p w14:paraId="6ABB9F5E" w14:textId="77777777" w:rsidR="001F7E49" w:rsidRPr="007061E8" w:rsidRDefault="001F7E49" w:rsidP="000256DA">
      <w:pPr>
        <w:suppressLineNumbers/>
        <w:spacing w:after="0" w:line="240" w:lineRule="auto"/>
        <w:rPr>
          <w:rFonts w:ascii="Times New Roman" w:hAnsi="Times New Roman"/>
          <w:noProof/>
        </w:rPr>
      </w:pPr>
    </w:p>
    <w:p w14:paraId="3ADDBD07" w14:textId="77777777" w:rsidR="00236801" w:rsidRPr="007061E8" w:rsidRDefault="00236801" w:rsidP="009A518B">
      <w:pPr>
        <w:pStyle w:val="TitleB"/>
        <w:rPr>
          <w:lang w:val="fi-FI"/>
        </w:rPr>
      </w:pPr>
      <w:bookmarkStart w:id="0" w:name="OLE_LINK2"/>
      <w:r w:rsidRPr="007061E8">
        <w:rPr>
          <w:lang w:val="fi-FI"/>
        </w:rPr>
        <w:t>B.</w:t>
      </w:r>
      <w:bookmarkEnd w:id="0"/>
      <w:r w:rsidRPr="007061E8">
        <w:rPr>
          <w:lang w:val="fi-FI"/>
        </w:rPr>
        <w:tab/>
        <w:t>TOIMITTAMISEEN JA KÄYTTÖÖN LIITTYVÄT EHDOT TAI RAJOITUKSET</w:t>
      </w:r>
    </w:p>
    <w:p w14:paraId="67A99440" w14:textId="77777777" w:rsidR="00236801" w:rsidRPr="007061E8" w:rsidRDefault="00236801" w:rsidP="000256DA">
      <w:pPr>
        <w:suppressLineNumbers/>
        <w:spacing w:after="0" w:line="240" w:lineRule="auto"/>
        <w:rPr>
          <w:rFonts w:ascii="Times New Roman" w:hAnsi="Times New Roman"/>
          <w:noProof/>
        </w:rPr>
      </w:pPr>
    </w:p>
    <w:p w14:paraId="6FA94BDD" w14:textId="77777777" w:rsidR="00236801" w:rsidRPr="007061E8" w:rsidRDefault="00236801" w:rsidP="000256DA">
      <w:pPr>
        <w:numPr>
          <w:ilvl w:val="12"/>
          <w:numId w:val="0"/>
        </w:numPr>
        <w:suppressLineNumbers/>
        <w:spacing w:after="0" w:line="240" w:lineRule="auto"/>
        <w:rPr>
          <w:rFonts w:ascii="Times New Roman" w:hAnsi="Times New Roman"/>
          <w:noProof/>
        </w:rPr>
      </w:pPr>
      <w:r w:rsidRPr="007061E8">
        <w:rPr>
          <w:rFonts w:ascii="Times New Roman" w:hAnsi="Times New Roman"/>
          <w:noProof/>
        </w:rPr>
        <w:t>Reseptilääke</w:t>
      </w:r>
      <w:r w:rsidR="00E148A8" w:rsidRPr="007061E8">
        <w:rPr>
          <w:rFonts w:ascii="Times New Roman" w:hAnsi="Times New Roman"/>
          <w:noProof/>
        </w:rPr>
        <w:t>, jonka määräämiseen liittyy rajoitus</w:t>
      </w:r>
      <w:r w:rsidR="00A9042E" w:rsidRPr="007061E8">
        <w:rPr>
          <w:rFonts w:ascii="Times New Roman" w:hAnsi="Times New Roman"/>
          <w:noProof/>
        </w:rPr>
        <w:t xml:space="preserve"> (ks</w:t>
      </w:r>
      <w:r w:rsidRPr="007061E8">
        <w:rPr>
          <w:rFonts w:ascii="Times New Roman" w:hAnsi="Times New Roman"/>
          <w:noProof/>
        </w:rPr>
        <w:t>.</w:t>
      </w:r>
      <w:r w:rsidR="00A9042E" w:rsidRPr="007061E8">
        <w:rPr>
          <w:rFonts w:ascii="Times New Roman" w:hAnsi="Times New Roman"/>
          <w:noProof/>
        </w:rPr>
        <w:t xml:space="preserve"> liite I: valmisteyhteenvedon kohta 4.2). </w:t>
      </w:r>
    </w:p>
    <w:p w14:paraId="4CD05DB6" w14:textId="77777777" w:rsidR="00236801" w:rsidRPr="007061E8" w:rsidRDefault="00236801" w:rsidP="000256DA">
      <w:pPr>
        <w:numPr>
          <w:ilvl w:val="12"/>
          <w:numId w:val="0"/>
        </w:numPr>
        <w:suppressLineNumbers/>
        <w:spacing w:after="0" w:line="240" w:lineRule="auto"/>
        <w:rPr>
          <w:rFonts w:ascii="Times New Roman" w:hAnsi="Times New Roman"/>
          <w:noProof/>
        </w:rPr>
      </w:pPr>
    </w:p>
    <w:p w14:paraId="70A7F5D7" w14:textId="77777777" w:rsidR="00236801" w:rsidRPr="007061E8" w:rsidRDefault="00236801" w:rsidP="000256DA">
      <w:pPr>
        <w:numPr>
          <w:ilvl w:val="12"/>
          <w:numId w:val="0"/>
        </w:numPr>
        <w:suppressLineNumbers/>
        <w:spacing w:after="0" w:line="240" w:lineRule="auto"/>
        <w:rPr>
          <w:rFonts w:ascii="Times New Roman" w:hAnsi="Times New Roman"/>
          <w:noProof/>
        </w:rPr>
      </w:pPr>
    </w:p>
    <w:p w14:paraId="768F3A6E" w14:textId="77777777" w:rsidR="00236801" w:rsidRPr="007061E8" w:rsidRDefault="00236801" w:rsidP="009A518B">
      <w:pPr>
        <w:pStyle w:val="TitleB"/>
        <w:rPr>
          <w:lang w:val="fi-FI"/>
        </w:rPr>
      </w:pPr>
      <w:r w:rsidRPr="007061E8">
        <w:rPr>
          <w:lang w:val="fi-FI"/>
        </w:rPr>
        <w:t>C.</w:t>
      </w:r>
      <w:r w:rsidRPr="007061E8">
        <w:rPr>
          <w:lang w:val="fi-FI"/>
        </w:rPr>
        <w:tab/>
        <w:t>MYYNTILUVAN MUUT EHDOT JA EDELLYTYKSET</w:t>
      </w:r>
    </w:p>
    <w:p w14:paraId="6FC17B94" w14:textId="77777777" w:rsidR="00236801" w:rsidRPr="007061E8" w:rsidRDefault="00236801" w:rsidP="000256DA">
      <w:pPr>
        <w:suppressLineNumbers/>
        <w:spacing w:after="0" w:line="240" w:lineRule="auto"/>
        <w:ind w:right="567"/>
        <w:rPr>
          <w:rFonts w:ascii="Times New Roman" w:hAnsi="Times New Roman"/>
          <w:noProof/>
        </w:rPr>
      </w:pPr>
    </w:p>
    <w:p w14:paraId="6CAED313" w14:textId="77777777" w:rsidR="00595020" w:rsidRPr="007061E8" w:rsidRDefault="00595020" w:rsidP="000256DA">
      <w:pPr>
        <w:numPr>
          <w:ilvl w:val="0"/>
          <w:numId w:val="9"/>
        </w:numPr>
        <w:suppressLineNumbers/>
        <w:tabs>
          <w:tab w:val="left" w:pos="567"/>
        </w:tabs>
        <w:spacing w:after="0" w:line="240" w:lineRule="auto"/>
        <w:ind w:right="-1" w:hanging="720"/>
        <w:rPr>
          <w:rFonts w:ascii="Times New Roman" w:hAnsi="Times New Roman"/>
          <w:b/>
          <w:noProof/>
        </w:rPr>
      </w:pPr>
      <w:r w:rsidRPr="007061E8">
        <w:rPr>
          <w:rFonts w:ascii="Times New Roman" w:hAnsi="Times New Roman"/>
          <w:b/>
          <w:noProof/>
        </w:rPr>
        <w:t>Määräaikaiset turvallisuuskatsaukset</w:t>
      </w:r>
    </w:p>
    <w:p w14:paraId="09E478EA" w14:textId="77777777" w:rsidR="00595020" w:rsidRPr="007061E8" w:rsidRDefault="00595020" w:rsidP="000256DA">
      <w:pPr>
        <w:suppressLineNumbers/>
        <w:spacing w:after="0" w:line="240" w:lineRule="auto"/>
        <w:ind w:right="567"/>
        <w:rPr>
          <w:rFonts w:ascii="Times New Roman" w:hAnsi="Times New Roman"/>
          <w:noProof/>
        </w:rPr>
      </w:pPr>
    </w:p>
    <w:p w14:paraId="1CFF69F9" w14:textId="77777777" w:rsidR="00595020" w:rsidRPr="007061E8" w:rsidRDefault="00262F34" w:rsidP="000256DA">
      <w:pPr>
        <w:suppressLineNumbers/>
        <w:spacing w:after="0" w:line="240" w:lineRule="auto"/>
        <w:ind w:right="567"/>
        <w:rPr>
          <w:rFonts w:ascii="Times New Roman" w:hAnsi="Times New Roman"/>
        </w:rPr>
      </w:pPr>
      <w:r w:rsidRPr="007061E8">
        <w:rPr>
          <w:rFonts w:ascii="Times New Roman" w:eastAsia="Times New Roman" w:hAnsi="Times New Roman"/>
          <w:lang w:eastAsia="fr-LU"/>
        </w:rPr>
        <w:t xml:space="preserve">Tämän lääkevalmisteen osalta velvoitteet määräaikaisten turvallisuuskatsausten toimittamisesta on määritelty Euroopan </w:t>
      </w:r>
      <w:r w:rsidR="009779DF" w:rsidRPr="007061E8">
        <w:rPr>
          <w:rFonts w:ascii="Times New Roman" w:eastAsia="Times New Roman" w:hAnsi="Times New Roman"/>
          <w:lang w:eastAsia="fr-LU"/>
        </w:rPr>
        <w:t>u</w:t>
      </w:r>
      <w:r w:rsidRPr="007061E8">
        <w:rPr>
          <w:rFonts w:ascii="Times New Roman" w:eastAsia="Times New Roman" w:hAnsi="Times New Roman"/>
          <w:lang w:eastAsia="fr-LU"/>
        </w:rPr>
        <w:t>nionin viitepäivämäärät (EURD) ja toimittamisvaatimukset sisältävässä luettelossa, josta on säädetty Direktiivin</w:t>
      </w:r>
      <w:r w:rsidR="009779DF" w:rsidRPr="007061E8">
        <w:rPr>
          <w:rFonts w:ascii="Times New Roman" w:eastAsia="Times New Roman" w:hAnsi="Times New Roman"/>
          <w:lang w:eastAsia="fr-LU"/>
        </w:rPr>
        <w:t> </w:t>
      </w:r>
      <w:r w:rsidRPr="007061E8">
        <w:rPr>
          <w:rFonts w:ascii="Times New Roman" w:eastAsia="Times New Roman" w:hAnsi="Times New Roman"/>
          <w:lang w:eastAsia="fr-LU"/>
        </w:rPr>
        <w:t>2001/83/E</w:t>
      </w:r>
      <w:r w:rsidR="00507A47" w:rsidRPr="007061E8">
        <w:rPr>
          <w:rFonts w:ascii="Times New Roman" w:eastAsia="Times New Roman" w:hAnsi="Times New Roman"/>
          <w:lang w:eastAsia="fr-LU"/>
        </w:rPr>
        <w:t>Y</w:t>
      </w:r>
      <w:r w:rsidRPr="007061E8">
        <w:rPr>
          <w:rFonts w:ascii="Times New Roman" w:eastAsia="Times New Roman" w:hAnsi="Times New Roman"/>
          <w:lang w:eastAsia="fr-LU"/>
        </w:rPr>
        <w:t xml:space="preserve"> 107</w:t>
      </w:r>
      <w:r w:rsidR="009779DF" w:rsidRPr="007061E8">
        <w:rPr>
          <w:rFonts w:ascii="Times New Roman" w:eastAsia="Times New Roman" w:hAnsi="Times New Roman"/>
          <w:lang w:eastAsia="fr-LU"/>
        </w:rPr>
        <w:t> </w:t>
      </w:r>
      <w:r w:rsidRPr="007061E8">
        <w:rPr>
          <w:rFonts w:ascii="Times New Roman" w:eastAsia="Times New Roman" w:hAnsi="Times New Roman"/>
          <w:lang w:eastAsia="fr-LU"/>
        </w:rPr>
        <w:t>c</w:t>
      </w:r>
      <w:r w:rsidR="009779DF" w:rsidRPr="007061E8">
        <w:rPr>
          <w:rFonts w:ascii="Times New Roman" w:eastAsia="Times New Roman" w:hAnsi="Times New Roman"/>
          <w:lang w:eastAsia="fr-LU"/>
        </w:rPr>
        <w:t xml:space="preserve"> artiklan </w:t>
      </w:r>
      <w:r w:rsidRPr="007061E8">
        <w:rPr>
          <w:rFonts w:ascii="Times New Roman" w:eastAsia="Times New Roman" w:hAnsi="Times New Roman"/>
          <w:lang w:eastAsia="fr-LU"/>
        </w:rPr>
        <w:t>7</w:t>
      </w:r>
      <w:r w:rsidR="009779DF" w:rsidRPr="007061E8">
        <w:rPr>
          <w:rFonts w:ascii="Times New Roman" w:eastAsia="Times New Roman" w:hAnsi="Times New Roman"/>
          <w:lang w:eastAsia="fr-LU"/>
        </w:rPr>
        <w:t> kohdassa</w:t>
      </w:r>
      <w:r w:rsidRPr="007061E8">
        <w:rPr>
          <w:rFonts w:ascii="Times New Roman" w:eastAsia="Times New Roman" w:hAnsi="Times New Roman"/>
          <w:lang w:eastAsia="fr-LU"/>
        </w:rPr>
        <w:t>, ja kaikissa luettelon myöhemmissä päivityksissä, jotka on julkaistu Euroopan lääkeviraston verkkosivuilla.</w:t>
      </w:r>
    </w:p>
    <w:p w14:paraId="0D913B72" w14:textId="77777777" w:rsidR="00595020" w:rsidRPr="007061E8" w:rsidRDefault="00595020" w:rsidP="000256DA">
      <w:pPr>
        <w:suppressLineNumbers/>
        <w:spacing w:after="0" w:line="240" w:lineRule="auto"/>
        <w:ind w:right="567"/>
        <w:rPr>
          <w:rFonts w:ascii="Times New Roman" w:hAnsi="Times New Roman"/>
          <w:noProof/>
        </w:rPr>
      </w:pPr>
    </w:p>
    <w:p w14:paraId="17A22A8E" w14:textId="77777777" w:rsidR="00595020" w:rsidRPr="007061E8" w:rsidRDefault="00595020" w:rsidP="000256DA">
      <w:pPr>
        <w:suppressLineNumbers/>
        <w:spacing w:after="0" w:line="240" w:lineRule="auto"/>
        <w:ind w:right="567"/>
        <w:rPr>
          <w:rFonts w:ascii="Times New Roman" w:hAnsi="Times New Roman"/>
          <w:noProof/>
        </w:rPr>
      </w:pPr>
    </w:p>
    <w:p w14:paraId="43474E85" w14:textId="77777777" w:rsidR="00595020" w:rsidRPr="007061E8" w:rsidRDefault="00595020" w:rsidP="009A518B">
      <w:pPr>
        <w:pStyle w:val="TitleB"/>
        <w:rPr>
          <w:lang w:val="fi-FI"/>
        </w:rPr>
      </w:pPr>
      <w:r w:rsidRPr="007061E8">
        <w:rPr>
          <w:lang w:val="fi-FI"/>
        </w:rPr>
        <w:t>D.</w:t>
      </w:r>
      <w:r w:rsidRPr="007061E8">
        <w:rPr>
          <w:lang w:val="fi-FI"/>
        </w:rPr>
        <w:tab/>
        <w:t>EHDOT TAI RAJOITUKSET, JOTKA KOSKEVAT LÄÄKEVALMISTEEN TURVALLISTA JA TEHOKASTA KÄYTTÖÄ</w:t>
      </w:r>
    </w:p>
    <w:p w14:paraId="219C225B" w14:textId="77777777" w:rsidR="00A47731" w:rsidRPr="007061E8" w:rsidRDefault="00A47731" w:rsidP="000256DA">
      <w:pPr>
        <w:suppressLineNumbers/>
        <w:tabs>
          <w:tab w:val="left" w:pos="567"/>
        </w:tabs>
        <w:spacing w:after="0" w:line="240" w:lineRule="auto"/>
        <w:ind w:left="720" w:right="-1"/>
        <w:rPr>
          <w:rFonts w:ascii="Times New Roman" w:hAnsi="Times New Roman"/>
          <w:b/>
          <w:noProof/>
        </w:rPr>
      </w:pPr>
    </w:p>
    <w:p w14:paraId="7DDEAEF5" w14:textId="77777777" w:rsidR="00636192" w:rsidRPr="007061E8" w:rsidRDefault="00636192" w:rsidP="000256DA">
      <w:pPr>
        <w:numPr>
          <w:ilvl w:val="0"/>
          <w:numId w:val="9"/>
        </w:numPr>
        <w:suppressLineNumbers/>
        <w:tabs>
          <w:tab w:val="left" w:pos="567"/>
        </w:tabs>
        <w:spacing w:after="0" w:line="240" w:lineRule="auto"/>
        <w:ind w:right="-1" w:hanging="720"/>
        <w:rPr>
          <w:rFonts w:ascii="Times New Roman" w:hAnsi="Times New Roman"/>
          <w:b/>
          <w:noProof/>
        </w:rPr>
      </w:pPr>
      <w:r w:rsidRPr="007061E8">
        <w:rPr>
          <w:rFonts w:ascii="Times New Roman" w:hAnsi="Times New Roman"/>
          <w:b/>
          <w:noProof/>
        </w:rPr>
        <w:t>Riski</w:t>
      </w:r>
      <w:r w:rsidR="009779DF" w:rsidRPr="007061E8">
        <w:rPr>
          <w:rFonts w:ascii="Times New Roman" w:hAnsi="Times New Roman"/>
          <w:b/>
          <w:noProof/>
        </w:rPr>
        <w:t>e</w:t>
      </w:r>
      <w:r w:rsidRPr="007061E8">
        <w:rPr>
          <w:rFonts w:ascii="Times New Roman" w:hAnsi="Times New Roman"/>
          <w:b/>
          <w:noProof/>
        </w:rPr>
        <w:t>nhallintasuunnitelma (RMP)</w:t>
      </w:r>
    </w:p>
    <w:p w14:paraId="62EAEC28" w14:textId="77777777" w:rsidR="00595020" w:rsidRPr="007061E8" w:rsidRDefault="00595020" w:rsidP="000256DA">
      <w:pPr>
        <w:suppressLineNumbers/>
        <w:spacing w:after="0" w:line="240" w:lineRule="auto"/>
        <w:ind w:right="567"/>
        <w:rPr>
          <w:rFonts w:ascii="Times New Roman" w:hAnsi="Times New Roman"/>
          <w:noProof/>
        </w:rPr>
      </w:pPr>
    </w:p>
    <w:p w14:paraId="69729DCF" w14:textId="77777777" w:rsidR="00636192" w:rsidRPr="007061E8" w:rsidRDefault="00636192" w:rsidP="000256DA">
      <w:pPr>
        <w:spacing w:after="0" w:line="240" w:lineRule="auto"/>
        <w:ind w:right="-1"/>
        <w:rPr>
          <w:rFonts w:ascii="Times New Roman" w:hAnsi="Times New Roman"/>
        </w:rPr>
      </w:pPr>
      <w:r w:rsidRPr="007061E8">
        <w:rPr>
          <w:rFonts w:ascii="Times New Roman" w:hAnsi="Times New Roman"/>
        </w:rPr>
        <w:t>Myyntiluvan haltijan on suoritettava vaaditut lääketurvatoimet ja interventiot myyntiluvan moduulissa 1.8.2 esitetyn sovitun riski</w:t>
      </w:r>
      <w:r w:rsidR="009779DF" w:rsidRPr="007061E8">
        <w:rPr>
          <w:rFonts w:ascii="Times New Roman" w:hAnsi="Times New Roman"/>
        </w:rPr>
        <w:t>e</w:t>
      </w:r>
      <w:r w:rsidRPr="007061E8">
        <w:rPr>
          <w:rFonts w:ascii="Times New Roman" w:hAnsi="Times New Roman"/>
        </w:rPr>
        <w:t>nhallintasuunnitelman sekä mahdollisten sovittujen riski</w:t>
      </w:r>
      <w:r w:rsidR="009779DF" w:rsidRPr="007061E8">
        <w:rPr>
          <w:rFonts w:ascii="Times New Roman" w:hAnsi="Times New Roman"/>
        </w:rPr>
        <w:t>e</w:t>
      </w:r>
      <w:r w:rsidRPr="007061E8">
        <w:rPr>
          <w:rFonts w:ascii="Times New Roman" w:hAnsi="Times New Roman"/>
        </w:rPr>
        <w:t>nhallintasuunnitelman myöhempien päivitysten mukaisesti.</w:t>
      </w:r>
    </w:p>
    <w:p w14:paraId="6D1D01E3" w14:textId="77777777" w:rsidR="00636192" w:rsidRPr="007061E8" w:rsidRDefault="00636192" w:rsidP="000256DA">
      <w:pPr>
        <w:spacing w:after="0" w:line="240" w:lineRule="auto"/>
        <w:ind w:right="-1"/>
        <w:rPr>
          <w:rFonts w:ascii="Times New Roman" w:hAnsi="Times New Roman"/>
        </w:rPr>
      </w:pPr>
      <w:r w:rsidRPr="007061E8">
        <w:rPr>
          <w:rFonts w:ascii="Times New Roman" w:hAnsi="Times New Roman"/>
        </w:rPr>
        <w:t>Päivitetty RMP tulee toimittaa</w:t>
      </w:r>
    </w:p>
    <w:p w14:paraId="0CDE4CB1" w14:textId="77777777" w:rsidR="00636192" w:rsidRPr="007061E8" w:rsidRDefault="00636192" w:rsidP="00F265FB">
      <w:pPr>
        <w:numPr>
          <w:ilvl w:val="0"/>
          <w:numId w:val="10"/>
        </w:numPr>
        <w:tabs>
          <w:tab w:val="clear" w:pos="720"/>
          <w:tab w:val="num" w:pos="1134"/>
        </w:tabs>
        <w:spacing w:after="0" w:line="240" w:lineRule="auto"/>
        <w:ind w:left="1134" w:hanging="567"/>
        <w:rPr>
          <w:rFonts w:ascii="Times New Roman" w:hAnsi="Times New Roman"/>
          <w:noProof/>
        </w:rPr>
      </w:pPr>
      <w:r w:rsidRPr="007061E8">
        <w:rPr>
          <w:rFonts w:ascii="Times New Roman" w:hAnsi="Times New Roman"/>
          <w:noProof/>
        </w:rPr>
        <w:t>Euroopan lääkeviraston pyynnöstä</w:t>
      </w:r>
    </w:p>
    <w:p w14:paraId="4730D314" w14:textId="77777777" w:rsidR="00636192" w:rsidRPr="007061E8" w:rsidRDefault="00636192" w:rsidP="00F265FB">
      <w:pPr>
        <w:numPr>
          <w:ilvl w:val="0"/>
          <w:numId w:val="10"/>
        </w:numPr>
        <w:tabs>
          <w:tab w:val="clear" w:pos="720"/>
          <w:tab w:val="num" w:pos="1134"/>
        </w:tabs>
        <w:spacing w:after="0" w:line="240" w:lineRule="auto"/>
        <w:ind w:left="1134" w:hanging="567"/>
        <w:rPr>
          <w:rFonts w:ascii="Times New Roman" w:hAnsi="Times New Roman"/>
        </w:rPr>
      </w:pPr>
      <w:r w:rsidRPr="007061E8">
        <w:rPr>
          <w:rFonts w:ascii="Times New Roman" w:hAnsi="Times New Roman"/>
        </w:rPr>
        <w:t>kun riski</w:t>
      </w:r>
      <w:r w:rsidR="009779DF" w:rsidRPr="007061E8">
        <w:rPr>
          <w:rFonts w:ascii="Times New Roman" w:hAnsi="Times New Roman"/>
        </w:rPr>
        <w:t>e</w:t>
      </w:r>
      <w:r w:rsidRPr="007061E8">
        <w:rPr>
          <w:rFonts w:ascii="Times New Roman" w:hAnsi="Times New Roman"/>
        </w:rPr>
        <w:t>nhallintajärjestelmää muutetaan, varsinkin kun saadaan uutta tietoa, joka saattaa johtaa hyöty-riskiprofiilin merkittävään muutokseen, tai kun on saavutettu tärkeä tavoite (lääketurvatoiminnassa tai riskien minimoinnissa).</w:t>
      </w:r>
    </w:p>
    <w:p w14:paraId="371E899F" w14:textId="77777777" w:rsidR="00636192" w:rsidRPr="007061E8" w:rsidRDefault="00636192" w:rsidP="000256DA">
      <w:pPr>
        <w:suppressLineNumbers/>
        <w:spacing w:after="0" w:line="240" w:lineRule="auto"/>
        <w:ind w:right="567"/>
        <w:rPr>
          <w:rFonts w:ascii="Times New Roman" w:hAnsi="Times New Roman"/>
          <w:noProof/>
        </w:rPr>
      </w:pPr>
    </w:p>
    <w:p w14:paraId="29926D0F" w14:textId="77777777" w:rsidR="008D35B7" w:rsidRPr="007061E8" w:rsidRDefault="008D35B7" w:rsidP="000256DA">
      <w:pPr>
        <w:spacing w:after="0" w:line="240" w:lineRule="auto"/>
        <w:ind w:right="-1"/>
        <w:rPr>
          <w:rFonts w:ascii="Times New Roman" w:hAnsi="Times New Roman"/>
        </w:rPr>
      </w:pPr>
      <w:r w:rsidRPr="007061E8">
        <w:rPr>
          <w:rFonts w:ascii="Times New Roman" w:hAnsi="Times New Roman"/>
        </w:rPr>
        <w:t>Jos määräaikaisen turvallisuuskatsauksen toimittaminen ja riski</w:t>
      </w:r>
      <w:r w:rsidR="009779DF" w:rsidRPr="007061E8">
        <w:rPr>
          <w:rFonts w:ascii="Times New Roman" w:hAnsi="Times New Roman"/>
        </w:rPr>
        <w:t>e</w:t>
      </w:r>
      <w:r w:rsidRPr="007061E8">
        <w:rPr>
          <w:rFonts w:ascii="Times New Roman" w:hAnsi="Times New Roman"/>
        </w:rPr>
        <w:t>nhallintasuunnitelman päivitys osuvat</w:t>
      </w:r>
      <w:r w:rsidR="007C22A2" w:rsidRPr="007061E8">
        <w:rPr>
          <w:rFonts w:ascii="Times New Roman" w:hAnsi="Times New Roman"/>
        </w:rPr>
        <w:t xml:space="preserve"> </w:t>
      </w:r>
      <w:r w:rsidRPr="007061E8">
        <w:rPr>
          <w:rFonts w:ascii="Times New Roman" w:hAnsi="Times New Roman"/>
        </w:rPr>
        <w:t>samaan aikaan, ne voidaan toimittaa samanaikaisesti.</w:t>
      </w:r>
    </w:p>
    <w:p w14:paraId="716E992F" w14:textId="77777777" w:rsidR="00B12497" w:rsidRPr="007061E8" w:rsidRDefault="00B12497" w:rsidP="000256DA">
      <w:pPr>
        <w:spacing w:after="0" w:line="240" w:lineRule="auto"/>
        <w:ind w:right="-1"/>
        <w:rPr>
          <w:rFonts w:ascii="Times New Roman" w:hAnsi="Times New Roman"/>
        </w:rPr>
      </w:pPr>
    </w:p>
    <w:p w14:paraId="3AF79DE1" w14:textId="77777777" w:rsidR="00236801" w:rsidRPr="007061E8" w:rsidRDefault="00236801" w:rsidP="000256DA">
      <w:pPr>
        <w:keepNext/>
        <w:suppressLineNumbers/>
        <w:spacing w:after="0" w:line="240" w:lineRule="auto"/>
        <w:ind w:right="-1"/>
        <w:rPr>
          <w:rFonts w:ascii="Times New Roman" w:hAnsi="Times New Roman"/>
          <w:iCs/>
          <w:noProof/>
          <w:u w:val="single"/>
        </w:rPr>
      </w:pPr>
      <w:r w:rsidRPr="007061E8">
        <w:rPr>
          <w:rFonts w:ascii="Times New Roman" w:hAnsi="Times New Roman"/>
          <w:iCs/>
          <w:noProof/>
          <w:u w:val="single"/>
        </w:rPr>
        <w:t>Lääketurvajärjestelmä</w:t>
      </w:r>
    </w:p>
    <w:p w14:paraId="4E517C77" w14:textId="77777777" w:rsidR="008B6AD6" w:rsidRPr="007061E8" w:rsidRDefault="008B6AD6" w:rsidP="000256DA">
      <w:pPr>
        <w:suppressLineNumbers/>
        <w:tabs>
          <w:tab w:val="left" w:pos="0"/>
        </w:tabs>
        <w:spacing w:after="0" w:line="240" w:lineRule="auto"/>
        <w:ind w:right="567"/>
        <w:rPr>
          <w:rFonts w:ascii="Times New Roman" w:hAnsi="Times New Roman"/>
          <w:noProof/>
        </w:rPr>
      </w:pPr>
    </w:p>
    <w:p w14:paraId="487099AE" w14:textId="254E77AA" w:rsidR="00236801" w:rsidRPr="007061E8" w:rsidRDefault="00236801" w:rsidP="000256DA">
      <w:pPr>
        <w:suppressLineNumbers/>
        <w:tabs>
          <w:tab w:val="left" w:pos="0"/>
        </w:tabs>
        <w:spacing w:after="0" w:line="240" w:lineRule="auto"/>
        <w:ind w:right="567"/>
        <w:rPr>
          <w:rFonts w:ascii="Times New Roman" w:hAnsi="Times New Roman"/>
          <w:noProof/>
        </w:rPr>
      </w:pPr>
      <w:r w:rsidRPr="007061E8">
        <w:rPr>
          <w:rFonts w:ascii="Times New Roman" w:hAnsi="Times New Roman"/>
          <w:noProof/>
        </w:rPr>
        <w:t>Myyntiluvan haltijan on varmistettava, että myyntilupahakemuksen moduulissa 1.8.1 kuvattu lääketurvajärjestelmä on olemassa ja toiminnassa ennen lääkevalmisteen markkinoille tuloa ja niin kauan kuin lääkevalmiste on markkinoilla.</w:t>
      </w:r>
    </w:p>
    <w:p w14:paraId="22C472FE" w14:textId="77777777" w:rsidR="00236801" w:rsidRPr="007061E8" w:rsidRDefault="00236801" w:rsidP="000256DA">
      <w:pPr>
        <w:suppressLineNumbers/>
        <w:spacing w:after="0" w:line="240" w:lineRule="auto"/>
        <w:ind w:right="-1"/>
        <w:rPr>
          <w:rFonts w:ascii="Times New Roman" w:hAnsi="Times New Roman"/>
          <w:iCs/>
          <w:noProof/>
          <w:u w:val="single"/>
        </w:rPr>
      </w:pPr>
    </w:p>
    <w:p w14:paraId="657C3863" w14:textId="77777777" w:rsidR="005F27F7" w:rsidRPr="007061E8" w:rsidRDefault="005F27F7" w:rsidP="000256DA">
      <w:pPr>
        <w:numPr>
          <w:ilvl w:val="0"/>
          <w:numId w:val="9"/>
        </w:numPr>
        <w:suppressLineNumbers/>
        <w:tabs>
          <w:tab w:val="left" w:pos="567"/>
        </w:tabs>
        <w:spacing w:after="0" w:line="240" w:lineRule="auto"/>
        <w:ind w:right="-1" w:hanging="720"/>
        <w:rPr>
          <w:rFonts w:ascii="Times New Roman" w:hAnsi="Times New Roman"/>
          <w:b/>
        </w:rPr>
      </w:pPr>
      <w:r w:rsidRPr="007061E8">
        <w:rPr>
          <w:rFonts w:ascii="Times New Roman" w:hAnsi="Times New Roman"/>
          <w:b/>
          <w:noProof/>
        </w:rPr>
        <w:t>Lisätoimenpiteet riskien minimoimiseksi</w:t>
      </w:r>
    </w:p>
    <w:p w14:paraId="698C1E0E" w14:textId="77777777" w:rsidR="00B408B1" w:rsidRPr="007061E8" w:rsidRDefault="00B408B1" w:rsidP="000256DA">
      <w:pPr>
        <w:suppressLineNumbers/>
        <w:spacing w:after="0" w:line="240" w:lineRule="auto"/>
        <w:ind w:right="-1"/>
        <w:rPr>
          <w:rFonts w:ascii="Times New Roman" w:hAnsi="Times New Roman"/>
          <w:noProof/>
        </w:rPr>
      </w:pPr>
    </w:p>
    <w:p w14:paraId="3F69F519" w14:textId="4D412364" w:rsidR="00236801" w:rsidRPr="007061E8" w:rsidRDefault="00C644BD" w:rsidP="000256DA">
      <w:pPr>
        <w:suppressLineNumbers/>
        <w:spacing w:after="0" w:line="240" w:lineRule="auto"/>
        <w:ind w:right="-1"/>
        <w:rPr>
          <w:rFonts w:ascii="Times New Roman" w:hAnsi="Times New Roman"/>
          <w:iCs/>
          <w:noProof/>
        </w:rPr>
      </w:pPr>
      <w:r w:rsidRPr="007061E8">
        <w:rPr>
          <w:rFonts w:ascii="Times New Roman" w:hAnsi="Times New Roman"/>
          <w:iCs/>
          <w:noProof/>
        </w:rPr>
        <w:t xml:space="preserve">Myyntiluvan haltija on </w:t>
      </w:r>
      <w:r w:rsidR="00A54D1A" w:rsidRPr="007061E8">
        <w:rPr>
          <w:rFonts w:ascii="Times New Roman" w:hAnsi="Times New Roman"/>
          <w:iCs/>
          <w:noProof/>
        </w:rPr>
        <w:t>sopinut toimitt</w:t>
      </w:r>
      <w:r w:rsidR="0024616C" w:rsidRPr="007061E8">
        <w:rPr>
          <w:rFonts w:ascii="Times New Roman" w:hAnsi="Times New Roman"/>
          <w:iCs/>
          <w:noProof/>
        </w:rPr>
        <w:t>avansa</w:t>
      </w:r>
      <w:r w:rsidRPr="007061E8">
        <w:rPr>
          <w:rFonts w:ascii="Times New Roman" w:hAnsi="Times New Roman"/>
          <w:iCs/>
          <w:noProof/>
        </w:rPr>
        <w:t xml:space="preserve"> EU koulutusaineiston</w:t>
      </w:r>
      <w:r w:rsidR="00891113" w:rsidRPr="007061E8">
        <w:rPr>
          <w:rFonts w:ascii="Times New Roman" w:hAnsi="Times New Roman"/>
          <w:iCs/>
          <w:noProof/>
        </w:rPr>
        <w:t xml:space="preserve"> </w:t>
      </w:r>
      <w:r w:rsidR="002507E9">
        <w:rPr>
          <w:rFonts w:ascii="Times New Roman" w:hAnsi="Times New Roman"/>
          <w:iCs/>
          <w:noProof/>
        </w:rPr>
        <w:t>Opuviz</w:t>
      </w:r>
      <w:r w:rsidRPr="007061E8">
        <w:rPr>
          <w:rFonts w:ascii="Times New Roman" w:hAnsi="Times New Roman"/>
          <w:iCs/>
          <w:noProof/>
        </w:rPr>
        <w:t xml:space="preserve">-valmisteelle. </w:t>
      </w:r>
      <w:r w:rsidR="00C54C5D" w:rsidRPr="007061E8">
        <w:rPr>
          <w:rFonts w:ascii="Times New Roman" w:hAnsi="Times New Roman"/>
          <w:iCs/>
          <w:noProof/>
        </w:rPr>
        <w:t>Ennen lääkevalmisteen markkinoille tuloa</w:t>
      </w:r>
      <w:r w:rsidRPr="007061E8">
        <w:rPr>
          <w:rFonts w:ascii="Times New Roman" w:hAnsi="Times New Roman"/>
          <w:iCs/>
          <w:noProof/>
        </w:rPr>
        <w:t xml:space="preserve"> </w:t>
      </w:r>
      <w:r w:rsidR="0024616C" w:rsidRPr="007061E8">
        <w:rPr>
          <w:rFonts w:ascii="Times New Roman" w:hAnsi="Times New Roman"/>
          <w:iCs/>
          <w:noProof/>
        </w:rPr>
        <w:t>sekä lääkevalmisteen elinkaaren aikana</w:t>
      </w:r>
      <w:r w:rsidR="00C54C5D" w:rsidRPr="007061E8">
        <w:rPr>
          <w:rFonts w:ascii="Times New Roman" w:hAnsi="Times New Roman"/>
          <w:iCs/>
          <w:noProof/>
        </w:rPr>
        <w:t>, myyntiluvan haltija so</w:t>
      </w:r>
      <w:r w:rsidR="00A615C3" w:rsidRPr="007061E8">
        <w:rPr>
          <w:rFonts w:ascii="Times New Roman" w:hAnsi="Times New Roman"/>
          <w:iCs/>
          <w:noProof/>
        </w:rPr>
        <w:t>pii</w:t>
      </w:r>
      <w:r w:rsidR="00D37781" w:rsidRPr="007061E8">
        <w:rPr>
          <w:rFonts w:ascii="Times New Roman" w:hAnsi="Times New Roman"/>
          <w:iCs/>
          <w:noProof/>
        </w:rPr>
        <w:t xml:space="preserve"> </w:t>
      </w:r>
      <w:r w:rsidR="000D0976" w:rsidRPr="007061E8">
        <w:rPr>
          <w:rFonts w:ascii="Times New Roman" w:hAnsi="Times New Roman"/>
          <w:iCs/>
          <w:noProof/>
        </w:rPr>
        <w:t xml:space="preserve">jokaisessa jäsenvaltiossa </w:t>
      </w:r>
      <w:r w:rsidR="00D37781" w:rsidRPr="007061E8">
        <w:rPr>
          <w:rFonts w:ascii="Times New Roman" w:hAnsi="Times New Roman"/>
          <w:iCs/>
          <w:noProof/>
        </w:rPr>
        <w:t>lopulli</w:t>
      </w:r>
      <w:r w:rsidR="00A615C3" w:rsidRPr="007061E8">
        <w:rPr>
          <w:rFonts w:ascii="Times New Roman" w:hAnsi="Times New Roman"/>
          <w:iCs/>
          <w:noProof/>
        </w:rPr>
        <w:t>sesta</w:t>
      </w:r>
      <w:r w:rsidR="00D37781" w:rsidRPr="007061E8">
        <w:rPr>
          <w:rFonts w:ascii="Times New Roman" w:hAnsi="Times New Roman"/>
          <w:iCs/>
          <w:noProof/>
        </w:rPr>
        <w:t xml:space="preserve"> koulutusaineisto</w:t>
      </w:r>
      <w:r w:rsidR="00A615C3" w:rsidRPr="007061E8">
        <w:rPr>
          <w:rFonts w:ascii="Times New Roman" w:hAnsi="Times New Roman"/>
          <w:iCs/>
          <w:noProof/>
        </w:rPr>
        <w:t>sta</w:t>
      </w:r>
      <w:r w:rsidR="00C54C5D" w:rsidRPr="007061E8">
        <w:rPr>
          <w:rFonts w:ascii="Times New Roman" w:hAnsi="Times New Roman"/>
          <w:iCs/>
          <w:noProof/>
        </w:rPr>
        <w:t xml:space="preserve"> kansallisen toimivaltaisen viranomaisen kanssa. </w:t>
      </w:r>
    </w:p>
    <w:p w14:paraId="5EEC9D24" w14:textId="0A307052" w:rsidR="00C54C5D" w:rsidRPr="007061E8" w:rsidRDefault="00D37781" w:rsidP="000256DA">
      <w:pPr>
        <w:suppressLineNumbers/>
        <w:tabs>
          <w:tab w:val="left" w:pos="3261"/>
        </w:tabs>
        <w:spacing w:after="0" w:line="240" w:lineRule="auto"/>
        <w:ind w:right="-1"/>
        <w:rPr>
          <w:rFonts w:ascii="Times New Roman" w:hAnsi="Times New Roman"/>
          <w:iCs/>
          <w:noProof/>
        </w:rPr>
      </w:pPr>
      <w:r w:rsidRPr="007061E8">
        <w:rPr>
          <w:rFonts w:ascii="Times New Roman" w:hAnsi="Times New Roman"/>
          <w:iCs/>
          <w:noProof/>
        </w:rPr>
        <w:t>M</w:t>
      </w:r>
      <w:r w:rsidR="00C54C5D" w:rsidRPr="007061E8">
        <w:rPr>
          <w:rFonts w:ascii="Times New Roman" w:hAnsi="Times New Roman"/>
          <w:iCs/>
          <w:noProof/>
        </w:rPr>
        <w:t>yynti</w:t>
      </w:r>
      <w:r w:rsidR="00BC5FC3" w:rsidRPr="007061E8">
        <w:rPr>
          <w:rFonts w:ascii="Times New Roman" w:hAnsi="Times New Roman"/>
          <w:iCs/>
          <w:noProof/>
        </w:rPr>
        <w:t>luvan haltija</w:t>
      </w:r>
      <w:r w:rsidR="00C34ACB" w:rsidRPr="007061E8">
        <w:rPr>
          <w:rFonts w:ascii="Times New Roman" w:hAnsi="Times New Roman"/>
          <w:iCs/>
          <w:noProof/>
        </w:rPr>
        <w:t xml:space="preserve"> </w:t>
      </w:r>
      <w:r w:rsidR="0024616C" w:rsidRPr="007061E8">
        <w:rPr>
          <w:rFonts w:ascii="Times New Roman" w:hAnsi="Times New Roman"/>
          <w:iCs/>
          <w:noProof/>
        </w:rPr>
        <w:t>varmistaa</w:t>
      </w:r>
      <w:r w:rsidR="00BC5FC3" w:rsidRPr="007061E8">
        <w:rPr>
          <w:rFonts w:ascii="Times New Roman" w:hAnsi="Times New Roman"/>
          <w:iCs/>
          <w:noProof/>
        </w:rPr>
        <w:t xml:space="preserve">, </w:t>
      </w:r>
      <w:r w:rsidR="007B24B0" w:rsidRPr="007061E8">
        <w:rPr>
          <w:rFonts w:ascii="Times New Roman" w:hAnsi="Times New Roman"/>
          <w:iCs/>
          <w:noProof/>
        </w:rPr>
        <w:t>kansallisen toimivaltaisen viranomaisen kanssa sovitu</w:t>
      </w:r>
      <w:r w:rsidR="00FE23BB" w:rsidRPr="007061E8">
        <w:rPr>
          <w:rFonts w:ascii="Times New Roman" w:hAnsi="Times New Roman"/>
          <w:iCs/>
          <w:noProof/>
        </w:rPr>
        <w:t>sti</w:t>
      </w:r>
      <w:r w:rsidR="00871ED3" w:rsidRPr="007061E8">
        <w:rPr>
          <w:rFonts w:ascii="Times New Roman" w:hAnsi="Times New Roman"/>
          <w:iCs/>
          <w:noProof/>
        </w:rPr>
        <w:t xml:space="preserve"> jokaisessa jäsenvaltiossa, </w:t>
      </w:r>
      <w:r w:rsidRPr="007061E8">
        <w:rPr>
          <w:rFonts w:ascii="Times New Roman" w:hAnsi="Times New Roman"/>
          <w:iCs/>
          <w:noProof/>
        </w:rPr>
        <w:t xml:space="preserve">jossa </w:t>
      </w:r>
      <w:r w:rsidR="002507E9">
        <w:rPr>
          <w:rFonts w:ascii="Times New Roman" w:hAnsi="Times New Roman"/>
          <w:iCs/>
          <w:noProof/>
        </w:rPr>
        <w:t>Opuviz</w:t>
      </w:r>
      <w:r w:rsidRPr="007061E8">
        <w:rPr>
          <w:rFonts w:ascii="Times New Roman" w:hAnsi="Times New Roman"/>
          <w:iCs/>
          <w:noProof/>
        </w:rPr>
        <w:t xml:space="preserve">-valmiste on kaupan, </w:t>
      </w:r>
      <w:r w:rsidR="007B24B0" w:rsidRPr="007061E8">
        <w:rPr>
          <w:rFonts w:ascii="Times New Roman" w:hAnsi="Times New Roman"/>
          <w:iCs/>
          <w:noProof/>
        </w:rPr>
        <w:t>että</w:t>
      </w:r>
      <w:r w:rsidR="00A556E6" w:rsidRPr="007061E8">
        <w:rPr>
          <w:rFonts w:ascii="Times New Roman" w:hAnsi="Times New Roman"/>
          <w:iCs/>
          <w:noProof/>
        </w:rPr>
        <w:t xml:space="preserve"> niille</w:t>
      </w:r>
      <w:r w:rsidR="00BC5FC3" w:rsidRPr="007061E8">
        <w:rPr>
          <w:rFonts w:ascii="Times New Roman" w:hAnsi="Times New Roman"/>
          <w:iCs/>
          <w:noProof/>
        </w:rPr>
        <w:t xml:space="preserve"> silmälääkäreiden vastaanotoille, joissa </w:t>
      </w:r>
      <w:r w:rsidR="002507E9">
        <w:rPr>
          <w:rFonts w:ascii="Times New Roman" w:hAnsi="Times New Roman"/>
          <w:iCs/>
          <w:noProof/>
        </w:rPr>
        <w:t>Opuviz</w:t>
      </w:r>
      <w:r w:rsidR="00BC5FC3" w:rsidRPr="007061E8">
        <w:rPr>
          <w:rFonts w:ascii="Times New Roman" w:hAnsi="Times New Roman"/>
          <w:iCs/>
          <w:noProof/>
        </w:rPr>
        <w:t>-valmistetta todennäköisesti tullaan käyttämään, toimitetaan lääkäreille t</w:t>
      </w:r>
      <w:r w:rsidR="007B24B0" w:rsidRPr="007061E8">
        <w:rPr>
          <w:rFonts w:ascii="Times New Roman" w:hAnsi="Times New Roman"/>
          <w:iCs/>
          <w:noProof/>
        </w:rPr>
        <w:t>arkoitet</w:t>
      </w:r>
      <w:r w:rsidR="000D0976" w:rsidRPr="007061E8">
        <w:rPr>
          <w:rFonts w:ascii="Times New Roman" w:hAnsi="Times New Roman"/>
          <w:iCs/>
          <w:noProof/>
        </w:rPr>
        <w:t>t</w:t>
      </w:r>
      <w:r w:rsidR="007B24B0" w:rsidRPr="007061E8">
        <w:rPr>
          <w:rFonts w:ascii="Times New Roman" w:hAnsi="Times New Roman"/>
          <w:iCs/>
          <w:noProof/>
        </w:rPr>
        <w:t>u tietopaket</w:t>
      </w:r>
      <w:r w:rsidR="000D0976" w:rsidRPr="007061E8">
        <w:rPr>
          <w:rFonts w:ascii="Times New Roman" w:hAnsi="Times New Roman"/>
          <w:iCs/>
          <w:noProof/>
        </w:rPr>
        <w:t>t</w:t>
      </w:r>
      <w:r w:rsidR="007B24B0" w:rsidRPr="007061E8">
        <w:rPr>
          <w:rFonts w:ascii="Times New Roman" w:hAnsi="Times New Roman"/>
          <w:iCs/>
          <w:noProof/>
        </w:rPr>
        <w:t>i. Kyseinen tietopaketti</w:t>
      </w:r>
      <w:r w:rsidR="00BC5FC3" w:rsidRPr="007061E8">
        <w:rPr>
          <w:rFonts w:ascii="Times New Roman" w:hAnsi="Times New Roman"/>
          <w:iCs/>
          <w:noProof/>
        </w:rPr>
        <w:t xml:space="preserve"> </w:t>
      </w:r>
      <w:r w:rsidR="007B24B0" w:rsidRPr="007061E8">
        <w:rPr>
          <w:rFonts w:ascii="Times New Roman" w:hAnsi="Times New Roman"/>
          <w:iCs/>
          <w:noProof/>
        </w:rPr>
        <w:t>koostuu</w:t>
      </w:r>
      <w:r w:rsidR="00BC5FC3" w:rsidRPr="007061E8">
        <w:rPr>
          <w:rFonts w:ascii="Times New Roman" w:hAnsi="Times New Roman"/>
          <w:iCs/>
          <w:noProof/>
        </w:rPr>
        <w:t xml:space="preserve"> seuraavista osista:</w:t>
      </w:r>
    </w:p>
    <w:p w14:paraId="36555ED9" w14:textId="77777777" w:rsidR="00BC5FC3" w:rsidRPr="007061E8" w:rsidRDefault="00BC5FC3" w:rsidP="00CB66D1">
      <w:pPr>
        <w:numPr>
          <w:ilvl w:val="0"/>
          <w:numId w:val="13"/>
        </w:numPr>
        <w:suppressLineNumbers/>
        <w:tabs>
          <w:tab w:val="left" w:pos="567"/>
        </w:tabs>
        <w:spacing w:after="0" w:line="240" w:lineRule="auto"/>
        <w:ind w:left="567" w:hanging="567"/>
        <w:rPr>
          <w:rFonts w:ascii="Times New Roman" w:hAnsi="Times New Roman"/>
          <w:iCs/>
          <w:noProof/>
        </w:rPr>
      </w:pPr>
      <w:r w:rsidRPr="007061E8">
        <w:rPr>
          <w:rFonts w:ascii="Times New Roman" w:hAnsi="Times New Roman"/>
          <w:iCs/>
          <w:noProof/>
        </w:rPr>
        <w:t>Tietoa lääkärille</w:t>
      </w:r>
    </w:p>
    <w:p w14:paraId="04246C79" w14:textId="77777777" w:rsidR="00BC5FC3" w:rsidRPr="007061E8" w:rsidRDefault="00BC5FC3" w:rsidP="00CB66D1">
      <w:pPr>
        <w:numPr>
          <w:ilvl w:val="0"/>
          <w:numId w:val="13"/>
        </w:numPr>
        <w:suppressLineNumbers/>
        <w:tabs>
          <w:tab w:val="left" w:pos="567"/>
        </w:tabs>
        <w:spacing w:after="0" w:line="240" w:lineRule="auto"/>
        <w:ind w:left="567" w:hanging="567"/>
        <w:rPr>
          <w:rFonts w:ascii="Times New Roman" w:hAnsi="Times New Roman"/>
          <w:iCs/>
          <w:noProof/>
        </w:rPr>
      </w:pPr>
      <w:r w:rsidRPr="007061E8">
        <w:rPr>
          <w:rFonts w:ascii="Times New Roman" w:hAnsi="Times New Roman"/>
          <w:iCs/>
          <w:noProof/>
        </w:rPr>
        <w:t>Video intravitreaalitoimenpiteestä</w:t>
      </w:r>
    </w:p>
    <w:p w14:paraId="046215EF" w14:textId="77777777" w:rsidR="00BC5FC3" w:rsidRPr="007061E8" w:rsidRDefault="00BC5FC3" w:rsidP="00CB66D1">
      <w:pPr>
        <w:numPr>
          <w:ilvl w:val="0"/>
          <w:numId w:val="13"/>
        </w:numPr>
        <w:suppressLineNumbers/>
        <w:tabs>
          <w:tab w:val="left" w:pos="567"/>
        </w:tabs>
        <w:spacing w:after="0" w:line="240" w:lineRule="auto"/>
        <w:ind w:left="567" w:hanging="567"/>
        <w:rPr>
          <w:rFonts w:ascii="Times New Roman" w:hAnsi="Times New Roman"/>
          <w:iCs/>
          <w:noProof/>
        </w:rPr>
      </w:pPr>
      <w:r w:rsidRPr="007061E8">
        <w:rPr>
          <w:rFonts w:ascii="Times New Roman" w:hAnsi="Times New Roman"/>
          <w:iCs/>
          <w:noProof/>
        </w:rPr>
        <w:t>Kuvakaavio intravitreaalitoimenpiteestä</w:t>
      </w:r>
    </w:p>
    <w:p w14:paraId="41F0193D" w14:textId="7F51B4C1" w:rsidR="00BC5FC3" w:rsidRPr="007061E8" w:rsidRDefault="00BC5FC3" w:rsidP="00CB66D1">
      <w:pPr>
        <w:numPr>
          <w:ilvl w:val="0"/>
          <w:numId w:val="13"/>
        </w:numPr>
        <w:suppressLineNumbers/>
        <w:tabs>
          <w:tab w:val="left" w:pos="567"/>
        </w:tabs>
        <w:spacing w:after="0" w:line="240" w:lineRule="auto"/>
        <w:ind w:left="567" w:hanging="567"/>
        <w:rPr>
          <w:rFonts w:ascii="Times New Roman" w:hAnsi="Times New Roman"/>
          <w:iCs/>
          <w:noProof/>
        </w:rPr>
      </w:pPr>
      <w:r w:rsidRPr="007061E8">
        <w:rPr>
          <w:rFonts w:ascii="Times New Roman" w:hAnsi="Times New Roman"/>
          <w:iCs/>
          <w:noProof/>
        </w:rPr>
        <w:t>Potilaan tietopaketti</w:t>
      </w:r>
    </w:p>
    <w:p w14:paraId="33050178" w14:textId="77777777" w:rsidR="00236801" w:rsidRPr="007061E8" w:rsidRDefault="00236801" w:rsidP="000256DA">
      <w:pPr>
        <w:suppressLineNumbers/>
        <w:spacing w:after="0" w:line="240" w:lineRule="auto"/>
        <w:ind w:right="-1"/>
        <w:rPr>
          <w:rFonts w:ascii="Times New Roman" w:hAnsi="Times New Roman"/>
          <w:b/>
          <w:noProof/>
        </w:rPr>
      </w:pPr>
    </w:p>
    <w:p w14:paraId="621616EF" w14:textId="77777777" w:rsidR="00BC5FC3" w:rsidRPr="007061E8" w:rsidRDefault="0024616C" w:rsidP="000256DA">
      <w:pPr>
        <w:suppressLineNumbers/>
        <w:spacing w:after="0" w:line="240" w:lineRule="auto"/>
        <w:ind w:right="-1"/>
        <w:rPr>
          <w:rFonts w:ascii="Times New Roman" w:hAnsi="Times New Roman"/>
          <w:noProof/>
        </w:rPr>
      </w:pPr>
      <w:r w:rsidRPr="007061E8">
        <w:rPr>
          <w:rFonts w:ascii="Times New Roman" w:hAnsi="Times New Roman"/>
          <w:noProof/>
        </w:rPr>
        <w:t>Koulutusaineiston</w:t>
      </w:r>
      <w:r w:rsidR="00891113" w:rsidRPr="007061E8">
        <w:rPr>
          <w:rFonts w:ascii="Times New Roman" w:hAnsi="Times New Roman"/>
          <w:noProof/>
        </w:rPr>
        <w:t xml:space="preserve"> l</w:t>
      </w:r>
      <w:r w:rsidR="00BC5FC3" w:rsidRPr="007061E8">
        <w:rPr>
          <w:rFonts w:ascii="Times New Roman" w:hAnsi="Times New Roman"/>
          <w:noProof/>
        </w:rPr>
        <w:t>ääkärin tietopaket</w:t>
      </w:r>
      <w:r w:rsidR="00891113" w:rsidRPr="007061E8">
        <w:rPr>
          <w:rFonts w:ascii="Times New Roman" w:hAnsi="Times New Roman"/>
          <w:noProof/>
        </w:rPr>
        <w:t>ti</w:t>
      </w:r>
      <w:r w:rsidR="00BC5FC3" w:rsidRPr="007061E8">
        <w:rPr>
          <w:rFonts w:ascii="Times New Roman" w:hAnsi="Times New Roman"/>
          <w:noProof/>
        </w:rPr>
        <w:t xml:space="preserve"> sisältää seuraavat keskeiset </w:t>
      </w:r>
      <w:r w:rsidR="000B23E0" w:rsidRPr="007061E8">
        <w:rPr>
          <w:rFonts w:ascii="Times New Roman" w:hAnsi="Times New Roman"/>
          <w:noProof/>
        </w:rPr>
        <w:t>asiat</w:t>
      </w:r>
      <w:r w:rsidR="00BC5FC3" w:rsidRPr="007061E8">
        <w:rPr>
          <w:rFonts w:ascii="Times New Roman" w:hAnsi="Times New Roman"/>
          <w:noProof/>
        </w:rPr>
        <w:t>:</w:t>
      </w:r>
    </w:p>
    <w:p w14:paraId="0F8963FA" w14:textId="7C904E70" w:rsidR="00FD5B87" w:rsidRPr="007061E8" w:rsidRDefault="00BC5FC3" w:rsidP="00CB66D1">
      <w:pPr>
        <w:numPr>
          <w:ilvl w:val="0"/>
          <w:numId w:val="14"/>
        </w:numPr>
        <w:suppressLineNumbers/>
        <w:tabs>
          <w:tab w:val="left" w:pos="567"/>
        </w:tabs>
        <w:spacing w:after="0" w:line="240" w:lineRule="auto"/>
        <w:ind w:left="567" w:hanging="567"/>
        <w:rPr>
          <w:rFonts w:ascii="Times New Roman" w:hAnsi="Times New Roman"/>
          <w:noProof/>
        </w:rPr>
      </w:pPr>
      <w:r w:rsidRPr="007061E8">
        <w:rPr>
          <w:rFonts w:ascii="Times New Roman" w:hAnsi="Times New Roman"/>
          <w:noProof/>
        </w:rPr>
        <w:t xml:space="preserve">Silmän lasiaiseen annettavan injektion </w:t>
      </w:r>
      <w:r w:rsidR="00004C6B" w:rsidRPr="007061E8">
        <w:rPr>
          <w:rFonts w:ascii="Times New Roman" w:hAnsi="Times New Roman"/>
          <w:noProof/>
        </w:rPr>
        <w:t>tekniikka</w:t>
      </w:r>
      <w:r w:rsidR="00B2639F" w:rsidRPr="007061E8">
        <w:rPr>
          <w:rFonts w:ascii="Times New Roman" w:hAnsi="Times New Roman"/>
          <w:noProof/>
        </w:rPr>
        <w:t xml:space="preserve"> mukaan lukien </w:t>
      </w:r>
      <w:r w:rsidR="00CC1355" w:rsidRPr="007061E8">
        <w:rPr>
          <w:rFonts w:ascii="Times New Roman" w:hAnsi="Times New Roman"/>
          <w:noProof/>
        </w:rPr>
        <w:t>30G:n neulan käyttö ja inj</w:t>
      </w:r>
      <w:r w:rsidR="000C4029" w:rsidRPr="007061E8">
        <w:rPr>
          <w:rFonts w:ascii="Times New Roman" w:hAnsi="Times New Roman"/>
          <w:noProof/>
        </w:rPr>
        <w:t>ektiokulma</w:t>
      </w:r>
    </w:p>
    <w:p w14:paraId="24CD1EFA" w14:textId="50970203" w:rsidR="00A615C3" w:rsidRPr="007061E8" w:rsidRDefault="00811FFB" w:rsidP="00CB66D1">
      <w:pPr>
        <w:numPr>
          <w:ilvl w:val="0"/>
          <w:numId w:val="14"/>
        </w:numPr>
        <w:suppressLineNumbers/>
        <w:tabs>
          <w:tab w:val="left" w:pos="567"/>
        </w:tabs>
        <w:spacing w:after="0" w:line="240" w:lineRule="auto"/>
        <w:ind w:left="567" w:hanging="567"/>
        <w:rPr>
          <w:rFonts w:ascii="Times New Roman" w:hAnsi="Times New Roman"/>
          <w:noProof/>
        </w:rPr>
      </w:pPr>
      <w:r w:rsidRPr="007061E8">
        <w:rPr>
          <w:rFonts w:ascii="Times New Roman" w:hAnsi="Times New Roman"/>
          <w:noProof/>
        </w:rPr>
        <w:t>I</w:t>
      </w:r>
      <w:r w:rsidR="000D0976" w:rsidRPr="007061E8">
        <w:rPr>
          <w:rFonts w:ascii="Times New Roman" w:hAnsi="Times New Roman"/>
          <w:noProof/>
        </w:rPr>
        <w:t>njektiopullo</w:t>
      </w:r>
      <w:r w:rsidR="000C4029" w:rsidRPr="007061E8">
        <w:rPr>
          <w:rFonts w:ascii="Times New Roman" w:hAnsi="Times New Roman"/>
          <w:noProof/>
        </w:rPr>
        <w:t xml:space="preserve"> </w:t>
      </w:r>
      <w:r w:rsidR="002507E9">
        <w:rPr>
          <w:rFonts w:ascii="Times New Roman" w:hAnsi="Times New Roman"/>
          <w:noProof/>
        </w:rPr>
        <w:t>on</w:t>
      </w:r>
      <w:r w:rsidR="00A45D1F">
        <w:rPr>
          <w:rFonts w:ascii="Times New Roman" w:hAnsi="Times New Roman"/>
          <w:noProof/>
        </w:rPr>
        <w:t xml:space="preserve"> </w:t>
      </w:r>
      <w:r w:rsidR="00831A11" w:rsidRPr="007061E8">
        <w:rPr>
          <w:rFonts w:ascii="Times New Roman" w:hAnsi="Times New Roman"/>
          <w:noProof/>
        </w:rPr>
        <w:t>kertakäyttöi</w:t>
      </w:r>
      <w:r w:rsidR="002507E9">
        <w:rPr>
          <w:rFonts w:ascii="Times New Roman" w:hAnsi="Times New Roman"/>
          <w:noProof/>
        </w:rPr>
        <w:t>nen</w:t>
      </w:r>
    </w:p>
    <w:p w14:paraId="6C2A164A" w14:textId="2CB60356" w:rsidR="00EF745E" w:rsidRPr="007061E8" w:rsidRDefault="00EF745E" w:rsidP="00CB66D1">
      <w:pPr>
        <w:numPr>
          <w:ilvl w:val="0"/>
          <w:numId w:val="14"/>
        </w:numPr>
        <w:suppressLineNumbers/>
        <w:tabs>
          <w:tab w:val="left" w:pos="567"/>
        </w:tabs>
        <w:spacing w:after="0" w:line="240" w:lineRule="auto"/>
        <w:ind w:left="567" w:hanging="567"/>
        <w:rPr>
          <w:rFonts w:ascii="Times New Roman" w:hAnsi="Times New Roman"/>
          <w:noProof/>
        </w:rPr>
      </w:pPr>
      <w:r w:rsidRPr="007061E8">
        <w:rPr>
          <w:rFonts w:ascii="Times New Roman" w:hAnsi="Times New Roman"/>
          <w:noProof/>
        </w:rPr>
        <w:t xml:space="preserve">Ylimääräisen nesteen poistamisen tarve ruiskusta ennen </w:t>
      </w:r>
      <w:r w:rsidR="002507E9">
        <w:rPr>
          <w:rFonts w:ascii="Times New Roman" w:hAnsi="Times New Roman"/>
          <w:iCs/>
          <w:noProof/>
        </w:rPr>
        <w:t>Opuviz</w:t>
      </w:r>
      <w:r w:rsidRPr="007061E8">
        <w:rPr>
          <w:rFonts w:ascii="Times New Roman" w:hAnsi="Times New Roman"/>
          <w:noProof/>
        </w:rPr>
        <w:t>-valmisteen injisointia yliannoksen välttämiseksi</w:t>
      </w:r>
    </w:p>
    <w:p w14:paraId="25A5FAF0" w14:textId="77777777" w:rsidR="005C0AC8" w:rsidRPr="007061E8" w:rsidRDefault="005C0AC8" w:rsidP="00CB66D1">
      <w:pPr>
        <w:numPr>
          <w:ilvl w:val="0"/>
          <w:numId w:val="14"/>
        </w:numPr>
        <w:suppressLineNumbers/>
        <w:tabs>
          <w:tab w:val="left" w:pos="567"/>
        </w:tabs>
        <w:spacing w:after="0" w:line="240" w:lineRule="auto"/>
        <w:ind w:left="567" w:hanging="567"/>
        <w:rPr>
          <w:rFonts w:ascii="Times New Roman" w:hAnsi="Times New Roman"/>
          <w:noProof/>
        </w:rPr>
      </w:pPr>
      <w:r w:rsidRPr="007061E8">
        <w:rPr>
          <w:rFonts w:ascii="Times New Roman" w:hAnsi="Times New Roman"/>
          <w:noProof/>
        </w:rPr>
        <w:t>Potilaan tarkkailu lasiaisinjektion jälkeen</w:t>
      </w:r>
      <w:r w:rsidR="00C34ACB" w:rsidRPr="007061E8">
        <w:rPr>
          <w:rFonts w:ascii="Times New Roman" w:hAnsi="Times New Roman"/>
          <w:noProof/>
        </w:rPr>
        <w:t xml:space="preserve"> </w:t>
      </w:r>
      <w:r w:rsidR="00A54D1A" w:rsidRPr="007061E8">
        <w:rPr>
          <w:rFonts w:ascii="Times New Roman" w:hAnsi="Times New Roman"/>
          <w:noProof/>
        </w:rPr>
        <w:t xml:space="preserve">mukaan lukien näöntarkkuuden ja injektion jälkeisen silmänpaineen nousun </w:t>
      </w:r>
      <w:r w:rsidR="00026FD5" w:rsidRPr="007061E8">
        <w:rPr>
          <w:rFonts w:ascii="Times New Roman" w:hAnsi="Times New Roman"/>
          <w:noProof/>
        </w:rPr>
        <w:t>seuranta</w:t>
      </w:r>
    </w:p>
    <w:p w14:paraId="6B988BF2" w14:textId="77777777" w:rsidR="00BC5FC3" w:rsidRPr="007061E8" w:rsidRDefault="00D9160D" w:rsidP="00CB66D1">
      <w:pPr>
        <w:numPr>
          <w:ilvl w:val="0"/>
          <w:numId w:val="14"/>
        </w:numPr>
        <w:suppressLineNumbers/>
        <w:tabs>
          <w:tab w:val="left" w:pos="567"/>
        </w:tabs>
        <w:spacing w:after="0" w:line="240" w:lineRule="auto"/>
        <w:ind w:left="567" w:hanging="567"/>
        <w:rPr>
          <w:rFonts w:ascii="Times New Roman" w:hAnsi="Times New Roman"/>
          <w:noProof/>
        </w:rPr>
      </w:pPr>
      <w:r w:rsidRPr="007061E8">
        <w:rPr>
          <w:rFonts w:ascii="Times New Roman" w:hAnsi="Times New Roman"/>
          <w:noProof/>
        </w:rPr>
        <w:t xml:space="preserve">Tärkeimmät löydökset ja oireet </w:t>
      </w:r>
      <w:r w:rsidR="00004C6B" w:rsidRPr="007061E8">
        <w:rPr>
          <w:rFonts w:ascii="Times New Roman" w:hAnsi="Times New Roman"/>
          <w:noProof/>
        </w:rPr>
        <w:t>lasiais</w:t>
      </w:r>
      <w:r w:rsidR="00BC5FC3" w:rsidRPr="007061E8">
        <w:rPr>
          <w:rFonts w:ascii="Times New Roman" w:hAnsi="Times New Roman"/>
          <w:noProof/>
        </w:rPr>
        <w:t>injektioon lii</w:t>
      </w:r>
      <w:r w:rsidRPr="007061E8">
        <w:rPr>
          <w:rFonts w:ascii="Times New Roman" w:hAnsi="Times New Roman"/>
          <w:noProof/>
        </w:rPr>
        <w:t>ttyvistä haittavaikutuksista</w:t>
      </w:r>
      <w:r w:rsidR="00004C6B" w:rsidRPr="007061E8">
        <w:rPr>
          <w:rFonts w:ascii="Times New Roman" w:hAnsi="Times New Roman"/>
          <w:noProof/>
        </w:rPr>
        <w:t>,</w:t>
      </w:r>
      <w:r w:rsidR="005C0AC8" w:rsidRPr="007061E8">
        <w:rPr>
          <w:rFonts w:ascii="Times New Roman" w:hAnsi="Times New Roman"/>
          <w:noProof/>
        </w:rPr>
        <w:t xml:space="preserve"> </w:t>
      </w:r>
      <w:r w:rsidR="00E030BE" w:rsidRPr="007061E8">
        <w:rPr>
          <w:rFonts w:ascii="Times New Roman" w:hAnsi="Times New Roman"/>
          <w:noProof/>
        </w:rPr>
        <w:t xml:space="preserve">mukaan lukien </w:t>
      </w:r>
      <w:r w:rsidR="005C0AC8" w:rsidRPr="007061E8">
        <w:rPr>
          <w:rFonts w:ascii="Times New Roman" w:hAnsi="Times New Roman"/>
          <w:noProof/>
        </w:rPr>
        <w:t>en</w:t>
      </w:r>
      <w:r w:rsidRPr="007061E8">
        <w:rPr>
          <w:rFonts w:ascii="Times New Roman" w:hAnsi="Times New Roman"/>
          <w:noProof/>
        </w:rPr>
        <w:t xml:space="preserve">doftalmiitti, </w:t>
      </w:r>
      <w:r w:rsidR="00423299" w:rsidRPr="007061E8">
        <w:rPr>
          <w:rFonts w:ascii="Times New Roman" w:hAnsi="Times New Roman"/>
          <w:noProof/>
        </w:rPr>
        <w:t xml:space="preserve">silmänsisäinen tulehdus, </w:t>
      </w:r>
      <w:r w:rsidRPr="007061E8">
        <w:rPr>
          <w:rFonts w:ascii="Times New Roman" w:hAnsi="Times New Roman"/>
          <w:noProof/>
        </w:rPr>
        <w:t>kohonnut silmänpaine, verkkokalvon pigmenttiepiteelin repeämä ja kaihi</w:t>
      </w:r>
    </w:p>
    <w:p w14:paraId="198A5233" w14:textId="7C384B13" w:rsidR="00AE3CC2" w:rsidRPr="007061E8" w:rsidRDefault="00AE3CC2" w:rsidP="00CB66D1">
      <w:pPr>
        <w:numPr>
          <w:ilvl w:val="0"/>
          <w:numId w:val="14"/>
        </w:numPr>
        <w:suppressLineNumbers/>
        <w:tabs>
          <w:tab w:val="left" w:pos="567"/>
        </w:tabs>
        <w:spacing w:after="0" w:line="240" w:lineRule="auto"/>
        <w:ind w:left="567" w:hanging="567"/>
        <w:rPr>
          <w:rFonts w:ascii="Times New Roman" w:hAnsi="Times New Roman"/>
          <w:noProof/>
        </w:rPr>
      </w:pPr>
      <w:r w:rsidRPr="007061E8">
        <w:rPr>
          <w:rFonts w:ascii="Times New Roman" w:hAnsi="Times New Roman"/>
          <w:noProof/>
        </w:rPr>
        <w:t>Hed</w:t>
      </w:r>
      <w:r w:rsidR="00454919" w:rsidRPr="007061E8">
        <w:rPr>
          <w:rFonts w:ascii="Times New Roman" w:hAnsi="Times New Roman"/>
          <w:noProof/>
        </w:rPr>
        <w:t>elmällisessä iässä olevien naispotilaid</w:t>
      </w:r>
      <w:r w:rsidRPr="007061E8">
        <w:rPr>
          <w:rFonts w:ascii="Times New Roman" w:hAnsi="Times New Roman"/>
          <w:noProof/>
        </w:rPr>
        <w:t xml:space="preserve">en tulee käyttää tehokasta ehkäisyä ja raskaana olevien naisten ei tule käyttää </w:t>
      </w:r>
      <w:r w:rsidR="002507E9">
        <w:rPr>
          <w:rFonts w:ascii="Times New Roman" w:hAnsi="Times New Roman"/>
          <w:iCs/>
          <w:noProof/>
        </w:rPr>
        <w:t>Opuviz</w:t>
      </w:r>
      <w:r w:rsidRPr="007061E8">
        <w:rPr>
          <w:rFonts w:ascii="Times New Roman" w:hAnsi="Times New Roman"/>
          <w:noProof/>
        </w:rPr>
        <w:t>-valmistetta</w:t>
      </w:r>
    </w:p>
    <w:p w14:paraId="09557D82" w14:textId="77777777" w:rsidR="000C4029" w:rsidRPr="007061E8" w:rsidRDefault="000C4029" w:rsidP="000256DA">
      <w:pPr>
        <w:spacing w:after="0" w:line="240" w:lineRule="auto"/>
        <w:rPr>
          <w:rFonts w:ascii="Times New Roman" w:hAnsi="Times New Roman"/>
          <w:noProof/>
        </w:rPr>
      </w:pPr>
    </w:p>
    <w:p w14:paraId="50F2EE8B" w14:textId="1284A2EB" w:rsidR="00D37781" w:rsidRPr="007061E8" w:rsidRDefault="00891113" w:rsidP="000256DA">
      <w:pPr>
        <w:spacing w:after="0" w:line="240" w:lineRule="auto"/>
        <w:rPr>
          <w:rFonts w:ascii="Times New Roman" w:hAnsi="Times New Roman"/>
          <w:noProof/>
        </w:rPr>
      </w:pPr>
      <w:r w:rsidRPr="007061E8">
        <w:rPr>
          <w:rFonts w:ascii="Times New Roman" w:hAnsi="Times New Roman"/>
          <w:noProof/>
        </w:rPr>
        <w:t>Koulutusaineiston p</w:t>
      </w:r>
      <w:r w:rsidR="00D459C1" w:rsidRPr="007061E8">
        <w:rPr>
          <w:rFonts w:ascii="Times New Roman" w:hAnsi="Times New Roman"/>
          <w:noProof/>
        </w:rPr>
        <w:t>otilaan tietopaketti</w:t>
      </w:r>
      <w:r w:rsidR="00A7258C" w:rsidRPr="007061E8">
        <w:rPr>
          <w:rFonts w:ascii="Times New Roman" w:hAnsi="Times New Roman"/>
          <w:noProof/>
        </w:rPr>
        <w:t xml:space="preserve"> aikuispotilaille</w:t>
      </w:r>
      <w:r w:rsidR="00D459C1" w:rsidRPr="007061E8">
        <w:rPr>
          <w:rFonts w:ascii="Times New Roman" w:hAnsi="Times New Roman"/>
          <w:noProof/>
        </w:rPr>
        <w:t xml:space="preserve"> sisältää sekä kirjallisen potilasohjeen</w:t>
      </w:r>
      <w:r w:rsidR="00D37781" w:rsidRPr="007061E8">
        <w:rPr>
          <w:rFonts w:ascii="Times New Roman" w:hAnsi="Times New Roman"/>
          <w:noProof/>
        </w:rPr>
        <w:t xml:space="preserve"> että </w:t>
      </w:r>
      <w:r w:rsidR="009E2A45" w:rsidRPr="007061E8">
        <w:rPr>
          <w:rFonts w:ascii="Times New Roman" w:hAnsi="Times New Roman"/>
          <w:noProof/>
        </w:rPr>
        <w:t>äänitiedoston</w:t>
      </w:r>
      <w:r w:rsidR="00D37781" w:rsidRPr="007061E8">
        <w:rPr>
          <w:rFonts w:ascii="Times New Roman" w:hAnsi="Times New Roman"/>
          <w:noProof/>
        </w:rPr>
        <w:t xml:space="preserve"> sisältäen seuraavat asiat:</w:t>
      </w:r>
    </w:p>
    <w:p w14:paraId="12B627B6" w14:textId="77777777" w:rsidR="00D37781" w:rsidRPr="007061E8" w:rsidRDefault="00026FD5" w:rsidP="00CB66D1">
      <w:pPr>
        <w:numPr>
          <w:ilvl w:val="0"/>
          <w:numId w:val="15"/>
        </w:numPr>
        <w:suppressLineNumbers/>
        <w:tabs>
          <w:tab w:val="left" w:pos="567"/>
        </w:tabs>
        <w:spacing w:after="0" w:line="240" w:lineRule="auto"/>
        <w:ind w:left="567" w:hanging="567"/>
        <w:rPr>
          <w:rFonts w:ascii="Times New Roman" w:hAnsi="Times New Roman"/>
          <w:noProof/>
        </w:rPr>
      </w:pPr>
      <w:r w:rsidRPr="007061E8">
        <w:rPr>
          <w:rFonts w:ascii="Times New Roman" w:hAnsi="Times New Roman"/>
          <w:noProof/>
        </w:rPr>
        <w:t>Pakkausseloste</w:t>
      </w:r>
    </w:p>
    <w:p w14:paraId="711E2317" w14:textId="59B4914E" w:rsidR="00AE3CC2" w:rsidRPr="007061E8" w:rsidRDefault="00AE3CC2" w:rsidP="00CB66D1">
      <w:pPr>
        <w:numPr>
          <w:ilvl w:val="0"/>
          <w:numId w:val="15"/>
        </w:numPr>
        <w:suppressLineNumbers/>
        <w:tabs>
          <w:tab w:val="left" w:pos="567"/>
        </w:tabs>
        <w:spacing w:after="0" w:line="240" w:lineRule="auto"/>
        <w:ind w:left="567" w:hanging="567"/>
        <w:rPr>
          <w:rFonts w:ascii="Times New Roman" w:hAnsi="Times New Roman"/>
          <w:noProof/>
        </w:rPr>
      </w:pPr>
      <w:r w:rsidRPr="007061E8">
        <w:rPr>
          <w:rFonts w:ascii="Times New Roman" w:hAnsi="Times New Roman"/>
          <w:noProof/>
        </w:rPr>
        <w:t xml:space="preserve">Ketä tulee hoitaa </w:t>
      </w:r>
      <w:r w:rsidR="002507E9">
        <w:rPr>
          <w:rFonts w:ascii="Times New Roman" w:hAnsi="Times New Roman"/>
          <w:iCs/>
          <w:noProof/>
        </w:rPr>
        <w:t>Opuviz</w:t>
      </w:r>
      <w:r w:rsidRPr="007061E8">
        <w:rPr>
          <w:rFonts w:ascii="Times New Roman" w:hAnsi="Times New Roman"/>
          <w:noProof/>
        </w:rPr>
        <w:t>-valmisteella</w:t>
      </w:r>
    </w:p>
    <w:p w14:paraId="2C352F7B" w14:textId="075D47B8" w:rsidR="00D37781" w:rsidRPr="007061E8" w:rsidRDefault="002507E9" w:rsidP="00CB66D1">
      <w:pPr>
        <w:numPr>
          <w:ilvl w:val="0"/>
          <w:numId w:val="15"/>
        </w:numPr>
        <w:suppressLineNumbers/>
        <w:tabs>
          <w:tab w:val="left" w:pos="567"/>
        </w:tabs>
        <w:spacing w:after="0" w:line="240" w:lineRule="auto"/>
        <w:ind w:left="567" w:hanging="567"/>
        <w:rPr>
          <w:rFonts w:ascii="Times New Roman" w:hAnsi="Times New Roman"/>
          <w:noProof/>
        </w:rPr>
      </w:pPr>
      <w:r>
        <w:rPr>
          <w:rFonts w:ascii="Times New Roman" w:hAnsi="Times New Roman"/>
          <w:iCs/>
          <w:noProof/>
        </w:rPr>
        <w:t>Opuviz</w:t>
      </w:r>
      <w:r w:rsidR="0029536B" w:rsidRPr="007061E8">
        <w:rPr>
          <w:rFonts w:ascii="Times New Roman" w:hAnsi="Times New Roman"/>
          <w:noProof/>
        </w:rPr>
        <w:t>-</w:t>
      </w:r>
      <w:r w:rsidR="00D37781" w:rsidRPr="007061E8">
        <w:rPr>
          <w:rFonts w:ascii="Times New Roman" w:hAnsi="Times New Roman"/>
          <w:noProof/>
        </w:rPr>
        <w:t>hoitoon</w:t>
      </w:r>
      <w:r w:rsidR="00E12075" w:rsidRPr="007061E8">
        <w:rPr>
          <w:rFonts w:ascii="Times New Roman" w:hAnsi="Times New Roman"/>
          <w:noProof/>
        </w:rPr>
        <w:t xml:space="preserve"> valmistautuminen</w:t>
      </w:r>
    </w:p>
    <w:p w14:paraId="0F6B3A8F" w14:textId="0FD7DEB5" w:rsidR="00D37781" w:rsidRPr="007061E8" w:rsidRDefault="002507E9" w:rsidP="00CB66D1">
      <w:pPr>
        <w:numPr>
          <w:ilvl w:val="0"/>
          <w:numId w:val="15"/>
        </w:numPr>
        <w:suppressLineNumbers/>
        <w:tabs>
          <w:tab w:val="left" w:pos="567"/>
        </w:tabs>
        <w:spacing w:after="0" w:line="240" w:lineRule="auto"/>
        <w:ind w:left="567" w:hanging="567"/>
        <w:rPr>
          <w:rFonts w:ascii="Times New Roman" w:hAnsi="Times New Roman"/>
          <w:noProof/>
        </w:rPr>
      </w:pPr>
      <w:r>
        <w:rPr>
          <w:rFonts w:ascii="Times New Roman" w:hAnsi="Times New Roman"/>
          <w:iCs/>
          <w:noProof/>
        </w:rPr>
        <w:t>Opuviz</w:t>
      </w:r>
      <w:r w:rsidR="0029536B" w:rsidRPr="007061E8">
        <w:rPr>
          <w:rFonts w:ascii="Times New Roman" w:hAnsi="Times New Roman"/>
          <w:noProof/>
        </w:rPr>
        <w:t>-</w:t>
      </w:r>
      <w:r w:rsidR="00E12075" w:rsidRPr="007061E8">
        <w:rPr>
          <w:rFonts w:ascii="Times New Roman" w:hAnsi="Times New Roman"/>
          <w:noProof/>
        </w:rPr>
        <w:t>hoidon</w:t>
      </w:r>
      <w:r w:rsidR="00D37781" w:rsidRPr="007061E8">
        <w:rPr>
          <w:rFonts w:ascii="Times New Roman" w:hAnsi="Times New Roman"/>
          <w:noProof/>
        </w:rPr>
        <w:t xml:space="preserve"> jälkeiset toimenpiteet</w:t>
      </w:r>
    </w:p>
    <w:p w14:paraId="1FB22E42" w14:textId="77777777" w:rsidR="00D37781" w:rsidRPr="007061E8" w:rsidRDefault="00D37781" w:rsidP="00F265FB">
      <w:pPr>
        <w:numPr>
          <w:ilvl w:val="0"/>
          <w:numId w:val="15"/>
        </w:numPr>
        <w:suppressLineNumbers/>
        <w:tabs>
          <w:tab w:val="left" w:pos="1134"/>
        </w:tabs>
        <w:spacing w:after="0" w:line="240" w:lineRule="auto"/>
        <w:ind w:left="1134" w:hanging="567"/>
        <w:rPr>
          <w:rFonts w:ascii="Times New Roman" w:hAnsi="Times New Roman"/>
          <w:noProof/>
        </w:rPr>
      </w:pPr>
      <w:r w:rsidRPr="007061E8">
        <w:rPr>
          <w:rFonts w:ascii="Times New Roman" w:hAnsi="Times New Roman"/>
          <w:noProof/>
        </w:rPr>
        <w:t xml:space="preserve">Tärkeimmät löydökset ja oireet </w:t>
      </w:r>
      <w:r w:rsidR="00004C6B" w:rsidRPr="007061E8">
        <w:rPr>
          <w:rFonts w:ascii="Times New Roman" w:hAnsi="Times New Roman"/>
          <w:noProof/>
        </w:rPr>
        <w:t>lasiais</w:t>
      </w:r>
      <w:r w:rsidRPr="007061E8">
        <w:rPr>
          <w:rFonts w:ascii="Times New Roman" w:hAnsi="Times New Roman"/>
          <w:noProof/>
        </w:rPr>
        <w:t>injektioon liittyvistä haittavaikutuksista</w:t>
      </w:r>
      <w:r w:rsidR="00E12075" w:rsidRPr="007061E8">
        <w:rPr>
          <w:rFonts w:ascii="Times New Roman" w:hAnsi="Times New Roman"/>
          <w:noProof/>
        </w:rPr>
        <w:t>,</w:t>
      </w:r>
      <w:r w:rsidRPr="007061E8">
        <w:rPr>
          <w:rFonts w:ascii="Times New Roman" w:hAnsi="Times New Roman"/>
          <w:noProof/>
        </w:rPr>
        <w:t xml:space="preserve"> mukaan lukien endoftalmiitti, </w:t>
      </w:r>
      <w:r w:rsidR="00423299" w:rsidRPr="007061E8">
        <w:rPr>
          <w:rFonts w:ascii="Times New Roman" w:hAnsi="Times New Roman"/>
          <w:noProof/>
        </w:rPr>
        <w:t xml:space="preserve">silmänsisäinen tulehdus, </w:t>
      </w:r>
      <w:r w:rsidRPr="007061E8">
        <w:rPr>
          <w:rFonts w:ascii="Times New Roman" w:hAnsi="Times New Roman"/>
          <w:noProof/>
        </w:rPr>
        <w:t>kohonnut silmänpaine, verkkokalvon pigmenttiepiteelin repeämä ja kaihi</w:t>
      </w:r>
    </w:p>
    <w:p w14:paraId="11A55732" w14:textId="77777777" w:rsidR="00AE3CC2" w:rsidRPr="007061E8" w:rsidRDefault="00D37781" w:rsidP="00F265FB">
      <w:pPr>
        <w:numPr>
          <w:ilvl w:val="0"/>
          <w:numId w:val="15"/>
        </w:numPr>
        <w:suppressLineNumbers/>
        <w:tabs>
          <w:tab w:val="left" w:pos="1134"/>
        </w:tabs>
        <w:spacing w:after="0" w:line="240" w:lineRule="auto"/>
        <w:ind w:left="1134" w:hanging="567"/>
        <w:rPr>
          <w:rFonts w:ascii="Times New Roman" w:hAnsi="Times New Roman"/>
          <w:noProof/>
        </w:rPr>
      </w:pPr>
      <w:r w:rsidRPr="007061E8">
        <w:rPr>
          <w:rFonts w:ascii="Times New Roman" w:hAnsi="Times New Roman"/>
          <w:noProof/>
        </w:rPr>
        <w:t>Milloin tulee hakea välittömästi apua terveydenhuoltohenkilöstöltä</w:t>
      </w:r>
    </w:p>
    <w:p w14:paraId="0F0EDC01" w14:textId="67878B0F" w:rsidR="00AE3CC2" w:rsidRPr="007061E8" w:rsidRDefault="00AE3CC2" w:rsidP="00F265FB">
      <w:pPr>
        <w:numPr>
          <w:ilvl w:val="0"/>
          <w:numId w:val="15"/>
        </w:numPr>
        <w:suppressLineNumbers/>
        <w:tabs>
          <w:tab w:val="left" w:pos="1134"/>
        </w:tabs>
        <w:spacing w:after="0" w:line="240" w:lineRule="auto"/>
        <w:ind w:left="1134" w:hanging="567"/>
        <w:rPr>
          <w:rFonts w:ascii="Times New Roman" w:hAnsi="Times New Roman"/>
          <w:noProof/>
        </w:rPr>
      </w:pPr>
      <w:r w:rsidRPr="007061E8">
        <w:rPr>
          <w:rFonts w:ascii="Times New Roman" w:hAnsi="Times New Roman"/>
          <w:noProof/>
        </w:rPr>
        <w:t xml:space="preserve">Hedelmällisessä iässä olevien </w:t>
      </w:r>
      <w:r w:rsidR="00454919" w:rsidRPr="007061E8">
        <w:rPr>
          <w:rFonts w:ascii="Times New Roman" w:hAnsi="Times New Roman"/>
          <w:noProof/>
        </w:rPr>
        <w:t xml:space="preserve">naispotilaiden </w:t>
      </w:r>
      <w:r w:rsidRPr="007061E8">
        <w:rPr>
          <w:rFonts w:ascii="Times New Roman" w:hAnsi="Times New Roman"/>
          <w:noProof/>
        </w:rPr>
        <w:t>tulee käyttää tehokasta ehkäisyä ja raskaana olevien naisten ei tule käyttää valmistetta</w:t>
      </w:r>
    </w:p>
    <w:p w14:paraId="481AC6BD" w14:textId="77777777" w:rsidR="00F11173" w:rsidRPr="007061E8" w:rsidRDefault="008A5E45" w:rsidP="000256DA">
      <w:pPr>
        <w:spacing w:after="0" w:line="240" w:lineRule="auto"/>
        <w:jc w:val="center"/>
        <w:rPr>
          <w:rFonts w:ascii="Times New Roman" w:hAnsi="Times New Roman"/>
          <w:color w:val="000000"/>
        </w:rPr>
      </w:pPr>
      <w:r w:rsidRPr="007061E8">
        <w:rPr>
          <w:rFonts w:ascii="Times New Roman" w:hAnsi="Times New Roman"/>
          <w:color w:val="000000"/>
        </w:rPr>
        <w:br w:type="page"/>
      </w:r>
    </w:p>
    <w:p w14:paraId="4647193A" w14:textId="77777777" w:rsidR="00F11173" w:rsidRPr="007061E8" w:rsidRDefault="00F11173" w:rsidP="000256DA">
      <w:pPr>
        <w:spacing w:after="0" w:line="240" w:lineRule="auto"/>
        <w:jc w:val="center"/>
        <w:rPr>
          <w:rFonts w:ascii="Times New Roman" w:hAnsi="Times New Roman"/>
          <w:color w:val="000000"/>
        </w:rPr>
      </w:pPr>
    </w:p>
    <w:p w14:paraId="309F945F" w14:textId="77777777" w:rsidR="00F11173" w:rsidRPr="007061E8" w:rsidRDefault="00F11173" w:rsidP="000256DA">
      <w:pPr>
        <w:spacing w:after="0" w:line="240" w:lineRule="auto"/>
        <w:jc w:val="center"/>
        <w:rPr>
          <w:rFonts w:ascii="Times New Roman" w:hAnsi="Times New Roman"/>
          <w:color w:val="000000"/>
        </w:rPr>
      </w:pPr>
    </w:p>
    <w:p w14:paraId="750BD33B" w14:textId="77777777" w:rsidR="00F11173" w:rsidRPr="007061E8" w:rsidRDefault="00F11173" w:rsidP="000256DA">
      <w:pPr>
        <w:spacing w:after="0" w:line="240" w:lineRule="auto"/>
        <w:jc w:val="center"/>
        <w:rPr>
          <w:rFonts w:ascii="Times New Roman" w:hAnsi="Times New Roman"/>
          <w:color w:val="000000"/>
        </w:rPr>
      </w:pPr>
    </w:p>
    <w:p w14:paraId="61B36CA7" w14:textId="77777777" w:rsidR="00F11173" w:rsidRPr="007061E8" w:rsidRDefault="00F11173" w:rsidP="000256DA">
      <w:pPr>
        <w:spacing w:after="0" w:line="240" w:lineRule="auto"/>
        <w:jc w:val="center"/>
        <w:rPr>
          <w:rFonts w:ascii="Times New Roman" w:hAnsi="Times New Roman"/>
          <w:color w:val="000000"/>
        </w:rPr>
      </w:pPr>
    </w:p>
    <w:p w14:paraId="3B5C2400" w14:textId="77777777" w:rsidR="00F11173" w:rsidRPr="007061E8" w:rsidRDefault="00F11173" w:rsidP="000256DA">
      <w:pPr>
        <w:spacing w:after="0" w:line="240" w:lineRule="auto"/>
        <w:jc w:val="center"/>
        <w:rPr>
          <w:rFonts w:ascii="Times New Roman" w:hAnsi="Times New Roman"/>
          <w:color w:val="000000"/>
        </w:rPr>
      </w:pPr>
    </w:p>
    <w:p w14:paraId="58DDEBF7" w14:textId="77777777" w:rsidR="00F11173" w:rsidRPr="007061E8" w:rsidRDefault="00F11173" w:rsidP="000256DA">
      <w:pPr>
        <w:spacing w:after="0" w:line="240" w:lineRule="auto"/>
        <w:jc w:val="center"/>
        <w:rPr>
          <w:rFonts w:ascii="Times New Roman" w:hAnsi="Times New Roman"/>
          <w:color w:val="000000"/>
        </w:rPr>
      </w:pPr>
    </w:p>
    <w:p w14:paraId="54B24602" w14:textId="77777777" w:rsidR="00776319" w:rsidRPr="007061E8" w:rsidRDefault="00776319" w:rsidP="000256DA">
      <w:pPr>
        <w:spacing w:after="0" w:line="240" w:lineRule="auto"/>
        <w:jc w:val="center"/>
        <w:rPr>
          <w:rFonts w:ascii="Times New Roman" w:hAnsi="Times New Roman"/>
          <w:color w:val="000000"/>
        </w:rPr>
      </w:pPr>
    </w:p>
    <w:p w14:paraId="5634AE6A" w14:textId="77777777" w:rsidR="00776319" w:rsidRPr="007061E8" w:rsidRDefault="00776319" w:rsidP="000256DA">
      <w:pPr>
        <w:spacing w:after="0" w:line="240" w:lineRule="auto"/>
        <w:jc w:val="center"/>
        <w:rPr>
          <w:rFonts w:ascii="Times New Roman" w:hAnsi="Times New Roman"/>
          <w:color w:val="000000"/>
        </w:rPr>
      </w:pPr>
    </w:p>
    <w:p w14:paraId="3E1403BB" w14:textId="77777777" w:rsidR="00776319" w:rsidRPr="007061E8" w:rsidRDefault="00776319" w:rsidP="000256DA">
      <w:pPr>
        <w:spacing w:after="0" w:line="240" w:lineRule="auto"/>
        <w:jc w:val="center"/>
        <w:rPr>
          <w:rFonts w:ascii="Times New Roman" w:hAnsi="Times New Roman"/>
          <w:color w:val="000000"/>
        </w:rPr>
      </w:pPr>
    </w:p>
    <w:p w14:paraId="20DFF401" w14:textId="77777777" w:rsidR="00776319" w:rsidRPr="007061E8" w:rsidRDefault="00776319" w:rsidP="000256DA">
      <w:pPr>
        <w:spacing w:after="0" w:line="240" w:lineRule="auto"/>
        <w:jc w:val="center"/>
        <w:rPr>
          <w:rFonts w:ascii="Times New Roman" w:hAnsi="Times New Roman"/>
          <w:color w:val="000000"/>
        </w:rPr>
      </w:pPr>
    </w:p>
    <w:p w14:paraId="4AA08063" w14:textId="77777777" w:rsidR="00F11173" w:rsidRPr="007061E8" w:rsidRDefault="00F11173" w:rsidP="000256DA">
      <w:pPr>
        <w:spacing w:after="0" w:line="240" w:lineRule="auto"/>
        <w:jc w:val="center"/>
        <w:rPr>
          <w:rFonts w:ascii="Times New Roman" w:hAnsi="Times New Roman"/>
          <w:color w:val="000000"/>
        </w:rPr>
      </w:pPr>
    </w:p>
    <w:p w14:paraId="0A6A2E62" w14:textId="77777777" w:rsidR="00F11173" w:rsidRPr="007061E8" w:rsidRDefault="00F11173" w:rsidP="000256DA">
      <w:pPr>
        <w:spacing w:after="0" w:line="240" w:lineRule="auto"/>
        <w:jc w:val="center"/>
        <w:rPr>
          <w:rFonts w:ascii="Times New Roman" w:hAnsi="Times New Roman"/>
          <w:color w:val="000000"/>
        </w:rPr>
      </w:pPr>
    </w:p>
    <w:p w14:paraId="268225F8" w14:textId="77777777" w:rsidR="00F11173" w:rsidRPr="007061E8" w:rsidRDefault="00F11173" w:rsidP="000256DA">
      <w:pPr>
        <w:spacing w:after="0" w:line="240" w:lineRule="auto"/>
        <w:jc w:val="center"/>
        <w:rPr>
          <w:rFonts w:ascii="Times New Roman" w:hAnsi="Times New Roman"/>
          <w:color w:val="000000"/>
        </w:rPr>
      </w:pPr>
    </w:p>
    <w:p w14:paraId="69F74FB1" w14:textId="77777777" w:rsidR="00F11173" w:rsidRPr="007061E8" w:rsidRDefault="00F11173" w:rsidP="000256DA">
      <w:pPr>
        <w:spacing w:after="0" w:line="240" w:lineRule="auto"/>
        <w:jc w:val="center"/>
        <w:rPr>
          <w:rFonts w:ascii="Times New Roman" w:hAnsi="Times New Roman"/>
          <w:color w:val="000000"/>
        </w:rPr>
      </w:pPr>
    </w:p>
    <w:p w14:paraId="4FB926C5" w14:textId="77777777" w:rsidR="00F11173" w:rsidRPr="007061E8" w:rsidRDefault="00F11173" w:rsidP="000256DA">
      <w:pPr>
        <w:spacing w:after="0" w:line="240" w:lineRule="auto"/>
        <w:jc w:val="center"/>
        <w:rPr>
          <w:rFonts w:ascii="Times New Roman" w:hAnsi="Times New Roman"/>
          <w:color w:val="000000"/>
        </w:rPr>
      </w:pPr>
    </w:p>
    <w:p w14:paraId="0D113BDF" w14:textId="77777777" w:rsidR="00F11173" w:rsidRPr="007061E8" w:rsidRDefault="00F11173" w:rsidP="000256DA">
      <w:pPr>
        <w:spacing w:after="0" w:line="240" w:lineRule="auto"/>
        <w:jc w:val="center"/>
        <w:rPr>
          <w:rFonts w:ascii="Times New Roman" w:hAnsi="Times New Roman"/>
          <w:color w:val="000000"/>
        </w:rPr>
      </w:pPr>
    </w:p>
    <w:p w14:paraId="6932877E" w14:textId="77777777" w:rsidR="00F11173" w:rsidRPr="007061E8" w:rsidRDefault="00F11173" w:rsidP="000256DA">
      <w:pPr>
        <w:spacing w:after="0" w:line="240" w:lineRule="auto"/>
        <w:jc w:val="center"/>
        <w:rPr>
          <w:rFonts w:ascii="Times New Roman" w:hAnsi="Times New Roman"/>
          <w:color w:val="000000"/>
        </w:rPr>
      </w:pPr>
    </w:p>
    <w:p w14:paraId="5284D06D" w14:textId="77777777" w:rsidR="00F11173" w:rsidRPr="007061E8" w:rsidRDefault="00F11173" w:rsidP="000256DA">
      <w:pPr>
        <w:spacing w:after="0" w:line="240" w:lineRule="auto"/>
        <w:jc w:val="center"/>
        <w:rPr>
          <w:rFonts w:ascii="Times New Roman" w:hAnsi="Times New Roman"/>
          <w:color w:val="000000"/>
        </w:rPr>
      </w:pPr>
    </w:p>
    <w:p w14:paraId="4C3CD5C4" w14:textId="77777777" w:rsidR="00F11173" w:rsidRPr="007061E8" w:rsidRDefault="00F11173" w:rsidP="000256DA">
      <w:pPr>
        <w:spacing w:after="0" w:line="240" w:lineRule="auto"/>
        <w:jc w:val="center"/>
        <w:rPr>
          <w:rFonts w:ascii="Times New Roman" w:hAnsi="Times New Roman"/>
          <w:color w:val="000000"/>
        </w:rPr>
      </w:pPr>
    </w:p>
    <w:p w14:paraId="54E196D2" w14:textId="77777777" w:rsidR="00F11173" w:rsidRPr="007061E8" w:rsidRDefault="00F11173" w:rsidP="000256DA">
      <w:pPr>
        <w:spacing w:after="0" w:line="240" w:lineRule="auto"/>
        <w:jc w:val="center"/>
        <w:rPr>
          <w:rFonts w:ascii="Times New Roman" w:hAnsi="Times New Roman"/>
          <w:color w:val="000000"/>
        </w:rPr>
      </w:pPr>
    </w:p>
    <w:p w14:paraId="6D63CF3A" w14:textId="77777777" w:rsidR="00F11173" w:rsidRPr="007061E8" w:rsidRDefault="00F11173" w:rsidP="000256DA">
      <w:pPr>
        <w:spacing w:after="0" w:line="240" w:lineRule="auto"/>
        <w:jc w:val="center"/>
        <w:rPr>
          <w:rFonts w:ascii="Times New Roman" w:hAnsi="Times New Roman"/>
          <w:color w:val="000000"/>
        </w:rPr>
      </w:pPr>
    </w:p>
    <w:p w14:paraId="2911D537" w14:textId="77777777" w:rsidR="00F11173" w:rsidRPr="007061E8" w:rsidRDefault="00F11173" w:rsidP="000256DA">
      <w:pPr>
        <w:spacing w:after="0" w:line="240" w:lineRule="auto"/>
        <w:jc w:val="center"/>
        <w:rPr>
          <w:rFonts w:ascii="Times New Roman" w:hAnsi="Times New Roman"/>
          <w:color w:val="000000"/>
        </w:rPr>
      </w:pPr>
    </w:p>
    <w:p w14:paraId="2C2D5D3F" w14:textId="77777777" w:rsidR="00F11173" w:rsidRPr="007061E8" w:rsidRDefault="00F11173" w:rsidP="000256DA">
      <w:pPr>
        <w:spacing w:after="0" w:line="240" w:lineRule="auto"/>
        <w:jc w:val="center"/>
        <w:rPr>
          <w:rFonts w:ascii="Times New Roman" w:hAnsi="Times New Roman"/>
          <w:color w:val="000000"/>
        </w:rPr>
      </w:pPr>
    </w:p>
    <w:p w14:paraId="635F118D" w14:textId="77777777" w:rsidR="00F11173" w:rsidRPr="007061E8" w:rsidRDefault="00F11173" w:rsidP="000256DA">
      <w:pPr>
        <w:spacing w:after="0" w:line="240" w:lineRule="auto"/>
        <w:jc w:val="center"/>
        <w:rPr>
          <w:rFonts w:ascii="Times New Roman" w:hAnsi="Times New Roman"/>
          <w:b/>
          <w:color w:val="000000"/>
        </w:rPr>
      </w:pPr>
      <w:r w:rsidRPr="007061E8">
        <w:rPr>
          <w:rFonts w:ascii="Times New Roman" w:hAnsi="Times New Roman"/>
          <w:b/>
          <w:color w:val="000000"/>
        </w:rPr>
        <w:t>LIITE III</w:t>
      </w:r>
    </w:p>
    <w:p w14:paraId="51313BFE" w14:textId="77777777" w:rsidR="00F11173" w:rsidRPr="007061E8" w:rsidRDefault="00F11173" w:rsidP="000256DA">
      <w:pPr>
        <w:spacing w:after="0" w:line="240" w:lineRule="auto"/>
        <w:jc w:val="center"/>
        <w:rPr>
          <w:rFonts w:ascii="Times New Roman" w:hAnsi="Times New Roman"/>
          <w:b/>
          <w:color w:val="000000"/>
        </w:rPr>
      </w:pPr>
    </w:p>
    <w:p w14:paraId="68D75D15" w14:textId="77777777" w:rsidR="00F11173" w:rsidRPr="007061E8" w:rsidRDefault="00F11173" w:rsidP="000256DA">
      <w:pPr>
        <w:spacing w:after="0" w:line="240" w:lineRule="auto"/>
        <w:jc w:val="center"/>
        <w:rPr>
          <w:rFonts w:ascii="Times New Roman" w:hAnsi="Times New Roman"/>
          <w:b/>
          <w:color w:val="000000"/>
        </w:rPr>
      </w:pPr>
      <w:r w:rsidRPr="007061E8">
        <w:rPr>
          <w:rFonts w:ascii="Times New Roman" w:hAnsi="Times New Roman"/>
          <w:b/>
          <w:color w:val="000000"/>
        </w:rPr>
        <w:t>MYYNTIPÄÄLLYSMERKINNÄT JA PAKKAUSSELOSTE</w:t>
      </w:r>
    </w:p>
    <w:p w14:paraId="291AD85B" w14:textId="77777777" w:rsidR="00F11173" w:rsidRPr="007061E8" w:rsidRDefault="00F11173" w:rsidP="000256DA">
      <w:pPr>
        <w:spacing w:after="0" w:line="240" w:lineRule="auto"/>
        <w:jc w:val="center"/>
        <w:rPr>
          <w:rFonts w:ascii="Times New Roman" w:hAnsi="Times New Roman"/>
          <w:b/>
          <w:color w:val="000000"/>
        </w:rPr>
      </w:pPr>
    </w:p>
    <w:p w14:paraId="05EAD9DA" w14:textId="77777777" w:rsidR="00F11173" w:rsidRPr="007061E8" w:rsidRDefault="00F11173" w:rsidP="000256DA">
      <w:pPr>
        <w:widowControl w:val="0"/>
        <w:spacing w:after="0" w:line="240" w:lineRule="auto"/>
        <w:rPr>
          <w:rFonts w:ascii="Times New Roman" w:hAnsi="Times New Roman"/>
          <w:i/>
          <w:color w:val="000000"/>
        </w:rPr>
      </w:pPr>
    </w:p>
    <w:p w14:paraId="1DB43BEA" w14:textId="77777777" w:rsidR="00F11173" w:rsidRPr="007061E8" w:rsidRDefault="00F11173" w:rsidP="000256DA">
      <w:pPr>
        <w:spacing w:after="0" w:line="240" w:lineRule="auto"/>
        <w:rPr>
          <w:rFonts w:ascii="Times New Roman" w:hAnsi="Times New Roman"/>
          <w:color w:val="000000"/>
        </w:rPr>
      </w:pPr>
      <w:r w:rsidRPr="007061E8">
        <w:rPr>
          <w:rFonts w:ascii="Times New Roman" w:hAnsi="Times New Roman"/>
          <w:color w:val="000000"/>
        </w:rPr>
        <w:br w:type="page"/>
      </w:r>
    </w:p>
    <w:p w14:paraId="266B50EF" w14:textId="77777777" w:rsidR="00F11173" w:rsidRPr="007061E8" w:rsidRDefault="00F11173" w:rsidP="000256DA">
      <w:pPr>
        <w:spacing w:after="0" w:line="240" w:lineRule="auto"/>
        <w:jc w:val="center"/>
        <w:rPr>
          <w:rFonts w:ascii="Times New Roman" w:hAnsi="Times New Roman"/>
          <w:color w:val="000000"/>
        </w:rPr>
      </w:pPr>
    </w:p>
    <w:p w14:paraId="7E0C9AE4" w14:textId="77777777" w:rsidR="00F11173" w:rsidRPr="007061E8" w:rsidRDefault="00F11173" w:rsidP="000256DA">
      <w:pPr>
        <w:spacing w:after="0" w:line="240" w:lineRule="auto"/>
        <w:jc w:val="center"/>
        <w:rPr>
          <w:rFonts w:ascii="Times New Roman" w:hAnsi="Times New Roman"/>
          <w:color w:val="000000"/>
        </w:rPr>
      </w:pPr>
    </w:p>
    <w:p w14:paraId="449F1444" w14:textId="77777777" w:rsidR="00F11173" w:rsidRPr="007061E8" w:rsidRDefault="00F11173" w:rsidP="000256DA">
      <w:pPr>
        <w:spacing w:after="0" w:line="240" w:lineRule="auto"/>
        <w:jc w:val="center"/>
        <w:rPr>
          <w:rFonts w:ascii="Times New Roman" w:hAnsi="Times New Roman"/>
          <w:color w:val="000000"/>
        </w:rPr>
      </w:pPr>
    </w:p>
    <w:p w14:paraId="25D93CDC" w14:textId="77777777" w:rsidR="00F11173" w:rsidRPr="007061E8" w:rsidRDefault="00F11173" w:rsidP="000256DA">
      <w:pPr>
        <w:spacing w:after="0" w:line="240" w:lineRule="auto"/>
        <w:jc w:val="center"/>
        <w:rPr>
          <w:rFonts w:ascii="Times New Roman" w:hAnsi="Times New Roman"/>
          <w:color w:val="000000"/>
        </w:rPr>
      </w:pPr>
    </w:p>
    <w:p w14:paraId="1A009AB1" w14:textId="77777777" w:rsidR="00F11173" w:rsidRPr="007061E8" w:rsidRDefault="00F11173" w:rsidP="000256DA">
      <w:pPr>
        <w:spacing w:after="0" w:line="240" w:lineRule="auto"/>
        <w:jc w:val="center"/>
        <w:rPr>
          <w:rFonts w:ascii="Times New Roman" w:hAnsi="Times New Roman"/>
          <w:color w:val="000000"/>
        </w:rPr>
      </w:pPr>
    </w:p>
    <w:p w14:paraId="243B38D1" w14:textId="77777777" w:rsidR="00F11173" w:rsidRPr="007061E8" w:rsidRDefault="00F11173" w:rsidP="000256DA">
      <w:pPr>
        <w:spacing w:after="0" w:line="240" w:lineRule="auto"/>
        <w:jc w:val="center"/>
        <w:rPr>
          <w:rFonts w:ascii="Times New Roman" w:hAnsi="Times New Roman"/>
          <w:color w:val="000000"/>
        </w:rPr>
      </w:pPr>
    </w:p>
    <w:p w14:paraId="0EFF6C77" w14:textId="77777777" w:rsidR="00F11173" w:rsidRPr="007061E8" w:rsidRDefault="00F11173" w:rsidP="000256DA">
      <w:pPr>
        <w:spacing w:after="0" w:line="240" w:lineRule="auto"/>
        <w:jc w:val="center"/>
        <w:rPr>
          <w:rFonts w:ascii="Times New Roman" w:hAnsi="Times New Roman"/>
          <w:color w:val="000000"/>
        </w:rPr>
      </w:pPr>
    </w:p>
    <w:p w14:paraId="77F0D018" w14:textId="77777777" w:rsidR="00F11173" w:rsidRPr="007061E8" w:rsidRDefault="00F11173" w:rsidP="000256DA">
      <w:pPr>
        <w:spacing w:after="0" w:line="240" w:lineRule="auto"/>
        <w:jc w:val="center"/>
        <w:rPr>
          <w:rFonts w:ascii="Times New Roman" w:hAnsi="Times New Roman"/>
          <w:color w:val="000000"/>
        </w:rPr>
      </w:pPr>
    </w:p>
    <w:p w14:paraId="6C6C11C4" w14:textId="77777777" w:rsidR="00F11173" w:rsidRPr="007061E8" w:rsidRDefault="00F11173" w:rsidP="000256DA">
      <w:pPr>
        <w:spacing w:after="0" w:line="240" w:lineRule="auto"/>
        <w:jc w:val="center"/>
        <w:rPr>
          <w:rFonts w:ascii="Times New Roman" w:hAnsi="Times New Roman"/>
          <w:color w:val="000000"/>
        </w:rPr>
      </w:pPr>
    </w:p>
    <w:p w14:paraId="08F27F85" w14:textId="77777777" w:rsidR="00F11173" w:rsidRPr="007061E8" w:rsidRDefault="00F11173" w:rsidP="000256DA">
      <w:pPr>
        <w:spacing w:after="0" w:line="240" w:lineRule="auto"/>
        <w:jc w:val="center"/>
        <w:rPr>
          <w:rFonts w:ascii="Times New Roman" w:hAnsi="Times New Roman"/>
          <w:color w:val="000000"/>
        </w:rPr>
      </w:pPr>
    </w:p>
    <w:p w14:paraId="5A12D9C5" w14:textId="77777777" w:rsidR="00F11173" w:rsidRPr="007061E8" w:rsidRDefault="00F11173" w:rsidP="000256DA">
      <w:pPr>
        <w:spacing w:after="0" w:line="240" w:lineRule="auto"/>
        <w:jc w:val="center"/>
        <w:rPr>
          <w:rFonts w:ascii="Times New Roman" w:hAnsi="Times New Roman"/>
          <w:color w:val="000000"/>
        </w:rPr>
      </w:pPr>
    </w:p>
    <w:p w14:paraId="20394D35" w14:textId="77777777" w:rsidR="00F11173" w:rsidRPr="007061E8" w:rsidRDefault="00F11173" w:rsidP="000256DA">
      <w:pPr>
        <w:spacing w:after="0" w:line="240" w:lineRule="auto"/>
        <w:jc w:val="center"/>
        <w:rPr>
          <w:rFonts w:ascii="Times New Roman" w:hAnsi="Times New Roman"/>
          <w:color w:val="000000"/>
        </w:rPr>
      </w:pPr>
    </w:p>
    <w:p w14:paraId="5153C0A5" w14:textId="77777777" w:rsidR="00F11173" w:rsidRPr="007061E8" w:rsidRDefault="00F11173" w:rsidP="000256DA">
      <w:pPr>
        <w:spacing w:after="0" w:line="240" w:lineRule="auto"/>
        <w:jc w:val="center"/>
        <w:rPr>
          <w:rFonts w:ascii="Times New Roman" w:hAnsi="Times New Roman"/>
          <w:color w:val="000000"/>
        </w:rPr>
      </w:pPr>
    </w:p>
    <w:p w14:paraId="15126458" w14:textId="77777777" w:rsidR="00F11173" w:rsidRPr="007061E8" w:rsidRDefault="00F11173" w:rsidP="000256DA">
      <w:pPr>
        <w:spacing w:after="0" w:line="240" w:lineRule="auto"/>
        <w:jc w:val="center"/>
        <w:rPr>
          <w:rFonts w:ascii="Times New Roman" w:hAnsi="Times New Roman"/>
          <w:color w:val="000000"/>
        </w:rPr>
      </w:pPr>
    </w:p>
    <w:p w14:paraId="7DA034BE" w14:textId="77777777" w:rsidR="00F11173" w:rsidRPr="007061E8" w:rsidRDefault="00F11173" w:rsidP="000256DA">
      <w:pPr>
        <w:spacing w:after="0" w:line="240" w:lineRule="auto"/>
        <w:jc w:val="center"/>
        <w:rPr>
          <w:rFonts w:ascii="Times New Roman" w:hAnsi="Times New Roman"/>
          <w:color w:val="000000"/>
        </w:rPr>
      </w:pPr>
    </w:p>
    <w:p w14:paraId="061466BF" w14:textId="77777777" w:rsidR="00F11173" w:rsidRPr="007061E8" w:rsidRDefault="00F11173" w:rsidP="000256DA">
      <w:pPr>
        <w:spacing w:after="0" w:line="240" w:lineRule="auto"/>
        <w:jc w:val="center"/>
        <w:rPr>
          <w:rFonts w:ascii="Times New Roman" w:hAnsi="Times New Roman"/>
          <w:color w:val="000000"/>
        </w:rPr>
      </w:pPr>
    </w:p>
    <w:p w14:paraId="57B65B77" w14:textId="77777777" w:rsidR="00F11173" w:rsidRPr="007061E8" w:rsidRDefault="00F11173" w:rsidP="000256DA">
      <w:pPr>
        <w:spacing w:after="0" w:line="240" w:lineRule="auto"/>
        <w:jc w:val="center"/>
        <w:rPr>
          <w:rFonts w:ascii="Times New Roman" w:hAnsi="Times New Roman"/>
          <w:color w:val="000000"/>
        </w:rPr>
      </w:pPr>
    </w:p>
    <w:p w14:paraId="09DFD946" w14:textId="77777777" w:rsidR="00F11173" w:rsidRPr="007061E8" w:rsidRDefault="00F11173" w:rsidP="000256DA">
      <w:pPr>
        <w:spacing w:after="0" w:line="240" w:lineRule="auto"/>
        <w:jc w:val="center"/>
        <w:rPr>
          <w:rFonts w:ascii="Times New Roman" w:hAnsi="Times New Roman"/>
          <w:color w:val="000000"/>
        </w:rPr>
      </w:pPr>
    </w:p>
    <w:p w14:paraId="6B9EFB43" w14:textId="77777777" w:rsidR="00F11173" w:rsidRPr="007061E8" w:rsidRDefault="00F11173" w:rsidP="000256DA">
      <w:pPr>
        <w:spacing w:after="0" w:line="240" w:lineRule="auto"/>
        <w:jc w:val="center"/>
        <w:rPr>
          <w:rFonts w:ascii="Times New Roman" w:hAnsi="Times New Roman"/>
          <w:color w:val="000000"/>
        </w:rPr>
      </w:pPr>
    </w:p>
    <w:p w14:paraId="4D1A3951" w14:textId="77777777" w:rsidR="00F11173" w:rsidRPr="007061E8" w:rsidRDefault="00F11173" w:rsidP="000256DA">
      <w:pPr>
        <w:spacing w:after="0" w:line="240" w:lineRule="auto"/>
        <w:jc w:val="center"/>
        <w:rPr>
          <w:rFonts w:ascii="Times New Roman" w:hAnsi="Times New Roman"/>
          <w:color w:val="000000"/>
        </w:rPr>
      </w:pPr>
    </w:p>
    <w:p w14:paraId="0215BB8F" w14:textId="77777777" w:rsidR="00F11173" w:rsidRPr="007061E8" w:rsidRDefault="00F11173" w:rsidP="000256DA">
      <w:pPr>
        <w:spacing w:after="0" w:line="240" w:lineRule="auto"/>
        <w:jc w:val="center"/>
        <w:rPr>
          <w:rFonts w:ascii="Times New Roman" w:hAnsi="Times New Roman"/>
          <w:color w:val="000000"/>
        </w:rPr>
      </w:pPr>
    </w:p>
    <w:p w14:paraId="16C91C57" w14:textId="77777777" w:rsidR="00F11173" w:rsidRDefault="00F11173" w:rsidP="000256DA">
      <w:pPr>
        <w:spacing w:after="0" w:line="240" w:lineRule="auto"/>
        <w:jc w:val="center"/>
        <w:rPr>
          <w:rFonts w:ascii="Times New Roman" w:hAnsi="Times New Roman"/>
          <w:color w:val="000000"/>
        </w:rPr>
      </w:pPr>
    </w:p>
    <w:p w14:paraId="7DCA55DC" w14:textId="77777777" w:rsidR="00D52E2E" w:rsidRPr="007061E8" w:rsidRDefault="00D52E2E" w:rsidP="000256DA">
      <w:pPr>
        <w:spacing w:after="0" w:line="240" w:lineRule="auto"/>
        <w:jc w:val="center"/>
        <w:rPr>
          <w:rFonts w:ascii="Times New Roman" w:hAnsi="Times New Roman"/>
          <w:color w:val="000000"/>
        </w:rPr>
      </w:pPr>
    </w:p>
    <w:p w14:paraId="3C5102B6" w14:textId="77777777" w:rsidR="00F11173" w:rsidRPr="007061E8" w:rsidRDefault="00F11173" w:rsidP="009A518B">
      <w:pPr>
        <w:pStyle w:val="TitleA"/>
        <w:rPr>
          <w:lang w:val="fi-FI"/>
        </w:rPr>
      </w:pPr>
      <w:r w:rsidRPr="007061E8">
        <w:rPr>
          <w:lang w:val="fi-FI"/>
        </w:rPr>
        <w:t>A. MYYNTIPÄÄLLYSMERKINNÄT</w:t>
      </w:r>
    </w:p>
    <w:p w14:paraId="0AE1C714" w14:textId="77777777" w:rsidR="00F11173" w:rsidRPr="007061E8" w:rsidRDefault="00F11173" w:rsidP="000256DA">
      <w:pPr>
        <w:spacing w:after="0" w:line="240" w:lineRule="auto"/>
        <w:rPr>
          <w:rFonts w:ascii="Times New Roman" w:hAnsi="Times New Roman"/>
          <w:color w:val="000000"/>
        </w:rPr>
      </w:pPr>
    </w:p>
    <w:p w14:paraId="129EFE45" w14:textId="77777777" w:rsidR="00F11173" w:rsidRPr="007061E8" w:rsidRDefault="00F11173" w:rsidP="000256DA">
      <w:pPr>
        <w:spacing w:after="0" w:line="240" w:lineRule="auto"/>
        <w:ind w:right="113"/>
        <w:rPr>
          <w:rFonts w:ascii="Times New Roman" w:hAnsi="Times New Roman"/>
          <w:color w:val="000000"/>
        </w:rPr>
      </w:pPr>
      <w:r w:rsidRPr="007061E8">
        <w:rPr>
          <w:rFonts w:ascii="Times New Roman" w:hAnsi="Times New Roman"/>
          <w:color w:val="000000"/>
        </w:rPr>
        <w:br w:type="page"/>
      </w:r>
    </w:p>
    <w:p w14:paraId="021D953E" w14:textId="77777777" w:rsidR="00F11173" w:rsidRPr="007061E8" w:rsidRDefault="00F11173" w:rsidP="009A518B">
      <w:pPr>
        <w:pBdr>
          <w:top w:val="single" w:sz="4" w:space="0" w:color="auto"/>
          <w:left w:val="single" w:sz="4" w:space="4" w:color="auto"/>
          <w:bottom w:val="single" w:sz="4" w:space="1" w:color="auto"/>
          <w:right w:val="single" w:sz="4" w:space="4" w:color="auto"/>
        </w:pBdr>
        <w:spacing w:after="0" w:line="240" w:lineRule="auto"/>
        <w:outlineLvl w:val="1"/>
        <w:rPr>
          <w:rFonts w:ascii="Times New Roman" w:hAnsi="Times New Roman"/>
          <w:color w:val="000000"/>
        </w:rPr>
      </w:pPr>
      <w:r w:rsidRPr="007061E8">
        <w:rPr>
          <w:rFonts w:ascii="Times New Roman" w:hAnsi="Times New Roman"/>
          <w:b/>
          <w:color w:val="000000"/>
        </w:rPr>
        <w:lastRenderedPageBreak/>
        <w:t>ULKOPAKKAUKSESSA ON OLTAVA SEURAAVAT MERKINNÄT</w:t>
      </w:r>
    </w:p>
    <w:p w14:paraId="43F30C6B" w14:textId="364E5A67" w:rsidR="00F11173" w:rsidRPr="007061E8" w:rsidRDefault="00F11173" w:rsidP="000256DA">
      <w:pPr>
        <w:pBdr>
          <w:top w:val="single" w:sz="4" w:space="0" w:color="auto"/>
          <w:left w:val="single" w:sz="4" w:space="4" w:color="auto"/>
          <w:bottom w:val="single" w:sz="4" w:space="1" w:color="auto"/>
          <w:right w:val="single" w:sz="4" w:space="4" w:color="auto"/>
        </w:pBdr>
        <w:spacing w:after="0" w:line="240" w:lineRule="auto"/>
        <w:rPr>
          <w:rFonts w:ascii="Times New Roman" w:hAnsi="Times New Roman"/>
          <w:b/>
          <w:color w:val="000000"/>
        </w:rPr>
      </w:pPr>
      <w:r w:rsidRPr="007061E8">
        <w:rPr>
          <w:rFonts w:ascii="Times New Roman" w:hAnsi="Times New Roman"/>
          <w:b/>
          <w:color w:val="000000"/>
        </w:rPr>
        <w:t>PAHVI</w:t>
      </w:r>
      <w:r w:rsidR="00A45D1F">
        <w:rPr>
          <w:rFonts w:ascii="Times New Roman" w:hAnsi="Times New Roman"/>
          <w:b/>
          <w:color w:val="000000"/>
        </w:rPr>
        <w:t>KOTELO</w:t>
      </w:r>
    </w:p>
    <w:p w14:paraId="5E3034BF" w14:textId="7CEAE8A7" w:rsidR="00F11173" w:rsidRPr="007061E8" w:rsidRDefault="00F11173" w:rsidP="009A518B">
      <w:pPr>
        <w:pBdr>
          <w:top w:val="single" w:sz="4" w:space="0"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7061E8">
        <w:rPr>
          <w:rFonts w:ascii="Times New Roman" w:hAnsi="Times New Roman"/>
          <w:b/>
          <w:color w:val="000000"/>
        </w:rPr>
        <w:t>Injektiopullo</w:t>
      </w:r>
      <w:r w:rsidR="002507E9">
        <w:rPr>
          <w:rFonts w:ascii="Times New Roman" w:hAnsi="Times New Roman"/>
          <w:b/>
          <w:color w:val="000000"/>
        </w:rPr>
        <w:t xml:space="preserve"> + suodatinneula</w:t>
      </w:r>
    </w:p>
    <w:p w14:paraId="7A6465FD" w14:textId="77777777" w:rsidR="00F11173" w:rsidRPr="007061E8" w:rsidRDefault="00F11173" w:rsidP="000256DA">
      <w:pPr>
        <w:spacing w:after="0" w:line="240" w:lineRule="auto"/>
        <w:rPr>
          <w:rFonts w:ascii="Times New Roman" w:hAnsi="Times New Roman"/>
          <w:color w:val="000000"/>
        </w:rPr>
      </w:pPr>
    </w:p>
    <w:p w14:paraId="78A99C9C" w14:textId="77777777" w:rsidR="00F11173" w:rsidRPr="007061E8" w:rsidRDefault="00F11173" w:rsidP="000256DA">
      <w:pPr>
        <w:spacing w:after="0" w:line="240" w:lineRule="auto"/>
        <w:rPr>
          <w:rFonts w:ascii="Times New Roman" w:hAnsi="Times New Roman"/>
          <w:color w:val="000000"/>
        </w:rPr>
      </w:pPr>
    </w:p>
    <w:p w14:paraId="1DE9F6B3"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1.</w:t>
      </w:r>
      <w:r w:rsidRPr="007061E8">
        <w:rPr>
          <w:rFonts w:ascii="Times New Roman" w:hAnsi="Times New Roman"/>
          <w:b/>
          <w:color w:val="000000"/>
        </w:rPr>
        <w:tab/>
        <w:t>LÄÄKEVALMISTEEN NIMI</w:t>
      </w:r>
    </w:p>
    <w:p w14:paraId="33A9E567" w14:textId="77777777" w:rsidR="00F11173" w:rsidRPr="007061E8" w:rsidRDefault="00F11173" w:rsidP="000256DA">
      <w:pPr>
        <w:autoSpaceDE w:val="0"/>
        <w:autoSpaceDN w:val="0"/>
        <w:adjustRightInd w:val="0"/>
        <w:spacing w:after="0" w:line="240" w:lineRule="auto"/>
        <w:rPr>
          <w:rFonts w:ascii="Times New Roman" w:hAnsi="Times New Roman"/>
          <w:color w:val="000000"/>
        </w:rPr>
      </w:pPr>
    </w:p>
    <w:p w14:paraId="17D278FC" w14:textId="30611D42" w:rsidR="00F11173" w:rsidRPr="007061E8" w:rsidRDefault="002507E9" w:rsidP="000256DA">
      <w:pPr>
        <w:autoSpaceDE w:val="0"/>
        <w:autoSpaceDN w:val="0"/>
        <w:adjustRightInd w:val="0"/>
        <w:spacing w:after="0" w:line="240" w:lineRule="auto"/>
        <w:rPr>
          <w:rFonts w:ascii="Times New Roman" w:hAnsi="Times New Roman"/>
          <w:color w:val="000000"/>
        </w:rPr>
      </w:pPr>
      <w:r>
        <w:rPr>
          <w:rFonts w:ascii="Times New Roman" w:hAnsi="Times New Roman"/>
          <w:iCs/>
          <w:noProof/>
        </w:rPr>
        <w:t xml:space="preserve">Opuviz </w:t>
      </w:r>
      <w:r w:rsidR="0022086E" w:rsidRPr="007061E8">
        <w:rPr>
          <w:rFonts w:ascii="Times New Roman" w:hAnsi="Times New Roman"/>
          <w:color w:val="000000"/>
        </w:rPr>
        <w:t>40 mg/</w:t>
      </w:r>
      <w:r w:rsidR="00F11173" w:rsidRPr="007061E8">
        <w:rPr>
          <w:rFonts w:ascii="Times New Roman" w:hAnsi="Times New Roman"/>
          <w:color w:val="000000"/>
        </w:rPr>
        <w:t> ml injektioneste, liuos</w:t>
      </w:r>
      <w:r w:rsidR="00D208D0" w:rsidRPr="007061E8">
        <w:rPr>
          <w:rFonts w:ascii="Times New Roman" w:hAnsi="Times New Roman"/>
          <w:color w:val="000000"/>
        </w:rPr>
        <w:t>, injektiopullo</w:t>
      </w:r>
    </w:p>
    <w:p w14:paraId="007829DA" w14:textId="77777777" w:rsidR="00F11173" w:rsidRPr="007061E8" w:rsidRDefault="00F11173" w:rsidP="000256DA">
      <w:pPr>
        <w:spacing w:after="0" w:line="240" w:lineRule="auto"/>
        <w:rPr>
          <w:rFonts w:ascii="Times New Roman" w:hAnsi="Times New Roman"/>
          <w:color w:val="000000"/>
        </w:rPr>
      </w:pPr>
    </w:p>
    <w:p w14:paraId="1CEA3C8E" w14:textId="77777777" w:rsidR="00F11173" w:rsidRPr="007061E8" w:rsidRDefault="0095135F" w:rsidP="000256DA">
      <w:pPr>
        <w:spacing w:after="0" w:line="240" w:lineRule="auto"/>
        <w:rPr>
          <w:rFonts w:ascii="Times New Roman" w:hAnsi="Times New Roman"/>
          <w:color w:val="000000"/>
        </w:rPr>
      </w:pPr>
      <w:r w:rsidRPr="007061E8">
        <w:rPr>
          <w:rFonts w:ascii="Times New Roman" w:hAnsi="Times New Roman"/>
          <w:color w:val="000000"/>
        </w:rPr>
        <w:t>a</w:t>
      </w:r>
      <w:r w:rsidR="00F11173" w:rsidRPr="007061E8">
        <w:rPr>
          <w:rFonts w:ascii="Times New Roman" w:hAnsi="Times New Roman"/>
          <w:color w:val="000000"/>
        </w:rPr>
        <w:t>flibersepti</w:t>
      </w:r>
    </w:p>
    <w:p w14:paraId="6121DB71" w14:textId="77777777" w:rsidR="00F11173" w:rsidRPr="007061E8" w:rsidRDefault="00F11173" w:rsidP="000256DA">
      <w:pPr>
        <w:spacing w:after="0" w:line="240" w:lineRule="auto"/>
        <w:rPr>
          <w:rFonts w:ascii="Times New Roman" w:hAnsi="Times New Roman"/>
          <w:color w:val="000000"/>
        </w:rPr>
      </w:pPr>
    </w:p>
    <w:p w14:paraId="6AEC6ACF" w14:textId="77777777" w:rsidR="00F11173" w:rsidRPr="007061E8" w:rsidRDefault="00F11173" w:rsidP="000256DA">
      <w:pPr>
        <w:spacing w:after="0" w:line="240" w:lineRule="auto"/>
        <w:rPr>
          <w:rFonts w:ascii="Times New Roman" w:hAnsi="Times New Roman"/>
          <w:color w:val="000000"/>
        </w:rPr>
      </w:pPr>
    </w:p>
    <w:p w14:paraId="0ACA66D0"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2.</w:t>
      </w:r>
      <w:r w:rsidRPr="007061E8">
        <w:rPr>
          <w:rFonts w:ascii="Times New Roman" w:hAnsi="Times New Roman"/>
          <w:b/>
          <w:color w:val="000000"/>
        </w:rPr>
        <w:tab/>
        <w:t>VAIKUTTAVA AINE</w:t>
      </w:r>
    </w:p>
    <w:p w14:paraId="11D6E45A" w14:textId="77777777" w:rsidR="00F11173" w:rsidRPr="007061E8" w:rsidRDefault="00F11173" w:rsidP="000256DA">
      <w:pPr>
        <w:spacing w:after="0" w:line="240" w:lineRule="auto"/>
        <w:rPr>
          <w:rFonts w:ascii="Times New Roman" w:hAnsi="Times New Roman"/>
          <w:color w:val="000000"/>
        </w:rPr>
      </w:pPr>
    </w:p>
    <w:p w14:paraId="7C02F94E" w14:textId="77777777" w:rsidR="00F11173" w:rsidRPr="007061E8" w:rsidRDefault="0095135F" w:rsidP="000256DA">
      <w:pPr>
        <w:tabs>
          <w:tab w:val="left" w:pos="11174"/>
          <w:tab w:val="left" w:pos="15142"/>
        </w:tabs>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rPr>
        <w:t xml:space="preserve">Yksi injektiopullo sisältää 4 mg afliberseptiä 0,1 ml:ssa </w:t>
      </w:r>
      <w:r w:rsidRPr="007061E8">
        <w:rPr>
          <w:rFonts w:ascii="Times New Roman" w:hAnsi="Times New Roman"/>
          <w:color w:val="000000"/>
          <w:highlight w:val="lightGray"/>
        </w:rPr>
        <w:t>(40 mg/ml)</w:t>
      </w:r>
      <w:r w:rsidRPr="007061E8">
        <w:rPr>
          <w:rFonts w:ascii="Times New Roman" w:hAnsi="Times New Roman"/>
          <w:color w:val="000000"/>
        </w:rPr>
        <w:t>.</w:t>
      </w:r>
    </w:p>
    <w:p w14:paraId="19231069" w14:textId="77777777" w:rsidR="00F11173" w:rsidRPr="007061E8" w:rsidRDefault="00F11173" w:rsidP="000256DA">
      <w:pPr>
        <w:spacing w:after="0" w:line="240" w:lineRule="auto"/>
        <w:rPr>
          <w:rFonts w:ascii="Times New Roman" w:hAnsi="Times New Roman"/>
          <w:color w:val="000000"/>
        </w:rPr>
      </w:pPr>
    </w:p>
    <w:p w14:paraId="71395559"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7061E8">
        <w:rPr>
          <w:rFonts w:ascii="Times New Roman" w:hAnsi="Times New Roman"/>
          <w:b/>
          <w:color w:val="000000"/>
        </w:rPr>
        <w:t>3.</w:t>
      </w:r>
      <w:r w:rsidRPr="007061E8">
        <w:rPr>
          <w:rFonts w:ascii="Times New Roman" w:hAnsi="Times New Roman"/>
          <w:b/>
          <w:color w:val="000000"/>
        </w:rPr>
        <w:tab/>
        <w:t>LUETTELO APUAINEISTA</w:t>
      </w:r>
    </w:p>
    <w:p w14:paraId="3F8C22EE" w14:textId="77777777" w:rsidR="00F11173" w:rsidRPr="007061E8" w:rsidRDefault="00F11173" w:rsidP="000256DA">
      <w:pPr>
        <w:spacing w:after="0" w:line="240" w:lineRule="auto"/>
        <w:rPr>
          <w:rFonts w:ascii="Times New Roman" w:hAnsi="Times New Roman"/>
          <w:i/>
          <w:color w:val="000000"/>
        </w:rPr>
      </w:pPr>
    </w:p>
    <w:p w14:paraId="49C4EF59" w14:textId="0D2F462B" w:rsidR="00F11173" w:rsidRPr="007061E8" w:rsidRDefault="00783803" w:rsidP="000256DA">
      <w:pPr>
        <w:spacing w:after="0" w:line="240" w:lineRule="auto"/>
        <w:rPr>
          <w:rFonts w:ascii="Times New Roman" w:hAnsi="Times New Roman"/>
          <w:color w:val="000000"/>
        </w:rPr>
      </w:pPr>
      <w:r w:rsidRPr="007061E8">
        <w:rPr>
          <w:rFonts w:ascii="Times New Roman" w:hAnsi="Times New Roman"/>
          <w:color w:val="000000"/>
        </w:rPr>
        <w:t xml:space="preserve">Apuaineet: </w:t>
      </w:r>
      <w:r w:rsidR="00FE14FD" w:rsidRPr="007061E8">
        <w:rPr>
          <w:rFonts w:ascii="Times New Roman" w:hAnsi="Times New Roman"/>
          <w:color w:val="000000"/>
        </w:rPr>
        <w:t>natriumdivetyfosfaatti</w:t>
      </w:r>
      <w:r w:rsidR="00FE14FD">
        <w:rPr>
          <w:rFonts w:ascii="Times New Roman" w:hAnsi="Times New Roman"/>
          <w:color w:val="000000"/>
        </w:rPr>
        <w:t>di</w:t>
      </w:r>
      <w:r w:rsidR="00FE14FD" w:rsidRPr="007061E8">
        <w:rPr>
          <w:rFonts w:ascii="Times New Roman" w:hAnsi="Times New Roman"/>
          <w:color w:val="000000"/>
        </w:rPr>
        <w:t>hydraatti</w:t>
      </w:r>
      <w:r w:rsidR="00724375" w:rsidRPr="007061E8">
        <w:rPr>
          <w:rFonts w:ascii="Times New Roman" w:hAnsi="Times New Roman"/>
          <w:color w:val="000000"/>
        </w:rPr>
        <w:t>;</w:t>
      </w:r>
      <w:r w:rsidR="00F80E66" w:rsidRPr="007061E8">
        <w:rPr>
          <w:rFonts w:ascii="Times New Roman" w:hAnsi="Times New Roman"/>
          <w:color w:val="000000"/>
        </w:rPr>
        <w:t xml:space="preserve"> </w:t>
      </w:r>
      <w:r w:rsidR="00FE14FD" w:rsidRPr="007061E8">
        <w:rPr>
          <w:rFonts w:ascii="Times New Roman" w:hAnsi="Times New Roman"/>
          <w:color w:val="000000"/>
        </w:rPr>
        <w:t>dinatriumvetyfosfaatti</w:t>
      </w:r>
      <w:r w:rsidR="00FE14FD">
        <w:rPr>
          <w:rFonts w:ascii="Times New Roman" w:hAnsi="Times New Roman"/>
          <w:color w:val="000000"/>
        </w:rPr>
        <w:t>di</w:t>
      </w:r>
      <w:r w:rsidR="00FE14FD" w:rsidRPr="007061E8">
        <w:rPr>
          <w:rFonts w:ascii="Times New Roman" w:hAnsi="Times New Roman"/>
          <w:color w:val="000000"/>
        </w:rPr>
        <w:t>hydraatti</w:t>
      </w:r>
      <w:r w:rsidR="00724375" w:rsidRPr="007061E8">
        <w:rPr>
          <w:rFonts w:ascii="Times New Roman" w:hAnsi="Times New Roman"/>
          <w:color w:val="000000"/>
        </w:rPr>
        <w:t>;</w:t>
      </w:r>
      <w:r w:rsidR="00F80E66" w:rsidRPr="007061E8">
        <w:rPr>
          <w:rFonts w:ascii="Times New Roman" w:hAnsi="Times New Roman"/>
          <w:color w:val="000000"/>
        </w:rPr>
        <w:t xml:space="preserve"> </w:t>
      </w:r>
      <w:r w:rsidR="00724375" w:rsidRPr="007061E8">
        <w:rPr>
          <w:rFonts w:ascii="Times New Roman" w:hAnsi="Times New Roman"/>
          <w:color w:val="000000"/>
        </w:rPr>
        <w:t>s</w:t>
      </w:r>
      <w:r w:rsidR="00F11173" w:rsidRPr="007061E8">
        <w:rPr>
          <w:rFonts w:ascii="Times New Roman" w:hAnsi="Times New Roman"/>
          <w:color w:val="000000"/>
        </w:rPr>
        <w:t>akkaroosi</w:t>
      </w:r>
      <w:r w:rsidR="00724375" w:rsidRPr="007061E8">
        <w:rPr>
          <w:rFonts w:ascii="Times New Roman" w:hAnsi="Times New Roman"/>
          <w:color w:val="000000"/>
        </w:rPr>
        <w:t>;</w:t>
      </w:r>
      <w:r w:rsidR="00FE14FD">
        <w:rPr>
          <w:rFonts w:ascii="Times New Roman" w:hAnsi="Times New Roman"/>
          <w:color w:val="000000"/>
        </w:rPr>
        <w:t xml:space="preserve"> polysorbaatti 20;</w:t>
      </w:r>
      <w:r w:rsidR="00F80E66" w:rsidRPr="007061E8">
        <w:rPr>
          <w:rFonts w:ascii="Times New Roman" w:hAnsi="Times New Roman"/>
          <w:color w:val="000000"/>
        </w:rPr>
        <w:t xml:space="preserve"> </w:t>
      </w:r>
      <w:r w:rsidR="002D50F0" w:rsidRPr="007061E8">
        <w:rPr>
          <w:rFonts w:ascii="Times New Roman" w:hAnsi="Times New Roman"/>
          <w:color w:val="000000"/>
        </w:rPr>
        <w:t>i</w:t>
      </w:r>
      <w:r w:rsidR="00F11173" w:rsidRPr="007061E8">
        <w:rPr>
          <w:rFonts w:ascii="Times New Roman" w:hAnsi="Times New Roman"/>
          <w:color w:val="000000"/>
        </w:rPr>
        <w:t>njektionesteisiin käytettävä vesi</w:t>
      </w:r>
      <w:r w:rsidR="003869F1" w:rsidRPr="007061E8">
        <w:rPr>
          <w:rFonts w:ascii="Times New Roman" w:hAnsi="Times New Roman"/>
          <w:color w:val="000000"/>
        </w:rPr>
        <w:t>.</w:t>
      </w:r>
    </w:p>
    <w:p w14:paraId="231EFA8E" w14:textId="77777777" w:rsidR="00F11173" w:rsidRPr="007061E8" w:rsidRDefault="00F11173" w:rsidP="000256DA">
      <w:pPr>
        <w:spacing w:after="0" w:line="240" w:lineRule="auto"/>
        <w:rPr>
          <w:rFonts w:ascii="Times New Roman" w:hAnsi="Times New Roman"/>
          <w:color w:val="000000"/>
        </w:rPr>
      </w:pPr>
    </w:p>
    <w:p w14:paraId="767EEF87" w14:textId="77777777" w:rsidR="00F11173" w:rsidRPr="007061E8" w:rsidRDefault="00F11173" w:rsidP="000256DA">
      <w:pPr>
        <w:spacing w:after="0" w:line="240" w:lineRule="auto"/>
        <w:rPr>
          <w:rFonts w:ascii="Times New Roman" w:hAnsi="Times New Roman"/>
          <w:color w:val="000000"/>
        </w:rPr>
      </w:pPr>
    </w:p>
    <w:p w14:paraId="7EB7F4FE"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4.</w:t>
      </w:r>
      <w:r w:rsidRPr="007061E8">
        <w:rPr>
          <w:rFonts w:ascii="Times New Roman" w:hAnsi="Times New Roman"/>
          <w:b/>
          <w:color w:val="000000"/>
        </w:rPr>
        <w:tab/>
        <w:t>LÄÄKEMUOTO JA SISÄLLÖN MÄÄRÄ</w:t>
      </w:r>
    </w:p>
    <w:p w14:paraId="723EA44A" w14:textId="77777777" w:rsidR="00F11173" w:rsidRPr="007061E8" w:rsidRDefault="00F11173" w:rsidP="000256DA">
      <w:pPr>
        <w:spacing w:after="0" w:line="240" w:lineRule="auto"/>
        <w:rPr>
          <w:rFonts w:ascii="Times New Roman" w:hAnsi="Times New Roman"/>
          <w:color w:val="000000"/>
        </w:rPr>
      </w:pPr>
    </w:p>
    <w:p w14:paraId="68319A00" w14:textId="77777777" w:rsidR="00F11173" w:rsidRPr="007061E8" w:rsidRDefault="00F11173" w:rsidP="000256DA">
      <w:pPr>
        <w:autoSpaceDE w:val="0"/>
        <w:autoSpaceDN w:val="0"/>
        <w:adjustRightInd w:val="0"/>
        <w:spacing w:after="0" w:line="240" w:lineRule="auto"/>
        <w:rPr>
          <w:rFonts w:ascii="Times New Roman" w:eastAsia="MS Mincho" w:hAnsi="Times New Roman"/>
          <w:color w:val="000000"/>
        </w:rPr>
      </w:pPr>
      <w:r w:rsidRPr="007061E8">
        <w:rPr>
          <w:rFonts w:ascii="Times New Roman" w:hAnsi="Times New Roman"/>
          <w:color w:val="000000"/>
          <w:highlight w:val="lightGray"/>
        </w:rPr>
        <w:t>Injektioneste, liuos</w:t>
      </w:r>
    </w:p>
    <w:p w14:paraId="51EDDA39" w14:textId="77777777" w:rsidR="00F11173" w:rsidRPr="007061E8" w:rsidRDefault="00F11173" w:rsidP="000256DA">
      <w:pPr>
        <w:autoSpaceDE w:val="0"/>
        <w:autoSpaceDN w:val="0"/>
        <w:adjustRightInd w:val="0"/>
        <w:spacing w:after="0" w:line="240" w:lineRule="auto"/>
        <w:rPr>
          <w:rFonts w:ascii="Times New Roman" w:eastAsia="MS Mincho" w:hAnsi="Times New Roman"/>
          <w:color w:val="000000"/>
        </w:rPr>
      </w:pPr>
    </w:p>
    <w:p w14:paraId="2CD9AFF3" w14:textId="77777777" w:rsidR="00F11173" w:rsidRPr="007061E8" w:rsidRDefault="00F11173" w:rsidP="000256DA">
      <w:pPr>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highlight w:val="lightGray"/>
        </w:rPr>
        <w:t>Yksi injektiopullo</w:t>
      </w:r>
      <w:r w:rsidR="00BD7156" w:rsidRPr="007061E8">
        <w:rPr>
          <w:rFonts w:ascii="Times New Roman" w:hAnsi="Times New Roman"/>
          <w:color w:val="000000"/>
          <w:highlight w:val="lightGray"/>
        </w:rPr>
        <w:t xml:space="preserve"> </w:t>
      </w:r>
      <w:r w:rsidR="00783803" w:rsidRPr="007061E8">
        <w:rPr>
          <w:rFonts w:ascii="Times New Roman" w:hAnsi="Times New Roman"/>
          <w:color w:val="000000"/>
          <w:highlight w:val="lightGray"/>
        </w:rPr>
        <w:t xml:space="preserve">sisältää </w:t>
      </w:r>
      <w:r w:rsidRPr="007061E8">
        <w:rPr>
          <w:rFonts w:ascii="Times New Roman" w:hAnsi="Times New Roman"/>
          <w:color w:val="000000"/>
          <w:highlight w:val="lightGray"/>
        </w:rPr>
        <w:t>4 </w:t>
      </w:r>
      <w:r w:rsidR="003B4DA4" w:rsidRPr="007061E8">
        <w:rPr>
          <w:rFonts w:ascii="Times New Roman" w:hAnsi="Times New Roman"/>
          <w:color w:val="000000"/>
          <w:highlight w:val="lightGray"/>
        </w:rPr>
        <w:t>mg aflibersepti</w:t>
      </w:r>
      <w:r w:rsidR="00E50F28" w:rsidRPr="007061E8">
        <w:rPr>
          <w:rFonts w:ascii="Times New Roman" w:hAnsi="Times New Roman"/>
          <w:color w:val="000000"/>
          <w:highlight w:val="lightGray"/>
        </w:rPr>
        <w:t>ä</w:t>
      </w:r>
      <w:r w:rsidRPr="007061E8">
        <w:rPr>
          <w:rFonts w:ascii="Times New Roman" w:hAnsi="Times New Roman"/>
          <w:color w:val="000000"/>
          <w:highlight w:val="lightGray"/>
        </w:rPr>
        <w:t xml:space="preserve"> </w:t>
      </w:r>
      <w:r w:rsidR="003869F1" w:rsidRPr="007061E8">
        <w:rPr>
          <w:rFonts w:ascii="Times New Roman" w:hAnsi="Times New Roman"/>
          <w:color w:val="000000"/>
          <w:highlight w:val="lightGray"/>
        </w:rPr>
        <w:t>0,1 millilitrassa</w:t>
      </w:r>
      <w:r w:rsidR="009B501A" w:rsidRPr="007061E8">
        <w:rPr>
          <w:rFonts w:ascii="Times New Roman" w:hAnsi="Times New Roman"/>
          <w:color w:val="000000"/>
          <w:highlight w:val="lightGray"/>
        </w:rPr>
        <w:t xml:space="preserve"> liuosta</w:t>
      </w:r>
      <w:r w:rsidR="00783803" w:rsidRPr="007061E8">
        <w:rPr>
          <w:rFonts w:ascii="Times New Roman" w:hAnsi="Times New Roman"/>
          <w:color w:val="000000"/>
        </w:rPr>
        <w:t xml:space="preserve"> </w:t>
      </w:r>
      <w:r w:rsidR="000E699B" w:rsidRPr="007061E8">
        <w:rPr>
          <w:rFonts w:ascii="Times New Roman" w:hAnsi="Times New Roman"/>
          <w:color w:val="000000"/>
          <w:highlight w:val="lightGray"/>
        </w:rPr>
        <w:t>(40 </w:t>
      </w:r>
      <w:r w:rsidR="008E01F8" w:rsidRPr="007061E8">
        <w:rPr>
          <w:rFonts w:ascii="Times New Roman" w:hAnsi="Times New Roman"/>
          <w:color w:val="000000"/>
          <w:highlight w:val="lightGray"/>
        </w:rPr>
        <w:t>mg/</w:t>
      </w:r>
      <w:r w:rsidR="00BB6B61" w:rsidRPr="007061E8">
        <w:rPr>
          <w:rFonts w:ascii="Times New Roman" w:hAnsi="Times New Roman"/>
          <w:color w:val="000000"/>
          <w:highlight w:val="lightGray"/>
        </w:rPr>
        <w:t>ml</w:t>
      </w:r>
      <w:r w:rsidR="008E01F8" w:rsidRPr="007061E8">
        <w:rPr>
          <w:rFonts w:ascii="Times New Roman" w:hAnsi="Times New Roman"/>
          <w:color w:val="000000"/>
          <w:highlight w:val="lightGray"/>
        </w:rPr>
        <w:t>)</w:t>
      </w:r>
      <w:r w:rsidR="00783803" w:rsidRPr="007061E8">
        <w:rPr>
          <w:rFonts w:ascii="Times New Roman" w:hAnsi="Times New Roman"/>
          <w:color w:val="000000"/>
        </w:rPr>
        <w:t>.</w:t>
      </w:r>
    </w:p>
    <w:p w14:paraId="363FBEB1" w14:textId="77777777" w:rsidR="003869F1" w:rsidRPr="007061E8" w:rsidRDefault="003869F1" w:rsidP="000256DA">
      <w:pPr>
        <w:autoSpaceDE w:val="0"/>
        <w:autoSpaceDN w:val="0"/>
        <w:adjustRightInd w:val="0"/>
        <w:spacing w:after="0" w:line="240" w:lineRule="auto"/>
        <w:rPr>
          <w:rFonts w:ascii="Times New Roman" w:hAnsi="Times New Roman"/>
          <w:color w:val="000000"/>
        </w:rPr>
      </w:pPr>
    </w:p>
    <w:p w14:paraId="468355BB" w14:textId="77777777" w:rsidR="003869F1" w:rsidRPr="007061E8" w:rsidRDefault="003869F1" w:rsidP="000256DA">
      <w:pPr>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rPr>
        <w:t>18 G suodatinneula</w:t>
      </w:r>
    </w:p>
    <w:p w14:paraId="377CC113" w14:textId="77777777" w:rsidR="003869F1" w:rsidRPr="007061E8" w:rsidRDefault="003869F1" w:rsidP="000256DA">
      <w:pPr>
        <w:autoSpaceDE w:val="0"/>
        <w:autoSpaceDN w:val="0"/>
        <w:adjustRightInd w:val="0"/>
        <w:spacing w:after="0" w:line="240" w:lineRule="auto"/>
        <w:rPr>
          <w:rFonts w:ascii="Times New Roman" w:hAnsi="Times New Roman"/>
          <w:color w:val="000000"/>
        </w:rPr>
      </w:pPr>
    </w:p>
    <w:p w14:paraId="4807BD16" w14:textId="77777777" w:rsidR="00783803" w:rsidRPr="007061E8" w:rsidRDefault="003869F1" w:rsidP="000256DA">
      <w:pPr>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rPr>
        <w:t xml:space="preserve">Saatava </w:t>
      </w:r>
      <w:r w:rsidR="00783803" w:rsidRPr="007061E8">
        <w:rPr>
          <w:rFonts w:ascii="Times New Roman" w:hAnsi="Times New Roman"/>
          <w:color w:val="000000"/>
        </w:rPr>
        <w:t xml:space="preserve">kerta-annos 2 mg/0,05 ml. </w:t>
      </w:r>
    </w:p>
    <w:p w14:paraId="6BEDBDE5" w14:textId="77777777" w:rsidR="00F11173" w:rsidRPr="007061E8" w:rsidRDefault="00F11173" w:rsidP="000256DA">
      <w:pPr>
        <w:autoSpaceDE w:val="0"/>
        <w:autoSpaceDN w:val="0"/>
        <w:adjustRightInd w:val="0"/>
        <w:spacing w:after="0" w:line="240" w:lineRule="auto"/>
        <w:rPr>
          <w:rFonts w:ascii="Times New Roman" w:eastAsia="MS Mincho" w:hAnsi="Times New Roman"/>
          <w:color w:val="000000"/>
        </w:rPr>
      </w:pPr>
    </w:p>
    <w:p w14:paraId="1A9AF048" w14:textId="77777777" w:rsidR="00F11173" w:rsidRPr="007061E8" w:rsidRDefault="00F11173" w:rsidP="000256DA">
      <w:pPr>
        <w:spacing w:after="0" w:line="240" w:lineRule="auto"/>
        <w:rPr>
          <w:rFonts w:ascii="Times New Roman" w:hAnsi="Times New Roman"/>
          <w:color w:val="000000"/>
        </w:rPr>
      </w:pPr>
    </w:p>
    <w:p w14:paraId="4500B7D2" w14:textId="77777777" w:rsidR="00F11173" w:rsidRPr="007061E8" w:rsidRDefault="00F11173" w:rsidP="000256DA">
      <w:pPr>
        <w:pBdr>
          <w:top w:val="single" w:sz="4" w:space="1" w:color="auto"/>
          <w:left w:val="single" w:sz="4" w:space="4" w:color="auto"/>
          <w:bottom w:val="single" w:sz="4" w:space="2" w:color="auto"/>
          <w:right w:val="single" w:sz="4" w:space="4" w:color="auto"/>
        </w:pBdr>
        <w:spacing w:after="0" w:line="240" w:lineRule="auto"/>
        <w:ind w:left="567" w:hanging="567"/>
        <w:rPr>
          <w:rFonts w:ascii="Times New Roman" w:hAnsi="Times New Roman"/>
          <w:color w:val="000000"/>
          <w:highlight w:val="lightGray"/>
        </w:rPr>
      </w:pPr>
      <w:r w:rsidRPr="007061E8">
        <w:rPr>
          <w:rFonts w:ascii="Times New Roman" w:hAnsi="Times New Roman"/>
          <w:b/>
          <w:color w:val="000000"/>
        </w:rPr>
        <w:t>5.</w:t>
      </w:r>
      <w:r w:rsidRPr="007061E8">
        <w:rPr>
          <w:rFonts w:ascii="Times New Roman" w:hAnsi="Times New Roman"/>
          <w:b/>
          <w:color w:val="000000"/>
        </w:rPr>
        <w:tab/>
        <w:t>ANTOTAPA JA TARVITTAESSA ANTOREITTI</w:t>
      </w:r>
      <w:r w:rsidR="003564CA" w:rsidRPr="007061E8">
        <w:rPr>
          <w:rFonts w:ascii="Times New Roman" w:hAnsi="Times New Roman"/>
          <w:b/>
          <w:color w:val="000000"/>
        </w:rPr>
        <w:t xml:space="preserve"> (ANTOREITIT)</w:t>
      </w:r>
    </w:p>
    <w:p w14:paraId="4798DFEF" w14:textId="77777777" w:rsidR="00F11173" w:rsidRPr="007061E8" w:rsidRDefault="00F11173" w:rsidP="000256DA">
      <w:pPr>
        <w:spacing w:after="0" w:line="240" w:lineRule="auto"/>
        <w:rPr>
          <w:rFonts w:ascii="Times New Roman" w:hAnsi="Times New Roman"/>
          <w:color w:val="000000"/>
        </w:rPr>
      </w:pPr>
    </w:p>
    <w:p w14:paraId="4ED3BC33" w14:textId="77777777" w:rsidR="0022086E" w:rsidRPr="007061E8" w:rsidRDefault="0022086E" w:rsidP="000256DA">
      <w:pPr>
        <w:spacing w:after="0" w:line="240" w:lineRule="auto"/>
        <w:rPr>
          <w:rFonts w:ascii="Times New Roman" w:hAnsi="Times New Roman"/>
          <w:color w:val="000000"/>
        </w:rPr>
      </w:pPr>
      <w:r w:rsidRPr="007061E8">
        <w:rPr>
          <w:rFonts w:ascii="Times New Roman" w:hAnsi="Times New Roman"/>
          <w:color w:val="000000"/>
        </w:rPr>
        <w:t>Silmän lasiaiseen.</w:t>
      </w:r>
    </w:p>
    <w:p w14:paraId="2BE7CB58" w14:textId="77777777" w:rsidR="00F11173" w:rsidRPr="007061E8" w:rsidRDefault="003869F1" w:rsidP="000256DA">
      <w:pPr>
        <w:spacing w:after="0" w:line="240" w:lineRule="auto"/>
        <w:rPr>
          <w:rFonts w:ascii="Times New Roman" w:hAnsi="Times New Roman"/>
          <w:color w:val="000000"/>
        </w:rPr>
      </w:pPr>
      <w:r w:rsidRPr="007061E8">
        <w:rPr>
          <w:rFonts w:ascii="Times New Roman" w:hAnsi="Times New Roman"/>
          <w:color w:val="000000"/>
        </w:rPr>
        <w:t>V</w:t>
      </w:r>
      <w:r w:rsidR="0022086E" w:rsidRPr="007061E8">
        <w:rPr>
          <w:rFonts w:ascii="Times New Roman" w:hAnsi="Times New Roman"/>
          <w:color w:val="000000"/>
        </w:rPr>
        <w:t xml:space="preserve">ain </w:t>
      </w:r>
      <w:r w:rsidR="00F11173" w:rsidRPr="007061E8">
        <w:rPr>
          <w:rFonts w:ascii="Times New Roman" w:hAnsi="Times New Roman"/>
          <w:color w:val="000000"/>
        </w:rPr>
        <w:t>kertakäyttö</w:t>
      </w:r>
      <w:r w:rsidR="0022086E" w:rsidRPr="007061E8">
        <w:rPr>
          <w:rFonts w:ascii="Times New Roman" w:hAnsi="Times New Roman"/>
          <w:color w:val="000000"/>
        </w:rPr>
        <w:t>ön</w:t>
      </w:r>
      <w:r w:rsidR="00F11173" w:rsidRPr="007061E8">
        <w:rPr>
          <w:rFonts w:ascii="Times New Roman" w:hAnsi="Times New Roman"/>
          <w:color w:val="000000"/>
        </w:rPr>
        <w:t>.</w:t>
      </w:r>
    </w:p>
    <w:p w14:paraId="7670A823" w14:textId="77777777" w:rsidR="00F11173" w:rsidRPr="007061E8" w:rsidRDefault="00F11173" w:rsidP="000256DA">
      <w:pPr>
        <w:spacing w:after="0" w:line="240" w:lineRule="auto"/>
        <w:rPr>
          <w:rFonts w:ascii="Times New Roman" w:hAnsi="Times New Roman"/>
          <w:color w:val="000000"/>
        </w:rPr>
      </w:pPr>
      <w:r w:rsidRPr="007061E8">
        <w:rPr>
          <w:rFonts w:ascii="Times New Roman" w:hAnsi="Times New Roman"/>
          <w:color w:val="000000"/>
        </w:rPr>
        <w:t>Lue pakkausseloste ennen käyttöä.</w:t>
      </w:r>
    </w:p>
    <w:p w14:paraId="5AEF3741" w14:textId="77777777" w:rsidR="003869F1" w:rsidRPr="007061E8" w:rsidRDefault="003869F1" w:rsidP="000256DA">
      <w:pPr>
        <w:spacing w:after="0" w:line="240" w:lineRule="auto"/>
        <w:rPr>
          <w:rFonts w:ascii="Times New Roman" w:hAnsi="Times New Roman"/>
          <w:color w:val="000000"/>
        </w:rPr>
      </w:pPr>
      <w:r w:rsidRPr="007061E8">
        <w:rPr>
          <w:rFonts w:ascii="Times New Roman" w:hAnsi="Times New Roman"/>
          <w:color w:val="000000"/>
        </w:rPr>
        <w:t>Ylimäärä poistettava ennen injisointia.</w:t>
      </w:r>
    </w:p>
    <w:p w14:paraId="2627B239" w14:textId="77777777" w:rsidR="00F11173" w:rsidRPr="007061E8" w:rsidRDefault="00F11173" w:rsidP="000256DA">
      <w:pPr>
        <w:autoSpaceDE w:val="0"/>
        <w:autoSpaceDN w:val="0"/>
        <w:adjustRightInd w:val="0"/>
        <w:spacing w:after="0" w:line="240" w:lineRule="auto"/>
        <w:rPr>
          <w:rFonts w:ascii="Times New Roman" w:hAnsi="Times New Roman"/>
          <w:color w:val="000000"/>
        </w:rPr>
      </w:pPr>
    </w:p>
    <w:p w14:paraId="5BED06FA" w14:textId="77777777" w:rsidR="00F11173" w:rsidRPr="007061E8" w:rsidRDefault="00F11173" w:rsidP="000256DA">
      <w:pPr>
        <w:autoSpaceDE w:val="0"/>
        <w:autoSpaceDN w:val="0"/>
        <w:adjustRightInd w:val="0"/>
        <w:spacing w:after="0" w:line="240" w:lineRule="auto"/>
        <w:rPr>
          <w:rFonts w:ascii="Times New Roman" w:hAnsi="Times New Roman"/>
          <w:color w:val="000000"/>
        </w:rPr>
      </w:pPr>
    </w:p>
    <w:p w14:paraId="2F318F98" w14:textId="77777777" w:rsidR="00F11173" w:rsidRPr="007061E8" w:rsidRDefault="00F11173" w:rsidP="000256DA">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6.</w:t>
      </w:r>
      <w:r w:rsidRPr="007061E8">
        <w:rPr>
          <w:rFonts w:ascii="Times New Roman" w:hAnsi="Times New Roman"/>
          <w:b/>
          <w:color w:val="000000"/>
        </w:rPr>
        <w:tab/>
        <w:t>ERITYISVAROITUS VALMISTEEN SÄILYTTÄMISESTÄ POISSA LASTEN ULOTTUVILTA JA NÄKYVILTÄ</w:t>
      </w:r>
    </w:p>
    <w:p w14:paraId="1B5E8DD7" w14:textId="77777777" w:rsidR="00F11173" w:rsidRPr="007061E8" w:rsidRDefault="00F11173" w:rsidP="000256DA">
      <w:pPr>
        <w:keepNext/>
        <w:spacing w:after="0" w:line="240" w:lineRule="auto"/>
        <w:rPr>
          <w:rFonts w:ascii="Times New Roman" w:hAnsi="Times New Roman"/>
          <w:color w:val="000000"/>
        </w:rPr>
      </w:pPr>
    </w:p>
    <w:p w14:paraId="15743FDC" w14:textId="77777777" w:rsidR="00F11173" w:rsidRPr="007061E8" w:rsidRDefault="00F11173" w:rsidP="000256DA">
      <w:pPr>
        <w:spacing w:after="0" w:line="240" w:lineRule="auto"/>
        <w:rPr>
          <w:rFonts w:ascii="Times New Roman" w:hAnsi="Times New Roman"/>
          <w:color w:val="000000"/>
        </w:rPr>
      </w:pPr>
      <w:r w:rsidRPr="007061E8">
        <w:rPr>
          <w:rFonts w:ascii="Times New Roman" w:hAnsi="Times New Roman"/>
          <w:color w:val="000000"/>
        </w:rPr>
        <w:t>Ei lasten ulottuville eikä näkyville.</w:t>
      </w:r>
    </w:p>
    <w:p w14:paraId="27C28ABA" w14:textId="77777777" w:rsidR="00F11173" w:rsidRPr="007061E8" w:rsidRDefault="00F11173" w:rsidP="000256DA">
      <w:pPr>
        <w:spacing w:after="0" w:line="240" w:lineRule="auto"/>
        <w:rPr>
          <w:rFonts w:ascii="Times New Roman" w:hAnsi="Times New Roman"/>
          <w:color w:val="000000"/>
        </w:rPr>
      </w:pPr>
    </w:p>
    <w:p w14:paraId="6D50D710" w14:textId="77777777" w:rsidR="00F11173" w:rsidRPr="007061E8" w:rsidRDefault="00F11173" w:rsidP="000256DA">
      <w:pPr>
        <w:spacing w:after="0" w:line="240" w:lineRule="auto"/>
        <w:rPr>
          <w:rFonts w:ascii="Times New Roman" w:hAnsi="Times New Roman"/>
          <w:color w:val="000000"/>
        </w:rPr>
      </w:pPr>
    </w:p>
    <w:p w14:paraId="51576451"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7061E8">
        <w:rPr>
          <w:rFonts w:ascii="Times New Roman" w:hAnsi="Times New Roman"/>
          <w:b/>
          <w:color w:val="000000"/>
        </w:rPr>
        <w:t>7.</w:t>
      </w:r>
      <w:r w:rsidRPr="007061E8">
        <w:rPr>
          <w:rFonts w:ascii="Times New Roman" w:hAnsi="Times New Roman"/>
          <w:b/>
          <w:color w:val="000000"/>
        </w:rPr>
        <w:tab/>
        <w:t>MUU ERITYISVAROITUS (MUUT ERITYISVAROITUKSET), JOS TARPEEN</w:t>
      </w:r>
    </w:p>
    <w:p w14:paraId="20B059A9" w14:textId="77777777" w:rsidR="00F11173" w:rsidRPr="007061E8" w:rsidRDefault="00F11173" w:rsidP="000256DA">
      <w:pPr>
        <w:spacing w:after="0" w:line="240" w:lineRule="auto"/>
        <w:rPr>
          <w:rFonts w:ascii="Times New Roman" w:hAnsi="Times New Roman"/>
          <w:color w:val="000000"/>
        </w:rPr>
      </w:pPr>
    </w:p>
    <w:p w14:paraId="286C60E4" w14:textId="5DFB1C81" w:rsidR="00F11173" w:rsidRDefault="00F11173" w:rsidP="000256DA">
      <w:pPr>
        <w:spacing w:after="0" w:line="240" w:lineRule="auto"/>
        <w:rPr>
          <w:rFonts w:ascii="Times New Roman" w:hAnsi="Times New Roman"/>
          <w:color w:val="000000"/>
        </w:rPr>
      </w:pPr>
    </w:p>
    <w:p w14:paraId="4C045492" w14:textId="77777777" w:rsidR="00A45D1F" w:rsidRPr="007061E8" w:rsidRDefault="00A45D1F" w:rsidP="000256DA">
      <w:pPr>
        <w:spacing w:after="0" w:line="240" w:lineRule="auto"/>
        <w:rPr>
          <w:rFonts w:ascii="Times New Roman" w:hAnsi="Times New Roman"/>
          <w:color w:val="000000"/>
        </w:rPr>
      </w:pPr>
    </w:p>
    <w:p w14:paraId="60CDE304" w14:textId="77777777" w:rsidR="00F11173" w:rsidRPr="007061E8" w:rsidRDefault="00F11173" w:rsidP="000256DA">
      <w:pPr>
        <w:keepLine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7061E8">
        <w:rPr>
          <w:rFonts w:ascii="Times New Roman" w:hAnsi="Times New Roman"/>
          <w:b/>
          <w:color w:val="000000"/>
        </w:rPr>
        <w:t>8.</w:t>
      </w:r>
      <w:r w:rsidRPr="007061E8">
        <w:rPr>
          <w:rFonts w:ascii="Times New Roman" w:hAnsi="Times New Roman"/>
          <w:b/>
          <w:color w:val="000000"/>
        </w:rPr>
        <w:tab/>
        <w:t>VIIMEINEN KÄYTTÖPÄIVÄMÄÄRÄ</w:t>
      </w:r>
    </w:p>
    <w:p w14:paraId="558B08A3" w14:textId="77777777" w:rsidR="00F11173" w:rsidRPr="007061E8" w:rsidRDefault="00F11173" w:rsidP="000256DA">
      <w:pPr>
        <w:keepLines/>
        <w:spacing w:after="0" w:line="240" w:lineRule="auto"/>
        <w:rPr>
          <w:rFonts w:ascii="Times New Roman" w:hAnsi="Times New Roman"/>
          <w:color w:val="000000"/>
        </w:rPr>
      </w:pPr>
    </w:p>
    <w:p w14:paraId="51D73C8A" w14:textId="77777777" w:rsidR="00F11173" w:rsidRPr="007061E8" w:rsidRDefault="00673F27" w:rsidP="000256DA">
      <w:pPr>
        <w:keepLines/>
        <w:spacing w:after="0" w:line="240" w:lineRule="auto"/>
        <w:rPr>
          <w:rFonts w:ascii="Times New Roman" w:hAnsi="Times New Roman"/>
          <w:color w:val="000000"/>
        </w:rPr>
      </w:pPr>
      <w:r w:rsidRPr="007061E8">
        <w:rPr>
          <w:rFonts w:ascii="Times New Roman" w:hAnsi="Times New Roman"/>
          <w:color w:val="000000"/>
        </w:rPr>
        <w:t>EXP</w:t>
      </w:r>
    </w:p>
    <w:p w14:paraId="493A667B" w14:textId="77777777" w:rsidR="00F11173" w:rsidRPr="007061E8" w:rsidRDefault="00F11173" w:rsidP="000256DA">
      <w:pPr>
        <w:keepLines/>
        <w:spacing w:after="0" w:line="240" w:lineRule="auto"/>
        <w:rPr>
          <w:rFonts w:ascii="Times New Roman" w:hAnsi="Times New Roman"/>
          <w:color w:val="000000"/>
        </w:rPr>
      </w:pPr>
    </w:p>
    <w:p w14:paraId="607A492F" w14:textId="77777777" w:rsidR="00F11173" w:rsidRPr="007061E8" w:rsidRDefault="00F11173" w:rsidP="000256DA">
      <w:pPr>
        <w:spacing w:after="0" w:line="240" w:lineRule="auto"/>
        <w:rPr>
          <w:rFonts w:ascii="Times New Roman" w:hAnsi="Times New Roman"/>
          <w:color w:val="000000"/>
        </w:rPr>
      </w:pPr>
    </w:p>
    <w:p w14:paraId="4E567B5F" w14:textId="77777777" w:rsidR="00F11173" w:rsidRPr="007061E8" w:rsidRDefault="00F11173" w:rsidP="000256DA">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9.</w:t>
      </w:r>
      <w:r w:rsidRPr="007061E8">
        <w:rPr>
          <w:rFonts w:ascii="Times New Roman" w:hAnsi="Times New Roman"/>
          <w:b/>
          <w:color w:val="000000"/>
        </w:rPr>
        <w:tab/>
        <w:t>ERITYISET SÄILYTYSOLOSUHTEET</w:t>
      </w:r>
    </w:p>
    <w:p w14:paraId="66C7C98B" w14:textId="77777777" w:rsidR="00F11173" w:rsidRPr="007061E8" w:rsidRDefault="00F11173" w:rsidP="000256DA">
      <w:pPr>
        <w:spacing w:after="0" w:line="240" w:lineRule="auto"/>
        <w:rPr>
          <w:rFonts w:ascii="Times New Roman" w:hAnsi="Times New Roman"/>
          <w:color w:val="000000"/>
        </w:rPr>
      </w:pPr>
    </w:p>
    <w:p w14:paraId="24EF1C6B" w14:textId="72B15A15" w:rsidR="00F11173" w:rsidRPr="007061E8" w:rsidRDefault="00F11173" w:rsidP="000256DA">
      <w:pPr>
        <w:spacing w:after="0" w:line="240" w:lineRule="auto"/>
        <w:rPr>
          <w:rFonts w:ascii="Times New Roman" w:hAnsi="Times New Roman"/>
          <w:color w:val="000000"/>
        </w:rPr>
      </w:pPr>
      <w:r w:rsidRPr="007061E8">
        <w:rPr>
          <w:rFonts w:ascii="Times New Roman" w:hAnsi="Times New Roman"/>
          <w:color w:val="000000"/>
        </w:rPr>
        <w:t>Säilytä jääkaapissa</w:t>
      </w:r>
      <w:r w:rsidR="00FE14FD">
        <w:rPr>
          <w:rFonts w:ascii="Times New Roman" w:hAnsi="Times New Roman"/>
          <w:color w:val="000000"/>
        </w:rPr>
        <w:t xml:space="preserve"> </w:t>
      </w:r>
      <w:r w:rsidR="00FE14FD" w:rsidRPr="00CB66D1">
        <w:rPr>
          <w:rFonts w:ascii="Times New Roman" w:hAnsi="Times New Roman"/>
          <w:color w:val="000000"/>
        </w:rPr>
        <w:t>(2</w:t>
      </w:r>
      <w:r w:rsidR="00FE14FD">
        <w:rPr>
          <w:rFonts w:ascii="Times New Roman" w:hAnsi="Times New Roman"/>
          <w:color w:val="000000"/>
        </w:rPr>
        <w:t> </w:t>
      </w:r>
      <w:r w:rsidR="00FE14FD" w:rsidRPr="00CB66D1">
        <w:rPr>
          <w:rFonts w:ascii="Times New Roman" w:hAnsi="Times New Roman"/>
          <w:color w:val="000000"/>
        </w:rPr>
        <w:t xml:space="preserve">°C </w:t>
      </w:r>
      <w:r w:rsidR="00FE14FD">
        <w:rPr>
          <w:rFonts w:ascii="Times New Roman" w:hAnsi="Times New Roman"/>
          <w:color w:val="000000"/>
        </w:rPr>
        <w:t>–</w:t>
      </w:r>
      <w:r w:rsidR="00FE14FD" w:rsidRPr="00CB66D1">
        <w:rPr>
          <w:rFonts w:ascii="Times New Roman" w:hAnsi="Times New Roman"/>
          <w:color w:val="000000"/>
        </w:rPr>
        <w:t xml:space="preserve"> 8</w:t>
      </w:r>
      <w:r w:rsidR="00FE14FD">
        <w:rPr>
          <w:rFonts w:ascii="Times New Roman" w:hAnsi="Times New Roman"/>
          <w:color w:val="000000"/>
        </w:rPr>
        <w:t> </w:t>
      </w:r>
      <w:r w:rsidR="00FE14FD" w:rsidRPr="00CB66D1">
        <w:rPr>
          <w:rFonts w:ascii="Times New Roman" w:hAnsi="Times New Roman"/>
          <w:color w:val="000000"/>
        </w:rPr>
        <w:t>°C)</w:t>
      </w:r>
      <w:r w:rsidRPr="007061E8">
        <w:rPr>
          <w:rFonts w:ascii="Times New Roman" w:hAnsi="Times New Roman"/>
          <w:color w:val="000000"/>
        </w:rPr>
        <w:t>.</w:t>
      </w:r>
      <w:r w:rsidR="00FE14FD">
        <w:rPr>
          <w:rFonts w:ascii="Times New Roman" w:hAnsi="Times New Roman"/>
          <w:color w:val="000000"/>
        </w:rPr>
        <w:t xml:space="preserve"> </w:t>
      </w:r>
      <w:r w:rsidRPr="007061E8">
        <w:rPr>
          <w:rFonts w:ascii="Times New Roman" w:hAnsi="Times New Roman"/>
          <w:color w:val="000000"/>
        </w:rPr>
        <w:t>Ei saa jäätyä.</w:t>
      </w:r>
    </w:p>
    <w:p w14:paraId="0421F1B8" w14:textId="77777777" w:rsidR="00F11173" w:rsidRPr="007061E8" w:rsidRDefault="003869F1" w:rsidP="000256DA">
      <w:pPr>
        <w:spacing w:after="0" w:line="240" w:lineRule="auto"/>
        <w:rPr>
          <w:rFonts w:ascii="Times New Roman" w:hAnsi="Times New Roman"/>
          <w:color w:val="000000"/>
        </w:rPr>
      </w:pPr>
      <w:r w:rsidRPr="007061E8">
        <w:rPr>
          <w:rFonts w:ascii="Times New Roman" w:hAnsi="Times New Roman"/>
          <w:color w:val="000000"/>
        </w:rPr>
        <w:t>Säilytä alkuperäispakkauksessa</w:t>
      </w:r>
      <w:r w:rsidR="00F11173" w:rsidRPr="007061E8">
        <w:rPr>
          <w:rFonts w:ascii="Times New Roman" w:hAnsi="Times New Roman"/>
          <w:color w:val="000000"/>
        </w:rPr>
        <w:t>. Herkkä valolle.</w:t>
      </w:r>
    </w:p>
    <w:p w14:paraId="2542BFD7" w14:textId="77777777" w:rsidR="00F11173" w:rsidRPr="007061E8" w:rsidRDefault="00F11173" w:rsidP="000256DA">
      <w:pPr>
        <w:spacing w:after="0" w:line="240" w:lineRule="auto"/>
        <w:rPr>
          <w:rFonts w:ascii="Times New Roman" w:hAnsi="Times New Roman"/>
          <w:color w:val="000000"/>
        </w:rPr>
      </w:pPr>
    </w:p>
    <w:p w14:paraId="0CC66417" w14:textId="77777777" w:rsidR="00F11173" w:rsidRPr="007061E8" w:rsidRDefault="00F11173" w:rsidP="000256DA">
      <w:pPr>
        <w:spacing w:after="0" w:line="240" w:lineRule="auto"/>
        <w:ind w:left="567" w:hanging="567"/>
        <w:rPr>
          <w:rFonts w:ascii="Times New Roman" w:hAnsi="Times New Roman"/>
          <w:color w:val="000000"/>
        </w:rPr>
      </w:pPr>
    </w:p>
    <w:p w14:paraId="31FA76AF"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10.</w:t>
      </w:r>
      <w:r w:rsidRPr="007061E8">
        <w:rPr>
          <w:rFonts w:ascii="Times New Roman" w:hAnsi="Times New Roman"/>
          <w:b/>
          <w:color w:val="000000"/>
        </w:rPr>
        <w:tab/>
        <w:t>ERITYISET VAROTOIMET KÄYTTÄMÄTTÖMIEN LÄÄKEVALMISTEIDEN TAI NIISTÄ PERÄISIN OLEVAN JÄTEMATERIAALIN HÄVITTÄMISEKSI, JOS TARPEEN</w:t>
      </w:r>
    </w:p>
    <w:p w14:paraId="70A7F77B" w14:textId="77777777" w:rsidR="00E57488" w:rsidRPr="007061E8" w:rsidRDefault="00E57488" w:rsidP="000256DA">
      <w:pPr>
        <w:spacing w:after="0" w:line="240" w:lineRule="auto"/>
        <w:rPr>
          <w:rFonts w:ascii="Times New Roman" w:hAnsi="Times New Roman"/>
          <w:color w:val="000000"/>
        </w:rPr>
      </w:pPr>
    </w:p>
    <w:p w14:paraId="76CE16B4" w14:textId="77777777" w:rsidR="00F11173" w:rsidRPr="007061E8" w:rsidRDefault="00F11173" w:rsidP="000256DA">
      <w:pPr>
        <w:spacing w:after="0" w:line="240" w:lineRule="auto"/>
        <w:rPr>
          <w:rFonts w:ascii="Times New Roman" w:hAnsi="Times New Roman"/>
          <w:color w:val="000000"/>
        </w:rPr>
      </w:pPr>
    </w:p>
    <w:p w14:paraId="5B49DC51"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11.</w:t>
      </w:r>
      <w:r w:rsidRPr="007061E8">
        <w:rPr>
          <w:rFonts w:ascii="Times New Roman" w:hAnsi="Times New Roman"/>
          <w:b/>
          <w:color w:val="000000"/>
        </w:rPr>
        <w:tab/>
        <w:t>MYYNTILUVAN HALTIJAN NIMI JA OSOITE</w:t>
      </w:r>
    </w:p>
    <w:p w14:paraId="3B96030A" w14:textId="77777777" w:rsidR="00F11173" w:rsidRPr="007061E8" w:rsidRDefault="00F11173" w:rsidP="000256DA">
      <w:pPr>
        <w:spacing w:after="0" w:line="240" w:lineRule="auto"/>
        <w:rPr>
          <w:rFonts w:ascii="Times New Roman" w:hAnsi="Times New Roman"/>
          <w:i/>
          <w:color w:val="000000"/>
        </w:rPr>
      </w:pPr>
    </w:p>
    <w:p w14:paraId="0DF3683F" w14:textId="77777777" w:rsidR="00FE14FD" w:rsidRPr="00CB66D1" w:rsidRDefault="00FE14FD" w:rsidP="00CB66D1">
      <w:pPr>
        <w:spacing w:after="0" w:line="240" w:lineRule="auto"/>
        <w:rPr>
          <w:rFonts w:ascii="Times New Roman" w:hAnsi="Times New Roman"/>
          <w:color w:val="000000"/>
        </w:rPr>
      </w:pPr>
      <w:r w:rsidRPr="00CB66D1">
        <w:rPr>
          <w:rFonts w:ascii="Times New Roman" w:hAnsi="Times New Roman"/>
          <w:color w:val="000000"/>
        </w:rPr>
        <w:t>Samsung Bioepis NL B.V.</w:t>
      </w:r>
    </w:p>
    <w:p w14:paraId="4DF2E432" w14:textId="77777777" w:rsidR="00FE14FD" w:rsidRPr="00CB66D1" w:rsidRDefault="00FE14FD" w:rsidP="00CB66D1">
      <w:pPr>
        <w:spacing w:after="0" w:line="240" w:lineRule="auto"/>
        <w:rPr>
          <w:rFonts w:ascii="Times New Roman" w:hAnsi="Times New Roman"/>
          <w:color w:val="000000"/>
        </w:rPr>
      </w:pPr>
      <w:r w:rsidRPr="00CB66D1">
        <w:rPr>
          <w:rFonts w:ascii="Times New Roman" w:hAnsi="Times New Roman"/>
          <w:color w:val="000000"/>
        </w:rPr>
        <w:t>Olof Palmestraat 10</w:t>
      </w:r>
    </w:p>
    <w:p w14:paraId="7A292B8D" w14:textId="77777777" w:rsidR="00FE14FD" w:rsidRPr="00CB66D1" w:rsidRDefault="00FE14FD" w:rsidP="00CB66D1">
      <w:pPr>
        <w:spacing w:after="0" w:line="240" w:lineRule="auto"/>
        <w:rPr>
          <w:rFonts w:ascii="Times New Roman" w:hAnsi="Times New Roman"/>
          <w:color w:val="000000"/>
        </w:rPr>
      </w:pPr>
      <w:r w:rsidRPr="00CB66D1">
        <w:rPr>
          <w:rFonts w:ascii="Times New Roman" w:hAnsi="Times New Roman"/>
          <w:color w:val="000000"/>
        </w:rPr>
        <w:t>2616 LR Delft</w:t>
      </w:r>
    </w:p>
    <w:p w14:paraId="7FEFAFAD" w14:textId="25EEC352" w:rsidR="00F11173" w:rsidRPr="007061E8" w:rsidRDefault="00FE14FD" w:rsidP="000256DA">
      <w:pPr>
        <w:spacing w:after="0" w:line="240" w:lineRule="auto"/>
        <w:rPr>
          <w:rFonts w:ascii="Times New Roman" w:hAnsi="Times New Roman"/>
          <w:color w:val="000000"/>
        </w:rPr>
      </w:pPr>
      <w:r>
        <w:rPr>
          <w:rFonts w:ascii="Times New Roman" w:hAnsi="Times New Roman"/>
          <w:color w:val="000000"/>
        </w:rPr>
        <w:t>Alankomaat</w:t>
      </w:r>
    </w:p>
    <w:p w14:paraId="29338226" w14:textId="77777777" w:rsidR="00F11173" w:rsidRPr="007061E8" w:rsidRDefault="00F11173" w:rsidP="000256DA">
      <w:pPr>
        <w:spacing w:after="0" w:line="240" w:lineRule="auto"/>
        <w:rPr>
          <w:rFonts w:ascii="Times New Roman" w:hAnsi="Times New Roman"/>
          <w:color w:val="000000"/>
        </w:rPr>
      </w:pPr>
    </w:p>
    <w:p w14:paraId="3814C0D9" w14:textId="77777777" w:rsidR="00F11173" w:rsidRPr="007061E8" w:rsidRDefault="00F11173" w:rsidP="000256DA">
      <w:pPr>
        <w:spacing w:after="0" w:line="240" w:lineRule="auto"/>
        <w:rPr>
          <w:rFonts w:ascii="Times New Roman" w:hAnsi="Times New Roman"/>
          <w:color w:val="000000"/>
        </w:rPr>
      </w:pPr>
    </w:p>
    <w:p w14:paraId="0F3724E5"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12.</w:t>
      </w:r>
      <w:r w:rsidRPr="007061E8">
        <w:rPr>
          <w:rFonts w:ascii="Times New Roman" w:hAnsi="Times New Roman"/>
          <w:b/>
          <w:color w:val="000000"/>
        </w:rPr>
        <w:tab/>
        <w:t>MYYNTILUVAN NUMERO(T)</w:t>
      </w:r>
    </w:p>
    <w:p w14:paraId="518F136C" w14:textId="77777777" w:rsidR="00F11173" w:rsidRPr="007061E8" w:rsidRDefault="00F11173" w:rsidP="000256DA">
      <w:pPr>
        <w:spacing w:after="0" w:line="240" w:lineRule="auto"/>
        <w:rPr>
          <w:rFonts w:ascii="Times New Roman" w:hAnsi="Times New Roman"/>
          <w:color w:val="000000"/>
        </w:rPr>
      </w:pPr>
    </w:p>
    <w:p w14:paraId="1BB935CB" w14:textId="2908E7D8" w:rsidR="004877DD" w:rsidRPr="007061E8" w:rsidRDefault="004B7DFC" w:rsidP="000256DA">
      <w:pPr>
        <w:spacing w:after="0" w:line="240" w:lineRule="auto"/>
        <w:rPr>
          <w:rFonts w:ascii="Times New Roman" w:hAnsi="Times New Roman"/>
          <w:color w:val="000000"/>
        </w:rPr>
      </w:pPr>
      <w:r w:rsidRPr="004B7DFC">
        <w:rPr>
          <w:rFonts w:ascii="Times New Roman" w:hAnsi="Times New Roman"/>
          <w:color w:val="000000"/>
        </w:rPr>
        <w:t>EU/1/24/1865/00</w:t>
      </w:r>
      <w:r>
        <w:rPr>
          <w:rFonts w:ascii="Times New Roman" w:hAnsi="Times New Roman"/>
          <w:color w:val="000000"/>
        </w:rPr>
        <w:t>2</w:t>
      </w:r>
    </w:p>
    <w:p w14:paraId="2B5160D3" w14:textId="77777777" w:rsidR="00F11173" w:rsidRPr="007061E8" w:rsidRDefault="00F11173" w:rsidP="000256DA">
      <w:pPr>
        <w:spacing w:after="0" w:line="240" w:lineRule="auto"/>
        <w:rPr>
          <w:rFonts w:ascii="Times New Roman" w:hAnsi="Times New Roman"/>
          <w:color w:val="000000"/>
        </w:rPr>
      </w:pPr>
    </w:p>
    <w:p w14:paraId="6BFC3B58"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13.</w:t>
      </w:r>
      <w:r w:rsidRPr="007061E8">
        <w:rPr>
          <w:rFonts w:ascii="Times New Roman" w:hAnsi="Times New Roman"/>
          <w:b/>
          <w:color w:val="000000"/>
        </w:rPr>
        <w:tab/>
        <w:t>ERÄNUMERO</w:t>
      </w:r>
    </w:p>
    <w:p w14:paraId="467D7DC1" w14:textId="77777777" w:rsidR="00F11173" w:rsidRPr="007061E8" w:rsidRDefault="00F11173" w:rsidP="000256DA">
      <w:pPr>
        <w:spacing w:after="0" w:line="240" w:lineRule="auto"/>
        <w:rPr>
          <w:rFonts w:ascii="Times New Roman" w:hAnsi="Times New Roman"/>
          <w:color w:val="000000"/>
        </w:rPr>
      </w:pPr>
    </w:p>
    <w:p w14:paraId="574E2669" w14:textId="77777777" w:rsidR="00F11173" w:rsidRPr="007061E8" w:rsidRDefault="00673F27" w:rsidP="000256DA">
      <w:pPr>
        <w:spacing w:after="0" w:line="240" w:lineRule="auto"/>
        <w:rPr>
          <w:rFonts w:ascii="Times New Roman" w:hAnsi="Times New Roman"/>
          <w:color w:val="000000"/>
        </w:rPr>
      </w:pPr>
      <w:r w:rsidRPr="007061E8">
        <w:rPr>
          <w:rFonts w:ascii="Times New Roman" w:hAnsi="Times New Roman"/>
          <w:color w:val="000000"/>
        </w:rPr>
        <w:t>Lot</w:t>
      </w:r>
    </w:p>
    <w:p w14:paraId="6C24670E" w14:textId="77777777" w:rsidR="00F11173" w:rsidRPr="007061E8" w:rsidRDefault="00F11173" w:rsidP="000256DA">
      <w:pPr>
        <w:spacing w:after="0" w:line="240" w:lineRule="auto"/>
        <w:rPr>
          <w:rFonts w:ascii="Times New Roman" w:hAnsi="Times New Roman"/>
          <w:color w:val="000000"/>
        </w:rPr>
      </w:pPr>
    </w:p>
    <w:p w14:paraId="4B9266EA" w14:textId="77777777" w:rsidR="00F11173" w:rsidRPr="007061E8" w:rsidRDefault="00F11173" w:rsidP="000256DA">
      <w:pPr>
        <w:spacing w:after="0" w:line="240" w:lineRule="auto"/>
        <w:rPr>
          <w:rFonts w:ascii="Times New Roman" w:hAnsi="Times New Roman"/>
          <w:color w:val="000000"/>
        </w:rPr>
      </w:pPr>
    </w:p>
    <w:p w14:paraId="4A830F53"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14.</w:t>
      </w:r>
      <w:r w:rsidRPr="007061E8">
        <w:rPr>
          <w:rFonts w:ascii="Times New Roman" w:hAnsi="Times New Roman"/>
          <w:b/>
          <w:color w:val="000000"/>
        </w:rPr>
        <w:tab/>
        <w:t>YLEINEN TOIMITTAMISLUOKITTELU</w:t>
      </w:r>
    </w:p>
    <w:p w14:paraId="20EFC7B5" w14:textId="77777777" w:rsidR="00F11173" w:rsidRPr="007061E8" w:rsidRDefault="00F11173" w:rsidP="000256DA">
      <w:pPr>
        <w:spacing w:after="0" w:line="240" w:lineRule="auto"/>
        <w:rPr>
          <w:rFonts w:ascii="Times New Roman" w:hAnsi="Times New Roman"/>
          <w:color w:val="000000"/>
        </w:rPr>
      </w:pPr>
    </w:p>
    <w:p w14:paraId="29CD3B74" w14:textId="77777777" w:rsidR="00F11173" w:rsidRPr="007061E8" w:rsidRDefault="00F11173" w:rsidP="000256DA">
      <w:pPr>
        <w:spacing w:after="0" w:line="240" w:lineRule="auto"/>
        <w:rPr>
          <w:rFonts w:ascii="Times New Roman" w:hAnsi="Times New Roman"/>
          <w:color w:val="000000"/>
        </w:rPr>
      </w:pPr>
    </w:p>
    <w:p w14:paraId="416E9CAB" w14:textId="77777777" w:rsidR="00F11173" w:rsidRPr="007061E8" w:rsidRDefault="00F11173" w:rsidP="000256DA">
      <w:pPr>
        <w:spacing w:after="0" w:line="240" w:lineRule="auto"/>
        <w:rPr>
          <w:rFonts w:ascii="Times New Roman" w:hAnsi="Times New Roman"/>
          <w:color w:val="000000"/>
        </w:rPr>
      </w:pPr>
    </w:p>
    <w:p w14:paraId="4B7D298E"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15.</w:t>
      </w:r>
      <w:r w:rsidRPr="007061E8">
        <w:rPr>
          <w:rFonts w:ascii="Times New Roman" w:hAnsi="Times New Roman"/>
          <w:b/>
          <w:color w:val="000000"/>
        </w:rPr>
        <w:tab/>
        <w:t>KÄYTTÖOHJEET</w:t>
      </w:r>
    </w:p>
    <w:p w14:paraId="1BB019D5" w14:textId="77777777" w:rsidR="00F11173" w:rsidRPr="007061E8" w:rsidRDefault="00F11173" w:rsidP="000256DA">
      <w:pPr>
        <w:spacing w:after="0" w:line="240" w:lineRule="auto"/>
        <w:rPr>
          <w:rFonts w:ascii="Times New Roman" w:hAnsi="Times New Roman"/>
          <w:i/>
          <w:color w:val="000000"/>
        </w:rPr>
      </w:pPr>
    </w:p>
    <w:p w14:paraId="4DDBD3C6" w14:textId="77777777" w:rsidR="00F11173" w:rsidRDefault="00F11173" w:rsidP="000256DA">
      <w:pPr>
        <w:spacing w:after="0" w:line="240" w:lineRule="auto"/>
        <w:rPr>
          <w:rFonts w:ascii="Times New Roman" w:hAnsi="Times New Roman"/>
          <w:color w:val="000000"/>
        </w:rPr>
      </w:pPr>
    </w:p>
    <w:p w14:paraId="52462371" w14:textId="77777777" w:rsidR="00EE23EF" w:rsidRPr="007061E8" w:rsidRDefault="00EE23EF" w:rsidP="000256DA">
      <w:pPr>
        <w:spacing w:after="0" w:line="240" w:lineRule="auto"/>
        <w:rPr>
          <w:rFonts w:ascii="Times New Roman" w:hAnsi="Times New Roman"/>
          <w:color w:val="000000"/>
        </w:rPr>
      </w:pPr>
    </w:p>
    <w:p w14:paraId="05583324"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16.</w:t>
      </w:r>
      <w:r w:rsidRPr="007061E8">
        <w:rPr>
          <w:rFonts w:ascii="Times New Roman" w:hAnsi="Times New Roman"/>
          <w:b/>
          <w:color w:val="000000"/>
        </w:rPr>
        <w:tab/>
        <w:t>TIEDOT PISTEKIRJOITUKSELLA</w:t>
      </w:r>
    </w:p>
    <w:p w14:paraId="23AEA83F" w14:textId="77777777" w:rsidR="00F11173" w:rsidRPr="007061E8" w:rsidRDefault="00F11173" w:rsidP="000256DA">
      <w:pPr>
        <w:spacing w:after="0" w:line="240" w:lineRule="auto"/>
        <w:rPr>
          <w:rFonts w:ascii="Times New Roman" w:hAnsi="Times New Roman"/>
          <w:i/>
          <w:color w:val="000000"/>
        </w:rPr>
      </w:pPr>
    </w:p>
    <w:p w14:paraId="7E794D41" w14:textId="77777777" w:rsidR="00F11173" w:rsidRPr="007061E8" w:rsidRDefault="00DA77E7" w:rsidP="000256DA">
      <w:pPr>
        <w:spacing w:after="0" w:line="240" w:lineRule="auto"/>
        <w:rPr>
          <w:rFonts w:ascii="Times New Roman" w:hAnsi="Times New Roman"/>
          <w:color w:val="000000"/>
        </w:rPr>
      </w:pPr>
      <w:r w:rsidRPr="007061E8">
        <w:rPr>
          <w:rFonts w:ascii="Times New Roman" w:hAnsi="Times New Roman"/>
          <w:noProof/>
          <w:color w:val="000000"/>
          <w:highlight w:val="lightGray"/>
        </w:rPr>
        <w:t>Vapautettu pistekirjoituksesta</w:t>
      </w:r>
      <w:r w:rsidR="00E91E6F" w:rsidRPr="007061E8">
        <w:rPr>
          <w:rFonts w:ascii="Times New Roman" w:hAnsi="Times New Roman"/>
          <w:noProof/>
          <w:color w:val="000000"/>
          <w:highlight w:val="lightGray"/>
        </w:rPr>
        <w:t>.</w:t>
      </w:r>
    </w:p>
    <w:p w14:paraId="0E95A4B0" w14:textId="77777777" w:rsidR="00F11173" w:rsidRPr="007061E8" w:rsidRDefault="00F11173" w:rsidP="000256DA">
      <w:pPr>
        <w:spacing w:after="0" w:line="240" w:lineRule="auto"/>
        <w:rPr>
          <w:rFonts w:ascii="Times New Roman" w:hAnsi="Times New Roman"/>
          <w:color w:val="000000"/>
        </w:rPr>
      </w:pPr>
    </w:p>
    <w:p w14:paraId="1DDBA0F9" w14:textId="77777777" w:rsidR="00D37F3B" w:rsidRPr="007061E8" w:rsidRDefault="00D37F3B" w:rsidP="000256DA">
      <w:pPr>
        <w:spacing w:after="0" w:line="240" w:lineRule="auto"/>
        <w:rPr>
          <w:rFonts w:ascii="Times New Roman" w:hAnsi="Times New Roman"/>
          <w:color w:val="000000"/>
        </w:rPr>
      </w:pPr>
    </w:p>
    <w:p w14:paraId="0DBB2A4E" w14:textId="77777777" w:rsidR="00C95DFE" w:rsidRPr="007061E8" w:rsidRDefault="00C95DFE" w:rsidP="000256DA">
      <w:pPr>
        <w:keepNext/>
        <w:keepLine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noProof/>
          <w:lang w:eastAsia="fr-LU"/>
        </w:rPr>
      </w:pPr>
      <w:r w:rsidRPr="007061E8">
        <w:rPr>
          <w:rFonts w:ascii="Times New Roman" w:eastAsia="Times New Roman" w:hAnsi="Times New Roman"/>
          <w:b/>
          <w:noProof/>
          <w:lang w:eastAsia="fr-LU"/>
        </w:rPr>
        <w:t>17.</w:t>
      </w:r>
      <w:r w:rsidRPr="007061E8">
        <w:rPr>
          <w:rFonts w:ascii="Times New Roman" w:eastAsia="Times New Roman" w:hAnsi="Times New Roman"/>
          <w:b/>
          <w:noProof/>
          <w:lang w:eastAsia="fr-LU"/>
        </w:rPr>
        <w:tab/>
        <w:t>YKSILÖLLINEN TUNNISTE – 2D-VIIVAKOODI</w:t>
      </w:r>
    </w:p>
    <w:p w14:paraId="6052AE80" w14:textId="77777777" w:rsidR="00C95DFE" w:rsidRPr="007061E8" w:rsidRDefault="00C95DFE" w:rsidP="000256DA">
      <w:pPr>
        <w:keepNext/>
        <w:keepLines/>
        <w:tabs>
          <w:tab w:val="left" w:pos="720"/>
        </w:tabs>
        <w:spacing w:after="0" w:line="240" w:lineRule="auto"/>
        <w:rPr>
          <w:rFonts w:ascii="Times New Roman" w:eastAsia="Times New Roman" w:hAnsi="Times New Roman"/>
          <w:noProof/>
          <w:lang w:eastAsia="fr-LU"/>
        </w:rPr>
      </w:pPr>
    </w:p>
    <w:p w14:paraId="5EFD5F3B" w14:textId="77777777" w:rsidR="00C95DFE" w:rsidRPr="007061E8" w:rsidRDefault="00C95DFE" w:rsidP="000256DA">
      <w:pPr>
        <w:keepLines/>
        <w:spacing w:after="0" w:line="240" w:lineRule="auto"/>
        <w:rPr>
          <w:rFonts w:ascii="Times New Roman" w:eastAsia="Times New Roman" w:hAnsi="Times New Roman"/>
          <w:noProof/>
          <w:highlight w:val="lightGray"/>
        </w:rPr>
      </w:pPr>
      <w:r w:rsidRPr="007061E8">
        <w:rPr>
          <w:rFonts w:ascii="Times New Roman" w:eastAsia="Times New Roman" w:hAnsi="Times New Roman"/>
          <w:noProof/>
          <w:highlight w:val="lightGray"/>
        </w:rPr>
        <w:t>2D-viivakoodi, joka sisältää yksilöllisen tunnisteen.</w:t>
      </w:r>
    </w:p>
    <w:p w14:paraId="393B4881" w14:textId="77777777" w:rsidR="00C95DFE" w:rsidRPr="007061E8" w:rsidRDefault="00C95DFE" w:rsidP="000256DA">
      <w:pPr>
        <w:spacing w:after="0" w:line="240" w:lineRule="auto"/>
        <w:rPr>
          <w:rFonts w:ascii="Times New Roman" w:eastAsia="Times New Roman" w:hAnsi="Times New Roman"/>
          <w:noProof/>
          <w:shd w:val="clear" w:color="auto" w:fill="CCCCCC"/>
          <w:lang w:eastAsia="fi-FI" w:bidi="fi-FI"/>
        </w:rPr>
      </w:pPr>
    </w:p>
    <w:p w14:paraId="3259502F" w14:textId="77777777" w:rsidR="00C95DFE" w:rsidRPr="007061E8" w:rsidRDefault="00C95DFE" w:rsidP="000256DA">
      <w:pPr>
        <w:spacing w:after="0" w:line="240" w:lineRule="auto"/>
        <w:rPr>
          <w:rFonts w:ascii="Times New Roman" w:eastAsia="Times New Roman" w:hAnsi="Times New Roman"/>
          <w:noProof/>
          <w:lang w:eastAsia="fr-LU"/>
        </w:rPr>
      </w:pPr>
    </w:p>
    <w:p w14:paraId="2765F451" w14:textId="77777777" w:rsidR="00C95DFE" w:rsidRPr="007061E8" w:rsidRDefault="00C95DFE" w:rsidP="000256DA">
      <w:pPr>
        <w:keepNext/>
        <w:keepLine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noProof/>
          <w:lang w:eastAsia="fr-LU"/>
        </w:rPr>
      </w:pPr>
      <w:r w:rsidRPr="007061E8">
        <w:rPr>
          <w:rFonts w:ascii="Times New Roman" w:eastAsia="Times New Roman" w:hAnsi="Times New Roman"/>
          <w:b/>
          <w:noProof/>
          <w:lang w:eastAsia="fr-LU"/>
        </w:rPr>
        <w:t>18.</w:t>
      </w:r>
      <w:r w:rsidRPr="007061E8">
        <w:rPr>
          <w:rFonts w:ascii="Times New Roman" w:eastAsia="Times New Roman" w:hAnsi="Times New Roman"/>
          <w:b/>
          <w:noProof/>
          <w:lang w:eastAsia="fr-LU"/>
        </w:rPr>
        <w:tab/>
        <w:t>YKSILÖLLINEN TUNNISTE – LUETTAVISSA OLEVAT TIEDOT</w:t>
      </w:r>
    </w:p>
    <w:p w14:paraId="0D5A87B8" w14:textId="77777777" w:rsidR="00C95DFE" w:rsidRPr="007061E8" w:rsidRDefault="00C95DFE" w:rsidP="000256DA">
      <w:pPr>
        <w:keepNext/>
        <w:keepLines/>
        <w:tabs>
          <w:tab w:val="left" w:pos="720"/>
        </w:tabs>
        <w:spacing w:after="0" w:line="240" w:lineRule="auto"/>
        <w:rPr>
          <w:rFonts w:ascii="Times New Roman" w:eastAsia="Times New Roman" w:hAnsi="Times New Roman"/>
          <w:noProof/>
          <w:lang w:eastAsia="fr-LU"/>
        </w:rPr>
      </w:pPr>
    </w:p>
    <w:p w14:paraId="65154B79" w14:textId="77777777" w:rsidR="00C95DFE" w:rsidRPr="007061E8" w:rsidRDefault="00C95DFE" w:rsidP="000256DA">
      <w:pPr>
        <w:keepNext/>
        <w:keepLines/>
        <w:spacing w:after="0" w:line="240" w:lineRule="auto"/>
        <w:rPr>
          <w:rFonts w:ascii="Times New Roman" w:eastAsia="Times New Roman" w:hAnsi="Times New Roman"/>
          <w:color w:val="008000"/>
          <w:lang w:eastAsia="fr-LU"/>
        </w:rPr>
      </w:pPr>
      <w:r w:rsidRPr="007061E8">
        <w:rPr>
          <w:rFonts w:ascii="Times New Roman" w:eastAsia="Times New Roman" w:hAnsi="Times New Roman"/>
          <w:lang w:eastAsia="fr-LU"/>
        </w:rPr>
        <w:t>PC</w:t>
      </w:r>
    </w:p>
    <w:p w14:paraId="7CFD528C" w14:textId="77777777" w:rsidR="00C95DFE" w:rsidRPr="007061E8" w:rsidRDefault="00C95DFE" w:rsidP="000256DA">
      <w:pPr>
        <w:keepNext/>
        <w:keepLines/>
        <w:spacing w:after="0" w:line="240" w:lineRule="auto"/>
        <w:rPr>
          <w:rFonts w:ascii="Times New Roman" w:eastAsia="Times New Roman" w:hAnsi="Times New Roman"/>
          <w:lang w:eastAsia="fr-LU"/>
        </w:rPr>
      </w:pPr>
      <w:r w:rsidRPr="007061E8">
        <w:rPr>
          <w:rFonts w:ascii="Times New Roman" w:eastAsia="Times New Roman" w:hAnsi="Times New Roman"/>
          <w:lang w:eastAsia="fr-LU"/>
        </w:rPr>
        <w:t>SN</w:t>
      </w:r>
    </w:p>
    <w:p w14:paraId="1D54ACCA" w14:textId="0EAD2233" w:rsidR="00C93D1C" w:rsidRPr="007061E8" w:rsidRDefault="00C95DFE" w:rsidP="00C93D1C">
      <w:pPr>
        <w:keepNext/>
        <w:keepLines/>
        <w:spacing w:after="0" w:line="240" w:lineRule="auto"/>
        <w:rPr>
          <w:rFonts w:ascii="Times New Roman" w:eastAsia="Times New Roman" w:hAnsi="Times New Roman"/>
          <w:lang w:eastAsia="fr-LU"/>
        </w:rPr>
      </w:pPr>
      <w:r w:rsidRPr="007061E8">
        <w:rPr>
          <w:rFonts w:ascii="Times New Roman" w:eastAsia="Times New Roman" w:hAnsi="Times New Roman"/>
          <w:lang w:eastAsia="fr-LU"/>
        </w:rPr>
        <w:t>NN</w:t>
      </w:r>
    </w:p>
    <w:p w14:paraId="2305B96C" w14:textId="09BC6AF0" w:rsidR="00C93D1C" w:rsidRPr="007061E8" w:rsidRDefault="00C93D1C">
      <w:pPr>
        <w:spacing w:after="0" w:line="240" w:lineRule="auto"/>
        <w:rPr>
          <w:rFonts w:ascii="Times New Roman" w:eastAsia="Times New Roman" w:hAnsi="Times New Roman"/>
          <w:lang w:eastAsia="fr-LU"/>
        </w:rPr>
      </w:pPr>
      <w:r w:rsidRPr="007061E8">
        <w:rPr>
          <w:rFonts w:ascii="Times New Roman" w:eastAsia="Times New Roman" w:hAnsi="Times New Roman"/>
          <w:lang w:eastAsia="fr-LU"/>
        </w:rPr>
        <w:br w:type="page"/>
      </w:r>
    </w:p>
    <w:p w14:paraId="1C5F3249" w14:textId="77777777" w:rsidR="00C93D1C" w:rsidRPr="007061E8" w:rsidRDefault="00C93D1C" w:rsidP="00C93D1C">
      <w:pPr>
        <w:keepNext/>
        <w:keepLines/>
        <w:spacing w:after="0" w:line="240" w:lineRule="auto"/>
        <w:rPr>
          <w:rFonts w:ascii="Times New Roman" w:hAnsi="Times New Roman"/>
          <w:b/>
          <w:color w:val="000000"/>
        </w:rPr>
      </w:pPr>
    </w:p>
    <w:p w14:paraId="778E5D68" w14:textId="3319EBC7" w:rsidR="00F11173" w:rsidRPr="007061E8" w:rsidRDefault="00F11173" w:rsidP="009A518B">
      <w:pPr>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color w:val="000000"/>
        </w:rPr>
      </w:pPr>
      <w:r w:rsidRPr="007061E8">
        <w:rPr>
          <w:rFonts w:ascii="Times New Roman" w:hAnsi="Times New Roman"/>
          <w:b/>
          <w:color w:val="000000"/>
        </w:rPr>
        <w:t>PIENISSÄ SISÄPAKKAUKSISSA ON OLTAVA VÄHINTÄÄN SEURAAVAT MERKINNÄT</w:t>
      </w:r>
    </w:p>
    <w:p w14:paraId="2BA24E80"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00"/>
        </w:rPr>
      </w:pPr>
      <w:r w:rsidRPr="007061E8">
        <w:rPr>
          <w:rFonts w:ascii="Times New Roman" w:hAnsi="Times New Roman"/>
          <w:b/>
          <w:color w:val="000000"/>
        </w:rPr>
        <w:t>ETIKETTI</w:t>
      </w:r>
    </w:p>
    <w:p w14:paraId="0CAA57C0" w14:textId="2B61FF01" w:rsidR="00F11173" w:rsidRPr="007061E8" w:rsidRDefault="00F11173" w:rsidP="009A518B">
      <w:pPr>
        <w:pBdr>
          <w:top w:val="single" w:sz="4" w:space="1"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7061E8">
        <w:rPr>
          <w:rFonts w:ascii="Times New Roman" w:hAnsi="Times New Roman"/>
          <w:b/>
          <w:color w:val="000000"/>
        </w:rPr>
        <w:t>Injektiopullo</w:t>
      </w:r>
      <w:r w:rsidR="00EE23EF">
        <w:rPr>
          <w:rFonts w:ascii="Times New Roman" w:hAnsi="Times New Roman"/>
          <w:b/>
          <w:color w:val="000000"/>
        </w:rPr>
        <w:t xml:space="preserve"> + suodatinneula</w:t>
      </w:r>
    </w:p>
    <w:p w14:paraId="7DF50CA8" w14:textId="77777777" w:rsidR="00F11173" w:rsidRPr="007061E8" w:rsidRDefault="00F11173" w:rsidP="000256DA">
      <w:pPr>
        <w:spacing w:after="0" w:line="240" w:lineRule="auto"/>
        <w:rPr>
          <w:rFonts w:ascii="Times New Roman" w:hAnsi="Times New Roman"/>
          <w:color w:val="000000"/>
        </w:rPr>
      </w:pPr>
    </w:p>
    <w:p w14:paraId="3CF373CE" w14:textId="77777777" w:rsidR="00F11173" w:rsidRPr="007061E8" w:rsidRDefault="00F11173" w:rsidP="000256DA">
      <w:pPr>
        <w:spacing w:after="0" w:line="240" w:lineRule="auto"/>
        <w:rPr>
          <w:rFonts w:ascii="Times New Roman" w:hAnsi="Times New Roman"/>
          <w:color w:val="000000"/>
        </w:rPr>
      </w:pPr>
    </w:p>
    <w:p w14:paraId="62AE7987"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w:t>
      </w:r>
      <w:r w:rsidRPr="007061E8">
        <w:rPr>
          <w:rFonts w:ascii="Times New Roman" w:hAnsi="Times New Roman"/>
          <w:b/>
          <w:color w:val="000000"/>
        </w:rPr>
        <w:tab/>
        <w:t>LÄÄKEVALMISTEEN NIMI JA TARVITTAESSA ANTOREITTI</w:t>
      </w:r>
    </w:p>
    <w:p w14:paraId="5A792C1F" w14:textId="77777777" w:rsidR="00F11173" w:rsidRPr="007061E8" w:rsidRDefault="00F11173" w:rsidP="000256DA">
      <w:pPr>
        <w:autoSpaceDE w:val="0"/>
        <w:autoSpaceDN w:val="0"/>
        <w:adjustRightInd w:val="0"/>
        <w:spacing w:after="0" w:line="240" w:lineRule="auto"/>
        <w:rPr>
          <w:rFonts w:ascii="Times New Roman" w:hAnsi="Times New Roman"/>
          <w:color w:val="000000"/>
        </w:rPr>
      </w:pPr>
    </w:p>
    <w:p w14:paraId="759E99AB" w14:textId="55B309AE" w:rsidR="00F11173" w:rsidRPr="007061E8" w:rsidRDefault="00EE23EF" w:rsidP="000256DA">
      <w:pPr>
        <w:autoSpaceDE w:val="0"/>
        <w:autoSpaceDN w:val="0"/>
        <w:adjustRightInd w:val="0"/>
        <w:spacing w:after="0" w:line="240" w:lineRule="auto"/>
        <w:rPr>
          <w:rFonts w:ascii="Times New Roman" w:eastAsia="MS Mincho" w:hAnsi="Times New Roman"/>
          <w:color w:val="000000"/>
        </w:rPr>
      </w:pPr>
      <w:r>
        <w:rPr>
          <w:rFonts w:ascii="Times New Roman" w:hAnsi="Times New Roman"/>
          <w:color w:val="000000"/>
        </w:rPr>
        <w:t>Opuviz</w:t>
      </w:r>
      <w:r w:rsidRPr="007061E8">
        <w:rPr>
          <w:rFonts w:ascii="Times New Roman" w:hAnsi="Times New Roman"/>
          <w:color w:val="000000"/>
        </w:rPr>
        <w:t xml:space="preserve"> </w:t>
      </w:r>
      <w:r w:rsidR="00C254BA" w:rsidRPr="007061E8">
        <w:rPr>
          <w:rFonts w:ascii="Times New Roman" w:hAnsi="Times New Roman"/>
          <w:color w:val="000000"/>
        </w:rPr>
        <w:t>40</w:t>
      </w:r>
      <w:r w:rsidR="00F11173" w:rsidRPr="007061E8">
        <w:rPr>
          <w:rFonts w:ascii="Times New Roman" w:hAnsi="Times New Roman"/>
          <w:color w:val="000000"/>
        </w:rPr>
        <w:t> </w:t>
      </w:r>
      <w:r w:rsidR="00C254BA" w:rsidRPr="007061E8">
        <w:rPr>
          <w:rFonts w:ascii="Times New Roman" w:hAnsi="Times New Roman"/>
          <w:color w:val="000000"/>
        </w:rPr>
        <w:t>mg/</w:t>
      </w:r>
      <w:r w:rsidR="00F11173" w:rsidRPr="007061E8">
        <w:rPr>
          <w:rFonts w:ascii="Times New Roman" w:hAnsi="Times New Roman"/>
          <w:color w:val="000000"/>
        </w:rPr>
        <w:t>ml injektio</w:t>
      </w:r>
      <w:r w:rsidR="008D2D16" w:rsidRPr="007061E8">
        <w:rPr>
          <w:rFonts w:ascii="Times New Roman" w:hAnsi="Times New Roman"/>
          <w:color w:val="000000"/>
        </w:rPr>
        <w:t>neste</w:t>
      </w:r>
    </w:p>
    <w:p w14:paraId="607A315A" w14:textId="77777777" w:rsidR="00F11173" w:rsidRPr="007061E8" w:rsidRDefault="003869F1" w:rsidP="000256DA">
      <w:pPr>
        <w:spacing w:after="0" w:line="240" w:lineRule="auto"/>
        <w:rPr>
          <w:rFonts w:ascii="Times New Roman" w:hAnsi="Times New Roman"/>
          <w:color w:val="000000"/>
        </w:rPr>
      </w:pPr>
      <w:r w:rsidRPr="007061E8">
        <w:rPr>
          <w:rFonts w:ascii="Times New Roman" w:hAnsi="Times New Roman"/>
          <w:color w:val="000000"/>
        </w:rPr>
        <w:t>a</w:t>
      </w:r>
      <w:r w:rsidR="00F11173" w:rsidRPr="007061E8">
        <w:rPr>
          <w:rFonts w:ascii="Times New Roman" w:hAnsi="Times New Roman"/>
          <w:color w:val="000000"/>
        </w:rPr>
        <w:t>flibersepti</w:t>
      </w:r>
    </w:p>
    <w:p w14:paraId="4AC429D4" w14:textId="77777777" w:rsidR="00F11173" w:rsidRPr="007061E8" w:rsidRDefault="00C254BA" w:rsidP="000256DA">
      <w:pPr>
        <w:spacing w:after="0" w:line="240" w:lineRule="auto"/>
        <w:rPr>
          <w:rFonts w:ascii="Times New Roman" w:hAnsi="Times New Roman"/>
          <w:color w:val="000000"/>
        </w:rPr>
      </w:pPr>
      <w:r w:rsidRPr="007061E8">
        <w:rPr>
          <w:rFonts w:ascii="Times New Roman" w:hAnsi="Times New Roman"/>
          <w:color w:val="000000"/>
        </w:rPr>
        <w:t>Silmän l</w:t>
      </w:r>
      <w:r w:rsidR="00F11173" w:rsidRPr="007061E8">
        <w:rPr>
          <w:rFonts w:ascii="Times New Roman" w:hAnsi="Times New Roman"/>
          <w:color w:val="000000"/>
        </w:rPr>
        <w:t>asiaiseen</w:t>
      </w:r>
    </w:p>
    <w:p w14:paraId="62858594" w14:textId="77777777" w:rsidR="00F11173" w:rsidRPr="007061E8" w:rsidRDefault="00F11173" w:rsidP="000256DA">
      <w:pPr>
        <w:spacing w:after="0" w:line="240" w:lineRule="auto"/>
        <w:rPr>
          <w:rFonts w:ascii="Times New Roman" w:hAnsi="Times New Roman"/>
          <w:color w:val="000000"/>
        </w:rPr>
      </w:pPr>
    </w:p>
    <w:p w14:paraId="37625742" w14:textId="77777777" w:rsidR="00F11173" w:rsidRPr="007061E8" w:rsidRDefault="00F11173" w:rsidP="000256DA">
      <w:pPr>
        <w:spacing w:after="0" w:line="240" w:lineRule="auto"/>
        <w:rPr>
          <w:rFonts w:ascii="Times New Roman" w:hAnsi="Times New Roman"/>
          <w:color w:val="000000"/>
        </w:rPr>
      </w:pPr>
    </w:p>
    <w:p w14:paraId="52BA464F"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2.</w:t>
      </w:r>
      <w:r w:rsidRPr="007061E8">
        <w:rPr>
          <w:rFonts w:ascii="Times New Roman" w:hAnsi="Times New Roman"/>
          <w:b/>
          <w:color w:val="000000"/>
        </w:rPr>
        <w:tab/>
        <w:t>ANTOTAPA</w:t>
      </w:r>
    </w:p>
    <w:p w14:paraId="4F281B8A" w14:textId="77777777" w:rsidR="00F11173" w:rsidRPr="007061E8" w:rsidRDefault="00F11173" w:rsidP="000256DA">
      <w:pPr>
        <w:spacing w:after="0" w:line="240" w:lineRule="auto"/>
        <w:rPr>
          <w:rFonts w:ascii="Times New Roman" w:hAnsi="Times New Roman"/>
          <w:color w:val="000000"/>
        </w:rPr>
      </w:pPr>
    </w:p>
    <w:p w14:paraId="50B56AFA" w14:textId="77777777" w:rsidR="00F11173" w:rsidRPr="007061E8" w:rsidRDefault="00F11173" w:rsidP="000256DA">
      <w:pPr>
        <w:spacing w:after="0" w:line="240" w:lineRule="auto"/>
        <w:rPr>
          <w:rFonts w:ascii="Times New Roman" w:hAnsi="Times New Roman"/>
          <w:color w:val="000000"/>
        </w:rPr>
      </w:pPr>
    </w:p>
    <w:p w14:paraId="5AD5DD99" w14:textId="77777777" w:rsidR="00F11173" w:rsidRPr="007061E8" w:rsidRDefault="00F11173" w:rsidP="000256DA">
      <w:pPr>
        <w:spacing w:after="0" w:line="240" w:lineRule="auto"/>
        <w:rPr>
          <w:rFonts w:ascii="Times New Roman" w:hAnsi="Times New Roman"/>
          <w:color w:val="000000"/>
        </w:rPr>
      </w:pPr>
    </w:p>
    <w:p w14:paraId="59A31C2F"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3.</w:t>
      </w:r>
      <w:r w:rsidRPr="007061E8">
        <w:rPr>
          <w:rFonts w:ascii="Times New Roman" w:hAnsi="Times New Roman"/>
          <w:b/>
          <w:color w:val="000000"/>
        </w:rPr>
        <w:tab/>
        <w:t>VIIMEINEN KÄYTTÖPÄIVÄMÄÄRÄ</w:t>
      </w:r>
    </w:p>
    <w:p w14:paraId="617D1C9A" w14:textId="77777777" w:rsidR="00F11173" w:rsidRPr="007061E8" w:rsidRDefault="00F11173" w:rsidP="000256DA">
      <w:pPr>
        <w:spacing w:after="0" w:line="240" w:lineRule="auto"/>
        <w:rPr>
          <w:rFonts w:ascii="Times New Roman" w:hAnsi="Times New Roman"/>
          <w:color w:val="000000"/>
        </w:rPr>
      </w:pPr>
    </w:p>
    <w:p w14:paraId="17BF1E82" w14:textId="77777777" w:rsidR="00F11173" w:rsidRPr="007061E8" w:rsidRDefault="00F11173" w:rsidP="000256DA">
      <w:pPr>
        <w:spacing w:after="0" w:line="240" w:lineRule="auto"/>
        <w:rPr>
          <w:rFonts w:ascii="Times New Roman" w:hAnsi="Times New Roman"/>
          <w:color w:val="000000"/>
        </w:rPr>
      </w:pPr>
      <w:r w:rsidRPr="007061E8">
        <w:rPr>
          <w:rFonts w:ascii="Times New Roman" w:hAnsi="Times New Roman"/>
          <w:color w:val="000000"/>
        </w:rPr>
        <w:t>EXP</w:t>
      </w:r>
    </w:p>
    <w:p w14:paraId="1A021D8C" w14:textId="77777777" w:rsidR="00F11173" w:rsidRPr="007061E8" w:rsidRDefault="00F11173" w:rsidP="000256DA">
      <w:pPr>
        <w:spacing w:after="0" w:line="240" w:lineRule="auto"/>
        <w:rPr>
          <w:rFonts w:ascii="Times New Roman" w:hAnsi="Times New Roman"/>
          <w:color w:val="000000"/>
        </w:rPr>
      </w:pPr>
    </w:p>
    <w:p w14:paraId="5E343FCD" w14:textId="77777777" w:rsidR="00F11173" w:rsidRPr="007061E8" w:rsidRDefault="00F11173" w:rsidP="000256DA">
      <w:pPr>
        <w:spacing w:after="0" w:line="240" w:lineRule="auto"/>
        <w:rPr>
          <w:rFonts w:ascii="Times New Roman" w:hAnsi="Times New Roman"/>
          <w:color w:val="000000"/>
        </w:rPr>
      </w:pPr>
    </w:p>
    <w:p w14:paraId="1580814E"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4.</w:t>
      </w:r>
      <w:r w:rsidRPr="007061E8">
        <w:rPr>
          <w:rFonts w:ascii="Times New Roman" w:hAnsi="Times New Roman"/>
          <w:b/>
          <w:color w:val="000000"/>
        </w:rPr>
        <w:tab/>
        <w:t>ERÄNUMERO</w:t>
      </w:r>
    </w:p>
    <w:p w14:paraId="7DED3B0A" w14:textId="77777777" w:rsidR="00F11173" w:rsidRPr="007061E8" w:rsidRDefault="00F11173" w:rsidP="000256DA">
      <w:pPr>
        <w:spacing w:after="0" w:line="240" w:lineRule="auto"/>
        <w:ind w:right="113"/>
        <w:rPr>
          <w:rFonts w:ascii="Times New Roman" w:hAnsi="Times New Roman"/>
          <w:color w:val="000000"/>
        </w:rPr>
      </w:pPr>
    </w:p>
    <w:p w14:paraId="10FEE732" w14:textId="77777777" w:rsidR="00F11173" w:rsidRPr="007061E8" w:rsidRDefault="00673F27" w:rsidP="000256DA">
      <w:pPr>
        <w:spacing w:after="0" w:line="240" w:lineRule="auto"/>
        <w:ind w:right="113"/>
        <w:rPr>
          <w:rFonts w:ascii="Times New Roman" w:hAnsi="Times New Roman"/>
          <w:color w:val="000000"/>
        </w:rPr>
      </w:pPr>
      <w:r w:rsidRPr="007061E8">
        <w:rPr>
          <w:rFonts w:ascii="Times New Roman" w:hAnsi="Times New Roman"/>
          <w:color w:val="000000"/>
        </w:rPr>
        <w:t>Lot</w:t>
      </w:r>
    </w:p>
    <w:p w14:paraId="1DF826AF" w14:textId="77777777" w:rsidR="00F11173" w:rsidRPr="007061E8" w:rsidRDefault="00F11173" w:rsidP="000256DA">
      <w:pPr>
        <w:spacing w:after="0" w:line="240" w:lineRule="auto"/>
        <w:ind w:right="113"/>
        <w:rPr>
          <w:rFonts w:ascii="Times New Roman" w:hAnsi="Times New Roman"/>
          <w:color w:val="000000"/>
        </w:rPr>
      </w:pPr>
    </w:p>
    <w:p w14:paraId="53F0BFEB" w14:textId="77777777" w:rsidR="00F11173" w:rsidRPr="007061E8" w:rsidRDefault="00F11173" w:rsidP="000256DA">
      <w:pPr>
        <w:spacing w:after="0" w:line="240" w:lineRule="auto"/>
        <w:ind w:right="113"/>
        <w:rPr>
          <w:rFonts w:ascii="Times New Roman" w:hAnsi="Times New Roman"/>
          <w:color w:val="000000"/>
        </w:rPr>
      </w:pPr>
    </w:p>
    <w:p w14:paraId="55FF8AFD"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5.</w:t>
      </w:r>
      <w:r w:rsidRPr="007061E8">
        <w:rPr>
          <w:rFonts w:ascii="Times New Roman" w:hAnsi="Times New Roman"/>
          <w:b/>
          <w:color w:val="000000"/>
        </w:rPr>
        <w:tab/>
        <w:t>SISÄLLÖN MÄÄRÄ PAINONA, TILAVUUTENA TAI YKSIKKÖINÄ</w:t>
      </w:r>
    </w:p>
    <w:p w14:paraId="4783E5F9" w14:textId="77777777" w:rsidR="00F11173" w:rsidRPr="007061E8" w:rsidRDefault="00F11173" w:rsidP="000256DA">
      <w:pPr>
        <w:spacing w:after="0" w:line="240" w:lineRule="auto"/>
        <w:ind w:right="113"/>
        <w:rPr>
          <w:rFonts w:ascii="Times New Roman" w:hAnsi="Times New Roman"/>
          <w:color w:val="000000"/>
        </w:rPr>
      </w:pPr>
    </w:p>
    <w:p w14:paraId="2A1A6809" w14:textId="77777777" w:rsidR="003869F1" w:rsidRPr="007061E8" w:rsidRDefault="003869F1" w:rsidP="000256DA">
      <w:pPr>
        <w:spacing w:after="0" w:line="240" w:lineRule="auto"/>
        <w:ind w:right="113"/>
        <w:rPr>
          <w:rFonts w:ascii="Times New Roman" w:hAnsi="Times New Roman"/>
          <w:color w:val="000000"/>
        </w:rPr>
      </w:pPr>
      <w:r w:rsidRPr="007061E8">
        <w:rPr>
          <w:rFonts w:ascii="Times New Roman" w:hAnsi="Times New Roman"/>
          <w:color w:val="000000"/>
        </w:rPr>
        <w:t>Saatava tilavuus 0,1 ml.</w:t>
      </w:r>
    </w:p>
    <w:p w14:paraId="5215EE4C" w14:textId="77777777" w:rsidR="00F11173" w:rsidRPr="007061E8" w:rsidRDefault="00F11173" w:rsidP="000256DA">
      <w:pPr>
        <w:spacing w:after="0" w:line="240" w:lineRule="auto"/>
        <w:ind w:right="113"/>
        <w:rPr>
          <w:rFonts w:ascii="Times New Roman" w:hAnsi="Times New Roman"/>
          <w:color w:val="000000"/>
        </w:rPr>
      </w:pPr>
    </w:p>
    <w:p w14:paraId="2E63A8F6" w14:textId="77777777" w:rsidR="00F11173" w:rsidRPr="007061E8" w:rsidRDefault="00F11173" w:rsidP="000256DA">
      <w:pPr>
        <w:spacing w:after="0" w:line="240" w:lineRule="auto"/>
        <w:ind w:right="113"/>
        <w:rPr>
          <w:rFonts w:ascii="Times New Roman" w:hAnsi="Times New Roman"/>
          <w:color w:val="000000"/>
        </w:rPr>
      </w:pPr>
    </w:p>
    <w:p w14:paraId="4055A68E" w14:textId="77777777" w:rsidR="00F11173" w:rsidRPr="007061E8" w:rsidRDefault="00F11173" w:rsidP="000256DA">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6.</w:t>
      </w:r>
      <w:r w:rsidRPr="007061E8">
        <w:rPr>
          <w:rFonts w:ascii="Times New Roman" w:hAnsi="Times New Roman"/>
          <w:b/>
          <w:color w:val="000000"/>
        </w:rPr>
        <w:tab/>
        <w:t>MUUTA</w:t>
      </w:r>
    </w:p>
    <w:p w14:paraId="1E3900FE" w14:textId="77777777" w:rsidR="00EB5C92" w:rsidRDefault="00EB5C92">
      <w:pPr>
        <w:spacing w:after="0" w:line="240" w:lineRule="auto"/>
        <w:rPr>
          <w:rFonts w:ascii="Times New Roman" w:hAnsi="Times New Roman"/>
          <w:color w:val="000000"/>
        </w:rPr>
      </w:pPr>
      <w:r>
        <w:rPr>
          <w:rFonts w:ascii="Times New Roman" w:hAnsi="Times New Roman"/>
          <w:color w:val="000000"/>
        </w:rPr>
        <w:br w:type="page"/>
      </w:r>
    </w:p>
    <w:p w14:paraId="59B50221" w14:textId="77777777" w:rsidR="00EB5C92" w:rsidRPr="007061E8" w:rsidRDefault="00EB5C92" w:rsidP="00EB5C92">
      <w:pPr>
        <w:pBdr>
          <w:top w:val="single" w:sz="4" w:space="0" w:color="auto"/>
          <w:left w:val="single" w:sz="4" w:space="4" w:color="auto"/>
          <w:bottom w:val="single" w:sz="4" w:space="1" w:color="auto"/>
          <w:right w:val="single" w:sz="4" w:space="4" w:color="auto"/>
        </w:pBdr>
        <w:spacing w:after="0" w:line="240" w:lineRule="auto"/>
        <w:outlineLvl w:val="1"/>
        <w:rPr>
          <w:rFonts w:ascii="Times New Roman" w:hAnsi="Times New Roman"/>
          <w:color w:val="000000"/>
        </w:rPr>
      </w:pPr>
      <w:r w:rsidRPr="007061E8">
        <w:rPr>
          <w:rFonts w:ascii="Times New Roman" w:hAnsi="Times New Roman"/>
          <w:b/>
          <w:color w:val="000000"/>
        </w:rPr>
        <w:lastRenderedPageBreak/>
        <w:t>ULKOPAKKAUKSESSA ON OLTAVA SEURAAVAT MERKINNÄT</w:t>
      </w:r>
    </w:p>
    <w:p w14:paraId="101F8621" w14:textId="77777777" w:rsidR="00EB5C92" w:rsidRPr="007061E8" w:rsidRDefault="00EB5C92" w:rsidP="00EB5C92">
      <w:pPr>
        <w:pBdr>
          <w:top w:val="single" w:sz="4" w:space="0" w:color="auto"/>
          <w:left w:val="single" w:sz="4" w:space="4" w:color="auto"/>
          <w:bottom w:val="single" w:sz="4" w:space="1" w:color="auto"/>
          <w:right w:val="single" w:sz="4" w:space="4" w:color="auto"/>
        </w:pBdr>
        <w:spacing w:after="0" w:line="240" w:lineRule="auto"/>
        <w:rPr>
          <w:rFonts w:ascii="Times New Roman" w:hAnsi="Times New Roman"/>
          <w:b/>
          <w:color w:val="000000"/>
        </w:rPr>
      </w:pPr>
      <w:r w:rsidRPr="007061E8">
        <w:rPr>
          <w:rFonts w:ascii="Times New Roman" w:hAnsi="Times New Roman"/>
          <w:b/>
          <w:color w:val="000000"/>
        </w:rPr>
        <w:t>PAHVI</w:t>
      </w:r>
      <w:r>
        <w:rPr>
          <w:rFonts w:ascii="Times New Roman" w:hAnsi="Times New Roman"/>
          <w:b/>
          <w:color w:val="000000"/>
        </w:rPr>
        <w:t>KOTELO</w:t>
      </w:r>
    </w:p>
    <w:p w14:paraId="2469672C" w14:textId="58D5B8EE" w:rsidR="00EB5C92" w:rsidRPr="007061E8" w:rsidRDefault="00EB5C92" w:rsidP="00EB5C92">
      <w:pPr>
        <w:pBdr>
          <w:top w:val="single" w:sz="4" w:space="0"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7061E8">
        <w:rPr>
          <w:rFonts w:ascii="Times New Roman" w:hAnsi="Times New Roman"/>
          <w:b/>
          <w:color w:val="000000"/>
        </w:rPr>
        <w:t>Injektiopullo</w:t>
      </w:r>
    </w:p>
    <w:p w14:paraId="7AA7CBE3" w14:textId="77777777" w:rsidR="00EB5C92" w:rsidRPr="007061E8" w:rsidRDefault="00EB5C92" w:rsidP="00EB5C92">
      <w:pPr>
        <w:spacing w:after="0" w:line="240" w:lineRule="auto"/>
        <w:rPr>
          <w:rFonts w:ascii="Times New Roman" w:hAnsi="Times New Roman"/>
          <w:color w:val="000000"/>
        </w:rPr>
      </w:pPr>
    </w:p>
    <w:p w14:paraId="1245B98E" w14:textId="77777777" w:rsidR="00EB5C92" w:rsidRPr="007061E8" w:rsidRDefault="00EB5C92" w:rsidP="00EB5C92">
      <w:pPr>
        <w:spacing w:after="0" w:line="240" w:lineRule="auto"/>
        <w:rPr>
          <w:rFonts w:ascii="Times New Roman" w:hAnsi="Times New Roman"/>
          <w:color w:val="000000"/>
        </w:rPr>
      </w:pPr>
    </w:p>
    <w:p w14:paraId="17EC3A41"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1.</w:t>
      </w:r>
      <w:r w:rsidRPr="007061E8">
        <w:rPr>
          <w:rFonts w:ascii="Times New Roman" w:hAnsi="Times New Roman"/>
          <w:b/>
          <w:color w:val="000000"/>
        </w:rPr>
        <w:tab/>
        <w:t>LÄÄKEVALMISTEEN NIMI</w:t>
      </w:r>
    </w:p>
    <w:p w14:paraId="5C8395E5" w14:textId="77777777" w:rsidR="00EB5C92" w:rsidRPr="007061E8" w:rsidRDefault="00EB5C92" w:rsidP="00EB5C92">
      <w:pPr>
        <w:autoSpaceDE w:val="0"/>
        <w:autoSpaceDN w:val="0"/>
        <w:adjustRightInd w:val="0"/>
        <w:spacing w:after="0" w:line="240" w:lineRule="auto"/>
        <w:rPr>
          <w:rFonts w:ascii="Times New Roman" w:hAnsi="Times New Roman"/>
          <w:color w:val="000000"/>
        </w:rPr>
      </w:pPr>
    </w:p>
    <w:p w14:paraId="3F1A5A91" w14:textId="18AC4B9D" w:rsidR="00EB5C92" w:rsidRPr="007061E8" w:rsidRDefault="00EB5C92" w:rsidP="00EB5C92">
      <w:pPr>
        <w:autoSpaceDE w:val="0"/>
        <w:autoSpaceDN w:val="0"/>
        <w:adjustRightInd w:val="0"/>
        <w:spacing w:after="0" w:line="240" w:lineRule="auto"/>
        <w:rPr>
          <w:rFonts w:ascii="Times New Roman" w:hAnsi="Times New Roman"/>
          <w:color w:val="000000"/>
        </w:rPr>
      </w:pPr>
      <w:r>
        <w:rPr>
          <w:rFonts w:ascii="Times New Roman" w:hAnsi="Times New Roman"/>
          <w:iCs/>
          <w:noProof/>
        </w:rPr>
        <w:t xml:space="preserve">Opuviz </w:t>
      </w:r>
      <w:r w:rsidRPr="007061E8">
        <w:rPr>
          <w:rFonts w:ascii="Times New Roman" w:hAnsi="Times New Roman"/>
          <w:color w:val="000000"/>
        </w:rPr>
        <w:t>40 mg/ ml injektioneste, liuos, injektiopullo</w:t>
      </w:r>
    </w:p>
    <w:p w14:paraId="3EF065F2"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aflibersepti</w:t>
      </w:r>
    </w:p>
    <w:p w14:paraId="2783BF2B" w14:textId="77777777" w:rsidR="00EB5C92" w:rsidRPr="007061E8" w:rsidRDefault="00EB5C92" w:rsidP="00EB5C92">
      <w:pPr>
        <w:spacing w:after="0" w:line="240" w:lineRule="auto"/>
        <w:rPr>
          <w:rFonts w:ascii="Times New Roman" w:hAnsi="Times New Roman"/>
          <w:color w:val="000000"/>
        </w:rPr>
      </w:pPr>
    </w:p>
    <w:p w14:paraId="0449AEB0" w14:textId="77777777" w:rsidR="00EB5C92" w:rsidRPr="007061E8" w:rsidRDefault="00EB5C92" w:rsidP="00EB5C92">
      <w:pPr>
        <w:spacing w:after="0" w:line="240" w:lineRule="auto"/>
        <w:rPr>
          <w:rFonts w:ascii="Times New Roman" w:hAnsi="Times New Roman"/>
          <w:color w:val="000000"/>
        </w:rPr>
      </w:pPr>
    </w:p>
    <w:p w14:paraId="19BF5627"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2.</w:t>
      </w:r>
      <w:r w:rsidRPr="007061E8">
        <w:rPr>
          <w:rFonts w:ascii="Times New Roman" w:hAnsi="Times New Roman"/>
          <w:b/>
          <w:color w:val="000000"/>
        </w:rPr>
        <w:tab/>
        <w:t>VAIKUTTAVA AINE</w:t>
      </w:r>
    </w:p>
    <w:p w14:paraId="5C58E331" w14:textId="77777777" w:rsidR="00EB5C92" w:rsidRPr="007061E8" w:rsidRDefault="00EB5C92" w:rsidP="00EB5C92">
      <w:pPr>
        <w:spacing w:after="0" w:line="240" w:lineRule="auto"/>
        <w:rPr>
          <w:rFonts w:ascii="Times New Roman" w:hAnsi="Times New Roman"/>
          <w:color w:val="000000"/>
        </w:rPr>
      </w:pPr>
    </w:p>
    <w:p w14:paraId="5910C483" w14:textId="77777777" w:rsidR="00EB5C92" w:rsidRPr="007061E8" w:rsidRDefault="00EB5C92" w:rsidP="00EB5C92">
      <w:pPr>
        <w:tabs>
          <w:tab w:val="left" w:pos="11174"/>
          <w:tab w:val="left" w:pos="15142"/>
        </w:tabs>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rPr>
        <w:t xml:space="preserve">Yksi injektiopullo sisältää 4 mg afliberseptiä 0,1 ml:ssa </w:t>
      </w:r>
      <w:r w:rsidRPr="007061E8">
        <w:rPr>
          <w:rFonts w:ascii="Times New Roman" w:hAnsi="Times New Roman"/>
          <w:color w:val="000000"/>
          <w:highlight w:val="lightGray"/>
        </w:rPr>
        <w:t>(40 mg/ml)</w:t>
      </w:r>
      <w:r w:rsidRPr="007061E8">
        <w:rPr>
          <w:rFonts w:ascii="Times New Roman" w:hAnsi="Times New Roman"/>
          <w:color w:val="000000"/>
        </w:rPr>
        <w:t>.</w:t>
      </w:r>
    </w:p>
    <w:p w14:paraId="734FBD23" w14:textId="77777777" w:rsidR="00EB5C92" w:rsidRPr="007061E8" w:rsidRDefault="00EB5C92" w:rsidP="00EB5C92">
      <w:pPr>
        <w:spacing w:after="0" w:line="240" w:lineRule="auto"/>
        <w:rPr>
          <w:rFonts w:ascii="Times New Roman" w:hAnsi="Times New Roman"/>
          <w:color w:val="000000"/>
        </w:rPr>
      </w:pPr>
    </w:p>
    <w:p w14:paraId="5517E8F7"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7061E8">
        <w:rPr>
          <w:rFonts w:ascii="Times New Roman" w:hAnsi="Times New Roman"/>
          <w:b/>
          <w:color w:val="000000"/>
        </w:rPr>
        <w:t>3.</w:t>
      </w:r>
      <w:r w:rsidRPr="007061E8">
        <w:rPr>
          <w:rFonts w:ascii="Times New Roman" w:hAnsi="Times New Roman"/>
          <w:b/>
          <w:color w:val="000000"/>
        </w:rPr>
        <w:tab/>
        <w:t>LUETTELO APUAINEISTA</w:t>
      </w:r>
    </w:p>
    <w:p w14:paraId="1151324F" w14:textId="77777777" w:rsidR="00EB5C92" w:rsidRPr="007061E8" w:rsidRDefault="00EB5C92" w:rsidP="00EB5C92">
      <w:pPr>
        <w:spacing w:after="0" w:line="240" w:lineRule="auto"/>
        <w:rPr>
          <w:rFonts w:ascii="Times New Roman" w:hAnsi="Times New Roman"/>
          <w:i/>
          <w:color w:val="000000"/>
        </w:rPr>
      </w:pPr>
    </w:p>
    <w:p w14:paraId="73F827EB" w14:textId="1BB5608C"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Apuaineet: natriumdivetyfosfaatti</w:t>
      </w:r>
      <w:r>
        <w:rPr>
          <w:rFonts w:ascii="Times New Roman" w:hAnsi="Times New Roman"/>
          <w:color w:val="000000"/>
        </w:rPr>
        <w:t>di</w:t>
      </w:r>
      <w:r w:rsidRPr="007061E8">
        <w:rPr>
          <w:rFonts w:ascii="Times New Roman" w:hAnsi="Times New Roman"/>
          <w:color w:val="000000"/>
        </w:rPr>
        <w:t>hydraatti; dinatriumvetyfosfaatti</w:t>
      </w:r>
      <w:r>
        <w:rPr>
          <w:rFonts w:ascii="Times New Roman" w:hAnsi="Times New Roman"/>
          <w:color w:val="000000"/>
        </w:rPr>
        <w:t>di</w:t>
      </w:r>
      <w:r w:rsidRPr="007061E8">
        <w:rPr>
          <w:rFonts w:ascii="Times New Roman" w:hAnsi="Times New Roman"/>
          <w:color w:val="000000"/>
        </w:rPr>
        <w:t>hydraatti; sakkaroosi;</w:t>
      </w:r>
      <w:r>
        <w:rPr>
          <w:rFonts w:ascii="Times New Roman" w:hAnsi="Times New Roman"/>
          <w:color w:val="000000"/>
        </w:rPr>
        <w:t xml:space="preserve"> polysorbaatti 20;</w:t>
      </w:r>
      <w:r w:rsidRPr="007061E8">
        <w:rPr>
          <w:rFonts w:ascii="Times New Roman" w:hAnsi="Times New Roman"/>
          <w:color w:val="000000"/>
        </w:rPr>
        <w:t xml:space="preserve"> injektionesteisiin käytettävä vesi.</w:t>
      </w:r>
    </w:p>
    <w:p w14:paraId="12204A00" w14:textId="77777777" w:rsidR="00EB5C92" w:rsidRPr="007061E8" w:rsidRDefault="00EB5C92" w:rsidP="00EB5C92">
      <w:pPr>
        <w:spacing w:after="0" w:line="240" w:lineRule="auto"/>
        <w:rPr>
          <w:rFonts w:ascii="Times New Roman" w:hAnsi="Times New Roman"/>
          <w:color w:val="000000"/>
        </w:rPr>
      </w:pPr>
    </w:p>
    <w:p w14:paraId="7BC39D91" w14:textId="77777777" w:rsidR="00EB5C92" w:rsidRPr="007061E8" w:rsidRDefault="00EB5C92" w:rsidP="00EB5C92">
      <w:pPr>
        <w:spacing w:after="0" w:line="240" w:lineRule="auto"/>
        <w:rPr>
          <w:rFonts w:ascii="Times New Roman" w:hAnsi="Times New Roman"/>
          <w:color w:val="000000"/>
        </w:rPr>
      </w:pPr>
    </w:p>
    <w:p w14:paraId="1A80AD07"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4.</w:t>
      </w:r>
      <w:r w:rsidRPr="007061E8">
        <w:rPr>
          <w:rFonts w:ascii="Times New Roman" w:hAnsi="Times New Roman"/>
          <w:b/>
          <w:color w:val="000000"/>
        </w:rPr>
        <w:tab/>
        <w:t>LÄÄKEMUOTO JA SISÄLLÖN MÄÄRÄ</w:t>
      </w:r>
    </w:p>
    <w:p w14:paraId="557AA801" w14:textId="77777777" w:rsidR="00EB5C92" w:rsidRPr="007061E8" w:rsidRDefault="00EB5C92" w:rsidP="00EB5C92">
      <w:pPr>
        <w:spacing w:after="0" w:line="240" w:lineRule="auto"/>
        <w:rPr>
          <w:rFonts w:ascii="Times New Roman" w:hAnsi="Times New Roman"/>
          <w:color w:val="000000"/>
        </w:rPr>
      </w:pPr>
    </w:p>
    <w:p w14:paraId="5D8C0C9F" w14:textId="77777777" w:rsidR="00EB5C92" w:rsidRPr="007061E8" w:rsidRDefault="00EB5C92" w:rsidP="00EB5C92">
      <w:pPr>
        <w:autoSpaceDE w:val="0"/>
        <w:autoSpaceDN w:val="0"/>
        <w:adjustRightInd w:val="0"/>
        <w:spacing w:after="0" w:line="240" w:lineRule="auto"/>
        <w:rPr>
          <w:rFonts w:ascii="Times New Roman" w:eastAsia="MS Mincho" w:hAnsi="Times New Roman"/>
          <w:color w:val="000000"/>
        </w:rPr>
      </w:pPr>
      <w:r w:rsidRPr="007061E8">
        <w:rPr>
          <w:rFonts w:ascii="Times New Roman" w:hAnsi="Times New Roman"/>
          <w:color w:val="000000"/>
          <w:highlight w:val="lightGray"/>
        </w:rPr>
        <w:t>Injektioneste, liuos</w:t>
      </w:r>
    </w:p>
    <w:p w14:paraId="60CD1CEE" w14:textId="77777777" w:rsidR="00EB5C92" w:rsidRPr="007061E8" w:rsidRDefault="00EB5C92" w:rsidP="00EB5C92">
      <w:pPr>
        <w:autoSpaceDE w:val="0"/>
        <w:autoSpaceDN w:val="0"/>
        <w:adjustRightInd w:val="0"/>
        <w:spacing w:after="0" w:line="240" w:lineRule="auto"/>
        <w:rPr>
          <w:rFonts w:ascii="Times New Roman" w:eastAsia="MS Mincho" w:hAnsi="Times New Roman"/>
          <w:color w:val="000000"/>
        </w:rPr>
      </w:pPr>
    </w:p>
    <w:p w14:paraId="37DBC940" w14:textId="77777777" w:rsidR="00EB5C92" w:rsidRPr="007061E8" w:rsidRDefault="00EB5C92" w:rsidP="00EB5C92">
      <w:pPr>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highlight w:val="lightGray"/>
        </w:rPr>
        <w:t>Yksi injektiopullo sisältää 4 mg afliberseptiä 0,1 millilitrassa liuosta</w:t>
      </w:r>
      <w:r w:rsidRPr="007061E8">
        <w:rPr>
          <w:rFonts w:ascii="Times New Roman" w:hAnsi="Times New Roman"/>
          <w:color w:val="000000"/>
        </w:rPr>
        <w:t xml:space="preserve"> </w:t>
      </w:r>
      <w:r w:rsidRPr="007061E8">
        <w:rPr>
          <w:rFonts w:ascii="Times New Roman" w:hAnsi="Times New Roman"/>
          <w:color w:val="000000"/>
          <w:highlight w:val="lightGray"/>
        </w:rPr>
        <w:t>(40 mg/ml)</w:t>
      </w:r>
      <w:r w:rsidRPr="007061E8">
        <w:rPr>
          <w:rFonts w:ascii="Times New Roman" w:hAnsi="Times New Roman"/>
          <w:color w:val="000000"/>
        </w:rPr>
        <w:t>.</w:t>
      </w:r>
    </w:p>
    <w:p w14:paraId="25F65E70" w14:textId="77777777" w:rsidR="00EB5C92" w:rsidRPr="007061E8" w:rsidRDefault="00EB5C92" w:rsidP="00EB5C92">
      <w:pPr>
        <w:autoSpaceDE w:val="0"/>
        <w:autoSpaceDN w:val="0"/>
        <w:adjustRightInd w:val="0"/>
        <w:spacing w:after="0" w:line="240" w:lineRule="auto"/>
        <w:rPr>
          <w:rFonts w:ascii="Times New Roman" w:hAnsi="Times New Roman"/>
          <w:color w:val="000000"/>
        </w:rPr>
      </w:pPr>
      <w:r w:rsidRPr="007061E8">
        <w:rPr>
          <w:rFonts w:ascii="Times New Roman" w:hAnsi="Times New Roman"/>
          <w:color w:val="000000"/>
        </w:rPr>
        <w:t xml:space="preserve">Saatava kerta-annos 2 mg/0,05 ml. </w:t>
      </w:r>
    </w:p>
    <w:p w14:paraId="7791C022" w14:textId="77777777" w:rsidR="00EB5C92" w:rsidRPr="007061E8" w:rsidRDefault="00EB5C92" w:rsidP="00EB5C92">
      <w:pPr>
        <w:autoSpaceDE w:val="0"/>
        <w:autoSpaceDN w:val="0"/>
        <w:adjustRightInd w:val="0"/>
        <w:spacing w:after="0" w:line="240" w:lineRule="auto"/>
        <w:rPr>
          <w:rFonts w:ascii="Times New Roman" w:eastAsia="MS Mincho" w:hAnsi="Times New Roman"/>
          <w:color w:val="000000"/>
        </w:rPr>
      </w:pPr>
    </w:p>
    <w:p w14:paraId="2D84C333" w14:textId="77777777" w:rsidR="00EB5C92" w:rsidRPr="007061E8" w:rsidRDefault="00EB5C92" w:rsidP="00EB5C92">
      <w:pPr>
        <w:spacing w:after="0" w:line="240" w:lineRule="auto"/>
        <w:rPr>
          <w:rFonts w:ascii="Times New Roman" w:hAnsi="Times New Roman"/>
          <w:color w:val="000000"/>
        </w:rPr>
      </w:pPr>
    </w:p>
    <w:p w14:paraId="59415644" w14:textId="77777777" w:rsidR="00EB5C92" w:rsidRPr="007061E8" w:rsidRDefault="00EB5C92" w:rsidP="00EB5C92">
      <w:pPr>
        <w:pBdr>
          <w:top w:val="single" w:sz="4" w:space="1" w:color="auto"/>
          <w:left w:val="single" w:sz="4" w:space="4" w:color="auto"/>
          <w:bottom w:val="single" w:sz="4" w:space="2" w:color="auto"/>
          <w:right w:val="single" w:sz="4" w:space="4" w:color="auto"/>
        </w:pBdr>
        <w:spacing w:after="0" w:line="240" w:lineRule="auto"/>
        <w:ind w:left="567" w:hanging="567"/>
        <w:rPr>
          <w:rFonts w:ascii="Times New Roman" w:hAnsi="Times New Roman"/>
          <w:color w:val="000000"/>
          <w:highlight w:val="lightGray"/>
        </w:rPr>
      </w:pPr>
      <w:r w:rsidRPr="007061E8">
        <w:rPr>
          <w:rFonts w:ascii="Times New Roman" w:hAnsi="Times New Roman"/>
          <w:b/>
          <w:color w:val="000000"/>
        </w:rPr>
        <w:t>5.</w:t>
      </w:r>
      <w:r w:rsidRPr="007061E8">
        <w:rPr>
          <w:rFonts w:ascii="Times New Roman" w:hAnsi="Times New Roman"/>
          <w:b/>
          <w:color w:val="000000"/>
        </w:rPr>
        <w:tab/>
        <w:t>ANTOTAPA JA TARVITTAESSA ANTOREITTI (ANTOREITIT)</w:t>
      </w:r>
    </w:p>
    <w:p w14:paraId="3A974745" w14:textId="77777777" w:rsidR="00EB5C92" w:rsidRPr="007061E8" w:rsidRDefault="00EB5C92" w:rsidP="00EB5C92">
      <w:pPr>
        <w:spacing w:after="0" w:line="240" w:lineRule="auto"/>
        <w:rPr>
          <w:rFonts w:ascii="Times New Roman" w:hAnsi="Times New Roman"/>
          <w:color w:val="000000"/>
        </w:rPr>
      </w:pPr>
    </w:p>
    <w:p w14:paraId="5895F05E"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Silmän lasiaiseen.</w:t>
      </w:r>
    </w:p>
    <w:p w14:paraId="0B3318DF"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Vain kertakäyttöön.</w:t>
      </w:r>
    </w:p>
    <w:p w14:paraId="424DEADE"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Lue pakkausseloste ennen käyttöä.</w:t>
      </w:r>
    </w:p>
    <w:p w14:paraId="423827E8"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Ylimäärä poistettava ennen injisointia.</w:t>
      </w:r>
    </w:p>
    <w:p w14:paraId="7F5FC046" w14:textId="77777777" w:rsidR="00EB5C92" w:rsidRPr="007061E8" w:rsidRDefault="00EB5C92" w:rsidP="00EB5C92">
      <w:pPr>
        <w:autoSpaceDE w:val="0"/>
        <w:autoSpaceDN w:val="0"/>
        <w:adjustRightInd w:val="0"/>
        <w:spacing w:after="0" w:line="240" w:lineRule="auto"/>
        <w:rPr>
          <w:rFonts w:ascii="Times New Roman" w:hAnsi="Times New Roman"/>
          <w:color w:val="000000"/>
        </w:rPr>
      </w:pPr>
    </w:p>
    <w:p w14:paraId="17604B32" w14:textId="77777777" w:rsidR="00EB5C92" w:rsidRPr="007061E8" w:rsidRDefault="00EB5C92" w:rsidP="00EB5C92">
      <w:pPr>
        <w:autoSpaceDE w:val="0"/>
        <w:autoSpaceDN w:val="0"/>
        <w:adjustRightInd w:val="0"/>
        <w:spacing w:after="0" w:line="240" w:lineRule="auto"/>
        <w:rPr>
          <w:rFonts w:ascii="Times New Roman" w:hAnsi="Times New Roman"/>
          <w:color w:val="000000"/>
        </w:rPr>
      </w:pPr>
    </w:p>
    <w:p w14:paraId="64318A1D" w14:textId="77777777" w:rsidR="00EB5C92" w:rsidRPr="007061E8" w:rsidRDefault="00EB5C92" w:rsidP="00EB5C92">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6.</w:t>
      </w:r>
      <w:r w:rsidRPr="007061E8">
        <w:rPr>
          <w:rFonts w:ascii="Times New Roman" w:hAnsi="Times New Roman"/>
          <w:b/>
          <w:color w:val="000000"/>
        </w:rPr>
        <w:tab/>
        <w:t>ERITYISVAROITUS VALMISTEEN SÄILYTTÄMISESTÄ POISSA LASTEN ULOTTUVILTA JA NÄKYVILTÄ</w:t>
      </w:r>
    </w:p>
    <w:p w14:paraId="5B8C6947" w14:textId="77777777" w:rsidR="00EB5C92" w:rsidRPr="007061E8" w:rsidRDefault="00EB5C92" w:rsidP="00EB5C92">
      <w:pPr>
        <w:keepNext/>
        <w:spacing w:after="0" w:line="240" w:lineRule="auto"/>
        <w:rPr>
          <w:rFonts w:ascii="Times New Roman" w:hAnsi="Times New Roman"/>
          <w:color w:val="000000"/>
        </w:rPr>
      </w:pPr>
    </w:p>
    <w:p w14:paraId="34AFB477"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Ei lasten ulottuville eikä näkyville.</w:t>
      </w:r>
    </w:p>
    <w:p w14:paraId="53AB13BE" w14:textId="77777777" w:rsidR="00EB5C92" w:rsidRPr="007061E8" w:rsidRDefault="00EB5C92" w:rsidP="00EB5C92">
      <w:pPr>
        <w:spacing w:after="0" w:line="240" w:lineRule="auto"/>
        <w:rPr>
          <w:rFonts w:ascii="Times New Roman" w:hAnsi="Times New Roman"/>
          <w:color w:val="000000"/>
        </w:rPr>
      </w:pPr>
    </w:p>
    <w:p w14:paraId="65214A0C" w14:textId="77777777" w:rsidR="00EB5C92" w:rsidRPr="007061E8" w:rsidRDefault="00EB5C92" w:rsidP="00EB5C92">
      <w:pPr>
        <w:spacing w:after="0" w:line="240" w:lineRule="auto"/>
        <w:rPr>
          <w:rFonts w:ascii="Times New Roman" w:hAnsi="Times New Roman"/>
          <w:color w:val="000000"/>
        </w:rPr>
      </w:pPr>
    </w:p>
    <w:p w14:paraId="49228906"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7061E8">
        <w:rPr>
          <w:rFonts w:ascii="Times New Roman" w:hAnsi="Times New Roman"/>
          <w:b/>
          <w:color w:val="000000"/>
        </w:rPr>
        <w:t>7.</w:t>
      </w:r>
      <w:r w:rsidRPr="007061E8">
        <w:rPr>
          <w:rFonts w:ascii="Times New Roman" w:hAnsi="Times New Roman"/>
          <w:b/>
          <w:color w:val="000000"/>
        </w:rPr>
        <w:tab/>
        <w:t>MUU ERITYISVAROITUS (MUUT ERITYISVAROITUKSET), JOS TARPEEN</w:t>
      </w:r>
    </w:p>
    <w:p w14:paraId="4CEF7CC7" w14:textId="77777777" w:rsidR="00EB5C92" w:rsidRPr="007061E8" w:rsidRDefault="00EB5C92" w:rsidP="00EB5C92">
      <w:pPr>
        <w:spacing w:after="0" w:line="240" w:lineRule="auto"/>
        <w:rPr>
          <w:rFonts w:ascii="Times New Roman" w:hAnsi="Times New Roman"/>
          <w:color w:val="000000"/>
        </w:rPr>
      </w:pPr>
    </w:p>
    <w:p w14:paraId="1A92B0B7" w14:textId="77777777" w:rsidR="00EB5C92" w:rsidRDefault="00EB5C92" w:rsidP="00EB5C92">
      <w:pPr>
        <w:spacing w:after="0" w:line="240" w:lineRule="auto"/>
        <w:rPr>
          <w:rFonts w:ascii="Times New Roman" w:hAnsi="Times New Roman"/>
          <w:color w:val="000000"/>
        </w:rPr>
      </w:pPr>
    </w:p>
    <w:p w14:paraId="08922ED5" w14:textId="77777777" w:rsidR="00EB5C92" w:rsidRPr="007061E8" w:rsidRDefault="00EB5C92" w:rsidP="00EB5C92">
      <w:pPr>
        <w:spacing w:after="0" w:line="240" w:lineRule="auto"/>
        <w:rPr>
          <w:rFonts w:ascii="Times New Roman" w:hAnsi="Times New Roman"/>
          <w:color w:val="000000"/>
        </w:rPr>
      </w:pPr>
    </w:p>
    <w:p w14:paraId="6B1B4664" w14:textId="77777777" w:rsidR="00EB5C92" w:rsidRPr="007061E8" w:rsidRDefault="00EB5C92" w:rsidP="00EB5C92">
      <w:pPr>
        <w:keepLines/>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highlight w:val="lightGray"/>
        </w:rPr>
      </w:pPr>
      <w:r w:rsidRPr="007061E8">
        <w:rPr>
          <w:rFonts w:ascii="Times New Roman" w:hAnsi="Times New Roman"/>
          <w:b/>
          <w:color w:val="000000"/>
        </w:rPr>
        <w:t>8.</w:t>
      </w:r>
      <w:r w:rsidRPr="007061E8">
        <w:rPr>
          <w:rFonts w:ascii="Times New Roman" w:hAnsi="Times New Roman"/>
          <w:b/>
          <w:color w:val="000000"/>
        </w:rPr>
        <w:tab/>
        <w:t>VIIMEINEN KÄYTTÖPÄIVÄMÄÄRÄ</w:t>
      </w:r>
    </w:p>
    <w:p w14:paraId="10686032" w14:textId="77777777" w:rsidR="00EB5C92" w:rsidRPr="007061E8" w:rsidRDefault="00EB5C92" w:rsidP="00EB5C92">
      <w:pPr>
        <w:keepLines/>
        <w:spacing w:after="0" w:line="240" w:lineRule="auto"/>
        <w:rPr>
          <w:rFonts w:ascii="Times New Roman" w:hAnsi="Times New Roman"/>
          <w:color w:val="000000"/>
        </w:rPr>
      </w:pPr>
    </w:p>
    <w:p w14:paraId="0F3F0701" w14:textId="77777777" w:rsidR="00EB5C92" w:rsidRPr="007061E8" w:rsidRDefault="00EB5C92" w:rsidP="00EB5C92">
      <w:pPr>
        <w:keepLines/>
        <w:spacing w:after="0" w:line="240" w:lineRule="auto"/>
        <w:rPr>
          <w:rFonts w:ascii="Times New Roman" w:hAnsi="Times New Roman"/>
          <w:color w:val="000000"/>
        </w:rPr>
      </w:pPr>
      <w:r w:rsidRPr="007061E8">
        <w:rPr>
          <w:rFonts w:ascii="Times New Roman" w:hAnsi="Times New Roman"/>
          <w:color w:val="000000"/>
        </w:rPr>
        <w:t>EXP</w:t>
      </w:r>
    </w:p>
    <w:p w14:paraId="7FFC649C" w14:textId="77777777" w:rsidR="00EB5C92" w:rsidRPr="007061E8" w:rsidRDefault="00EB5C92" w:rsidP="00EB5C92">
      <w:pPr>
        <w:keepLines/>
        <w:spacing w:after="0" w:line="240" w:lineRule="auto"/>
        <w:rPr>
          <w:rFonts w:ascii="Times New Roman" w:hAnsi="Times New Roman"/>
          <w:color w:val="000000"/>
        </w:rPr>
      </w:pPr>
    </w:p>
    <w:p w14:paraId="10ACBE2B" w14:textId="77777777" w:rsidR="00EB5C92" w:rsidRPr="007061E8" w:rsidRDefault="00EB5C92" w:rsidP="00EB5C92">
      <w:pPr>
        <w:spacing w:after="0" w:line="240" w:lineRule="auto"/>
        <w:rPr>
          <w:rFonts w:ascii="Times New Roman" w:hAnsi="Times New Roman"/>
          <w:color w:val="000000"/>
        </w:rPr>
      </w:pPr>
    </w:p>
    <w:p w14:paraId="4E083716" w14:textId="77777777" w:rsidR="00EB5C92" w:rsidRPr="007061E8" w:rsidRDefault="00EB5C92" w:rsidP="00EB5C92">
      <w:pPr>
        <w:keepNext/>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9.</w:t>
      </w:r>
      <w:r w:rsidRPr="007061E8">
        <w:rPr>
          <w:rFonts w:ascii="Times New Roman" w:hAnsi="Times New Roman"/>
          <w:b/>
          <w:color w:val="000000"/>
        </w:rPr>
        <w:tab/>
        <w:t>ERITYISET SÄILYTYSOLOSUHTEET</w:t>
      </w:r>
    </w:p>
    <w:p w14:paraId="2C361B10" w14:textId="77777777" w:rsidR="00EB5C92" w:rsidRPr="007061E8" w:rsidRDefault="00EB5C92" w:rsidP="00EB5C92">
      <w:pPr>
        <w:spacing w:after="0" w:line="240" w:lineRule="auto"/>
        <w:rPr>
          <w:rFonts w:ascii="Times New Roman" w:hAnsi="Times New Roman"/>
          <w:color w:val="000000"/>
        </w:rPr>
      </w:pPr>
    </w:p>
    <w:p w14:paraId="7F4EBB87" w14:textId="60F1C7EF"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lastRenderedPageBreak/>
        <w:t>Säilytä jääkaapissa</w:t>
      </w:r>
      <w:r>
        <w:rPr>
          <w:rFonts w:ascii="Times New Roman" w:hAnsi="Times New Roman"/>
          <w:color w:val="000000"/>
        </w:rPr>
        <w:t xml:space="preserve"> </w:t>
      </w:r>
      <w:r w:rsidRPr="00CB66D1">
        <w:rPr>
          <w:rFonts w:ascii="Times New Roman" w:hAnsi="Times New Roman"/>
          <w:color w:val="000000"/>
        </w:rPr>
        <w:t>(2</w:t>
      </w:r>
      <w:r>
        <w:rPr>
          <w:rFonts w:ascii="Times New Roman" w:hAnsi="Times New Roman"/>
          <w:color w:val="000000"/>
        </w:rPr>
        <w:t> </w:t>
      </w:r>
      <w:r w:rsidRPr="00EB5C92">
        <w:rPr>
          <w:rFonts w:ascii="Times New Roman" w:hAnsi="Times New Roman"/>
          <w:color w:val="000000"/>
        </w:rPr>
        <w:t xml:space="preserve">°C </w:t>
      </w:r>
      <w:r>
        <w:rPr>
          <w:rFonts w:ascii="Times New Roman" w:hAnsi="Times New Roman"/>
          <w:color w:val="000000"/>
        </w:rPr>
        <w:t>–</w:t>
      </w:r>
      <w:r w:rsidRPr="00CB66D1">
        <w:rPr>
          <w:rFonts w:ascii="Times New Roman" w:hAnsi="Times New Roman"/>
          <w:color w:val="000000"/>
        </w:rPr>
        <w:t xml:space="preserve"> 8</w:t>
      </w:r>
      <w:r>
        <w:rPr>
          <w:rFonts w:ascii="Times New Roman" w:hAnsi="Times New Roman"/>
          <w:color w:val="000000"/>
        </w:rPr>
        <w:t> </w:t>
      </w:r>
      <w:r w:rsidRPr="00CB66D1">
        <w:rPr>
          <w:rFonts w:ascii="Times New Roman" w:hAnsi="Times New Roman"/>
          <w:color w:val="000000"/>
        </w:rPr>
        <w:t>°C)</w:t>
      </w:r>
      <w:r w:rsidRPr="007061E8">
        <w:rPr>
          <w:rFonts w:ascii="Times New Roman" w:hAnsi="Times New Roman"/>
          <w:color w:val="000000"/>
        </w:rPr>
        <w:t>.</w:t>
      </w:r>
      <w:r>
        <w:rPr>
          <w:rFonts w:ascii="Times New Roman" w:hAnsi="Times New Roman"/>
          <w:color w:val="000000"/>
        </w:rPr>
        <w:t xml:space="preserve"> </w:t>
      </w:r>
      <w:r w:rsidRPr="007061E8">
        <w:rPr>
          <w:rFonts w:ascii="Times New Roman" w:hAnsi="Times New Roman"/>
          <w:color w:val="000000"/>
        </w:rPr>
        <w:t>Ei saa jäätyä.</w:t>
      </w:r>
    </w:p>
    <w:p w14:paraId="0A7D2827"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Säilytä alkuperäispakkauksessa. Herkkä valolle.</w:t>
      </w:r>
    </w:p>
    <w:p w14:paraId="7E7A0840" w14:textId="77777777" w:rsidR="00EB5C92" w:rsidRPr="007061E8" w:rsidRDefault="00EB5C92" w:rsidP="00EB5C92">
      <w:pPr>
        <w:spacing w:after="0" w:line="240" w:lineRule="auto"/>
        <w:rPr>
          <w:rFonts w:ascii="Times New Roman" w:hAnsi="Times New Roman"/>
          <w:color w:val="000000"/>
        </w:rPr>
      </w:pPr>
    </w:p>
    <w:p w14:paraId="2A9B8646" w14:textId="77777777" w:rsidR="00EB5C92" w:rsidRPr="007061E8" w:rsidRDefault="00EB5C92" w:rsidP="00EB5C92">
      <w:pPr>
        <w:spacing w:after="0" w:line="240" w:lineRule="auto"/>
        <w:ind w:left="567" w:hanging="567"/>
        <w:rPr>
          <w:rFonts w:ascii="Times New Roman" w:hAnsi="Times New Roman"/>
          <w:color w:val="000000"/>
        </w:rPr>
      </w:pPr>
    </w:p>
    <w:p w14:paraId="2B7AEB32"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color w:val="000000"/>
        </w:rPr>
      </w:pPr>
      <w:r w:rsidRPr="007061E8">
        <w:rPr>
          <w:rFonts w:ascii="Times New Roman" w:hAnsi="Times New Roman"/>
          <w:b/>
          <w:color w:val="000000"/>
        </w:rPr>
        <w:t>10.</w:t>
      </w:r>
      <w:r w:rsidRPr="007061E8">
        <w:rPr>
          <w:rFonts w:ascii="Times New Roman" w:hAnsi="Times New Roman"/>
          <w:b/>
          <w:color w:val="000000"/>
        </w:rPr>
        <w:tab/>
        <w:t>ERITYISET VAROTOIMET KÄYTTÄMÄTTÖMIEN LÄÄKEVALMISTEIDEN TAI NIISTÄ PERÄISIN OLEVAN JÄTEMATERIAALIN HÄVITTÄMISEKSI, JOS TARPEEN</w:t>
      </w:r>
    </w:p>
    <w:p w14:paraId="259DA6BF" w14:textId="77777777" w:rsidR="00EB5C92" w:rsidRPr="007061E8" w:rsidRDefault="00EB5C92" w:rsidP="00EB5C92">
      <w:pPr>
        <w:spacing w:after="0" w:line="240" w:lineRule="auto"/>
        <w:rPr>
          <w:rFonts w:ascii="Times New Roman" w:hAnsi="Times New Roman"/>
          <w:color w:val="000000"/>
        </w:rPr>
      </w:pPr>
    </w:p>
    <w:p w14:paraId="2C12AF1A" w14:textId="77777777" w:rsidR="00EB5C92" w:rsidRPr="007061E8" w:rsidRDefault="00EB5C92" w:rsidP="00EB5C92">
      <w:pPr>
        <w:spacing w:after="0" w:line="240" w:lineRule="auto"/>
        <w:rPr>
          <w:rFonts w:ascii="Times New Roman" w:hAnsi="Times New Roman"/>
          <w:color w:val="000000"/>
        </w:rPr>
      </w:pPr>
    </w:p>
    <w:p w14:paraId="63D43762"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11.</w:t>
      </w:r>
      <w:r w:rsidRPr="007061E8">
        <w:rPr>
          <w:rFonts w:ascii="Times New Roman" w:hAnsi="Times New Roman"/>
          <w:b/>
          <w:color w:val="000000"/>
        </w:rPr>
        <w:tab/>
        <w:t>MYYNTILUVAN HALTIJAN NIMI JA OSOITE</w:t>
      </w:r>
    </w:p>
    <w:p w14:paraId="5F5D9A9E" w14:textId="77777777" w:rsidR="00EB5C92" w:rsidRPr="007061E8" w:rsidRDefault="00EB5C92" w:rsidP="00EB5C92">
      <w:pPr>
        <w:spacing w:after="0" w:line="240" w:lineRule="auto"/>
        <w:rPr>
          <w:rFonts w:ascii="Times New Roman" w:hAnsi="Times New Roman"/>
          <w:i/>
          <w:color w:val="000000"/>
        </w:rPr>
      </w:pPr>
    </w:p>
    <w:p w14:paraId="25018E72" w14:textId="77777777" w:rsidR="00EB5C92" w:rsidRPr="00CB66D1" w:rsidRDefault="00EB5C92" w:rsidP="00CB66D1">
      <w:pPr>
        <w:spacing w:after="0" w:line="240" w:lineRule="auto"/>
        <w:rPr>
          <w:rFonts w:ascii="Times New Roman" w:hAnsi="Times New Roman"/>
          <w:color w:val="000000"/>
        </w:rPr>
      </w:pPr>
      <w:r w:rsidRPr="00CB66D1">
        <w:rPr>
          <w:rFonts w:ascii="Times New Roman" w:hAnsi="Times New Roman"/>
          <w:color w:val="000000"/>
        </w:rPr>
        <w:t>Samsung Bioepis NL B.V.</w:t>
      </w:r>
    </w:p>
    <w:p w14:paraId="47C2663C" w14:textId="77777777" w:rsidR="00EB5C92" w:rsidRPr="00CB66D1" w:rsidRDefault="00EB5C92" w:rsidP="00CB66D1">
      <w:pPr>
        <w:spacing w:after="0" w:line="240" w:lineRule="auto"/>
        <w:rPr>
          <w:rFonts w:ascii="Times New Roman" w:hAnsi="Times New Roman"/>
          <w:color w:val="000000"/>
        </w:rPr>
      </w:pPr>
      <w:r w:rsidRPr="00CB66D1">
        <w:rPr>
          <w:rFonts w:ascii="Times New Roman" w:hAnsi="Times New Roman"/>
          <w:color w:val="000000"/>
        </w:rPr>
        <w:t>Olof Palmestraat 10</w:t>
      </w:r>
    </w:p>
    <w:p w14:paraId="07D8D5D4" w14:textId="77777777" w:rsidR="00EB5C92" w:rsidRPr="00CB66D1" w:rsidRDefault="00EB5C92" w:rsidP="00CB66D1">
      <w:pPr>
        <w:spacing w:after="0" w:line="240" w:lineRule="auto"/>
        <w:rPr>
          <w:rFonts w:ascii="Times New Roman" w:hAnsi="Times New Roman"/>
          <w:color w:val="000000"/>
        </w:rPr>
      </w:pPr>
      <w:r w:rsidRPr="00CB66D1">
        <w:rPr>
          <w:rFonts w:ascii="Times New Roman" w:hAnsi="Times New Roman"/>
          <w:color w:val="000000"/>
        </w:rPr>
        <w:t>2616 LR Delft</w:t>
      </w:r>
    </w:p>
    <w:p w14:paraId="2243F501" w14:textId="26327190" w:rsidR="00EB5C92" w:rsidRPr="007061E8" w:rsidRDefault="00EB5C92" w:rsidP="00EB5C92">
      <w:pPr>
        <w:spacing w:after="0" w:line="240" w:lineRule="auto"/>
        <w:rPr>
          <w:rFonts w:ascii="Times New Roman" w:hAnsi="Times New Roman"/>
          <w:color w:val="000000"/>
        </w:rPr>
      </w:pPr>
      <w:r>
        <w:rPr>
          <w:rFonts w:ascii="Times New Roman" w:hAnsi="Times New Roman"/>
          <w:color w:val="000000"/>
        </w:rPr>
        <w:t>Alankomaat</w:t>
      </w:r>
    </w:p>
    <w:p w14:paraId="241ADAEA" w14:textId="77777777" w:rsidR="00EB5C92" w:rsidRPr="007061E8" w:rsidRDefault="00EB5C92" w:rsidP="00EB5C92">
      <w:pPr>
        <w:spacing w:after="0" w:line="240" w:lineRule="auto"/>
        <w:rPr>
          <w:rFonts w:ascii="Times New Roman" w:hAnsi="Times New Roman"/>
          <w:color w:val="000000"/>
        </w:rPr>
      </w:pPr>
    </w:p>
    <w:p w14:paraId="354D1BA6" w14:textId="77777777" w:rsidR="00EB5C92" w:rsidRPr="007061E8" w:rsidRDefault="00EB5C92" w:rsidP="00EB5C92">
      <w:pPr>
        <w:spacing w:after="0" w:line="240" w:lineRule="auto"/>
        <w:rPr>
          <w:rFonts w:ascii="Times New Roman" w:hAnsi="Times New Roman"/>
          <w:color w:val="000000"/>
        </w:rPr>
      </w:pPr>
    </w:p>
    <w:p w14:paraId="6A2A8492"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12.</w:t>
      </w:r>
      <w:r w:rsidRPr="007061E8">
        <w:rPr>
          <w:rFonts w:ascii="Times New Roman" w:hAnsi="Times New Roman"/>
          <w:b/>
          <w:color w:val="000000"/>
        </w:rPr>
        <w:tab/>
        <w:t>MYYNTILUVAN NUMERO(T)</w:t>
      </w:r>
    </w:p>
    <w:p w14:paraId="7C2CCA00" w14:textId="77777777" w:rsidR="00EB5C92" w:rsidRPr="007061E8" w:rsidRDefault="00EB5C92" w:rsidP="00EB5C92">
      <w:pPr>
        <w:spacing w:after="0" w:line="240" w:lineRule="auto"/>
        <w:rPr>
          <w:rFonts w:ascii="Times New Roman" w:hAnsi="Times New Roman"/>
          <w:color w:val="000000"/>
        </w:rPr>
      </w:pPr>
    </w:p>
    <w:p w14:paraId="2076B4F5" w14:textId="56C8962A" w:rsidR="00EB5C92" w:rsidRPr="007061E8" w:rsidRDefault="004B7DFC" w:rsidP="00EB5C92">
      <w:pPr>
        <w:spacing w:after="0" w:line="240" w:lineRule="auto"/>
        <w:rPr>
          <w:rFonts w:ascii="Times New Roman" w:hAnsi="Times New Roman"/>
          <w:color w:val="000000"/>
        </w:rPr>
      </w:pPr>
      <w:r w:rsidRPr="004B7DFC">
        <w:rPr>
          <w:rFonts w:ascii="Times New Roman" w:hAnsi="Times New Roman"/>
          <w:color w:val="000000"/>
        </w:rPr>
        <w:t>EU/1/24/1865/001</w:t>
      </w:r>
    </w:p>
    <w:p w14:paraId="0508D766" w14:textId="77777777" w:rsidR="00EB5C92" w:rsidRPr="007061E8" w:rsidRDefault="00EB5C92" w:rsidP="00EB5C92">
      <w:pPr>
        <w:spacing w:after="0" w:line="240" w:lineRule="auto"/>
        <w:rPr>
          <w:rFonts w:ascii="Times New Roman" w:hAnsi="Times New Roman"/>
          <w:color w:val="000000"/>
        </w:rPr>
      </w:pPr>
    </w:p>
    <w:p w14:paraId="3F3C26F7"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13.</w:t>
      </w:r>
      <w:r w:rsidRPr="007061E8">
        <w:rPr>
          <w:rFonts w:ascii="Times New Roman" w:hAnsi="Times New Roman"/>
          <w:b/>
          <w:color w:val="000000"/>
        </w:rPr>
        <w:tab/>
        <w:t>ERÄNUMERO</w:t>
      </w:r>
    </w:p>
    <w:p w14:paraId="01AFB371" w14:textId="77777777" w:rsidR="00EB5C92" w:rsidRPr="007061E8" w:rsidRDefault="00EB5C92" w:rsidP="00EB5C92">
      <w:pPr>
        <w:spacing w:after="0" w:line="240" w:lineRule="auto"/>
        <w:rPr>
          <w:rFonts w:ascii="Times New Roman" w:hAnsi="Times New Roman"/>
          <w:color w:val="000000"/>
        </w:rPr>
      </w:pPr>
    </w:p>
    <w:p w14:paraId="4C83A422"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Lot</w:t>
      </w:r>
    </w:p>
    <w:p w14:paraId="713C7B07" w14:textId="77777777" w:rsidR="00EB5C92" w:rsidRPr="007061E8" w:rsidRDefault="00EB5C92" w:rsidP="00EB5C92">
      <w:pPr>
        <w:spacing w:after="0" w:line="240" w:lineRule="auto"/>
        <w:rPr>
          <w:rFonts w:ascii="Times New Roman" w:hAnsi="Times New Roman"/>
          <w:color w:val="000000"/>
        </w:rPr>
      </w:pPr>
    </w:p>
    <w:p w14:paraId="3848A1BF" w14:textId="77777777" w:rsidR="00EB5C92" w:rsidRPr="007061E8" w:rsidRDefault="00EB5C92" w:rsidP="00EB5C92">
      <w:pPr>
        <w:spacing w:after="0" w:line="240" w:lineRule="auto"/>
        <w:rPr>
          <w:rFonts w:ascii="Times New Roman" w:hAnsi="Times New Roman"/>
          <w:color w:val="000000"/>
        </w:rPr>
      </w:pPr>
    </w:p>
    <w:p w14:paraId="5571ECEF"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14.</w:t>
      </w:r>
      <w:r w:rsidRPr="007061E8">
        <w:rPr>
          <w:rFonts w:ascii="Times New Roman" w:hAnsi="Times New Roman"/>
          <w:b/>
          <w:color w:val="000000"/>
        </w:rPr>
        <w:tab/>
        <w:t>YLEINEN TOIMITTAMISLUOKITTELU</w:t>
      </w:r>
    </w:p>
    <w:p w14:paraId="0E9B70C8" w14:textId="77777777" w:rsidR="00EB5C92" w:rsidRPr="007061E8" w:rsidRDefault="00EB5C92" w:rsidP="00EB5C92">
      <w:pPr>
        <w:spacing w:after="0" w:line="240" w:lineRule="auto"/>
        <w:rPr>
          <w:rFonts w:ascii="Times New Roman" w:hAnsi="Times New Roman"/>
          <w:color w:val="000000"/>
        </w:rPr>
      </w:pPr>
    </w:p>
    <w:p w14:paraId="7C4267F8" w14:textId="77777777" w:rsidR="00EB5C92" w:rsidRPr="007061E8" w:rsidRDefault="00EB5C92" w:rsidP="00EB5C92">
      <w:pPr>
        <w:spacing w:after="0" w:line="240" w:lineRule="auto"/>
        <w:rPr>
          <w:rFonts w:ascii="Times New Roman" w:hAnsi="Times New Roman"/>
          <w:color w:val="000000"/>
        </w:rPr>
      </w:pPr>
    </w:p>
    <w:p w14:paraId="1A9B8198" w14:textId="77777777" w:rsidR="00EB5C92" w:rsidRPr="007061E8" w:rsidRDefault="00EB5C92" w:rsidP="00EB5C92">
      <w:pPr>
        <w:spacing w:after="0" w:line="240" w:lineRule="auto"/>
        <w:rPr>
          <w:rFonts w:ascii="Times New Roman" w:hAnsi="Times New Roman"/>
          <w:color w:val="000000"/>
        </w:rPr>
      </w:pPr>
    </w:p>
    <w:p w14:paraId="5AC7584B"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15.</w:t>
      </w:r>
      <w:r w:rsidRPr="007061E8">
        <w:rPr>
          <w:rFonts w:ascii="Times New Roman" w:hAnsi="Times New Roman"/>
          <w:b/>
          <w:color w:val="000000"/>
        </w:rPr>
        <w:tab/>
        <w:t>KÄYTTÖOHJEET</w:t>
      </w:r>
    </w:p>
    <w:p w14:paraId="2C93184E" w14:textId="77777777" w:rsidR="00EB5C92" w:rsidRPr="007061E8" w:rsidRDefault="00EB5C92" w:rsidP="00EB5C92">
      <w:pPr>
        <w:spacing w:after="0" w:line="240" w:lineRule="auto"/>
        <w:rPr>
          <w:rFonts w:ascii="Times New Roman" w:hAnsi="Times New Roman"/>
          <w:i/>
          <w:color w:val="000000"/>
        </w:rPr>
      </w:pPr>
    </w:p>
    <w:p w14:paraId="221820C2" w14:textId="77777777" w:rsidR="00EB5C92" w:rsidRDefault="00EB5C92" w:rsidP="00EB5C92">
      <w:pPr>
        <w:spacing w:after="0" w:line="240" w:lineRule="auto"/>
        <w:rPr>
          <w:rFonts w:ascii="Times New Roman" w:hAnsi="Times New Roman"/>
          <w:color w:val="000000"/>
        </w:rPr>
      </w:pPr>
    </w:p>
    <w:p w14:paraId="12AD83B4" w14:textId="77777777" w:rsidR="00EB5C92" w:rsidRPr="007061E8" w:rsidRDefault="00EB5C92" w:rsidP="00EB5C92">
      <w:pPr>
        <w:spacing w:after="0" w:line="240" w:lineRule="auto"/>
        <w:rPr>
          <w:rFonts w:ascii="Times New Roman" w:hAnsi="Times New Roman"/>
          <w:color w:val="000000"/>
        </w:rPr>
      </w:pPr>
    </w:p>
    <w:p w14:paraId="25A23FF9"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16.</w:t>
      </w:r>
      <w:r w:rsidRPr="007061E8">
        <w:rPr>
          <w:rFonts w:ascii="Times New Roman" w:hAnsi="Times New Roman"/>
          <w:b/>
          <w:color w:val="000000"/>
        </w:rPr>
        <w:tab/>
        <w:t>TIEDOT PISTEKIRJOITUKSELLA</w:t>
      </w:r>
    </w:p>
    <w:p w14:paraId="5C7CF40B" w14:textId="77777777" w:rsidR="00EB5C92" w:rsidRPr="007061E8" w:rsidRDefault="00EB5C92" w:rsidP="00EB5C92">
      <w:pPr>
        <w:spacing w:after="0" w:line="240" w:lineRule="auto"/>
        <w:rPr>
          <w:rFonts w:ascii="Times New Roman" w:hAnsi="Times New Roman"/>
          <w:i/>
          <w:color w:val="000000"/>
        </w:rPr>
      </w:pPr>
    </w:p>
    <w:p w14:paraId="40AB39DD"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noProof/>
          <w:color w:val="000000"/>
          <w:highlight w:val="lightGray"/>
        </w:rPr>
        <w:t>Vapautettu pistekirjoituksesta.</w:t>
      </w:r>
    </w:p>
    <w:p w14:paraId="03D7B465" w14:textId="77777777" w:rsidR="00EB5C92" w:rsidRPr="007061E8" w:rsidRDefault="00EB5C92" w:rsidP="00EB5C92">
      <w:pPr>
        <w:spacing w:after="0" w:line="240" w:lineRule="auto"/>
        <w:rPr>
          <w:rFonts w:ascii="Times New Roman" w:hAnsi="Times New Roman"/>
          <w:color w:val="000000"/>
        </w:rPr>
      </w:pPr>
    </w:p>
    <w:p w14:paraId="053049C2" w14:textId="77777777" w:rsidR="00EB5C92" w:rsidRPr="007061E8" w:rsidRDefault="00EB5C92" w:rsidP="00EB5C92">
      <w:pPr>
        <w:spacing w:after="0" w:line="240" w:lineRule="auto"/>
        <w:rPr>
          <w:rFonts w:ascii="Times New Roman" w:hAnsi="Times New Roman"/>
          <w:color w:val="000000"/>
        </w:rPr>
      </w:pPr>
    </w:p>
    <w:p w14:paraId="288A3A65" w14:textId="77777777" w:rsidR="00EB5C92" w:rsidRPr="007061E8" w:rsidRDefault="00EB5C92" w:rsidP="00EB5C92">
      <w:pPr>
        <w:keepNext/>
        <w:keepLine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noProof/>
          <w:lang w:eastAsia="fr-LU"/>
        </w:rPr>
      </w:pPr>
      <w:r w:rsidRPr="007061E8">
        <w:rPr>
          <w:rFonts w:ascii="Times New Roman" w:eastAsia="Times New Roman" w:hAnsi="Times New Roman"/>
          <w:b/>
          <w:noProof/>
          <w:lang w:eastAsia="fr-LU"/>
        </w:rPr>
        <w:t>17.</w:t>
      </w:r>
      <w:r w:rsidRPr="007061E8">
        <w:rPr>
          <w:rFonts w:ascii="Times New Roman" w:eastAsia="Times New Roman" w:hAnsi="Times New Roman"/>
          <w:b/>
          <w:noProof/>
          <w:lang w:eastAsia="fr-LU"/>
        </w:rPr>
        <w:tab/>
        <w:t>YKSILÖLLINEN TUNNISTE – 2D-VIIVAKOODI</w:t>
      </w:r>
    </w:p>
    <w:p w14:paraId="59EF00E4" w14:textId="77777777" w:rsidR="00EB5C92" w:rsidRPr="007061E8" w:rsidRDefault="00EB5C92" w:rsidP="00EB5C92">
      <w:pPr>
        <w:keepNext/>
        <w:keepLines/>
        <w:tabs>
          <w:tab w:val="left" w:pos="720"/>
        </w:tabs>
        <w:spacing w:after="0" w:line="240" w:lineRule="auto"/>
        <w:rPr>
          <w:rFonts w:ascii="Times New Roman" w:eastAsia="Times New Roman" w:hAnsi="Times New Roman"/>
          <w:noProof/>
          <w:lang w:eastAsia="fr-LU"/>
        </w:rPr>
      </w:pPr>
    </w:p>
    <w:p w14:paraId="4102209E" w14:textId="77777777" w:rsidR="00EB5C92" w:rsidRPr="007061E8" w:rsidRDefault="00EB5C92" w:rsidP="00EB5C92">
      <w:pPr>
        <w:keepLines/>
        <w:spacing w:after="0" w:line="240" w:lineRule="auto"/>
        <w:rPr>
          <w:rFonts w:ascii="Times New Roman" w:eastAsia="Times New Roman" w:hAnsi="Times New Roman"/>
          <w:noProof/>
          <w:highlight w:val="lightGray"/>
        </w:rPr>
      </w:pPr>
      <w:r w:rsidRPr="007061E8">
        <w:rPr>
          <w:rFonts w:ascii="Times New Roman" w:eastAsia="Times New Roman" w:hAnsi="Times New Roman"/>
          <w:noProof/>
          <w:highlight w:val="lightGray"/>
        </w:rPr>
        <w:t>2D-viivakoodi, joka sisältää yksilöllisen tunnisteen.</w:t>
      </w:r>
    </w:p>
    <w:p w14:paraId="09AA158F" w14:textId="77777777" w:rsidR="00EB5C92" w:rsidRPr="007061E8" w:rsidRDefault="00EB5C92" w:rsidP="00EB5C92">
      <w:pPr>
        <w:spacing w:after="0" w:line="240" w:lineRule="auto"/>
        <w:rPr>
          <w:rFonts w:ascii="Times New Roman" w:eastAsia="Times New Roman" w:hAnsi="Times New Roman"/>
          <w:noProof/>
          <w:shd w:val="clear" w:color="auto" w:fill="CCCCCC"/>
          <w:lang w:eastAsia="fi-FI" w:bidi="fi-FI"/>
        </w:rPr>
      </w:pPr>
    </w:p>
    <w:p w14:paraId="5D09BF5A" w14:textId="77777777" w:rsidR="00EB5C92" w:rsidRPr="007061E8" w:rsidRDefault="00EB5C92" w:rsidP="00EB5C92">
      <w:pPr>
        <w:spacing w:after="0" w:line="240" w:lineRule="auto"/>
        <w:rPr>
          <w:rFonts w:ascii="Times New Roman" w:eastAsia="Times New Roman" w:hAnsi="Times New Roman"/>
          <w:noProof/>
          <w:lang w:eastAsia="fr-LU"/>
        </w:rPr>
      </w:pPr>
    </w:p>
    <w:p w14:paraId="59FEC692" w14:textId="77777777" w:rsidR="00EB5C92" w:rsidRPr="007061E8" w:rsidRDefault="00EB5C92" w:rsidP="00EB5C92">
      <w:pPr>
        <w:keepNext/>
        <w:keepLines/>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eastAsia="Times New Roman" w:hAnsi="Times New Roman"/>
          <w:i/>
          <w:noProof/>
          <w:lang w:eastAsia="fr-LU"/>
        </w:rPr>
      </w:pPr>
      <w:r w:rsidRPr="007061E8">
        <w:rPr>
          <w:rFonts w:ascii="Times New Roman" w:eastAsia="Times New Roman" w:hAnsi="Times New Roman"/>
          <w:b/>
          <w:noProof/>
          <w:lang w:eastAsia="fr-LU"/>
        </w:rPr>
        <w:t>18.</w:t>
      </w:r>
      <w:r w:rsidRPr="007061E8">
        <w:rPr>
          <w:rFonts w:ascii="Times New Roman" w:eastAsia="Times New Roman" w:hAnsi="Times New Roman"/>
          <w:b/>
          <w:noProof/>
          <w:lang w:eastAsia="fr-LU"/>
        </w:rPr>
        <w:tab/>
        <w:t>YKSILÖLLINEN TUNNISTE – LUETTAVISSA OLEVAT TIEDOT</w:t>
      </w:r>
    </w:p>
    <w:p w14:paraId="1E14B7F1" w14:textId="77777777" w:rsidR="00EB5C92" w:rsidRPr="007061E8" w:rsidRDefault="00EB5C92" w:rsidP="00EB5C92">
      <w:pPr>
        <w:keepNext/>
        <w:keepLines/>
        <w:tabs>
          <w:tab w:val="left" w:pos="720"/>
        </w:tabs>
        <w:spacing w:after="0" w:line="240" w:lineRule="auto"/>
        <w:rPr>
          <w:rFonts w:ascii="Times New Roman" w:eastAsia="Times New Roman" w:hAnsi="Times New Roman"/>
          <w:noProof/>
          <w:lang w:eastAsia="fr-LU"/>
        </w:rPr>
      </w:pPr>
    </w:p>
    <w:p w14:paraId="1BE1576B" w14:textId="77777777" w:rsidR="00EB5C92" w:rsidRPr="007061E8" w:rsidRDefault="00EB5C92" w:rsidP="00EB5C92">
      <w:pPr>
        <w:keepNext/>
        <w:keepLines/>
        <w:spacing w:after="0" w:line="240" w:lineRule="auto"/>
        <w:rPr>
          <w:rFonts w:ascii="Times New Roman" w:eastAsia="Times New Roman" w:hAnsi="Times New Roman"/>
          <w:color w:val="008000"/>
          <w:lang w:eastAsia="fr-LU"/>
        </w:rPr>
      </w:pPr>
      <w:r w:rsidRPr="007061E8">
        <w:rPr>
          <w:rFonts w:ascii="Times New Roman" w:eastAsia="Times New Roman" w:hAnsi="Times New Roman"/>
          <w:lang w:eastAsia="fr-LU"/>
        </w:rPr>
        <w:t>PC</w:t>
      </w:r>
    </w:p>
    <w:p w14:paraId="2EE3668F" w14:textId="77777777" w:rsidR="00EB5C92" w:rsidRPr="007061E8" w:rsidRDefault="00EB5C92" w:rsidP="00EB5C92">
      <w:pPr>
        <w:keepNext/>
        <w:keepLines/>
        <w:spacing w:after="0" w:line="240" w:lineRule="auto"/>
        <w:rPr>
          <w:rFonts w:ascii="Times New Roman" w:eastAsia="Times New Roman" w:hAnsi="Times New Roman"/>
          <w:lang w:eastAsia="fr-LU"/>
        </w:rPr>
      </w:pPr>
      <w:r w:rsidRPr="007061E8">
        <w:rPr>
          <w:rFonts w:ascii="Times New Roman" w:eastAsia="Times New Roman" w:hAnsi="Times New Roman"/>
          <w:lang w:eastAsia="fr-LU"/>
        </w:rPr>
        <w:t>SN</w:t>
      </w:r>
    </w:p>
    <w:p w14:paraId="64E248C0" w14:textId="77777777" w:rsidR="00EB5C92" w:rsidRPr="007061E8" w:rsidRDefault="00EB5C92" w:rsidP="00EB5C92">
      <w:pPr>
        <w:keepNext/>
        <w:keepLines/>
        <w:spacing w:after="0" w:line="240" w:lineRule="auto"/>
        <w:rPr>
          <w:rFonts w:ascii="Times New Roman" w:eastAsia="Times New Roman" w:hAnsi="Times New Roman"/>
          <w:lang w:eastAsia="fr-LU"/>
        </w:rPr>
      </w:pPr>
      <w:r w:rsidRPr="007061E8">
        <w:rPr>
          <w:rFonts w:ascii="Times New Roman" w:eastAsia="Times New Roman" w:hAnsi="Times New Roman"/>
          <w:lang w:eastAsia="fr-LU"/>
        </w:rPr>
        <w:t>NN</w:t>
      </w:r>
    </w:p>
    <w:p w14:paraId="580DCE8E" w14:textId="77777777" w:rsidR="00EB5C92" w:rsidRPr="007061E8" w:rsidRDefault="00EB5C92" w:rsidP="00EB5C92">
      <w:pPr>
        <w:spacing w:after="0" w:line="240" w:lineRule="auto"/>
        <w:rPr>
          <w:rFonts w:ascii="Times New Roman" w:eastAsia="Times New Roman" w:hAnsi="Times New Roman"/>
          <w:lang w:eastAsia="fr-LU"/>
        </w:rPr>
      </w:pPr>
      <w:r w:rsidRPr="007061E8">
        <w:rPr>
          <w:rFonts w:ascii="Times New Roman" w:eastAsia="Times New Roman" w:hAnsi="Times New Roman"/>
          <w:lang w:eastAsia="fr-LU"/>
        </w:rPr>
        <w:br w:type="page"/>
      </w:r>
    </w:p>
    <w:p w14:paraId="24BA1181" w14:textId="77777777" w:rsidR="00EB5C92" w:rsidRPr="007061E8" w:rsidRDefault="00EB5C92" w:rsidP="00EB5C92">
      <w:pPr>
        <w:keepNext/>
        <w:keepLines/>
        <w:spacing w:after="0" w:line="240" w:lineRule="auto"/>
        <w:rPr>
          <w:rFonts w:ascii="Times New Roman" w:hAnsi="Times New Roman"/>
          <w:b/>
          <w:color w:val="000000"/>
        </w:rPr>
      </w:pPr>
    </w:p>
    <w:p w14:paraId="113E3544"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color w:val="000000"/>
        </w:rPr>
      </w:pPr>
      <w:r w:rsidRPr="007061E8">
        <w:rPr>
          <w:rFonts w:ascii="Times New Roman" w:hAnsi="Times New Roman"/>
          <w:b/>
          <w:color w:val="000000"/>
        </w:rPr>
        <w:t>PIENISSÄ SISÄPAKKAUKSISSA ON OLTAVA VÄHINTÄÄN SEURAAVAT MERKINNÄT</w:t>
      </w:r>
    </w:p>
    <w:p w14:paraId="1A8E3C69"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000000"/>
        </w:rPr>
      </w:pPr>
      <w:r w:rsidRPr="007061E8">
        <w:rPr>
          <w:rFonts w:ascii="Times New Roman" w:hAnsi="Times New Roman"/>
          <w:b/>
          <w:color w:val="000000"/>
        </w:rPr>
        <w:t>ETIKETTI</w:t>
      </w:r>
    </w:p>
    <w:p w14:paraId="5DB03F4A" w14:textId="7CC6BC51"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outlineLvl w:val="4"/>
        <w:rPr>
          <w:rFonts w:ascii="Times New Roman" w:hAnsi="Times New Roman"/>
          <w:b/>
          <w:color w:val="000000"/>
        </w:rPr>
      </w:pPr>
      <w:r w:rsidRPr="007061E8">
        <w:rPr>
          <w:rFonts w:ascii="Times New Roman" w:hAnsi="Times New Roman"/>
          <w:b/>
          <w:color w:val="000000"/>
        </w:rPr>
        <w:t>Injektiopullo</w:t>
      </w:r>
    </w:p>
    <w:p w14:paraId="4D78EE19" w14:textId="77777777" w:rsidR="00EB5C92" w:rsidRPr="007061E8" w:rsidRDefault="00EB5C92" w:rsidP="00EB5C92">
      <w:pPr>
        <w:spacing w:after="0" w:line="240" w:lineRule="auto"/>
        <w:rPr>
          <w:rFonts w:ascii="Times New Roman" w:hAnsi="Times New Roman"/>
          <w:color w:val="000000"/>
        </w:rPr>
      </w:pPr>
    </w:p>
    <w:p w14:paraId="3353045B" w14:textId="77777777" w:rsidR="00EB5C92" w:rsidRPr="007061E8" w:rsidRDefault="00EB5C92" w:rsidP="00EB5C92">
      <w:pPr>
        <w:spacing w:after="0" w:line="240" w:lineRule="auto"/>
        <w:rPr>
          <w:rFonts w:ascii="Times New Roman" w:hAnsi="Times New Roman"/>
          <w:color w:val="000000"/>
        </w:rPr>
      </w:pPr>
    </w:p>
    <w:p w14:paraId="12DAF7A5"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1.</w:t>
      </w:r>
      <w:r w:rsidRPr="007061E8">
        <w:rPr>
          <w:rFonts w:ascii="Times New Roman" w:hAnsi="Times New Roman"/>
          <w:b/>
          <w:color w:val="000000"/>
        </w:rPr>
        <w:tab/>
        <w:t>LÄÄKEVALMISTEEN NIMI JA TARVITTAESSA ANTOREITTI</w:t>
      </w:r>
    </w:p>
    <w:p w14:paraId="755B2D96" w14:textId="77777777" w:rsidR="00EB5C92" w:rsidRPr="007061E8" w:rsidRDefault="00EB5C92" w:rsidP="00EB5C92">
      <w:pPr>
        <w:autoSpaceDE w:val="0"/>
        <w:autoSpaceDN w:val="0"/>
        <w:adjustRightInd w:val="0"/>
        <w:spacing w:after="0" w:line="240" w:lineRule="auto"/>
        <w:rPr>
          <w:rFonts w:ascii="Times New Roman" w:hAnsi="Times New Roman"/>
          <w:color w:val="000000"/>
        </w:rPr>
      </w:pPr>
    </w:p>
    <w:p w14:paraId="45F0B99F" w14:textId="6835A651" w:rsidR="00EB5C92" w:rsidRPr="007061E8" w:rsidRDefault="00EB5C92" w:rsidP="00EB5C92">
      <w:pPr>
        <w:autoSpaceDE w:val="0"/>
        <w:autoSpaceDN w:val="0"/>
        <w:adjustRightInd w:val="0"/>
        <w:spacing w:after="0" w:line="240" w:lineRule="auto"/>
        <w:rPr>
          <w:rFonts w:ascii="Times New Roman" w:eastAsia="MS Mincho" w:hAnsi="Times New Roman"/>
          <w:color w:val="000000"/>
        </w:rPr>
      </w:pPr>
      <w:r>
        <w:rPr>
          <w:rFonts w:ascii="Times New Roman" w:hAnsi="Times New Roman"/>
          <w:color w:val="000000"/>
        </w:rPr>
        <w:t>Opuviz</w:t>
      </w:r>
      <w:r w:rsidRPr="007061E8">
        <w:rPr>
          <w:rFonts w:ascii="Times New Roman" w:hAnsi="Times New Roman"/>
          <w:color w:val="000000"/>
        </w:rPr>
        <w:t xml:space="preserve"> 40 mg/ml injektioneste</w:t>
      </w:r>
    </w:p>
    <w:p w14:paraId="3F0DD26B"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aflibersepti</w:t>
      </w:r>
    </w:p>
    <w:p w14:paraId="104E1B8E"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Silmän lasiaiseen</w:t>
      </w:r>
    </w:p>
    <w:p w14:paraId="1F83D168" w14:textId="77777777" w:rsidR="00EB5C92" w:rsidRPr="007061E8" w:rsidRDefault="00EB5C92" w:rsidP="00EB5C92">
      <w:pPr>
        <w:spacing w:after="0" w:line="240" w:lineRule="auto"/>
        <w:rPr>
          <w:rFonts w:ascii="Times New Roman" w:hAnsi="Times New Roman"/>
          <w:color w:val="000000"/>
        </w:rPr>
      </w:pPr>
    </w:p>
    <w:p w14:paraId="1F054CD0" w14:textId="77777777" w:rsidR="00EB5C92" w:rsidRPr="007061E8" w:rsidRDefault="00EB5C92" w:rsidP="00EB5C92">
      <w:pPr>
        <w:spacing w:after="0" w:line="240" w:lineRule="auto"/>
        <w:rPr>
          <w:rFonts w:ascii="Times New Roman" w:hAnsi="Times New Roman"/>
          <w:color w:val="000000"/>
        </w:rPr>
      </w:pPr>
    </w:p>
    <w:p w14:paraId="29608CB9"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2.</w:t>
      </w:r>
      <w:r w:rsidRPr="007061E8">
        <w:rPr>
          <w:rFonts w:ascii="Times New Roman" w:hAnsi="Times New Roman"/>
          <w:b/>
          <w:color w:val="000000"/>
        </w:rPr>
        <w:tab/>
        <w:t>ANTOTAPA</w:t>
      </w:r>
    </w:p>
    <w:p w14:paraId="780361C8" w14:textId="77777777" w:rsidR="00EB5C92" w:rsidRPr="007061E8" w:rsidRDefault="00EB5C92" w:rsidP="00EB5C92">
      <w:pPr>
        <w:spacing w:after="0" w:line="240" w:lineRule="auto"/>
        <w:rPr>
          <w:rFonts w:ascii="Times New Roman" w:hAnsi="Times New Roman"/>
          <w:color w:val="000000"/>
        </w:rPr>
      </w:pPr>
    </w:p>
    <w:p w14:paraId="34CB27EC" w14:textId="77777777" w:rsidR="00EB5C92" w:rsidRPr="007061E8" w:rsidRDefault="00EB5C92" w:rsidP="00EB5C92">
      <w:pPr>
        <w:spacing w:after="0" w:line="240" w:lineRule="auto"/>
        <w:rPr>
          <w:rFonts w:ascii="Times New Roman" w:hAnsi="Times New Roman"/>
          <w:color w:val="000000"/>
        </w:rPr>
      </w:pPr>
    </w:p>
    <w:p w14:paraId="70C762B8" w14:textId="77777777" w:rsidR="00EB5C92" w:rsidRPr="007061E8" w:rsidRDefault="00EB5C92" w:rsidP="00EB5C92">
      <w:pPr>
        <w:spacing w:after="0" w:line="240" w:lineRule="auto"/>
        <w:rPr>
          <w:rFonts w:ascii="Times New Roman" w:hAnsi="Times New Roman"/>
          <w:color w:val="000000"/>
        </w:rPr>
      </w:pPr>
    </w:p>
    <w:p w14:paraId="2C2332D1"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3.</w:t>
      </w:r>
      <w:r w:rsidRPr="007061E8">
        <w:rPr>
          <w:rFonts w:ascii="Times New Roman" w:hAnsi="Times New Roman"/>
          <w:b/>
          <w:color w:val="000000"/>
        </w:rPr>
        <w:tab/>
        <w:t>VIIMEINEN KÄYTTÖPÄIVÄMÄÄRÄ</w:t>
      </w:r>
    </w:p>
    <w:p w14:paraId="5D614D12" w14:textId="77777777" w:rsidR="00EB5C92" w:rsidRPr="007061E8" w:rsidRDefault="00EB5C92" w:rsidP="00EB5C92">
      <w:pPr>
        <w:spacing w:after="0" w:line="240" w:lineRule="auto"/>
        <w:rPr>
          <w:rFonts w:ascii="Times New Roman" w:hAnsi="Times New Roman"/>
          <w:color w:val="000000"/>
        </w:rPr>
      </w:pPr>
    </w:p>
    <w:p w14:paraId="78D6A0E0" w14:textId="77777777" w:rsidR="00EB5C92" w:rsidRPr="007061E8" w:rsidRDefault="00EB5C92" w:rsidP="00EB5C92">
      <w:pPr>
        <w:spacing w:after="0" w:line="240" w:lineRule="auto"/>
        <w:rPr>
          <w:rFonts w:ascii="Times New Roman" w:hAnsi="Times New Roman"/>
          <w:color w:val="000000"/>
        </w:rPr>
      </w:pPr>
      <w:r w:rsidRPr="007061E8">
        <w:rPr>
          <w:rFonts w:ascii="Times New Roman" w:hAnsi="Times New Roman"/>
          <w:color w:val="000000"/>
        </w:rPr>
        <w:t>EXP</w:t>
      </w:r>
    </w:p>
    <w:p w14:paraId="5CE69C72" w14:textId="77777777" w:rsidR="00EB5C92" w:rsidRPr="007061E8" w:rsidRDefault="00EB5C92" w:rsidP="00EB5C92">
      <w:pPr>
        <w:spacing w:after="0" w:line="240" w:lineRule="auto"/>
        <w:rPr>
          <w:rFonts w:ascii="Times New Roman" w:hAnsi="Times New Roman"/>
          <w:color w:val="000000"/>
        </w:rPr>
      </w:pPr>
    </w:p>
    <w:p w14:paraId="160CB0FC" w14:textId="77777777" w:rsidR="00EB5C92" w:rsidRPr="007061E8" w:rsidRDefault="00EB5C92" w:rsidP="00EB5C92">
      <w:pPr>
        <w:spacing w:after="0" w:line="240" w:lineRule="auto"/>
        <w:rPr>
          <w:rFonts w:ascii="Times New Roman" w:hAnsi="Times New Roman"/>
          <w:color w:val="000000"/>
        </w:rPr>
      </w:pPr>
    </w:p>
    <w:p w14:paraId="7FEE78C7"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4.</w:t>
      </w:r>
      <w:r w:rsidRPr="007061E8">
        <w:rPr>
          <w:rFonts w:ascii="Times New Roman" w:hAnsi="Times New Roman"/>
          <w:b/>
          <w:color w:val="000000"/>
        </w:rPr>
        <w:tab/>
        <w:t>ERÄNUMERO</w:t>
      </w:r>
    </w:p>
    <w:p w14:paraId="7A9C6433" w14:textId="77777777" w:rsidR="00EB5C92" w:rsidRPr="007061E8" w:rsidRDefault="00EB5C92" w:rsidP="00EB5C92">
      <w:pPr>
        <w:spacing w:after="0" w:line="240" w:lineRule="auto"/>
        <w:ind w:right="113"/>
        <w:rPr>
          <w:rFonts w:ascii="Times New Roman" w:hAnsi="Times New Roman"/>
          <w:color w:val="000000"/>
        </w:rPr>
      </w:pPr>
    </w:p>
    <w:p w14:paraId="5CBCE6BF" w14:textId="77777777" w:rsidR="00EB5C92" w:rsidRPr="007061E8" w:rsidRDefault="00EB5C92" w:rsidP="00EB5C92">
      <w:pPr>
        <w:spacing w:after="0" w:line="240" w:lineRule="auto"/>
        <w:ind w:right="113"/>
        <w:rPr>
          <w:rFonts w:ascii="Times New Roman" w:hAnsi="Times New Roman"/>
          <w:color w:val="000000"/>
        </w:rPr>
      </w:pPr>
      <w:r w:rsidRPr="007061E8">
        <w:rPr>
          <w:rFonts w:ascii="Times New Roman" w:hAnsi="Times New Roman"/>
          <w:color w:val="000000"/>
        </w:rPr>
        <w:t>Lot</w:t>
      </w:r>
    </w:p>
    <w:p w14:paraId="55ED0EB8" w14:textId="77777777" w:rsidR="00EB5C92" w:rsidRPr="007061E8" w:rsidRDefault="00EB5C92" w:rsidP="00EB5C92">
      <w:pPr>
        <w:spacing w:after="0" w:line="240" w:lineRule="auto"/>
        <w:ind w:right="113"/>
        <w:rPr>
          <w:rFonts w:ascii="Times New Roman" w:hAnsi="Times New Roman"/>
          <w:color w:val="000000"/>
        </w:rPr>
      </w:pPr>
    </w:p>
    <w:p w14:paraId="025A80D0" w14:textId="77777777" w:rsidR="00EB5C92" w:rsidRPr="007061E8" w:rsidRDefault="00EB5C92" w:rsidP="00EB5C92">
      <w:pPr>
        <w:spacing w:after="0" w:line="240" w:lineRule="auto"/>
        <w:ind w:right="113"/>
        <w:rPr>
          <w:rFonts w:ascii="Times New Roman" w:hAnsi="Times New Roman"/>
          <w:color w:val="000000"/>
        </w:rPr>
      </w:pPr>
    </w:p>
    <w:p w14:paraId="650C687A"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5.</w:t>
      </w:r>
      <w:r w:rsidRPr="007061E8">
        <w:rPr>
          <w:rFonts w:ascii="Times New Roman" w:hAnsi="Times New Roman"/>
          <w:b/>
          <w:color w:val="000000"/>
        </w:rPr>
        <w:tab/>
        <w:t>SISÄLLÖN MÄÄRÄ PAINONA, TILAVUUTENA TAI YKSIKKÖINÄ</w:t>
      </w:r>
    </w:p>
    <w:p w14:paraId="28110404" w14:textId="77777777" w:rsidR="00EB5C92" w:rsidRPr="007061E8" w:rsidRDefault="00EB5C92" w:rsidP="00EB5C92">
      <w:pPr>
        <w:spacing w:after="0" w:line="240" w:lineRule="auto"/>
        <w:ind w:right="113"/>
        <w:rPr>
          <w:rFonts w:ascii="Times New Roman" w:hAnsi="Times New Roman"/>
          <w:color w:val="000000"/>
        </w:rPr>
      </w:pPr>
    </w:p>
    <w:p w14:paraId="2FD3C2F4" w14:textId="77777777" w:rsidR="00EB5C92" w:rsidRPr="007061E8" w:rsidRDefault="00EB5C92" w:rsidP="00EB5C92">
      <w:pPr>
        <w:spacing w:after="0" w:line="240" w:lineRule="auto"/>
        <w:ind w:right="113"/>
        <w:rPr>
          <w:rFonts w:ascii="Times New Roman" w:hAnsi="Times New Roman"/>
          <w:color w:val="000000"/>
        </w:rPr>
      </w:pPr>
      <w:r w:rsidRPr="007061E8">
        <w:rPr>
          <w:rFonts w:ascii="Times New Roman" w:hAnsi="Times New Roman"/>
          <w:color w:val="000000"/>
        </w:rPr>
        <w:t>Saatava tilavuus 0,1 ml.</w:t>
      </w:r>
    </w:p>
    <w:p w14:paraId="69EAD8A4" w14:textId="77777777" w:rsidR="00EB5C92" w:rsidRPr="007061E8" w:rsidRDefault="00EB5C92" w:rsidP="00EB5C92">
      <w:pPr>
        <w:spacing w:after="0" w:line="240" w:lineRule="auto"/>
        <w:ind w:right="113"/>
        <w:rPr>
          <w:rFonts w:ascii="Times New Roman" w:hAnsi="Times New Roman"/>
          <w:color w:val="000000"/>
        </w:rPr>
      </w:pPr>
    </w:p>
    <w:p w14:paraId="7185E8C9" w14:textId="77777777" w:rsidR="00EB5C92" w:rsidRPr="007061E8" w:rsidRDefault="00EB5C92" w:rsidP="00EB5C92">
      <w:pPr>
        <w:spacing w:after="0" w:line="240" w:lineRule="auto"/>
        <w:ind w:right="113"/>
        <w:rPr>
          <w:rFonts w:ascii="Times New Roman" w:hAnsi="Times New Roman"/>
          <w:color w:val="000000"/>
        </w:rPr>
      </w:pPr>
    </w:p>
    <w:p w14:paraId="394065B9" w14:textId="77777777" w:rsidR="00EB5C92" w:rsidRPr="007061E8" w:rsidRDefault="00EB5C92" w:rsidP="00EB5C9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color w:val="000000"/>
        </w:rPr>
      </w:pPr>
      <w:r w:rsidRPr="007061E8">
        <w:rPr>
          <w:rFonts w:ascii="Times New Roman" w:hAnsi="Times New Roman"/>
          <w:b/>
          <w:color w:val="000000"/>
        </w:rPr>
        <w:t>6.</w:t>
      </w:r>
      <w:r w:rsidRPr="007061E8">
        <w:rPr>
          <w:rFonts w:ascii="Times New Roman" w:hAnsi="Times New Roman"/>
          <w:b/>
          <w:color w:val="000000"/>
        </w:rPr>
        <w:tab/>
        <w:t>MUUTA</w:t>
      </w:r>
    </w:p>
    <w:p w14:paraId="30E3707A" w14:textId="23EB429A" w:rsidR="00831EA4" w:rsidRPr="007061E8" w:rsidRDefault="00EB5C92">
      <w:pPr>
        <w:spacing w:after="0" w:line="240" w:lineRule="auto"/>
        <w:rPr>
          <w:rFonts w:ascii="Times New Roman" w:hAnsi="Times New Roman"/>
          <w:color w:val="000000"/>
        </w:rPr>
      </w:pPr>
      <w:r>
        <w:rPr>
          <w:rFonts w:ascii="Times New Roman" w:hAnsi="Times New Roman"/>
          <w:color w:val="000000"/>
        </w:rPr>
        <w:br w:type="page"/>
      </w:r>
    </w:p>
    <w:p w14:paraId="6CD74CEC" w14:textId="77777777" w:rsidR="00F11173" w:rsidRPr="007061E8" w:rsidRDefault="00F11173" w:rsidP="000256DA">
      <w:pPr>
        <w:spacing w:after="0" w:line="240" w:lineRule="auto"/>
        <w:jc w:val="center"/>
        <w:rPr>
          <w:rFonts w:ascii="Times New Roman" w:hAnsi="Times New Roman"/>
          <w:color w:val="000000"/>
        </w:rPr>
      </w:pPr>
    </w:p>
    <w:p w14:paraId="1AAEF392" w14:textId="77777777" w:rsidR="00F11173" w:rsidRPr="007061E8" w:rsidRDefault="00F11173" w:rsidP="000256DA">
      <w:pPr>
        <w:spacing w:after="0" w:line="240" w:lineRule="auto"/>
        <w:jc w:val="center"/>
        <w:rPr>
          <w:rFonts w:ascii="Times New Roman" w:hAnsi="Times New Roman"/>
          <w:color w:val="000000"/>
        </w:rPr>
      </w:pPr>
    </w:p>
    <w:p w14:paraId="44C2E900" w14:textId="77777777" w:rsidR="00F11173" w:rsidRPr="007061E8" w:rsidRDefault="00F11173" w:rsidP="000256DA">
      <w:pPr>
        <w:spacing w:after="0" w:line="240" w:lineRule="auto"/>
        <w:jc w:val="center"/>
        <w:rPr>
          <w:rFonts w:ascii="Times New Roman" w:hAnsi="Times New Roman"/>
          <w:color w:val="000000"/>
        </w:rPr>
      </w:pPr>
    </w:p>
    <w:p w14:paraId="0471915A" w14:textId="77777777" w:rsidR="00F11173" w:rsidRPr="007061E8" w:rsidRDefault="00F11173" w:rsidP="000256DA">
      <w:pPr>
        <w:spacing w:after="0" w:line="240" w:lineRule="auto"/>
        <w:jc w:val="center"/>
        <w:rPr>
          <w:rFonts w:ascii="Times New Roman" w:hAnsi="Times New Roman"/>
          <w:color w:val="000000"/>
        </w:rPr>
      </w:pPr>
    </w:p>
    <w:p w14:paraId="13E1CFD6" w14:textId="77777777" w:rsidR="00F11173" w:rsidRPr="007061E8" w:rsidRDefault="00F11173" w:rsidP="000256DA">
      <w:pPr>
        <w:spacing w:after="0" w:line="240" w:lineRule="auto"/>
        <w:jc w:val="center"/>
        <w:rPr>
          <w:rFonts w:ascii="Times New Roman" w:hAnsi="Times New Roman"/>
          <w:color w:val="000000"/>
        </w:rPr>
      </w:pPr>
    </w:p>
    <w:p w14:paraId="58EF09AD" w14:textId="77777777" w:rsidR="00F11173" w:rsidRPr="007061E8" w:rsidRDefault="00F11173" w:rsidP="000256DA">
      <w:pPr>
        <w:spacing w:after="0" w:line="240" w:lineRule="auto"/>
        <w:jc w:val="center"/>
        <w:rPr>
          <w:rFonts w:ascii="Times New Roman" w:hAnsi="Times New Roman"/>
          <w:color w:val="000000"/>
        </w:rPr>
      </w:pPr>
    </w:p>
    <w:p w14:paraId="65530FE1" w14:textId="77777777" w:rsidR="00F11173" w:rsidRPr="007061E8" w:rsidRDefault="00F11173" w:rsidP="000256DA">
      <w:pPr>
        <w:spacing w:after="0" w:line="240" w:lineRule="auto"/>
        <w:jc w:val="center"/>
        <w:rPr>
          <w:rFonts w:ascii="Times New Roman" w:hAnsi="Times New Roman"/>
          <w:color w:val="000000"/>
        </w:rPr>
      </w:pPr>
    </w:p>
    <w:p w14:paraId="3E95295E" w14:textId="77777777" w:rsidR="00F11173" w:rsidRPr="007061E8" w:rsidRDefault="00F11173" w:rsidP="000256DA">
      <w:pPr>
        <w:spacing w:after="0" w:line="240" w:lineRule="auto"/>
        <w:jc w:val="center"/>
        <w:rPr>
          <w:rFonts w:ascii="Times New Roman" w:hAnsi="Times New Roman"/>
          <w:color w:val="000000"/>
        </w:rPr>
      </w:pPr>
    </w:p>
    <w:p w14:paraId="7B60D3EF" w14:textId="77777777" w:rsidR="00F11173" w:rsidRPr="007061E8" w:rsidRDefault="00F11173" w:rsidP="000256DA">
      <w:pPr>
        <w:spacing w:after="0" w:line="240" w:lineRule="auto"/>
        <w:jc w:val="center"/>
        <w:rPr>
          <w:rFonts w:ascii="Times New Roman" w:hAnsi="Times New Roman"/>
          <w:color w:val="000000"/>
        </w:rPr>
      </w:pPr>
    </w:p>
    <w:p w14:paraId="4CAF8164" w14:textId="77777777" w:rsidR="00F11173" w:rsidRPr="007061E8" w:rsidRDefault="00F11173" w:rsidP="000256DA">
      <w:pPr>
        <w:spacing w:after="0" w:line="240" w:lineRule="auto"/>
        <w:jc w:val="center"/>
        <w:rPr>
          <w:rFonts w:ascii="Times New Roman" w:hAnsi="Times New Roman"/>
          <w:color w:val="000000"/>
        </w:rPr>
      </w:pPr>
    </w:p>
    <w:p w14:paraId="0403C60E" w14:textId="77777777" w:rsidR="00F11173" w:rsidRPr="007061E8" w:rsidRDefault="00F11173" w:rsidP="000256DA">
      <w:pPr>
        <w:spacing w:after="0" w:line="240" w:lineRule="auto"/>
        <w:jc w:val="center"/>
        <w:rPr>
          <w:rFonts w:ascii="Times New Roman" w:hAnsi="Times New Roman"/>
          <w:color w:val="000000"/>
        </w:rPr>
      </w:pPr>
    </w:p>
    <w:p w14:paraId="1FD1A9B5" w14:textId="77777777" w:rsidR="00F11173" w:rsidRPr="007061E8" w:rsidRDefault="00F11173" w:rsidP="000256DA">
      <w:pPr>
        <w:spacing w:after="0" w:line="240" w:lineRule="auto"/>
        <w:jc w:val="center"/>
        <w:rPr>
          <w:rFonts w:ascii="Times New Roman" w:hAnsi="Times New Roman"/>
          <w:color w:val="000000"/>
        </w:rPr>
      </w:pPr>
    </w:p>
    <w:p w14:paraId="49683515" w14:textId="77777777" w:rsidR="00F11173" w:rsidRPr="007061E8" w:rsidRDefault="00F11173" w:rsidP="000256DA">
      <w:pPr>
        <w:spacing w:after="0" w:line="240" w:lineRule="auto"/>
        <w:jc w:val="center"/>
        <w:rPr>
          <w:rFonts w:ascii="Times New Roman" w:hAnsi="Times New Roman"/>
          <w:color w:val="000000"/>
        </w:rPr>
      </w:pPr>
    </w:p>
    <w:p w14:paraId="3DC9468A" w14:textId="77777777" w:rsidR="00F11173" w:rsidRPr="007061E8" w:rsidRDefault="00F11173" w:rsidP="000256DA">
      <w:pPr>
        <w:spacing w:after="0" w:line="240" w:lineRule="auto"/>
        <w:jc w:val="center"/>
        <w:rPr>
          <w:rFonts w:ascii="Times New Roman" w:hAnsi="Times New Roman"/>
          <w:color w:val="000000"/>
        </w:rPr>
      </w:pPr>
    </w:p>
    <w:p w14:paraId="6DA3E2CA" w14:textId="77777777" w:rsidR="00F11173" w:rsidRPr="007061E8" w:rsidRDefault="00F11173" w:rsidP="000256DA">
      <w:pPr>
        <w:spacing w:after="0" w:line="240" w:lineRule="auto"/>
        <w:jc w:val="center"/>
        <w:rPr>
          <w:rFonts w:ascii="Times New Roman" w:hAnsi="Times New Roman"/>
          <w:color w:val="000000"/>
        </w:rPr>
      </w:pPr>
    </w:p>
    <w:p w14:paraId="4340443D" w14:textId="77777777" w:rsidR="00F11173" w:rsidRPr="007061E8" w:rsidRDefault="00F11173" w:rsidP="000256DA">
      <w:pPr>
        <w:spacing w:after="0" w:line="240" w:lineRule="auto"/>
        <w:jc w:val="center"/>
        <w:rPr>
          <w:rFonts w:ascii="Times New Roman" w:hAnsi="Times New Roman"/>
          <w:color w:val="000000"/>
        </w:rPr>
      </w:pPr>
    </w:p>
    <w:p w14:paraId="13869E85" w14:textId="77777777" w:rsidR="00F11173" w:rsidRPr="007061E8" w:rsidRDefault="00F11173" w:rsidP="000256DA">
      <w:pPr>
        <w:spacing w:after="0" w:line="240" w:lineRule="auto"/>
        <w:jc w:val="center"/>
        <w:rPr>
          <w:rFonts w:ascii="Times New Roman" w:hAnsi="Times New Roman"/>
          <w:color w:val="000000"/>
        </w:rPr>
      </w:pPr>
    </w:p>
    <w:p w14:paraId="2E7C1D4C" w14:textId="77777777" w:rsidR="00F11173" w:rsidRPr="007061E8" w:rsidRDefault="00F11173" w:rsidP="000256DA">
      <w:pPr>
        <w:spacing w:after="0" w:line="240" w:lineRule="auto"/>
        <w:jc w:val="center"/>
        <w:rPr>
          <w:rFonts w:ascii="Times New Roman" w:hAnsi="Times New Roman"/>
          <w:color w:val="000000"/>
        </w:rPr>
      </w:pPr>
    </w:p>
    <w:p w14:paraId="6A7CC34D" w14:textId="77777777" w:rsidR="00F11173" w:rsidRPr="007061E8" w:rsidRDefault="00F11173" w:rsidP="000256DA">
      <w:pPr>
        <w:spacing w:after="0" w:line="240" w:lineRule="auto"/>
        <w:jc w:val="center"/>
        <w:rPr>
          <w:rFonts w:ascii="Times New Roman" w:hAnsi="Times New Roman"/>
          <w:color w:val="000000"/>
        </w:rPr>
      </w:pPr>
    </w:p>
    <w:p w14:paraId="4F5D40E1" w14:textId="77777777" w:rsidR="00F11173" w:rsidRPr="007061E8" w:rsidRDefault="00F11173" w:rsidP="000256DA">
      <w:pPr>
        <w:spacing w:after="0" w:line="240" w:lineRule="auto"/>
        <w:jc w:val="center"/>
        <w:rPr>
          <w:rFonts w:ascii="Times New Roman" w:hAnsi="Times New Roman"/>
          <w:color w:val="000000"/>
        </w:rPr>
      </w:pPr>
    </w:p>
    <w:p w14:paraId="478EE4C2" w14:textId="77777777" w:rsidR="00F11173" w:rsidRPr="007061E8" w:rsidRDefault="00F11173" w:rsidP="000256DA">
      <w:pPr>
        <w:spacing w:after="0" w:line="240" w:lineRule="auto"/>
        <w:jc w:val="center"/>
        <w:rPr>
          <w:rFonts w:ascii="Times New Roman" w:hAnsi="Times New Roman"/>
          <w:color w:val="000000"/>
        </w:rPr>
      </w:pPr>
    </w:p>
    <w:p w14:paraId="4FEACB54" w14:textId="77777777" w:rsidR="00F11173" w:rsidRPr="007061E8" w:rsidRDefault="00F11173" w:rsidP="000256DA">
      <w:pPr>
        <w:spacing w:after="0" w:line="240" w:lineRule="auto"/>
        <w:jc w:val="center"/>
        <w:rPr>
          <w:rFonts w:ascii="Times New Roman" w:hAnsi="Times New Roman"/>
          <w:color w:val="000000"/>
        </w:rPr>
      </w:pPr>
    </w:p>
    <w:p w14:paraId="7F9752FC" w14:textId="77777777" w:rsidR="006411D2" w:rsidRPr="007061E8" w:rsidRDefault="006411D2" w:rsidP="00D52E2E">
      <w:pPr>
        <w:spacing w:after="0" w:line="240" w:lineRule="auto"/>
        <w:jc w:val="center"/>
        <w:rPr>
          <w:rFonts w:ascii="Times New Roman" w:hAnsi="Times New Roman"/>
          <w:color w:val="000000"/>
        </w:rPr>
      </w:pPr>
    </w:p>
    <w:p w14:paraId="6B579311" w14:textId="77777777" w:rsidR="00F11173" w:rsidRPr="007061E8" w:rsidRDefault="00F11173" w:rsidP="009A518B">
      <w:pPr>
        <w:pStyle w:val="TitleA"/>
        <w:rPr>
          <w:lang w:val="fi-FI"/>
        </w:rPr>
      </w:pPr>
      <w:r w:rsidRPr="007061E8">
        <w:rPr>
          <w:lang w:val="fi-FI"/>
        </w:rPr>
        <w:t>B. PAKKAUSSELOSTE</w:t>
      </w:r>
    </w:p>
    <w:p w14:paraId="19B1E764" w14:textId="77777777" w:rsidR="00F11173" w:rsidRPr="007061E8" w:rsidRDefault="00F11173" w:rsidP="000256DA">
      <w:pPr>
        <w:spacing w:after="0" w:line="240" w:lineRule="auto"/>
        <w:rPr>
          <w:rFonts w:ascii="Times New Roman" w:hAnsi="Times New Roman"/>
          <w:color w:val="000000"/>
        </w:rPr>
      </w:pPr>
    </w:p>
    <w:p w14:paraId="58C72EB4" w14:textId="67ECFB89" w:rsidR="00831EA4" w:rsidRPr="007061E8" w:rsidRDefault="00F11173" w:rsidP="00AC6870">
      <w:pPr>
        <w:spacing w:after="0" w:line="240" w:lineRule="auto"/>
        <w:jc w:val="center"/>
        <w:rPr>
          <w:rFonts w:ascii="Times New Roman" w:hAnsi="Times New Roman"/>
          <w:b/>
          <w:color w:val="000000"/>
        </w:rPr>
      </w:pPr>
      <w:r w:rsidRPr="007061E8">
        <w:rPr>
          <w:rFonts w:ascii="Times New Roman" w:hAnsi="Times New Roman"/>
          <w:color w:val="000000"/>
        </w:rPr>
        <w:br w:type="page"/>
      </w:r>
    </w:p>
    <w:p w14:paraId="0BCFFAC1" w14:textId="1366E16B" w:rsidR="00D46E8A" w:rsidRPr="007061E8" w:rsidRDefault="00D46E8A" w:rsidP="000256DA">
      <w:pPr>
        <w:spacing w:after="0" w:line="240" w:lineRule="auto"/>
        <w:jc w:val="center"/>
        <w:rPr>
          <w:rFonts w:ascii="Times New Roman" w:hAnsi="Times New Roman"/>
          <w:color w:val="000000"/>
        </w:rPr>
      </w:pPr>
      <w:r w:rsidRPr="007061E8">
        <w:rPr>
          <w:rFonts w:ascii="Times New Roman" w:hAnsi="Times New Roman"/>
          <w:b/>
          <w:color w:val="000000"/>
        </w:rPr>
        <w:lastRenderedPageBreak/>
        <w:t xml:space="preserve">Pakkausseloste: </w:t>
      </w:r>
      <w:r w:rsidR="0039452F" w:rsidRPr="007061E8">
        <w:rPr>
          <w:rFonts w:ascii="Times New Roman" w:hAnsi="Times New Roman"/>
          <w:b/>
          <w:color w:val="000000"/>
        </w:rPr>
        <w:t>T</w:t>
      </w:r>
      <w:r w:rsidRPr="007061E8">
        <w:rPr>
          <w:rFonts w:ascii="Times New Roman" w:hAnsi="Times New Roman"/>
          <w:b/>
          <w:color w:val="000000"/>
        </w:rPr>
        <w:t xml:space="preserve">ietoa </w:t>
      </w:r>
      <w:r w:rsidR="008D58C2">
        <w:rPr>
          <w:rFonts w:ascii="Times New Roman" w:hAnsi="Times New Roman"/>
          <w:b/>
          <w:color w:val="000000"/>
        </w:rPr>
        <w:t>aikuispotilaalle</w:t>
      </w:r>
    </w:p>
    <w:p w14:paraId="44D38525" w14:textId="77777777" w:rsidR="00D46E8A" w:rsidRPr="007061E8" w:rsidRDefault="00D46E8A" w:rsidP="000256DA">
      <w:pPr>
        <w:numPr>
          <w:ilvl w:val="12"/>
          <w:numId w:val="0"/>
        </w:numPr>
        <w:spacing w:after="0" w:line="240" w:lineRule="auto"/>
        <w:rPr>
          <w:rFonts w:ascii="Times New Roman" w:hAnsi="Times New Roman"/>
          <w:i/>
          <w:color w:val="000000"/>
        </w:rPr>
      </w:pPr>
    </w:p>
    <w:p w14:paraId="01A7BDC7" w14:textId="24DD8953" w:rsidR="00D46E8A" w:rsidRPr="007061E8" w:rsidRDefault="00EB5C92" w:rsidP="006A39B0">
      <w:pPr>
        <w:numPr>
          <w:ilvl w:val="12"/>
          <w:numId w:val="0"/>
        </w:numPr>
        <w:spacing w:after="0" w:line="240" w:lineRule="auto"/>
        <w:jc w:val="center"/>
        <w:outlineLvl w:val="1"/>
        <w:rPr>
          <w:rFonts w:ascii="Times New Roman" w:hAnsi="Times New Roman"/>
          <w:b/>
          <w:color w:val="000000"/>
        </w:rPr>
      </w:pPr>
      <w:r>
        <w:rPr>
          <w:rFonts w:ascii="Times New Roman" w:hAnsi="Times New Roman"/>
          <w:b/>
          <w:color w:val="000000"/>
        </w:rPr>
        <w:t>Opuviz</w:t>
      </w:r>
      <w:r w:rsidR="00D46E8A" w:rsidRPr="007061E8">
        <w:rPr>
          <w:rFonts w:ascii="Times New Roman" w:hAnsi="Times New Roman"/>
          <w:b/>
          <w:color w:val="000000"/>
        </w:rPr>
        <w:t xml:space="preserve"> </w:t>
      </w:r>
      <w:r w:rsidR="005A5C8A" w:rsidRPr="007061E8">
        <w:rPr>
          <w:rFonts w:ascii="Times New Roman" w:hAnsi="Times New Roman"/>
          <w:b/>
          <w:color w:val="000000"/>
        </w:rPr>
        <w:t>40</w:t>
      </w:r>
      <w:r w:rsidR="00D46E8A" w:rsidRPr="007061E8">
        <w:rPr>
          <w:rFonts w:ascii="Times New Roman" w:hAnsi="Times New Roman"/>
          <w:b/>
          <w:color w:val="000000"/>
        </w:rPr>
        <w:t> </w:t>
      </w:r>
      <w:r w:rsidR="005A5C8A" w:rsidRPr="007061E8">
        <w:rPr>
          <w:rFonts w:ascii="Times New Roman" w:hAnsi="Times New Roman"/>
          <w:b/>
          <w:color w:val="000000"/>
        </w:rPr>
        <w:t>mg/</w:t>
      </w:r>
      <w:r w:rsidR="00D46E8A" w:rsidRPr="007061E8">
        <w:rPr>
          <w:rFonts w:ascii="Times New Roman" w:hAnsi="Times New Roman"/>
          <w:b/>
          <w:color w:val="000000"/>
        </w:rPr>
        <w:t xml:space="preserve">ml injektioneste, liuos, </w:t>
      </w:r>
      <w:r w:rsidR="000D0668" w:rsidRPr="007061E8">
        <w:rPr>
          <w:rFonts w:ascii="Times New Roman" w:hAnsi="Times New Roman"/>
          <w:b/>
          <w:color w:val="000000"/>
        </w:rPr>
        <w:t>injektiopullo</w:t>
      </w:r>
    </w:p>
    <w:p w14:paraId="1B282CE6" w14:textId="77777777" w:rsidR="00D46E8A" w:rsidRPr="007061E8" w:rsidRDefault="00C81400" w:rsidP="000256DA">
      <w:pPr>
        <w:numPr>
          <w:ilvl w:val="12"/>
          <w:numId w:val="0"/>
        </w:numPr>
        <w:spacing w:after="0" w:line="240" w:lineRule="auto"/>
        <w:jc w:val="center"/>
        <w:rPr>
          <w:rFonts w:ascii="Times New Roman" w:hAnsi="Times New Roman"/>
          <w:color w:val="000000"/>
        </w:rPr>
      </w:pPr>
      <w:r w:rsidRPr="007061E8">
        <w:rPr>
          <w:rFonts w:ascii="Times New Roman" w:hAnsi="Times New Roman"/>
          <w:color w:val="000000"/>
        </w:rPr>
        <w:t>a</w:t>
      </w:r>
      <w:r w:rsidR="00D46E8A" w:rsidRPr="007061E8">
        <w:rPr>
          <w:rFonts w:ascii="Times New Roman" w:hAnsi="Times New Roman"/>
          <w:color w:val="000000"/>
        </w:rPr>
        <w:t>flibersepti</w:t>
      </w:r>
    </w:p>
    <w:p w14:paraId="6F4F3078" w14:textId="77777777" w:rsidR="00D46E8A" w:rsidRPr="008D58C2" w:rsidRDefault="00D46E8A" w:rsidP="000256DA">
      <w:pPr>
        <w:suppressAutoHyphens/>
        <w:spacing w:after="0" w:line="240" w:lineRule="auto"/>
        <w:rPr>
          <w:rFonts w:ascii="Times New Roman" w:hAnsi="Times New Roman"/>
          <w:color w:val="000000"/>
        </w:rPr>
      </w:pPr>
    </w:p>
    <w:p w14:paraId="4C036AC9" w14:textId="3A1E8409" w:rsidR="0017251E" w:rsidRPr="00CB66D1" w:rsidRDefault="008D58C2" w:rsidP="000256DA">
      <w:pPr>
        <w:suppressAutoHyphens/>
        <w:spacing w:after="0" w:line="240" w:lineRule="auto"/>
        <w:rPr>
          <w:rFonts w:ascii="Times New Roman" w:hAnsi="Times New Roman"/>
        </w:rPr>
      </w:pPr>
      <w:r w:rsidRPr="00CB66D1">
        <w:rPr>
          <w:rFonts w:ascii="Times New Roman" w:hAnsi="Times New Roman"/>
          <w:noProof/>
          <w:lang w:eastAsia="fi-FI"/>
        </w:rPr>
        <w:drawing>
          <wp:inline distT="0" distB="0" distL="0" distR="0" wp14:anchorId="48A7D91E" wp14:editId="4FDF1134">
            <wp:extent cx="200660" cy="168275"/>
            <wp:effectExtent l="0" t="0" r="0" b="0"/>
            <wp:docPr id="2" name="Picture 1" descr="Kuva, joka sisältää kohteen musta, pimeys&#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Kuva, joka sisältää kohteen musta, pimeys&#10;&#10;Kuvaus luotu automaattisesti"/>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0660" cy="168275"/>
                    </a:xfrm>
                    <a:prstGeom prst="rect">
                      <a:avLst/>
                    </a:prstGeom>
                    <a:noFill/>
                    <a:ln>
                      <a:noFill/>
                    </a:ln>
                  </pic:spPr>
                </pic:pic>
              </a:graphicData>
            </a:graphic>
          </wp:inline>
        </w:drawing>
      </w:r>
      <w:r w:rsidRPr="00CB66D1">
        <w:rPr>
          <w:rFonts w:ascii="Times New Roman" w:hAnsi="Times New Roman"/>
        </w:rPr>
        <w:t>Tähän lääkevalmisteeseen kohdistuu lisäseuranta. Tällä tavalla voidaan havaita nopeasti turvallisuutta koskevaa uutta tietoa. Voit auttaa ilmoittamalla kaikista mahdollisesti saamistasi haittavaikutuksista. Ks. kohdan</w:t>
      </w:r>
      <w:r>
        <w:rPr>
          <w:rFonts w:ascii="Times New Roman" w:hAnsi="Times New Roman"/>
        </w:rPr>
        <w:t> </w:t>
      </w:r>
      <w:r w:rsidRPr="00CB66D1">
        <w:rPr>
          <w:rFonts w:ascii="Times New Roman" w:hAnsi="Times New Roman"/>
        </w:rPr>
        <w:t>4 lopusta, miten haittavaikutuksista ilmoitetaan.</w:t>
      </w:r>
    </w:p>
    <w:p w14:paraId="4ECEDC6A" w14:textId="77777777" w:rsidR="008D58C2" w:rsidRPr="008D58C2" w:rsidRDefault="008D58C2" w:rsidP="000256DA">
      <w:pPr>
        <w:suppressAutoHyphens/>
        <w:spacing w:after="0" w:line="240" w:lineRule="auto"/>
        <w:rPr>
          <w:rFonts w:ascii="Times New Roman" w:hAnsi="Times New Roman"/>
          <w:color w:val="000000"/>
        </w:rPr>
      </w:pPr>
    </w:p>
    <w:p w14:paraId="3A247491" w14:textId="77777777" w:rsidR="00D46E8A" w:rsidRPr="007061E8" w:rsidRDefault="00D46E8A" w:rsidP="000256DA">
      <w:pPr>
        <w:suppressAutoHyphens/>
        <w:spacing w:after="0" w:line="240" w:lineRule="auto"/>
        <w:rPr>
          <w:rFonts w:ascii="Times New Roman" w:hAnsi="Times New Roman"/>
          <w:color w:val="000000"/>
        </w:rPr>
      </w:pPr>
      <w:r w:rsidRPr="007061E8">
        <w:rPr>
          <w:rFonts w:ascii="Times New Roman" w:hAnsi="Times New Roman"/>
          <w:b/>
          <w:color w:val="000000"/>
        </w:rPr>
        <w:t xml:space="preserve">Lue tämä pakkausseloste huolellisesti ennen kuin </w:t>
      </w:r>
      <w:r w:rsidR="0039452F" w:rsidRPr="007061E8">
        <w:rPr>
          <w:rFonts w:ascii="Times New Roman" w:hAnsi="Times New Roman"/>
          <w:b/>
          <w:color w:val="000000"/>
        </w:rPr>
        <w:t xml:space="preserve">saat tätä </w:t>
      </w:r>
      <w:r w:rsidRPr="007061E8">
        <w:rPr>
          <w:rFonts w:ascii="Times New Roman" w:hAnsi="Times New Roman"/>
          <w:b/>
          <w:color w:val="000000"/>
        </w:rPr>
        <w:t>lääk</w:t>
      </w:r>
      <w:r w:rsidR="0039452F" w:rsidRPr="007061E8">
        <w:rPr>
          <w:rFonts w:ascii="Times New Roman" w:hAnsi="Times New Roman"/>
          <w:b/>
          <w:color w:val="000000"/>
        </w:rPr>
        <w:t>että</w:t>
      </w:r>
      <w:r w:rsidRPr="007061E8">
        <w:rPr>
          <w:rFonts w:ascii="Times New Roman" w:hAnsi="Times New Roman"/>
          <w:b/>
          <w:color w:val="000000"/>
        </w:rPr>
        <w:t>, sillä se sisältää sinulle tärkeitä tietoja.</w:t>
      </w:r>
    </w:p>
    <w:p w14:paraId="2398A676" w14:textId="77777777" w:rsidR="00D46E8A" w:rsidRPr="007061E8" w:rsidRDefault="0039452F" w:rsidP="000256DA">
      <w:pPr>
        <w:spacing w:after="0" w:line="240" w:lineRule="auto"/>
        <w:ind w:left="567" w:right="-2" w:hanging="567"/>
        <w:rPr>
          <w:rFonts w:ascii="Times New Roman" w:hAnsi="Times New Roman"/>
          <w:color w:val="000000"/>
        </w:rPr>
      </w:pPr>
      <w:r w:rsidRPr="007061E8">
        <w:rPr>
          <w:rFonts w:ascii="Times New Roman" w:hAnsi="Times New Roman"/>
          <w:color w:val="000000"/>
        </w:rPr>
        <w:t>-</w:t>
      </w:r>
      <w:r w:rsidRPr="007061E8">
        <w:rPr>
          <w:rFonts w:ascii="Times New Roman" w:hAnsi="Times New Roman"/>
          <w:color w:val="000000"/>
        </w:rPr>
        <w:tab/>
      </w:r>
      <w:r w:rsidR="00D46E8A" w:rsidRPr="007061E8">
        <w:rPr>
          <w:rFonts w:ascii="Times New Roman" w:hAnsi="Times New Roman"/>
          <w:color w:val="000000"/>
        </w:rPr>
        <w:t xml:space="preserve">Säilytä tämä pakkausseloste. </w:t>
      </w:r>
      <w:r w:rsidRPr="007061E8">
        <w:rPr>
          <w:rFonts w:ascii="Times New Roman" w:hAnsi="Times New Roman"/>
          <w:color w:val="000000"/>
        </w:rPr>
        <w:t>Voi</w:t>
      </w:r>
      <w:r w:rsidR="00D46E8A" w:rsidRPr="007061E8">
        <w:rPr>
          <w:rFonts w:ascii="Times New Roman" w:hAnsi="Times New Roman"/>
          <w:color w:val="000000"/>
        </w:rPr>
        <w:t>t tarvita sitä myöhemmin.</w:t>
      </w:r>
    </w:p>
    <w:p w14:paraId="3236B0CB" w14:textId="77777777" w:rsidR="00D46E8A" w:rsidRPr="007061E8" w:rsidRDefault="0039452F" w:rsidP="000256DA">
      <w:pPr>
        <w:spacing w:after="0" w:line="240" w:lineRule="auto"/>
        <w:ind w:left="567" w:right="-2" w:hanging="567"/>
        <w:rPr>
          <w:rFonts w:ascii="Times New Roman" w:hAnsi="Times New Roman"/>
          <w:color w:val="000000"/>
        </w:rPr>
      </w:pPr>
      <w:r w:rsidRPr="007061E8">
        <w:rPr>
          <w:rFonts w:ascii="Times New Roman" w:hAnsi="Times New Roman"/>
          <w:color w:val="000000"/>
        </w:rPr>
        <w:t>-</w:t>
      </w:r>
      <w:r w:rsidRPr="007061E8">
        <w:rPr>
          <w:rFonts w:ascii="Times New Roman" w:hAnsi="Times New Roman"/>
          <w:color w:val="000000"/>
        </w:rPr>
        <w:tab/>
      </w:r>
      <w:r w:rsidR="00D46E8A" w:rsidRPr="007061E8">
        <w:rPr>
          <w:rFonts w:ascii="Times New Roman" w:hAnsi="Times New Roman"/>
          <w:color w:val="000000"/>
        </w:rPr>
        <w:t>Jos sinulla on kysyttävää, käänny lääkärin puoleen.</w:t>
      </w:r>
    </w:p>
    <w:p w14:paraId="772930DD" w14:textId="77777777" w:rsidR="00D46E8A" w:rsidRPr="007061E8" w:rsidRDefault="0039452F" w:rsidP="000256DA">
      <w:pPr>
        <w:spacing w:after="0" w:line="240" w:lineRule="auto"/>
        <w:ind w:left="567" w:right="-2" w:hanging="567"/>
        <w:rPr>
          <w:rFonts w:ascii="Times New Roman" w:hAnsi="Times New Roman"/>
          <w:color w:val="000000"/>
        </w:rPr>
      </w:pPr>
      <w:r w:rsidRPr="007061E8">
        <w:rPr>
          <w:rFonts w:ascii="Times New Roman" w:hAnsi="Times New Roman"/>
          <w:color w:val="000000"/>
        </w:rPr>
        <w:t>-</w:t>
      </w:r>
      <w:r w:rsidRPr="007061E8">
        <w:rPr>
          <w:rFonts w:ascii="Times New Roman" w:hAnsi="Times New Roman"/>
          <w:color w:val="000000"/>
        </w:rPr>
        <w:tab/>
      </w:r>
      <w:r w:rsidR="00D46E8A" w:rsidRPr="007061E8">
        <w:rPr>
          <w:rFonts w:ascii="Times New Roman" w:hAnsi="Times New Roman"/>
          <w:color w:val="000000"/>
        </w:rPr>
        <w:t xml:space="preserve">Jos havaitset haittavaikutuksia, </w:t>
      </w:r>
      <w:r w:rsidR="00C81400" w:rsidRPr="007061E8">
        <w:rPr>
          <w:rFonts w:ascii="Times New Roman" w:hAnsi="Times New Roman"/>
          <w:color w:val="000000"/>
        </w:rPr>
        <w:t>kerro niistä lääkärille</w:t>
      </w:r>
      <w:r w:rsidR="00EA1216" w:rsidRPr="007061E8">
        <w:rPr>
          <w:rFonts w:ascii="Times New Roman" w:hAnsi="Times New Roman"/>
          <w:color w:val="000000"/>
        </w:rPr>
        <w:t>.</w:t>
      </w:r>
      <w:r w:rsidRPr="007061E8">
        <w:rPr>
          <w:rFonts w:ascii="Times New Roman" w:hAnsi="Times New Roman"/>
          <w:color w:val="000000"/>
        </w:rPr>
        <w:t xml:space="preserve"> Tämä koskee myös sellaisia mahdollisia</w:t>
      </w:r>
      <w:r w:rsidR="00D46E8A" w:rsidRPr="007061E8">
        <w:rPr>
          <w:rFonts w:ascii="Times New Roman" w:hAnsi="Times New Roman"/>
          <w:color w:val="000000"/>
        </w:rPr>
        <w:t xml:space="preserve"> haittavaikutuksia</w:t>
      </w:r>
      <w:r w:rsidRPr="007061E8">
        <w:rPr>
          <w:rFonts w:ascii="Times New Roman" w:hAnsi="Times New Roman"/>
          <w:color w:val="000000"/>
        </w:rPr>
        <w:t>, joita</w:t>
      </w:r>
      <w:r w:rsidR="00D46E8A" w:rsidRPr="007061E8">
        <w:rPr>
          <w:rFonts w:ascii="Times New Roman" w:hAnsi="Times New Roman"/>
          <w:color w:val="000000"/>
        </w:rPr>
        <w:t xml:space="preserve"> ei ol</w:t>
      </w:r>
      <w:r w:rsidRPr="007061E8">
        <w:rPr>
          <w:rFonts w:ascii="Times New Roman" w:hAnsi="Times New Roman"/>
          <w:color w:val="000000"/>
        </w:rPr>
        <w:t>e</w:t>
      </w:r>
      <w:r w:rsidR="00D46E8A" w:rsidRPr="007061E8">
        <w:rPr>
          <w:rFonts w:ascii="Times New Roman" w:hAnsi="Times New Roman"/>
          <w:color w:val="000000"/>
        </w:rPr>
        <w:t xml:space="preserve"> mainittu tässä pakkausselosteessa.</w:t>
      </w:r>
      <w:r w:rsidR="00EF1221" w:rsidRPr="007061E8">
        <w:rPr>
          <w:rFonts w:ascii="Times New Roman" w:hAnsi="Times New Roman"/>
          <w:color w:val="000000"/>
        </w:rPr>
        <w:t xml:space="preserve"> Ks. kohta </w:t>
      </w:r>
      <w:r w:rsidRPr="007061E8">
        <w:rPr>
          <w:rFonts w:ascii="Times New Roman" w:hAnsi="Times New Roman"/>
          <w:color w:val="000000"/>
        </w:rPr>
        <w:t>4.</w:t>
      </w:r>
    </w:p>
    <w:p w14:paraId="02447551" w14:textId="77777777" w:rsidR="00D46E8A" w:rsidRPr="007061E8" w:rsidRDefault="00D46E8A" w:rsidP="000256DA">
      <w:pPr>
        <w:numPr>
          <w:ilvl w:val="12"/>
          <w:numId w:val="0"/>
        </w:numPr>
        <w:spacing w:after="0" w:line="240" w:lineRule="auto"/>
        <w:ind w:right="-2"/>
        <w:rPr>
          <w:rFonts w:ascii="Times New Roman" w:hAnsi="Times New Roman"/>
          <w:i/>
          <w:color w:val="000000"/>
        </w:rPr>
      </w:pPr>
    </w:p>
    <w:p w14:paraId="17554E9D" w14:textId="77777777" w:rsidR="00D46E8A" w:rsidRPr="007061E8" w:rsidRDefault="00D46E8A" w:rsidP="000256DA">
      <w:pPr>
        <w:spacing w:after="0" w:line="240" w:lineRule="auto"/>
        <w:ind w:right="-2"/>
        <w:rPr>
          <w:rFonts w:ascii="Times New Roman" w:hAnsi="Times New Roman"/>
          <w:color w:val="000000"/>
        </w:rPr>
      </w:pPr>
    </w:p>
    <w:p w14:paraId="3EB59AA1" w14:textId="77777777" w:rsidR="00D46E8A" w:rsidRPr="007061E8" w:rsidRDefault="00D46E8A" w:rsidP="000256DA">
      <w:pPr>
        <w:keepNext/>
        <w:numPr>
          <w:ilvl w:val="12"/>
          <w:numId w:val="0"/>
        </w:numPr>
        <w:spacing w:after="0" w:line="240" w:lineRule="auto"/>
        <w:ind w:right="-2"/>
        <w:rPr>
          <w:rFonts w:ascii="Times New Roman" w:hAnsi="Times New Roman"/>
          <w:color w:val="000000"/>
        </w:rPr>
      </w:pPr>
      <w:r w:rsidRPr="007061E8">
        <w:rPr>
          <w:rFonts w:ascii="Times New Roman" w:hAnsi="Times New Roman"/>
          <w:b/>
          <w:color w:val="000000"/>
        </w:rPr>
        <w:t>Tässä pakkausselosteessa kerrotaan:</w:t>
      </w:r>
    </w:p>
    <w:p w14:paraId="57F9E8CE" w14:textId="38C0A15D" w:rsidR="00D46E8A" w:rsidRPr="007061E8" w:rsidRDefault="00D46E8A" w:rsidP="000256DA">
      <w:pPr>
        <w:numPr>
          <w:ilvl w:val="12"/>
          <w:numId w:val="0"/>
        </w:numPr>
        <w:spacing w:after="0" w:line="240" w:lineRule="auto"/>
        <w:ind w:left="567" w:right="-29" w:hanging="567"/>
        <w:rPr>
          <w:rFonts w:ascii="Times New Roman" w:hAnsi="Times New Roman"/>
          <w:color w:val="000000"/>
        </w:rPr>
      </w:pPr>
      <w:r w:rsidRPr="007061E8">
        <w:rPr>
          <w:rFonts w:ascii="Times New Roman" w:hAnsi="Times New Roman"/>
          <w:color w:val="000000"/>
        </w:rPr>
        <w:t>1.</w:t>
      </w:r>
      <w:r w:rsidRPr="007061E8">
        <w:rPr>
          <w:rFonts w:ascii="Times New Roman" w:hAnsi="Times New Roman"/>
          <w:color w:val="000000"/>
        </w:rPr>
        <w:tab/>
        <w:t xml:space="preserve">Mitä </w:t>
      </w:r>
      <w:r w:rsidR="00EB5C92">
        <w:rPr>
          <w:rFonts w:ascii="Times New Roman" w:hAnsi="Times New Roman"/>
          <w:color w:val="000000"/>
        </w:rPr>
        <w:t>Opuviz</w:t>
      </w:r>
      <w:r w:rsidRPr="007061E8">
        <w:rPr>
          <w:rFonts w:ascii="Times New Roman" w:hAnsi="Times New Roman"/>
          <w:color w:val="000000"/>
        </w:rPr>
        <w:t xml:space="preserve"> on ja mihin sitä käytetään</w:t>
      </w:r>
    </w:p>
    <w:p w14:paraId="29650A44" w14:textId="50FB352A" w:rsidR="00D46E8A" w:rsidRPr="007061E8" w:rsidRDefault="00D46E8A" w:rsidP="000256DA">
      <w:pPr>
        <w:numPr>
          <w:ilvl w:val="12"/>
          <w:numId w:val="0"/>
        </w:numPr>
        <w:spacing w:after="0" w:line="240" w:lineRule="auto"/>
        <w:ind w:left="567" w:right="-29" w:hanging="567"/>
        <w:rPr>
          <w:rFonts w:ascii="Times New Roman" w:hAnsi="Times New Roman"/>
          <w:color w:val="000000"/>
        </w:rPr>
      </w:pPr>
      <w:r w:rsidRPr="007061E8">
        <w:rPr>
          <w:rFonts w:ascii="Times New Roman" w:hAnsi="Times New Roman"/>
          <w:color w:val="000000"/>
        </w:rPr>
        <w:t>2.</w:t>
      </w:r>
      <w:r w:rsidRPr="007061E8">
        <w:rPr>
          <w:rFonts w:ascii="Times New Roman" w:hAnsi="Times New Roman"/>
          <w:color w:val="000000"/>
        </w:rPr>
        <w:tab/>
        <w:t xml:space="preserve">Mitä sinun on tiedettävä, ennen kuin saat </w:t>
      </w:r>
      <w:r w:rsidR="00EB5C92">
        <w:rPr>
          <w:rFonts w:ascii="Times New Roman" w:hAnsi="Times New Roman"/>
          <w:color w:val="000000"/>
        </w:rPr>
        <w:t>Opuviz</w:t>
      </w:r>
      <w:r w:rsidRPr="007061E8">
        <w:rPr>
          <w:rFonts w:ascii="Times New Roman" w:hAnsi="Times New Roman"/>
          <w:color w:val="000000"/>
        </w:rPr>
        <w:t>-valmistetta</w:t>
      </w:r>
    </w:p>
    <w:p w14:paraId="2447ADF8" w14:textId="503377EE" w:rsidR="00D46E8A" w:rsidRPr="007061E8" w:rsidRDefault="00D46E8A" w:rsidP="000256DA">
      <w:pPr>
        <w:numPr>
          <w:ilvl w:val="12"/>
          <w:numId w:val="0"/>
        </w:numPr>
        <w:spacing w:after="0" w:line="240" w:lineRule="auto"/>
        <w:ind w:left="567" w:right="-29" w:hanging="567"/>
        <w:rPr>
          <w:rFonts w:ascii="Times New Roman" w:hAnsi="Times New Roman"/>
          <w:color w:val="000000"/>
        </w:rPr>
      </w:pPr>
      <w:r w:rsidRPr="007061E8">
        <w:rPr>
          <w:rFonts w:ascii="Times New Roman" w:hAnsi="Times New Roman"/>
          <w:color w:val="000000"/>
        </w:rPr>
        <w:t>3.</w:t>
      </w:r>
      <w:r w:rsidRPr="007061E8">
        <w:rPr>
          <w:rFonts w:ascii="Times New Roman" w:hAnsi="Times New Roman"/>
          <w:color w:val="000000"/>
        </w:rPr>
        <w:tab/>
        <w:t xml:space="preserve">Miten </w:t>
      </w:r>
      <w:r w:rsidR="00EB5C92">
        <w:rPr>
          <w:rFonts w:ascii="Times New Roman" w:hAnsi="Times New Roman"/>
          <w:color w:val="000000"/>
        </w:rPr>
        <w:t>Opuviz</w:t>
      </w:r>
      <w:r w:rsidRPr="007061E8">
        <w:rPr>
          <w:rFonts w:ascii="Times New Roman" w:hAnsi="Times New Roman"/>
          <w:color w:val="000000"/>
        </w:rPr>
        <w:t>-valmistetta annetaan</w:t>
      </w:r>
    </w:p>
    <w:p w14:paraId="6CE9BFB5" w14:textId="77777777" w:rsidR="00D46E8A" w:rsidRPr="007061E8" w:rsidRDefault="00D46E8A" w:rsidP="000256DA">
      <w:pPr>
        <w:numPr>
          <w:ilvl w:val="12"/>
          <w:numId w:val="0"/>
        </w:numPr>
        <w:spacing w:after="0" w:line="240" w:lineRule="auto"/>
        <w:ind w:left="567" w:right="-29" w:hanging="567"/>
        <w:rPr>
          <w:rFonts w:ascii="Times New Roman" w:hAnsi="Times New Roman"/>
          <w:color w:val="000000"/>
        </w:rPr>
      </w:pPr>
      <w:r w:rsidRPr="007061E8">
        <w:rPr>
          <w:rFonts w:ascii="Times New Roman" w:hAnsi="Times New Roman"/>
          <w:color w:val="000000"/>
        </w:rPr>
        <w:t>4.</w:t>
      </w:r>
      <w:r w:rsidRPr="007061E8">
        <w:rPr>
          <w:rFonts w:ascii="Times New Roman" w:hAnsi="Times New Roman"/>
          <w:color w:val="000000"/>
        </w:rPr>
        <w:tab/>
        <w:t>Mahdolliset haittavaikutukset</w:t>
      </w:r>
    </w:p>
    <w:p w14:paraId="5E6C80EE" w14:textId="618CBFF9" w:rsidR="00D46E8A" w:rsidRPr="007061E8" w:rsidRDefault="00B1771A" w:rsidP="000256DA">
      <w:pPr>
        <w:spacing w:after="0" w:line="240" w:lineRule="auto"/>
        <w:ind w:left="567" w:right="-29" w:hanging="567"/>
        <w:rPr>
          <w:rFonts w:ascii="Times New Roman" w:hAnsi="Times New Roman"/>
          <w:color w:val="000000"/>
        </w:rPr>
      </w:pPr>
      <w:r w:rsidRPr="007061E8">
        <w:rPr>
          <w:rFonts w:ascii="Times New Roman" w:hAnsi="Times New Roman"/>
          <w:color w:val="000000"/>
        </w:rPr>
        <w:t>5.</w:t>
      </w:r>
      <w:r w:rsidRPr="007061E8">
        <w:rPr>
          <w:rFonts w:ascii="Times New Roman" w:hAnsi="Times New Roman"/>
          <w:color w:val="000000"/>
        </w:rPr>
        <w:tab/>
      </w:r>
      <w:r w:rsidR="00EB5C92">
        <w:rPr>
          <w:rFonts w:ascii="Times New Roman" w:hAnsi="Times New Roman"/>
          <w:color w:val="000000"/>
        </w:rPr>
        <w:t>Opuviz</w:t>
      </w:r>
      <w:r w:rsidR="00D46E8A" w:rsidRPr="007061E8">
        <w:rPr>
          <w:rFonts w:ascii="Times New Roman" w:hAnsi="Times New Roman"/>
          <w:color w:val="000000"/>
        </w:rPr>
        <w:t>-valmisteen säilyttäminen</w:t>
      </w:r>
    </w:p>
    <w:p w14:paraId="039B262C" w14:textId="77777777" w:rsidR="00D46E8A" w:rsidRPr="007061E8" w:rsidRDefault="00D46E8A" w:rsidP="000256DA">
      <w:pPr>
        <w:spacing w:after="0" w:line="240" w:lineRule="auto"/>
        <w:ind w:left="567" w:right="-29" w:hanging="567"/>
        <w:rPr>
          <w:rFonts w:ascii="Times New Roman" w:hAnsi="Times New Roman"/>
          <w:color w:val="000000"/>
        </w:rPr>
      </w:pPr>
      <w:r w:rsidRPr="007061E8">
        <w:rPr>
          <w:rFonts w:ascii="Times New Roman" w:hAnsi="Times New Roman"/>
          <w:color w:val="000000"/>
        </w:rPr>
        <w:t>6.</w:t>
      </w:r>
      <w:r w:rsidRPr="007061E8">
        <w:rPr>
          <w:rFonts w:ascii="Times New Roman" w:hAnsi="Times New Roman"/>
          <w:color w:val="000000"/>
        </w:rPr>
        <w:tab/>
        <w:t>Pakkauksen sisältö ja muuta tietoa</w:t>
      </w:r>
    </w:p>
    <w:p w14:paraId="72141530"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077DBCEA" w14:textId="77777777" w:rsidR="00D46E8A" w:rsidRPr="007061E8" w:rsidRDefault="00D46E8A" w:rsidP="000256DA">
      <w:pPr>
        <w:numPr>
          <w:ilvl w:val="12"/>
          <w:numId w:val="0"/>
        </w:numPr>
        <w:spacing w:after="0" w:line="240" w:lineRule="auto"/>
        <w:rPr>
          <w:rFonts w:ascii="Times New Roman" w:hAnsi="Times New Roman"/>
          <w:color w:val="000000"/>
        </w:rPr>
      </w:pPr>
    </w:p>
    <w:p w14:paraId="7DC514D3" w14:textId="6FAD9D7A" w:rsidR="00D46E8A" w:rsidRPr="007061E8" w:rsidRDefault="00D46E8A" w:rsidP="006A39B0">
      <w:pPr>
        <w:spacing w:after="0" w:line="240" w:lineRule="auto"/>
        <w:ind w:left="567" w:right="-2" w:hanging="567"/>
        <w:outlineLvl w:val="2"/>
        <w:rPr>
          <w:rFonts w:ascii="Times New Roman" w:hAnsi="Times New Roman"/>
          <w:b/>
          <w:color w:val="000000"/>
        </w:rPr>
      </w:pPr>
      <w:r w:rsidRPr="007061E8">
        <w:rPr>
          <w:rFonts w:ascii="Times New Roman" w:hAnsi="Times New Roman"/>
          <w:b/>
          <w:color w:val="000000"/>
        </w:rPr>
        <w:t>1.</w:t>
      </w:r>
      <w:r w:rsidRPr="007061E8">
        <w:rPr>
          <w:rFonts w:ascii="Times New Roman" w:hAnsi="Times New Roman"/>
          <w:b/>
          <w:color w:val="000000"/>
        </w:rPr>
        <w:tab/>
        <w:t xml:space="preserve">Mitä </w:t>
      </w:r>
      <w:r w:rsidR="00EB5C92">
        <w:rPr>
          <w:rFonts w:ascii="Times New Roman" w:hAnsi="Times New Roman"/>
          <w:b/>
          <w:color w:val="000000"/>
        </w:rPr>
        <w:t>Opuviz</w:t>
      </w:r>
      <w:r w:rsidRPr="007061E8">
        <w:rPr>
          <w:rFonts w:ascii="Times New Roman" w:hAnsi="Times New Roman"/>
          <w:b/>
          <w:color w:val="000000"/>
        </w:rPr>
        <w:t xml:space="preserve"> on ja mihin sitä käytetään</w:t>
      </w:r>
    </w:p>
    <w:p w14:paraId="0CBCEF39" w14:textId="77777777" w:rsidR="00D46E8A" w:rsidRPr="007061E8" w:rsidRDefault="00D46E8A" w:rsidP="000256DA">
      <w:pPr>
        <w:numPr>
          <w:ilvl w:val="12"/>
          <w:numId w:val="0"/>
        </w:numPr>
        <w:spacing w:after="0" w:line="240" w:lineRule="auto"/>
        <w:rPr>
          <w:rFonts w:ascii="Times New Roman" w:hAnsi="Times New Roman"/>
          <w:color w:val="000000"/>
        </w:rPr>
      </w:pPr>
    </w:p>
    <w:p w14:paraId="473207E4" w14:textId="727F5258" w:rsidR="003D3179" w:rsidRPr="007061E8" w:rsidRDefault="00EB5C92" w:rsidP="000256DA">
      <w:pPr>
        <w:numPr>
          <w:ilvl w:val="12"/>
          <w:numId w:val="0"/>
        </w:numPr>
        <w:spacing w:after="0" w:line="240" w:lineRule="auto"/>
        <w:ind w:right="-2"/>
        <w:rPr>
          <w:rFonts w:ascii="Times New Roman" w:hAnsi="Times New Roman"/>
          <w:color w:val="000000"/>
        </w:rPr>
      </w:pPr>
      <w:r>
        <w:rPr>
          <w:rFonts w:ascii="Times New Roman" w:hAnsi="Times New Roman"/>
          <w:color w:val="000000"/>
        </w:rPr>
        <w:t>Opuviz</w:t>
      </w:r>
      <w:r w:rsidR="00D46E8A" w:rsidRPr="007061E8">
        <w:rPr>
          <w:rFonts w:ascii="Times New Roman" w:hAnsi="Times New Roman"/>
          <w:color w:val="000000"/>
        </w:rPr>
        <w:t xml:space="preserve"> on liuos, joka </w:t>
      </w:r>
      <w:r w:rsidR="00992581" w:rsidRPr="007061E8">
        <w:rPr>
          <w:rFonts w:ascii="Times New Roman" w:hAnsi="Times New Roman"/>
          <w:color w:val="000000"/>
        </w:rPr>
        <w:t xml:space="preserve">annetaan injektiona </w:t>
      </w:r>
      <w:r w:rsidR="00D46E8A" w:rsidRPr="007061E8">
        <w:rPr>
          <w:rFonts w:ascii="Times New Roman" w:hAnsi="Times New Roman"/>
          <w:color w:val="000000"/>
        </w:rPr>
        <w:t>silmään. Sillä hoidetaan aikuisten silmäsairau</w:t>
      </w:r>
      <w:r w:rsidR="003D3179" w:rsidRPr="007061E8">
        <w:rPr>
          <w:rFonts w:ascii="Times New Roman" w:hAnsi="Times New Roman"/>
          <w:color w:val="000000"/>
        </w:rPr>
        <w:t>ksia</w:t>
      </w:r>
      <w:r w:rsidR="00D46E8A" w:rsidRPr="007061E8">
        <w:rPr>
          <w:rFonts w:ascii="Times New Roman" w:hAnsi="Times New Roman"/>
          <w:color w:val="000000"/>
        </w:rPr>
        <w:t xml:space="preserve"> nimeltä </w:t>
      </w:r>
    </w:p>
    <w:p w14:paraId="656599C8" w14:textId="77777777" w:rsidR="001928B3" w:rsidRPr="007061E8" w:rsidRDefault="001928B3" w:rsidP="000256DA">
      <w:pPr>
        <w:numPr>
          <w:ilvl w:val="12"/>
          <w:numId w:val="0"/>
        </w:numPr>
        <w:spacing w:after="0" w:line="240" w:lineRule="auto"/>
        <w:ind w:right="-2"/>
        <w:rPr>
          <w:rFonts w:ascii="Times New Roman" w:hAnsi="Times New Roman"/>
          <w:color w:val="000000"/>
        </w:rPr>
      </w:pPr>
    </w:p>
    <w:p w14:paraId="05C97356" w14:textId="77777777" w:rsidR="003D3179" w:rsidRPr="007061E8" w:rsidRDefault="003D3179" w:rsidP="000256DA">
      <w:pPr>
        <w:numPr>
          <w:ilvl w:val="12"/>
          <w:numId w:val="0"/>
        </w:numPr>
        <w:spacing w:after="0" w:line="240" w:lineRule="auto"/>
        <w:ind w:left="567" w:right="-2" w:hanging="567"/>
        <w:rPr>
          <w:rFonts w:ascii="Times New Roman" w:hAnsi="Times New Roman"/>
          <w:color w:val="000000"/>
        </w:rPr>
      </w:pPr>
      <w:r w:rsidRPr="007061E8">
        <w:rPr>
          <w:rFonts w:ascii="Times New Roman" w:hAnsi="Times New Roman"/>
          <w:color w:val="000000"/>
        </w:rPr>
        <w:t>-</w:t>
      </w:r>
      <w:r w:rsidRPr="007061E8">
        <w:rPr>
          <w:rFonts w:ascii="Times New Roman" w:hAnsi="Times New Roman"/>
          <w:color w:val="000000"/>
        </w:rPr>
        <w:tab/>
      </w:r>
      <w:r w:rsidR="00673F27" w:rsidRPr="007061E8">
        <w:rPr>
          <w:rFonts w:ascii="Times New Roman" w:hAnsi="Times New Roman"/>
          <w:color w:val="000000"/>
        </w:rPr>
        <w:t>kostea silmänpohjan ikärappeuma</w:t>
      </w:r>
      <w:r w:rsidR="00D46E8A" w:rsidRPr="007061E8">
        <w:rPr>
          <w:rFonts w:ascii="Times New Roman" w:hAnsi="Times New Roman"/>
          <w:color w:val="000000"/>
        </w:rPr>
        <w:t>, johon liittyy verisuonten uudismuodostusta</w:t>
      </w:r>
      <w:r w:rsidR="0017251E" w:rsidRPr="007061E8">
        <w:rPr>
          <w:rFonts w:ascii="Times New Roman" w:hAnsi="Times New Roman"/>
          <w:color w:val="000000"/>
        </w:rPr>
        <w:t xml:space="preserve"> silmässä</w:t>
      </w:r>
    </w:p>
    <w:p w14:paraId="1C5A7061" w14:textId="77777777" w:rsidR="00D95ED8" w:rsidRPr="007061E8" w:rsidRDefault="003D3179" w:rsidP="000256DA">
      <w:pPr>
        <w:numPr>
          <w:ilvl w:val="12"/>
          <w:numId w:val="0"/>
        </w:numPr>
        <w:spacing w:after="0" w:line="240" w:lineRule="auto"/>
        <w:ind w:left="567" w:hanging="567"/>
        <w:rPr>
          <w:rFonts w:ascii="Times New Roman" w:hAnsi="Times New Roman"/>
          <w:color w:val="000000"/>
        </w:rPr>
      </w:pPr>
      <w:r w:rsidRPr="007061E8">
        <w:rPr>
          <w:rFonts w:ascii="Times New Roman" w:hAnsi="Times New Roman"/>
          <w:color w:val="000000"/>
        </w:rPr>
        <w:t>-</w:t>
      </w:r>
      <w:r w:rsidRPr="007061E8">
        <w:rPr>
          <w:rFonts w:ascii="Times New Roman" w:hAnsi="Times New Roman"/>
          <w:color w:val="000000"/>
        </w:rPr>
        <w:tab/>
      </w:r>
      <w:r w:rsidR="00E771A5" w:rsidRPr="007061E8">
        <w:rPr>
          <w:rFonts w:ascii="Times New Roman" w:hAnsi="Times New Roman"/>
          <w:color w:val="000000"/>
        </w:rPr>
        <w:t>näkökyvyn heikkeneminen, joka johtuu verkkokalvon laskimotukoksen (</w:t>
      </w:r>
      <w:r w:rsidR="00F60076" w:rsidRPr="007061E8">
        <w:rPr>
          <w:rFonts w:ascii="Times New Roman" w:hAnsi="Times New Roman"/>
          <w:color w:val="000000"/>
        </w:rPr>
        <w:t>haaralaskimotukos (BRVO) tai keskuslaskimotukos (</w:t>
      </w:r>
      <w:r w:rsidR="00E771A5" w:rsidRPr="007061E8">
        <w:rPr>
          <w:rFonts w:ascii="Times New Roman" w:hAnsi="Times New Roman"/>
          <w:color w:val="000000"/>
        </w:rPr>
        <w:t>CRVO</w:t>
      </w:r>
      <w:r w:rsidR="00F60076" w:rsidRPr="007061E8">
        <w:rPr>
          <w:rFonts w:ascii="Times New Roman" w:hAnsi="Times New Roman"/>
          <w:color w:val="000000"/>
        </w:rPr>
        <w:t>)</w:t>
      </w:r>
      <w:r w:rsidR="00E771A5" w:rsidRPr="007061E8">
        <w:rPr>
          <w:rFonts w:ascii="Times New Roman" w:hAnsi="Times New Roman"/>
          <w:color w:val="000000"/>
        </w:rPr>
        <w:t>) aiheuttamasta si</w:t>
      </w:r>
      <w:r w:rsidR="00EA1216" w:rsidRPr="007061E8">
        <w:rPr>
          <w:rFonts w:ascii="Times New Roman" w:hAnsi="Times New Roman"/>
          <w:color w:val="000000"/>
        </w:rPr>
        <w:t>l</w:t>
      </w:r>
      <w:r w:rsidR="00E771A5" w:rsidRPr="007061E8">
        <w:rPr>
          <w:rFonts w:ascii="Times New Roman" w:hAnsi="Times New Roman"/>
          <w:color w:val="000000"/>
        </w:rPr>
        <w:t>mänpohjan turvotuksesta</w:t>
      </w:r>
    </w:p>
    <w:p w14:paraId="5495ED50" w14:textId="77777777" w:rsidR="001260E5" w:rsidRPr="007061E8" w:rsidRDefault="00D95ED8" w:rsidP="000256DA">
      <w:pPr>
        <w:numPr>
          <w:ilvl w:val="12"/>
          <w:numId w:val="0"/>
        </w:numPr>
        <w:spacing w:after="0" w:line="240" w:lineRule="auto"/>
        <w:ind w:left="567" w:hanging="567"/>
        <w:rPr>
          <w:rFonts w:ascii="Times New Roman" w:hAnsi="Times New Roman"/>
          <w:color w:val="000000"/>
        </w:rPr>
      </w:pPr>
      <w:r w:rsidRPr="007061E8">
        <w:rPr>
          <w:rFonts w:ascii="Times New Roman" w:hAnsi="Times New Roman"/>
          <w:color w:val="000000"/>
        </w:rPr>
        <w:t>-</w:t>
      </w:r>
      <w:r w:rsidRPr="007061E8">
        <w:rPr>
          <w:rFonts w:ascii="Times New Roman" w:hAnsi="Times New Roman"/>
          <w:color w:val="000000"/>
        </w:rPr>
        <w:tab/>
        <w:t>näkökyvyn heikkeneminen, joka johtuu diabeettisesta makulaturvotuksesta</w:t>
      </w:r>
    </w:p>
    <w:p w14:paraId="16BDF91F" w14:textId="77777777" w:rsidR="00D95ED8" w:rsidRPr="007061E8" w:rsidRDefault="001260E5" w:rsidP="000256DA">
      <w:pPr>
        <w:numPr>
          <w:ilvl w:val="12"/>
          <w:numId w:val="0"/>
        </w:numPr>
        <w:spacing w:after="0" w:line="240" w:lineRule="auto"/>
        <w:ind w:left="567" w:hanging="567"/>
        <w:rPr>
          <w:rFonts w:ascii="Times New Roman" w:hAnsi="Times New Roman"/>
          <w:color w:val="000000"/>
        </w:rPr>
      </w:pPr>
      <w:r w:rsidRPr="007061E8">
        <w:rPr>
          <w:rFonts w:ascii="Times New Roman" w:hAnsi="Times New Roman"/>
          <w:color w:val="000000"/>
        </w:rPr>
        <w:t>-</w:t>
      </w:r>
      <w:r w:rsidRPr="007061E8">
        <w:rPr>
          <w:rFonts w:ascii="Times New Roman" w:hAnsi="Times New Roman"/>
          <w:color w:val="000000"/>
        </w:rPr>
        <w:tab/>
        <w:t>näkökyvyn heikkeneminen, joka johtuu likitaitteisuuden aiheuttamasta suonikalv</w:t>
      </w:r>
      <w:r w:rsidR="005A037C" w:rsidRPr="007061E8">
        <w:rPr>
          <w:rFonts w:ascii="Times New Roman" w:hAnsi="Times New Roman"/>
          <w:color w:val="000000"/>
        </w:rPr>
        <w:t>on uudissuonittumisesta (myooppi</w:t>
      </w:r>
      <w:r w:rsidRPr="007061E8">
        <w:rPr>
          <w:rFonts w:ascii="Times New Roman" w:hAnsi="Times New Roman"/>
          <w:color w:val="000000"/>
        </w:rPr>
        <w:t>nen CNV)</w:t>
      </w:r>
      <w:r w:rsidR="00D95ED8" w:rsidRPr="007061E8">
        <w:rPr>
          <w:rFonts w:ascii="Times New Roman" w:hAnsi="Times New Roman"/>
          <w:color w:val="000000"/>
        </w:rPr>
        <w:t>.</w:t>
      </w:r>
    </w:p>
    <w:p w14:paraId="110AD2B0" w14:textId="77777777" w:rsidR="003D3179" w:rsidRPr="007061E8" w:rsidRDefault="003D3179" w:rsidP="000256DA">
      <w:pPr>
        <w:numPr>
          <w:ilvl w:val="12"/>
          <w:numId w:val="0"/>
        </w:numPr>
        <w:spacing w:after="0" w:line="240" w:lineRule="auto"/>
        <w:ind w:left="567" w:hanging="567"/>
        <w:rPr>
          <w:rFonts w:ascii="Times New Roman" w:hAnsi="Times New Roman"/>
          <w:color w:val="000000"/>
        </w:rPr>
      </w:pPr>
    </w:p>
    <w:p w14:paraId="674154CB" w14:textId="1986F215" w:rsidR="00D95ED8" w:rsidRPr="007061E8" w:rsidRDefault="00D46E8A"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Aflibersepti, </w:t>
      </w:r>
      <w:r w:rsidR="00EB5C92">
        <w:rPr>
          <w:rFonts w:ascii="Times New Roman" w:hAnsi="Times New Roman"/>
          <w:color w:val="000000"/>
        </w:rPr>
        <w:t>Opuviz</w:t>
      </w:r>
      <w:r w:rsidRPr="007061E8">
        <w:rPr>
          <w:rFonts w:ascii="Times New Roman" w:hAnsi="Times New Roman"/>
          <w:color w:val="000000"/>
        </w:rPr>
        <w:t xml:space="preserve">-valmisteen aktiivinen aine, estää </w:t>
      </w:r>
      <w:r w:rsidR="00673F27" w:rsidRPr="007061E8">
        <w:rPr>
          <w:rFonts w:ascii="Times New Roman" w:hAnsi="Times New Roman"/>
          <w:color w:val="000000"/>
        </w:rPr>
        <w:t xml:space="preserve">verisuonikasvutekijöiden </w:t>
      </w:r>
      <w:r w:rsidRPr="007061E8">
        <w:rPr>
          <w:rFonts w:ascii="Times New Roman" w:hAnsi="Times New Roman"/>
          <w:color w:val="000000"/>
        </w:rPr>
        <w:t>VEGF-A:</w:t>
      </w:r>
      <w:r w:rsidR="00673F27" w:rsidRPr="007061E8">
        <w:rPr>
          <w:rFonts w:ascii="Times New Roman" w:hAnsi="Times New Roman"/>
          <w:color w:val="000000"/>
        </w:rPr>
        <w:t>n</w:t>
      </w:r>
      <w:r w:rsidRPr="007061E8">
        <w:rPr>
          <w:rFonts w:ascii="Times New Roman" w:hAnsi="Times New Roman"/>
          <w:color w:val="000000"/>
        </w:rPr>
        <w:t xml:space="preserve"> (verisuoniston endoteelin kasvutekijä A) ja </w:t>
      </w:r>
      <w:r w:rsidR="002B651C" w:rsidRPr="007061E8">
        <w:rPr>
          <w:rFonts w:ascii="Times New Roman" w:hAnsi="Times New Roman"/>
          <w:color w:val="000000"/>
        </w:rPr>
        <w:t>PlGF</w:t>
      </w:r>
      <w:r w:rsidRPr="007061E8">
        <w:rPr>
          <w:rFonts w:ascii="Times New Roman" w:hAnsi="Times New Roman"/>
          <w:color w:val="000000"/>
        </w:rPr>
        <w:t>:</w:t>
      </w:r>
      <w:r w:rsidR="00673F27" w:rsidRPr="007061E8">
        <w:rPr>
          <w:rFonts w:ascii="Times New Roman" w:hAnsi="Times New Roman"/>
          <w:color w:val="000000"/>
        </w:rPr>
        <w:t>n</w:t>
      </w:r>
      <w:r w:rsidRPr="007061E8">
        <w:rPr>
          <w:rFonts w:ascii="Times New Roman" w:hAnsi="Times New Roman"/>
          <w:color w:val="000000"/>
        </w:rPr>
        <w:t xml:space="preserve"> (</w:t>
      </w:r>
      <w:r w:rsidR="00673F27" w:rsidRPr="007061E8">
        <w:rPr>
          <w:rFonts w:ascii="Times New Roman" w:hAnsi="Times New Roman"/>
          <w:color w:val="000000"/>
        </w:rPr>
        <w:t xml:space="preserve">plasentaalinen </w:t>
      </w:r>
      <w:r w:rsidRPr="007061E8">
        <w:rPr>
          <w:rFonts w:ascii="Times New Roman" w:hAnsi="Times New Roman"/>
          <w:color w:val="000000"/>
        </w:rPr>
        <w:t xml:space="preserve">kasvutekijä) </w:t>
      </w:r>
      <w:r w:rsidR="00673F27" w:rsidRPr="007061E8">
        <w:rPr>
          <w:rFonts w:ascii="Times New Roman" w:hAnsi="Times New Roman"/>
          <w:color w:val="000000"/>
        </w:rPr>
        <w:t>toimintaa</w:t>
      </w:r>
      <w:r w:rsidRPr="007061E8">
        <w:rPr>
          <w:rFonts w:ascii="Times New Roman" w:hAnsi="Times New Roman"/>
          <w:color w:val="000000"/>
        </w:rPr>
        <w:t>.</w:t>
      </w:r>
    </w:p>
    <w:p w14:paraId="505EEC0D" w14:textId="77777777" w:rsidR="00D95ED8" w:rsidRPr="007061E8" w:rsidRDefault="00D95ED8" w:rsidP="000256DA">
      <w:pPr>
        <w:numPr>
          <w:ilvl w:val="12"/>
          <w:numId w:val="0"/>
        </w:numPr>
        <w:spacing w:after="0" w:line="240" w:lineRule="auto"/>
        <w:ind w:right="-2"/>
        <w:rPr>
          <w:rFonts w:ascii="Times New Roman" w:hAnsi="Times New Roman"/>
          <w:color w:val="000000"/>
        </w:rPr>
      </w:pPr>
    </w:p>
    <w:p w14:paraId="649295AC" w14:textId="77777777" w:rsidR="00D95ED8" w:rsidRPr="007061E8" w:rsidRDefault="003D3179"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Kosteaa silmänpohjan ikärappeumaa </w:t>
      </w:r>
      <w:r w:rsidR="002E5FE3" w:rsidRPr="007061E8">
        <w:rPr>
          <w:rFonts w:ascii="Times New Roman" w:hAnsi="Times New Roman"/>
          <w:color w:val="000000"/>
        </w:rPr>
        <w:t xml:space="preserve">ja likitaitteisuuden aiheuttamaa suonikalvon uudissuonittumista </w:t>
      </w:r>
      <w:r w:rsidRPr="007061E8">
        <w:rPr>
          <w:rFonts w:ascii="Times New Roman" w:hAnsi="Times New Roman"/>
          <w:color w:val="000000"/>
        </w:rPr>
        <w:t>sairastavilla potilailla n</w:t>
      </w:r>
      <w:r w:rsidR="00D46E8A" w:rsidRPr="007061E8">
        <w:rPr>
          <w:rFonts w:ascii="Times New Roman" w:hAnsi="Times New Roman"/>
          <w:color w:val="000000"/>
        </w:rPr>
        <w:t xml:space="preserve">äiden tekijöiden liiallinen </w:t>
      </w:r>
      <w:r w:rsidR="00673F27" w:rsidRPr="007061E8">
        <w:rPr>
          <w:rFonts w:ascii="Times New Roman" w:hAnsi="Times New Roman"/>
          <w:color w:val="000000"/>
        </w:rPr>
        <w:t xml:space="preserve">toiminta </w:t>
      </w:r>
      <w:r w:rsidR="002E5FE3" w:rsidRPr="007061E8">
        <w:rPr>
          <w:rFonts w:ascii="Times New Roman" w:hAnsi="Times New Roman"/>
          <w:color w:val="000000"/>
        </w:rPr>
        <w:t>aiheuttavat</w:t>
      </w:r>
      <w:r w:rsidR="00D46E8A" w:rsidRPr="007061E8">
        <w:rPr>
          <w:rFonts w:ascii="Times New Roman" w:hAnsi="Times New Roman"/>
          <w:color w:val="000000"/>
        </w:rPr>
        <w:t xml:space="preserve"> </w:t>
      </w:r>
      <w:r w:rsidR="00673F27" w:rsidRPr="007061E8">
        <w:rPr>
          <w:rFonts w:ascii="Times New Roman" w:hAnsi="Times New Roman"/>
          <w:color w:val="000000"/>
        </w:rPr>
        <w:t xml:space="preserve">epänormaalien </w:t>
      </w:r>
      <w:r w:rsidR="00D46E8A" w:rsidRPr="007061E8">
        <w:rPr>
          <w:rFonts w:ascii="Times New Roman" w:hAnsi="Times New Roman"/>
          <w:color w:val="000000"/>
        </w:rPr>
        <w:t xml:space="preserve">uusien verisuonien muodostumisen silmässä. Nämä uudet </w:t>
      </w:r>
      <w:r w:rsidR="00673F27" w:rsidRPr="007061E8">
        <w:rPr>
          <w:rFonts w:ascii="Times New Roman" w:hAnsi="Times New Roman"/>
          <w:color w:val="000000"/>
        </w:rPr>
        <w:t xml:space="preserve">poikkeavat </w:t>
      </w:r>
      <w:r w:rsidR="00D46E8A" w:rsidRPr="007061E8">
        <w:rPr>
          <w:rFonts w:ascii="Times New Roman" w:hAnsi="Times New Roman"/>
          <w:color w:val="000000"/>
        </w:rPr>
        <w:t xml:space="preserve">verisuonet voivat aiheuttaa veren </w:t>
      </w:r>
      <w:r w:rsidR="00673F27" w:rsidRPr="007061E8">
        <w:rPr>
          <w:rFonts w:ascii="Times New Roman" w:hAnsi="Times New Roman"/>
          <w:color w:val="000000"/>
        </w:rPr>
        <w:t>aine</w:t>
      </w:r>
      <w:r w:rsidR="00D46E8A" w:rsidRPr="007061E8">
        <w:rPr>
          <w:rFonts w:ascii="Times New Roman" w:hAnsi="Times New Roman"/>
          <w:color w:val="000000"/>
        </w:rPr>
        <w:t xml:space="preserve">osien vuotamista silmään ja ajan myötä vahingoittaa näkökyvystä vastaavia </w:t>
      </w:r>
      <w:r w:rsidR="00673F27" w:rsidRPr="007061E8">
        <w:rPr>
          <w:rFonts w:ascii="Times New Roman" w:hAnsi="Times New Roman"/>
          <w:color w:val="000000"/>
        </w:rPr>
        <w:t xml:space="preserve">silmän </w:t>
      </w:r>
      <w:r w:rsidR="00D46E8A" w:rsidRPr="007061E8">
        <w:rPr>
          <w:rFonts w:ascii="Times New Roman" w:hAnsi="Times New Roman"/>
          <w:color w:val="000000"/>
        </w:rPr>
        <w:t>kudoksia.</w:t>
      </w:r>
    </w:p>
    <w:p w14:paraId="6684D75A" w14:textId="77777777" w:rsidR="00D95ED8" w:rsidRPr="007061E8" w:rsidRDefault="00D95ED8" w:rsidP="000256DA">
      <w:pPr>
        <w:numPr>
          <w:ilvl w:val="12"/>
          <w:numId w:val="0"/>
        </w:numPr>
        <w:spacing w:after="0" w:line="240" w:lineRule="auto"/>
        <w:ind w:right="-2"/>
        <w:rPr>
          <w:rFonts w:ascii="Times New Roman" w:hAnsi="Times New Roman"/>
          <w:color w:val="000000"/>
        </w:rPr>
      </w:pPr>
    </w:p>
    <w:p w14:paraId="114678CE" w14:textId="77777777" w:rsidR="00D46E8A" w:rsidRPr="007061E8" w:rsidRDefault="00E771A5" w:rsidP="000256DA">
      <w:pPr>
        <w:numPr>
          <w:ilvl w:val="12"/>
          <w:numId w:val="0"/>
        </w:numPr>
        <w:spacing w:after="0" w:line="240" w:lineRule="auto"/>
        <w:ind w:right="-2"/>
        <w:rPr>
          <w:rFonts w:ascii="Times New Roman" w:hAnsi="Times New Roman"/>
        </w:rPr>
      </w:pPr>
      <w:r w:rsidRPr="007061E8">
        <w:rPr>
          <w:rFonts w:ascii="Times New Roman" w:hAnsi="Times New Roman"/>
          <w:color w:val="000000"/>
        </w:rPr>
        <w:t>Potilailla, joilla on v</w:t>
      </w:r>
      <w:r w:rsidR="003D3179" w:rsidRPr="007061E8">
        <w:rPr>
          <w:rFonts w:ascii="Times New Roman" w:hAnsi="Times New Roman"/>
          <w:color w:val="000000"/>
        </w:rPr>
        <w:t>erkkokalvon keskuslaskimotuko</w:t>
      </w:r>
      <w:r w:rsidRPr="007061E8">
        <w:rPr>
          <w:rFonts w:ascii="Times New Roman" w:hAnsi="Times New Roman"/>
          <w:color w:val="000000"/>
        </w:rPr>
        <w:t>s, on tukos</w:t>
      </w:r>
      <w:r w:rsidR="003D3179" w:rsidRPr="007061E8">
        <w:rPr>
          <w:rFonts w:ascii="Times New Roman" w:hAnsi="Times New Roman"/>
          <w:color w:val="000000"/>
        </w:rPr>
        <w:t xml:space="preserve"> tärkeimmässä verta verkkokalvosta poispäin kuljettavassa verisuonessa. Verisuonikasvutekijöiden tasot ovat koholla, jolloin nestettä vuotaa verkkokalvoon. Tämä aiheuttaa makulan</w:t>
      </w:r>
      <w:r w:rsidR="00C871E3" w:rsidRPr="007061E8">
        <w:rPr>
          <w:rFonts w:ascii="Times New Roman" w:hAnsi="Times New Roman"/>
          <w:color w:val="000000"/>
        </w:rPr>
        <w:t xml:space="preserve"> (</w:t>
      </w:r>
      <w:r w:rsidR="00DB0B3C" w:rsidRPr="007061E8">
        <w:rPr>
          <w:rFonts w:ascii="Times New Roman" w:hAnsi="Times New Roman"/>
          <w:color w:val="000000"/>
        </w:rPr>
        <w:t>ver</w:t>
      </w:r>
      <w:r w:rsidR="00B6377B" w:rsidRPr="007061E8">
        <w:rPr>
          <w:rFonts w:ascii="Times New Roman" w:hAnsi="Times New Roman"/>
          <w:color w:val="000000"/>
        </w:rPr>
        <w:t>k</w:t>
      </w:r>
      <w:r w:rsidR="00DB0B3C" w:rsidRPr="007061E8">
        <w:rPr>
          <w:rFonts w:ascii="Times New Roman" w:hAnsi="Times New Roman"/>
          <w:color w:val="000000"/>
        </w:rPr>
        <w:t xml:space="preserve">kokalvon tarkkaan näkemiseen liittyvä </w:t>
      </w:r>
      <w:r w:rsidR="00030431" w:rsidRPr="007061E8">
        <w:rPr>
          <w:rFonts w:ascii="Times New Roman" w:hAnsi="Times New Roman"/>
          <w:color w:val="000000"/>
        </w:rPr>
        <w:t>osa</w:t>
      </w:r>
      <w:r w:rsidR="00464FA8" w:rsidRPr="007061E8">
        <w:rPr>
          <w:rFonts w:ascii="Times New Roman" w:hAnsi="Times New Roman"/>
          <w:color w:val="000000"/>
        </w:rPr>
        <w:t>)</w:t>
      </w:r>
      <w:r w:rsidR="003D3179" w:rsidRPr="007061E8">
        <w:rPr>
          <w:rFonts w:ascii="Times New Roman" w:hAnsi="Times New Roman"/>
          <w:color w:val="000000"/>
        </w:rPr>
        <w:t xml:space="preserve"> turpoamisen eli makulaarisen edeeman.</w:t>
      </w:r>
      <w:r w:rsidR="00DB0B3C" w:rsidRPr="007061E8">
        <w:rPr>
          <w:rFonts w:ascii="Times New Roman" w:hAnsi="Times New Roman"/>
          <w:color w:val="000000"/>
        </w:rPr>
        <w:t xml:space="preserve"> </w:t>
      </w:r>
      <w:r w:rsidR="00DB0B3C" w:rsidRPr="007061E8">
        <w:rPr>
          <w:rFonts w:ascii="Times New Roman" w:hAnsi="Times New Roman"/>
        </w:rPr>
        <w:t>Jos makulassa on turvotusta ja nestettä, keskeinen näkö sumenee.</w:t>
      </w:r>
    </w:p>
    <w:p w14:paraId="579539E5" w14:textId="77777777" w:rsidR="00BE5388" w:rsidRPr="007061E8" w:rsidRDefault="00BE5388" w:rsidP="000256DA">
      <w:pPr>
        <w:numPr>
          <w:ilvl w:val="12"/>
          <w:numId w:val="0"/>
        </w:numPr>
        <w:spacing w:after="0" w:line="240" w:lineRule="auto"/>
        <w:ind w:right="-2"/>
        <w:rPr>
          <w:rFonts w:ascii="Times New Roman" w:hAnsi="Times New Roman"/>
        </w:rPr>
      </w:pPr>
    </w:p>
    <w:p w14:paraId="12DAF5D6" w14:textId="77777777" w:rsidR="00BE5388" w:rsidRPr="007061E8" w:rsidRDefault="00BE5388" w:rsidP="000256DA">
      <w:pPr>
        <w:numPr>
          <w:ilvl w:val="12"/>
          <w:numId w:val="0"/>
        </w:numPr>
        <w:spacing w:after="0" w:line="240" w:lineRule="auto"/>
        <w:ind w:right="-2"/>
        <w:rPr>
          <w:rFonts w:ascii="Times New Roman" w:hAnsi="Times New Roman"/>
          <w:color w:val="000000"/>
        </w:rPr>
      </w:pPr>
      <w:r w:rsidRPr="007061E8">
        <w:rPr>
          <w:rFonts w:ascii="Times New Roman" w:hAnsi="Times New Roman"/>
        </w:rPr>
        <w:t>Potilailla, joilla on verkkokalvon haaralaskimotukos, on tukos yhdessä tai useammassa tärkeimmän verta verkkokalvosta poispäin kuljettavan verisuonen haarassa. Verisuonikasvutekijöiden tasot ovat koholla, jolloin nestettä vuotaa verkkokalvoon. Tämä aiheuttaa makulan turpoamisen eli makulaarisen edeeman.</w:t>
      </w:r>
    </w:p>
    <w:p w14:paraId="7515DEF1"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6316B956" w14:textId="77777777" w:rsidR="00D95ED8" w:rsidRPr="007061E8" w:rsidRDefault="00D95ED8" w:rsidP="000256DA">
      <w:pPr>
        <w:numPr>
          <w:ilvl w:val="12"/>
          <w:numId w:val="0"/>
        </w:numPr>
        <w:spacing w:after="0" w:line="240" w:lineRule="auto"/>
        <w:ind w:right="-2"/>
        <w:rPr>
          <w:rFonts w:ascii="Times New Roman" w:hAnsi="Times New Roman"/>
        </w:rPr>
      </w:pPr>
      <w:r w:rsidRPr="007061E8">
        <w:rPr>
          <w:rFonts w:ascii="Times New Roman" w:hAnsi="Times New Roman"/>
        </w:rPr>
        <w:lastRenderedPageBreak/>
        <w:t>Diabeettinen makulaturvotus on verkkokalvon turvotus, jota esiintyy diabetesta sairastavilla potilailla ja joka johtuu makulan verisuonista vuotavasta nesteestä. Makula on verkkokalvon tarkkaan näkemiseen liittyvä alue. Jos makulassa on turvotusta ja nestettä, keskei</w:t>
      </w:r>
      <w:r w:rsidR="00914418" w:rsidRPr="007061E8">
        <w:rPr>
          <w:rFonts w:ascii="Times New Roman" w:hAnsi="Times New Roman"/>
        </w:rPr>
        <w:t xml:space="preserve">nen </w:t>
      </w:r>
      <w:r w:rsidRPr="007061E8">
        <w:rPr>
          <w:rFonts w:ascii="Times New Roman" w:hAnsi="Times New Roman"/>
        </w:rPr>
        <w:t>näkö sumenee.</w:t>
      </w:r>
    </w:p>
    <w:p w14:paraId="79D106C2" w14:textId="77777777" w:rsidR="00D95ED8" w:rsidRPr="007061E8" w:rsidRDefault="00D95ED8" w:rsidP="000256DA">
      <w:pPr>
        <w:numPr>
          <w:ilvl w:val="12"/>
          <w:numId w:val="0"/>
        </w:numPr>
        <w:spacing w:after="0" w:line="240" w:lineRule="auto"/>
        <w:ind w:right="-2"/>
        <w:rPr>
          <w:rFonts w:ascii="Times New Roman" w:hAnsi="Times New Roman"/>
          <w:color w:val="000000"/>
        </w:rPr>
      </w:pPr>
    </w:p>
    <w:p w14:paraId="62FD3D9B" w14:textId="04A3A91B" w:rsidR="00D46E8A" w:rsidRPr="007061E8" w:rsidRDefault="00EB5C92" w:rsidP="000256DA">
      <w:pPr>
        <w:numPr>
          <w:ilvl w:val="12"/>
          <w:numId w:val="0"/>
        </w:numPr>
        <w:spacing w:after="0" w:line="240" w:lineRule="auto"/>
        <w:ind w:right="-2"/>
        <w:rPr>
          <w:rFonts w:ascii="Times New Roman" w:hAnsi="Times New Roman"/>
          <w:color w:val="000000"/>
        </w:rPr>
      </w:pPr>
      <w:r>
        <w:rPr>
          <w:rFonts w:ascii="Times New Roman" w:hAnsi="Times New Roman"/>
          <w:color w:val="000000"/>
        </w:rPr>
        <w:t>Opuviz</w:t>
      </w:r>
      <w:r w:rsidR="003D3179" w:rsidRPr="007061E8">
        <w:rPr>
          <w:rFonts w:ascii="Times New Roman" w:hAnsi="Times New Roman"/>
          <w:color w:val="000000"/>
        </w:rPr>
        <w:t xml:space="preserve">-valmisteen on osoitettu pysäyttävän uusien epänormaalien, usein nestettä tai verta vuotavien verisuonten kasvun silmässä. </w:t>
      </w:r>
      <w:r>
        <w:rPr>
          <w:rFonts w:ascii="Times New Roman" w:hAnsi="Times New Roman"/>
          <w:color w:val="000000"/>
        </w:rPr>
        <w:t>Opuviz</w:t>
      </w:r>
      <w:r w:rsidR="00D46E8A" w:rsidRPr="007061E8">
        <w:rPr>
          <w:rFonts w:ascii="Times New Roman" w:hAnsi="Times New Roman"/>
          <w:color w:val="000000"/>
        </w:rPr>
        <w:t xml:space="preserve"> voi auttaa vakauttamaan ja monissa tapauksissa parantamaan silmänpohjan kosteaan ikärappeumaan</w:t>
      </w:r>
      <w:r w:rsidR="00D95ED8" w:rsidRPr="007061E8">
        <w:rPr>
          <w:rFonts w:ascii="Times New Roman" w:hAnsi="Times New Roman"/>
          <w:color w:val="000000"/>
        </w:rPr>
        <w:t>,</w:t>
      </w:r>
      <w:r w:rsidR="00900BBF" w:rsidRPr="007061E8">
        <w:rPr>
          <w:rFonts w:ascii="Times New Roman" w:hAnsi="Times New Roman"/>
          <w:color w:val="000000"/>
        </w:rPr>
        <w:t xml:space="preserve"> verkkokalvon keskuslaskimotukokseen</w:t>
      </w:r>
      <w:r w:rsidR="00BE5388" w:rsidRPr="007061E8">
        <w:rPr>
          <w:rFonts w:ascii="Times New Roman" w:hAnsi="Times New Roman"/>
          <w:color w:val="000000"/>
        </w:rPr>
        <w:t>, haaralaskimotukokse</w:t>
      </w:r>
      <w:r w:rsidR="00463869" w:rsidRPr="007061E8">
        <w:rPr>
          <w:rFonts w:ascii="Times New Roman" w:hAnsi="Times New Roman"/>
          <w:color w:val="000000"/>
        </w:rPr>
        <w:t>e</w:t>
      </w:r>
      <w:r w:rsidR="00BE5388" w:rsidRPr="007061E8">
        <w:rPr>
          <w:rFonts w:ascii="Times New Roman" w:hAnsi="Times New Roman"/>
          <w:color w:val="000000"/>
        </w:rPr>
        <w:t>n</w:t>
      </w:r>
      <w:r w:rsidR="001260E5" w:rsidRPr="007061E8">
        <w:rPr>
          <w:rFonts w:ascii="Times New Roman" w:hAnsi="Times New Roman"/>
          <w:color w:val="000000"/>
        </w:rPr>
        <w:t>,</w:t>
      </w:r>
      <w:r w:rsidR="00907D4B" w:rsidRPr="007061E8">
        <w:rPr>
          <w:rFonts w:ascii="Times New Roman" w:hAnsi="Times New Roman"/>
          <w:color w:val="000000"/>
        </w:rPr>
        <w:t xml:space="preserve"> </w:t>
      </w:r>
      <w:r w:rsidR="00D95ED8" w:rsidRPr="007061E8">
        <w:rPr>
          <w:rFonts w:ascii="Times New Roman" w:hAnsi="Times New Roman"/>
          <w:color w:val="000000"/>
        </w:rPr>
        <w:t>diabeettiseen makulaturvotukseen</w:t>
      </w:r>
      <w:r w:rsidR="001260E5" w:rsidRPr="007061E8">
        <w:rPr>
          <w:rFonts w:ascii="Times New Roman" w:hAnsi="Times New Roman"/>
          <w:color w:val="000000"/>
        </w:rPr>
        <w:t xml:space="preserve"> ja likitaitteisuuden aiheuttamaan suonikalvon uudissuonittumiseen</w:t>
      </w:r>
      <w:r w:rsidR="00900BBF" w:rsidRPr="007061E8">
        <w:rPr>
          <w:rFonts w:ascii="Times New Roman" w:hAnsi="Times New Roman"/>
          <w:color w:val="000000"/>
        </w:rPr>
        <w:t xml:space="preserve"> </w:t>
      </w:r>
      <w:r w:rsidR="00D46E8A" w:rsidRPr="007061E8">
        <w:rPr>
          <w:rFonts w:ascii="Times New Roman" w:hAnsi="Times New Roman"/>
          <w:color w:val="000000"/>
        </w:rPr>
        <w:t>liittyvää näönmenetystä.</w:t>
      </w:r>
    </w:p>
    <w:p w14:paraId="28314A56"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05FD95B8"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6C656A77" w14:textId="159B1274" w:rsidR="00D46E8A" w:rsidRPr="007061E8" w:rsidRDefault="00D46E8A" w:rsidP="00856CCD">
      <w:pPr>
        <w:keepNext/>
        <w:spacing w:after="0" w:line="240" w:lineRule="auto"/>
        <w:ind w:left="567" w:right="-2" w:hanging="567"/>
        <w:outlineLvl w:val="2"/>
        <w:rPr>
          <w:rFonts w:ascii="Times New Roman" w:hAnsi="Times New Roman"/>
          <w:b/>
          <w:color w:val="000000"/>
        </w:rPr>
      </w:pPr>
      <w:r w:rsidRPr="007061E8">
        <w:rPr>
          <w:rFonts w:ascii="Times New Roman" w:hAnsi="Times New Roman"/>
          <w:b/>
          <w:color w:val="000000"/>
        </w:rPr>
        <w:t>2.</w:t>
      </w:r>
      <w:r w:rsidRPr="007061E8">
        <w:rPr>
          <w:rFonts w:ascii="Times New Roman" w:hAnsi="Times New Roman"/>
          <w:b/>
          <w:color w:val="000000"/>
        </w:rPr>
        <w:tab/>
        <w:t xml:space="preserve">Mitä sinun on tiedettävä, ennen kuin saat </w:t>
      </w:r>
      <w:r w:rsidR="00EB5C92">
        <w:rPr>
          <w:rFonts w:ascii="Times New Roman" w:hAnsi="Times New Roman"/>
          <w:b/>
          <w:color w:val="000000"/>
        </w:rPr>
        <w:t>Opuviz</w:t>
      </w:r>
      <w:r w:rsidRPr="007061E8">
        <w:rPr>
          <w:rFonts w:ascii="Times New Roman" w:hAnsi="Times New Roman"/>
          <w:b/>
          <w:color w:val="000000"/>
        </w:rPr>
        <w:t>-valmistetta</w:t>
      </w:r>
    </w:p>
    <w:p w14:paraId="09B24108" w14:textId="77777777" w:rsidR="00D46E8A" w:rsidRPr="007061E8" w:rsidRDefault="00D46E8A" w:rsidP="000256DA">
      <w:pPr>
        <w:numPr>
          <w:ilvl w:val="12"/>
          <w:numId w:val="0"/>
        </w:numPr>
        <w:spacing w:after="0" w:line="240" w:lineRule="auto"/>
        <w:rPr>
          <w:rFonts w:ascii="Times New Roman" w:hAnsi="Times New Roman"/>
          <w:i/>
          <w:color w:val="000000"/>
        </w:rPr>
      </w:pPr>
    </w:p>
    <w:p w14:paraId="167595AB" w14:textId="791FB4F8" w:rsidR="00D46E8A" w:rsidRPr="007061E8" w:rsidRDefault="00D46E8A" w:rsidP="000256DA">
      <w:pPr>
        <w:numPr>
          <w:ilvl w:val="12"/>
          <w:numId w:val="0"/>
        </w:numPr>
        <w:spacing w:after="0" w:line="240" w:lineRule="auto"/>
        <w:rPr>
          <w:rFonts w:ascii="Times New Roman" w:hAnsi="Times New Roman"/>
          <w:color w:val="000000"/>
        </w:rPr>
      </w:pPr>
      <w:r w:rsidRPr="007061E8">
        <w:rPr>
          <w:rFonts w:ascii="Times New Roman" w:hAnsi="Times New Roman"/>
          <w:b/>
          <w:color w:val="000000"/>
        </w:rPr>
        <w:t xml:space="preserve">Sinulle EI anneta </w:t>
      </w:r>
      <w:r w:rsidR="00EB5C92">
        <w:rPr>
          <w:rFonts w:ascii="Times New Roman" w:hAnsi="Times New Roman"/>
          <w:b/>
          <w:color w:val="000000"/>
        </w:rPr>
        <w:t>Opuviz</w:t>
      </w:r>
      <w:r w:rsidRPr="007061E8">
        <w:rPr>
          <w:rFonts w:ascii="Times New Roman" w:hAnsi="Times New Roman"/>
          <w:b/>
          <w:color w:val="000000"/>
        </w:rPr>
        <w:t>-valmistetta</w:t>
      </w:r>
    </w:p>
    <w:p w14:paraId="37FB78B8" w14:textId="77777777" w:rsidR="00D46E8A" w:rsidRPr="007061E8" w:rsidRDefault="00900BBF" w:rsidP="00F111C2">
      <w:pPr>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w:t>
      </w:r>
      <w:r w:rsidRPr="007061E8">
        <w:rPr>
          <w:rFonts w:ascii="Times New Roman" w:eastAsia="Times New Roman" w:hAnsi="Times New Roman"/>
          <w:snapToGrid w:val="0"/>
          <w:color w:val="000000"/>
          <w:lang w:eastAsia="fi-FI"/>
        </w:rPr>
        <w:tab/>
      </w:r>
      <w:r w:rsidR="00992581" w:rsidRPr="007061E8">
        <w:rPr>
          <w:rFonts w:ascii="Times New Roman" w:eastAsia="Times New Roman" w:hAnsi="Times New Roman"/>
          <w:snapToGrid w:val="0"/>
          <w:color w:val="000000"/>
          <w:lang w:eastAsia="fi-FI"/>
        </w:rPr>
        <w:t xml:space="preserve">jos </w:t>
      </w:r>
      <w:r w:rsidR="00D46E8A" w:rsidRPr="007061E8">
        <w:rPr>
          <w:rFonts w:ascii="Times New Roman" w:eastAsia="Times New Roman" w:hAnsi="Times New Roman"/>
          <w:snapToGrid w:val="0"/>
          <w:color w:val="000000"/>
          <w:lang w:eastAsia="fi-FI"/>
        </w:rPr>
        <w:t>olet allerginen afliberseptille tai tämän lääkkeen jollekin muulle aineelle (lueteltu kohdassa 6)</w:t>
      </w:r>
    </w:p>
    <w:p w14:paraId="4552FC24" w14:textId="77777777" w:rsidR="00992581" w:rsidRPr="007061E8" w:rsidRDefault="00900BBF" w:rsidP="00F111C2">
      <w:pPr>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w:t>
      </w:r>
      <w:r w:rsidRPr="007061E8">
        <w:rPr>
          <w:rFonts w:ascii="Times New Roman" w:eastAsia="Times New Roman" w:hAnsi="Times New Roman"/>
          <w:snapToGrid w:val="0"/>
          <w:color w:val="000000"/>
          <w:lang w:eastAsia="fi-FI"/>
        </w:rPr>
        <w:tab/>
      </w:r>
      <w:r w:rsidR="00992581" w:rsidRPr="007061E8">
        <w:rPr>
          <w:rFonts w:ascii="Times New Roman" w:eastAsia="Times New Roman" w:hAnsi="Times New Roman"/>
          <w:snapToGrid w:val="0"/>
          <w:color w:val="000000"/>
          <w:lang w:eastAsia="fi-FI"/>
        </w:rPr>
        <w:t xml:space="preserve">jos </w:t>
      </w:r>
      <w:r w:rsidR="00D46E8A" w:rsidRPr="007061E8">
        <w:rPr>
          <w:rFonts w:ascii="Times New Roman" w:eastAsia="Times New Roman" w:hAnsi="Times New Roman"/>
          <w:snapToGrid w:val="0"/>
          <w:color w:val="000000"/>
          <w:lang w:eastAsia="fi-FI"/>
        </w:rPr>
        <w:t xml:space="preserve">sinulla on aktiivinen tai epäilty </w:t>
      </w:r>
      <w:r w:rsidR="00673F27" w:rsidRPr="007061E8">
        <w:rPr>
          <w:rFonts w:ascii="Times New Roman" w:eastAsia="Times New Roman" w:hAnsi="Times New Roman"/>
          <w:snapToGrid w:val="0"/>
          <w:color w:val="000000"/>
          <w:lang w:eastAsia="fi-FI"/>
        </w:rPr>
        <w:t xml:space="preserve">tulehdus </w:t>
      </w:r>
      <w:r w:rsidR="00D46E8A" w:rsidRPr="007061E8">
        <w:rPr>
          <w:rFonts w:ascii="Times New Roman" w:eastAsia="Times New Roman" w:hAnsi="Times New Roman"/>
          <w:snapToGrid w:val="0"/>
          <w:color w:val="000000"/>
          <w:lang w:eastAsia="fi-FI"/>
        </w:rPr>
        <w:t>silmässä tai sen ympärillä (silmä- tai silmänympärysinfektio)</w:t>
      </w:r>
    </w:p>
    <w:p w14:paraId="1B9FCDFE" w14:textId="77777777" w:rsidR="00D46E8A" w:rsidRPr="007061E8" w:rsidRDefault="00900BBF" w:rsidP="00F111C2">
      <w:pPr>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w:t>
      </w:r>
      <w:r w:rsidRPr="007061E8">
        <w:rPr>
          <w:rFonts w:ascii="Times New Roman" w:eastAsia="Times New Roman" w:hAnsi="Times New Roman"/>
          <w:snapToGrid w:val="0"/>
          <w:color w:val="000000"/>
          <w:lang w:eastAsia="fi-FI"/>
        </w:rPr>
        <w:tab/>
      </w:r>
      <w:r w:rsidR="00992581" w:rsidRPr="007061E8">
        <w:rPr>
          <w:rFonts w:ascii="Times New Roman" w:eastAsia="Times New Roman" w:hAnsi="Times New Roman"/>
          <w:snapToGrid w:val="0"/>
          <w:color w:val="000000"/>
          <w:lang w:eastAsia="fi-FI"/>
        </w:rPr>
        <w:t>jos sinulla on vakava tulehdusreaktio silmässä (oireena kipu tai punoitus)</w:t>
      </w:r>
      <w:r w:rsidR="00D95ED8" w:rsidRPr="007061E8">
        <w:rPr>
          <w:rFonts w:ascii="Times New Roman" w:eastAsia="Times New Roman" w:hAnsi="Times New Roman"/>
          <w:snapToGrid w:val="0"/>
          <w:color w:val="000000"/>
          <w:lang w:eastAsia="fi-FI"/>
        </w:rPr>
        <w:t>.</w:t>
      </w:r>
    </w:p>
    <w:p w14:paraId="5CAE45BD"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24B653E8" w14:textId="77777777" w:rsidR="005A5C8A" w:rsidRPr="007061E8" w:rsidRDefault="005A5C8A" w:rsidP="00856CCD">
      <w:pPr>
        <w:keepNext/>
        <w:numPr>
          <w:ilvl w:val="12"/>
          <w:numId w:val="0"/>
        </w:numPr>
        <w:spacing w:after="0" w:line="240" w:lineRule="auto"/>
        <w:ind w:right="-2"/>
        <w:rPr>
          <w:rFonts w:ascii="Times New Roman" w:hAnsi="Times New Roman"/>
          <w:b/>
          <w:noProof/>
        </w:rPr>
      </w:pPr>
      <w:r w:rsidRPr="007061E8">
        <w:rPr>
          <w:rFonts w:ascii="Times New Roman" w:hAnsi="Times New Roman"/>
          <w:b/>
          <w:noProof/>
        </w:rPr>
        <w:t>Varoitukset ja varotoimet</w:t>
      </w:r>
    </w:p>
    <w:p w14:paraId="01BDA282" w14:textId="77777777" w:rsidR="001E59E0" w:rsidRPr="007061E8" w:rsidRDefault="001E59E0" w:rsidP="00856CCD">
      <w:pPr>
        <w:keepNext/>
        <w:spacing w:after="0" w:line="240" w:lineRule="auto"/>
        <w:rPr>
          <w:rFonts w:ascii="Times New Roman" w:hAnsi="Times New Roman"/>
        </w:rPr>
      </w:pPr>
    </w:p>
    <w:p w14:paraId="631003AE" w14:textId="506E7D36" w:rsidR="00992581" w:rsidRPr="007061E8" w:rsidRDefault="00992581" w:rsidP="00856CCD">
      <w:pPr>
        <w:keepNext/>
        <w:spacing w:after="0" w:line="240" w:lineRule="auto"/>
        <w:rPr>
          <w:rFonts w:ascii="Times New Roman" w:hAnsi="Times New Roman"/>
        </w:rPr>
      </w:pPr>
      <w:r w:rsidRPr="007061E8">
        <w:rPr>
          <w:rFonts w:ascii="Times New Roman" w:hAnsi="Times New Roman"/>
        </w:rPr>
        <w:t xml:space="preserve">Keskustele lääkärin kanssa, ennen kuin sinulle annetaan </w:t>
      </w:r>
      <w:r w:rsidR="00EB5C92">
        <w:rPr>
          <w:rFonts w:ascii="Times New Roman" w:hAnsi="Times New Roman"/>
        </w:rPr>
        <w:t>Opuviz</w:t>
      </w:r>
      <w:r w:rsidRPr="007061E8">
        <w:rPr>
          <w:rFonts w:ascii="Times New Roman" w:hAnsi="Times New Roman"/>
        </w:rPr>
        <w:t>-valmistetta:</w:t>
      </w:r>
    </w:p>
    <w:p w14:paraId="786A1BBA" w14:textId="77777777" w:rsidR="00992581" w:rsidRPr="007061E8" w:rsidRDefault="00992581" w:rsidP="000256DA">
      <w:pPr>
        <w:spacing w:after="0" w:line="240" w:lineRule="auto"/>
        <w:rPr>
          <w:rFonts w:ascii="Times New Roman" w:hAnsi="Times New Roman"/>
          <w:color w:val="000000"/>
        </w:rPr>
      </w:pPr>
    </w:p>
    <w:p w14:paraId="19B6A688" w14:textId="77777777" w:rsidR="00D46E8A" w:rsidRPr="007061E8" w:rsidRDefault="00900BBF" w:rsidP="002F48BE">
      <w:pPr>
        <w:spacing w:after="0" w:line="240" w:lineRule="auto"/>
        <w:ind w:left="567" w:hanging="567"/>
        <w:rPr>
          <w:rFonts w:ascii="Times New Roman" w:eastAsia="Times New Roman" w:hAnsi="Times New Roman"/>
          <w:snapToGrid w:val="0"/>
          <w:color w:val="000000"/>
          <w:lang w:eastAsia="fi-FI"/>
        </w:rPr>
      </w:pPr>
      <w:r w:rsidRPr="007061E8">
        <w:rPr>
          <w:rFonts w:ascii="Times New Roman" w:hAnsi="Times New Roman"/>
          <w:color w:val="000000"/>
        </w:rPr>
        <w:t>-</w:t>
      </w:r>
      <w:r w:rsidRPr="007061E8">
        <w:rPr>
          <w:rFonts w:ascii="Times New Roman" w:hAnsi="Times New Roman"/>
          <w:color w:val="000000"/>
        </w:rPr>
        <w:tab/>
      </w:r>
      <w:r w:rsidR="00992581" w:rsidRPr="007061E8">
        <w:rPr>
          <w:rFonts w:ascii="Times New Roman" w:eastAsia="Times New Roman" w:hAnsi="Times New Roman"/>
          <w:snapToGrid w:val="0"/>
          <w:color w:val="000000"/>
          <w:lang w:eastAsia="fi-FI"/>
        </w:rPr>
        <w:t>j</w:t>
      </w:r>
      <w:r w:rsidR="00D46E8A" w:rsidRPr="007061E8">
        <w:rPr>
          <w:rFonts w:ascii="Times New Roman" w:eastAsia="Times New Roman" w:hAnsi="Times New Roman"/>
          <w:snapToGrid w:val="0"/>
          <w:color w:val="000000"/>
          <w:lang w:eastAsia="fi-FI"/>
        </w:rPr>
        <w:t>os sinulla on silmänpainetauti (glaukooma)</w:t>
      </w:r>
      <w:r w:rsidR="00907D4B" w:rsidRPr="007061E8">
        <w:rPr>
          <w:rFonts w:ascii="Times New Roman" w:eastAsia="Times New Roman" w:hAnsi="Times New Roman"/>
          <w:snapToGrid w:val="0"/>
          <w:color w:val="000000"/>
          <w:lang w:eastAsia="fi-FI"/>
        </w:rPr>
        <w:t>.</w:t>
      </w:r>
    </w:p>
    <w:p w14:paraId="0F1F81E8" w14:textId="77777777" w:rsidR="00BA71A9" w:rsidRPr="007061E8" w:rsidRDefault="00900BBF" w:rsidP="002F48BE">
      <w:pPr>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w:t>
      </w:r>
      <w:r w:rsidRPr="007061E8">
        <w:rPr>
          <w:rFonts w:ascii="Times New Roman" w:eastAsia="Times New Roman" w:hAnsi="Times New Roman"/>
          <w:snapToGrid w:val="0"/>
          <w:color w:val="000000"/>
          <w:lang w:eastAsia="fi-FI"/>
        </w:rPr>
        <w:tab/>
      </w:r>
      <w:r w:rsidR="00D46E8A" w:rsidRPr="007061E8">
        <w:rPr>
          <w:rFonts w:ascii="Times New Roman" w:eastAsia="Times New Roman" w:hAnsi="Times New Roman"/>
          <w:snapToGrid w:val="0"/>
          <w:color w:val="000000"/>
          <w:lang w:eastAsia="fi-FI"/>
        </w:rPr>
        <w:t>jos olet aiemmin nähnyt valonvälähdyksiä tai näkökentässä leijuvia läpinäkyviä kuvioita</w:t>
      </w:r>
      <w:r w:rsidR="005A5C8A" w:rsidRPr="007061E8">
        <w:rPr>
          <w:rFonts w:ascii="Times New Roman" w:eastAsia="Times New Roman" w:hAnsi="Times New Roman"/>
          <w:snapToGrid w:val="0"/>
          <w:color w:val="000000"/>
          <w:lang w:eastAsia="fi-FI"/>
        </w:rPr>
        <w:t xml:space="preserve"> ja jos kuvioiden koko tai määrä äkillisesti lisääntyy</w:t>
      </w:r>
      <w:r w:rsidR="00D46E8A" w:rsidRPr="007061E8">
        <w:rPr>
          <w:rFonts w:ascii="Times New Roman" w:eastAsia="Times New Roman" w:hAnsi="Times New Roman"/>
          <w:snapToGrid w:val="0"/>
          <w:color w:val="000000"/>
          <w:lang w:eastAsia="fi-FI"/>
        </w:rPr>
        <w:t>.</w:t>
      </w:r>
    </w:p>
    <w:p w14:paraId="46C7543B" w14:textId="77777777" w:rsidR="00BA71A9" w:rsidRPr="007061E8" w:rsidRDefault="00BA71A9" w:rsidP="002F48BE">
      <w:pPr>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w:t>
      </w:r>
      <w:r w:rsidRPr="007061E8">
        <w:rPr>
          <w:rFonts w:ascii="Times New Roman" w:eastAsia="Times New Roman" w:hAnsi="Times New Roman"/>
          <w:snapToGrid w:val="0"/>
          <w:color w:val="000000"/>
          <w:lang w:eastAsia="fi-FI"/>
        </w:rPr>
        <w:tab/>
        <w:t>jos sinulle on suoritettu tai suunnitellaan suorittavaksi silmäleikkaus edeltävän tai seuraavan neljän viikon aikana.</w:t>
      </w:r>
    </w:p>
    <w:p w14:paraId="67F7490D" w14:textId="39C668D8" w:rsidR="00BA71A9" w:rsidRPr="007061E8" w:rsidRDefault="00BA71A9" w:rsidP="002F48BE">
      <w:pPr>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w:t>
      </w:r>
      <w:r w:rsidRPr="007061E8">
        <w:rPr>
          <w:rFonts w:ascii="Times New Roman" w:eastAsia="Times New Roman" w:hAnsi="Times New Roman"/>
          <w:snapToGrid w:val="0"/>
          <w:color w:val="000000"/>
          <w:lang w:eastAsia="fi-FI"/>
        </w:rPr>
        <w:tab/>
        <w:t xml:space="preserve">jos sinulla on verkkokalvon </w:t>
      </w:r>
      <w:r w:rsidR="00BE5388" w:rsidRPr="007061E8">
        <w:rPr>
          <w:rFonts w:ascii="Times New Roman" w:eastAsia="Times New Roman" w:hAnsi="Times New Roman"/>
          <w:snapToGrid w:val="0"/>
          <w:color w:val="000000"/>
          <w:lang w:eastAsia="fi-FI"/>
        </w:rPr>
        <w:t>keskus</w:t>
      </w:r>
      <w:r w:rsidR="00907D4B" w:rsidRPr="007061E8">
        <w:rPr>
          <w:rFonts w:ascii="Times New Roman" w:eastAsia="Times New Roman" w:hAnsi="Times New Roman"/>
          <w:snapToGrid w:val="0"/>
          <w:color w:val="000000"/>
          <w:lang w:eastAsia="fi-FI"/>
        </w:rPr>
        <w:t>-</w:t>
      </w:r>
      <w:r w:rsidR="00BE5388" w:rsidRPr="007061E8">
        <w:rPr>
          <w:rFonts w:ascii="Times New Roman" w:eastAsia="Times New Roman" w:hAnsi="Times New Roman"/>
          <w:snapToGrid w:val="0"/>
          <w:color w:val="000000"/>
          <w:lang w:eastAsia="fi-FI"/>
        </w:rPr>
        <w:t xml:space="preserve"> tai haaralaskimotukoksen </w:t>
      </w:r>
      <w:r w:rsidRPr="007061E8">
        <w:rPr>
          <w:rFonts w:ascii="Times New Roman" w:eastAsia="Times New Roman" w:hAnsi="Times New Roman"/>
          <w:snapToGrid w:val="0"/>
          <w:color w:val="000000"/>
          <w:lang w:eastAsia="fi-FI"/>
        </w:rPr>
        <w:t>vakava muoto (iskeeminen verkkokalvon keskus</w:t>
      </w:r>
      <w:r w:rsidR="00907D4B" w:rsidRPr="007061E8">
        <w:rPr>
          <w:rFonts w:ascii="Times New Roman" w:eastAsia="Times New Roman" w:hAnsi="Times New Roman"/>
          <w:snapToGrid w:val="0"/>
          <w:color w:val="000000"/>
          <w:lang w:eastAsia="fi-FI"/>
        </w:rPr>
        <w:t>-</w:t>
      </w:r>
      <w:r w:rsidR="00BE5388" w:rsidRPr="007061E8">
        <w:rPr>
          <w:rFonts w:ascii="Times New Roman" w:eastAsia="Times New Roman" w:hAnsi="Times New Roman"/>
          <w:snapToGrid w:val="0"/>
          <w:color w:val="000000"/>
          <w:lang w:eastAsia="fi-FI"/>
        </w:rPr>
        <w:t xml:space="preserve"> tai haaralaskimotukos</w:t>
      </w:r>
      <w:r w:rsidRPr="007061E8">
        <w:rPr>
          <w:rFonts w:ascii="Times New Roman" w:eastAsia="Times New Roman" w:hAnsi="Times New Roman"/>
          <w:snapToGrid w:val="0"/>
          <w:color w:val="000000"/>
          <w:lang w:eastAsia="fi-FI"/>
        </w:rPr>
        <w:t xml:space="preserve">), </w:t>
      </w:r>
      <w:r w:rsidR="00EB5C92">
        <w:rPr>
          <w:rFonts w:ascii="Times New Roman" w:eastAsia="Times New Roman" w:hAnsi="Times New Roman"/>
          <w:snapToGrid w:val="0"/>
          <w:color w:val="000000"/>
          <w:lang w:eastAsia="fi-FI"/>
        </w:rPr>
        <w:t>Opuviz</w:t>
      </w:r>
      <w:r w:rsidRPr="007061E8">
        <w:rPr>
          <w:rFonts w:ascii="Times New Roman" w:eastAsia="Times New Roman" w:hAnsi="Times New Roman"/>
          <w:snapToGrid w:val="0"/>
          <w:color w:val="000000"/>
          <w:lang w:eastAsia="fi-FI"/>
        </w:rPr>
        <w:t>-hoitoa ei suositella</w:t>
      </w:r>
      <w:r w:rsidR="00BE5388" w:rsidRPr="007061E8">
        <w:rPr>
          <w:rFonts w:ascii="Times New Roman" w:eastAsia="Times New Roman" w:hAnsi="Times New Roman"/>
          <w:snapToGrid w:val="0"/>
          <w:color w:val="000000"/>
          <w:lang w:eastAsia="fi-FI"/>
        </w:rPr>
        <w:t>.</w:t>
      </w:r>
    </w:p>
    <w:p w14:paraId="14BA6DF6" w14:textId="77777777" w:rsidR="00D95ED8" w:rsidRPr="007061E8" w:rsidRDefault="00D95ED8" w:rsidP="000256DA">
      <w:pPr>
        <w:spacing w:after="0" w:line="240" w:lineRule="auto"/>
        <w:ind w:left="360" w:hanging="360"/>
        <w:rPr>
          <w:rFonts w:ascii="Times New Roman" w:eastAsia="Times New Roman" w:hAnsi="Times New Roman"/>
          <w:snapToGrid w:val="0"/>
          <w:color w:val="000000"/>
          <w:lang w:eastAsia="fi-FI"/>
        </w:rPr>
      </w:pPr>
    </w:p>
    <w:p w14:paraId="4F1941F8" w14:textId="77777777" w:rsidR="00D95ED8" w:rsidRPr="007061E8" w:rsidRDefault="00D95ED8" w:rsidP="000256DA">
      <w:pPr>
        <w:spacing w:after="0" w:line="240" w:lineRule="auto"/>
        <w:ind w:right="-2"/>
        <w:rPr>
          <w:rFonts w:ascii="Times New Roman" w:hAnsi="Times New Roman"/>
        </w:rPr>
      </w:pPr>
      <w:r w:rsidRPr="007061E8">
        <w:rPr>
          <w:rFonts w:ascii="Times New Roman" w:hAnsi="Times New Roman"/>
        </w:rPr>
        <w:t>Lisäksi on tärkeää tietää, että</w:t>
      </w:r>
      <w:r w:rsidR="00BE5388" w:rsidRPr="007061E8">
        <w:rPr>
          <w:rFonts w:ascii="Times New Roman" w:hAnsi="Times New Roman"/>
        </w:rPr>
        <w:t>:</w:t>
      </w:r>
    </w:p>
    <w:p w14:paraId="1704AB80" w14:textId="0BB0F359" w:rsidR="00D95ED8" w:rsidRPr="007061E8" w:rsidRDefault="00D95ED8" w:rsidP="002F48BE">
      <w:pPr>
        <w:pStyle w:val="BayerBodyTextFull"/>
        <w:numPr>
          <w:ilvl w:val="0"/>
          <w:numId w:val="27"/>
        </w:numPr>
        <w:tabs>
          <w:tab w:val="left" w:pos="567"/>
        </w:tabs>
        <w:suppressAutoHyphens/>
        <w:spacing w:before="0" w:after="0"/>
        <w:ind w:left="567" w:right="-2" w:hanging="567"/>
        <w:rPr>
          <w:sz w:val="22"/>
          <w:szCs w:val="22"/>
          <w:lang w:val="fi-FI"/>
        </w:rPr>
      </w:pPr>
      <w:r w:rsidRPr="007061E8">
        <w:rPr>
          <w:sz w:val="22"/>
          <w:szCs w:val="22"/>
          <w:lang w:val="fi-FI"/>
        </w:rPr>
        <w:t xml:space="preserve">molempiin silmiin samanaikaisesti annetun </w:t>
      </w:r>
      <w:r w:rsidR="00EB5C92">
        <w:rPr>
          <w:sz w:val="22"/>
          <w:szCs w:val="22"/>
          <w:lang w:val="fi-FI"/>
        </w:rPr>
        <w:t>Opuviz</w:t>
      </w:r>
      <w:r w:rsidRPr="007061E8">
        <w:rPr>
          <w:sz w:val="22"/>
          <w:szCs w:val="22"/>
          <w:lang w:val="fi-FI"/>
        </w:rPr>
        <w:t xml:space="preserve">-valmisteen turvallisuutta ja </w:t>
      </w:r>
      <w:r w:rsidR="00B714A3" w:rsidRPr="007061E8">
        <w:rPr>
          <w:sz w:val="22"/>
          <w:szCs w:val="22"/>
          <w:lang w:val="fi-FI"/>
        </w:rPr>
        <w:t xml:space="preserve">tehoa </w:t>
      </w:r>
      <w:r w:rsidRPr="007061E8">
        <w:rPr>
          <w:sz w:val="22"/>
          <w:szCs w:val="22"/>
          <w:lang w:val="fi-FI"/>
        </w:rPr>
        <w:t xml:space="preserve">ei ole tutkittu </w:t>
      </w:r>
      <w:r w:rsidR="00405193" w:rsidRPr="007061E8">
        <w:rPr>
          <w:sz w:val="22"/>
          <w:szCs w:val="22"/>
          <w:lang w:val="fi-FI"/>
        </w:rPr>
        <w:t>ja samanaikaisesti käytettynä voi johtaa haittavaikutusten esiintymisen riskin kasvuun</w:t>
      </w:r>
      <w:r w:rsidR="00907D4B" w:rsidRPr="007061E8">
        <w:rPr>
          <w:sz w:val="22"/>
          <w:szCs w:val="22"/>
          <w:lang w:val="fi-FI"/>
        </w:rPr>
        <w:t>.</w:t>
      </w:r>
    </w:p>
    <w:p w14:paraId="29341043" w14:textId="1E745EBF" w:rsidR="00D95ED8" w:rsidRPr="007061E8" w:rsidRDefault="00EB5C92" w:rsidP="002F48BE">
      <w:pPr>
        <w:numPr>
          <w:ilvl w:val="0"/>
          <w:numId w:val="27"/>
        </w:numPr>
        <w:tabs>
          <w:tab w:val="left" w:pos="567"/>
        </w:tabs>
        <w:spacing w:after="0" w:line="240" w:lineRule="auto"/>
        <w:ind w:left="567" w:right="-2" w:hanging="567"/>
        <w:rPr>
          <w:rFonts w:ascii="Times New Roman" w:hAnsi="Times New Roman"/>
        </w:rPr>
      </w:pPr>
      <w:r>
        <w:rPr>
          <w:rFonts w:ascii="Times New Roman" w:hAnsi="Times New Roman"/>
          <w:color w:val="000000"/>
        </w:rPr>
        <w:t>Opuviz</w:t>
      </w:r>
      <w:r w:rsidR="00D95ED8" w:rsidRPr="007061E8">
        <w:rPr>
          <w:rFonts w:ascii="Times New Roman" w:hAnsi="Times New Roman"/>
          <w:color w:val="000000"/>
        </w:rPr>
        <w:t xml:space="preserve">-injektio voi joillakin potilailla </w:t>
      </w:r>
      <w:r w:rsidR="0080011A" w:rsidRPr="007061E8">
        <w:rPr>
          <w:rFonts w:ascii="Times New Roman" w:hAnsi="Times New Roman"/>
          <w:color w:val="000000"/>
        </w:rPr>
        <w:t xml:space="preserve">aiheuttaa </w:t>
      </w:r>
      <w:r w:rsidR="00D95ED8" w:rsidRPr="007061E8">
        <w:rPr>
          <w:rFonts w:ascii="Times New Roman" w:hAnsi="Times New Roman"/>
          <w:color w:val="000000"/>
        </w:rPr>
        <w:t>silmänpaineen (intraokulaarisen paineen) kohoamisen 60 minuutin sisällä ruiskutuksesta.</w:t>
      </w:r>
      <w:r w:rsidR="00D95ED8" w:rsidRPr="007061E8">
        <w:rPr>
          <w:rFonts w:ascii="Times New Roman" w:hAnsi="Times New Roman"/>
        </w:rPr>
        <w:t xml:space="preserve"> Lääkäri seuraa tätä kunkin ruiskutuksen jälkeen.</w:t>
      </w:r>
    </w:p>
    <w:p w14:paraId="4D60AE1C" w14:textId="77777777" w:rsidR="00D95ED8" w:rsidRPr="007061E8" w:rsidRDefault="00D95ED8" w:rsidP="002F48BE">
      <w:pPr>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color w:val="000000"/>
        </w:rPr>
        <w:t>jos sinulle kehittyy silmän sisäosan tulehdus tai tulehdusreaktio (</w:t>
      </w:r>
      <w:r w:rsidRPr="007061E8">
        <w:rPr>
          <w:rStyle w:val="duo-trans"/>
          <w:rFonts w:ascii="Times New Roman" w:hAnsi="Times New Roman"/>
        </w:rPr>
        <w:t>endoftalmiitti)</w:t>
      </w:r>
      <w:r w:rsidRPr="007061E8">
        <w:rPr>
          <w:rStyle w:val="duo-trans"/>
          <w:rFonts w:ascii="Times New Roman" w:hAnsi="Times New Roman"/>
          <w:i/>
        </w:rPr>
        <w:t xml:space="preserve"> </w:t>
      </w:r>
      <w:r w:rsidRPr="007061E8">
        <w:rPr>
          <w:rFonts w:ascii="Times New Roman" w:hAnsi="Times New Roman"/>
          <w:color w:val="000000"/>
        </w:rPr>
        <w:t>tai saat muita komplikaatioita, sinulla voi ilmetä silmäkipua tai lisääntynyttä epämukavuuden tunnetta silmässä, silmän punoituksen pahenemista, näön sumenemista tai heikkenemistä sekä valoherkkyyden lisääntymistä.</w:t>
      </w:r>
      <w:r w:rsidRPr="007061E8">
        <w:rPr>
          <w:rFonts w:ascii="Times New Roman" w:hAnsi="Times New Roman"/>
        </w:rPr>
        <w:t xml:space="preserve"> </w:t>
      </w:r>
      <w:r w:rsidRPr="007061E8">
        <w:rPr>
          <w:rFonts w:ascii="Times New Roman" w:hAnsi="Times New Roman"/>
          <w:color w:val="000000"/>
        </w:rPr>
        <w:t>On tärkeää, että kaikki oireet diagnosoidaan ja hoidetaan mahdollisimman nopeasti.</w:t>
      </w:r>
      <w:r w:rsidRPr="007061E8">
        <w:rPr>
          <w:rFonts w:ascii="Times New Roman" w:hAnsi="Times New Roman"/>
        </w:rPr>
        <w:t xml:space="preserve"> </w:t>
      </w:r>
    </w:p>
    <w:p w14:paraId="110444DD" w14:textId="71638ED0" w:rsidR="00D95ED8" w:rsidRPr="007061E8" w:rsidRDefault="00D95ED8" w:rsidP="002F48BE">
      <w:pPr>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color w:val="000000"/>
        </w:rPr>
        <w:t xml:space="preserve">lääkäri tarkistaa, onko sinulla </w:t>
      </w:r>
      <w:r w:rsidR="0080011A" w:rsidRPr="007061E8">
        <w:rPr>
          <w:rFonts w:ascii="Times New Roman" w:hAnsi="Times New Roman"/>
          <w:color w:val="000000"/>
        </w:rPr>
        <w:t xml:space="preserve">muita </w:t>
      </w:r>
      <w:r w:rsidRPr="007061E8">
        <w:rPr>
          <w:rFonts w:ascii="Times New Roman" w:hAnsi="Times New Roman"/>
          <w:color w:val="000000"/>
        </w:rPr>
        <w:t>riskitekijöitä</w:t>
      </w:r>
      <w:r w:rsidR="0080011A" w:rsidRPr="007061E8">
        <w:rPr>
          <w:rFonts w:ascii="Times New Roman" w:hAnsi="Times New Roman"/>
          <w:color w:val="000000"/>
        </w:rPr>
        <w:t xml:space="preserve">, jotka voivat lisätä </w:t>
      </w:r>
      <w:r w:rsidR="00030431" w:rsidRPr="007061E8">
        <w:rPr>
          <w:rFonts w:ascii="Times New Roman" w:hAnsi="Times New Roman"/>
          <w:color w:val="000000"/>
        </w:rPr>
        <w:t>todennäköisyyttä</w:t>
      </w:r>
      <w:r w:rsidR="0080011A" w:rsidRPr="007061E8">
        <w:rPr>
          <w:rFonts w:ascii="Times New Roman" w:hAnsi="Times New Roman"/>
          <w:color w:val="000000"/>
        </w:rPr>
        <w:t xml:space="preserve"> silmän takaosan kerroksien repeämään tai irtoamiseen (verkkokalvon</w:t>
      </w:r>
      <w:r w:rsidR="00030431" w:rsidRPr="007061E8">
        <w:rPr>
          <w:rFonts w:ascii="Times New Roman" w:hAnsi="Times New Roman"/>
          <w:color w:val="000000"/>
        </w:rPr>
        <w:t xml:space="preserve"> tai sen pigmenttiepiteelin</w:t>
      </w:r>
      <w:r w:rsidR="0080011A" w:rsidRPr="007061E8">
        <w:rPr>
          <w:rFonts w:ascii="Times New Roman" w:hAnsi="Times New Roman"/>
          <w:color w:val="000000"/>
        </w:rPr>
        <w:t xml:space="preserve"> irtoaminen tai repeämä)</w:t>
      </w:r>
      <w:r w:rsidRPr="007061E8">
        <w:rPr>
          <w:rFonts w:ascii="Times New Roman" w:hAnsi="Times New Roman"/>
          <w:color w:val="000000"/>
        </w:rPr>
        <w:t xml:space="preserve">. Tällöin </w:t>
      </w:r>
      <w:r w:rsidR="00EB5C92">
        <w:rPr>
          <w:rFonts w:ascii="Times New Roman" w:hAnsi="Times New Roman"/>
          <w:color w:val="000000"/>
        </w:rPr>
        <w:t>Opuviz</w:t>
      </w:r>
      <w:r w:rsidRPr="007061E8">
        <w:rPr>
          <w:rFonts w:ascii="Times New Roman" w:hAnsi="Times New Roman"/>
          <w:color w:val="000000"/>
        </w:rPr>
        <w:t xml:space="preserve">-valmistetta </w:t>
      </w:r>
      <w:r w:rsidR="0080011A" w:rsidRPr="007061E8">
        <w:rPr>
          <w:rFonts w:ascii="Times New Roman" w:hAnsi="Times New Roman"/>
          <w:color w:val="000000"/>
        </w:rPr>
        <w:t xml:space="preserve">tulee </w:t>
      </w:r>
      <w:r w:rsidRPr="007061E8">
        <w:rPr>
          <w:rFonts w:ascii="Times New Roman" w:hAnsi="Times New Roman"/>
          <w:color w:val="000000"/>
        </w:rPr>
        <w:t>an</w:t>
      </w:r>
      <w:r w:rsidR="0080011A" w:rsidRPr="007061E8">
        <w:rPr>
          <w:rFonts w:ascii="Times New Roman" w:hAnsi="Times New Roman"/>
          <w:color w:val="000000"/>
        </w:rPr>
        <w:t>taa</w:t>
      </w:r>
      <w:r w:rsidRPr="007061E8">
        <w:rPr>
          <w:rFonts w:ascii="Times New Roman" w:hAnsi="Times New Roman"/>
          <w:color w:val="000000"/>
        </w:rPr>
        <w:t xml:space="preserve"> varoen.</w:t>
      </w:r>
    </w:p>
    <w:p w14:paraId="6BD279D8" w14:textId="136AC211" w:rsidR="00D95ED8" w:rsidRPr="007061E8" w:rsidRDefault="00EB5C92" w:rsidP="002F48BE">
      <w:pPr>
        <w:numPr>
          <w:ilvl w:val="0"/>
          <w:numId w:val="27"/>
        </w:numPr>
        <w:tabs>
          <w:tab w:val="left" w:pos="567"/>
        </w:tabs>
        <w:spacing w:after="0" w:line="240" w:lineRule="auto"/>
        <w:ind w:left="567" w:right="-2" w:hanging="567"/>
        <w:rPr>
          <w:rFonts w:ascii="Times New Roman" w:hAnsi="Times New Roman"/>
        </w:rPr>
      </w:pPr>
      <w:r>
        <w:rPr>
          <w:rFonts w:ascii="Times New Roman" w:hAnsi="Times New Roman"/>
          <w:color w:val="000000"/>
        </w:rPr>
        <w:t>Opuviz</w:t>
      </w:r>
      <w:r w:rsidR="00D95ED8" w:rsidRPr="007061E8">
        <w:rPr>
          <w:rFonts w:ascii="Times New Roman" w:hAnsi="Times New Roman"/>
          <w:color w:val="000000"/>
        </w:rPr>
        <w:t>-valmistetta ei pidä käyttää raskauden aikana, ellei hoidon mahdollinen hyöty ole sikiölle aiheutuvaa mahdollista riskiä suurempi.</w:t>
      </w:r>
    </w:p>
    <w:p w14:paraId="04995014" w14:textId="01A3CD70" w:rsidR="00D95ED8" w:rsidRPr="007061E8" w:rsidRDefault="00D95ED8" w:rsidP="002F48BE">
      <w:pPr>
        <w:numPr>
          <w:ilvl w:val="0"/>
          <w:numId w:val="27"/>
        </w:numPr>
        <w:tabs>
          <w:tab w:val="left" w:pos="567"/>
        </w:tabs>
        <w:spacing w:after="0" w:line="240" w:lineRule="auto"/>
        <w:ind w:left="567" w:right="-2" w:hanging="567"/>
        <w:rPr>
          <w:rFonts w:ascii="Times New Roman" w:hAnsi="Times New Roman"/>
          <w:color w:val="000000"/>
        </w:rPr>
      </w:pPr>
      <w:r w:rsidRPr="007061E8">
        <w:rPr>
          <w:rFonts w:ascii="Times New Roman" w:hAnsi="Times New Roman"/>
          <w:color w:val="000000"/>
        </w:rPr>
        <w:t xml:space="preserve">naisten, jotka voivat tulla raskaaksi, on käytettävä tehokasta ehkäisyä hoidon aikana sekä vähintään kolme kuukautta viimeisen </w:t>
      </w:r>
      <w:r w:rsidR="00EB5C92">
        <w:rPr>
          <w:rFonts w:ascii="Times New Roman" w:hAnsi="Times New Roman"/>
          <w:color w:val="000000"/>
        </w:rPr>
        <w:t>Opuviz</w:t>
      </w:r>
      <w:r w:rsidRPr="007061E8">
        <w:rPr>
          <w:rFonts w:ascii="Times New Roman" w:hAnsi="Times New Roman"/>
          <w:color w:val="000000"/>
        </w:rPr>
        <w:t>-injektion jälkeen.</w:t>
      </w:r>
    </w:p>
    <w:p w14:paraId="08A1C571" w14:textId="77777777" w:rsidR="00992581" w:rsidRPr="007061E8" w:rsidRDefault="00992581" w:rsidP="000256DA">
      <w:pPr>
        <w:spacing w:after="0" w:line="240" w:lineRule="auto"/>
        <w:ind w:left="360" w:hanging="360"/>
        <w:rPr>
          <w:rFonts w:ascii="Times New Roman" w:hAnsi="Times New Roman"/>
        </w:rPr>
      </w:pPr>
    </w:p>
    <w:p w14:paraId="4120400A" w14:textId="06C214E5" w:rsidR="00D95ED8" w:rsidRPr="007061E8" w:rsidRDefault="005A5C8A" w:rsidP="000256DA">
      <w:pPr>
        <w:spacing w:after="0" w:line="240" w:lineRule="auto"/>
        <w:ind w:right="-2"/>
        <w:rPr>
          <w:rFonts w:ascii="Times New Roman" w:hAnsi="Times New Roman"/>
        </w:rPr>
      </w:pPr>
      <w:r w:rsidRPr="007061E8">
        <w:rPr>
          <w:rFonts w:ascii="Times New Roman" w:hAnsi="Times New Roman"/>
        </w:rPr>
        <w:t>Verisuonikasvutekijän estäj</w:t>
      </w:r>
      <w:r w:rsidR="001260E5" w:rsidRPr="007061E8">
        <w:rPr>
          <w:rFonts w:ascii="Times New Roman" w:hAnsi="Times New Roman"/>
        </w:rPr>
        <w:t>ien</w:t>
      </w:r>
      <w:r w:rsidRPr="007061E8">
        <w:rPr>
          <w:rFonts w:ascii="Times New Roman" w:hAnsi="Times New Roman"/>
        </w:rPr>
        <w:t xml:space="preserve">, kuten </w:t>
      </w:r>
      <w:r w:rsidR="00EB5C92">
        <w:rPr>
          <w:rFonts w:ascii="Times New Roman" w:hAnsi="Times New Roman"/>
        </w:rPr>
        <w:t>Opuviz</w:t>
      </w:r>
      <w:r w:rsidRPr="007061E8">
        <w:rPr>
          <w:rFonts w:ascii="Times New Roman" w:hAnsi="Times New Roman"/>
        </w:rPr>
        <w:t xml:space="preserve">-valmisteen vaikuttavan aineen, </w:t>
      </w:r>
      <w:r w:rsidR="001260E5" w:rsidRPr="007061E8">
        <w:rPr>
          <w:rFonts w:ascii="Times New Roman" w:hAnsi="Times New Roman"/>
        </w:rPr>
        <w:t>systemaattiseen käyttöön</w:t>
      </w:r>
      <w:r w:rsidR="00992581" w:rsidRPr="007061E8">
        <w:rPr>
          <w:rFonts w:ascii="Times New Roman" w:hAnsi="Times New Roman"/>
        </w:rPr>
        <w:t xml:space="preserve"> </w:t>
      </w:r>
      <w:r w:rsidRPr="007061E8">
        <w:rPr>
          <w:rFonts w:ascii="Times New Roman" w:hAnsi="Times New Roman"/>
        </w:rPr>
        <w:t xml:space="preserve">voi liittyä </w:t>
      </w:r>
      <w:r w:rsidR="00614623" w:rsidRPr="007061E8">
        <w:rPr>
          <w:rFonts w:ascii="Times New Roman" w:hAnsi="Times New Roman"/>
        </w:rPr>
        <w:t xml:space="preserve">verisuonia tukkivien </w:t>
      </w:r>
      <w:r w:rsidRPr="007061E8">
        <w:rPr>
          <w:rFonts w:ascii="Times New Roman" w:hAnsi="Times New Roman"/>
        </w:rPr>
        <w:t xml:space="preserve">verihyytymien (valtimotukos) riski, mikä puolestaan voi johtaa sydänkohtaukseen tai aivohalvaukseen. Tämä on teoriassa mahdollista </w:t>
      </w:r>
      <w:r w:rsidR="00EB5C92">
        <w:rPr>
          <w:rFonts w:ascii="Times New Roman" w:hAnsi="Times New Roman"/>
        </w:rPr>
        <w:t>Opuviz</w:t>
      </w:r>
      <w:r w:rsidRPr="007061E8">
        <w:rPr>
          <w:rFonts w:ascii="Times New Roman" w:hAnsi="Times New Roman"/>
        </w:rPr>
        <w:t>-valmisteen silmänsisäisen annostelun jälkeen.</w:t>
      </w:r>
      <w:r w:rsidR="00D95ED8" w:rsidRPr="007061E8">
        <w:rPr>
          <w:rFonts w:ascii="Times New Roman" w:hAnsi="Times New Roman"/>
        </w:rPr>
        <w:t xml:space="preserve"> </w:t>
      </w:r>
      <w:r w:rsidR="00D95ED8" w:rsidRPr="007061E8">
        <w:rPr>
          <w:rFonts w:ascii="Times New Roman" w:hAnsi="Times New Roman"/>
          <w:color w:val="000000"/>
        </w:rPr>
        <w:t>Sellaisten potilaiden hoidon turvallisuudesta, joilla on verkkokalvon keskuslaskimotukos</w:t>
      </w:r>
      <w:r w:rsidR="00BE5388" w:rsidRPr="007061E8">
        <w:rPr>
          <w:rFonts w:ascii="Times New Roman" w:hAnsi="Times New Roman"/>
          <w:color w:val="000000"/>
        </w:rPr>
        <w:t>, haaralaskimotukos</w:t>
      </w:r>
      <w:r w:rsidR="001260E5" w:rsidRPr="007061E8">
        <w:rPr>
          <w:rFonts w:ascii="Times New Roman" w:hAnsi="Times New Roman"/>
          <w:color w:val="000000"/>
        </w:rPr>
        <w:t>,</w:t>
      </w:r>
      <w:r w:rsidR="00D95ED8" w:rsidRPr="007061E8">
        <w:rPr>
          <w:rFonts w:ascii="Times New Roman" w:hAnsi="Times New Roman"/>
          <w:color w:val="000000"/>
        </w:rPr>
        <w:t xml:space="preserve"> diabeettinen makulaturvotus</w:t>
      </w:r>
      <w:r w:rsidR="001260E5" w:rsidRPr="007061E8">
        <w:rPr>
          <w:rFonts w:ascii="Times New Roman" w:hAnsi="Times New Roman"/>
          <w:color w:val="000000"/>
        </w:rPr>
        <w:t xml:space="preserve"> ja likitaitteisuuden aiheuttama suonikalvon uudissuonittuminen</w:t>
      </w:r>
      <w:r w:rsidR="00D95ED8" w:rsidRPr="007061E8">
        <w:rPr>
          <w:rFonts w:ascii="Times New Roman" w:hAnsi="Times New Roman"/>
          <w:color w:val="000000"/>
        </w:rPr>
        <w:t xml:space="preserve"> ja on ollut aivohalvaus tai ohimenevä </w:t>
      </w:r>
      <w:r w:rsidR="00D95ED8" w:rsidRPr="007061E8">
        <w:rPr>
          <w:rFonts w:ascii="Times New Roman" w:hAnsi="Times New Roman"/>
          <w:color w:val="000000"/>
        </w:rPr>
        <w:lastRenderedPageBreak/>
        <w:t>ai</w:t>
      </w:r>
      <w:r w:rsidR="001E59E0" w:rsidRPr="007061E8">
        <w:rPr>
          <w:rFonts w:ascii="Times New Roman" w:hAnsi="Times New Roman"/>
          <w:color w:val="000000"/>
        </w:rPr>
        <w:t>voverenkiertohäiriö edellisen 6 </w:t>
      </w:r>
      <w:r w:rsidR="00D95ED8" w:rsidRPr="007061E8">
        <w:rPr>
          <w:rFonts w:ascii="Times New Roman" w:hAnsi="Times New Roman"/>
          <w:color w:val="000000"/>
        </w:rPr>
        <w:t xml:space="preserve">kuukauden aikana, on saatavana rajallisesti tietoa. Jos jokin näistä koskee sinua, </w:t>
      </w:r>
      <w:r w:rsidR="00EB5C92">
        <w:rPr>
          <w:rFonts w:ascii="Times New Roman" w:hAnsi="Times New Roman"/>
          <w:color w:val="000000"/>
        </w:rPr>
        <w:t>Opuviz</w:t>
      </w:r>
      <w:r w:rsidR="00D95ED8" w:rsidRPr="007061E8">
        <w:rPr>
          <w:rFonts w:ascii="Times New Roman" w:hAnsi="Times New Roman"/>
          <w:color w:val="000000"/>
        </w:rPr>
        <w:t>-valmistetta annetaan varoen.</w:t>
      </w:r>
    </w:p>
    <w:p w14:paraId="0D459E1F" w14:textId="77777777" w:rsidR="00D95ED8" w:rsidRPr="007061E8" w:rsidRDefault="00D95ED8" w:rsidP="000256DA">
      <w:pPr>
        <w:spacing w:after="0" w:line="240" w:lineRule="auto"/>
        <w:ind w:right="-2"/>
        <w:rPr>
          <w:rFonts w:ascii="Times New Roman" w:hAnsi="Times New Roman"/>
        </w:rPr>
      </w:pPr>
    </w:p>
    <w:p w14:paraId="42CFC09C" w14:textId="77777777" w:rsidR="00D95ED8" w:rsidRPr="007061E8" w:rsidRDefault="00D95ED8" w:rsidP="00856CCD">
      <w:pPr>
        <w:keepNext/>
        <w:spacing w:after="0" w:line="240" w:lineRule="auto"/>
        <w:rPr>
          <w:rFonts w:ascii="Times New Roman" w:hAnsi="Times New Roman"/>
        </w:rPr>
      </w:pPr>
      <w:r w:rsidRPr="007061E8">
        <w:rPr>
          <w:rFonts w:ascii="Times New Roman" w:hAnsi="Times New Roman"/>
        </w:rPr>
        <w:t>Seuraavien tapausten hoidosta on vain rajallisesti kokemusta:</w:t>
      </w:r>
    </w:p>
    <w:p w14:paraId="371D071A" w14:textId="77777777" w:rsidR="00D95ED8" w:rsidRPr="007061E8" w:rsidRDefault="001E59E0" w:rsidP="00856CCD">
      <w:pPr>
        <w:keepNext/>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rPr>
        <w:t>potilaat, joilla on tyypin </w:t>
      </w:r>
      <w:r w:rsidR="00D95ED8" w:rsidRPr="007061E8">
        <w:rPr>
          <w:rFonts w:ascii="Times New Roman" w:hAnsi="Times New Roman"/>
        </w:rPr>
        <w:t>1 diabeteksesta johtuva diabeettinen makulaturvotus</w:t>
      </w:r>
      <w:r w:rsidR="001C54ED" w:rsidRPr="007061E8">
        <w:rPr>
          <w:rFonts w:ascii="Times New Roman" w:hAnsi="Times New Roman"/>
        </w:rPr>
        <w:t>.</w:t>
      </w:r>
    </w:p>
    <w:p w14:paraId="6FA62F88" w14:textId="77777777" w:rsidR="00D95ED8" w:rsidRPr="007061E8" w:rsidRDefault="00D95ED8" w:rsidP="002F48BE">
      <w:pPr>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rPr>
        <w:t>diabeetikot, joiden verensokeriarvo on hyvin korkea (HbA1c yli 12</w:t>
      </w:r>
      <w:r w:rsidR="001E59E0" w:rsidRPr="007061E8">
        <w:rPr>
          <w:rFonts w:ascii="Times New Roman" w:hAnsi="Times New Roman"/>
        </w:rPr>
        <w:t> </w:t>
      </w:r>
      <w:r w:rsidRPr="007061E8">
        <w:rPr>
          <w:rFonts w:ascii="Times New Roman" w:hAnsi="Times New Roman"/>
        </w:rPr>
        <w:t>%)</w:t>
      </w:r>
      <w:r w:rsidR="001C54ED" w:rsidRPr="007061E8">
        <w:rPr>
          <w:rFonts w:ascii="Times New Roman" w:hAnsi="Times New Roman"/>
        </w:rPr>
        <w:t>.</w:t>
      </w:r>
    </w:p>
    <w:p w14:paraId="557A725C" w14:textId="77777777" w:rsidR="00D95ED8" w:rsidRPr="007061E8" w:rsidRDefault="00D95ED8" w:rsidP="002F48BE">
      <w:pPr>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rPr>
        <w:t>diabeetikot, joilla on diabeteksesta johtuva proliferatiivinen diabeettinen retinopatia.</w:t>
      </w:r>
    </w:p>
    <w:p w14:paraId="55821A4C" w14:textId="77777777" w:rsidR="00D95ED8" w:rsidRPr="007061E8" w:rsidRDefault="00D95ED8" w:rsidP="000256DA">
      <w:pPr>
        <w:spacing w:after="0" w:line="240" w:lineRule="auto"/>
        <w:ind w:right="-2"/>
        <w:rPr>
          <w:rFonts w:ascii="Times New Roman" w:hAnsi="Times New Roman"/>
        </w:rPr>
      </w:pPr>
    </w:p>
    <w:p w14:paraId="7B37BE81" w14:textId="77777777" w:rsidR="00D95ED8" w:rsidRPr="007061E8" w:rsidRDefault="00D95ED8" w:rsidP="000256DA">
      <w:pPr>
        <w:keepNext/>
        <w:keepLines/>
        <w:spacing w:after="0" w:line="240" w:lineRule="auto"/>
        <w:rPr>
          <w:rFonts w:ascii="Times New Roman" w:hAnsi="Times New Roman"/>
        </w:rPr>
      </w:pPr>
      <w:r w:rsidRPr="007061E8">
        <w:rPr>
          <w:rFonts w:ascii="Times New Roman" w:hAnsi="Times New Roman"/>
        </w:rPr>
        <w:t>Seuraavien tapausten hoidosta ei ole kokemusta:</w:t>
      </w:r>
    </w:p>
    <w:p w14:paraId="24946675" w14:textId="77777777" w:rsidR="00D95ED8" w:rsidRPr="007061E8" w:rsidRDefault="00D95ED8" w:rsidP="002F48BE">
      <w:pPr>
        <w:keepNext/>
        <w:keepLines/>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rPr>
        <w:t>potilaat, joilla on akuutteja infektioita</w:t>
      </w:r>
      <w:r w:rsidR="001C54ED" w:rsidRPr="007061E8">
        <w:rPr>
          <w:rFonts w:ascii="Times New Roman" w:hAnsi="Times New Roman"/>
        </w:rPr>
        <w:t>.</w:t>
      </w:r>
    </w:p>
    <w:p w14:paraId="6C2B5943" w14:textId="77777777" w:rsidR="00D95ED8" w:rsidRPr="007061E8" w:rsidRDefault="00D95ED8" w:rsidP="002F48BE">
      <w:pPr>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rPr>
        <w:t xml:space="preserve">potilaat, joilla on muita silmäsairauksia, kuten </w:t>
      </w:r>
      <w:r w:rsidR="0080011A" w:rsidRPr="007061E8">
        <w:rPr>
          <w:rFonts w:ascii="Times New Roman" w:hAnsi="Times New Roman"/>
        </w:rPr>
        <w:t>verkkokalvon irtoaminen tai makulareikä.</w:t>
      </w:r>
    </w:p>
    <w:p w14:paraId="560C5979" w14:textId="77777777" w:rsidR="001260E5" w:rsidRPr="007061E8" w:rsidRDefault="00B714A3" w:rsidP="002F48BE">
      <w:pPr>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rPr>
        <w:t>diabeetikot</w:t>
      </w:r>
      <w:r w:rsidR="00D95ED8" w:rsidRPr="007061E8">
        <w:rPr>
          <w:rFonts w:ascii="Times New Roman" w:hAnsi="Times New Roman"/>
        </w:rPr>
        <w:t>, joiden korkea verenpaine ei ole hoitotasapainossa</w:t>
      </w:r>
      <w:r w:rsidR="001C54ED" w:rsidRPr="007061E8">
        <w:rPr>
          <w:rFonts w:ascii="Times New Roman" w:hAnsi="Times New Roman"/>
        </w:rPr>
        <w:t>.</w:t>
      </w:r>
    </w:p>
    <w:p w14:paraId="32D153CB" w14:textId="77777777" w:rsidR="001260E5" w:rsidRPr="007061E8" w:rsidRDefault="001260E5" w:rsidP="002F48BE">
      <w:pPr>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rPr>
        <w:t>muut kuin aasialaista syntyperää olevat potilaat, joilla on likitaitteisuuden aiheuttama suonikalvon uudissuonittuminen</w:t>
      </w:r>
      <w:r w:rsidR="001C54ED" w:rsidRPr="007061E8">
        <w:rPr>
          <w:rFonts w:ascii="Times New Roman" w:hAnsi="Times New Roman"/>
        </w:rPr>
        <w:t>.</w:t>
      </w:r>
    </w:p>
    <w:p w14:paraId="23886E9C" w14:textId="77777777" w:rsidR="001260E5" w:rsidRPr="007061E8" w:rsidRDefault="001260E5" w:rsidP="002F48BE">
      <w:pPr>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rPr>
        <w:t>potilaat, jotka ovat aiemmin saaneet hoitoa likitaitteisuuden aiheuttamaan suonikalvon uudissuonittumiseen</w:t>
      </w:r>
      <w:r w:rsidR="001C54ED" w:rsidRPr="007061E8">
        <w:rPr>
          <w:rFonts w:ascii="Times New Roman" w:hAnsi="Times New Roman"/>
        </w:rPr>
        <w:t>.</w:t>
      </w:r>
    </w:p>
    <w:p w14:paraId="440824AC" w14:textId="77777777" w:rsidR="00D95ED8" w:rsidRPr="007061E8" w:rsidRDefault="001260E5" w:rsidP="002F48BE">
      <w:pPr>
        <w:numPr>
          <w:ilvl w:val="0"/>
          <w:numId w:val="27"/>
        </w:numPr>
        <w:tabs>
          <w:tab w:val="left" w:pos="567"/>
        </w:tabs>
        <w:spacing w:after="0" w:line="240" w:lineRule="auto"/>
        <w:ind w:left="567" w:right="-2" w:hanging="567"/>
        <w:rPr>
          <w:rFonts w:ascii="Times New Roman" w:hAnsi="Times New Roman"/>
        </w:rPr>
      </w:pPr>
      <w:r w:rsidRPr="007061E8">
        <w:rPr>
          <w:rFonts w:ascii="Times New Roman" w:hAnsi="Times New Roman"/>
        </w:rPr>
        <w:t>likitaitteisuuden aiheuttaman suonikalvon uudissuonittumisen hoito potilailla, joilla on vaurioita makulan keskiosan ulkopuolella (ekstrafoveaalisia leesioita)</w:t>
      </w:r>
      <w:r w:rsidR="00D95ED8" w:rsidRPr="007061E8">
        <w:rPr>
          <w:rFonts w:ascii="Times New Roman" w:hAnsi="Times New Roman"/>
        </w:rPr>
        <w:t>.</w:t>
      </w:r>
    </w:p>
    <w:p w14:paraId="0773B7B3" w14:textId="77777777" w:rsidR="00D95ED8" w:rsidRPr="007061E8" w:rsidRDefault="00D95ED8" w:rsidP="000256DA">
      <w:pPr>
        <w:spacing w:after="0" w:line="240" w:lineRule="auto"/>
        <w:jc w:val="both"/>
        <w:rPr>
          <w:rFonts w:ascii="Times New Roman" w:hAnsi="Times New Roman"/>
        </w:rPr>
      </w:pPr>
    </w:p>
    <w:p w14:paraId="7D5B0000" w14:textId="5EA838A2" w:rsidR="005A5C8A" w:rsidRPr="007061E8" w:rsidRDefault="00D95ED8" w:rsidP="000256DA">
      <w:pPr>
        <w:spacing w:after="0" w:line="240" w:lineRule="auto"/>
        <w:ind w:right="-2"/>
        <w:rPr>
          <w:rFonts w:ascii="Times New Roman" w:hAnsi="Times New Roman"/>
        </w:rPr>
      </w:pPr>
      <w:r w:rsidRPr="007061E8">
        <w:rPr>
          <w:rFonts w:ascii="Times New Roman" w:hAnsi="Times New Roman"/>
        </w:rPr>
        <w:t xml:space="preserve">Jos jokin näistä koskee sinua, lääkärisi ottaa tämän tietojen puutteellisuuden huomioon hoitaessasi sinua </w:t>
      </w:r>
      <w:r w:rsidR="00EB5C92">
        <w:rPr>
          <w:rFonts w:ascii="Times New Roman" w:hAnsi="Times New Roman"/>
        </w:rPr>
        <w:t>Opuviz</w:t>
      </w:r>
      <w:r w:rsidRPr="007061E8">
        <w:rPr>
          <w:rFonts w:ascii="Times New Roman" w:hAnsi="Times New Roman"/>
        </w:rPr>
        <w:t>-valmisteella.</w:t>
      </w:r>
    </w:p>
    <w:p w14:paraId="271C0620" w14:textId="77777777" w:rsidR="00992581" w:rsidRPr="007061E8" w:rsidRDefault="00992581" w:rsidP="000256DA">
      <w:pPr>
        <w:spacing w:after="0" w:line="240" w:lineRule="auto"/>
        <w:ind w:right="-2"/>
        <w:rPr>
          <w:rFonts w:ascii="Times New Roman" w:hAnsi="Times New Roman"/>
          <w:color w:val="000000"/>
        </w:rPr>
      </w:pPr>
    </w:p>
    <w:p w14:paraId="7923B27E" w14:textId="77777777" w:rsidR="00D46E8A" w:rsidRPr="007061E8" w:rsidRDefault="005A5C8A" w:rsidP="000256DA">
      <w:pPr>
        <w:keepNext/>
        <w:autoSpaceDE w:val="0"/>
        <w:autoSpaceDN w:val="0"/>
        <w:adjustRightInd w:val="0"/>
        <w:spacing w:after="0" w:line="240" w:lineRule="auto"/>
        <w:rPr>
          <w:rFonts w:ascii="Times New Roman" w:hAnsi="Times New Roman"/>
          <w:b/>
          <w:color w:val="000000"/>
        </w:rPr>
      </w:pPr>
      <w:r w:rsidRPr="007061E8">
        <w:rPr>
          <w:rFonts w:ascii="Times New Roman" w:hAnsi="Times New Roman"/>
          <w:b/>
          <w:noProof/>
        </w:rPr>
        <w:t>Lapset ja nuoret</w:t>
      </w:r>
    </w:p>
    <w:p w14:paraId="698386CE" w14:textId="76917577" w:rsidR="00D46E8A" w:rsidRPr="007061E8" w:rsidRDefault="00EB5C92" w:rsidP="000256DA">
      <w:pPr>
        <w:keepNext/>
        <w:autoSpaceDE w:val="0"/>
        <w:autoSpaceDN w:val="0"/>
        <w:adjustRightInd w:val="0"/>
        <w:spacing w:after="0" w:line="240" w:lineRule="auto"/>
        <w:rPr>
          <w:rFonts w:ascii="Times New Roman" w:hAnsi="Times New Roman"/>
          <w:color w:val="000000"/>
        </w:rPr>
      </w:pPr>
      <w:r>
        <w:rPr>
          <w:rFonts w:ascii="Times New Roman" w:hAnsi="Times New Roman"/>
          <w:color w:val="000000"/>
        </w:rPr>
        <w:t>Opuviz</w:t>
      </w:r>
      <w:r w:rsidR="00D46E8A" w:rsidRPr="007061E8">
        <w:rPr>
          <w:rFonts w:ascii="Times New Roman" w:hAnsi="Times New Roman"/>
          <w:color w:val="000000"/>
        </w:rPr>
        <w:t>-valmisteen käyttöä alle 18-vuotiaille lapsille tai nuorille ei ole tutkittu</w:t>
      </w:r>
      <w:r w:rsidR="005E7BD0" w:rsidRPr="007061E8">
        <w:rPr>
          <w:rFonts w:ascii="Times New Roman" w:hAnsi="Times New Roman"/>
          <w:color w:val="000000"/>
        </w:rPr>
        <w:t>, koska kosteaa silmänpohjan ikärappeumaa</w:t>
      </w:r>
      <w:r w:rsidR="00D46896" w:rsidRPr="007061E8">
        <w:rPr>
          <w:rFonts w:ascii="Times New Roman" w:hAnsi="Times New Roman"/>
          <w:color w:val="000000"/>
        </w:rPr>
        <w:t>,</w:t>
      </w:r>
      <w:r w:rsidR="00247077" w:rsidRPr="007061E8">
        <w:rPr>
          <w:rFonts w:ascii="Times New Roman" w:hAnsi="Times New Roman"/>
          <w:color w:val="000000"/>
        </w:rPr>
        <w:t xml:space="preserve"> verkkokalvon keskuslaskimotukosta</w:t>
      </w:r>
      <w:r w:rsidR="00BE5388" w:rsidRPr="007061E8">
        <w:rPr>
          <w:rFonts w:ascii="Times New Roman" w:hAnsi="Times New Roman"/>
          <w:color w:val="000000"/>
        </w:rPr>
        <w:t>, haaralaskimotukosta</w:t>
      </w:r>
      <w:r w:rsidR="001260E5" w:rsidRPr="007061E8">
        <w:rPr>
          <w:rFonts w:ascii="Times New Roman" w:hAnsi="Times New Roman"/>
          <w:color w:val="000000"/>
        </w:rPr>
        <w:t xml:space="preserve">, </w:t>
      </w:r>
      <w:r w:rsidR="00D46896" w:rsidRPr="007061E8">
        <w:rPr>
          <w:rFonts w:ascii="Times New Roman" w:hAnsi="Times New Roman"/>
          <w:color w:val="000000"/>
        </w:rPr>
        <w:t>diabeettista makulaturvotusta</w:t>
      </w:r>
      <w:r w:rsidR="001260E5" w:rsidRPr="007061E8">
        <w:rPr>
          <w:rFonts w:ascii="Times New Roman" w:hAnsi="Times New Roman"/>
          <w:color w:val="000000"/>
        </w:rPr>
        <w:t xml:space="preserve"> ja likitaitteisuuden aiheuttamaa suonikalvon uudissuonittumista</w:t>
      </w:r>
      <w:r w:rsidR="00247077" w:rsidRPr="007061E8">
        <w:rPr>
          <w:rFonts w:ascii="Times New Roman" w:hAnsi="Times New Roman"/>
          <w:color w:val="000000"/>
        </w:rPr>
        <w:t xml:space="preserve"> </w:t>
      </w:r>
      <w:r w:rsidR="005E7BD0" w:rsidRPr="007061E8">
        <w:rPr>
          <w:rFonts w:ascii="Times New Roman" w:hAnsi="Times New Roman"/>
          <w:color w:val="000000"/>
        </w:rPr>
        <w:t xml:space="preserve">esiintyy </w:t>
      </w:r>
      <w:r w:rsidR="00247077" w:rsidRPr="007061E8">
        <w:rPr>
          <w:rFonts w:ascii="Times New Roman" w:hAnsi="Times New Roman"/>
          <w:color w:val="000000"/>
        </w:rPr>
        <w:t>pääasiassa aikuisilla</w:t>
      </w:r>
      <w:r w:rsidR="005E7BD0" w:rsidRPr="007061E8">
        <w:rPr>
          <w:rFonts w:ascii="Times New Roman" w:hAnsi="Times New Roman"/>
          <w:color w:val="000000"/>
        </w:rPr>
        <w:t>.</w:t>
      </w:r>
      <w:r w:rsidR="00D46E8A" w:rsidRPr="007061E8">
        <w:rPr>
          <w:rFonts w:ascii="Times New Roman" w:hAnsi="Times New Roman"/>
          <w:color w:val="000000"/>
        </w:rPr>
        <w:t xml:space="preserve"> </w:t>
      </w:r>
      <w:r w:rsidR="005E7BD0" w:rsidRPr="007061E8">
        <w:rPr>
          <w:rFonts w:ascii="Times New Roman" w:hAnsi="Times New Roman"/>
          <w:color w:val="000000"/>
        </w:rPr>
        <w:t>S</w:t>
      </w:r>
      <w:r w:rsidR="00D46E8A" w:rsidRPr="007061E8">
        <w:rPr>
          <w:rFonts w:ascii="Times New Roman" w:hAnsi="Times New Roman"/>
          <w:color w:val="000000"/>
        </w:rPr>
        <w:t xml:space="preserve">iksi </w:t>
      </w:r>
      <w:r w:rsidR="00247077" w:rsidRPr="007061E8">
        <w:rPr>
          <w:rFonts w:ascii="Times New Roman" w:hAnsi="Times New Roman"/>
          <w:color w:val="000000"/>
        </w:rPr>
        <w:t>sen käyttö</w:t>
      </w:r>
      <w:r w:rsidR="005E7BD0" w:rsidRPr="007061E8">
        <w:rPr>
          <w:rFonts w:ascii="Times New Roman" w:hAnsi="Times New Roman"/>
          <w:color w:val="000000"/>
        </w:rPr>
        <w:t xml:space="preserve"> </w:t>
      </w:r>
      <w:r w:rsidR="00D46E8A" w:rsidRPr="007061E8">
        <w:rPr>
          <w:rFonts w:ascii="Times New Roman" w:hAnsi="Times New Roman"/>
          <w:color w:val="000000"/>
        </w:rPr>
        <w:t xml:space="preserve">tälle ikäryhmälle </w:t>
      </w:r>
      <w:r w:rsidR="00247077" w:rsidRPr="007061E8">
        <w:rPr>
          <w:rFonts w:ascii="Times New Roman" w:hAnsi="Times New Roman"/>
          <w:color w:val="000000"/>
        </w:rPr>
        <w:t>ei ole asianmukaista</w:t>
      </w:r>
      <w:r w:rsidR="00D46E8A" w:rsidRPr="007061E8">
        <w:rPr>
          <w:rFonts w:ascii="Times New Roman" w:hAnsi="Times New Roman"/>
          <w:color w:val="000000"/>
        </w:rPr>
        <w:t>.</w:t>
      </w:r>
    </w:p>
    <w:p w14:paraId="75D77090" w14:textId="77777777" w:rsidR="00D46E8A" w:rsidRPr="007061E8" w:rsidRDefault="00D46E8A" w:rsidP="000256DA">
      <w:pPr>
        <w:spacing w:after="0" w:line="240" w:lineRule="auto"/>
        <w:ind w:right="-2"/>
        <w:rPr>
          <w:rFonts w:ascii="Times New Roman" w:hAnsi="Times New Roman"/>
          <w:color w:val="000000"/>
        </w:rPr>
      </w:pPr>
    </w:p>
    <w:p w14:paraId="65063B72" w14:textId="45545589" w:rsidR="00D46E8A" w:rsidRPr="007061E8" w:rsidRDefault="00D46E8A" w:rsidP="000256DA">
      <w:pPr>
        <w:numPr>
          <w:ilvl w:val="12"/>
          <w:numId w:val="0"/>
        </w:numPr>
        <w:spacing w:after="0" w:line="240" w:lineRule="auto"/>
        <w:ind w:right="-2"/>
        <w:rPr>
          <w:rFonts w:ascii="Times New Roman" w:hAnsi="Times New Roman"/>
          <w:color w:val="000000"/>
        </w:rPr>
      </w:pPr>
      <w:r w:rsidRPr="007061E8">
        <w:rPr>
          <w:rFonts w:ascii="Times New Roman" w:hAnsi="Times New Roman"/>
          <w:b/>
          <w:color w:val="000000"/>
        </w:rPr>
        <w:t xml:space="preserve">Muut lääkevalmisteet ja </w:t>
      </w:r>
      <w:r w:rsidR="00EB5C92">
        <w:rPr>
          <w:rFonts w:ascii="Times New Roman" w:hAnsi="Times New Roman"/>
          <w:b/>
          <w:color w:val="000000"/>
        </w:rPr>
        <w:t>Opuviz</w:t>
      </w:r>
    </w:p>
    <w:p w14:paraId="3B237D6D" w14:textId="77777777" w:rsidR="00D46E8A" w:rsidRPr="007061E8" w:rsidRDefault="00D46E8A"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Kerro lääkärille, jos parhaillaan käytät tai olet äskettäin käyttänyt tai saatat käyttää muita lääkkeitä.</w:t>
      </w:r>
    </w:p>
    <w:p w14:paraId="5B8F7F7C" w14:textId="77777777" w:rsidR="00D46E8A" w:rsidRPr="007061E8" w:rsidRDefault="00D46E8A" w:rsidP="000256DA">
      <w:pPr>
        <w:numPr>
          <w:ilvl w:val="12"/>
          <w:numId w:val="0"/>
        </w:numPr>
        <w:spacing w:after="0" w:line="240" w:lineRule="auto"/>
        <w:ind w:right="-2"/>
        <w:rPr>
          <w:rFonts w:ascii="Times New Roman" w:hAnsi="Times New Roman"/>
          <w:b/>
          <w:color w:val="000000"/>
        </w:rPr>
      </w:pPr>
    </w:p>
    <w:p w14:paraId="2B1A9D6D" w14:textId="77777777" w:rsidR="00D46E8A" w:rsidRPr="007061E8" w:rsidRDefault="00D46E8A" w:rsidP="00856CCD">
      <w:pPr>
        <w:keepNext/>
        <w:numPr>
          <w:ilvl w:val="12"/>
          <w:numId w:val="0"/>
        </w:numPr>
        <w:spacing w:after="0" w:line="240" w:lineRule="auto"/>
        <w:ind w:right="-2"/>
        <w:rPr>
          <w:rFonts w:ascii="Times New Roman" w:hAnsi="Times New Roman"/>
          <w:b/>
          <w:color w:val="000000"/>
        </w:rPr>
      </w:pPr>
      <w:r w:rsidRPr="007061E8">
        <w:rPr>
          <w:rFonts w:ascii="Times New Roman" w:hAnsi="Times New Roman"/>
          <w:b/>
          <w:color w:val="000000"/>
        </w:rPr>
        <w:t>Raskaus ja imetys</w:t>
      </w:r>
    </w:p>
    <w:p w14:paraId="37162F39" w14:textId="4F62339F" w:rsidR="006104C5" w:rsidRPr="007061E8" w:rsidRDefault="006104C5" w:rsidP="000256DA">
      <w:pPr>
        <w:numPr>
          <w:ilvl w:val="12"/>
          <w:numId w:val="0"/>
        </w:numPr>
        <w:spacing w:after="0" w:line="240" w:lineRule="auto"/>
        <w:ind w:left="567" w:right="-2" w:hanging="567"/>
        <w:rPr>
          <w:rFonts w:ascii="Times New Roman" w:hAnsi="Times New Roman"/>
          <w:color w:val="000000"/>
        </w:rPr>
      </w:pPr>
      <w:r w:rsidRPr="007061E8">
        <w:rPr>
          <w:rFonts w:ascii="Times New Roman" w:hAnsi="Times New Roman"/>
          <w:b/>
          <w:color w:val="000000"/>
        </w:rPr>
        <w:t>-</w:t>
      </w:r>
      <w:r w:rsidRPr="007061E8">
        <w:rPr>
          <w:rFonts w:ascii="Times New Roman" w:hAnsi="Times New Roman"/>
          <w:b/>
          <w:color w:val="000000"/>
        </w:rPr>
        <w:tab/>
      </w:r>
      <w:r w:rsidR="0000290A" w:rsidRPr="007061E8">
        <w:rPr>
          <w:rFonts w:ascii="Times New Roman" w:hAnsi="Times New Roman"/>
          <w:color w:val="000000"/>
        </w:rPr>
        <w:t>Naisten, jotka voivat tulla raskaaksi,</w:t>
      </w:r>
      <w:r w:rsidRPr="007061E8">
        <w:rPr>
          <w:rFonts w:ascii="Times New Roman" w:hAnsi="Times New Roman"/>
          <w:color w:val="000000"/>
        </w:rPr>
        <w:t xml:space="preserve"> on käytettävä tehokasta ehkäisyä hoidon aikana sekä vähintään kolme kuukautta viimeisen </w:t>
      </w:r>
      <w:r w:rsidR="00EB5C92">
        <w:rPr>
          <w:rFonts w:ascii="Times New Roman" w:hAnsi="Times New Roman"/>
          <w:color w:val="000000"/>
        </w:rPr>
        <w:t>Opuviz</w:t>
      </w:r>
      <w:r w:rsidRPr="007061E8">
        <w:rPr>
          <w:rFonts w:ascii="Times New Roman" w:hAnsi="Times New Roman"/>
          <w:color w:val="000000"/>
        </w:rPr>
        <w:t>-injektion jälkeen.</w:t>
      </w:r>
    </w:p>
    <w:p w14:paraId="691E6244" w14:textId="77777777" w:rsidR="006104C5" w:rsidRPr="007061E8" w:rsidRDefault="006104C5" w:rsidP="000256DA">
      <w:pPr>
        <w:numPr>
          <w:ilvl w:val="12"/>
          <w:numId w:val="0"/>
        </w:numPr>
        <w:spacing w:after="0" w:line="240" w:lineRule="auto"/>
        <w:ind w:right="-2"/>
        <w:rPr>
          <w:rFonts w:ascii="Times New Roman" w:hAnsi="Times New Roman"/>
          <w:b/>
          <w:color w:val="000000"/>
        </w:rPr>
      </w:pPr>
    </w:p>
    <w:p w14:paraId="4DACAC42" w14:textId="4A17C018" w:rsidR="00D46E8A" w:rsidRPr="007061E8" w:rsidRDefault="00D46E8A" w:rsidP="000256DA">
      <w:pPr>
        <w:spacing w:after="0" w:line="240" w:lineRule="auto"/>
        <w:ind w:left="567" w:hanging="567"/>
        <w:rPr>
          <w:rFonts w:ascii="Times New Roman" w:hAnsi="Times New Roman"/>
        </w:rPr>
      </w:pPr>
      <w:r w:rsidRPr="007061E8">
        <w:rPr>
          <w:rFonts w:ascii="Times New Roman" w:hAnsi="Times New Roman"/>
        </w:rPr>
        <w:t>-</w:t>
      </w:r>
      <w:r w:rsidRPr="007061E8">
        <w:rPr>
          <w:rFonts w:ascii="Times New Roman" w:hAnsi="Times New Roman"/>
        </w:rPr>
        <w:tab/>
      </w:r>
      <w:r w:rsidR="00EB5C92">
        <w:rPr>
          <w:rFonts w:ascii="Times New Roman" w:hAnsi="Times New Roman"/>
        </w:rPr>
        <w:t>Opuviz</w:t>
      </w:r>
      <w:r w:rsidRPr="007061E8">
        <w:rPr>
          <w:rFonts w:ascii="Times New Roman" w:hAnsi="Times New Roman"/>
        </w:rPr>
        <w:t xml:space="preserve">-valmisteen käytöstä raskaana oleville naisille ei ole kokemuksia. </w:t>
      </w:r>
      <w:r w:rsidR="00EB5C92">
        <w:rPr>
          <w:rFonts w:ascii="Times New Roman" w:hAnsi="Times New Roman"/>
        </w:rPr>
        <w:t>Opuviz</w:t>
      </w:r>
      <w:r w:rsidRPr="007061E8">
        <w:rPr>
          <w:rFonts w:ascii="Times New Roman" w:hAnsi="Times New Roman"/>
        </w:rPr>
        <w:t xml:space="preserve">-valmistetta ei </w:t>
      </w:r>
      <w:r w:rsidR="00756794" w:rsidRPr="007061E8">
        <w:rPr>
          <w:rFonts w:ascii="Times New Roman" w:hAnsi="Times New Roman"/>
        </w:rPr>
        <w:t>pidä käyttää</w:t>
      </w:r>
      <w:r w:rsidRPr="007061E8">
        <w:rPr>
          <w:rFonts w:ascii="Times New Roman" w:hAnsi="Times New Roman"/>
        </w:rPr>
        <w:t xml:space="preserve"> raskauden aikana, ellei mahdollinen hyöty ole </w:t>
      </w:r>
      <w:r w:rsidR="00032785" w:rsidRPr="007061E8">
        <w:rPr>
          <w:rFonts w:ascii="Times New Roman" w:hAnsi="Times New Roman"/>
        </w:rPr>
        <w:t>syntymättömä</w:t>
      </w:r>
      <w:r w:rsidR="00756794" w:rsidRPr="007061E8">
        <w:rPr>
          <w:rFonts w:ascii="Times New Roman" w:hAnsi="Times New Roman"/>
        </w:rPr>
        <w:t>lle lapselle aiheutuvaa mahdollista riskiä suurempi</w:t>
      </w:r>
      <w:r w:rsidRPr="007061E8">
        <w:rPr>
          <w:rFonts w:ascii="Times New Roman" w:hAnsi="Times New Roman"/>
        </w:rPr>
        <w:t xml:space="preserve">. Jos olet raskaana tai jos suunnittelet lapsen hankkimista, kysy lääkäriltä neuvoa ennen </w:t>
      </w:r>
      <w:r w:rsidR="00EB5C92">
        <w:rPr>
          <w:rFonts w:ascii="Times New Roman" w:hAnsi="Times New Roman"/>
        </w:rPr>
        <w:t>Opuviz</w:t>
      </w:r>
      <w:r w:rsidRPr="007061E8">
        <w:rPr>
          <w:rFonts w:ascii="Times New Roman" w:hAnsi="Times New Roman"/>
        </w:rPr>
        <w:t>-hoidon saamista.</w:t>
      </w:r>
    </w:p>
    <w:p w14:paraId="74594CD8" w14:textId="77777777" w:rsidR="00D46E8A" w:rsidRPr="007061E8" w:rsidRDefault="00D46E8A" w:rsidP="000256DA">
      <w:pPr>
        <w:spacing w:after="0" w:line="240" w:lineRule="auto"/>
        <w:ind w:left="567" w:hanging="567"/>
        <w:rPr>
          <w:rFonts w:ascii="Times New Roman" w:eastAsia="Times New Roman" w:hAnsi="Times New Roman"/>
        </w:rPr>
      </w:pPr>
    </w:p>
    <w:p w14:paraId="20E5F7C0" w14:textId="554EAF95" w:rsidR="00D46E8A" w:rsidRPr="007061E8" w:rsidRDefault="00D46E8A" w:rsidP="000256DA">
      <w:pPr>
        <w:spacing w:after="0" w:line="240" w:lineRule="auto"/>
        <w:ind w:left="567" w:hanging="567"/>
        <w:rPr>
          <w:rFonts w:ascii="Times New Roman" w:hAnsi="Times New Roman"/>
        </w:rPr>
      </w:pPr>
      <w:r w:rsidRPr="007061E8">
        <w:rPr>
          <w:rFonts w:ascii="Times New Roman" w:hAnsi="Times New Roman"/>
        </w:rPr>
        <w:t>-</w:t>
      </w:r>
      <w:r w:rsidRPr="007061E8">
        <w:rPr>
          <w:rFonts w:ascii="Times New Roman" w:hAnsi="Times New Roman"/>
        </w:rPr>
        <w:tab/>
      </w:r>
      <w:r w:rsidR="00490F87" w:rsidRPr="007061E8">
        <w:rPr>
          <w:rFonts w:ascii="Times New Roman" w:hAnsi="Times New Roman"/>
        </w:rPr>
        <w:t xml:space="preserve">Pieniä määriä </w:t>
      </w:r>
      <w:r w:rsidR="008D58C2">
        <w:rPr>
          <w:rFonts w:ascii="Times New Roman" w:hAnsi="Times New Roman"/>
        </w:rPr>
        <w:t>afliberseptiä</w:t>
      </w:r>
      <w:r w:rsidR="00490F87" w:rsidRPr="007061E8">
        <w:rPr>
          <w:rFonts w:ascii="Times New Roman" w:hAnsi="Times New Roman"/>
        </w:rPr>
        <w:t xml:space="preserve"> voi erittyä ihmisen äidinmaitoon. Vaikutuksia imetettäviin vauvoihin ei tunneta. </w:t>
      </w:r>
      <w:r w:rsidR="00EB5C92">
        <w:rPr>
          <w:rFonts w:ascii="Times New Roman" w:hAnsi="Times New Roman"/>
        </w:rPr>
        <w:t>Opuviz</w:t>
      </w:r>
      <w:r w:rsidR="00490F87" w:rsidRPr="007061E8">
        <w:rPr>
          <w:rFonts w:ascii="Times New Roman" w:hAnsi="Times New Roman"/>
        </w:rPr>
        <w:t xml:space="preserve">-valmistetta ei suositella käytettäväksi imetyksen aikana. Jos imetät, keskustele asiasta lääkärin kanssa ennen </w:t>
      </w:r>
      <w:r w:rsidR="00EB5C92">
        <w:rPr>
          <w:rFonts w:ascii="Times New Roman" w:hAnsi="Times New Roman"/>
        </w:rPr>
        <w:t>Opuviz</w:t>
      </w:r>
      <w:r w:rsidR="00490F87" w:rsidRPr="007061E8">
        <w:rPr>
          <w:rFonts w:ascii="Times New Roman" w:hAnsi="Times New Roman"/>
        </w:rPr>
        <w:t>-valmisteen käyttämistä.</w:t>
      </w:r>
    </w:p>
    <w:p w14:paraId="315E4F33" w14:textId="77777777" w:rsidR="00D46E8A" w:rsidRPr="007061E8" w:rsidRDefault="00D46E8A" w:rsidP="000256DA">
      <w:pPr>
        <w:numPr>
          <w:ilvl w:val="12"/>
          <w:numId w:val="0"/>
        </w:numPr>
        <w:spacing w:after="0" w:line="240" w:lineRule="auto"/>
        <w:rPr>
          <w:rFonts w:ascii="Times New Roman" w:hAnsi="Times New Roman"/>
          <w:color w:val="000000"/>
        </w:rPr>
      </w:pPr>
    </w:p>
    <w:p w14:paraId="0A113830" w14:textId="77777777" w:rsidR="00D46E8A" w:rsidRPr="007061E8" w:rsidRDefault="00D46E8A" w:rsidP="00856CCD">
      <w:pPr>
        <w:keepNext/>
        <w:numPr>
          <w:ilvl w:val="12"/>
          <w:numId w:val="0"/>
        </w:numPr>
        <w:spacing w:after="0" w:line="240" w:lineRule="auto"/>
        <w:ind w:right="-2"/>
        <w:rPr>
          <w:rFonts w:ascii="Times New Roman" w:hAnsi="Times New Roman"/>
          <w:color w:val="000000"/>
        </w:rPr>
      </w:pPr>
      <w:r w:rsidRPr="007061E8">
        <w:rPr>
          <w:rFonts w:ascii="Times New Roman" w:hAnsi="Times New Roman"/>
          <w:b/>
          <w:color w:val="000000"/>
        </w:rPr>
        <w:t>Ajaminen ja koneiden käyttö</w:t>
      </w:r>
    </w:p>
    <w:p w14:paraId="51A5490D" w14:textId="46B2C0F8" w:rsidR="00D46E8A" w:rsidRPr="007061E8" w:rsidRDefault="00EB5C92" w:rsidP="00856CCD">
      <w:pPr>
        <w:keepNext/>
        <w:numPr>
          <w:ilvl w:val="12"/>
          <w:numId w:val="0"/>
        </w:numPr>
        <w:spacing w:after="0" w:line="240" w:lineRule="auto"/>
        <w:ind w:right="-29"/>
        <w:rPr>
          <w:rFonts w:ascii="Times New Roman" w:hAnsi="Times New Roman"/>
          <w:color w:val="000000"/>
        </w:rPr>
      </w:pPr>
      <w:r>
        <w:rPr>
          <w:rFonts w:ascii="Times New Roman" w:hAnsi="Times New Roman"/>
          <w:color w:val="000000"/>
        </w:rPr>
        <w:t>Opuviz</w:t>
      </w:r>
      <w:r w:rsidR="00D46E8A" w:rsidRPr="007061E8">
        <w:rPr>
          <w:rFonts w:ascii="Times New Roman" w:hAnsi="Times New Roman"/>
          <w:color w:val="000000"/>
        </w:rPr>
        <w:t>-</w:t>
      </w:r>
      <w:r w:rsidR="00032785" w:rsidRPr="007061E8">
        <w:rPr>
          <w:rFonts w:ascii="Times New Roman" w:hAnsi="Times New Roman"/>
          <w:color w:val="000000"/>
        </w:rPr>
        <w:t>injektion</w:t>
      </w:r>
      <w:r w:rsidR="00D46E8A" w:rsidRPr="007061E8">
        <w:rPr>
          <w:rFonts w:ascii="Times New Roman" w:hAnsi="Times New Roman"/>
          <w:color w:val="000000"/>
        </w:rPr>
        <w:t xml:space="preserve"> jälkeen sinulla voi ilmetä joitakin väliaikaisia näköhäiriöitä. Älä aja tai käytä koneita, kun näkösi ei ole normaali.</w:t>
      </w:r>
    </w:p>
    <w:p w14:paraId="4CF059BA"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3BAF24E3" w14:textId="5D3C4FB8" w:rsidR="00D46E8A" w:rsidRPr="007061E8" w:rsidRDefault="00EB5C92" w:rsidP="00856CCD">
      <w:pPr>
        <w:keepNext/>
        <w:numPr>
          <w:ilvl w:val="12"/>
          <w:numId w:val="0"/>
        </w:numPr>
        <w:spacing w:after="0" w:line="240" w:lineRule="auto"/>
        <w:ind w:right="-2"/>
        <w:rPr>
          <w:rFonts w:ascii="Times New Roman" w:hAnsi="Times New Roman"/>
          <w:b/>
          <w:color w:val="000000"/>
        </w:rPr>
      </w:pPr>
      <w:r>
        <w:rPr>
          <w:rFonts w:ascii="Times New Roman" w:hAnsi="Times New Roman"/>
          <w:b/>
          <w:color w:val="000000"/>
        </w:rPr>
        <w:t>Opuviz</w:t>
      </w:r>
      <w:r w:rsidR="00BB3D17">
        <w:rPr>
          <w:rFonts w:ascii="Times New Roman" w:hAnsi="Times New Roman"/>
          <w:b/>
          <w:color w:val="000000"/>
        </w:rPr>
        <w:t xml:space="preserve"> </w:t>
      </w:r>
      <w:r w:rsidR="00BB3D17" w:rsidRPr="00BB3D17">
        <w:rPr>
          <w:rFonts w:ascii="Times New Roman" w:hAnsi="Times New Roman"/>
          <w:b/>
          <w:color w:val="000000"/>
        </w:rPr>
        <w:t>sisältää</w:t>
      </w:r>
      <w:r w:rsidR="00BB3D17" w:rsidRPr="00BB3D17" w:rsidDel="00BB3D17">
        <w:rPr>
          <w:rFonts w:ascii="Times New Roman" w:hAnsi="Times New Roman"/>
          <w:b/>
          <w:color w:val="000000"/>
        </w:rPr>
        <w:t xml:space="preserve"> </w:t>
      </w:r>
    </w:p>
    <w:p w14:paraId="7F8ED3AF" w14:textId="6DCB1DCF" w:rsidR="00BB3D17" w:rsidRDefault="00D46E8A" w:rsidP="00BB3D17">
      <w:pPr>
        <w:pStyle w:val="ListParagraph"/>
        <w:numPr>
          <w:ilvl w:val="0"/>
          <w:numId w:val="72"/>
        </w:numPr>
        <w:spacing w:after="0" w:line="240" w:lineRule="auto"/>
        <w:ind w:right="-2"/>
        <w:rPr>
          <w:rFonts w:ascii="Times New Roman" w:hAnsi="Times New Roman"/>
          <w:color w:val="000000"/>
        </w:rPr>
      </w:pPr>
      <w:r w:rsidRPr="00B6045E">
        <w:rPr>
          <w:rFonts w:ascii="Times New Roman" w:hAnsi="Times New Roman"/>
          <w:color w:val="000000"/>
        </w:rPr>
        <w:t xml:space="preserve">alle 1 mmol (23 mg) natriumia per annos eli </w:t>
      </w:r>
      <w:r w:rsidR="00781D0A" w:rsidRPr="00B6045E">
        <w:rPr>
          <w:rFonts w:ascii="Times New Roman" w:hAnsi="Times New Roman"/>
          <w:color w:val="000000"/>
        </w:rPr>
        <w:t>se</w:t>
      </w:r>
      <w:r w:rsidR="008A56F4" w:rsidRPr="00B6045E">
        <w:rPr>
          <w:rFonts w:ascii="Times New Roman" w:hAnsi="Times New Roman"/>
          <w:color w:val="000000"/>
        </w:rPr>
        <w:t>n</w:t>
      </w:r>
      <w:r w:rsidR="00781D0A" w:rsidRPr="00B6045E">
        <w:rPr>
          <w:rFonts w:ascii="Times New Roman" w:hAnsi="Times New Roman"/>
          <w:color w:val="000000"/>
        </w:rPr>
        <w:t xml:space="preserve"> voidaan sanoa olevan ”natriumiton”</w:t>
      </w:r>
      <w:r w:rsidRPr="00B6045E">
        <w:rPr>
          <w:rFonts w:ascii="Times New Roman" w:hAnsi="Times New Roman"/>
          <w:color w:val="000000"/>
        </w:rPr>
        <w:t>.</w:t>
      </w:r>
    </w:p>
    <w:p w14:paraId="2C3963C5" w14:textId="42353B22" w:rsidR="00BB3D17" w:rsidRPr="00B6045E" w:rsidRDefault="00BB3D17" w:rsidP="00B6045E">
      <w:pPr>
        <w:pStyle w:val="ListParagraph"/>
        <w:numPr>
          <w:ilvl w:val="0"/>
          <w:numId w:val="72"/>
        </w:numPr>
        <w:spacing w:after="0"/>
        <w:rPr>
          <w:rFonts w:ascii="Times New Roman" w:hAnsi="Times New Roman"/>
          <w:color w:val="000000"/>
        </w:rPr>
      </w:pPr>
      <w:r w:rsidRPr="00BB3D17">
        <w:rPr>
          <w:rFonts w:ascii="Times New Roman" w:hAnsi="Times New Roman"/>
          <w:color w:val="000000"/>
        </w:rPr>
        <w:t>0,015 mg polysorbaatti 20:tä per 0,05 ml:n annos, joka vastaa 0,3 mg/ml. Polysorbaatit saattavat aiheuttaa allergisia reaktioita. Jos sinulla on allergioita, kerro asiasta lääkärille.</w:t>
      </w:r>
    </w:p>
    <w:p w14:paraId="77C57983"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6DD3887A"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6727B41E" w14:textId="21AD2798" w:rsidR="00D46E8A" w:rsidRPr="007061E8" w:rsidRDefault="00D46E8A" w:rsidP="00856CCD">
      <w:pPr>
        <w:keepNext/>
        <w:spacing w:after="0" w:line="240" w:lineRule="auto"/>
        <w:ind w:left="567" w:right="-2" w:hanging="567"/>
        <w:outlineLvl w:val="2"/>
        <w:rPr>
          <w:rFonts w:ascii="Times New Roman" w:hAnsi="Times New Roman"/>
          <w:b/>
          <w:color w:val="000000"/>
        </w:rPr>
      </w:pPr>
      <w:r w:rsidRPr="007061E8">
        <w:rPr>
          <w:rFonts w:ascii="Times New Roman" w:hAnsi="Times New Roman"/>
          <w:b/>
          <w:color w:val="000000"/>
        </w:rPr>
        <w:lastRenderedPageBreak/>
        <w:t>3.</w:t>
      </w:r>
      <w:r w:rsidRPr="007061E8">
        <w:rPr>
          <w:rFonts w:ascii="Times New Roman" w:hAnsi="Times New Roman"/>
          <w:b/>
          <w:color w:val="000000"/>
        </w:rPr>
        <w:tab/>
        <w:t xml:space="preserve">Miten </w:t>
      </w:r>
      <w:r w:rsidR="00EB5C92">
        <w:rPr>
          <w:rFonts w:ascii="Times New Roman" w:hAnsi="Times New Roman"/>
          <w:b/>
          <w:color w:val="000000"/>
        </w:rPr>
        <w:t>Opuviz</w:t>
      </w:r>
      <w:r w:rsidRPr="007061E8">
        <w:rPr>
          <w:rFonts w:ascii="Times New Roman" w:hAnsi="Times New Roman"/>
          <w:b/>
          <w:color w:val="000000"/>
        </w:rPr>
        <w:t>-valmistetta annetaan</w:t>
      </w:r>
    </w:p>
    <w:p w14:paraId="7935D037" w14:textId="77777777" w:rsidR="00D46E8A" w:rsidRPr="007061E8" w:rsidRDefault="00D46E8A" w:rsidP="00856CCD">
      <w:pPr>
        <w:keepNext/>
        <w:spacing w:after="0" w:line="240" w:lineRule="auto"/>
        <w:ind w:right="-2"/>
        <w:rPr>
          <w:rFonts w:ascii="Times New Roman" w:hAnsi="Times New Roman"/>
          <w:b/>
          <w:color w:val="000000"/>
        </w:rPr>
      </w:pPr>
    </w:p>
    <w:p w14:paraId="2EE3D1FE" w14:textId="30E96077" w:rsidR="00032785" w:rsidRPr="007061E8" w:rsidRDefault="00032785"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Lääkäri, jolla on kokemusta lääkeinjektioiden antamisesta silmään, pistää </w:t>
      </w:r>
      <w:r w:rsidR="00EB5C92">
        <w:rPr>
          <w:rFonts w:ascii="Times New Roman" w:hAnsi="Times New Roman"/>
          <w:color w:val="000000"/>
        </w:rPr>
        <w:t>Opuviz</w:t>
      </w:r>
      <w:r w:rsidRPr="007061E8">
        <w:rPr>
          <w:rFonts w:ascii="Times New Roman" w:hAnsi="Times New Roman"/>
          <w:color w:val="000000"/>
        </w:rPr>
        <w:t>-valmistetta silmääsi</w:t>
      </w:r>
      <w:r w:rsidR="008D58C2">
        <w:rPr>
          <w:rFonts w:ascii="Times New Roman" w:hAnsi="Times New Roman"/>
          <w:color w:val="000000"/>
        </w:rPr>
        <w:t xml:space="preserve"> </w:t>
      </w:r>
      <w:r w:rsidRPr="007061E8">
        <w:rPr>
          <w:rFonts w:ascii="Times New Roman" w:hAnsi="Times New Roman"/>
          <w:color w:val="000000"/>
        </w:rPr>
        <w:t>aseptisissa (puhtaissa ja steriileissä) olosuhteissa.</w:t>
      </w:r>
    </w:p>
    <w:p w14:paraId="74FBC7C0" w14:textId="77777777" w:rsidR="00032785" w:rsidRPr="007061E8" w:rsidRDefault="00032785" w:rsidP="000256DA">
      <w:pPr>
        <w:numPr>
          <w:ilvl w:val="12"/>
          <w:numId w:val="0"/>
        </w:numPr>
        <w:spacing w:after="0" w:line="240" w:lineRule="auto"/>
        <w:ind w:right="-2"/>
        <w:rPr>
          <w:rFonts w:ascii="Times New Roman" w:hAnsi="Times New Roman"/>
          <w:color w:val="000000"/>
        </w:rPr>
      </w:pPr>
    </w:p>
    <w:p w14:paraId="7A2AFFB7" w14:textId="77777777" w:rsidR="00D46E8A" w:rsidRPr="007061E8" w:rsidRDefault="00D46E8A"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Suositeltu annos on 2 mg afliberseptiä (</w:t>
      </w:r>
      <w:r w:rsidR="00A723C4" w:rsidRPr="007061E8">
        <w:rPr>
          <w:rFonts w:ascii="Times New Roman" w:hAnsi="Times New Roman"/>
          <w:color w:val="000000"/>
        </w:rPr>
        <w:t>0,</w:t>
      </w:r>
      <w:r w:rsidR="006B65A1" w:rsidRPr="007061E8">
        <w:rPr>
          <w:rFonts w:ascii="Times New Roman" w:hAnsi="Times New Roman"/>
          <w:color w:val="000000"/>
        </w:rPr>
        <w:t>0</w:t>
      </w:r>
      <w:r w:rsidR="00A723C4" w:rsidRPr="007061E8">
        <w:rPr>
          <w:rFonts w:ascii="Times New Roman" w:hAnsi="Times New Roman"/>
          <w:color w:val="000000"/>
        </w:rPr>
        <w:t>5 ml</w:t>
      </w:r>
      <w:r w:rsidRPr="007061E8">
        <w:rPr>
          <w:rFonts w:ascii="Times New Roman" w:hAnsi="Times New Roman"/>
          <w:color w:val="000000"/>
        </w:rPr>
        <w:t>).</w:t>
      </w:r>
    </w:p>
    <w:p w14:paraId="5EA11021" w14:textId="042689C1" w:rsidR="00DF0443" w:rsidRPr="007061E8" w:rsidRDefault="00EB5C92" w:rsidP="000256DA">
      <w:pPr>
        <w:numPr>
          <w:ilvl w:val="12"/>
          <w:numId w:val="0"/>
        </w:numPr>
        <w:spacing w:after="0" w:line="240" w:lineRule="auto"/>
        <w:ind w:right="-2"/>
        <w:rPr>
          <w:rFonts w:ascii="Times New Roman" w:hAnsi="Times New Roman"/>
          <w:color w:val="000000"/>
        </w:rPr>
      </w:pPr>
      <w:r>
        <w:rPr>
          <w:rFonts w:ascii="Times New Roman" w:hAnsi="Times New Roman"/>
          <w:color w:val="000000"/>
        </w:rPr>
        <w:t>Opuviz</w:t>
      </w:r>
      <w:r w:rsidR="00D46E8A" w:rsidRPr="007061E8">
        <w:rPr>
          <w:rFonts w:ascii="Times New Roman" w:hAnsi="Times New Roman"/>
          <w:color w:val="000000"/>
        </w:rPr>
        <w:t xml:space="preserve"> </w:t>
      </w:r>
      <w:r w:rsidR="00DF0443" w:rsidRPr="007061E8">
        <w:rPr>
          <w:rFonts w:ascii="Times New Roman" w:hAnsi="Times New Roman"/>
          <w:color w:val="000000"/>
        </w:rPr>
        <w:t>annetaan injektiona</w:t>
      </w:r>
      <w:r w:rsidR="00032785" w:rsidRPr="007061E8">
        <w:rPr>
          <w:rFonts w:ascii="Times New Roman" w:hAnsi="Times New Roman"/>
          <w:color w:val="000000"/>
        </w:rPr>
        <w:t xml:space="preserve"> </w:t>
      </w:r>
      <w:r w:rsidR="00D46E8A" w:rsidRPr="007061E8">
        <w:rPr>
          <w:rFonts w:ascii="Times New Roman" w:hAnsi="Times New Roman"/>
          <w:color w:val="000000"/>
        </w:rPr>
        <w:t>silmään (lasiaiseen)</w:t>
      </w:r>
      <w:r w:rsidR="00DF0443" w:rsidRPr="007061E8">
        <w:rPr>
          <w:rFonts w:ascii="Times New Roman" w:hAnsi="Times New Roman"/>
          <w:color w:val="000000"/>
        </w:rPr>
        <w:t>.</w:t>
      </w:r>
    </w:p>
    <w:p w14:paraId="63F4BD8B" w14:textId="77777777" w:rsidR="00DF0443" w:rsidRPr="007061E8" w:rsidRDefault="00DF0443" w:rsidP="000256DA">
      <w:pPr>
        <w:numPr>
          <w:ilvl w:val="12"/>
          <w:numId w:val="0"/>
        </w:numPr>
        <w:spacing w:after="0" w:line="240" w:lineRule="auto"/>
        <w:ind w:right="-2"/>
        <w:rPr>
          <w:rFonts w:ascii="Times New Roman" w:hAnsi="Times New Roman"/>
          <w:color w:val="000000"/>
        </w:rPr>
      </w:pPr>
    </w:p>
    <w:p w14:paraId="3F186B7E" w14:textId="77777777" w:rsidR="00DF0443" w:rsidRPr="007061E8" w:rsidRDefault="00DF0443"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Ennen injisoimista lääkäri puhdistaa silmäsi huolellisesti desinfioivalla silmähuuhtelulla estääkseen tulehduksia. Lääkäri antaa sinulle myös paikallispuudutteen vähentämään tai estämään kipua, joka pistämisestä saattaa aiheutua.</w:t>
      </w:r>
    </w:p>
    <w:p w14:paraId="26E08D21" w14:textId="77777777" w:rsidR="00DF0443" w:rsidRPr="007061E8" w:rsidRDefault="00DF0443" w:rsidP="000256DA">
      <w:pPr>
        <w:numPr>
          <w:ilvl w:val="12"/>
          <w:numId w:val="0"/>
        </w:numPr>
        <w:spacing w:after="0" w:line="240" w:lineRule="auto"/>
        <w:ind w:right="-2"/>
        <w:rPr>
          <w:rFonts w:ascii="Times New Roman" w:hAnsi="Times New Roman"/>
          <w:color w:val="000000"/>
        </w:rPr>
      </w:pPr>
    </w:p>
    <w:p w14:paraId="10F466D4" w14:textId="645FD88E" w:rsidR="00DF0443" w:rsidRPr="007061E8" w:rsidRDefault="00DF0443" w:rsidP="000256DA">
      <w:pPr>
        <w:keepNext/>
        <w:numPr>
          <w:ilvl w:val="12"/>
          <w:numId w:val="0"/>
        </w:numPr>
        <w:spacing w:after="0" w:line="240" w:lineRule="auto"/>
        <w:rPr>
          <w:rFonts w:ascii="Times New Roman" w:hAnsi="Times New Roman"/>
          <w:i/>
          <w:color w:val="000000"/>
        </w:rPr>
      </w:pPr>
      <w:r w:rsidRPr="00CB66D1">
        <w:rPr>
          <w:rFonts w:ascii="Times New Roman" w:hAnsi="Times New Roman"/>
          <w:b/>
          <w:bCs/>
          <w:iCs/>
          <w:color w:val="000000"/>
        </w:rPr>
        <w:t>Kostea silmänpohjan ikärappeuma</w:t>
      </w:r>
    </w:p>
    <w:p w14:paraId="0B19842C" w14:textId="77777777" w:rsidR="00D46E8A" w:rsidRPr="007061E8" w:rsidRDefault="00DF0443" w:rsidP="000256DA">
      <w:pPr>
        <w:keepNext/>
        <w:numPr>
          <w:ilvl w:val="12"/>
          <w:numId w:val="0"/>
        </w:numPr>
        <w:spacing w:after="0" w:line="240" w:lineRule="auto"/>
        <w:rPr>
          <w:rFonts w:ascii="Times New Roman" w:hAnsi="Times New Roman"/>
          <w:color w:val="000000"/>
        </w:rPr>
      </w:pPr>
      <w:r w:rsidRPr="007061E8">
        <w:rPr>
          <w:rFonts w:ascii="Times New Roman" w:hAnsi="Times New Roman"/>
          <w:color w:val="000000"/>
        </w:rPr>
        <w:t xml:space="preserve">Potilaat, joilla on kostea silmänpohjan ikärappeuma, saavat yhden injektion </w:t>
      </w:r>
      <w:r w:rsidR="00032785" w:rsidRPr="007061E8">
        <w:rPr>
          <w:rFonts w:ascii="Times New Roman" w:hAnsi="Times New Roman"/>
          <w:color w:val="000000"/>
        </w:rPr>
        <w:t xml:space="preserve">kerran kuukaudessa kolmen kuukauden ajan ja sen jälkeen </w:t>
      </w:r>
      <w:r w:rsidR="007C1574" w:rsidRPr="007061E8">
        <w:rPr>
          <w:rFonts w:ascii="Times New Roman" w:hAnsi="Times New Roman"/>
          <w:color w:val="000000"/>
        </w:rPr>
        <w:t>vielä</w:t>
      </w:r>
      <w:r w:rsidR="0046731D" w:rsidRPr="007061E8">
        <w:rPr>
          <w:rFonts w:ascii="Times New Roman" w:hAnsi="Times New Roman"/>
          <w:color w:val="000000"/>
        </w:rPr>
        <w:t xml:space="preserve"> yhden</w:t>
      </w:r>
      <w:r w:rsidR="007C1574" w:rsidRPr="007061E8">
        <w:rPr>
          <w:rFonts w:ascii="Times New Roman" w:hAnsi="Times New Roman"/>
          <w:color w:val="000000"/>
        </w:rPr>
        <w:t xml:space="preserve"> injektion </w:t>
      </w:r>
      <w:r w:rsidR="00D46E8A" w:rsidRPr="007061E8">
        <w:rPr>
          <w:rFonts w:ascii="Times New Roman" w:hAnsi="Times New Roman"/>
          <w:color w:val="000000"/>
        </w:rPr>
        <w:t xml:space="preserve">kahden kuukauden </w:t>
      </w:r>
      <w:r w:rsidR="007C1574" w:rsidRPr="007061E8">
        <w:rPr>
          <w:rFonts w:ascii="Times New Roman" w:hAnsi="Times New Roman"/>
          <w:color w:val="000000"/>
        </w:rPr>
        <w:t>kuluttua</w:t>
      </w:r>
      <w:r w:rsidR="00D46E8A" w:rsidRPr="007061E8">
        <w:rPr>
          <w:rFonts w:ascii="Times New Roman" w:hAnsi="Times New Roman"/>
          <w:color w:val="000000"/>
        </w:rPr>
        <w:t>.</w:t>
      </w:r>
    </w:p>
    <w:p w14:paraId="6CF04574"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3F2F7AD4" w14:textId="77777777" w:rsidR="0044262C" w:rsidRPr="007061E8" w:rsidRDefault="007C1574"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Tämän jälkeen lääkäri päättä</w:t>
      </w:r>
      <w:r w:rsidR="00EA71FE" w:rsidRPr="007061E8">
        <w:rPr>
          <w:rFonts w:ascii="Times New Roman" w:hAnsi="Times New Roman"/>
          <w:color w:val="000000"/>
        </w:rPr>
        <w:t>ä pidetäänkö injektion hoitoväl</w:t>
      </w:r>
      <w:r w:rsidRPr="007061E8">
        <w:rPr>
          <w:rFonts w:ascii="Times New Roman" w:hAnsi="Times New Roman"/>
          <w:color w:val="000000"/>
        </w:rPr>
        <w:t>inä kaksi kuukautta vai pidennetäänkö hoitoväliä asteittain 2 tai 4 viikon välein, jos tilasi on ollut vakaa.</w:t>
      </w:r>
    </w:p>
    <w:p w14:paraId="46FC6C94" w14:textId="77777777" w:rsidR="0044262C" w:rsidRPr="007061E8" w:rsidRDefault="0044262C" w:rsidP="000256DA">
      <w:pPr>
        <w:numPr>
          <w:ilvl w:val="12"/>
          <w:numId w:val="0"/>
        </w:numPr>
        <w:spacing w:after="0" w:line="240" w:lineRule="auto"/>
        <w:ind w:right="-2"/>
        <w:rPr>
          <w:rFonts w:ascii="Times New Roman" w:hAnsi="Times New Roman"/>
          <w:color w:val="000000"/>
        </w:rPr>
      </w:pPr>
    </w:p>
    <w:p w14:paraId="58A55931" w14:textId="119BDE14" w:rsidR="00D46E8A" w:rsidRPr="007061E8" w:rsidRDefault="007C1574"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Jos tilasi huononee, hoitoväliä injektioiden välillä voidaan lyhentää.</w:t>
      </w:r>
    </w:p>
    <w:p w14:paraId="5A5B95ED" w14:textId="77777777" w:rsidR="005A5C8A" w:rsidRPr="007061E8" w:rsidRDefault="005A5C8A" w:rsidP="000256DA">
      <w:pPr>
        <w:numPr>
          <w:ilvl w:val="12"/>
          <w:numId w:val="0"/>
        </w:numPr>
        <w:spacing w:after="0" w:line="240" w:lineRule="auto"/>
        <w:ind w:right="-2"/>
        <w:rPr>
          <w:rFonts w:ascii="Times New Roman" w:hAnsi="Times New Roman"/>
          <w:color w:val="000000"/>
        </w:rPr>
      </w:pPr>
    </w:p>
    <w:p w14:paraId="069378DF" w14:textId="77777777" w:rsidR="005A5C8A" w:rsidRPr="007061E8" w:rsidRDefault="005A5C8A"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Ellei sinulla ilmene mitään ongelmia</w:t>
      </w:r>
      <w:r w:rsidR="00032785" w:rsidRPr="007061E8">
        <w:rPr>
          <w:rFonts w:ascii="Times New Roman" w:hAnsi="Times New Roman"/>
          <w:color w:val="000000"/>
        </w:rPr>
        <w:t xml:space="preserve"> </w:t>
      </w:r>
      <w:r w:rsidR="00032785" w:rsidRPr="007061E8">
        <w:rPr>
          <w:rFonts w:ascii="Times New Roman" w:hAnsi="Times New Roman"/>
        </w:rPr>
        <w:t>tai lääkäri ei ole toisin ohjeistanut,</w:t>
      </w:r>
      <w:r w:rsidRPr="007061E8">
        <w:rPr>
          <w:rFonts w:ascii="Times New Roman" w:hAnsi="Times New Roman"/>
          <w:color w:val="000000"/>
        </w:rPr>
        <w:t xml:space="preserve"> sinun ei tarvitse tavata lääkäriä injektioiden annon välillä.</w:t>
      </w:r>
    </w:p>
    <w:p w14:paraId="6290B955"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06E4D5DE" w14:textId="716E5609" w:rsidR="00DF0443" w:rsidRPr="007061E8" w:rsidRDefault="00DF0443" w:rsidP="000256DA">
      <w:pPr>
        <w:numPr>
          <w:ilvl w:val="12"/>
          <w:numId w:val="0"/>
        </w:numPr>
        <w:spacing w:after="0" w:line="240" w:lineRule="auto"/>
        <w:ind w:right="-2"/>
        <w:rPr>
          <w:rFonts w:ascii="Times New Roman" w:hAnsi="Times New Roman"/>
          <w:color w:val="000000"/>
        </w:rPr>
      </w:pPr>
      <w:r w:rsidRPr="00CB66D1">
        <w:rPr>
          <w:rFonts w:ascii="Times New Roman" w:hAnsi="Times New Roman"/>
          <w:b/>
          <w:bCs/>
          <w:iCs/>
          <w:color w:val="000000"/>
        </w:rPr>
        <w:t>Verkkokalvon laskimotukokse</w:t>
      </w:r>
      <w:r w:rsidR="00A82D57" w:rsidRPr="00CB66D1">
        <w:rPr>
          <w:rFonts w:ascii="Times New Roman" w:hAnsi="Times New Roman"/>
          <w:b/>
          <w:bCs/>
          <w:iCs/>
          <w:color w:val="000000"/>
        </w:rPr>
        <w:t>sta (haaralaskimotukos tai keskuslaskimotukos)</w:t>
      </w:r>
      <w:r w:rsidRPr="00CB66D1">
        <w:rPr>
          <w:rFonts w:ascii="Times New Roman" w:hAnsi="Times New Roman"/>
          <w:b/>
          <w:bCs/>
          <w:iCs/>
          <w:color w:val="000000"/>
        </w:rPr>
        <w:t xml:space="preserve"> </w:t>
      </w:r>
      <w:r w:rsidR="00A82D57" w:rsidRPr="00CB66D1">
        <w:rPr>
          <w:rFonts w:ascii="Times New Roman" w:hAnsi="Times New Roman"/>
          <w:b/>
          <w:bCs/>
          <w:iCs/>
          <w:color w:val="000000"/>
        </w:rPr>
        <w:t>johtuva silmänpohjan turvotus</w:t>
      </w:r>
    </w:p>
    <w:p w14:paraId="13ED5BC0" w14:textId="30E78258" w:rsidR="00C0195B" w:rsidRPr="007061E8" w:rsidRDefault="00C0195B"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Lääkäri määrittelee sinulle sopivimman hoito-ohjelman. Hoito aloitetaan antamalla sarja </w:t>
      </w:r>
      <w:r w:rsidR="00EB5C92">
        <w:rPr>
          <w:rFonts w:ascii="Times New Roman" w:hAnsi="Times New Roman"/>
          <w:color w:val="000000"/>
        </w:rPr>
        <w:t>Opuviz</w:t>
      </w:r>
      <w:r w:rsidRPr="007061E8">
        <w:rPr>
          <w:rFonts w:ascii="Times New Roman" w:hAnsi="Times New Roman"/>
          <w:color w:val="000000"/>
        </w:rPr>
        <w:t>-injektioita kuukauden välein.</w:t>
      </w:r>
    </w:p>
    <w:p w14:paraId="13E58DC6" w14:textId="77777777" w:rsidR="00C0195B" w:rsidRPr="007061E8" w:rsidRDefault="00C0195B" w:rsidP="000256DA">
      <w:pPr>
        <w:numPr>
          <w:ilvl w:val="12"/>
          <w:numId w:val="0"/>
        </w:numPr>
        <w:spacing w:after="0" w:line="240" w:lineRule="auto"/>
        <w:ind w:right="-2"/>
        <w:rPr>
          <w:rFonts w:ascii="Times New Roman" w:hAnsi="Times New Roman"/>
          <w:color w:val="000000"/>
        </w:rPr>
      </w:pPr>
    </w:p>
    <w:p w14:paraId="687CA12B" w14:textId="77777777" w:rsidR="00975981" w:rsidRPr="007061E8" w:rsidRDefault="00975981"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Kahden injektion välinen aika ei </w:t>
      </w:r>
      <w:r w:rsidR="00507A73" w:rsidRPr="007061E8">
        <w:rPr>
          <w:rFonts w:ascii="Times New Roman" w:hAnsi="Times New Roman"/>
          <w:color w:val="000000"/>
        </w:rPr>
        <w:t xml:space="preserve">saa </w:t>
      </w:r>
      <w:r w:rsidRPr="007061E8">
        <w:rPr>
          <w:rFonts w:ascii="Times New Roman" w:hAnsi="Times New Roman"/>
          <w:color w:val="000000"/>
        </w:rPr>
        <w:t>olla lyhyempi kuin yksi kuukausi.</w:t>
      </w:r>
    </w:p>
    <w:p w14:paraId="103FF053" w14:textId="77777777" w:rsidR="00975981" w:rsidRPr="007061E8" w:rsidRDefault="00975981" w:rsidP="000256DA">
      <w:pPr>
        <w:numPr>
          <w:ilvl w:val="12"/>
          <w:numId w:val="0"/>
        </w:numPr>
        <w:spacing w:after="0" w:line="240" w:lineRule="auto"/>
        <w:ind w:right="-2"/>
        <w:rPr>
          <w:rFonts w:ascii="Times New Roman" w:hAnsi="Times New Roman"/>
          <w:color w:val="000000"/>
        </w:rPr>
      </w:pPr>
    </w:p>
    <w:p w14:paraId="7FF363BC" w14:textId="3C80332D" w:rsidR="00A23F86" w:rsidRPr="007061E8" w:rsidRDefault="00C0680F"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Lääkäri voi</w:t>
      </w:r>
      <w:r w:rsidR="00A23F86" w:rsidRPr="007061E8">
        <w:rPr>
          <w:rFonts w:ascii="Times New Roman" w:hAnsi="Times New Roman"/>
          <w:color w:val="000000"/>
        </w:rPr>
        <w:t xml:space="preserve"> lopettaa </w:t>
      </w:r>
      <w:r w:rsidR="00EB5C92">
        <w:rPr>
          <w:rFonts w:ascii="Times New Roman" w:hAnsi="Times New Roman"/>
          <w:color w:val="000000"/>
        </w:rPr>
        <w:t>Opuviz</w:t>
      </w:r>
      <w:r w:rsidR="00A23F86" w:rsidRPr="007061E8">
        <w:rPr>
          <w:rFonts w:ascii="Times New Roman" w:hAnsi="Times New Roman"/>
          <w:color w:val="000000"/>
        </w:rPr>
        <w:t>-hoi</w:t>
      </w:r>
      <w:r w:rsidR="00B6377B" w:rsidRPr="007061E8">
        <w:rPr>
          <w:rFonts w:ascii="Times New Roman" w:hAnsi="Times New Roman"/>
          <w:color w:val="000000"/>
        </w:rPr>
        <w:t>d</w:t>
      </w:r>
      <w:r w:rsidR="00A23F86" w:rsidRPr="007061E8">
        <w:rPr>
          <w:rFonts w:ascii="Times New Roman" w:hAnsi="Times New Roman"/>
          <w:color w:val="000000"/>
        </w:rPr>
        <w:t>o</w:t>
      </w:r>
      <w:r w:rsidR="00030431" w:rsidRPr="007061E8">
        <w:rPr>
          <w:rFonts w:ascii="Times New Roman" w:hAnsi="Times New Roman"/>
          <w:color w:val="000000"/>
        </w:rPr>
        <w:t>n</w:t>
      </w:r>
      <w:r w:rsidR="00A23F86" w:rsidRPr="007061E8">
        <w:rPr>
          <w:rFonts w:ascii="Times New Roman" w:hAnsi="Times New Roman"/>
          <w:color w:val="000000"/>
        </w:rPr>
        <w:t xml:space="preserve">, </w:t>
      </w:r>
      <w:r w:rsidR="00030431" w:rsidRPr="007061E8">
        <w:rPr>
          <w:rFonts w:ascii="Times New Roman" w:hAnsi="Times New Roman"/>
          <w:color w:val="000000"/>
        </w:rPr>
        <w:t>jos sen jatkamisesta ei ole hyötyä</w:t>
      </w:r>
      <w:r w:rsidR="00A23F86" w:rsidRPr="007061E8">
        <w:rPr>
          <w:rFonts w:ascii="Times New Roman" w:hAnsi="Times New Roman"/>
          <w:color w:val="000000"/>
        </w:rPr>
        <w:t>.</w:t>
      </w:r>
    </w:p>
    <w:p w14:paraId="37461D5B" w14:textId="77777777" w:rsidR="00A23F86" w:rsidRPr="007061E8" w:rsidRDefault="00A23F86" w:rsidP="000256DA">
      <w:pPr>
        <w:numPr>
          <w:ilvl w:val="12"/>
          <w:numId w:val="0"/>
        </w:numPr>
        <w:spacing w:after="0" w:line="240" w:lineRule="auto"/>
        <w:ind w:right="-2"/>
        <w:rPr>
          <w:rFonts w:ascii="Times New Roman" w:hAnsi="Times New Roman"/>
          <w:color w:val="000000"/>
        </w:rPr>
      </w:pPr>
    </w:p>
    <w:p w14:paraId="17E101DB" w14:textId="77777777" w:rsidR="00A23F86" w:rsidRPr="007061E8" w:rsidRDefault="00A23F86"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Hoitoa jatketaan </w:t>
      </w:r>
      <w:r w:rsidR="00030431" w:rsidRPr="007061E8">
        <w:rPr>
          <w:rFonts w:ascii="Times New Roman" w:hAnsi="Times New Roman"/>
          <w:color w:val="000000"/>
        </w:rPr>
        <w:t xml:space="preserve">kuukauden välein annettavilla injektioilla, kunnes </w:t>
      </w:r>
      <w:r w:rsidR="008C11B2" w:rsidRPr="007061E8">
        <w:rPr>
          <w:rFonts w:ascii="Times New Roman" w:hAnsi="Times New Roman"/>
          <w:color w:val="000000"/>
        </w:rPr>
        <w:t>hoitovaste</w:t>
      </w:r>
      <w:r w:rsidR="00030431" w:rsidRPr="007061E8">
        <w:rPr>
          <w:rFonts w:ascii="Times New Roman" w:hAnsi="Times New Roman"/>
          <w:color w:val="000000"/>
        </w:rPr>
        <w:t xml:space="preserve"> vakiintuu. Voidaan tarvita kolme tai useampia </w:t>
      </w:r>
      <w:r w:rsidR="00B6377B" w:rsidRPr="007061E8">
        <w:rPr>
          <w:rFonts w:ascii="Times New Roman" w:hAnsi="Times New Roman"/>
          <w:color w:val="000000"/>
        </w:rPr>
        <w:t>kuukausittain</w:t>
      </w:r>
      <w:r w:rsidR="00030431" w:rsidRPr="007061E8">
        <w:rPr>
          <w:rFonts w:ascii="Times New Roman" w:hAnsi="Times New Roman"/>
          <w:color w:val="000000"/>
        </w:rPr>
        <w:t xml:space="preserve"> annettavia injektiota</w:t>
      </w:r>
      <w:r w:rsidR="00C0680F" w:rsidRPr="007061E8">
        <w:rPr>
          <w:rFonts w:ascii="Times New Roman" w:hAnsi="Times New Roman"/>
          <w:color w:val="000000"/>
        </w:rPr>
        <w:t>.</w:t>
      </w:r>
    </w:p>
    <w:p w14:paraId="2E10E136" w14:textId="77777777" w:rsidR="00A23F86" w:rsidRPr="007061E8" w:rsidRDefault="00A23F86" w:rsidP="000256DA">
      <w:pPr>
        <w:numPr>
          <w:ilvl w:val="12"/>
          <w:numId w:val="0"/>
        </w:numPr>
        <w:spacing w:after="0" w:line="240" w:lineRule="auto"/>
        <w:ind w:right="-2"/>
        <w:rPr>
          <w:rFonts w:ascii="Times New Roman" w:hAnsi="Times New Roman"/>
          <w:color w:val="000000"/>
        </w:rPr>
      </w:pPr>
    </w:p>
    <w:p w14:paraId="589CA65D" w14:textId="77777777" w:rsidR="00A23F86" w:rsidRPr="007061E8" w:rsidRDefault="00A23F86"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Lääkäri </w:t>
      </w:r>
      <w:r w:rsidR="00030431" w:rsidRPr="007061E8">
        <w:rPr>
          <w:rFonts w:ascii="Times New Roman" w:hAnsi="Times New Roman"/>
          <w:color w:val="000000"/>
        </w:rPr>
        <w:t xml:space="preserve">seuraa hoitovastetta ja pidentää vähitellen hoitoväliä </w:t>
      </w:r>
      <w:r w:rsidR="008C11B2" w:rsidRPr="007061E8">
        <w:rPr>
          <w:rFonts w:ascii="Times New Roman" w:hAnsi="Times New Roman"/>
          <w:color w:val="000000"/>
        </w:rPr>
        <w:t>ylläpitäen hoitovastetta</w:t>
      </w:r>
      <w:r w:rsidR="00030431" w:rsidRPr="007061E8">
        <w:rPr>
          <w:rFonts w:ascii="Times New Roman" w:hAnsi="Times New Roman"/>
          <w:color w:val="000000"/>
        </w:rPr>
        <w:t>. Jos tilanne huononee hoitoväliä pidentämällä, voidaan sitä vastaavasti lyhentää</w:t>
      </w:r>
      <w:r w:rsidRPr="007061E8">
        <w:rPr>
          <w:rFonts w:ascii="Times New Roman" w:hAnsi="Times New Roman"/>
          <w:color w:val="000000"/>
        </w:rPr>
        <w:t>.</w:t>
      </w:r>
    </w:p>
    <w:p w14:paraId="0CA71E25" w14:textId="77777777" w:rsidR="00A23F86" w:rsidRPr="007061E8" w:rsidRDefault="00A23F86" w:rsidP="000256DA">
      <w:pPr>
        <w:numPr>
          <w:ilvl w:val="12"/>
          <w:numId w:val="0"/>
        </w:numPr>
        <w:spacing w:after="0" w:line="240" w:lineRule="auto"/>
        <w:ind w:right="-2"/>
        <w:rPr>
          <w:rFonts w:ascii="Times New Roman" w:hAnsi="Times New Roman"/>
          <w:color w:val="000000"/>
        </w:rPr>
      </w:pPr>
    </w:p>
    <w:p w14:paraId="023C3B8D" w14:textId="77777777" w:rsidR="00975981" w:rsidRPr="007061E8" w:rsidRDefault="00030431"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Hoitovasteen perusteella lääkäri päättää seurannasta ja hoito-ohjelmasta.</w:t>
      </w:r>
    </w:p>
    <w:p w14:paraId="5BC535FC" w14:textId="77777777" w:rsidR="00DF0443" w:rsidRPr="007061E8" w:rsidRDefault="00DF0443" w:rsidP="000256DA">
      <w:pPr>
        <w:numPr>
          <w:ilvl w:val="12"/>
          <w:numId w:val="0"/>
        </w:numPr>
        <w:spacing w:after="0" w:line="240" w:lineRule="auto"/>
        <w:ind w:right="-2"/>
        <w:rPr>
          <w:rFonts w:ascii="Times New Roman" w:hAnsi="Times New Roman"/>
          <w:b/>
          <w:color w:val="000000"/>
        </w:rPr>
      </w:pPr>
    </w:p>
    <w:p w14:paraId="33E9406E" w14:textId="7517B9A0" w:rsidR="00E24709" w:rsidRPr="007061E8" w:rsidRDefault="00D95ED8" w:rsidP="00AE4211">
      <w:pPr>
        <w:keepNext/>
        <w:numPr>
          <w:ilvl w:val="12"/>
          <w:numId w:val="0"/>
        </w:numPr>
        <w:spacing w:after="0" w:line="240" w:lineRule="auto"/>
        <w:ind w:right="-2"/>
        <w:rPr>
          <w:rFonts w:ascii="Times New Roman" w:hAnsi="Times New Roman"/>
        </w:rPr>
      </w:pPr>
      <w:r w:rsidRPr="00CB66D1">
        <w:rPr>
          <w:rFonts w:ascii="Times New Roman" w:hAnsi="Times New Roman"/>
          <w:b/>
          <w:bCs/>
          <w:iCs/>
        </w:rPr>
        <w:t>Diabeettinen makulaturvotus</w:t>
      </w:r>
    </w:p>
    <w:p w14:paraId="1659894A" w14:textId="77777777" w:rsidR="00D95ED8" w:rsidRPr="007061E8" w:rsidRDefault="00D95ED8" w:rsidP="00AE4211">
      <w:pPr>
        <w:keepNext/>
        <w:numPr>
          <w:ilvl w:val="12"/>
          <w:numId w:val="0"/>
        </w:numPr>
        <w:spacing w:after="0" w:line="240" w:lineRule="auto"/>
        <w:ind w:right="-2"/>
        <w:rPr>
          <w:rFonts w:ascii="Times New Roman" w:hAnsi="Times New Roman"/>
        </w:rPr>
      </w:pPr>
      <w:r w:rsidRPr="007061E8">
        <w:rPr>
          <w:rFonts w:ascii="Times New Roman" w:hAnsi="Times New Roman"/>
        </w:rPr>
        <w:t>Diabeettista makulaturvotusta sairastavia potilaita hoidetaan yhdellä injektiolla kuukaudessa viidellä peräkkäisellä annoksella, minkä jälkeen annetaan yksi</w:t>
      </w:r>
      <w:r w:rsidR="00E24709" w:rsidRPr="007061E8">
        <w:rPr>
          <w:rFonts w:ascii="Times New Roman" w:hAnsi="Times New Roman"/>
        </w:rPr>
        <w:t xml:space="preserve"> injektio joka toinen kuukausi.</w:t>
      </w:r>
    </w:p>
    <w:p w14:paraId="03F4A0BF" w14:textId="77777777" w:rsidR="00E24709" w:rsidRPr="007061E8" w:rsidRDefault="00E24709" w:rsidP="000256DA">
      <w:pPr>
        <w:numPr>
          <w:ilvl w:val="12"/>
          <w:numId w:val="0"/>
        </w:numPr>
        <w:spacing w:after="0" w:line="240" w:lineRule="auto"/>
        <w:ind w:right="-2"/>
        <w:rPr>
          <w:rFonts w:ascii="Times New Roman" w:hAnsi="Times New Roman"/>
        </w:rPr>
      </w:pPr>
    </w:p>
    <w:p w14:paraId="6FF09770" w14:textId="41D00E1E" w:rsidR="00D95ED8" w:rsidRPr="007061E8" w:rsidRDefault="003E2422" w:rsidP="000256DA">
      <w:pPr>
        <w:numPr>
          <w:ilvl w:val="12"/>
          <w:numId w:val="0"/>
        </w:numPr>
        <w:spacing w:after="0" w:line="240" w:lineRule="auto"/>
        <w:ind w:right="-2"/>
        <w:rPr>
          <w:rFonts w:ascii="Times New Roman" w:hAnsi="Times New Roman"/>
        </w:rPr>
      </w:pPr>
      <w:r w:rsidRPr="007061E8">
        <w:rPr>
          <w:rFonts w:ascii="Times New Roman" w:hAnsi="Times New Roman"/>
        </w:rPr>
        <w:t>Hoitovälinä voidaan pitää 2 kuukautta tai hoitoväliä voidaan muuttaa tilasi mukaan</w:t>
      </w:r>
      <w:r w:rsidR="00D95ED8" w:rsidRPr="007061E8">
        <w:rPr>
          <w:rFonts w:ascii="Times New Roman" w:hAnsi="Times New Roman"/>
        </w:rPr>
        <w:t xml:space="preserve"> lääkärisi tutkimusten perusteella. Lääkärisi päättää se</w:t>
      </w:r>
      <w:r w:rsidR="00E24709" w:rsidRPr="007061E8">
        <w:rPr>
          <w:rFonts w:ascii="Times New Roman" w:hAnsi="Times New Roman"/>
        </w:rPr>
        <w:t>urantatutkimusten aikataulusta.</w:t>
      </w:r>
    </w:p>
    <w:p w14:paraId="7BEE8A69" w14:textId="77777777" w:rsidR="00B714A3" w:rsidRPr="007061E8" w:rsidRDefault="00B714A3" w:rsidP="000256DA">
      <w:pPr>
        <w:numPr>
          <w:ilvl w:val="12"/>
          <w:numId w:val="0"/>
        </w:numPr>
        <w:spacing w:after="0" w:line="240" w:lineRule="auto"/>
        <w:ind w:right="-2"/>
        <w:rPr>
          <w:rFonts w:ascii="Times New Roman" w:hAnsi="Times New Roman"/>
        </w:rPr>
      </w:pPr>
    </w:p>
    <w:p w14:paraId="0940DF8D" w14:textId="2A392FC7" w:rsidR="00B714A3" w:rsidRPr="007061E8" w:rsidRDefault="00B714A3" w:rsidP="000256DA">
      <w:pPr>
        <w:numPr>
          <w:ilvl w:val="12"/>
          <w:numId w:val="0"/>
        </w:numPr>
        <w:spacing w:after="0" w:line="240" w:lineRule="auto"/>
        <w:ind w:right="-2"/>
        <w:rPr>
          <w:rFonts w:ascii="Times New Roman" w:hAnsi="Times New Roman"/>
        </w:rPr>
      </w:pPr>
      <w:r w:rsidRPr="007061E8">
        <w:rPr>
          <w:rFonts w:ascii="Times New Roman" w:hAnsi="Times New Roman"/>
        </w:rPr>
        <w:t xml:space="preserve">Lääkäri voi päätyä </w:t>
      </w:r>
      <w:r w:rsidR="00EB5C92">
        <w:rPr>
          <w:rFonts w:ascii="Times New Roman" w:hAnsi="Times New Roman"/>
        </w:rPr>
        <w:t>Opuviz</w:t>
      </w:r>
      <w:r w:rsidRPr="007061E8">
        <w:rPr>
          <w:rFonts w:ascii="Times New Roman" w:hAnsi="Times New Roman"/>
        </w:rPr>
        <w:t>-hoidon lopettamiseen, jos osoittautuu että hoidon jatkamisesta ei ole hyötyä.</w:t>
      </w:r>
    </w:p>
    <w:p w14:paraId="18CCCC03" w14:textId="77777777" w:rsidR="005A515E" w:rsidRPr="007061E8" w:rsidRDefault="005A515E" w:rsidP="000256DA">
      <w:pPr>
        <w:numPr>
          <w:ilvl w:val="12"/>
          <w:numId w:val="0"/>
        </w:numPr>
        <w:spacing w:after="0" w:line="240" w:lineRule="auto"/>
        <w:ind w:right="-2"/>
        <w:rPr>
          <w:rFonts w:ascii="Times New Roman" w:hAnsi="Times New Roman"/>
        </w:rPr>
      </w:pPr>
    </w:p>
    <w:p w14:paraId="448D8879" w14:textId="4A911359" w:rsidR="005A515E" w:rsidRPr="007061E8" w:rsidRDefault="005A515E" w:rsidP="00AE4211">
      <w:pPr>
        <w:keepNext/>
        <w:numPr>
          <w:ilvl w:val="12"/>
          <w:numId w:val="0"/>
        </w:numPr>
        <w:spacing w:after="0" w:line="240" w:lineRule="auto"/>
        <w:ind w:right="-2"/>
        <w:rPr>
          <w:rFonts w:ascii="Times New Roman" w:hAnsi="Times New Roman"/>
          <w:iCs/>
        </w:rPr>
      </w:pPr>
      <w:r w:rsidRPr="00CB66D1">
        <w:rPr>
          <w:rFonts w:ascii="Times New Roman" w:hAnsi="Times New Roman"/>
          <w:b/>
          <w:bCs/>
          <w:iCs/>
        </w:rPr>
        <w:t>Likitaitteisuuden aiheuttama suonikalvon uudissuonittuminen</w:t>
      </w:r>
    </w:p>
    <w:p w14:paraId="04B96A78" w14:textId="77777777" w:rsidR="005A515E" w:rsidRPr="007061E8" w:rsidRDefault="005A515E" w:rsidP="00AE4211">
      <w:pPr>
        <w:keepNext/>
        <w:numPr>
          <w:ilvl w:val="12"/>
          <w:numId w:val="0"/>
        </w:numPr>
        <w:spacing w:after="0" w:line="240" w:lineRule="auto"/>
        <w:ind w:right="-2"/>
        <w:rPr>
          <w:rFonts w:ascii="Times New Roman" w:hAnsi="Times New Roman"/>
        </w:rPr>
      </w:pPr>
      <w:r w:rsidRPr="007061E8">
        <w:rPr>
          <w:rFonts w:ascii="Times New Roman" w:hAnsi="Times New Roman"/>
        </w:rPr>
        <w:t>Likitaitteisuuden aiheuttamaa suonikalvon uudissuonittumista sairastavat potilaat hoidetaan yhdellä kertainjektiolla. Saat lisäinjektioita vain, jos lääkärin tutkimuksissa havaitaan, että tilassasi ei ole tapahtunut paranemista.</w:t>
      </w:r>
    </w:p>
    <w:p w14:paraId="58362F45" w14:textId="77777777" w:rsidR="005A515E" w:rsidRPr="007061E8" w:rsidRDefault="005A515E" w:rsidP="000256DA">
      <w:pPr>
        <w:numPr>
          <w:ilvl w:val="12"/>
          <w:numId w:val="0"/>
        </w:numPr>
        <w:spacing w:after="0" w:line="240" w:lineRule="auto"/>
        <w:ind w:right="-2"/>
        <w:rPr>
          <w:rFonts w:ascii="Times New Roman" w:hAnsi="Times New Roman"/>
        </w:rPr>
      </w:pPr>
    </w:p>
    <w:p w14:paraId="31C05451" w14:textId="77777777" w:rsidR="005A515E" w:rsidRPr="007061E8" w:rsidRDefault="005A515E" w:rsidP="000256DA">
      <w:pPr>
        <w:numPr>
          <w:ilvl w:val="12"/>
          <w:numId w:val="0"/>
        </w:numPr>
        <w:spacing w:after="0" w:line="240" w:lineRule="auto"/>
        <w:ind w:right="-2"/>
        <w:rPr>
          <w:rFonts w:ascii="Times New Roman" w:hAnsi="Times New Roman"/>
        </w:rPr>
      </w:pPr>
      <w:r w:rsidRPr="007061E8">
        <w:rPr>
          <w:rFonts w:ascii="Times New Roman" w:hAnsi="Times New Roman"/>
        </w:rPr>
        <w:t>Kahden injektion välisen jakson on oltava vähintään kuukausi.</w:t>
      </w:r>
    </w:p>
    <w:p w14:paraId="3A6F70A2" w14:textId="77777777" w:rsidR="005A515E" w:rsidRPr="007061E8" w:rsidRDefault="005A515E" w:rsidP="000256DA">
      <w:pPr>
        <w:numPr>
          <w:ilvl w:val="12"/>
          <w:numId w:val="0"/>
        </w:numPr>
        <w:spacing w:after="0" w:line="240" w:lineRule="auto"/>
        <w:ind w:right="-2"/>
        <w:rPr>
          <w:rFonts w:ascii="Times New Roman" w:hAnsi="Times New Roman"/>
        </w:rPr>
      </w:pPr>
    </w:p>
    <w:p w14:paraId="6040BC15" w14:textId="77777777" w:rsidR="005A515E" w:rsidRPr="007061E8" w:rsidRDefault="005A515E" w:rsidP="000256DA">
      <w:pPr>
        <w:numPr>
          <w:ilvl w:val="12"/>
          <w:numId w:val="0"/>
        </w:numPr>
        <w:spacing w:after="0" w:line="240" w:lineRule="auto"/>
        <w:ind w:right="-2"/>
        <w:rPr>
          <w:rFonts w:ascii="Times New Roman" w:hAnsi="Times New Roman"/>
        </w:rPr>
      </w:pPr>
      <w:r w:rsidRPr="007061E8">
        <w:rPr>
          <w:rFonts w:ascii="Times New Roman" w:hAnsi="Times New Roman"/>
        </w:rPr>
        <w:t>Jos sairautesi ensin paranee ja sitten uusiutuu, lääkäri saattaa aloittaa hoidon uudelleen.</w:t>
      </w:r>
    </w:p>
    <w:p w14:paraId="2E7C6B8A" w14:textId="77777777" w:rsidR="005A515E" w:rsidRPr="007061E8" w:rsidRDefault="005A515E" w:rsidP="000256DA">
      <w:pPr>
        <w:numPr>
          <w:ilvl w:val="12"/>
          <w:numId w:val="0"/>
        </w:numPr>
        <w:spacing w:after="0" w:line="240" w:lineRule="auto"/>
        <w:ind w:right="-2"/>
        <w:rPr>
          <w:rFonts w:ascii="Times New Roman" w:hAnsi="Times New Roman"/>
        </w:rPr>
      </w:pPr>
    </w:p>
    <w:p w14:paraId="763654E9" w14:textId="77777777" w:rsidR="005A515E" w:rsidRPr="007061E8" w:rsidRDefault="005A515E" w:rsidP="000256DA">
      <w:pPr>
        <w:numPr>
          <w:ilvl w:val="12"/>
          <w:numId w:val="0"/>
        </w:numPr>
        <w:spacing w:after="0" w:line="240" w:lineRule="auto"/>
        <w:ind w:right="-2"/>
        <w:rPr>
          <w:rFonts w:ascii="Times New Roman" w:hAnsi="Times New Roman"/>
        </w:rPr>
      </w:pPr>
      <w:r w:rsidRPr="007061E8">
        <w:rPr>
          <w:rFonts w:ascii="Times New Roman" w:hAnsi="Times New Roman"/>
        </w:rPr>
        <w:t>Lääkäri päättää seurantatutkimusten aikataulusta.</w:t>
      </w:r>
    </w:p>
    <w:p w14:paraId="1D646F4D" w14:textId="77777777" w:rsidR="00D95ED8" w:rsidRDefault="00D95ED8" w:rsidP="000256DA">
      <w:pPr>
        <w:numPr>
          <w:ilvl w:val="12"/>
          <w:numId w:val="0"/>
        </w:numPr>
        <w:spacing w:after="0" w:line="240" w:lineRule="auto"/>
        <w:ind w:right="-2"/>
        <w:rPr>
          <w:rFonts w:ascii="Times New Roman" w:hAnsi="Times New Roman"/>
          <w:b/>
          <w:color w:val="000000"/>
        </w:rPr>
      </w:pPr>
    </w:p>
    <w:p w14:paraId="2A7AF15D" w14:textId="02662F4D" w:rsidR="008D58C2" w:rsidRPr="00CB66D1" w:rsidRDefault="008D58C2" w:rsidP="000256DA">
      <w:pPr>
        <w:numPr>
          <w:ilvl w:val="12"/>
          <w:numId w:val="0"/>
        </w:numPr>
        <w:spacing w:after="0" w:line="240" w:lineRule="auto"/>
        <w:ind w:right="-2"/>
        <w:rPr>
          <w:rFonts w:ascii="Times New Roman" w:hAnsi="Times New Roman"/>
          <w:bCs/>
          <w:color w:val="000000"/>
        </w:rPr>
      </w:pPr>
      <w:r w:rsidRPr="00CB66D1">
        <w:rPr>
          <w:rFonts w:ascii="Times New Roman" w:hAnsi="Times New Roman"/>
          <w:bCs/>
          <w:color w:val="000000"/>
        </w:rPr>
        <w:t>Yksityi</w:t>
      </w:r>
      <w:r>
        <w:rPr>
          <w:rFonts w:ascii="Times New Roman" w:hAnsi="Times New Roman"/>
          <w:bCs/>
          <w:color w:val="000000"/>
        </w:rPr>
        <w:t>skohtaiset käyttöohjeet annetaan pakkausselosteen lopussa kohdassa ”Opuviz-valmisteen valmistelu ja anto aikuisille”.</w:t>
      </w:r>
    </w:p>
    <w:p w14:paraId="1CA90C6E" w14:textId="77777777" w:rsidR="008D58C2" w:rsidRPr="007061E8" w:rsidRDefault="008D58C2" w:rsidP="000256DA">
      <w:pPr>
        <w:numPr>
          <w:ilvl w:val="12"/>
          <w:numId w:val="0"/>
        </w:numPr>
        <w:spacing w:after="0" w:line="240" w:lineRule="auto"/>
        <w:ind w:right="-2"/>
        <w:rPr>
          <w:rFonts w:ascii="Times New Roman" w:hAnsi="Times New Roman"/>
          <w:b/>
          <w:color w:val="000000"/>
        </w:rPr>
      </w:pPr>
    </w:p>
    <w:p w14:paraId="310E8BCE" w14:textId="3AA01AB1" w:rsidR="00D46E8A" w:rsidRPr="007061E8" w:rsidRDefault="00D46E8A" w:rsidP="00AE4211">
      <w:pPr>
        <w:keepNext/>
        <w:numPr>
          <w:ilvl w:val="12"/>
          <w:numId w:val="0"/>
        </w:numPr>
        <w:spacing w:after="0" w:line="240" w:lineRule="auto"/>
        <w:ind w:right="-2"/>
        <w:rPr>
          <w:rFonts w:ascii="Times New Roman" w:hAnsi="Times New Roman"/>
          <w:color w:val="000000"/>
        </w:rPr>
      </w:pPr>
      <w:r w:rsidRPr="007061E8">
        <w:rPr>
          <w:rFonts w:ascii="Times New Roman" w:hAnsi="Times New Roman"/>
          <w:b/>
          <w:color w:val="000000"/>
        </w:rPr>
        <w:t xml:space="preserve">Jos </w:t>
      </w:r>
      <w:r w:rsidR="00EB5C92">
        <w:rPr>
          <w:rFonts w:ascii="Times New Roman" w:hAnsi="Times New Roman"/>
          <w:b/>
          <w:color w:val="000000"/>
        </w:rPr>
        <w:t>Opuviz</w:t>
      </w:r>
      <w:r w:rsidRPr="007061E8">
        <w:rPr>
          <w:rFonts w:ascii="Times New Roman" w:hAnsi="Times New Roman"/>
          <w:b/>
          <w:color w:val="000000"/>
        </w:rPr>
        <w:t>-annos jää välistä</w:t>
      </w:r>
    </w:p>
    <w:p w14:paraId="16162578" w14:textId="77777777" w:rsidR="00D46E8A" w:rsidRPr="007061E8" w:rsidRDefault="00D46E8A" w:rsidP="00AE4211">
      <w:pPr>
        <w:keepNext/>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Sovi uusi aika tutkimukseen ja </w:t>
      </w:r>
      <w:r w:rsidR="00B06AD8" w:rsidRPr="007061E8">
        <w:rPr>
          <w:rFonts w:ascii="Times New Roman" w:hAnsi="Times New Roman"/>
          <w:color w:val="000000"/>
        </w:rPr>
        <w:t>lääkkeen antamiseen</w:t>
      </w:r>
      <w:r w:rsidRPr="007061E8">
        <w:rPr>
          <w:rFonts w:ascii="Times New Roman" w:hAnsi="Times New Roman"/>
          <w:color w:val="000000"/>
        </w:rPr>
        <w:t>.</w:t>
      </w:r>
    </w:p>
    <w:p w14:paraId="6AA838F2" w14:textId="77777777" w:rsidR="00397765" w:rsidRPr="007061E8" w:rsidRDefault="00397765" w:rsidP="000256DA">
      <w:pPr>
        <w:numPr>
          <w:ilvl w:val="12"/>
          <w:numId w:val="0"/>
        </w:numPr>
        <w:spacing w:after="0" w:line="240" w:lineRule="auto"/>
        <w:ind w:right="-2"/>
        <w:rPr>
          <w:rFonts w:ascii="Times New Roman" w:hAnsi="Times New Roman"/>
          <w:b/>
          <w:color w:val="000000"/>
        </w:rPr>
      </w:pPr>
    </w:p>
    <w:p w14:paraId="529D7946" w14:textId="2B2CDE94" w:rsidR="00D46E8A" w:rsidRPr="007061E8" w:rsidRDefault="00EB5C92" w:rsidP="00AE4211">
      <w:pPr>
        <w:keepNext/>
        <w:numPr>
          <w:ilvl w:val="12"/>
          <w:numId w:val="0"/>
        </w:numPr>
        <w:spacing w:after="0" w:line="240" w:lineRule="auto"/>
        <w:ind w:right="-2"/>
        <w:rPr>
          <w:rFonts w:ascii="Times New Roman" w:hAnsi="Times New Roman"/>
          <w:b/>
          <w:color w:val="000000"/>
        </w:rPr>
      </w:pPr>
      <w:r>
        <w:rPr>
          <w:rFonts w:ascii="Times New Roman" w:hAnsi="Times New Roman"/>
          <w:b/>
          <w:color w:val="000000"/>
        </w:rPr>
        <w:t>Opuviz</w:t>
      </w:r>
      <w:r w:rsidR="00D46E8A" w:rsidRPr="007061E8">
        <w:rPr>
          <w:rFonts w:ascii="Times New Roman" w:hAnsi="Times New Roman"/>
          <w:b/>
          <w:color w:val="000000"/>
        </w:rPr>
        <w:t>-hoidon lopettaminen</w:t>
      </w:r>
    </w:p>
    <w:p w14:paraId="7E4258B4" w14:textId="77777777" w:rsidR="00D46E8A" w:rsidRPr="007061E8" w:rsidRDefault="00D46E8A" w:rsidP="00AE4211">
      <w:pPr>
        <w:keepNext/>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Kysy lääkäriltä neuvoa ennen hoidon lopettamista.</w:t>
      </w:r>
    </w:p>
    <w:p w14:paraId="5251EF45" w14:textId="77777777" w:rsidR="00D46E8A" w:rsidRPr="007061E8" w:rsidRDefault="00D46E8A" w:rsidP="000256DA">
      <w:pPr>
        <w:numPr>
          <w:ilvl w:val="12"/>
          <w:numId w:val="0"/>
        </w:numPr>
        <w:spacing w:after="0" w:line="240" w:lineRule="auto"/>
        <w:ind w:right="-2"/>
        <w:rPr>
          <w:rFonts w:ascii="Times New Roman" w:hAnsi="Times New Roman"/>
          <w:b/>
          <w:color w:val="000000"/>
        </w:rPr>
      </w:pPr>
    </w:p>
    <w:p w14:paraId="2C5509E7" w14:textId="77777777" w:rsidR="00D46E8A" w:rsidRPr="007061E8" w:rsidRDefault="00D46E8A" w:rsidP="000256DA">
      <w:pPr>
        <w:numPr>
          <w:ilvl w:val="12"/>
          <w:numId w:val="0"/>
        </w:numPr>
        <w:spacing w:after="0" w:line="240" w:lineRule="auto"/>
        <w:ind w:right="-29"/>
        <w:rPr>
          <w:rFonts w:ascii="Times New Roman" w:hAnsi="Times New Roman"/>
          <w:color w:val="000000"/>
        </w:rPr>
      </w:pPr>
      <w:r w:rsidRPr="007061E8">
        <w:rPr>
          <w:rFonts w:ascii="Times New Roman" w:hAnsi="Times New Roman"/>
          <w:color w:val="000000"/>
        </w:rPr>
        <w:t>Jos sinulla on kysymyksiä tämän lääkkeen käytöstä, käänny lääkärin puoleen.</w:t>
      </w:r>
    </w:p>
    <w:p w14:paraId="5569A29B" w14:textId="77777777" w:rsidR="00D46E8A" w:rsidRPr="007061E8" w:rsidRDefault="00D46E8A" w:rsidP="000256DA">
      <w:pPr>
        <w:numPr>
          <w:ilvl w:val="12"/>
          <w:numId w:val="0"/>
        </w:numPr>
        <w:spacing w:after="0" w:line="240" w:lineRule="auto"/>
        <w:ind w:right="-29"/>
        <w:rPr>
          <w:rFonts w:ascii="Times New Roman" w:hAnsi="Times New Roman"/>
          <w:color w:val="000000"/>
        </w:rPr>
      </w:pPr>
    </w:p>
    <w:p w14:paraId="508FFD48" w14:textId="77777777" w:rsidR="00D46E8A" w:rsidRPr="007061E8" w:rsidRDefault="00D46E8A" w:rsidP="000256DA">
      <w:pPr>
        <w:numPr>
          <w:ilvl w:val="12"/>
          <w:numId w:val="0"/>
        </w:numPr>
        <w:spacing w:after="0" w:line="240" w:lineRule="auto"/>
        <w:ind w:right="-29"/>
        <w:rPr>
          <w:rFonts w:ascii="Times New Roman" w:hAnsi="Times New Roman"/>
          <w:color w:val="000000"/>
        </w:rPr>
      </w:pPr>
    </w:p>
    <w:p w14:paraId="3EF49F5A" w14:textId="77777777" w:rsidR="00D46E8A" w:rsidRPr="007061E8" w:rsidRDefault="00D46E8A" w:rsidP="006A39B0">
      <w:pPr>
        <w:keepNext/>
        <w:numPr>
          <w:ilvl w:val="12"/>
          <w:numId w:val="0"/>
        </w:numPr>
        <w:spacing w:after="0" w:line="240" w:lineRule="auto"/>
        <w:ind w:left="567" w:right="-2" w:hanging="567"/>
        <w:outlineLvl w:val="2"/>
        <w:rPr>
          <w:rFonts w:ascii="Times New Roman" w:hAnsi="Times New Roman"/>
          <w:color w:val="000000"/>
        </w:rPr>
      </w:pPr>
      <w:r w:rsidRPr="007061E8">
        <w:rPr>
          <w:rFonts w:ascii="Times New Roman" w:hAnsi="Times New Roman"/>
          <w:b/>
          <w:color w:val="000000"/>
        </w:rPr>
        <w:t>4.</w:t>
      </w:r>
      <w:r w:rsidRPr="007061E8">
        <w:rPr>
          <w:rFonts w:ascii="Times New Roman" w:hAnsi="Times New Roman"/>
          <w:b/>
          <w:color w:val="000000"/>
        </w:rPr>
        <w:tab/>
        <w:t>Mahdolliset haittavaikutukset</w:t>
      </w:r>
    </w:p>
    <w:p w14:paraId="499224A0" w14:textId="77777777" w:rsidR="00D46E8A" w:rsidRPr="007061E8" w:rsidRDefault="00D46E8A" w:rsidP="000256DA">
      <w:pPr>
        <w:keepNext/>
        <w:numPr>
          <w:ilvl w:val="12"/>
          <w:numId w:val="0"/>
        </w:numPr>
        <w:spacing w:after="0" w:line="240" w:lineRule="auto"/>
        <w:rPr>
          <w:rFonts w:ascii="Times New Roman" w:hAnsi="Times New Roman"/>
          <w:color w:val="000000"/>
        </w:rPr>
      </w:pPr>
    </w:p>
    <w:p w14:paraId="0693DB4E" w14:textId="77777777" w:rsidR="00D46E8A" w:rsidRPr="007061E8" w:rsidRDefault="00D46E8A" w:rsidP="000256DA">
      <w:pPr>
        <w:keepNext/>
        <w:numPr>
          <w:ilvl w:val="12"/>
          <w:numId w:val="0"/>
        </w:numPr>
        <w:spacing w:after="0" w:line="240" w:lineRule="auto"/>
        <w:ind w:right="-29"/>
        <w:rPr>
          <w:rFonts w:ascii="Times New Roman" w:hAnsi="Times New Roman"/>
          <w:color w:val="000000"/>
        </w:rPr>
      </w:pPr>
      <w:r w:rsidRPr="007061E8">
        <w:rPr>
          <w:rFonts w:ascii="Times New Roman" w:hAnsi="Times New Roman"/>
          <w:color w:val="000000"/>
        </w:rPr>
        <w:t>Kuten kaikki lääkkeet, tämäkin lääke voi aiheuttaa haittavaikutuksia. Kaikki eivät kuitenkaan niitä saa.</w:t>
      </w:r>
    </w:p>
    <w:p w14:paraId="7150F641" w14:textId="77777777" w:rsidR="00D46E8A" w:rsidRPr="007061E8" w:rsidRDefault="00D46E8A" w:rsidP="000256DA">
      <w:pPr>
        <w:numPr>
          <w:ilvl w:val="12"/>
          <w:numId w:val="0"/>
        </w:numPr>
        <w:spacing w:after="0" w:line="240" w:lineRule="auto"/>
        <w:ind w:right="-29"/>
        <w:rPr>
          <w:rFonts w:ascii="Times New Roman" w:hAnsi="Times New Roman"/>
          <w:color w:val="000000"/>
        </w:rPr>
      </w:pPr>
    </w:p>
    <w:p w14:paraId="4A042149" w14:textId="77777777" w:rsidR="00BC4413" w:rsidRPr="007061E8" w:rsidRDefault="00F9542C" w:rsidP="000256DA">
      <w:pPr>
        <w:numPr>
          <w:ilvl w:val="12"/>
          <w:numId w:val="0"/>
        </w:numPr>
        <w:spacing w:after="0" w:line="240" w:lineRule="auto"/>
        <w:ind w:right="-29"/>
        <w:rPr>
          <w:rFonts w:ascii="Times New Roman" w:hAnsi="Times New Roman"/>
          <w:color w:val="000000"/>
        </w:rPr>
      </w:pPr>
      <w:r w:rsidRPr="007061E8">
        <w:rPr>
          <w:rFonts w:ascii="Times New Roman" w:hAnsi="Times New Roman"/>
          <w:b/>
          <w:color w:val="000000"/>
        </w:rPr>
        <w:t>A</w:t>
      </w:r>
      <w:r w:rsidR="00BC4413" w:rsidRPr="007061E8">
        <w:rPr>
          <w:rFonts w:ascii="Times New Roman" w:hAnsi="Times New Roman"/>
          <w:b/>
          <w:color w:val="000000"/>
        </w:rPr>
        <w:t xml:space="preserve">llergisia reaktioita </w:t>
      </w:r>
      <w:r w:rsidR="00BC4413" w:rsidRPr="007061E8">
        <w:rPr>
          <w:rFonts w:ascii="Times New Roman" w:hAnsi="Times New Roman"/>
          <w:color w:val="000000"/>
        </w:rPr>
        <w:t xml:space="preserve">(yliherkkyyttä) voi esiintyä. </w:t>
      </w:r>
      <w:r w:rsidR="00BC4413" w:rsidRPr="007061E8">
        <w:rPr>
          <w:rFonts w:ascii="Times New Roman" w:hAnsi="Times New Roman"/>
          <w:b/>
          <w:bCs/>
          <w:color w:val="000000"/>
        </w:rPr>
        <w:t>Nämä reaktiot voivat olla vakavia. Kerro välittömästi lääkärille, jos sinulla ilmenee tällainen reaktio.</w:t>
      </w:r>
    </w:p>
    <w:p w14:paraId="1B7DC929" w14:textId="77777777" w:rsidR="00BC4413" w:rsidRPr="007061E8" w:rsidRDefault="00BC4413" w:rsidP="000256DA">
      <w:pPr>
        <w:numPr>
          <w:ilvl w:val="12"/>
          <w:numId w:val="0"/>
        </w:numPr>
        <w:spacing w:after="0" w:line="240" w:lineRule="auto"/>
        <w:ind w:right="-29"/>
        <w:rPr>
          <w:rFonts w:ascii="Times New Roman" w:hAnsi="Times New Roman"/>
          <w:color w:val="000000"/>
        </w:rPr>
      </w:pPr>
    </w:p>
    <w:p w14:paraId="439AE2FD" w14:textId="7363AB47" w:rsidR="00F42FB1" w:rsidRPr="007061E8" w:rsidRDefault="00EB5C92" w:rsidP="000256DA">
      <w:pPr>
        <w:spacing w:after="0" w:line="240" w:lineRule="auto"/>
        <w:rPr>
          <w:rFonts w:ascii="Times New Roman" w:hAnsi="Times New Roman"/>
          <w:color w:val="000000"/>
        </w:rPr>
      </w:pPr>
      <w:r>
        <w:rPr>
          <w:rFonts w:ascii="Times New Roman" w:hAnsi="Times New Roman"/>
          <w:color w:val="000000"/>
        </w:rPr>
        <w:t>Opuviz</w:t>
      </w:r>
      <w:r w:rsidR="00F42FB1" w:rsidRPr="007061E8">
        <w:rPr>
          <w:rFonts w:ascii="Times New Roman" w:hAnsi="Times New Roman"/>
          <w:color w:val="000000"/>
        </w:rPr>
        <w:t>-valmisteen antamisen yhteydessä voi ilmetä</w:t>
      </w:r>
      <w:r w:rsidR="007A0704" w:rsidRPr="007061E8">
        <w:rPr>
          <w:rFonts w:ascii="Times New Roman" w:hAnsi="Times New Roman"/>
          <w:color w:val="000000"/>
        </w:rPr>
        <w:t xml:space="preserve"> silmiin </w:t>
      </w:r>
      <w:r w:rsidR="0041062D" w:rsidRPr="007061E8">
        <w:rPr>
          <w:rFonts w:ascii="Times New Roman" w:hAnsi="Times New Roman"/>
          <w:color w:val="000000"/>
        </w:rPr>
        <w:t>kohdistuvia</w:t>
      </w:r>
      <w:r w:rsidR="007A0704" w:rsidRPr="007061E8">
        <w:rPr>
          <w:rFonts w:ascii="Times New Roman" w:hAnsi="Times New Roman"/>
          <w:color w:val="000000"/>
        </w:rPr>
        <w:t>,</w:t>
      </w:r>
      <w:r w:rsidR="00F42FB1" w:rsidRPr="007061E8">
        <w:rPr>
          <w:rFonts w:ascii="Times New Roman" w:hAnsi="Times New Roman"/>
          <w:color w:val="000000"/>
        </w:rPr>
        <w:t xml:space="preserve"> injektiotoimenpiteeseen liittyviä haittavaikutuksia, joista jotkut voivat olla </w:t>
      </w:r>
      <w:r w:rsidR="00F42FB1" w:rsidRPr="007061E8">
        <w:rPr>
          <w:rFonts w:ascii="Times New Roman" w:hAnsi="Times New Roman"/>
          <w:b/>
          <w:color w:val="000000"/>
        </w:rPr>
        <w:t>vakavia</w:t>
      </w:r>
      <w:r w:rsidR="00F42FB1" w:rsidRPr="007061E8">
        <w:rPr>
          <w:rFonts w:ascii="Times New Roman" w:hAnsi="Times New Roman"/>
          <w:color w:val="000000"/>
        </w:rPr>
        <w:t>. Tällaisia haittavaikutuksia ovat muun muassa</w:t>
      </w:r>
      <w:r w:rsidR="00812EEE" w:rsidRPr="007061E8">
        <w:rPr>
          <w:rFonts w:ascii="Times New Roman" w:hAnsi="Times New Roman"/>
          <w:color w:val="000000"/>
        </w:rPr>
        <w:t xml:space="preserve"> </w:t>
      </w:r>
      <w:r w:rsidR="00812EEE" w:rsidRPr="007061E8">
        <w:rPr>
          <w:rFonts w:ascii="Times New Roman" w:hAnsi="Times New Roman"/>
          <w:b/>
          <w:color w:val="000000"/>
        </w:rPr>
        <w:t>sokeutuminen</w:t>
      </w:r>
      <w:r w:rsidR="00812EEE" w:rsidRPr="007061E8">
        <w:rPr>
          <w:rFonts w:ascii="Times New Roman" w:hAnsi="Times New Roman"/>
          <w:color w:val="000000"/>
        </w:rPr>
        <w:t xml:space="preserve">, </w:t>
      </w:r>
      <w:r w:rsidR="00A23F86" w:rsidRPr="007061E8">
        <w:rPr>
          <w:rFonts w:ascii="Times New Roman" w:hAnsi="Times New Roman"/>
          <w:b/>
          <w:color w:val="000000"/>
        </w:rPr>
        <w:t xml:space="preserve">vakava </w:t>
      </w:r>
      <w:r w:rsidR="00812EEE" w:rsidRPr="007061E8">
        <w:rPr>
          <w:rFonts w:ascii="Times New Roman" w:hAnsi="Times New Roman"/>
          <w:b/>
          <w:color w:val="000000"/>
        </w:rPr>
        <w:t>silmänsisäinen tulehdus tai tulehdusreaktio</w:t>
      </w:r>
      <w:r w:rsidR="00812EEE" w:rsidRPr="007061E8">
        <w:rPr>
          <w:rFonts w:ascii="Times New Roman" w:hAnsi="Times New Roman"/>
          <w:color w:val="000000"/>
        </w:rPr>
        <w:t xml:space="preserve"> (endoftalmiitti)</w:t>
      </w:r>
      <w:r w:rsidR="00812EEE" w:rsidRPr="007061E8">
        <w:rPr>
          <w:rFonts w:ascii="Times New Roman" w:eastAsia="Times New Roman" w:hAnsi="Times New Roman"/>
        </w:rPr>
        <w:t xml:space="preserve">, </w:t>
      </w:r>
      <w:r w:rsidR="00C0680F" w:rsidRPr="007061E8">
        <w:rPr>
          <w:rFonts w:ascii="Times New Roman" w:eastAsia="Times New Roman" w:hAnsi="Times New Roman"/>
          <w:b/>
        </w:rPr>
        <w:t>silmän takaosan valoherkän kerroksen irtoaminen</w:t>
      </w:r>
      <w:r w:rsidR="007A0704" w:rsidRPr="007061E8">
        <w:rPr>
          <w:rFonts w:ascii="Times New Roman" w:eastAsia="Times New Roman" w:hAnsi="Times New Roman"/>
          <w:b/>
        </w:rPr>
        <w:t xml:space="preserve">, </w:t>
      </w:r>
      <w:r w:rsidR="00C0680F" w:rsidRPr="007061E8">
        <w:rPr>
          <w:rFonts w:ascii="Times New Roman" w:eastAsia="Times New Roman" w:hAnsi="Times New Roman"/>
          <w:b/>
        </w:rPr>
        <w:t>repeämä</w:t>
      </w:r>
      <w:r w:rsidR="007A0704" w:rsidRPr="007061E8">
        <w:rPr>
          <w:rFonts w:ascii="Times New Roman" w:eastAsia="Times New Roman" w:hAnsi="Times New Roman"/>
          <w:b/>
        </w:rPr>
        <w:t xml:space="preserve"> tai verenvuoto</w:t>
      </w:r>
      <w:r w:rsidR="00812EEE" w:rsidRPr="007061E8">
        <w:rPr>
          <w:rFonts w:ascii="Times New Roman" w:hAnsi="Times New Roman"/>
          <w:color w:val="000000"/>
        </w:rPr>
        <w:t xml:space="preserve"> (verkkokalvon irtauma</w:t>
      </w:r>
      <w:r w:rsidR="00C0680F" w:rsidRPr="007061E8">
        <w:rPr>
          <w:rFonts w:ascii="Times New Roman" w:hAnsi="Times New Roman"/>
          <w:color w:val="000000"/>
        </w:rPr>
        <w:t xml:space="preserve"> tai repeämä</w:t>
      </w:r>
      <w:r w:rsidR="00812EEE" w:rsidRPr="007061E8">
        <w:rPr>
          <w:rFonts w:ascii="Times New Roman" w:hAnsi="Times New Roman"/>
          <w:color w:val="000000"/>
        </w:rPr>
        <w:t>),</w:t>
      </w:r>
      <w:r w:rsidR="00E665D5" w:rsidRPr="007061E8">
        <w:rPr>
          <w:rFonts w:ascii="Times New Roman" w:hAnsi="Times New Roman"/>
          <w:color w:val="000000"/>
        </w:rPr>
        <w:t xml:space="preserve"> </w:t>
      </w:r>
      <w:r w:rsidR="007A0704" w:rsidRPr="007061E8">
        <w:rPr>
          <w:rFonts w:ascii="Times New Roman" w:hAnsi="Times New Roman"/>
          <w:b/>
          <w:color w:val="000000"/>
        </w:rPr>
        <w:t xml:space="preserve">linssin samentuminen </w:t>
      </w:r>
      <w:r w:rsidR="007A0704" w:rsidRPr="007061E8">
        <w:rPr>
          <w:rFonts w:ascii="Times New Roman" w:hAnsi="Times New Roman"/>
          <w:color w:val="000000"/>
        </w:rPr>
        <w:t xml:space="preserve">(kaihi), </w:t>
      </w:r>
      <w:r w:rsidR="00E665D5" w:rsidRPr="007061E8">
        <w:rPr>
          <w:rFonts w:ascii="Times New Roman" w:hAnsi="Times New Roman"/>
          <w:b/>
          <w:color w:val="000000"/>
        </w:rPr>
        <w:t>verenvuoto</w:t>
      </w:r>
      <w:r w:rsidR="00E665D5" w:rsidRPr="007061E8">
        <w:rPr>
          <w:rFonts w:ascii="Times New Roman" w:hAnsi="Times New Roman"/>
          <w:color w:val="000000"/>
        </w:rPr>
        <w:t xml:space="preserve"> silmässä (lasiaisverenvuoto),</w:t>
      </w:r>
      <w:r w:rsidR="00D95ED8" w:rsidRPr="007061E8">
        <w:rPr>
          <w:rFonts w:ascii="Times New Roman" w:hAnsi="Times New Roman"/>
          <w:color w:val="000000"/>
        </w:rPr>
        <w:t xml:space="preserve"> </w:t>
      </w:r>
      <w:r w:rsidR="00D95ED8" w:rsidRPr="007061E8">
        <w:rPr>
          <w:rFonts w:ascii="Times New Roman" w:hAnsi="Times New Roman"/>
          <w:b/>
          <w:color w:val="000000"/>
        </w:rPr>
        <w:t>silmän sisällä olevan hyytelömäisen osan irtoaminen</w:t>
      </w:r>
      <w:r w:rsidR="00D95ED8" w:rsidRPr="007061E8">
        <w:rPr>
          <w:rFonts w:ascii="Times New Roman" w:hAnsi="Times New Roman"/>
          <w:color w:val="000000"/>
        </w:rPr>
        <w:t xml:space="preserve"> </w:t>
      </w:r>
      <w:r w:rsidR="00D95ED8" w:rsidRPr="007061E8">
        <w:rPr>
          <w:rFonts w:ascii="Times New Roman" w:hAnsi="Times New Roman"/>
          <w:b/>
          <w:color w:val="000000"/>
        </w:rPr>
        <w:t>verkkokalvosta</w:t>
      </w:r>
      <w:r w:rsidR="00D95ED8" w:rsidRPr="007061E8">
        <w:rPr>
          <w:rFonts w:ascii="Times New Roman" w:hAnsi="Times New Roman"/>
          <w:color w:val="000000"/>
        </w:rPr>
        <w:t xml:space="preserve"> (lasiaisirtauma) ja </w:t>
      </w:r>
      <w:r w:rsidR="00D95ED8" w:rsidRPr="007061E8">
        <w:rPr>
          <w:rFonts w:ascii="Times New Roman" w:hAnsi="Times New Roman"/>
          <w:b/>
          <w:color w:val="000000"/>
        </w:rPr>
        <w:t>silmänpaineen kohoaminen</w:t>
      </w:r>
      <w:r w:rsidR="00812EEE" w:rsidRPr="007061E8">
        <w:rPr>
          <w:rFonts w:ascii="Times New Roman" w:hAnsi="Times New Roman"/>
          <w:color w:val="000000"/>
        </w:rPr>
        <w:t>, ks. kohta 2</w:t>
      </w:r>
      <w:r w:rsidR="00D95ED8" w:rsidRPr="007061E8">
        <w:rPr>
          <w:rFonts w:ascii="Times New Roman" w:hAnsi="Times New Roman"/>
          <w:color w:val="000000"/>
        </w:rPr>
        <w:t>.</w:t>
      </w:r>
      <w:r w:rsidR="00F42FB1" w:rsidRPr="007061E8">
        <w:rPr>
          <w:rFonts w:ascii="Times New Roman" w:hAnsi="Times New Roman"/>
          <w:color w:val="000000"/>
        </w:rPr>
        <w:t xml:space="preserve"> Näitä vakavia</w:t>
      </w:r>
      <w:r w:rsidR="007A0704" w:rsidRPr="007061E8">
        <w:rPr>
          <w:rFonts w:ascii="Times New Roman" w:hAnsi="Times New Roman"/>
          <w:color w:val="000000"/>
        </w:rPr>
        <w:t xml:space="preserve">, silmiin </w:t>
      </w:r>
      <w:r w:rsidR="0041062D" w:rsidRPr="007061E8">
        <w:rPr>
          <w:rFonts w:ascii="Times New Roman" w:hAnsi="Times New Roman"/>
          <w:color w:val="000000"/>
        </w:rPr>
        <w:t>kohdistuvia</w:t>
      </w:r>
      <w:r w:rsidR="00F42FB1" w:rsidRPr="007061E8">
        <w:rPr>
          <w:rFonts w:ascii="Times New Roman" w:hAnsi="Times New Roman"/>
          <w:color w:val="000000"/>
        </w:rPr>
        <w:t xml:space="preserve"> haittavaikutuksia esiin</w:t>
      </w:r>
      <w:r w:rsidR="00297105" w:rsidRPr="007061E8">
        <w:rPr>
          <w:rFonts w:ascii="Times New Roman" w:hAnsi="Times New Roman"/>
          <w:color w:val="000000"/>
        </w:rPr>
        <w:t xml:space="preserve">tyi kliinisissä tutkimuksissa </w:t>
      </w:r>
      <w:r w:rsidR="00D95ED8" w:rsidRPr="007061E8">
        <w:rPr>
          <w:rFonts w:ascii="Times New Roman" w:hAnsi="Times New Roman"/>
          <w:color w:val="000000"/>
        </w:rPr>
        <w:t>harvemmin kuin 1 </w:t>
      </w:r>
      <w:r w:rsidR="00297105" w:rsidRPr="007061E8">
        <w:rPr>
          <w:rFonts w:ascii="Times New Roman" w:hAnsi="Times New Roman"/>
          <w:color w:val="000000"/>
        </w:rPr>
        <w:t xml:space="preserve">injektion kohdalla </w:t>
      </w:r>
      <w:r w:rsidR="007A0704" w:rsidRPr="007061E8">
        <w:rPr>
          <w:rFonts w:ascii="Times New Roman" w:hAnsi="Times New Roman"/>
          <w:color w:val="000000"/>
        </w:rPr>
        <w:t>1 900</w:t>
      </w:r>
      <w:r w:rsidR="00D95ED8" w:rsidRPr="007061E8">
        <w:rPr>
          <w:rFonts w:ascii="Times New Roman" w:hAnsi="Times New Roman"/>
          <w:color w:val="000000"/>
        </w:rPr>
        <w:t> </w:t>
      </w:r>
      <w:r w:rsidR="00F42FB1" w:rsidRPr="007061E8">
        <w:rPr>
          <w:rFonts w:ascii="Times New Roman" w:hAnsi="Times New Roman"/>
          <w:color w:val="000000"/>
        </w:rPr>
        <w:t>injektiosta.</w:t>
      </w:r>
    </w:p>
    <w:p w14:paraId="2802ED7C" w14:textId="77777777" w:rsidR="00F42FB1" w:rsidRPr="007061E8" w:rsidRDefault="00F42FB1" w:rsidP="000256DA">
      <w:pPr>
        <w:spacing w:after="0" w:line="240" w:lineRule="auto"/>
        <w:rPr>
          <w:rFonts w:ascii="Times New Roman" w:hAnsi="Times New Roman"/>
          <w:color w:val="000000"/>
        </w:rPr>
      </w:pPr>
    </w:p>
    <w:p w14:paraId="135D8544" w14:textId="77777777" w:rsidR="00F42FB1" w:rsidRPr="007061E8" w:rsidRDefault="00F42FB1" w:rsidP="000256DA">
      <w:pPr>
        <w:spacing w:after="0" w:line="240" w:lineRule="auto"/>
        <w:rPr>
          <w:rFonts w:ascii="Times New Roman" w:hAnsi="Times New Roman"/>
          <w:color w:val="000000"/>
        </w:rPr>
      </w:pPr>
      <w:r w:rsidRPr="007061E8">
        <w:rPr>
          <w:rFonts w:ascii="Times New Roman" w:hAnsi="Times New Roman"/>
          <w:b/>
          <w:bCs/>
          <w:color w:val="000000"/>
        </w:rPr>
        <w:t>Kerro välittömästi lääkärille</w:t>
      </w:r>
      <w:r w:rsidRPr="007061E8">
        <w:rPr>
          <w:rFonts w:ascii="Times New Roman" w:hAnsi="Times New Roman"/>
          <w:color w:val="000000"/>
        </w:rPr>
        <w:t>, jos sinulla ilmenee</w:t>
      </w:r>
      <w:r w:rsidR="00AD625D" w:rsidRPr="007061E8">
        <w:rPr>
          <w:rFonts w:ascii="Times New Roman" w:hAnsi="Times New Roman"/>
          <w:color w:val="000000"/>
        </w:rPr>
        <w:t xml:space="preserve"> äkillistä näkökyvyn heikkenemistä, lisääntynyttä kipua tai punoitusta injektion jälkeen</w:t>
      </w:r>
      <w:r w:rsidRPr="007061E8">
        <w:rPr>
          <w:rFonts w:ascii="Times New Roman" w:hAnsi="Times New Roman"/>
          <w:color w:val="000000"/>
        </w:rPr>
        <w:t>.</w:t>
      </w:r>
    </w:p>
    <w:p w14:paraId="05CE45AB" w14:textId="77777777" w:rsidR="00F42FB1" w:rsidRPr="007061E8" w:rsidRDefault="00F42FB1" w:rsidP="000256DA">
      <w:pPr>
        <w:tabs>
          <w:tab w:val="left" w:pos="357"/>
        </w:tabs>
        <w:spacing w:after="0" w:line="240" w:lineRule="auto"/>
        <w:rPr>
          <w:rFonts w:ascii="Times New Roman" w:hAnsi="Times New Roman"/>
          <w:color w:val="000000"/>
        </w:rPr>
      </w:pPr>
    </w:p>
    <w:p w14:paraId="55535AEE" w14:textId="77777777" w:rsidR="00F42FB1" w:rsidRPr="007061E8" w:rsidRDefault="00F42FB1" w:rsidP="00AE4211">
      <w:pPr>
        <w:keepNext/>
        <w:spacing w:after="0" w:line="240" w:lineRule="auto"/>
        <w:rPr>
          <w:rFonts w:ascii="Times New Roman" w:hAnsi="Times New Roman"/>
          <w:b/>
          <w:color w:val="000000"/>
        </w:rPr>
      </w:pPr>
      <w:r w:rsidRPr="007061E8">
        <w:rPr>
          <w:rFonts w:ascii="Times New Roman" w:hAnsi="Times New Roman"/>
          <w:b/>
          <w:color w:val="000000"/>
        </w:rPr>
        <w:t xml:space="preserve">Lista </w:t>
      </w:r>
      <w:r w:rsidR="00D95ED8" w:rsidRPr="007061E8">
        <w:rPr>
          <w:rFonts w:ascii="Times New Roman" w:hAnsi="Times New Roman"/>
          <w:b/>
          <w:color w:val="000000"/>
        </w:rPr>
        <w:t xml:space="preserve">raportoiduista </w:t>
      </w:r>
      <w:r w:rsidRPr="007061E8">
        <w:rPr>
          <w:rFonts w:ascii="Times New Roman" w:hAnsi="Times New Roman"/>
          <w:b/>
          <w:color w:val="000000"/>
        </w:rPr>
        <w:t>haittavaikutuksista</w:t>
      </w:r>
    </w:p>
    <w:p w14:paraId="79D443EF" w14:textId="77777777" w:rsidR="00F42FB1" w:rsidRPr="007061E8" w:rsidRDefault="00F42FB1" w:rsidP="00AE4211">
      <w:pPr>
        <w:keepNext/>
        <w:spacing w:after="0" w:line="240" w:lineRule="auto"/>
        <w:rPr>
          <w:rFonts w:ascii="Times New Roman" w:hAnsi="Times New Roman"/>
          <w:color w:val="000000"/>
        </w:rPr>
      </w:pPr>
      <w:r w:rsidRPr="007061E8">
        <w:rPr>
          <w:rFonts w:ascii="Times New Roman" w:hAnsi="Times New Roman"/>
          <w:color w:val="000000"/>
        </w:rPr>
        <w:t>Seuraavassa on lista haittavaikutuksista, joiden on raportoitu mahdollisesti liittyvän injektiotoimenpiteeseen tai lääkkeeseen. Älä kuitenkaan huolestu, sillä sinulla ei mahdollisesti ilmene mitään näistä haittavaikutuksista. Kerro epäillyistä haittavaikutuksista aina lääkärille.</w:t>
      </w:r>
    </w:p>
    <w:p w14:paraId="5F3F221B" w14:textId="77777777" w:rsidR="00F76FCF" w:rsidRPr="007061E8" w:rsidRDefault="00F76FCF" w:rsidP="000256DA">
      <w:pPr>
        <w:tabs>
          <w:tab w:val="left" w:pos="357"/>
        </w:tabs>
        <w:spacing w:after="0" w:line="240" w:lineRule="auto"/>
        <w:rPr>
          <w:rFonts w:ascii="Times New Roman" w:hAnsi="Times New Roman"/>
          <w:color w:val="000000"/>
        </w:rPr>
      </w:pPr>
    </w:p>
    <w:p w14:paraId="140C506F" w14:textId="77777777" w:rsidR="00F76FCF" w:rsidRPr="007061E8" w:rsidRDefault="00F76FCF" w:rsidP="00AE4211">
      <w:pPr>
        <w:keepNext/>
        <w:tabs>
          <w:tab w:val="left" w:pos="357"/>
        </w:tabs>
        <w:spacing w:after="0" w:line="240" w:lineRule="auto"/>
        <w:rPr>
          <w:rFonts w:ascii="Times New Roman" w:hAnsi="Times New Roman"/>
          <w:color w:val="000000"/>
        </w:rPr>
      </w:pPr>
      <w:r w:rsidRPr="007061E8">
        <w:rPr>
          <w:rFonts w:ascii="Times New Roman" w:hAnsi="Times New Roman"/>
          <w:b/>
          <w:color w:val="000000"/>
        </w:rPr>
        <w:t>Hyvin yleiset</w:t>
      </w:r>
      <w:r w:rsidR="00256120" w:rsidRPr="007061E8">
        <w:rPr>
          <w:rFonts w:ascii="Times New Roman" w:hAnsi="Times New Roman"/>
          <w:b/>
          <w:color w:val="000000"/>
        </w:rPr>
        <w:t xml:space="preserve"> haittavaikutukset</w:t>
      </w:r>
      <w:r w:rsidRPr="007061E8">
        <w:rPr>
          <w:rFonts w:ascii="Times New Roman" w:hAnsi="Times New Roman"/>
          <w:color w:val="000000"/>
        </w:rPr>
        <w:t xml:space="preserve"> (</w:t>
      </w:r>
      <w:r w:rsidRPr="007061E8">
        <w:rPr>
          <w:rFonts w:ascii="Times New Roman" w:hAnsi="Times New Roman"/>
          <w:i/>
          <w:color w:val="000000"/>
        </w:rPr>
        <w:t>voi ilmetä useammalla kuin yhdellä potilaalla 10:stä</w:t>
      </w:r>
      <w:r w:rsidRPr="007061E8">
        <w:rPr>
          <w:rFonts w:ascii="Times New Roman" w:hAnsi="Times New Roman"/>
          <w:color w:val="000000"/>
        </w:rPr>
        <w:t>)</w:t>
      </w:r>
    </w:p>
    <w:p w14:paraId="37767802" w14:textId="77777777" w:rsidR="00812EEE" w:rsidRPr="007061E8" w:rsidRDefault="00812EEE"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näöntarkkuuden huonontuminen</w:t>
      </w:r>
    </w:p>
    <w:p w14:paraId="56E6BBB8" w14:textId="77777777" w:rsidR="00B2771F" w:rsidRPr="007061E8" w:rsidRDefault="00B2771F"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verenvuoto silmän takaosassa (verkkokalvon verenvuoto)</w:t>
      </w:r>
    </w:p>
    <w:p w14:paraId="6CBC5742" w14:textId="77777777" w:rsidR="00E94A48" w:rsidRPr="007061E8" w:rsidRDefault="00D46E8A"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verestävä silmä, joka aiheutuu silmän ulommissa kerroksissa sijaitsevien pienten verisuonten verenvuodosta</w:t>
      </w:r>
    </w:p>
    <w:p w14:paraId="106C81E1" w14:textId="77777777" w:rsidR="00F76FCF" w:rsidRPr="007061E8" w:rsidRDefault="00E94A48"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silmäkipu</w:t>
      </w:r>
    </w:p>
    <w:p w14:paraId="2DBF54CE" w14:textId="77777777" w:rsidR="00F76FCF" w:rsidRPr="007061E8" w:rsidRDefault="00F76FCF" w:rsidP="000256DA">
      <w:pPr>
        <w:tabs>
          <w:tab w:val="left" w:pos="357"/>
        </w:tabs>
        <w:spacing w:after="0" w:line="240" w:lineRule="auto"/>
        <w:ind w:left="357"/>
        <w:rPr>
          <w:rFonts w:ascii="Times New Roman" w:hAnsi="Times New Roman"/>
          <w:color w:val="000000"/>
        </w:rPr>
      </w:pPr>
    </w:p>
    <w:p w14:paraId="202521EE" w14:textId="77777777" w:rsidR="00F76FCF" w:rsidRPr="007061E8" w:rsidRDefault="00F76FCF" w:rsidP="00AE4211">
      <w:pPr>
        <w:keepNext/>
        <w:tabs>
          <w:tab w:val="left" w:pos="357"/>
        </w:tabs>
        <w:spacing w:after="0" w:line="240" w:lineRule="auto"/>
        <w:rPr>
          <w:rFonts w:ascii="Times New Roman" w:hAnsi="Times New Roman"/>
        </w:rPr>
      </w:pPr>
      <w:r w:rsidRPr="007061E8">
        <w:rPr>
          <w:rFonts w:ascii="Times New Roman" w:hAnsi="Times New Roman"/>
          <w:b/>
          <w:bCs/>
        </w:rPr>
        <w:t>Yleiset</w:t>
      </w:r>
      <w:r w:rsidR="00256120" w:rsidRPr="007061E8">
        <w:rPr>
          <w:rFonts w:ascii="Times New Roman" w:hAnsi="Times New Roman"/>
          <w:b/>
          <w:bCs/>
        </w:rPr>
        <w:t xml:space="preserve"> haittavaikutukset</w:t>
      </w:r>
      <w:r w:rsidRPr="007061E8">
        <w:rPr>
          <w:rFonts w:ascii="Times New Roman" w:hAnsi="Times New Roman"/>
          <w:b/>
          <w:bCs/>
        </w:rPr>
        <w:t xml:space="preserve"> </w:t>
      </w:r>
      <w:r w:rsidRPr="007061E8">
        <w:rPr>
          <w:rFonts w:ascii="Times New Roman" w:hAnsi="Times New Roman"/>
        </w:rPr>
        <w:t>(</w:t>
      </w:r>
      <w:r w:rsidRPr="007061E8">
        <w:rPr>
          <w:rFonts w:ascii="Times New Roman" w:hAnsi="Times New Roman"/>
          <w:i/>
          <w:iCs/>
        </w:rPr>
        <w:t xml:space="preserve">voi ilmetä </w:t>
      </w:r>
      <w:r w:rsidR="00256120" w:rsidRPr="007061E8">
        <w:rPr>
          <w:rFonts w:ascii="Times New Roman" w:hAnsi="Times New Roman"/>
          <w:i/>
          <w:iCs/>
        </w:rPr>
        <w:t>enintään</w:t>
      </w:r>
      <w:r w:rsidRPr="007061E8">
        <w:rPr>
          <w:rFonts w:ascii="Times New Roman" w:hAnsi="Times New Roman"/>
          <w:i/>
          <w:iCs/>
        </w:rPr>
        <w:t xml:space="preserve"> yhdellä potilaalla 10:stä</w:t>
      </w:r>
      <w:r w:rsidRPr="007061E8">
        <w:rPr>
          <w:rFonts w:ascii="Times New Roman" w:hAnsi="Times New Roman"/>
        </w:rPr>
        <w:t>)</w:t>
      </w:r>
    </w:p>
    <w:p w14:paraId="4B9358B0" w14:textId="77777777" w:rsidR="00256120" w:rsidRDefault="00606BA6"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 xml:space="preserve">silmän takaosan </w:t>
      </w:r>
      <w:r w:rsidR="00030431" w:rsidRPr="007061E8">
        <w:rPr>
          <w:rFonts w:ascii="Times New Roman" w:eastAsia="Times New Roman" w:hAnsi="Times New Roman"/>
          <w:snapToGrid w:val="0"/>
          <w:color w:val="000000"/>
          <w:lang w:eastAsia="fi-FI"/>
        </w:rPr>
        <w:t>jonkun</w:t>
      </w:r>
      <w:r w:rsidRPr="007061E8">
        <w:rPr>
          <w:rFonts w:ascii="Times New Roman" w:eastAsia="Times New Roman" w:hAnsi="Times New Roman"/>
          <w:snapToGrid w:val="0"/>
          <w:color w:val="000000"/>
          <w:lang w:eastAsia="fi-FI"/>
        </w:rPr>
        <w:t xml:space="preserve"> kerroksen irtoaminen tai repeämä, josta aiheutuu valonvälähdyksiä ja lasiaiskellujia ja</w:t>
      </w:r>
      <w:r w:rsidR="00030431" w:rsidRPr="007061E8">
        <w:rPr>
          <w:rFonts w:ascii="Times New Roman" w:eastAsia="Times New Roman" w:hAnsi="Times New Roman"/>
          <w:snapToGrid w:val="0"/>
          <w:color w:val="000000"/>
          <w:lang w:eastAsia="fi-FI"/>
        </w:rPr>
        <w:t xml:space="preserve"> joka</w:t>
      </w:r>
      <w:r w:rsidRPr="007061E8">
        <w:rPr>
          <w:rFonts w:ascii="Times New Roman" w:eastAsia="Times New Roman" w:hAnsi="Times New Roman"/>
          <w:snapToGrid w:val="0"/>
          <w:color w:val="000000"/>
          <w:lang w:eastAsia="fi-FI"/>
        </w:rPr>
        <w:t xml:space="preserve"> voi joskus johtaa näön menetykseen </w:t>
      </w:r>
      <w:r w:rsidR="00256120" w:rsidRPr="007061E8">
        <w:rPr>
          <w:rFonts w:ascii="Times New Roman" w:eastAsia="Times New Roman" w:hAnsi="Times New Roman"/>
          <w:snapToGrid w:val="0"/>
          <w:color w:val="000000"/>
          <w:lang w:eastAsia="fi-FI"/>
        </w:rPr>
        <w:t>(verkkokalvon</w:t>
      </w:r>
      <w:r w:rsidR="00030431" w:rsidRPr="007061E8">
        <w:rPr>
          <w:rFonts w:ascii="Times New Roman" w:eastAsia="Times New Roman" w:hAnsi="Times New Roman"/>
          <w:snapToGrid w:val="0"/>
          <w:color w:val="000000"/>
          <w:lang w:eastAsia="fi-FI"/>
        </w:rPr>
        <w:t xml:space="preserve"> tai </w:t>
      </w:r>
      <w:r w:rsidR="00B6377B" w:rsidRPr="007061E8">
        <w:rPr>
          <w:rFonts w:ascii="Times New Roman" w:eastAsia="Times New Roman" w:hAnsi="Times New Roman"/>
          <w:snapToGrid w:val="0"/>
          <w:color w:val="000000"/>
          <w:lang w:eastAsia="fi-FI"/>
        </w:rPr>
        <w:t>sen pigmenttiepiteelin</w:t>
      </w:r>
      <w:r w:rsidR="00256120" w:rsidRPr="007061E8">
        <w:rPr>
          <w:rFonts w:ascii="Times New Roman" w:eastAsia="Times New Roman" w:hAnsi="Times New Roman"/>
          <w:snapToGrid w:val="0"/>
          <w:color w:val="000000"/>
          <w:lang w:eastAsia="fi-FI"/>
        </w:rPr>
        <w:t xml:space="preserve"> repeämä</w:t>
      </w:r>
      <w:r w:rsidR="00D95ED8" w:rsidRPr="007061E8">
        <w:rPr>
          <w:rFonts w:ascii="Times New Roman" w:eastAsia="Times New Roman" w:hAnsi="Times New Roman"/>
          <w:snapToGrid w:val="0"/>
          <w:color w:val="000000"/>
          <w:lang w:eastAsia="fi-FI"/>
        </w:rPr>
        <w:t>*</w:t>
      </w:r>
      <w:r w:rsidRPr="007061E8">
        <w:rPr>
          <w:rFonts w:ascii="Times New Roman" w:eastAsia="Times New Roman" w:hAnsi="Times New Roman"/>
          <w:snapToGrid w:val="0"/>
          <w:color w:val="000000"/>
          <w:lang w:eastAsia="fi-FI"/>
        </w:rPr>
        <w:t xml:space="preserve"> tai </w:t>
      </w:r>
      <w:r w:rsidR="00256120" w:rsidRPr="007061E8">
        <w:rPr>
          <w:rFonts w:ascii="Times New Roman" w:eastAsia="Times New Roman" w:hAnsi="Times New Roman"/>
          <w:snapToGrid w:val="0"/>
          <w:color w:val="000000"/>
          <w:lang w:eastAsia="fi-FI"/>
        </w:rPr>
        <w:t>irtoaminen)</w:t>
      </w:r>
    </w:p>
    <w:p w14:paraId="6F877FF8" w14:textId="7F988E47" w:rsidR="008D58C2" w:rsidRPr="007061E8" w:rsidRDefault="008D58C2" w:rsidP="00CB66D1">
      <w:pPr>
        <w:spacing w:after="0" w:line="240" w:lineRule="auto"/>
        <w:ind w:left="567"/>
        <w:rPr>
          <w:rFonts w:ascii="Times New Roman" w:eastAsia="Times New Roman" w:hAnsi="Times New Roman"/>
          <w:snapToGrid w:val="0"/>
          <w:color w:val="000000"/>
          <w:lang w:eastAsia="fi-FI"/>
        </w:rPr>
      </w:pPr>
      <w:r>
        <w:rPr>
          <w:rFonts w:ascii="Times New Roman" w:eastAsia="Times New Roman" w:hAnsi="Times New Roman"/>
          <w:snapToGrid w:val="0"/>
          <w:color w:val="000000"/>
          <w:lang w:eastAsia="fi-FI"/>
        </w:rPr>
        <w:t xml:space="preserve">* </w:t>
      </w:r>
      <w:r w:rsidRPr="007061E8">
        <w:rPr>
          <w:rFonts w:ascii="Times New Roman" w:eastAsia="Times New Roman" w:hAnsi="Times New Roman"/>
        </w:rPr>
        <w:t>Tiloja, joiden tiedetään liittyvän kosteaan silmänpohjan ikärappeumaan; havaittu kosteaa silmänpohjan ikärappeumaa sairastavilla potilailla.</w:t>
      </w:r>
    </w:p>
    <w:p w14:paraId="6EBE3EBD" w14:textId="77777777" w:rsidR="00256120" w:rsidRPr="007061E8" w:rsidRDefault="00606BA6"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 xml:space="preserve">verkkokalvon rappeuma </w:t>
      </w:r>
      <w:r w:rsidR="00030431" w:rsidRPr="007061E8">
        <w:rPr>
          <w:rFonts w:ascii="Times New Roman" w:eastAsia="Times New Roman" w:hAnsi="Times New Roman"/>
          <w:snapToGrid w:val="0"/>
          <w:color w:val="000000"/>
          <w:lang w:eastAsia="fi-FI"/>
        </w:rPr>
        <w:t xml:space="preserve">(aiheuttaen näön </w:t>
      </w:r>
      <w:r w:rsidR="00256120" w:rsidRPr="007061E8">
        <w:rPr>
          <w:rFonts w:ascii="Times New Roman" w:eastAsia="Times New Roman" w:hAnsi="Times New Roman"/>
          <w:snapToGrid w:val="0"/>
          <w:color w:val="000000"/>
          <w:lang w:eastAsia="fi-FI"/>
        </w:rPr>
        <w:t>häiriinty</w:t>
      </w:r>
      <w:r w:rsidR="00030431" w:rsidRPr="007061E8">
        <w:rPr>
          <w:rFonts w:ascii="Times New Roman" w:eastAsia="Times New Roman" w:hAnsi="Times New Roman"/>
          <w:snapToGrid w:val="0"/>
          <w:color w:val="000000"/>
          <w:lang w:eastAsia="fi-FI"/>
        </w:rPr>
        <w:t>mistä)</w:t>
      </w:r>
    </w:p>
    <w:p w14:paraId="1379BA98" w14:textId="77777777" w:rsidR="00256120" w:rsidRPr="007061E8" w:rsidRDefault="00256120"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verenvuoto silmässä (lasiaisen verenvuoto)</w:t>
      </w:r>
    </w:p>
    <w:p w14:paraId="3FF81C48" w14:textId="77777777" w:rsidR="00256120" w:rsidRPr="007061E8" w:rsidRDefault="00256120"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tietyt linssin samentumisen muodot (kaihi)</w:t>
      </w:r>
    </w:p>
    <w:p w14:paraId="2C61BF70" w14:textId="77777777" w:rsidR="00256120" w:rsidRPr="007061E8" w:rsidRDefault="00256120"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lastRenderedPageBreak/>
        <w:t>silmämunan etupinnan vaurioituminen (sarveiskalvo)</w:t>
      </w:r>
    </w:p>
    <w:p w14:paraId="3CF9F7E4" w14:textId="77777777" w:rsidR="00256120" w:rsidRPr="007061E8" w:rsidRDefault="00256120"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kohonnut silmänpaine</w:t>
      </w:r>
    </w:p>
    <w:p w14:paraId="5CA7B540" w14:textId="77777777" w:rsidR="00D46E8A" w:rsidRPr="007061E8"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liikkuvat pisteet näkökentässä (lasiaiskellujat)</w:t>
      </w:r>
    </w:p>
    <w:p w14:paraId="28E146C5" w14:textId="77777777" w:rsidR="00812EEE" w:rsidRPr="007061E8" w:rsidRDefault="003B71E5"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silmän hyytelömäisen osan irtoaminen verkkokalvosta (lasiaisirtauma</w:t>
      </w:r>
      <w:r w:rsidR="00836785" w:rsidRPr="007061E8">
        <w:rPr>
          <w:rFonts w:ascii="Times New Roman" w:eastAsia="Times New Roman" w:hAnsi="Times New Roman"/>
          <w:snapToGrid w:val="0"/>
          <w:color w:val="000000"/>
          <w:lang w:eastAsia="fi-FI"/>
        </w:rPr>
        <w:t>, josta aiheutuu valonvälähdyksiä ja lasiaiskellujia</w:t>
      </w:r>
      <w:r w:rsidRPr="007061E8">
        <w:rPr>
          <w:rFonts w:ascii="Times New Roman" w:eastAsia="Times New Roman" w:hAnsi="Times New Roman"/>
          <w:snapToGrid w:val="0"/>
          <w:color w:val="000000"/>
          <w:lang w:eastAsia="fi-FI"/>
        </w:rPr>
        <w:t>)</w:t>
      </w:r>
    </w:p>
    <w:p w14:paraId="6564CA55" w14:textId="77777777" w:rsidR="00D46E8A" w:rsidRPr="007061E8" w:rsidRDefault="000755F4"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tunne, että silmässä on jotakin</w:t>
      </w:r>
    </w:p>
    <w:p w14:paraId="66B305C1" w14:textId="77777777" w:rsidR="00D46E8A" w:rsidRPr="007061E8"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 xml:space="preserve">lisääntynyt kyynelnesteen </w:t>
      </w:r>
      <w:r w:rsidR="00B06AD8" w:rsidRPr="007061E8">
        <w:rPr>
          <w:rFonts w:ascii="Times New Roman" w:eastAsia="Times New Roman" w:hAnsi="Times New Roman"/>
          <w:snapToGrid w:val="0"/>
          <w:color w:val="000000"/>
          <w:lang w:eastAsia="fi-FI"/>
        </w:rPr>
        <w:t>eritys</w:t>
      </w:r>
    </w:p>
    <w:p w14:paraId="7CF0A602" w14:textId="77777777" w:rsidR="00D46E8A" w:rsidRPr="007061E8"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silmäluomien turvotus</w:t>
      </w:r>
    </w:p>
    <w:p w14:paraId="371DA652" w14:textId="77777777" w:rsidR="00D46E8A" w:rsidRPr="007061E8"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 xml:space="preserve">verenvuoto </w:t>
      </w:r>
      <w:r w:rsidR="00B06AD8" w:rsidRPr="007061E8">
        <w:rPr>
          <w:rFonts w:ascii="Times New Roman" w:eastAsia="Times New Roman" w:hAnsi="Times New Roman"/>
          <w:snapToGrid w:val="0"/>
          <w:color w:val="000000"/>
          <w:lang w:eastAsia="fi-FI"/>
        </w:rPr>
        <w:t>pistoskohdassa</w:t>
      </w:r>
    </w:p>
    <w:p w14:paraId="07825A8E" w14:textId="77777777" w:rsidR="00D46E8A" w:rsidRPr="007061E8" w:rsidRDefault="00D46E8A" w:rsidP="002F48BE">
      <w:pPr>
        <w:numPr>
          <w:ilvl w:val="0"/>
          <w:numId w:val="26"/>
        </w:numPr>
        <w:tabs>
          <w:tab w:val="num"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silmän punoitus</w:t>
      </w:r>
    </w:p>
    <w:p w14:paraId="488B3AF6" w14:textId="77777777" w:rsidR="00D46E8A" w:rsidRPr="007061E8" w:rsidRDefault="00D46E8A" w:rsidP="000256DA">
      <w:pPr>
        <w:keepNext/>
        <w:spacing w:after="0" w:line="240" w:lineRule="auto"/>
        <w:rPr>
          <w:rFonts w:ascii="Times New Roman" w:hAnsi="Times New Roman"/>
          <w:color w:val="000000"/>
        </w:rPr>
      </w:pPr>
    </w:p>
    <w:p w14:paraId="2061BD4B" w14:textId="77777777" w:rsidR="00D46E8A" w:rsidRPr="007061E8" w:rsidRDefault="00D46E8A" w:rsidP="00AE4211">
      <w:pPr>
        <w:keepNext/>
        <w:spacing w:after="0" w:line="240" w:lineRule="auto"/>
        <w:rPr>
          <w:rFonts w:ascii="Times New Roman" w:hAnsi="Times New Roman"/>
          <w:i/>
          <w:color w:val="000000"/>
        </w:rPr>
      </w:pPr>
      <w:r w:rsidRPr="007061E8">
        <w:rPr>
          <w:rFonts w:ascii="Times New Roman" w:hAnsi="Times New Roman"/>
          <w:b/>
          <w:color w:val="000000"/>
        </w:rPr>
        <w:t>Melko harvinai</w:t>
      </w:r>
      <w:r w:rsidR="00593DD5" w:rsidRPr="007061E8">
        <w:rPr>
          <w:rFonts w:ascii="Times New Roman" w:hAnsi="Times New Roman"/>
          <w:b/>
          <w:color w:val="000000"/>
        </w:rPr>
        <w:t>set</w:t>
      </w:r>
      <w:r w:rsidR="002F3C81" w:rsidRPr="007061E8">
        <w:rPr>
          <w:rFonts w:ascii="Times New Roman" w:hAnsi="Times New Roman"/>
          <w:b/>
          <w:color w:val="000000"/>
        </w:rPr>
        <w:t xml:space="preserve"> haittavaikutukset</w:t>
      </w:r>
      <w:r w:rsidRPr="007061E8">
        <w:rPr>
          <w:rFonts w:ascii="Times New Roman" w:hAnsi="Times New Roman"/>
          <w:b/>
          <w:color w:val="000000"/>
        </w:rPr>
        <w:t xml:space="preserve"> </w:t>
      </w:r>
      <w:r w:rsidRPr="007061E8">
        <w:rPr>
          <w:rFonts w:ascii="Times New Roman" w:hAnsi="Times New Roman"/>
          <w:i/>
          <w:color w:val="000000"/>
        </w:rPr>
        <w:t>(</w:t>
      </w:r>
      <w:r w:rsidR="00593DD5" w:rsidRPr="007061E8">
        <w:rPr>
          <w:rFonts w:ascii="Times New Roman" w:hAnsi="Times New Roman"/>
          <w:i/>
          <w:color w:val="000000"/>
        </w:rPr>
        <w:t xml:space="preserve">voi ilmetä </w:t>
      </w:r>
      <w:r w:rsidRPr="007061E8">
        <w:rPr>
          <w:rFonts w:ascii="Times New Roman" w:hAnsi="Times New Roman"/>
          <w:i/>
          <w:color w:val="000000"/>
        </w:rPr>
        <w:t xml:space="preserve">enintään yhdellä </w:t>
      </w:r>
      <w:r w:rsidR="000440FC" w:rsidRPr="007061E8">
        <w:rPr>
          <w:rFonts w:ascii="Times New Roman" w:hAnsi="Times New Roman"/>
          <w:i/>
          <w:color w:val="000000"/>
        </w:rPr>
        <w:t xml:space="preserve">potilaalla </w:t>
      </w:r>
      <w:r w:rsidR="00593DD5" w:rsidRPr="007061E8">
        <w:rPr>
          <w:rFonts w:ascii="Times New Roman" w:hAnsi="Times New Roman"/>
          <w:i/>
          <w:color w:val="000000"/>
        </w:rPr>
        <w:t>100:sta</w:t>
      </w:r>
      <w:r w:rsidRPr="007061E8">
        <w:rPr>
          <w:rFonts w:ascii="Times New Roman" w:hAnsi="Times New Roman"/>
          <w:i/>
          <w:color w:val="000000"/>
        </w:rPr>
        <w:t>):</w:t>
      </w:r>
    </w:p>
    <w:p w14:paraId="60A7BC7D" w14:textId="77777777" w:rsidR="002F3C81" w:rsidRDefault="002F3C81"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allergiset reaktiot (yliherkkyys)</w:t>
      </w:r>
      <w:r w:rsidR="0050615D" w:rsidRPr="007061E8">
        <w:rPr>
          <w:rFonts w:ascii="Times New Roman" w:eastAsia="Times New Roman" w:hAnsi="Times New Roman"/>
          <w:snapToGrid w:val="0"/>
          <w:color w:val="000000"/>
          <w:lang w:eastAsia="fi-FI"/>
        </w:rPr>
        <w:t>**</w:t>
      </w:r>
    </w:p>
    <w:p w14:paraId="7ABD99D6" w14:textId="28302942" w:rsidR="008D58C2" w:rsidRPr="007061E8" w:rsidRDefault="008D58C2" w:rsidP="00CB66D1">
      <w:pPr>
        <w:keepNext/>
        <w:tabs>
          <w:tab w:val="left" w:pos="567"/>
        </w:tabs>
        <w:spacing w:after="0" w:line="240" w:lineRule="auto"/>
        <w:ind w:left="567"/>
        <w:rPr>
          <w:rFonts w:ascii="Times New Roman" w:eastAsia="Times New Roman" w:hAnsi="Times New Roman"/>
          <w:snapToGrid w:val="0"/>
          <w:color w:val="000000"/>
          <w:lang w:eastAsia="fi-FI"/>
        </w:rPr>
      </w:pPr>
      <w:r>
        <w:rPr>
          <w:rFonts w:ascii="Times New Roman" w:eastAsia="Times New Roman" w:hAnsi="Times New Roman"/>
          <w:snapToGrid w:val="0"/>
          <w:color w:val="000000"/>
          <w:lang w:eastAsia="fi-FI"/>
        </w:rPr>
        <w:t xml:space="preserve">** </w:t>
      </w:r>
      <w:r w:rsidRPr="007061E8">
        <w:rPr>
          <w:rFonts w:ascii="Times New Roman" w:eastAsia="Times New Roman" w:hAnsi="Times New Roman"/>
        </w:rPr>
        <w:t>Allergiset reaktiot kuten ihottuma, kutina, nokkosrokko (urtikaria). Muutamia yksittäisiä vakavia allergisia reaktioita (anafylaktinen/anafylaktoidinen) on raportoitu.</w:t>
      </w:r>
    </w:p>
    <w:p w14:paraId="1DF6E3E0" w14:textId="77777777" w:rsidR="002E5FE3" w:rsidRPr="007061E8" w:rsidRDefault="00836785"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 xml:space="preserve">vakava </w:t>
      </w:r>
      <w:r w:rsidR="003B71E5" w:rsidRPr="007061E8">
        <w:rPr>
          <w:rFonts w:ascii="Times New Roman" w:eastAsia="Times New Roman" w:hAnsi="Times New Roman"/>
          <w:snapToGrid w:val="0"/>
          <w:color w:val="000000"/>
          <w:lang w:eastAsia="fi-FI"/>
        </w:rPr>
        <w:t>silmänsisäinen tulehdus</w:t>
      </w:r>
      <w:r w:rsidRPr="007061E8">
        <w:rPr>
          <w:rFonts w:ascii="Times New Roman" w:eastAsia="Times New Roman" w:hAnsi="Times New Roman"/>
          <w:snapToGrid w:val="0"/>
          <w:color w:val="000000"/>
          <w:lang w:eastAsia="fi-FI"/>
        </w:rPr>
        <w:t xml:space="preserve"> tai tulehdusreaktio</w:t>
      </w:r>
      <w:r w:rsidR="003B71E5" w:rsidRPr="007061E8">
        <w:rPr>
          <w:rFonts w:ascii="Times New Roman" w:eastAsia="Times New Roman" w:hAnsi="Times New Roman"/>
          <w:snapToGrid w:val="0"/>
          <w:color w:val="000000"/>
          <w:lang w:eastAsia="fi-FI"/>
        </w:rPr>
        <w:t xml:space="preserve"> (endoftalmiitti)</w:t>
      </w:r>
    </w:p>
    <w:p w14:paraId="2390C166" w14:textId="77777777" w:rsidR="002F3C81" w:rsidRPr="007061E8" w:rsidRDefault="002F3C81"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tulehdus silmän värikalvossa</w:t>
      </w:r>
      <w:r w:rsidR="00836785" w:rsidRPr="007061E8">
        <w:rPr>
          <w:rFonts w:ascii="Times New Roman" w:eastAsia="Times New Roman" w:hAnsi="Times New Roman"/>
          <w:snapToGrid w:val="0"/>
          <w:color w:val="000000"/>
          <w:lang w:eastAsia="fi-FI"/>
        </w:rPr>
        <w:t xml:space="preserve"> tai muissa silmän osissa</w:t>
      </w:r>
      <w:r w:rsidRPr="007061E8">
        <w:rPr>
          <w:rFonts w:ascii="Times New Roman" w:eastAsia="Times New Roman" w:hAnsi="Times New Roman"/>
          <w:snapToGrid w:val="0"/>
          <w:color w:val="000000"/>
          <w:lang w:eastAsia="fi-FI"/>
        </w:rPr>
        <w:t xml:space="preserve"> (</w:t>
      </w:r>
      <w:r w:rsidR="00E94A48" w:rsidRPr="007061E8">
        <w:rPr>
          <w:rFonts w:ascii="Times New Roman" w:eastAsia="Times New Roman" w:hAnsi="Times New Roman"/>
          <w:snapToGrid w:val="0"/>
          <w:color w:val="000000"/>
          <w:lang w:eastAsia="fi-FI"/>
        </w:rPr>
        <w:t>iriitti,</w:t>
      </w:r>
      <w:r w:rsidR="00BA55C1" w:rsidRPr="007061E8">
        <w:rPr>
          <w:rFonts w:ascii="Times New Roman" w:eastAsia="Times New Roman" w:hAnsi="Times New Roman"/>
          <w:snapToGrid w:val="0"/>
          <w:color w:val="000000"/>
          <w:lang w:eastAsia="fi-FI"/>
        </w:rPr>
        <w:t xml:space="preserve"> uveiitti,</w:t>
      </w:r>
      <w:r w:rsidR="00E94A48" w:rsidRPr="007061E8">
        <w:rPr>
          <w:rFonts w:ascii="Times New Roman" w:eastAsia="Times New Roman" w:hAnsi="Times New Roman"/>
          <w:snapToGrid w:val="0"/>
          <w:color w:val="000000"/>
          <w:lang w:eastAsia="fi-FI"/>
        </w:rPr>
        <w:t xml:space="preserve"> iridosykliitti, etukammion punoitus</w:t>
      </w:r>
      <w:r w:rsidRPr="007061E8">
        <w:rPr>
          <w:rFonts w:ascii="Times New Roman" w:eastAsia="Times New Roman" w:hAnsi="Times New Roman"/>
          <w:snapToGrid w:val="0"/>
          <w:color w:val="000000"/>
          <w:lang w:eastAsia="fi-FI"/>
        </w:rPr>
        <w:t>)</w:t>
      </w:r>
    </w:p>
    <w:p w14:paraId="0358224D" w14:textId="77777777" w:rsidR="001A5052" w:rsidRPr="007061E8" w:rsidRDefault="00836785"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 xml:space="preserve">poikkeava </w:t>
      </w:r>
      <w:r w:rsidR="00B022DA" w:rsidRPr="007061E8">
        <w:rPr>
          <w:rFonts w:ascii="Times New Roman" w:eastAsia="Times New Roman" w:hAnsi="Times New Roman"/>
          <w:snapToGrid w:val="0"/>
          <w:color w:val="000000"/>
          <w:lang w:eastAsia="fi-FI"/>
        </w:rPr>
        <w:t>tunne silmässä</w:t>
      </w:r>
    </w:p>
    <w:p w14:paraId="672898F2" w14:textId="77777777" w:rsidR="007A0704" w:rsidRPr="007061E8" w:rsidRDefault="00B022DA"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silmäluomen ärsytys</w:t>
      </w:r>
    </w:p>
    <w:p w14:paraId="1B8065DD" w14:textId="77777777" w:rsidR="00B022DA" w:rsidRPr="007061E8" w:rsidRDefault="007A0704" w:rsidP="00AE4211">
      <w:pPr>
        <w:keepNext/>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silmämunan etupinnan turvotus (sarveiskalvon turvotus)</w:t>
      </w:r>
      <w:r w:rsidR="003F4F52" w:rsidRPr="007061E8">
        <w:rPr>
          <w:rFonts w:ascii="Times New Roman" w:eastAsia="Times New Roman" w:hAnsi="Times New Roman"/>
          <w:snapToGrid w:val="0"/>
          <w:color w:val="000000"/>
          <w:lang w:eastAsia="fi-FI"/>
        </w:rPr>
        <w:t>.</w:t>
      </w:r>
    </w:p>
    <w:p w14:paraId="0A094CE8" w14:textId="77777777" w:rsidR="0050615D" w:rsidRPr="007061E8" w:rsidRDefault="0050615D" w:rsidP="000256DA">
      <w:pPr>
        <w:spacing w:after="0"/>
      </w:pPr>
    </w:p>
    <w:p w14:paraId="21D80BF7" w14:textId="77777777" w:rsidR="000440FC" w:rsidRPr="007061E8" w:rsidRDefault="000440FC" w:rsidP="000256DA">
      <w:pPr>
        <w:keepNext/>
        <w:spacing w:after="0" w:line="240" w:lineRule="auto"/>
        <w:rPr>
          <w:rFonts w:ascii="Times New Roman" w:hAnsi="Times New Roman"/>
        </w:rPr>
      </w:pPr>
      <w:r w:rsidRPr="007061E8">
        <w:rPr>
          <w:rFonts w:ascii="Times New Roman" w:hAnsi="Times New Roman"/>
          <w:b/>
        </w:rPr>
        <w:t>Harvinai</w:t>
      </w:r>
      <w:r w:rsidR="003577C0" w:rsidRPr="007061E8">
        <w:rPr>
          <w:rFonts w:ascii="Times New Roman" w:hAnsi="Times New Roman"/>
          <w:b/>
        </w:rPr>
        <w:t>set haittavaikutukset</w:t>
      </w:r>
      <w:r w:rsidRPr="007061E8">
        <w:rPr>
          <w:rFonts w:ascii="Times New Roman" w:hAnsi="Times New Roman"/>
        </w:rPr>
        <w:t xml:space="preserve"> (</w:t>
      </w:r>
      <w:r w:rsidRPr="007061E8">
        <w:rPr>
          <w:rFonts w:ascii="Times New Roman" w:hAnsi="Times New Roman"/>
          <w:i/>
        </w:rPr>
        <w:t xml:space="preserve">voi ilmetä </w:t>
      </w:r>
      <w:r w:rsidR="003577C0" w:rsidRPr="007061E8">
        <w:rPr>
          <w:rFonts w:ascii="Times New Roman" w:hAnsi="Times New Roman"/>
          <w:i/>
        </w:rPr>
        <w:t>enintään</w:t>
      </w:r>
      <w:r w:rsidRPr="007061E8">
        <w:rPr>
          <w:rFonts w:ascii="Times New Roman" w:hAnsi="Times New Roman"/>
          <w:i/>
        </w:rPr>
        <w:t xml:space="preserve"> yhdellä potilaalla 1000:sta</w:t>
      </w:r>
      <w:r w:rsidRPr="007061E8">
        <w:rPr>
          <w:rFonts w:ascii="Times New Roman" w:hAnsi="Times New Roman"/>
        </w:rPr>
        <w:t>)</w:t>
      </w:r>
    </w:p>
    <w:p w14:paraId="784FD898" w14:textId="77777777" w:rsidR="005A515E" w:rsidRPr="007061E8" w:rsidRDefault="005A515E" w:rsidP="002F48BE">
      <w:pPr>
        <w:numPr>
          <w:ilvl w:val="0"/>
          <w:numId w:val="26"/>
        </w:numPr>
        <w:tabs>
          <w:tab w:val="left" w:pos="567"/>
          <w:tab w:val="num" w:pos="720"/>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sokeutuminen</w:t>
      </w:r>
    </w:p>
    <w:p w14:paraId="2A354591" w14:textId="77777777" w:rsidR="00E665D5" w:rsidRPr="007061E8" w:rsidRDefault="00E665D5"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vamman aiheuttama linssin samentuminen (trauma</w:t>
      </w:r>
      <w:r w:rsidR="00836785" w:rsidRPr="007061E8">
        <w:rPr>
          <w:rFonts w:ascii="Times New Roman" w:eastAsia="Times New Roman" w:hAnsi="Times New Roman"/>
          <w:snapToGrid w:val="0"/>
          <w:color w:val="000000"/>
          <w:lang w:eastAsia="fi-FI"/>
        </w:rPr>
        <w:t>peräinen</w:t>
      </w:r>
      <w:r w:rsidR="000501A3" w:rsidRPr="007061E8">
        <w:rPr>
          <w:rFonts w:ascii="Times New Roman" w:eastAsia="Times New Roman" w:hAnsi="Times New Roman"/>
          <w:snapToGrid w:val="0"/>
          <w:color w:val="000000"/>
          <w:lang w:eastAsia="fi-FI"/>
        </w:rPr>
        <w:t xml:space="preserve"> </w:t>
      </w:r>
      <w:r w:rsidRPr="007061E8">
        <w:rPr>
          <w:rFonts w:ascii="Times New Roman" w:eastAsia="Times New Roman" w:hAnsi="Times New Roman"/>
          <w:snapToGrid w:val="0"/>
          <w:color w:val="000000"/>
          <w:lang w:eastAsia="fi-FI"/>
        </w:rPr>
        <w:t>kaihi)</w:t>
      </w:r>
    </w:p>
    <w:p w14:paraId="58BA9960" w14:textId="0113019C" w:rsidR="003577C0" w:rsidRPr="007061E8" w:rsidRDefault="003577C0" w:rsidP="002F48BE">
      <w:pPr>
        <w:numPr>
          <w:ilvl w:val="0"/>
          <w:numId w:val="26"/>
        </w:numPr>
        <w:tabs>
          <w:tab w:val="left" w:pos="567"/>
        </w:tabs>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 xml:space="preserve">silmän </w:t>
      </w:r>
      <w:r w:rsidR="00836785" w:rsidRPr="007061E8">
        <w:rPr>
          <w:rFonts w:ascii="Times New Roman" w:eastAsia="Times New Roman" w:hAnsi="Times New Roman"/>
          <w:snapToGrid w:val="0"/>
          <w:color w:val="000000"/>
          <w:lang w:eastAsia="fi-FI"/>
        </w:rPr>
        <w:t xml:space="preserve">hyytelömäisen osan </w:t>
      </w:r>
      <w:r w:rsidRPr="007061E8">
        <w:rPr>
          <w:rFonts w:ascii="Times New Roman" w:eastAsia="Times New Roman" w:hAnsi="Times New Roman"/>
          <w:snapToGrid w:val="0"/>
          <w:color w:val="000000"/>
          <w:lang w:eastAsia="fi-FI"/>
        </w:rPr>
        <w:t>tulehdus</w:t>
      </w:r>
    </w:p>
    <w:p w14:paraId="099ADF94" w14:textId="77777777" w:rsidR="00B022DA" w:rsidRPr="007061E8" w:rsidRDefault="00B022DA" w:rsidP="002F48BE">
      <w:pPr>
        <w:numPr>
          <w:ilvl w:val="0"/>
          <w:numId w:val="26"/>
        </w:numPr>
        <w:tabs>
          <w:tab w:val="left" w:pos="567"/>
        </w:tabs>
        <w:spacing w:after="0" w:line="240" w:lineRule="auto"/>
        <w:ind w:left="567" w:hanging="567"/>
        <w:rPr>
          <w:rFonts w:ascii="Times New Roman" w:eastAsia="Times New Roman" w:hAnsi="Times New Roman"/>
        </w:rPr>
      </w:pPr>
      <w:r w:rsidRPr="007061E8">
        <w:rPr>
          <w:rFonts w:ascii="Times New Roman" w:eastAsia="Times New Roman" w:hAnsi="Times New Roman"/>
          <w:snapToGrid w:val="0"/>
          <w:color w:val="000000"/>
          <w:lang w:eastAsia="fi-FI"/>
        </w:rPr>
        <w:t>märkää silmässä</w:t>
      </w:r>
      <w:r w:rsidR="003F4F52" w:rsidRPr="007061E8">
        <w:rPr>
          <w:rFonts w:ascii="Times New Roman" w:eastAsia="Times New Roman" w:hAnsi="Times New Roman"/>
        </w:rPr>
        <w:t>.</w:t>
      </w:r>
    </w:p>
    <w:p w14:paraId="157FF33B" w14:textId="162802A7" w:rsidR="00B82A8B" w:rsidRDefault="00B82A8B" w:rsidP="000256DA">
      <w:pPr>
        <w:pStyle w:val="Para0s"/>
        <w:keepNext/>
        <w:tabs>
          <w:tab w:val="num" w:pos="360"/>
        </w:tabs>
        <w:spacing w:after="0"/>
        <w:ind w:left="360" w:hanging="360"/>
        <w:rPr>
          <w:rFonts w:ascii="Times New Roman" w:hAnsi="Times New Roman"/>
          <w:color w:val="000000"/>
          <w:szCs w:val="22"/>
          <w:lang w:val="fi-FI"/>
        </w:rPr>
      </w:pPr>
    </w:p>
    <w:p w14:paraId="3CF0622D" w14:textId="3D688DBB" w:rsidR="00BB3D17" w:rsidRPr="00BB3D17" w:rsidRDefault="00B6045E" w:rsidP="00BB3D17">
      <w:pPr>
        <w:pStyle w:val="Para0s"/>
        <w:keepNext/>
        <w:tabs>
          <w:tab w:val="num" w:pos="360"/>
        </w:tabs>
        <w:spacing w:after="0"/>
        <w:ind w:left="360" w:hanging="360"/>
        <w:rPr>
          <w:rFonts w:ascii="Times New Roman" w:hAnsi="Times New Roman"/>
          <w:color w:val="000000"/>
          <w:szCs w:val="22"/>
          <w:lang w:val="fi-FI"/>
        </w:rPr>
      </w:pPr>
      <w:r>
        <w:rPr>
          <w:noProof/>
        </w:rPr>
        <mc:AlternateContent>
          <mc:Choice Requires="wps">
            <w:drawing>
              <wp:anchor distT="0" distB="0" distL="114300" distR="114300" simplePos="0" relativeHeight="251757619" behindDoc="0" locked="0" layoutInCell="1" allowOverlap="1" wp14:anchorId="6F12103A" wp14:editId="6345C358">
                <wp:simplePos x="0" y="0"/>
                <wp:positionH relativeFrom="column">
                  <wp:posOffset>0</wp:posOffset>
                </wp:positionH>
                <wp:positionV relativeFrom="paragraph">
                  <wp:posOffset>0</wp:posOffset>
                </wp:positionV>
                <wp:extent cx="1828800" cy="1828800"/>
                <wp:effectExtent l="0" t="0" r="25400" b="27305"/>
                <wp:wrapSquare wrapText="bothSides"/>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20EDF373" w14:textId="77777777" w:rsidR="00B6045E" w:rsidRPr="00BD2740" w:rsidRDefault="00B6045E" w:rsidP="00BD2740">
                            <w:pPr>
                              <w:pStyle w:val="Para0s"/>
                              <w:keepNext/>
                              <w:tabs>
                                <w:tab w:val="num" w:pos="360"/>
                              </w:tabs>
                              <w:spacing w:after="0"/>
                              <w:ind w:left="360" w:hanging="360"/>
                              <w:rPr>
                                <w:rFonts w:ascii="Times New Roman" w:hAnsi="Times New Roman"/>
                                <w:b/>
                                <w:bCs/>
                                <w:color w:val="000000"/>
                                <w:lang w:val="fi-FI"/>
                              </w:rPr>
                            </w:pPr>
                            <w:r w:rsidRPr="00B6045E">
                              <w:rPr>
                                <w:rFonts w:ascii="Times New Roman" w:hAnsi="Times New Roman"/>
                                <w:b/>
                                <w:bCs/>
                                <w:color w:val="000000"/>
                                <w:szCs w:val="22"/>
                                <w:lang w:val="fi-FI"/>
                              </w:rPr>
                              <w:t>Tuntematon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12103A" id="Text Box 3" o:spid="_x0000_s1074" type="#_x0000_t202" style="position:absolute;left:0;text-align:left;margin-left:0;margin-top:0;width:2in;height:2in;z-index:25175761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" filled="f" strokeweight=".5pt">
                <v:fill o:detectmouseclick="t"/>
                <v:textbox style="mso-fit-shape-to-text:t">
                  <w:txbxContent>
                    <w:p w14:paraId="20EDF373" w14:textId="77777777" w:rsidR="00B6045E" w:rsidRPr="00BD2740" w:rsidRDefault="00B6045E" w:rsidP="00BD2740">
                      <w:pPr>
                        <w:pStyle w:val="Para0s"/>
                        <w:keepNext/>
                        <w:tabs>
                          <w:tab w:val="num" w:pos="360"/>
                        </w:tabs>
                        <w:spacing w:after="0"/>
                        <w:ind w:left="360" w:hanging="360"/>
                        <w:rPr>
                          <w:rFonts w:ascii="Times New Roman" w:hAnsi="Times New Roman"/>
                          <w:b/>
                          <w:bCs/>
                          <w:color w:val="000000"/>
                          <w:lang w:val="fi-FI"/>
                        </w:rPr>
                      </w:pPr>
                      <w:r w:rsidRPr="00B6045E">
                        <w:rPr>
                          <w:rFonts w:ascii="Times New Roman" w:hAnsi="Times New Roman"/>
                          <w:b/>
                          <w:bCs/>
                          <w:color w:val="000000"/>
                          <w:szCs w:val="22"/>
                          <w:lang w:val="fi-FI"/>
                        </w:rPr>
                        <w:t>Tuntematon</w:t>
                      </w:r>
                    </w:p>
                  </w:txbxContent>
                </v:textbox>
                <w10:wrap type="square"/>
              </v:shape>
            </w:pict>
          </mc:Fallback>
        </mc:AlternateContent>
      </w:r>
      <w:r w:rsidR="00BB3D17" w:rsidRPr="00BB3D17">
        <w:rPr>
          <w:rFonts w:ascii="Times New Roman" w:hAnsi="Times New Roman"/>
          <w:color w:val="000000"/>
          <w:szCs w:val="22"/>
          <w:lang w:val="fi-FI"/>
        </w:rPr>
        <w:t xml:space="preserve"> (koska saatavissa oleva tieto ei riitä esiintyvyyden arviointiin):</w:t>
      </w:r>
    </w:p>
    <w:p w14:paraId="17FA85D4" w14:textId="6CF32AB1" w:rsidR="00BB3D17" w:rsidRDefault="00BB3D17" w:rsidP="00BB3D17">
      <w:pPr>
        <w:pStyle w:val="Para0s"/>
        <w:keepNext/>
        <w:tabs>
          <w:tab w:val="num" w:pos="360"/>
        </w:tabs>
        <w:spacing w:after="0"/>
        <w:ind w:left="360" w:hanging="360"/>
        <w:rPr>
          <w:rFonts w:ascii="Times New Roman" w:hAnsi="Times New Roman"/>
          <w:color w:val="000000"/>
          <w:szCs w:val="22"/>
          <w:lang w:val="fi-FI"/>
        </w:rPr>
      </w:pPr>
      <w:r w:rsidRPr="00BB3D17">
        <w:rPr>
          <w:rFonts w:ascii="Times New Roman" w:hAnsi="Times New Roman"/>
          <w:color w:val="000000"/>
          <w:szCs w:val="22"/>
          <w:lang w:val="fi-FI"/>
        </w:rPr>
        <w:t>-</w:t>
      </w:r>
      <w:r w:rsidRPr="00BB3D17">
        <w:rPr>
          <w:rFonts w:ascii="Times New Roman" w:hAnsi="Times New Roman"/>
          <w:color w:val="000000"/>
          <w:szCs w:val="22"/>
          <w:lang w:val="fi-FI"/>
        </w:rPr>
        <w:tab/>
        <w:t>silmän valkoisen osan tulehdus, johon liittyy punoitusta ja kipua (skleriitti).</w:t>
      </w:r>
    </w:p>
    <w:p w14:paraId="1ABDAD20" w14:textId="77777777" w:rsidR="00BB3D17" w:rsidRPr="007061E8" w:rsidRDefault="00BB3D17" w:rsidP="000256DA">
      <w:pPr>
        <w:pStyle w:val="Para0s"/>
        <w:keepNext/>
        <w:tabs>
          <w:tab w:val="num" w:pos="360"/>
        </w:tabs>
        <w:spacing w:after="0"/>
        <w:ind w:left="360" w:hanging="360"/>
        <w:rPr>
          <w:rFonts w:ascii="Times New Roman" w:hAnsi="Times New Roman"/>
          <w:color w:val="000000"/>
          <w:szCs w:val="22"/>
          <w:lang w:val="fi-FI"/>
        </w:rPr>
      </w:pPr>
    </w:p>
    <w:p w14:paraId="68A2D654" w14:textId="151A2603" w:rsidR="003463F3" w:rsidRPr="007061E8" w:rsidRDefault="00614623" w:rsidP="000256DA">
      <w:pPr>
        <w:numPr>
          <w:ilvl w:val="12"/>
          <w:numId w:val="0"/>
        </w:numPr>
        <w:spacing w:after="0" w:line="240" w:lineRule="auto"/>
        <w:ind w:right="-2"/>
        <w:rPr>
          <w:rFonts w:ascii="Times New Roman" w:hAnsi="Times New Roman"/>
          <w:b/>
          <w:color w:val="000000"/>
        </w:rPr>
      </w:pPr>
      <w:r w:rsidRPr="007061E8">
        <w:rPr>
          <w:rFonts w:ascii="Times New Roman" w:hAnsi="Times New Roman"/>
        </w:rPr>
        <w:t>Kliinisissä tutkimuksissa todettiin verenvuodon esiintyvyyden lisääntymistä pienistä verisuonista</w:t>
      </w:r>
      <w:r w:rsidR="001C54ED" w:rsidRPr="007061E8">
        <w:rPr>
          <w:rFonts w:ascii="Times New Roman" w:hAnsi="Times New Roman"/>
        </w:rPr>
        <w:t xml:space="preserve"> </w:t>
      </w:r>
      <w:r w:rsidRPr="007061E8">
        <w:rPr>
          <w:rFonts w:ascii="Times New Roman" w:hAnsi="Times New Roman"/>
        </w:rPr>
        <w:t xml:space="preserve">silmän uloimmissa kerroksissa (sidekalvon verenvuoto) </w:t>
      </w:r>
      <w:r w:rsidR="00D95ED8" w:rsidRPr="007061E8">
        <w:rPr>
          <w:rFonts w:ascii="Times New Roman" w:hAnsi="Times New Roman"/>
          <w:color w:val="000000"/>
        </w:rPr>
        <w:t xml:space="preserve">kosteaa silmänpohjan ikärappeumaa sairastavilla </w:t>
      </w:r>
      <w:r w:rsidRPr="007061E8">
        <w:rPr>
          <w:rFonts w:ascii="Times New Roman" w:hAnsi="Times New Roman"/>
        </w:rPr>
        <w:t>potilailla, jotka käyttivät</w:t>
      </w:r>
      <w:r w:rsidR="00D95ED8" w:rsidRPr="007061E8">
        <w:rPr>
          <w:rFonts w:ascii="Times New Roman" w:hAnsi="Times New Roman"/>
        </w:rPr>
        <w:t xml:space="preserve"> </w:t>
      </w:r>
      <w:r w:rsidRPr="007061E8">
        <w:rPr>
          <w:rFonts w:ascii="Times New Roman" w:hAnsi="Times New Roman"/>
        </w:rPr>
        <w:t xml:space="preserve">verenohennuslääkkeitä. Tätä havaittiin yhtä paljon potilailla, joita hoidettiin ranibitsumabilla ja </w:t>
      </w:r>
      <w:r w:rsidR="008D58C2">
        <w:rPr>
          <w:rFonts w:ascii="Times New Roman" w:hAnsi="Times New Roman"/>
        </w:rPr>
        <w:t>afliberseptillä</w:t>
      </w:r>
      <w:r w:rsidRPr="007061E8">
        <w:rPr>
          <w:rFonts w:ascii="Times New Roman" w:hAnsi="Times New Roman"/>
        </w:rPr>
        <w:t>.</w:t>
      </w:r>
    </w:p>
    <w:p w14:paraId="4A0541B0" w14:textId="77777777" w:rsidR="003463F3" w:rsidRPr="007061E8" w:rsidRDefault="003463F3" w:rsidP="00AE4211">
      <w:pPr>
        <w:keepNext/>
        <w:numPr>
          <w:ilvl w:val="12"/>
          <w:numId w:val="0"/>
        </w:numPr>
        <w:spacing w:after="0" w:line="240" w:lineRule="auto"/>
        <w:ind w:right="-2"/>
        <w:rPr>
          <w:rFonts w:ascii="Times New Roman" w:hAnsi="Times New Roman"/>
          <w:b/>
          <w:color w:val="000000"/>
        </w:rPr>
      </w:pPr>
    </w:p>
    <w:p w14:paraId="46B5C95D" w14:textId="1BE3F332" w:rsidR="003577C0" w:rsidRPr="007061E8" w:rsidRDefault="005A515E"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Verisuonikasvutekijän </w:t>
      </w:r>
      <w:r w:rsidR="003577C0" w:rsidRPr="007061E8">
        <w:rPr>
          <w:rFonts w:ascii="Times New Roman" w:hAnsi="Times New Roman"/>
          <w:color w:val="000000"/>
        </w:rPr>
        <w:t xml:space="preserve">estäjien, </w:t>
      </w:r>
      <w:r w:rsidRPr="007061E8">
        <w:rPr>
          <w:rFonts w:ascii="Times New Roman" w:hAnsi="Times New Roman"/>
          <w:color w:val="000000"/>
        </w:rPr>
        <w:t>kuten</w:t>
      </w:r>
      <w:r w:rsidR="003577C0" w:rsidRPr="007061E8">
        <w:rPr>
          <w:rFonts w:ascii="Times New Roman" w:hAnsi="Times New Roman"/>
          <w:color w:val="000000"/>
        </w:rPr>
        <w:t xml:space="preserve"> </w:t>
      </w:r>
      <w:r w:rsidR="00EB5C92">
        <w:rPr>
          <w:rFonts w:ascii="Times New Roman" w:hAnsi="Times New Roman"/>
          <w:color w:val="000000"/>
        </w:rPr>
        <w:t>Opuviz</w:t>
      </w:r>
      <w:r w:rsidR="003577C0" w:rsidRPr="007061E8">
        <w:rPr>
          <w:rFonts w:ascii="Times New Roman" w:hAnsi="Times New Roman"/>
          <w:color w:val="000000"/>
        </w:rPr>
        <w:t>-valmiste</w:t>
      </w:r>
      <w:r w:rsidRPr="007061E8">
        <w:rPr>
          <w:rFonts w:ascii="Times New Roman" w:hAnsi="Times New Roman"/>
          <w:color w:val="000000"/>
        </w:rPr>
        <w:t>en vaikuttavan aineen, systemaattiseen käyttöön voi liittyä</w:t>
      </w:r>
      <w:r w:rsidR="003577C0" w:rsidRPr="007061E8">
        <w:rPr>
          <w:rFonts w:ascii="Times New Roman" w:hAnsi="Times New Roman"/>
          <w:color w:val="000000"/>
        </w:rPr>
        <w:t xml:space="preserve"> veri</w:t>
      </w:r>
      <w:r w:rsidRPr="007061E8">
        <w:rPr>
          <w:rFonts w:ascii="Times New Roman" w:hAnsi="Times New Roman"/>
          <w:color w:val="000000"/>
        </w:rPr>
        <w:t>suonia</w:t>
      </w:r>
      <w:r w:rsidR="003577C0" w:rsidRPr="007061E8">
        <w:rPr>
          <w:rFonts w:ascii="Times New Roman" w:hAnsi="Times New Roman"/>
          <w:color w:val="000000"/>
        </w:rPr>
        <w:t xml:space="preserve"> tukki</w:t>
      </w:r>
      <w:r w:rsidRPr="007061E8">
        <w:rPr>
          <w:rFonts w:ascii="Times New Roman" w:hAnsi="Times New Roman"/>
          <w:color w:val="000000"/>
        </w:rPr>
        <w:t>vien</w:t>
      </w:r>
      <w:r w:rsidR="003577C0" w:rsidRPr="007061E8">
        <w:rPr>
          <w:rFonts w:ascii="Times New Roman" w:hAnsi="Times New Roman"/>
          <w:color w:val="000000"/>
        </w:rPr>
        <w:t xml:space="preserve"> veri</w:t>
      </w:r>
      <w:r w:rsidRPr="007061E8">
        <w:rPr>
          <w:rFonts w:ascii="Times New Roman" w:hAnsi="Times New Roman"/>
          <w:color w:val="000000"/>
        </w:rPr>
        <w:t>hyytymien (valtimotukos</w:t>
      </w:r>
      <w:r w:rsidR="003577C0" w:rsidRPr="007061E8">
        <w:rPr>
          <w:rFonts w:ascii="Times New Roman" w:hAnsi="Times New Roman"/>
          <w:color w:val="000000"/>
        </w:rPr>
        <w:t xml:space="preserve">) riski. Tällaiset tapahtumat voivat aiheuttaa sydäninfarktin tai aivohalvauksen. On olemassa teoreettinen riski, että </w:t>
      </w:r>
      <w:r w:rsidR="00EB5C92">
        <w:rPr>
          <w:rFonts w:ascii="Times New Roman" w:hAnsi="Times New Roman"/>
          <w:color w:val="000000"/>
        </w:rPr>
        <w:t>Opuviz</w:t>
      </w:r>
      <w:r w:rsidR="003577C0" w:rsidRPr="007061E8">
        <w:rPr>
          <w:rFonts w:ascii="Times New Roman" w:hAnsi="Times New Roman"/>
          <w:color w:val="000000"/>
        </w:rPr>
        <w:t>-valmisteen injektointi silmään aiheuttaa tällaisen tapahtuman.</w:t>
      </w:r>
    </w:p>
    <w:p w14:paraId="46FAD91D" w14:textId="77777777" w:rsidR="003577C0" w:rsidRPr="007061E8" w:rsidRDefault="003577C0" w:rsidP="000256DA">
      <w:pPr>
        <w:numPr>
          <w:ilvl w:val="12"/>
          <w:numId w:val="0"/>
        </w:numPr>
        <w:spacing w:after="0" w:line="240" w:lineRule="auto"/>
        <w:ind w:right="-2"/>
        <w:rPr>
          <w:rFonts w:ascii="Times New Roman" w:hAnsi="Times New Roman"/>
          <w:color w:val="000000"/>
        </w:rPr>
      </w:pPr>
    </w:p>
    <w:p w14:paraId="20680FB2" w14:textId="12F58621" w:rsidR="003577C0" w:rsidRPr="007061E8" w:rsidRDefault="003577C0"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Kuten kaikki terapeuttise</w:t>
      </w:r>
      <w:r w:rsidR="00B638E9" w:rsidRPr="007061E8">
        <w:rPr>
          <w:rFonts w:ascii="Times New Roman" w:hAnsi="Times New Roman"/>
          <w:color w:val="000000"/>
        </w:rPr>
        <w:t>t</w:t>
      </w:r>
      <w:r w:rsidRPr="007061E8">
        <w:rPr>
          <w:rFonts w:ascii="Times New Roman" w:hAnsi="Times New Roman"/>
          <w:color w:val="000000"/>
        </w:rPr>
        <w:t xml:space="preserve"> proteiinit, myös </w:t>
      </w:r>
      <w:r w:rsidR="00EB5C92">
        <w:rPr>
          <w:rFonts w:ascii="Times New Roman" w:hAnsi="Times New Roman"/>
          <w:color w:val="000000"/>
        </w:rPr>
        <w:t>Opuviz</w:t>
      </w:r>
      <w:r w:rsidRPr="007061E8">
        <w:rPr>
          <w:rFonts w:ascii="Times New Roman" w:hAnsi="Times New Roman"/>
          <w:color w:val="000000"/>
        </w:rPr>
        <w:t>-valmiste saattaa aiheuttaa immuunireaktion (vasta-aineiden muodostuminen).</w:t>
      </w:r>
    </w:p>
    <w:p w14:paraId="532ED131" w14:textId="77777777" w:rsidR="003577C0" w:rsidRPr="007061E8" w:rsidRDefault="003577C0" w:rsidP="000256DA">
      <w:pPr>
        <w:numPr>
          <w:ilvl w:val="12"/>
          <w:numId w:val="0"/>
        </w:numPr>
        <w:spacing w:after="0" w:line="240" w:lineRule="auto"/>
        <w:ind w:right="-2"/>
        <w:rPr>
          <w:rFonts w:ascii="Times New Roman" w:hAnsi="Times New Roman"/>
          <w:b/>
          <w:color w:val="000000"/>
        </w:rPr>
      </w:pPr>
    </w:p>
    <w:p w14:paraId="461C211D" w14:textId="77777777" w:rsidR="003577C0" w:rsidRPr="007061E8" w:rsidRDefault="003577C0" w:rsidP="000256DA">
      <w:pPr>
        <w:numPr>
          <w:ilvl w:val="12"/>
          <w:numId w:val="0"/>
        </w:numPr>
        <w:spacing w:after="0" w:line="240" w:lineRule="auto"/>
        <w:ind w:right="-2"/>
        <w:rPr>
          <w:rFonts w:ascii="Times New Roman" w:hAnsi="Times New Roman"/>
          <w:b/>
          <w:color w:val="000000"/>
        </w:rPr>
      </w:pPr>
      <w:r w:rsidRPr="007061E8">
        <w:rPr>
          <w:rFonts w:ascii="Times New Roman" w:hAnsi="Times New Roman"/>
          <w:b/>
          <w:color w:val="000000"/>
        </w:rPr>
        <w:t>Haittavaikutuksista ilmoittaminen</w:t>
      </w:r>
    </w:p>
    <w:p w14:paraId="402F26FC" w14:textId="702765F8" w:rsidR="00D46E8A" w:rsidRPr="007061E8" w:rsidRDefault="00D46E8A"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 xml:space="preserve">Jos havaitset haittavaikutuksia, kerro niistä lääkärille. Tämä koskee myös </w:t>
      </w:r>
      <w:r w:rsidR="00C81400" w:rsidRPr="007061E8">
        <w:rPr>
          <w:rFonts w:ascii="Times New Roman" w:hAnsi="Times New Roman"/>
          <w:color w:val="000000"/>
        </w:rPr>
        <w:t>sellaisia</w:t>
      </w:r>
      <w:r w:rsidRPr="007061E8">
        <w:rPr>
          <w:rFonts w:ascii="Times New Roman" w:hAnsi="Times New Roman"/>
          <w:color w:val="000000"/>
        </w:rPr>
        <w:t xml:space="preserve"> mahdollisia haittavaikutuksia, joita ei ole mainittu tässä pakkausselosteessa.</w:t>
      </w:r>
      <w:r w:rsidR="003577C0" w:rsidRPr="007061E8">
        <w:rPr>
          <w:rFonts w:ascii="Times New Roman" w:hAnsi="Times New Roman"/>
          <w:color w:val="000000"/>
        </w:rPr>
        <w:t xml:space="preserve"> </w:t>
      </w:r>
      <w:r w:rsidR="003577C0" w:rsidRPr="007061E8">
        <w:rPr>
          <w:rFonts w:ascii="Times New Roman" w:hAnsi="Times New Roman"/>
        </w:rPr>
        <w:t xml:space="preserve">Voit ilmoittaa haittavaikutuksista myös suoraan </w:t>
      </w:r>
      <w:hyperlink r:id="rId28" w:history="1">
        <w:r w:rsidR="007C1574" w:rsidRPr="007061E8">
          <w:rPr>
            <w:rFonts w:ascii="Times New Roman" w:eastAsia="Times New Roman" w:hAnsi="Times New Roman"/>
            <w:color w:val="0000FF"/>
            <w:u w:val="single"/>
            <w:lang w:eastAsia="fr-LU"/>
          </w:rPr>
          <w:t>liitteessä V</w:t>
        </w:r>
      </w:hyperlink>
      <w:r w:rsidR="003577C0" w:rsidRPr="007061E8">
        <w:rPr>
          <w:rFonts w:ascii="Times New Roman" w:hAnsi="Times New Roman"/>
          <w:highlight w:val="lightGray"/>
        </w:rPr>
        <w:t xml:space="preserve"> luetellun kansallisen ilmoitusjärjestelmän kautta</w:t>
      </w:r>
      <w:r w:rsidR="003577C0" w:rsidRPr="007061E8">
        <w:rPr>
          <w:rFonts w:ascii="Times New Roman" w:hAnsi="Times New Roman"/>
        </w:rPr>
        <w:t>. Ilmoittamalla haittavaikutuksista voit auttaa saamaan enemmän tietoa tämän lääkevalmisteen turvallisuudesta.</w:t>
      </w:r>
    </w:p>
    <w:p w14:paraId="6BF75607"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0AAC4B80"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0ED911D8" w14:textId="327FCDF6" w:rsidR="00D46E8A" w:rsidRPr="007061E8" w:rsidRDefault="00D46E8A" w:rsidP="006A39B0">
      <w:pPr>
        <w:numPr>
          <w:ilvl w:val="12"/>
          <w:numId w:val="0"/>
        </w:numPr>
        <w:spacing w:after="0" w:line="240" w:lineRule="auto"/>
        <w:ind w:left="567" w:right="-2" w:hanging="567"/>
        <w:outlineLvl w:val="2"/>
        <w:rPr>
          <w:rFonts w:ascii="Times New Roman" w:hAnsi="Times New Roman"/>
          <w:b/>
          <w:color w:val="000000"/>
        </w:rPr>
      </w:pPr>
      <w:r w:rsidRPr="007061E8">
        <w:rPr>
          <w:rFonts w:ascii="Times New Roman" w:hAnsi="Times New Roman"/>
          <w:b/>
          <w:color w:val="000000"/>
        </w:rPr>
        <w:t>5.</w:t>
      </w:r>
      <w:r w:rsidRPr="007061E8">
        <w:rPr>
          <w:rFonts w:ascii="Times New Roman" w:hAnsi="Times New Roman"/>
          <w:b/>
          <w:color w:val="000000"/>
        </w:rPr>
        <w:tab/>
      </w:r>
      <w:r w:rsidR="00EB5C92">
        <w:rPr>
          <w:rFonts w:ascii="Times New Roman" w:hAnsi="Times New Roman"/>
          <w:b/>
          <w:color w:val="000000"/>
        </w:rPr>
        <w:t>Opuviz</w:t>
      </w:r>
      <w:r w:rsidRPr="007061E8">
        <w:rPr>
          <w:rFonts w:ascii="Times New Roman" w:hAnsi="Times New Roman"/>
          <w:b/>
          <w:color w:val="000000"/>
        </w:rPr>
        <w:t>-valmisteen säilyttäminen</w:t>
      </w:r>
    </w:p>
    <w:p w14:paraId="388E429E" w14:textId="44FC5B12" w:rsidR="00D46E8A" w:rsidRPr="007061E8" w:rsidRDefault="00D46E8A" w:rsidP="000256DA">
      <w:pPr>
        <w:numPr>
          <w:ilvl w:val="12"/>
          <w:numId w:val="0"/>
        </w:numPr>
        <w:spacing w:after="0" w:line="240" w:lineRule="auto"/>
        <w:ind w:right="-2"/>
        <w:rPr>
          <w:rFonts w:ascii="Times New Roman" w:hAnsi="Times New Roman"/>
          <w:color w:val="000000"/>
        </w:rPr>
      </w:pPr>
    </w:p>
    <w:p w14:paraId="449E7540" w14:textId="238DE46A" w:rsidR="00D46E8A" w:rsidRPr="007061E8" w:rsidRDefault="00D46E8A" w:rsidP="00F111C2">
      <w:pPr>
        <w:numPr>
          <w:ilvl w:val="0"/>
          <w:numId w:val="26"/>
        </w:numPr>
        <w:tabs>
          <w:tab w:val="left" w:pos="567"/>
          <w:tab w:val="num" w:pos="720"/>
        </w:tabs>
        <w:spacing w:after="0" w:line="240" w:lineRule="auto"/>
        <w:ind w:left="567" w:hanging="567"/>
        <w:rPr>
          <w:rFonts w:ascii="Times New Roman" w:hAnsi="Times New Roman"/>
          <w:color w:val="000000"/>
        </w:rPr>
      </w:pPr>
      <w:r w:rsidRPr="007061E8">
        <w:rPr>
          <w:rFonts w:ascii="Times New Roman" w:hAnsi="Times New Roman"/>
          <w:color w:val="000000"/>
        </w:rPr>
        <w:t>Ei lasten ulottuville eikä näkyville.</w:t>
      </w:r>
    </w:p>
    <w:p w14:paraId="16C5F37F" w14:textId="23A36C73" w:rsidR="00F111C2" w:rsidRPr="007061E8" w:rsidRDefault="00D46E8A"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7061E8">
        <w:rPr>
          <w:rFonts w:ascii="Times New Roman" w:hAnsi="Times New Roman"/>
          <w:color w:val="000000"/>
        </w:rPr>
        <w:t>Älä käytä tätä lääkettä pakkauksessa ja etiketissä mainitun viimeisen käyttöpäivämäärän (</w:t>
      </w:r>
      <w:r w:rsidR="003C72FD" w:rsidRPr="007061E8">
        <w:rPr>
          <w:rFonts w:ascii="Times New Roman" w:hAnsi="Times New Roman"/>
          <w:color w:val="000000"/>
        </w:rPr>
        <w:t>EXP</w:t>
      </w:r>
      <w:r w:rsidRPr="007061E8">
        <w:rPr>
          <w:rFonts w:ascii="Times New Roman" w:hAnsi="Times New Roman"/>
          <w:color w:val="000000"/>
        </w:rPr>
        <w:t>) jälkeen. Viimeinen käyttöpäivämäärä tarkoittaa kuukauden viimeistä päivää.</w:t>
      </w:r>
    </w:p>
    <w:p w14:paraId="2BD30E04" w14:textId="1FB2494D" w:rsidR="00F111C2" w:rsidRPr="007061E8" w:rsidRDefault="0033460D"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7061E8">
        <w:rPr>
          <w:rFonts w:ascii="Times New Roman" w:hAnsi="Times New Roman"/>
          <w:color w:val="000000"/>
        </w:rPr>
        <w:lastRenderedPageBreak/>
        <w:t xml:space="preserve">Säilytä jääkaapissa </w:t>
      </w:r>
      <w:r w:rsidR="003463F3" w:rsidRPr="007061E8">
        <w:rPr>
          <w:rFonts w:ascii="Times New Roman" w:hAnsi="Times New Roman"/>
          <w:color w:val="000000"/>
        </w:rPr>
        <w:t>(2</w:t>
      </w:r>
      <w:r w:rsidR="009775D7" w:rsidRPr="007061E8">
        <w:rPr>
          <w:rFonts w:ascii="Times New Roman" w:hAnsi="Times New Roman"/>
          <w:color w:val="000000"/>
        </w:rPr>
        <w:t> </w:t>
      </w:r>
      <w:r w:rsidR="003463F3" w:rsidRPr="007061E8">
        <w:rPr>
          <w:rFonts w:ascii="Times New Roman" w:hAnsi="Times New Roman"/>
          <w:color w:val="000000"/>
        </w:rPr>
        <w:t>°C</w:t>
      </w:r>
      <w:r w:rsidR="00D46E8A" w:rsidRPr="007061E8">
        <w:rPr>
          <w:rFonts w:ascii="Times New Roman" w:hAnsi="Times New Roman"/>
          <w:color w:val="000000"/>
        </w:rPr>
        <w:t xml:space="preserve"> </w:t>
      </w:r>
      <w:r w:rsidR="009775D7" w:rsidRPr="007061E8">
        <w:rPr>
          <w:rFonts w:ascii="Times New Roman" w:hAnsi="Times New Roman"/>
          <w:color w:val="000000"/>
        </w:rPr>
        <w:t>–</w:t>
      </w:r>
      <w:r w:rsidRPr="007061E8">
        <w:rPr>
          <w:rFonts w:ascii="Times New Roman" w:hAnsi="Times New Roman"/>
          <w:color w:val="000000"/>
        </w:rPr>
        <w:t xml:space="preserve"> 8</w:t>
      </w:r>
      <w:r w:rsidR="009775D7" w:rsidRPr="007061E8">
        <w:rPr>
          <w:rFonts w:ascii="Times New Roman" w:hAnsi="Times New Roman"/>
          <w:color w:val="000000"/>
        </w:rPr>
        <w:t> </w:t>
      </w:r>
      <w:r w:rsidR="00D46E8A" w:rsidRPr="007061E8">
        <w:rPr>
          <w:rFonts w:ascii="Times New Roman" w:hAnsi="Times New Roman"/>
          <w:color w:val="000000"/>
        </w:rPr>
        <w:t>°C). Ei saa jäätyä.</w:t>
      </w:r>
    </w:p>
    <w:p w14:paraId="2864F39B" w14:textId="62E87C44" w:rsidR="00F111C2" w:rsidRPr="007061E8" w:rsidRDefault="00781D0A"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7061E8">
        <w:rPr>
          <w:rFonts w:ascii="Times New Roman" w:hAnsi="Times New Roman"/>
          <w:color w:val="000000"/>
        </w:rPr>
        <w:t>A</w:t>
      </w:r>
      <w:r w:rsidR="00D46E8A" w:rsidRPr="007061E8">
        <w:rPr>
          <w:rFonts w:ascii="Times New Roman" w:hAnsi="Times New Roman"/>
          <w:color w:val="000000"/>
        </w:rPr>
        <w:t xml:space="preserve">vaamaton </w:t>
      </w:r>
      <w:r w:rsidR="00397765" w:rsidRPr="007061E8">
        <w:rPr>
          <w:rFonts w:ascii="Times New Roman" w:hAnsi="Times New Roman"/>
          <w:color w:val="000000"/>
        </w:rPr>
        <w:t xml:space="preserve">injektiopullo </w:t>
      </w:r>
      <w:r w:rsidR="00D46E8A" w:rsidRPr="007061E8">
        <w:rPr>
          <w:rFonts w:ascii="Times New Roman" w:hAnsi="Times New Roman"/>
          <w:color w:val="000000"/>
        </w:rPr>
        <w:t xml:space="preserve">voidaan säilyttää </w:t>
      </w:r>
      <w:r w:rsidRPr="007061E8">
        <w:rPr>
          <w:rFonts w:ascii="Times New Roman" w:hAnsi="Times New Roman"/>
          <w:color w:val="000000"/>
        </w:rPr>
        <w:t>poissa jääkaapista</w:t>
      </w:r>
      <w:r w:rsidR="00D46E8A" w:rsidRPr="007061E8">
        <w:rPr>
          <w:rFonts w:ascii="Times New Roman" w:hAnsi="Times New Roman"/>
          <w:color w:val="000000"/>
        </w:rPr>
        <w:t xml:space="preserve"> </w:t>
      </w:r>
      <w:r w:rsidR="008D58C2">
        <w:rPr>
          <w:rFonts w:ascii="Times New Roman" w:hAnsi="Times New Roman"/>
          <w:color w:val="000000"/>
        </w:rPr>
        <w:t>enintään 30</w:t>
      </w:r>
      <w:r w:rsidR="00D46E8A" w:rsidRPr="007061E8">
        <w:rPr>
          <w:rFonts w:ascii="Times New Roman" w:hAnsi="Times New Roman"/>
          <w:color w:val="000000"/>
        </w:rPr>
        <w:t> °C</w:t>
      </w:r>
      <w:r w:rsidRPr="007061E8">
        <w:rPr>
          <w:rFonts w:ascii="Times New Roman" w:hAnsi="Times New Roman"/>
          <w:color w:val="000000"/>
        </w:rPr>
        <w:t>:</w:t>
      </w:r>
      <w:r w:rsidR="008D58C2">
        <w:rPr>
          <w:rFonts w:ascii="Times New Roman" w:hAnsi="Times New Roman"/>
          <w:color w:val="000000"/>
        </w:rPr>
        <w:t>n huoneenlämmössä</w:t>
      </w:r>
      <w:r w:rsidR="00D46E8A" w:rsidRPr="007061E8">
        <w:rPr>
          <w:rFonts w:ascii="Times New Roman" w:hAnsi="Times New Roman"/>
          <w:color w:val="000000"/>
        </w:rPr>
        <w:t xml:space="preserve"> enintään </w:t>
      </w:r>
      <w:r w:rsidR="008D58C2">
        <w:rPr>
          <w:rFonts w:ascii="Times New Roman" w:hAnsi="Times New Roman"/>
          <w:color w:val="000000"/>
        </w:rPr>
        <w:t>3 vuorokauden jakson</w:t>
      </w:r>
      <w:r w:rsidR="00D46E8A" w:rsidRPr="007061E8">
        <w:rPr>
          <w:rFonts w:ascii="Times New Roman" w:hAnsi="Times New Roman"/>
          <w:color w:val="000000"/>
        </w:rPr>
        <w:t xml:space="preserve"> ajan.</w:t>
      </w:r>
    </w:p>
    <w:p w14:paraId="5E8CF47E" w14:textId="076175DD" w:rsidR="00F111C2" w:rsidRPr="007061E8" w:rsidRDefault="003C72FD"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7061E8">
        <w:rPr>
          <w:rFonts w:ascii="Times New Roman" w:hAnsi="Times New Roman"/>
          <w:color w:val="000000"/>
        </w:rPr>
        <w:t xml:space="preserve">Säilytä </w:t>
      </w:r>
      <w:r w:rsidR="00781D0A" w:rsidRPr="007061E8">
        <w:rPr>
          <w:rFonts w:ascii="Times New Roman" w:hAnsi="Times New Roman"/>
          <w:color w:val="000000"/>
        </w:rPr>
        <w:t>alkuperäispakkauksessa</w:t>
      </w:r>
      <w:r w:rsidR="00D46E8A" w:rsidRPr="007061E8">
        <w:rPr>
          <w:rFonts w:ascii="Times New Roman" w:hAnsi="Times New Roman"/>
          <w:color w:val="000000"/>
        </w:rPr>
        <w:t>. Herkkä valolle.</w:t>
      </w:r>
    </w:p>
    <w:p w14:paraId="5F8E9572" w14:textId="77777777" w:rsidR="00D46E8A" w:rsidRPr="007061E8" w:rsidRDefault="00EE135F" w:rsidP="002F48BE">
      <w:pPr>
        <w:numPr>
          <w:ilvl w:val="0"/>
          <w:numId w:val="26"/>
        </w:numPr>
        <w:tabs>
          <w:tab w:val="left" w:pos="567"/>
          <w:tab w:val="num" w:pos="720"/>
        </w:tabs>
        <w:spacing w:after="0" w:line="240" w:lineRule="auto"/>
        <w:ind w:left="567" w:hanging="567"/>
        <w:rPr>
          <w:rFonts w:ascii="Times New Roman" w:hAnsi="Times New Roman"/>
          <w:color w:val="000000"/>
        </w:rPr>
      </w:pPr>
      <w:r w:rsidRPr="007061E8">
        <w:rPr>
          <w:rFonts w:ascii="Times New Roman" w:hAnsi="Times New Roman"/>
          <w:noProof/>
        </w:rPr>
        <w:t xml:space="preserve">Lääkkeitä ei </w:t>
      </w:r>
      <w:r w:rsidR="00C81400" w:rsidRPr="007061E8">
        <w:rPr>
          <w:rFonts w:ascii="Times New Roman" w:hAnsi="Times New Roman"/>
          <w:noProof/>
        </w:rPr>
        <w:t>pidä</w:t>
      </w:r>
      <w:r w:rsidRPr="007061E8">
        <w:rPr>
          <w:rFonts w:ascii="Times New Roman" w:hAnsi="Times New Roman"/>
          <w:noProof/>
        </w:rPr>
        <w:t xml:space="preserve"> heittää viemäriin eikä hävittää talousjätteiden mukana. Kysy käyttämättömien lääkkeiden hävittämisestä apteekista. Näin menetellen suojelet luontoa.</w:t>
      </w:r>
    </w:p>
    <w:p w14:paraId="7C081E7C" w14:textId="77777777" w:rsidR="00D46E8A" w:rsidRPr="007061E8" w:rsidRDefault="00D46E8A" w:rsidP="000256DA">
      <w:pPr>
        <w:tabs>
          <w:tab w:val="num" w:pos="600"/>
        </w:tabs>
        <w:spacing w:after="0" w:line="240" w:lineRule="auto"/>
        <w:ind w:left="720" w:right="-2" w:hanging="720"/>
        <w:rPr>
          <w:rFonts w:ascii="Times New Roman" w:hAnsi="Times New Roman"/>
          <w:color w:val="000000"/>
        </w:rPr>
      </w:pPr>
    </w:p>
    <w:p w14:paraId="5E8686B6"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69EAE422" w14:textId="77777777" w:rsidR="00D46E8A" w:rsidRPr="007061E8" w:rsidRDefault="00D46E8A" w:rsidP="006A39B0">
      <w:pPr>
        <w:keepNext/>
        <w:numPr>
          <w:ilvl w:val="12"/>
          <w:numId w:val="0"/>
        </w:numPr>
        <w:spacing w:after="0" w:line="240" w:lineRule="auto"/>
        <w:ind w:left="567" w:right="-2" w:hanging="567"/>
        <w:outlineLvl w:val="2"/>
        <w:rPr>
          <w:rFonts w:ascii="Times New Roman" w:hAnsi="Times New Roman"/>
          <w:b/>
          <w:color w:val="000000"/>
        </w:rPr>
      </w:pPr>
      <w:r w:rsidRPr="007061E8">
        <w:rPr>
          <w:rFonts w:ascii="Times New Roman" w:hAnsi="Times New Roman"/>
          <w:b/>
          <w:color w:val="000000"/>
        </w:rPr>
        <w:t>6.</w:t>
      </w:r>
      <w:r w:rsidRPr="007061E8">
        <w:rPr>
          <w:rFonts w:ascii="Times New Roman" w:hAnsi="Times New Roman"/>
          <w:b/>
          <w:color w:val="000000"/>
        </w:rPr>
        <w:tab/>
        <w:t>Pakkauksen sisältö ja muuta tietoa</w:t>
      </w:r>
    </w:p>
    <w:p w14:paraId="733EDB64" w14:textId="77777777" w:rsidR="00D46E8A" w:rsidRPr="007061E8" w:rsidRDefault="00D46E8A" w:rsidP="000256DA">
      <w:pPr>
        <w:keepNext/>
        <w:numPr>
          <w:ilvl w:val="12"/>
          <w:numId w:val="0"/>
        </w:numPr>
        <w:spacing w:after="0" w:line="240" w:lineRule="auto"/>
        <w:rPr>
          <w:rFonts w:ascii="Times New Roman" w:hAnsi="Times New Roman"/>
          <w:color w:val="000000"/>
        </w:rPr>
      </w:pPr>
    </w:p>
    <w:p w14:paraId="4D7392DF" w14:textId="0BF41C64" w:rsidR="00D46E8A" w:rsidRPr="007061E8" w:rsidRDefault="00D46E8A" w:rsidP="000256DA">
      <w:pPr>
        <w:keepNext/>
        <w:numPr>
          <w:ilvl w:val="12"/>
          <w:numId w:val="0"/>
        </w:numPr>
        <w:spacing w:after="0" w:line="240" w:lineRule="auto"/>
        <w:ind w:right="-2"/>
        <w:rPr>
          <w:rFonts w:ascii="Times New Roman" w:hAnsi="Times New Roman"/>
          <w:color w:val="000000"/>
        </w:rPr>
      </w:pPr>
      <w:r w:rsidRPr="007061E8">
        <w:rPr>
          <w:rFonts w:ascii="Times New Roman" w:hAnsi="Times New Roman"/>
          <w:b/>
          <w:color w:val="000000"/>
        </w:rPr>
        <w:t xml:space="preserve">Mitä </w:t>
      </w:r>
      <w:r w:rsidR="00EB5C92">
        <w:rPr>
          <w:rFonts w:ascii="Times New Roman" w:hAnsi="Times New Roman"/>
          <w:b/>
          <w:color w:val="000000"/>
        </w:rPr>
        <w:t>Opuviz</w:t>
      </w:r>
      <w:r w:rsidRPr="007061E8">
        <w:rPr>
          <w:rFonts w:ascii="Times New Roman" w:hAnsi="Times New Roman"/>
          <w:b/>
          <w:color w:val="000000"/>
        </w:rPr>
        <w:t xml:space="preserve"> sisältää</w:t>
      </w:r>
    </w:p>
    <w:p w14:paraId="65D6657A" w14:textId="0EDF0A24" w:rsidR="0033460D" w:rsidRPr="007061E8" w:rsidRDefault="003577C0" w:rsidP="002F48BE">
      <w:pPr>
        <w:keepNext/>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w:t>
      </w:r>
      <w:r w:rsidRPr="007061E8">
        <w:rPr>
          <w:rFonts w:ascii="Times New Roman" w:eastAsia="Times New Roman" w:hAnsi="Times New Roman"/>
          <w:snapToGrid w:val="0"/>
          <w:color w:val="000000"/>
          <w:lang w:eastAsia="fi-FI"/>
        </w:rPr>
        <w:tab/>
      </w:r>
      <w:r w:rsidR="00EE135F" w:rsidRPr="007061E8">
        <w:rPr>
          <w:rFonts w:ascii="Times New Roman" w:eastAsia="Times New Roman" w:hAnsi="Times New Roman"/>
          <w:snapToGrid w:val="0"/>
          <w:color w:val="000000"/>
          <w:lang w:eastAsia="fi-FI"/>
        </w:rPr>
        <w:t xml:space="preserve">Vaikuttava aine on </w:t>
      </w:r>
      <w:r w:rsidR="00D46E8A" w:rsidRPr="007061E8">
        <w:rPr>
          <w:rFonts w:ascii="Times New Roman" w:eastAsia="Times New Roman" w:hAnsi="Times New Roman"/>
          <w:snapToGrid w:val="0"/>
          <w:color w:val="000000"/>
          <w:lang w:eastAsia="fi-FI"/>
        </w:rPr>
        <w:t xml:space="preserve">aflibersepti. </w:t>
      </w:r>
      <w:r w:rsidR="00A723C4" w:rsidRPr="007061E8">
        <w:rPr>
          <w:rFonts w:ascii="Times New Roman" w:eastAsia="Times New Roman" w:hAnsi="Times New Roman"/>
          <w:snapToGrid w:val="0"/>
          <w:color w:val="000000"/>
          <w:lang w:eastAsia="fi-FI"/>
        </w:rPr>
        <w:t>Yhden injektiopullon</w:t>
      </w:r>
      <w:r w:rsidR="00397765" w:rsidRPr="007061E8">
        <w:rPr>
          <w:rFonts w:ascii="Times New Roman" w:eastAsia="Times New Roman" w:hAnsi="Times New Roman"/>
          <w:snapToGrid w:val="0"/>
          <w:color w:val="000000"/>
          <w:lang w:eastAsia="fi-FI"/>
        </w:rPr>
        <w:t xml:space="preserve"> </w:t>
      </w:r>
      <w:r w:rsidR="00EE135F" w:rsidRPr="007061E8">
        <w:rPr>
          <w:rFonts w:ascii="Times New Roman" w:eastAsia="Times New Roman" w:hAnsi="Times New Roman"/>
          <w:snapToGrid w:val="0"/>
          <w:color w:val="000000"/>
          <w:lang w:eastAsia="fi-FI"/>
        </w:rPr>
        <w:t>sisältä</w:t>
      </w:r>
      <w:r w:rsidR="00A723C4" w:rsidRPr="007061E8">
        <w:rPr>
          <w:rFonts w:ascii="Times New Roman" w:eastAsia="Times New Roman" w:hAnsi="Times New Roman"/>
          <w:snapToGrid w:val="0"/>
          <w:color w:val="000000"/>
          <w:lang w:eastAsia="fi-FI"/>
        </w:rPr>
        <w:t>m</w:t>
      </w:r>
      <w:r w:rsidR="00EE135F" w:rsidRPr="007061E8">
        <w:rPr>
          <w:rFonts w:ascii="Times New Roman" w:eastAsia="Times New Roman" w:hAnsi="Times New Roman"/>
          <w:snapToGrid w:val="0"/>
          <w:color w:val="000000"/>
          <w:lang w:eastAsia="fi-FI"/>
        </w:rPr>
        <w:t xml:space="preserve">ä </w:t>
      </w:r>
      <w:r w:rsidR="00A723C4" w:rsidRPr="007061E8">
        <w:rPr>
          <w:rFonts w:ascii="Times New Roman" w:eastAsia="Times New Roman" w:hAnsi="Times New Roman"/>
          <w:snapToGrid w:val="0"/>
          <w:color w:val="000000"/>
          <w:lang w:eastAsia="fi-FI"/>
        </w:rPr>
        <w:t>kokonaismäärä o</w:t>
      </w:r>
      <w:r w:rsidR="00457901" w:rsidRPr="007061E8">
        <w:rPr>
          <w:rFonts w:ascii="Times New Roman" w:eastAsia="Times New Roman" w:hAnsi="Times New Roman"/>
          <w:snapToGrid w:val="0"/>
          <w:color w:val="000000"/>
          <w:lang w:eastAsia="fi-FI"/>
        </w:rPr>
        <w:t>n</w:t>
      </w:r>
      <w:r w:rsidR="00A723C4" w:rsidRPr="007061E8">
        <w:rPr>
          <w:rFonts w:ascii="Times New Roman" w:eastAsia="Times New Roman" w:hAnsi="Times New Roman"/>
          <w:snapToGrid w:val="0"/>
          <w:color w:val="000000"/>
          <w:lang w:eastAsia="fi-FI"/>
        </w:rPr>
        <w:t xml:space="preserve"> vähintään 0,1 ml</w:t>
      </w:r>
      <w:r w:rsidR="00EE135F" w:rsidRPr="007061E8">
        <w:rPr>
          <w:rFonts w:ascii="Times New Roman" w:eastAsia="Times New Roman" w:hAnsi="Times New Roman"/>
          <w:snapToGrid w:val="0"/>
          <w:color w:val="000000"/>
          <w:lang w:eastAsia="fi-FI"/>
        </w:rPr>
        <w:t xml:space="preserve">, </w:t>
      </w:r>
      <w:r w:rsidR="00A723C4" w:rsidRPr="007061E8">
        <w:rPr>
          <w:rFonts w:ascii="Times New Roman" w:eastAsia="Times New Roman" w:hAnsi="Times New Roman"/>
          <w:snapToGrid w:val="0"/>
          <w:color w:val="000000"/>
          <w:lang w:eastAsia="fi-FI"/>
        </w:rPr>
        <w:t>mikä</w:t>
      </w:r>
      <w:r w:rsidR="00EE135F" w:rsidRPr="007061E8">
        <w:rPr>
          <w:rFonts w:ascii="Times New Roman" w:eastAsia="Times New Roman" w:hAnsi="Times New Roman"/>
          <w:snapToGrid w:val="0"/>
          <w:color w:val="000000"/>
          <w:lang w:eastAsia="fi-FI"/>
        </w:rPr>
        <w:t xml:space="preserve"> vastaa</w:t>
      </w:r>
      <w:r w:rsidR="006B65A1" w:rsidRPr="007061E8">
        <w:rPr>
          <w:rFonts w:ascii="Times New Roman" w:eastAsia="Times New Roman" w:hAnsi="Times New Roman"/>
          <w:snapToGrid w:val="0"/>
          <w:color w:val="000000"/>
          <w:lang w:eastAsia="fi-FI"/>
        </w:rPr>
        <w:t xml:space="preserve"> vähintään</w:t>
      </w:r>
      <w:r w:rsidR="00EE135F" w:rsidRPr="007061E8">
        <w:rPr>
          <w:rFonts w:ascii="Times New Roman" w:eastAsia="Times New Roman" w:hAnsi="Times New Roman"/>
          <w:snapToGrid w:val="0"/>
          <w:color w:val="000000"/>
          <w:lang w:eastAsia="fi-FI"/>
        </w:rPr>
        <w:t xml:space="preserve"> 4</w:t>
      </w:r>
      <w:r w:rsidR="00745F3A" w:rsidRPr="007061E8">
        <w:rPr>
          <w:rFonts w:ascii="Times New Roman" w:eastAsia="Times New Roman" w:hAnsi="Times New Roman"/>
          <w:snapToGrid w:val="0"/>
          <w:color w:val="000000"/>
          <w:lang w:eastAsia="fi-FI"/>
        </w:rPr>
        <w:t> </w:t>
      </w:r>
      <w:r w:rsidR="00EE135F" w:rsidRPr="007061E8">
        <w:rPr>
          <w:rFonts w:ascii="Times New Roman" w:eastAsia="Times New Roman" w:hAnsi="Times New Roman"/>
          <w:snapToGrid w:val="0"/>
          <w:color w:val="000000"/>
          <w:lang w:eastAsia="fi-FI"/>
        </w:rPr>
        <w:t>mg</w:t>
      </w:r>
      <w:r w:rsidR="008E481C" w:rsidRPr="007061E8">
        <w:rPr>
          <w:rFonts w:ascii="Times New Roman" w:eastAsia="Times New Roman" w:hAnsi="Times New Roman"/>
          <w:snapToGrid w:val="0"/>
          <w:color w:val="000000"/>
          <w:lang w:eastAsia="fi-FI"/>
        </w:rPr>
        <w:t>:aa</w:t>
      </w:r>
      <w:r w:rsidR="00EE135F" w:rsidRPr="007061E8">
        <w:rPr>
          <w:rFonts w:ascii="Times New Roman" w:eastAsia="Times New Roman" w:hAnsi="Times New Roman"/>
          <w:snapToGrid w:val="0"/>
          <w:color w:val="000000"/>
          <w:lang w:eastAsia="fi-FI"/>
        </w:rPr>
        <w:t xml:space="preserve"> afliberseptiä</w:t>
      </w:r>
      <w:r w:rsidR="00D46E8A" w:rsidRPr="007061E8">
        <w:rPr>
          <w:rFonts w:ascii="Times New Roman" w:eastAsia="Times New Roman" w:hAnsi="Times New Roman"/>
          <w:snapToGrid w:val="0"/>
          <w:color w:val="000000"/>
          <w:lang w:eastAsia="fi-FI"/>
        </w:rPr>
        <w:t>.</w:t>
      </w:r>
      <w:r w:rsidR="00AD4D6C" w:rsidRPr="007061E8">
        <w:rPr>
          <w:rFonts w:ascii="Times New Roman" w:eastAsia="Times New Roman" w:hAnsi="Times New Roman"/>
          <w:snapToGrid w:val="0"/>
          <w:color w:val="000000"/>
          <w:lang w:eastAsia="fi-FI"/>
        </w:rPr>
        <w:t xml:space="preserve"> Yhdestä injektiopullosta saadaan 2</w:t>
      </w:r>
      <w:r w:rsidR="00745F3A" w:rsidRPr="007061E8">
        <w:rPr>
          <w:rFonts w:ascii="Times New Roman" w:eastAsia="Times New Roman" w:hAnsi="Times New Roman"/>
          <w:snapToGrid w:val="0"/>
          <w:color w:val="000000"/>
          <w:lang w:eastAsia="fi-FI"/>
        </w:rPr>
        <w:t> </w:t>
      </w:r>
      <w:r w:rsidR="00AD4D6C" w:rsidRPr="007061E8">
        <w:rPr>
          <w:rFonts w:ascii="Times New Roman" w:eastAsia="Times New Roman" w:hAnsi="Times New Roman"/>
          <w:snapToGrid w:val="0"/>
          <w:color w:val="000000"/>
          <w:lang w:eastAsia="fi-FI"/>
        </w:rPr>
        <w:t>mg</w:t>
      </w:r>
      <w:r w:rsidR="00745F3A" w:rsidRPr="007061E8">
        <w:rPr>
          <w:rFonts w:ascii="Times New Roman" w:eastAsia="Times New Roman" w:hAnsi="Times New Roman"/>
          <w:snapToGrid w:val="0"/>
          <w:color w:val="000000"/>
          <w:lang w:eastAsia="fi-FI"/>
        </w:rPr>
        <w:t>:n</w:t>
      </w:r>
      <w:r w:rsidR="00AD4D6C" w:rsidRPr="007061E8">
        <w:rPr>
          <w:rFonts w:ascii="Times New Roman" w:eastAsia="Times New Roman" w:hAnsi="Times New Roman"/>
          <w:snapToGrid w:val="0"/>
          <w:color w:val="000000"/>
          <w:lang w:eastAsia="fi-FI"/>
        </w:rPr>
        <w:t xml:space="preserve"> </w:t>
      </w:r>
      <w:r w:rsidR="00745F3A" w:rsidRPr="007061E8">
        <w:rPr>
          <w:rFonts w:ascii="Times New Roman" w:eastAsia="Times New Roman" w:hAnsi="Times New Roman"/>
          <w:snapToGrid w:val="0"/>
          <w:color w:val="000000"/>
          <w:lang w:eastAsia="fi-FI"/>
        </w:rPr>
        <w:t>aflibersepti</w:t>
      </w:r>
      <w:r w:rsidR="00AD4D6C" w:rsidRPr="007061E8">
        <w:rPr>
          <w:rFonts w:ascii="Times New Roman" w:eastAsia="Times New Roman" w:hAnsi="Times New Roman"/>
          <w:snapToGrid w:val="0"/>
          <w:color w:val="000000"/>
          <w:lang w:eastAsia="fi-FI"/>
        </w:rPr>
        <w:t xml:space="preserve">annos </w:t>
      </w:r>
      <w:r w:rsidR="00A723C4" w:rsidRPr="007061E8">
        <w:rPr>
          <w:rFonts w:ascii="Times New Roman" w:eastAsia="Times New Roman" w:hAnsi="Times New Roman"/>
          <w:snapToGrid w:val="0"/>
          <w:color w:val="000000"/>
          <w:lang w:eastAsia="fi-FI"/>
        </w:rPr>
        <w:t>0,</w:t>
      </w:r>
      <w:r w:rsidR="00EF62F9" w:rsidRPr="007061E8">
        <w:rPr>
          <w:rFonts w:ascii="Times New Roman" w:eastAsia="Times New Roman" w:hAnsi="Times New Roman"/>
          <w:snapToGrid w:val="0"/>
          <w:color w:val="000000"/>
          <w:lang w:eastAsia="fi-FI"/>
        </w:rPr>
        <w:t>0</w:t>
      </w:r>
      <w:r w:rsidR="00A723C4" w:rsidRPr="007061E8">
        <w:rPr>
          <w:rFonts w:ascii="Times New Roman" w:eastAsia="Times New Roman" w:hAnsi="Times New Roman"/>
          <w:snapToGrid w:val="0"/>
          <w:color w:val="000000"/>
          <w:lang w:eastAsia="fi-FI"/>
        </w:rPr>
        <w:t>5 millilitrassa</w:t>
      </w:r>
      <w:r w:rsidR="00AD4D6C" w:rsidRPr="007061E8">
        <w:rPr>
          <w:rFonts w:ascii="Times New Roman" w:eastAsia="Times New Roman" w:hAnsi="Times New Roman"/>
          <w:snapToGrid w:val="0"/>
          <w:color w:val="000000"/>
          <w:lang w:eastAsia="fi-FI"/>
        </w:rPr>
        <w:t>.</w:t>
      </w:r>
    </w:p>
    <w:p w14:paraId="6CFFEBCF" w14:textId="21E55448" w:rsidR="00D46E8A" w:rsidRPr="007061E8" w:rsidRDefault="003577C0" w:rsidP="002F48BE">
      <w:pPr>
        <w:keepNext/>
        <w:spacing w:after="0" w:line="240" w:lineRule="auto"/>
        <w:ind w:left="567" w:hanging="567"/>
        <w:rPr>
          <w:rFonts w:ascii="Times New Roman" w:eastAsia="Times New Roman" w:hAnsi="Times New Roman"/>
          <w:snapToGrid w:val="0"/>
          <w:color w:val="000000"/>
          <w:lang w:eastAsia="fi-FI"/>
        </w:rPr>
      </w:pPr>
      <w:r w:rsidRPr="007061E8">
        <w:rPr>
          <w:rFonts w:ascii="Times New Roman" w:eastAsia="Times New Roman" w:hAnsi="Times New Roman"/>
          <w:snapToGrid w:val="0"/>
          <w:color w:val="000000"/>
          <w:lang w:eastAsia="fi-FI"/>
        </w:rPr>
        <w:t>-</w:t>
      </w:r>
      <w:r w:rsidRPr="007061E8">
        <w:rPr>
          <w:rFonts w:ascii="Times New Roman" w:eastAsia="Times New Roman" w:hAnsi="Times New Roman"/>
          <w:snapToGrid w:val="0"/>
          <w:color w:val="000000"/>
          <w:lang w:eastAsia="fi-FI"/>
        </w:rPr>
        <w:tab/>
      </w:r>
      <w:r w:rsidR="00D46E8A" w:rsidRPr="007061E8">
        <w:rPr>
          <w:rFonts w:ascii="Times New Roman" w:eastAsia="Times New Roman" w:hAnsi="Times New Roman"/>
          <w:snapToGrid w:val="0"/>
          <w:color w:val="000000"/>
          <w:lang w:eastAsia="fi-FI"/>
        </w:rPr>
        <w:t xml:space="preserve">Muut aineet ovat: </w:t>
      </w:r>
      <w:r w:rsidR="008D58C2" w:rsidRPr="007061E8">
        <w:rPr>
          <w:rFonts w:ascii="Times New Roman" w:eastAsia="Times New Roman" w:hAnsi="Times New Roman"/>
          <w:snapToGrid w:val="0"/>
          <w:color w:val="000000"/>
          <w:lang w:eastAsia="fi-FI"/>
        </w:rPr>
        <w:t>natriumdivetyfosfaatti</w:t>
      </w:r>
      <w:r w:rsidR="008D58C2">
        <w:rPr>
          <w:rFonts w:ascii="Times New Roman" w:eastAsia="Times New Roman" w:hAnsi="Times New Roman"/>
          <w:snapToGrid w:val="0"/>
          <w:color w:val="000000"/>
          <w:lang w:eastAsia="fi-FI"/>
        </w:rPr>
        <w:t>di</w:t>
      </w:r>
      <w:r w:rsidR="008D58C2" w:rsidRPr="007061E8">
        <w:rPr>
          <w:rFonts w:ascii="Times New Roman" w:eastAsia="Times New Roman" w:hAnsi="Times New Roman"/>
          <w:snapToGrid w:val="0"/>
          <w:color w:val="000000"/>
          <w:lang w:eastAsia="fi-FI"/>
        </w:rPr>
        <w:t>hydraatti</w:t>
      </w:r>
      <w:r w:rsidR="00D46E8A" w:rsidRPr="007061E8">
        <w:rPr>
          <w:rFonts w:ascii="Times New Roman" w:eastAsia="Times New Roman" w:hAnsi="Times New Roman"/>
          <w:snapToGrid w:val="0"/>
          <w:color w:val="000000"/>
          <w:lang w:eastAsia="fi-FI"/>
        </w:rPr>
        <w:t xml:space="preserve">, </w:t>
      </w:r>
      <w:r w:rsidR="008D58C2" w:rsidRPr="007061E8">
        <w:rPr>
          <w:rFonts w:ascii="Times New Roman" w:eastAsia="Times New Roman" w:hAnsi="Times New Roman"/>
          <w:snapToGrid w:val="0"/>
          <w:color w:val="000000"/>
          <w:lang w:eastAsia="fi-FI"/>
        </w:rPr>
        <w:t>dinatriumvetyfosfaatti</w:t>
      </w:r>
      <w:r w:rsidR="008D58C2">
        <w:rPr>
          <w:rFonts w:ascii="Times New Roman" w:eastAsia="Times New Roman" w:hAnsi="Times New Roman"/>
          <w:snapToGrid w:val="0"/>
          <w:color w:val="000000"/>
          <w:lang w:eastAsia="fi-FI"/>
        </w:rPr>
        <w:t>di</w:t>
      </w:r>
      <w:r w:rsidR="008D58C2" w:rsidRPr="007061E8">
        <w:rPr>
          <w:rFonts w:ascii="Times New Roman" w:eastAsia="Times New Roman" w:hAnsi="Times New Roman"/>
          <w:snapToGrid w:val="0"/>
          <w:color w:val="000000"/>
          <w:lang w:eastAsia="fi-FI"/>
        </w:rPr>
        <w:t>hydraatti</w:t>
      </w:r>
      <w:r w:rsidR="00D46E8A" w:rsidRPr="007061E8">
        <w:rPr>
          <w:rFonts w:ascii="Times New Roman" w:eastAsia="Times New Roman" w:hAnsi="Times New Roman"/>
          <w:snapToGrid w:val="0"/>
          <w:color w:val="000000"/>
          <w:lang w:eastAsia="fi-FI"/>
        </w:rPr>
        <w:t xml:space="preserve">, sakkaroosi, </w:t>
      </w:r>
      <w:r w:rsidR="008D58C2">
        <w:rPr>
          <w:rFonts w:ascii="Times New Roman" w:eastAsia="Times New Roman" w:hAnsi="Times New Roman"/>
          <w:snapToGrid w:val="0"/>
          <w:color w:val="000000"/>
          <w:lang w:eastAsia="fi-FI"/>
        </w:rPr>
        <w:t>polysorbaatti 20</w:t>
      </w:r>
      <w:r w:rsidR="00246CD9">
        <w:rPr>
          <w:rFonts w:ascii="Times New Roman" w:eastAsia="Times New Roman" w:hAnsi="Times New Roman"/>
          <w:snapToGrid w:val="0"/>
          <w:color w:val="000000"/>
          <w:lang w:eastAsia="fi-FI"/>
        </w:rPr>
        <w:t xml:space="preserve"> (E 432)</w:t>
      </w:r>
      <w:r w:rsidR="008D58C2">
        <w:rPr>
          <w:rFonts w:ascii="Times New Roman" w:eastAsia="Times New Roman" w:hAnsi="Times New Roman"/>
          <w:snapToGrid w:val="0"/>
          <w:color w:val="000000"/>
          <w:lang w:eastAsia="fi-FI"/>
        </w:rPr>
        <w:t xml:space="preserve">, </w:t>
      </w:r>
      <w:r w:rsidR="00D46E8A" w:rsidRPr="007061E8">
        <w:rPr>
          <w:rFonts w:ascii="Times New Roman" w:eastAsia="Times New Roman" w:hAnsi="Times New Roman"/>
          <w:snapToGrid w:val="0"/>
          <w:color w:val="000000"/>
          <w:lang w:eastAsia="fi-FI"/>
        </w:rPr>
        <w:t>injektionesteisiin käytettävä vesi.</w:t>
      </w:r>
    </w:p>
    <w:p w14:paraId="31065305" w14:textId="7C25E236" w:rsidR="00D46E8A" w:rsidRDefault="00D46E8A" w:rsidP="000256DA">
      <w:pPr>
        <w:keepNext/>
        <w:spacing w:after="0" w:line="240" w:lineRule="auto"/>
        <w:ind w:right="-2"/>
        <w:rPr>
          <w:rFonts w:ascii="Times New Roman" w:hAnsi="Times New Roman"/>
          <w:color w:val="000000"/>
        </w:rPr>
      </w:pPr>
    </w:p>
    <w:p w14:paraId="54642322" w14:textId="598AD4BB" w:rsidR="00BB3D17" w:rsidRPr="00BB3D17" w:rsidRDefault="00BB3D17" w:rsidP="000256DA">
      <w:pPr>
        <w:keepNext/>
        <w:spacing w:after="0" w:line="240" w:lineRule="auto"/>
        <w:ind w:right="-2"/>
        <w:rPr>
          <w:rFonts w:ascii="Times New Roman" w:hAnsi="Times New Roman"/>
          <w:color w:val="000000"/>
        </w:rPr>
      </w:pPr>
      <w:r w:rsidRPr="00BB3D17">
        <w:rPr>
          <w:rFonts w:ascii="Times New Roman" w:hAnsi="Times New Roman"/>
          <w:color w:val="000000"/>
        </w:rPr>
        <w:t>Katso lisätietoja kohdasta 2 ”</w:t>
      </w:r>
      <w:r>
        <w:rPr>
          <w:rFonts w:ascii="Times New Roman" w:hAnsi="Times New Roman"/>
          <w:color w:val="000000"/>
        </w:rPr>
        <w:t>Opuviz</w:t>
      </w:r>
      <w:r w:rsidRPr="00BB3D17">
        <w:rPr>
          <w:rFonts w:ascii="Times New Roman" w:hAnsi="Times New Roman"/>
          <w:color w:val="000000"/>
        </w:rPr>
        <w:t xml:space="preserve"> sisältää”.</w:t>
      </w:r>
    </w:p>
    <w:p w14:paraId="690F820E" w14:textId="77777777" w:rsidR="00BB3D17" w:rsidRPr="007061E8" w:rsidRDefault="00BB3D17" w:rsidP="000256DA">
      <w:pPr>
        <w:keepNext/>
        <w:spacing w:after="0" w:line="240" w:lineRule="auto"/>
        <w:ind w:right="-2"/>
        <w:rPr>
          <w:rFonts w:ascii="Times New Roman" w:hAnsi="Times New Roman"/>
          <w:color w:val="000000"/>
        </w:rPr>
      </w:pPr>
    </w:p>
    <w:p w14:paraId="5AABB32B" w14:textId="77777777" w:rsidR="00D46E8A" w:rsidRPr="007061E8" w:rsidRDefault="00D46E8A" w:rsidP="000256DA">
      <w:pPr>
        <w:keepNext/>
        <w:keepLines/>
        <w:numPr>
          <w:ilvl w:val="12"/>
          <w:numId w:val="0"/>
        </w:numPr>
        <w:spacing w:after="0" w:line="240" w:lineRule="auto"/>
        <w:ind w:right="-2"/>
        <w:rPr>
          <w:rFonts w:ascii="Times New Roman" w:hAnsi="Times New Roman"/>
          <w:b/>
          <w:color w:val="000000"/>
        </w:rPr>
      </w:pPr>
      <w:r w:rsidRPr="007061E8">
        <w:rPr>
          <w:rFonts w:ascii="Times New Roman" w:hAnsi="Times New Roman"/>
          <w:b/>
          <w:color w:val="000000"/>
        </w:rPr>
        <w:t>Lääkevalmisteen kuvaus ja pakkauskoko (-koot)</w:t>
      </w:r>
    </w:p>
    <w:p w14:paraId="080555FC" w14:textId="702DFD2F" w:rsidR="00D46E8A" w:rsidRPr="007061E8" w:rsidRDefault="00EB5C92" w:rsidP="000256DA">
      <w:pPr>
        <w:keepNext/>
        <w:keepLines/>
        <w:spacing w:after="0" w:line="240" w:lineRule="auto"/>
        <w:rPr>
          <w:rFonts w:ascii="Times New Roman" w:hAnsi="Times New Roman"/>
          <w:color w:val="000000"/>
        </w:rPr>
      </w:pPr>
      <w:r>
        <w:rPr>
          <w:rFonts w:ascii="Times New Roman" w:hAnsi="Times New Roman"/>
          <w:color w:val="000000"/>
        </w:rPr>
        <w:t>Opuviz</w:t>
      </w:r>
      <w:r w:rsidR="00D46E8A" w:rsidRPr="007061E8">
        <w:rPr>
          <w:rFonts w:ascii="Times New Roman" w:hAnsi="Times New Roman"/>
          <w:color w:val="000000"/>
        </w:rPr>
        <w:t xml:space="preserve"> on injektioneste, liuos, </w:t>
      </w:r>
      <w:r w:rsidR="003463F3" w:rsidRPr="007061E8">
        <w:rPr>
          <w:rFonts w:ascii="Times New Roman" w:hAnsi="Times New Roman"/>
          <w:color w:val="000000"/>
        </w:rPr>
        <w:t>(</w:t>
      </w:r>
      <w:r w:rsidR="003577C0" w:rsidRPr="007061E8">
        <w:rPr>
          <w:rFonts w:ascii="Times New Roman" w:hAnsi="Times New Roman"/>
          <w:color w:val="000000"/>
        </w:rPr>
        <w:t>injektio</w:t>
      </w:r>
      <w:r w:rsidR="003463F3" w:rsidRPr="007061E8">
        <w:rPr>
          <w:rFonts w:ascii="Times New Roman" w:hAnsi="Times New Roman"/>
          <w:color w:val="000000"/>
        </w:rPr>
        <w:t xml:space="preserve">) </w:t>
      </w:r>
      <w:r w:rsidR="00397765" w:rsidRPr="007061E8">
        <w:rPr>
          <w:rFonts w:ascii="Times New Roman" w:hAnsi="Times New Roman"/>
          <w:color w:val="000000"/>
        </w:rPr>
        <w:t>injektiopullossa</w:t>
      </w:r>
      <w:r w:rsidR="00D46E8A" w:rsidRPr="007061E8">
        <w:rPr>
          <w:rFonts w:ascii="Times New Roman" w:hAnsi="Times New Roman"/>
          <w:color w:val="000000"/>
        </w:rPr>
        <w:t>.</w:t>
      </w:r>
      <w:r w:rsidR="00EE135F" w:rsidRPr="007061E8">
        <w:rPr>
          <w:rFonts w:ascii="Times New Roman" w:hAnsi="Times New Roman"/>
          <w:color w:val="000000"/>
        </w:rPr>
        <w:t xml:space="preserve"> Liuos on </w:t>
      </w:r>
      <w:r w:rsidR="008D58C2">
        <w:rPr>
          <w:rFonts w:ascii="Times New Roman" w:hAnsi="Times New Roman"/>
          <w:color w:val="000000"/>
        </w:rPr>
        <w:t xml:space="preserve">kirkas, </w:t>
      </w:r>
      <w:r w:rsidR="00EE135F" w:rsidRPr="007061E8">
        <w:rPr>
          <w:rFonts w:ascii="Times New Roman" w:hAnsi="Times New Roman"/>
          <w:color w:val="000000"/>
        </w:rPr>
        <w:t>väritön tai vaaleankeltainen.</w:t>
      </w:r>
    </w:p>
    <w:p w14:paraId="4FC06476" w14:textId="77777777" w:rsidR="00EE135F" w:rsidRDefault="00EE135F" w:rsidP="000256DA">
      <w:pPr>
        <w:spacing w:after="0" w:line="240" w:lineRule="auto"/>
        <w:rPr>
          <w:rFonts w:ascii="Times New Roman" w:hAnsi="Times New Roman"/>
          <w:color w:val="000000"/>
        </w:rPr>
      </w:pPr>
      <w:r w:rsidRPr="007061E8">
        <w:rPr>
          <w:rFonts w:ascii="Times New Roman" w:hAnsi="Times New Roman"/>
          <w:color w:val="000000"/>
        </w:rPr>
        <w:t>Pakkauskoko on 1</w:t>
      </w:r>
      <w:r w:rsidR="004D34E1" w:rsidRPr="007061E8">
        <w:rPr>
          <w:rFonts w:ascii="Times New Roman" w:hAnsi="Times New Roman"/>
          <w:color w:val="000000"/>
        </w:rPr>
        <w:t xml:space="preserve"> injektiopullo + 1 suodatinneula</w:t>
      </w:r>
      <w:r w:rsidRPr="007061E8">
        <w:rPr>
          <w:rFonts w:ascii="Times New Roman" w:hAnsi="Times New Roman"/>
          <w:color w:val="000000"/>
        </w:rPr>
        <w:t>.</w:t>
      </w:r>
    </w:p>
    <w:p w14:paraId="2F190722" w14:textId="6FC80FB2" w:rsidR="008D58C2" w:rsidRPr="007061E8" w:rsidRDefault="008D58C2" w:rsidP="000256DA">
      <w:pPr>
        <w:spacing w:after="0" w:line="240" w:lineRule="auto"/>
        <w:rPr>
          <w:rFonts w:ascii="Times New Roman" w:hAnsi="Times New Roman"/>
          <w:color w:val="000000"/>
        </w:rPr>
      </w:pPr>
      <w:r>
        <w:rPr>
          <w:rFonts w:ascii="Times New Roman" w:hAnsi="Times New Roman"/>
          <w:color w:val="000000"/>
        </w:rPr>
        <w:t>Pakkauskoko on 1 injektiopullo.</w:t>
      </w:r>
    </w:p>
    <w:p w14:paraId="22DADA63" w14:textId="77777777" w:rsidR="00D46E8A" w:rsidRPr="007061E8" w:rsidRDefault="00D46E8A" w:rsidP="000256DA">
      <w:pPr>
        <w:spacing w:after="0" w:line="240" w:lineRule="auto"/>
        <w:rPr>
          <w:rFonts w:ascii="Times New Roman" w:hAnsi="Times New Roman"/>
          <w:color w:val="000000"/>
        </w:rPr>
      </w:pPr>
    </w:p>
    <w:p w14:paraId="650B6122" w14:textId="2594252A" w:rsidR="00D46E8A" w:rsidRPr="008D58C2" w:rsidRDefault="00D46E8A" w:rsidP="00CB66D1">
      <w:pPr>
        <w:numPr>
          <w:ilvl w:val="12"/>
          <w:numId w:val="0"/>
        </w:numPr>
        <w:spacing w:after="0" w:line="240" w:lineRule="auto"/>
        <w:ind w:right="-2"/>
        <w:rPr>
          <w:rFonts w:ascii="Times New Roman" w:hAnsi="Times New Roman"/>
          <w:b/>
          <w:color w:val="000000"/>
          <w:lang w:val="de-DE"/>
        </w:rPr>
      </w:pPr>
      <w:r w:rsidRPr="008D58C2">
        <w:rPr>
          <w:rFonts w:ascii="Times New Roman" w:hAnsi="Times New Roman"/>
          <w:b/>
          <w:color w:val="000000"/>
        </w:rPr>
        <w:t>Myyntiluvan haltija</w:t>
      </w:r>
      <w:r w:rsidR="008D58C2" w:rsidRPr="00CB66D1">
        <w:rPr>
          <w:rFonts w:ascii="Times New Roman" w:hAnsi="Times New Roman"/>
          <w:b/>
          <w:color w:val="000000"/>
          <w:lang w:val="de-DE"/>
        </w:rPr>
        <w:t xml:space="preserve"> ja </w:t>
      </w:r>
      <w:r w:rsidR="008D58C2" w:rsidRPr="008D58C2">
        <w:rPr>
          <w:rFonts w:ascii="Times New Roman" w:hAnsi="Times New Roman"/>
          <w:b/>
          <w:color w:val="000000"/>
          <w:lang w:val="de-DE"/>
        </w:rPr>
        <w:t>v</w:t>
      </w:r>
      <w:r w:rsidRPr="008D58C2">
        <w:rPr>
          <w:rFonts w:ascii="Times New Roman" w:hAnsi="Times New Roman"/>
          <w:b/>
          <w:color w:val="000000"/>
          <w:lang w:val="de-DE"/>
        </w:rPr>
        <w:t>almistaja</w:t>
      </w:r>
    </w:p>
    <w:p w14:paraId="1C252C13" w14:textId="77777777" w:rsidR="008D58C2" w:rsidRPr="00CB66D1" w:rsidRDefault="008D58C2" w:rsidP="00CB66D1">
      <w:pPr>
        <w:keepNext/>
        <w:keepLines/>
        <w:spacing w:after="0" w:line="240" w:lineRule="auto"/>
        <w:rPr>
          <w:rFonts w:ascii="Times New Roman" w:hAnsi="Times New Roman"/>
          <w:color w:val="000000"/>
        </w:rPr>
      </w:pPr>
      <w:r w:rsidRPr="00CB66D1">
        <w:rPr>
          <w:rFonts w:ascii="Times New Roman" w:hAnsi="Times New Roman"/>
          <w:color w:val="000000"/>
        </w:rPr>
        <w:t>Samsung Bioepis NL B.V.</w:t>
      </w:r>
    </w:p>
    <w:p w14:paraId="591889F3" w14:textId="77777777" w:rsidR="008D58C2" w:rsidRPr="00CB66D1" w:rsidRDefault="008D58C2" w:rsidP="00CB66D1">
      <w:pPr>
        <w:keepNext/>
        <w:keepLines/>
        <w:spacing w:after="0" w:line="240" w:lineRule="auto"/>
        <w:rPr>
          <w:rFonts w:ascii="Times New Roman" w:hAnsi="Times New Roman"/>
          <w:color w:val="000000"/>
        </w:rPr>
      </w:pPr>
      <w:r w:rsidRPr="00CB66D1">
        <w:rPr>
          <w:rFonts w:ascii="Times New Roman" w:hAnsi="Times New Roman"/>
          <w:color w:val="000000"/>
        </w:rPr>
        <w:t>Olof Palmestraat 10</w:t>
      </w:r>
    </w:p>
    <w:p w14:paraId="1D712032" w14:textId="77777777" w:rsidR="008D58C2" w:rsidRPr="00CB66D1" w:rsidRDefault="008D58C2" w:rsidP="00CB66D1">
      <w:pPr>
        <w:keepNext/>
        <w:keepLines/>
        <w:spacing w:after="0" w:line="240" w:lineRule="auto"/>
        <w:rPr>
          <w:rFonts w:ascii="Times New Roman" w:hAnsi="Times New Roman"/>
          <w:color w:val="000000"/>
        </w:rPr>
      </w:pPr>
      <w:r w:rsidRPr="00CB66D1">
        <w:rPr>
          <w:rFonts w:ascii="Times New Roman" w:hAnsi="Times New Roman"/>
          <w:color w:val="000000"/>
        </w:rPr>
        <w:t>2616 LR Delft</w:t>
      </w:r>
    </w:p>
    <w:p w14:paraId="1727E45A" w14:textId="78063262" w:rsidR="00D46E8A" w:rsidRPr="007061E8" w:rsidRDefault="008D58C2" w:rsidP="00CB66D1">
      <w:pPr>
        <w:keepNext/>
        <w:keepLines/>
        <w:spacing w:after="0" w:line="240" w:lineRule="auto"/>
        <w:rPr>
          <w:rFonts w:ascii="Times New Roman" w:hAnsi="Times New Roman"/>
          <w:color w:val="000000"/>
        </w:rPr>
      </w:pPr>
      <w:r>
        <w:rPr>
          <w:rFonts w:ascii="Times New Roman" w:hAnsi="Times New Roman"/>
          <w:color w:val="000000"/>
        </w:rPr>
        <w:t>Alankomaat</w:t>
      </w:r>
      <w:r w:rsidRPr="00CB66D1" w:rsidDel="008D58C2">
        <w:rPr>
          <w:rFonts w:ascii="Times New Roman" w:hAnsi="Times New Roman"/>
          <w:color w:val="000000"/>
        </w:rPr>
        <w:t xml:space="preserve"> </w:t>
      </w:r>
    </w:p>
    <w:p w14:paraId="70700BE3"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1584F057" w14:textId="08EB7C7A" w:rsidR="00D46E8A" w:rsidRPr="007061E8" w:rsidDel="003F5787" w:rsidRDefault="00D46E8A" w:rsidP="000256DA">
      <w:pPr>
        <w:keepNext/>
        <w:keepLines/>
        <w:numPr>
          <w:ilvl w:val="12"/>
          <w:numId w:val="0"/>
        </w:numPr>
        <w:spacing w:after="0" w:line="240" w:lineRule="auto"/>
        <w:rPr>
          <w:del w:id="1" w:author="Hwiwon Bak" w:date="2025-05-29T10:06:00Z"/>
          <w:rFonts w:ascii="Times New Roman" w:hAnsi="Times New Roman"/>
          <w:color w:val="000000"/>
        </w:rPr>
      </w:pPr>
      <w:del w:id="2" w:author="Hwiwon Bak" w:date="2025-05-29T10:06:00Z">
        <w:r w:rsidRPr="007061E8" w:rsidDel="003F5787">
          <w:rPr>
            <w:rFonts w:ascii="Times New Roman" w:hAnsi="Times New Roman"/>
            <w:color w:val="000000"/>
          </w:rPr>
          <w:delText>Lisätietoja tästä lääkevalmisteesta antaa myyntiluvan haltijan paikallinen edustaja:</w:delText>
        </w:r>
      </w:del>
    </w:p>
    <w:p w14:paraId="2804EA3C" w14:textId="4D130A91" w:rsidR="00D46E8A" w:rsidRPr="007061E8" w:rsidDel="003F5787" w:rsidRDefault="00D46E8A" w:rsidP="000256DA">
      <w:pPr>
        <w:keepNext/>
        <w:keepLines/>
        <w:autoSpaceDE w:val="0"/>
        <w:autoSpaceDN w:val="0"/>
        <w:adjustRightInd w:val="0"/>
        <w:spacing w:after="0" w:line="240" w:lineRule="auto"/>
        <w:rPr>
          <w:del w:id="3" w:author="Hwiwon Bak" w:date="2025-05-29T10:06:00Z"/>
          <w:rFonts w:ascii="Times New Roman" w:hAnsi="Times New Roman"/>
          <w:color w:val="000000"/>
        </w:rPr>
      </w:pPr>
    </w:p>
    <w:tbl>
      <w:tblPr>
        <w:tblW w:w="9206" w:type="dxa"/>
        <w:tblLayout w:type="fixed"/>
        <w:tblLook w:val="00A0" w:firstRow="1" w:lastRow="0" w:firstColumn="1" w:lastColumn="0" w:noHBand="0" w:noVBand="0"/>
      </w:tblPr>
      <w:tblGrid>
        <w:gridCol w:w="4603"/>
        <w:gridCol w:w="4603"/>
      </w:tblGrid>
      <w:tr w:rsidR="003577C0" w:rsidRPr="00961A75" w:rsidDel="003F5787" w14:paraId="6AAD700C" w14:textId="25162838" w:rsidTr="00CB66D1">
        <w:trPr>
          <w:cantSplit/>
          <w:trHeight w:val="1276"/>
          <w:del w:id="4" w:author="Hwiwon Bak" w:date="2025-05-29T10:06:00Z"/>
        </w:trPr>
        <w:tc>
          <w:tcPr>
            <w:tcW w:w="4603" w:type="dxa"/>
          </w:tcPr>
          <w:p w14:paraId="5F9AD537" w14:textId="23E89601" w:rsidR="003577C0" w:rsidRPr="00961A75" w:rsidDel="003F5787" w:rsidRDefault="003577C0" w:rsidP="000256DA">
            <w:pPr>
              <w:keepNext/>
              <w:keepLines/>
              <w:tabs>
                <w:tab w:val="left" w:pos="-765"/>
              </w:tabs>
              <w:autoSpaceDE w:val="0"/>
              <w:autoSpaceDN w:val="0"/>
              <w:adjustRightInd w:val="0"/>
              <w:spacing w:after="0" w:line="240" w:lineRule="auto"/>
              <w:rPr>
                <w:del w:id="5" w:author="Hwiwon Bak" w:date="2025-05-29T10:06:00Z"/>
                <w:rFonts w:ascii="Times New Roman" w:hAnsi="Times New Roman"/>
                <w:b/>
                <w:bCs/>
                <w:lang w:val="de-DE"/>
              </w:rPr>
            </w:pPr>
            <w:del w:id="6" w:author="Hwiwon Bak" w:date="2025-05-29T10:06:00Z">
              <w:r w:rsidRPr="00961A75" w:rsidDel="003F5787">
                <w:rPr>
                  <w:rFonts w:ascii="Times New Roman" w:hAnsi="Times New Roman"/>
                  <w:b/>
                  <w:bCs/>
                  <w:lang w:val="de-DE"/>
                </w:rPr>
                <w:delText>België / Belgique / Belgien</w:delText>
              </w:r>
            </w:del>
          </w:p>
          <w:p w14:paraId="5A59320B" w14:textId="29C5A0A4" w:rsidR="008D58C2" w:rsidRPr="00961A75" w:rsidDel="003F5787" w:rsidRDefault="008D58C2" w:rsidP="008D58C2">
            <w:pPr>
              <w:pStyle w:val="Default"/>
              <w:rPr>
                <w:del w:id="7" w:author="Hwiwon Bak" w:date="2025-05-29T10:06:00Z"/>
                <w:sz w:val="22"/>
                <w:szCs w:val="22"/>
                <w:lang w:val="de-DE"/>
              </w:rPr>
            </w:pPr>
            <w:del w:id="8" w:author="Hwiwon Bak" w:date="2025-05-29T10:06:00Z">
              <w:r w:rsidRPr="00961A75" w:rsidDel="003F5787">
                <w:rPr>
                  <w:sz w:val="22"/>
                  <w:szCs w:val="22"/>
                  <w:lang w:val="de-DE"/>
                </w:rPr>
                <w:delText>Biogen Belgium NV/S.A</w:delText>
              </w:r>
            </w:del>
          </w:p>
          <w:p w14:paraId="5E795D4E" w14:textId="1698F14A" w:rsidR="003577C0" w:rsidRPr="00961A75" w:rsidDel="003F5787" w:rsidRDefault="008D58C2" w:rsidP="000256DA">
            <w:pPr>
              <w:keepNext/>
              <w:keepLines/>
              <w:tabs>
                <w:tab w:val="left" w:pos="-765"/>
              </w:tabs>
              <w:autoSpaceDE w:val="0"/>
              <w:autoSpaceDN w:val="0"/>
              <w:adjustRightInd w:val="0"/>
              <w:spacing w:after="0" w:line="240" w:lineRule="auto"/>
              <w:rPr>
                <w:del w:id="9" w:author="Hwiwon Bak" w:date="2025-05-29T10:06:00Z"/>
                <w:rFonts w:ascii="Times New Roman" w:hAnsi="Times New Roman"/>
                <w:color w:val="000000"/>
              </w:rPr>
            </w:pPr>
            <w:del w:id="10" w:author="Hwiwon Bak" w:date="2025-05-29T10:06:00Z">
              <w:r w:rsidRPr="00CB66D1" w:rsidDel="003F5787">
                <w:rPr>
                  <w:rFonts w:ascii="Times New Roman" w:hAnsi="Times New Roman"/>
                  <w:lang w:val="de-DE"/>
                </w:rPr>
                <w:delText>Tél/Tel: + 32 (0)2 808 5947</w:delText>
              </w:r>
            </w:del>
          </w:p>
        </w:tc>
        <w:tc>
          <w:tcPr>
            <w:tcW w:w="4603" w:type="dxa"/>
          </w:tcPr>
          <w:p w14:paraId="70FD57D1" w14:textId="75BC880D" w:rsidR="003577C0" w:rsidRPr="00961A75" w:rsidDel="003F5787" w:rsidRDefault="003577C0" w:rsidP="000256DA">
            <w:pPr>
              <w:keepNext/>
              <w:keepLines/>
              <w:tabs>
                <w:tab w:val="left" w:pos="-765"/>
              </w:tabs>
              <w:autoSpaceDE w:val="0"/>
              <w:autoSpaceDN w:val="0"/>
              <w:adjustRightInd w:val="0"/>
              <w:spacing w:after="0" w:line="240" w:lineRule="auto"/>
              <w:rPr>
                <w:del w:id="11" w:author="Hwiwon Bak" w:date="2025-05-29T10:06:00Z"/>
                <w:rFonts w:ascii="Times New Roman" w:hAnsi="Times New Roman"/>
                <w:b/>
                <w:bCs/>
              </w:rPr>
            </w:pPr>
            <w:del w:id="12" w:author="Hwiwon Bak" w:date="2025-05-29T10:06:00Z">
              <w:r w:rsidRPr="00961A75" w:rsidDel="003F5787">
                <w:rPr>
                  <w:rFonts w:ascii="Times New Roman" w:hAnsi="Times New Roman"/>
                  <w:b/>
                  <w:bCs/>
                </w:rPr>
                <w:delText>Lietuva</w:delText>
              </w:r>
            </w:del>
          </w:p>
          <w:p w14:paraId="1F60EABE" w14:textId="2CED040B" w:rsidR="008D58C2" w:rsidRPr="00961A75" w:rsidDel="003F5787" w:rsidRDefault="008D58C2" w:rsidP="008D58C2">
            <w:pPr>
              <w:pStyle w:val="Default"/>
              <w:rPr>
                <w:del w:id="13" w:author="Hwiwon Bak" w:date="2025-05-29T10:06:00Z"/>
                <w:lang w:val="de-DE"/>
              </w:rPr>
            </w:pPr>
            <w:del w:id="14" w:author="Hwiwon Bak" w:date="2025-05-29T10:06:00Z">
              <w:r w:rsidRPr="00961A75" w:rsidDel="003F5787">
                <w:rPr>
                  <w:sz w:val="22"/>
                  <w:szCs w:val="22"/>
                  <w:lang w:val="de-DE"/>
                </w:rPr>
                <w:delText xml:space="preserve">Biogen Lithuania </w:delText>
              </w:r>
              <w:r w:rsidRPr="00961A75" w:rsidDel="003F5787">
                <w:rPr>
                  <w:sz w:val="22"/>
                  <w:lang w:val="de-DE"/>
                </w:rPr>
                <w:delText>UAB</w:delText>
              </w:r>
            </w:del>
          </w:p>
          <w:p w14:paraId="37C3B96E" w14:textId="474B0BF2" w:rsidR="003577C0" w:rsidRPr="00961A75" w:rsidDel="003F5787" w:rsidRDefault="008D58C2" w:rsidP="000256DA">
            <w:pPr>
              <w:keepNext/>
              <w:keepLines/>
              <w:tabs>
                <w:tab w:val="left" w:pos="-765"/>
              </w:tabs>
              <w:autoSpaceDE w:val="0"/>
              <w:autoSpaceDN w:val="0"/>
              <w:adjustRightInd w:val="0"/>
              <w:spacing w:after="0" w:line="240" w:lineRule="auto"/>
              <w:rPr>
                <w:del w:id="15" w:author="Hwiwon Bak" w:date="2025-05-29T10:06:00Z"/>
                <w:rFonts w:ascii="Times New Roman" w:hAnsi="Times New Roman"/>
                <w:color w:val="000000"/>
              </w:rPr>
            </w:pPr>
            <w:del w:id="16" w:author="Hwiwon Bak" w:date="2025-05-29T10:06:00Z">
              <w:r w:rsidRPr="00CB66D1" w:rsidDel="003F5787">
                <w:rPr>
                  <w:rFonts w:ascii="Times New Roman" w:hAnsi="Times New Roman"/>
                  <w:lang w:val="de-DE"/>
                </w:rPr>
                <w:delText>Tel: +370</w:delText>
              </w:r>
              <w:r w:rsidRPr="00CB66D1" w:rsidDel="003F5787">
                <w:rPr>
                  <w:rFonts w:ascii="Times New Roman" w:hAnsi="Times New Roman"/>
                  <w:bCs/>
                  <w:lang w:val="de-DE"/>
                </w:rPr>
                <w:delText xml:space="preserve"> 52 07 91 38</w:delText>
              </w:r>
            </w:del>
          </w:p>
        </w:tc>
      </w:tr>
      <w:tr w:rsidR="003577C0" w:rsidRPr="00961A75" w:rsidDel="003F5787" w14:paraId="39F1FDF4" w14:textId="488DFF5C" w:rsidTr="00CB66D1">
        <w:trPr>
          <w:cantSplit/>
          <w:trHeight w:val="1276"/>
          <w:del w:id="17" w:author="Hwiwon Bak" w:date="2025-05-29T10:06:00Z"/>
        </w:trPr>
        <w:tc>
          <w:tcPr>
            <w:tcW w:w="4603" w:type="dxa"/>
          </w:tcPr>
          <w:p w14:paraId="1AB07A51" w14:textId="687FE6AE" w:rsidR="003577C0" w:rsidRPr="00CB66D1" w:rsidDel="003F5787" w:rsidRDefault="003577C0" w:rsidP="00CB66D1">
            <w:pPr>
              <w:keepLines/>
              <w:tabs>
                <w:tab w:val="left" w:pos="-765"/>
              </w:tabs>
              <w:autoSpaceDE w:val="0"/>
              <w:autoSpaceDN w:val="0"/>
              <w:adjustRightInd w:val="0"/>
              <w:spacing w:after="0" w:line="240" w:lineRule="auto"/>
              <w:rPr>
                <w:del w:id="18" w:author="Hwiwon Bak" w:date="2025-05-29T10:06:00Z"/>
                <w:rFonts w:ascii="Times New Roman" w:hAnsi="Times New Roman"/>
                <w:b/>
                <w:bCs/>
                <w:lang w:val="en-US"/>
              </w:rPr>
            </w:pPr>
            <w:del w:id="19" w:author="Hwiwon Bak" w:date="2025-05-29T10:06:00Z">
              <w:r w:rsidRPr="00961A75" w:rsidDel="003F5787">
                <w:rPr>
                  <w:rFonts w:ascii="Times New Roman" w:hAnsi="Times New Roman"/>
                  <w:b/>
                  <w:bCs/>
                </w:rPr>
                <w:delText>България</w:delText>
              </w:r>
            </w:del>
          </w:p>
          <w:p w14:paraId="4E8E869A" w14:textId="53B426B8" w:rsidR="008D58C2" w:rsidRPr="00961A75" w:rsidDel="003F5787" w:rsidRDefault="008D58C2" w:rsidP="008D58C2">
            <w:pPr>
              <w:pStyle w:val="Default"/>
              <w:rPr>
                <w:del w:id="20" w:author="Hwiwon Bak" w:date="2025-05-29T10:06:00Z"/>
                <w:rFonts w:eastAsia="맑은 고딕"/>
                <w:sz w:val="22"/>
                <w:szCs w:val="22"/>
              </w:rPr>
            </w:pPr>
            <w:del w:id="21" w:author="Hwiwon Bak" w:date="2025-05-29T10:06:00Z">
              <w:r w:rsidRPr="00961A75" w:rsidDel="003F5787">
                <w:rPr>
                  <w:sz w:val="22"/>
                  <w:szCs w:val="22"/>
                </w:rPr>
                <w:delText>Ewopharma AG Representative Office</w:delText>
              </w:r>
            </w:del>
          </w:p>
          <w:p w14:paraId="698C4137" w14:textId="56D408DF" w:rsidR="003577C0" w:rsidRPr="00CB66D1" w:rsidDel="003F5787" w:rsidRDefault="008D58C2" w:rsidP="000256DA">
            <w:pPr>
              <w:keepNext/>
              <w:keepLines/>
              <w:tabs>
                <w:tab w:val="left" w:pos="-765"/>
              </w:tabs>
              <w:autoSpaceDE w:val="0"/>
              <w:autoSpaceDN w:val="0"/>
              <w:adjustRightInd w:val="0"/>
              <w:spacing w:after="0" w:line="240" w:lineRule="auto"/>
              <w:rPr>
                <w:del w:id="22" w:author="Hwiwon Bak" w:date="2025-05-29T10:06:00Z"/>
                <w:rFonts w:ascii="Times New Roman" w:hAnsi="Times New Roman"/>
                <w:color w:val="000000"/>
                <w:lang w:val="en-US"/>
              </w:rPr>
            </w:pPr>
            <w:del w:id="23" w:author="Hwiwon Bak" w:date="2025-05-29T10:06:00Z">
              <w:r w:rsidRPr="00CB66D1" w:rsidDel="003F5787">
                <w:rPr>
                  <w:rFonts w:ascii="Times New Roman" w:hAnsi="Times New Roman"/>
                  <w:lang w:val="en-US"/>
                </w:rPr>
                <w:delText>Te</w:delText>
              </w:r>
              <w:r w:rsidRPr="00CB66D1" w:rsidDel="003F5787">
                <w:rPr>
                  <w:rFonts w:ascii="Times New Roman" w:hAnsi="Times New Roman"/>
                </w:rPr>
                <w:delText>л</w:delText>
              </w:r>
              <w:r w:rsidRPr="00CB66D1" w:rsidDel="003F5787">
                <w:rPr>
                  <w:rFonts w:ascii="Times New Roman" w:hAnsi="Times New Roman"/>
                  <w:lang w:val="en-US"/>
                </w:rPr>
                <w:delText>.: + 359 249 176 81</w:delText>
              </w:r>
            </w:del>
          </w:p>
        </w:tc>
        <w:tc>
          <w:tcPr>
            <w:tcW w:w="4603" w:type="dxa"/>
          </w:tcPr>
          <w:p w14:paraId="44AEC468" w14:textId="07487AF1" w:rsidR="003577C0" w:rsidRPr="00961A75" w:rsidDel="003F5787" w:rsidRDefault="003577C0" w:rsidP="000256DA">
            <w:pPr>
              <w:keepNext/>
              <w:keepLines/>
              <w:tabs>
                <w:tab w:val="left" w:pos="-765"/>
              </w:tabs>
              <w:autoSpaceDE w:val="0"/>
              <w:autoSpaceDN w:val="0"/>
              <w:adjustRightInd w:val="0"/>
              <w:spacing w:after="0" w:line="240" w:lineRule="auto"/>
              <w:rPr>
                <w:del w:id="24" w:author="Hwiwon Bak" w:date="2025-05-29T10:06:00Z"/>
                <w:rFonts w:ascii="Times New Roman" w:hAnsi="Times New Roman"/>
                <w:b/>
                <w:bCs/>
                <w:lang w:val="de-DE"/>
              </w:rPr>
            </w:pPr>
            <w:del w:id="25" w:author="Hwiwon Bak" w:date="2025-05-29T10:06:00Z">
              <w:r w:rsidRPr="00961A75" w:rsidDel="003F5787">
                <w:rPr>
                  <w:rFonts w:ascii="Times New Roman" w:hAnsi="Times New Roman"/>
                  <w:b/>
                  <w:bCs/>
                  <w:lang w:val="de-DE"/>
                </w:rPr>
                <w:delText>Luxembourg / Luxemburg</w:delText>
              </w:r>
            </w:del>
          </w:p>
          <w:p w14:paraId="1B7C50CE" w14:textId="791A689C" w:rsidR="008D58C2" w:rsidRPr="00961A75" w:rsidDel="003F5787" w:rsidRDefault="008D58C2" w:rsidP="008D58C2">
            <w:pPr>
              <w:pStyle w:val="Default"/>
              <w:rPr>
                <w:del w:id="26" w:author="Hwiwon Bak" w:date="2025-05-29T10:06:00Z"/>
                <w:sz w:val="22"/>
                <w:szCs w:val="22"/>
                <w:lang w:val="de-DE"/>
              </w:rPr>
            </w:pPr>
            <w:del w:id="27" w:author="Hwiwon Bak" w:date="2025-05-29T10:06:00Z">
              <w:r w:rsidRPr="00961A75" w:rsidDel="003F5787">
                <w:rPr>
                  <w:sz w:val="22"/>
                  <w:szCs w:val="22"/>
                  <w:lang w:val="de-DE"/>
                </w:rPr>
                <w:delText>Biogen Belgium NV/SA</w:delText>
              </w:r>
            </w:del>
          </w:p>
          <w:p w14:paraId="5A639903" w14:textId="0ABE7B54" w:rsidR="003577C0" w:rsidRPr="00961A75" w:rsidDel="003F5787" w:rsidRDefault="008D58C2" w:rsidP="000256DA">
            <w:pPr>
              <w:keepNext/>
              <w:keepLines/>
              <w:tabs>
                <w:tab w:val="left" w:pos="-765"/>
              </w:tabs>
              <w:autoSpaceDE w:val="0"/>
              <w:autoSpaceDN w:val="0"/>
              <w:adjustRightInd w:val="0"/>
              <w:spacing w:after="0" w:line="240" w:lineRule="auto"/>
              <w:rPr>
                <w:del w:id="28" w:author="Hwiwon Bak" w:date="2025-05-29T10:06:00Z"/>
                <w:rFonts w:ascii="Times New Roman" w:hAnsi="Times New Roman"/>
                <w:color w:val="000000"/>
                <w:lang w:val="de-DE"/>
              </w:rPr>
            </w:pPr>
            <w:del w:id="29" w:author="Hwiwon Bak" w:date="2025-05-29T10:06:00Z">
              <w:r w:rsidRPr="00CB66D1" w:rsidDel="003F5787">
                <w:rPr>
                  <w:rFonts w:ascii="Times New Roman" w:hAnsi="Times New Roman"/>
                  <w:lang w:val="en-US"/>
                </w:rPr>
                <w:delText>Tél/Tel: +35 227 772 038</w:delText>
              </w:r>
            </w:del>
          </w:p>
        </w:tc>
      </w:tr>
      <w:tr w:rsidR="003577C0" w:rsidRPr="00911F69" w:rsidDel="003F5787" w14:paraId="7D66C92B" w14:textId="651A8E2F" w:rsidTr="00CB66D1">
        <w:trPr>
          <w:cantSplit/>
          <w:trHeight w:val="1276"/>
          <w:del w:id="30" w:author="Hwiwon Bak" w:date="2025-05-29T10:06:00Z"/>
        </w:trPr>
        <w:tc>
          <w:tcPr>
            <w:tcW w:w="4603" w:type="dxa"/>
          </w:tcPr>
          <w:p w14:paraId="13A848C5" w14:textId="652A29CB" w:rsidR="003577C0" w:rsidRPr="00961A75" w:rsidDel="003F5787" w:rsidRDefault="003577C0" w:rsidP="00CB66D1">
            <w:pPr>
              <w:keepLines/>
              <w:tabs>
                <w:tab w:val="left" w:pos="-765"/>
              </w:tabs>
              <w:autoSpaceDE w:val="0"/>
              <w:autoSpaceDN w:val="0"/>
              <w:adjustRightInd w:val="0"/>
              <w:spacing w:after="0" w:line="240" w:lineRule="auto"/>
              <w:rPr>
                <w:del w:id="31" w:author="Hwiwon Bak" w:date="2025-05-29T10:06:00Z"/>
                <w:rFonts w:ascii="Times New Roman" w:hAnsi="Times New Roman"/>
                <w:b/>
                <w:bCs/>
                <w:lang w:val="de-DE"/>
              </w:rPr>
            </w:pPr>
            <w:del w:id="32" w:author="Hwiwon Bak" w:date="2025-05-29T10:06:00Z">
              <w:r w:rsidRPr="00961A75" w:rsidDel="003F5787">
                <w:rPr>
                  <w:rFonts w:ascii="Times New Roman" w:hAnsi="Times New Roman"/>
                  <w:b/>
                  <w:lang w:val="de-DE"/>
                </w:rPr>
                <w:delText>Česká</w:delText>
              </w:r>
              <w:r w:rsidRPr="00961A75" w:rsidDel="003F5787">
                <w:rPr>
                  <w:rFonts w:ascii="Times New Roman" w:hAnsi="Times New Roman"/>
                  <w:b/>
                  <w:bCs/>
                  <w:lang w:val="de-DE"/>
                </w:rPr>
                <w:delText xml:space="preserve"> republika</w:delText>
              </w:r>
            </w:del>
          </w:p>
          <w:p w14:paraId="2239CDD5" w14:textId="2C1EF012" w:rsidR="008D58C2" w:rsidRPr="00961A75" w:rsidDel="003F5787" w:rsidRDefault="008D58C2" w:rsidP="008D58C2">
            <w:pPr>
              <w:pStyle w:val="Default"/>
              <w:rPr>
                <w:del w:id="33" w:author="Hwiwon Bak" w:date="2025-05-29T10:06:00Z"/>
                <w:lang w:val="pl-PL"/>
              </w:rPr>
            </w:pPr>
            <w:del w:id="34" w:author="Hwiwon Bak" w:date="2025-05-29T10:06:00Z">
              <w:r w:rsidRPr="00961A75" w:rsidDel="003F5787">
                <w:rPr>
                  <w:sz w:val="22"/>
                  <w:szCs w:val="22"/>
                  <w:lang w:val="pl-PL"/>
                </w:rPr>
                <w:delText>Biogen (Czech Republic)</w:delText>
              </w:r>
              <w:r w:rsidRPr="00961A75" w:rsidDel="003F5787">
                <w:rPr>
                  <w:sz w:val="22"/>
                  <w:lang w:val="pl-PL"/>
                </w:rPr>
                <w:delText xml:space="preserve"> s.r.o.</w:delText>
              </w:r>
            </w:del>
          </w:p>
          <w:p w14:paraId="210FC116" w14:textId="4931D05A" w:rsidR="003577C0" w:rsidRPr="00961A75" w:rsidDel="003F5787" w:rsidRDefault="008D58C2" w:rsidP="000256DA">
            <w:pPr>
              <w:keepNext/>
              <w:keepLines/>
              <w:tabs>
                <w:tab w:val="left" w:pos="-765"/>
              </w:tabs>
              <w:autoSpaceDE w:val="0"/>
              <w:autoSpaceDN w:val="0"/>
              <w:adjustRightInd w:val="0"/>
              <w:spacing w:after="0" w:line="240" w:lineRule="auto"/>
              <w:rPr>
                <w:del w:id="35" w:author="Hwiwon Bak" w:date="2025-05-29T10:06:00Z"/>
                <w:rFonts w:ascii="Times New Roman" w:hAnsi="Times New Roman"/>
                <w:color w:val="000000"/>
              </w:rPr>
            </w:pPr>
            <w:del w:id="36" w:author="Hwiwon Bak" w:date="2025-05-29T10:06:00Z">
              <w:r w:rsidRPr="00CB66D1" w:rsidDel="003F5787">
                <w:rPr>
                  <w:rFonts w:ascii="Times New Roman" w:hAnsi="Times New Roman"/>
                </w:rPr>
                <w:delText>Tel: + 420 228 884 152</w:delText>
              </w:r>
            </w:del>
          </w:p>
        </w:tc>
        <w:tc>
          <w:tcPr>
            <w:tcW w:w="4603" w:type="dxa"/>
          </w:tcPr>
          <w:p w14:paraId="746F2801" w14:textId="4A28D2B1" w:rsidR="003577C0" w:rsidRPr="00911F69" w:rsidDel="003F5787" w:rsidRDefault="003577C0" w:rsidP="000256DA">
            <w:pPr>
              <w:keepNext/>
              <w:keepLines/>
              <w:tabs>
                <w:tab w:val="left" w:pos="-765"/>
              </w:tabs>
              <w:autoSpaceDE w:val="0"/>
              <w:autoSpaceDN w:val="0"/>
              <w:adjustRightInd w:val="0"/>
              <w:spacing w:after="0" w:line="240" w:lineRule="auto"/>
              <w:rPr>
                <w:del w:id="37" w:author="Hwiwon Bak" w:date="2025-05-29T10:06:00Z"/>
                <w:rFonts w:ascii="Times New Roman" w:hAnsi="Times New Roman"/>
                <w:b/>
                <w:bCs/>
                <w:lang w:val="en-US"/>
              </w:rPr>
            </w:pPr>
            <w:del w:id="38" w:author="Hwiwon Bak" w:date="2025-05-29T10:06:00Z">
              <w:r w:rsidRPr="00911F69" w:rsidDel="003F5787">
                <w:rPr>
                  <w:rFonts w:ascii="Times New Roman" w:hAnsi="Times New Roman"/>
                  <w:b/>
                  <w:bCs/>
                  <w:lang w:val="en-US"/>
                </w:rPr>
                <w:delText>Magyarország</w:delText>
              </w:r>
            </w:del>
          </w:p>
          <w:p w14:paraId="244ECB28" w14:textId="5DA282A2" w:rsidR="008D58C2" w:rsidRPr="00911F69" w:rsidDel="003F5787" w:rsidRDefault="008D58C2" w:rsidP="008D58C2">
            <w:pPr>
              <w:pStyle w:val="Default"/>
              <w:rPr>
                <w:del w:id="39" w:author="Hwiwon Bak" w:date="2025-05-29T10:06:00Z"/>
                <w:sz w:val="22"/>
                <w:szCs w:val="22"/>
              </w:rPr>
            </w:pPr>
            <w:del w:id="40" w:author="Hwiwon Bak" w:date="2025-05-29T10:06:00Z">
              <w:r w:rsidRPr="00911F69" w:rsidDel="003F5787">
                <w:rPr>
                  <w:sz w:val="22"/>
                  <w:szCs w:val="22"/>
                </w:rPr>
                <w:delText>Biogen Hungary Kft.</w:delText>
              </w:r>
            </w:del>
          </w:p>
          <w:p w14:paraId="34FA3241" w14:textId="7A8540F9" w:rsidR="003577C0" w:rsidRPr="00911F69" w:rsidDel="003F5787" w:rsidRDefault="008D58C2" w:rsidP="000256DA">
            <w:pPr>
              <w:keepNext/>
              <w:keepLines/>
              <w:tabs>
                <w:tab w:val="left" w:pos="-1332"/>
                <w:tab w:val="left" w:pos="-765"/>
              </w:tabs>
              <w:autoSpaceDE w:val="0"/>
              <w:autoSpaceDN w:val="0"/>
              <w:adjustRightInd w:val="0"/>
              <w:spacing w:after="0" w:line="240" w:lineRule="auto"/>
              <w:rPr>
                <w:del w:id="41" w:author="Hwiwon Bak" w:date="2025-05-29T10:06:00Z"/>
                <w:rFonts w:ascii="Times New Roman" w:hAnsi="Times New Roman"/>
                <w:color w:val="000000"/>
                <w:lang w:val="en-US"/>
              </w:rPr>
            </w:pPr>
            <w:del w:id="42" w:author="Hwiwon Bak" w:date="2025-05-29T10:06:00Z">
              <w:r w:rsidRPr="00911F69" w:rsidDel="003F5787">
                <w:rPr>
                  <w:rFonts w:ascii="Times New Roman" w:hAnsi="Times New Roman"/>
                  <w:lang w:val="en-US"/>
                </w:rPr>
                <w:delText>Tel.: + 36 1 848 04 64</w:delText>
              </w:r>
            </w:del>
          </w:p>
        </w:tc>
      </w:tr>
      <w:tr w:rsidR="003577C0" w:rsidRPr="00961A75" w:rsidDel="003F5787" w14:paraId="2966856E" w14:textId="28BF78A1" w:rsidTr="00CB66D1">
        <w:trPr>
          <w:cantSplit/>
          <w:trHeight w:val="1276"/>
          <w:del w:id="43" w:author="Hwiwon Bak" w:date="2025-05-29T10:06:00Z"/>
        </w:trPr>
        <w:tc>
          <w:tcPr>
            <w:tcW w:w="4603" w:type="dxa"/>
          </w:tcPr>
          <w:p w14:paraId="6B40637D" w14:textId="5885FFEA" w:rsidR="003577C0" w:rsidRPr="00961A75" w:rsidDel="003F5787" w:rsidRDefault="003577C0" w:rsidP="00CB66D1">
            <w:pPr>
              <w:keepLines/>
              <w:tabs>
                <w:tab w:val="left" w:pos="-765"/>
              </w:tabs>
              <w:autoSpaceDE w:val="0"/>
              <w:autoSpaceDN w:val="0"/>
              <w:adjustRightInd w:val="0"/>
              <w:spacing w:after="0" w:line="240" w:lineRule="auto"/>
              <w:rPr>
                <w:del w:id="44" w:author="Hwiwon Bak" w:date="2025-05-29T10:06:00Z"/>
                <w:rFonts w:ascii="Times New Roman" w:hAnsi="Times New Roman"/>
                <w:b/>
                <w:bCs/>
                <w:lang w:val="en-US"/>
              </w:rPr>
            </w:pPr>
            <w:del w:id="45" w:author="Hwiwon Bak" w:date="2025-05-29T10:06:00Z">
              <w:r w:rsidRPr="00961A75" w:rsidDel="003F5787">
                <w:rPr>
                  <w:rFonts w:ascii="Times New Roman" w:hAnsi="Times New Roman"/>
                  <w:b/>
                  <w:bCs/>
                  <w:lang w:val="en-US"/>
                </w:rPr>
                <w:delText>Danmark</w:delText>
              </w:r>
            </w:del>
          </w:p>
          <w:p w14:paraId="1BA44210" w14:textId="6D210C49" w:rsidR="008D58C2" w:rsidRPr="00961A75" w:rsidDel="003F5787" w:rsidRDefault="008D58C2" w:rsidP="00080DA7">
            <w:pPr>
              <w:pStyle w:val="Default"/>
              <w:rPr>
                <w:del w:id="46" w:author="Hwiwon Bak" w:date="2025-05-29T10:06:00Z"/>
                <w:lang w:val="de-DE"/>
              </w:rPr>
            </w:pPr>
            <w:del w:id="47" w:author="Hwiwon Bak" w:date="2025-05-29T10:06:00Z">
              <w:r w:rsidRPr="00961A75" w:rsidDel="003F5787">
                <w:rPr>
                  <w:sz w:val="22"/>
                  <w:szCs w:val="22"/>
                  <w:lang w:val="de-DE"/>
                </w:rPr>
                <w:delText>Biogen (Denmark)</w:delText>
              </w:r>
              <w:r w:rsidRPr="00961A75" w:rsidDel="003F5787">
                <w:rPr>
                  <w:sz w:val="22"/>
                  <w:lang w:val="de-DE"/>
                </w:rPr>
                <w:delText xml:space="preserve"> A/S</w:delText>
              </w:r>
            </w:del>
          </w:p>
          <w:p w14:paraId="46A4C7B2" w14:textId="06666845" w:rsidR="003577C0" w:rsidRPr="00961A75" w:rsidDel="003F5787" w:rsidRDefault="008D58C2" w:rsidP="00080DA7">
            <w:pPr>
              <w:tabs>
                <w:tab w:val="left" w:pos="-765"/>
              </w:tabs>
              <w:autoSpaceDE w:val="0"/>
              <w:autoSpaceDN w:val="0"/>
              <w:adjustRightInd w:val="0"/>
              <w:spacing w:after="0" w:line="240" w:lineRule="auto"/>
              <w:rPr>
                <w:del w:id="48" w:author="Hwiwon Bak" w:date="2025-05-29T10:06:00Z"/>
                <w:rFonts w:ascii="Times New Roman" w:hAnsi="Times New Roman"/>
                <w:color w:val="000000"/>
                <w:lang w:val="en-US"/>
              </w:rPr>
            </w:pPr>
            <w:del w:id="49" w:author="Hwiwon Bak" w:date="2025-05-29T10:06:00Z">
              <w:r w:rsidRPr="00CB66D1" w:rsidDel="003F5787">
                <w:rPr>
                  <w:rFonts w:ascii="Times New Roman" w:hAnsi="Times New Roman"/>
                  <w:lang w:val="de-DE"/>
                </w:rPr>
                <w:delText>Tlf.: + 45 78 79 37 53</w:delText>
              </w:r>
            </w:del>
          </w:p>
        </w:tc>
        <w:tc>
          <w:tcPr>
            <w:tcW w:w="4603" w:type="dxa"/>
          </w:tcPr>
          <w:p w14:paraId="3A8DDB2B" w14:textId="16EF92E3" w:rsidR="003577C0" w:rsidRPr="00CB66D1" w:rsidDel="003F5787" w:rsidRDefault="003577C0" w:rsidP="000256DA">
            <w:pPr>
              <w:keepNext/>
              <w:keepLines/>
              <w:tabs>
                <w:tab w:val="left" w:pos="-1332"/>
                <w:tab w:val="left" w:pos="-765"/>
                <w:tab w:val="left" w:pos="3204"/>
              </w:tabs>
              <w:autoSpaceDE w:val="0"/>
              <w:autoSpaceDN w:val="0"/>
              <w:adjustRightInd w:val="0"/>
              <w:spacing w:after="0" w:line="240" w:lineRule="auto"/>
              <w:rPr>
                <w:del w:id="50" w:author="Hwiwon Bak" w:date="2025-05-29T10:06:00Z"/>
                <w:rFonts w:ascii="Times New Roman" w:hAnsi="Times New Roman"/>
                <w:b/>
                <w:bCs/>
              </w:rPr>
            </w:pPr>
            <w:del w:id="51" w:author="Hwiwon Bak" w:date="2025-05-29T10:06:00Z">
              <w:r w:rsidRPr="00CB66D1" w:rsidDel="003F5787">
                <w:rPr>
                  <w:rFonts w:ascii="Times New Roman" w:hAnsi="Times New Roman"/>
                  <w:b/>
                  <w:bCs/>
                </w:rPr>
                <w:delText>Malta</w:delText>
              </w:r>
            </w:del>
          </w:p>
          <w:p w14:paraId="28F14DAC" w14:textId="683E7481" w:rsidR="008D58C2" w:rsidRPr="00961A75" w:rsidDel="003F5787" w:rsidRDefault="008D58C2" w:rsidP="008D58C2">
            <w:pPr>
              <w:pStyle w:val="Default"/>
              <w:rPr>
                <w:del w:id="52" w:author="Hwiwon Bak" w:date="2025-05-29T10:06:00Z"/>
                <w:lang w:val="fi-FI"/>
              </w:rPr>
            </w:pPr>
            <w:del w:id="53" w:author="Hwiwon Bak" w:date="2025-05-29T10:06:00Z">
              <w:r w:rsidRPr="00961A75" w:rsidDel="003F5787">
                <w:rPr>
                  <w:sz w:val="22"/>
                  <w:szCs w:val="22"/>
                  <w:lang w:val="fi-FI"/>
                </w:rPr>
                <w:delText>Pharma.MT</w:delText>
              </w:r>
              <w:r w:rsidRPr="00961A75" w:rsidDel="003F5787">
                <w:rPr>
                  <w:sz w:val="22"/>
                  <w:lang w:val="fi-FI"/>
                </w:rPr>
                <w:delText xml:space="preserve"> Ltd</w:delText>
              </w:r>
            </w:del>
          </w:p>
          <w:p w14:paraId="6894A40D" w14:textId="3DEC2E78" w:rsidR="003577C0" w:rsidRPr="00961A75" w:rsidDel="003F5787" w:rsidRDefault="008D58C2" w:rsidP="000256DA">
            <w:pPr>
              <w:tabs>
                <w:tab w:val="left" w:pos="-765"/>
              </w:tabs>
              <w:autoSpaceDE w:val="0"/>
              <w:autoSpaceDN w:val="0"/>
              <w:adjustRightInd w:val="0"/>
              <w:spacing w:after="0" w:line="240" w:lineRule="auto"/>
              <w:rPr>
                <w:del w:id="54" w:author="Hwiwon Bak" w:date="2025-05-29T10:06:00Z"/>
                <w:rFonts w:ascii="Times New Roman" w:hAnsi="Times New Roman"/>
                <w:color w:val="000000"/>
              </w:rPr>
            </w:pPr>
            <w:del w:id="55" w:author="Hwiwon Bak" w:date="2025-05-29T10:06:00Z">
              <w:r w:rsidRPr="00CB66D1" w:rsidDel="003F5787">
                <w:rPr>
                  <w:rFonts w:ascii="Times New Roman" w:hAnsi="Times New Roman"/>
                </w:rPr>
                <w:delText>Tel: + 356 27 78 15 79</w:delText>
              </w:r>
            </w:del>
          </w:p>
        </w:tc>
      </w:tr>
      <w:tr w:rsidR="003577C0" w:rsidRPr="00961A75" w:rsidDel="003F5787" w14:paraId="7142DF62" w14:textId="39E1359D" w:rsidTr="00CB66D1">
        <w:trPr>
          <w:cantSplit/>
          <w:trHeight w:val="1276"/>
          <w:del w:id="56" w:author="Hwiwon Bak" w:date="2025-05-29T10:06:00Z"/>
        </w:trPr>
        <w:tc>
          <w:tcPr>
            <w:tcW w:w="4603" w:type="dxa"/>
          </w:tcPr>
          <w:p w14:paraId="5D19865B" w14:textId="51F12778" w:rsidR="003577C0" w:rsidRPr="00961A75" w:rsidDel="003F5787" w:rsidRDefault="003577C0" w:rsidP="00CB66D1">
            <w:pPr>
              <w:keepLines/>
              <w:tabs>
                <w:tab w:val="left" w:pos="-765"/>
              </w:tabs>
              <w:autoSpaceDE w:val="0"/>
              <w:autoSpaceDN w:val="0"/>
              <w:adjustRightInd w:val="0"/>
              <w:spacing w:after="0" w:line="240" w:lineRule="auto"/>
              <w:rPr>
                <w:del w:id="57" w:author="Hwiwon Bak" w:date="2025-05-29T10:06:00Z"/>
                <w:rFonts w:ascii="Times New Roman" w:hAnsi="Times New Roman"/>
                <w:b/>
                <w:bCs/>
                <w:lang w:val="de-DE"/>
              </w:rPr>
            </w:pPr>
            <w:del w:id="58" w:author="Hwiwon Bak" w:date="2025-05-29T10:06:00Z">
              <w:r w:rsidRPr="00961A75" w:rsidDel="003F5787">
                <w:rPr>
                  <w:rFonts w:ascii="Times New Roman" w:hAnsi="Times New Roman"/>
                  <w:b/>
                  <w:bCs/>
                  <w:lang w:val="de-DE"/>
                </w:rPr>
                <w:delText>Deutschland</w:delText>
              </w:r>
            </w:del>
          </w:p>
          <w:p w14:paraId="27E50DC1" w14:textId="7F246F50" w:rsidR="008D58C2" w:rsidRPr="00961A75" w:rsidDel="003F5787" w:rsidRDefault="008D58C2" w:rsidP="00080DA7">
            <w:pPr>
              <w:pStyle w:val="Default"/>
              <w:rPr>
                <w:del w:id="59" w:author="Hwiwon Bak" w:date="2025-05-29T10:06:00Z"/>
              </w:rPr>
            </w:pPr>
            <w:del w:id="60" w:author="Hwiwon Bak" w:date="2025-05-29T10:06:00Z">
              <w:r w:rsidRPr="00961A75" w:rsidDel="003F5787">
                <w:rPr>
                  <w:sz w:val="22"/>
                  <w:szCs w:val="22"/>
                </w:rPr>
                <w:delText>Biogen</w:delText>
              </w:r>
              <w:r w:rsidRPr="00961A75" w:rsidDel="003F5787">
                <w:rPr>
                  <w:sz w:val="22"/>
                </w:rPr>
                <w:delText xml:space="preserve"> GmbH</w:delText>
              </w:r>
              <w:r w:rsidRPr="00961A75" w:rsidDel="003F5787">
                <w:rPr>
                  <w:sz w:val="22"/>
                  <w:szCs w:val="22"/>
                </w:rPr>
                <w:delText xml:space="preserve"> </w:delText>
              </w:r>
            </w:del>
          </w:p>
          <w:p w14:paraId="4DF7C22C" w14:textId="1F0B50F0" w:rsidR="003577C0" w:rsidRPr="00961A75" w:rsidDel="003F5787" w:rsidRDefault="008D58C2" w:rsidP="00CB66D1">
            <w:pPr>
              <w:keepLines/>
              <w:tabs>
                <w:tab w:val="left" w:pos="-765"/>
              </w:tabs>
              <w:autoSpaceDE w:val="0"/>
              <w:autoSpaceDN w:val="0"/>
              <w:adjustRightInd w:val="0"/>
              <w:spacing w:after="0" w:line="240" w:lineRule="auto"/>
              <w:rPr>
                <w:del w:id="61" w:author="Hwiwon Bak" w:date="2025-05-29T10:06:00Z"/>
                <w:rFonts w:ascii="Times New Roman" w:hAnsi="Times New Roman"/>
                <w:color w:val="000000"/>
                <w:lang w:val="de-DE"/>
              </w:rPr>
            </w:pPr>
            <w:del w:id="62" w:author="Hwiwon Bak" w:date="2025-05-29T10:06:00Z">
              <w:r w:rsidRPr="00CB66D1" w:rsidDel="003F5787">
                <w:rPr>
                  <w:rFonts w:ascii="Times New Roman" w:hAnsi="Times New Roman"/>
                  <w:lang w:val="en-GB"/>
                </w:rPr>
                <w:delText>Tel: +</w:delText>
              </w:r>
              <w:r w:rsidRPr="00CB66D1" w:rsidDel="003F5787">
                <w:rPr>
                  <w:rFonts w:ascii="Times New Roman" w:hAnsi="Times New Roman"/>
                </w:rPr>
                <w:delText xml:space="preserve"> </w:delText>
              </w:r>
              <w:r w:rsidRPr="00CB66D1" w:rsidDel="003F5787">
                <w:rPr>
                  <w:rFonts w:ascii="Times New Roman" w:hAnsi="Times New Roman"/>
                  <w:lang w:val="en-GB"/>
                </w:rPr>
                <w:delText>49</w:delText>
              </w:r>
              <w:r w:rsidRPr="00CB66D1" w:rsidDel="003F5787">
                <w:rPr>
                  <w:rFonts w:ascii="Times New Roman" w:hAnsi="Times New Roman"/>
                </w:rPr>
                <w:delText xml:space="preserve"> (</w:delText>
              </w:r>
              <w:r w:rsidRPr="00CB66D1" w:rsidDel="003F5787">
                <w:rPr>
                  <w:rFonts w:ascii="Times New Roman" w:hAnsi="Times New Roman"/>
                  <w:lang w:val="en-GB"/>
                </w:rPr>
                <w:delText>0)</w:delText>
              </w:r>
              <w:r w:rsidRPr="00CB66D1" w:rsidDel="003F5787">
                <w:rPr>
                  <w:rFonts w:ascii="Times New Roman" w:hAnsi="Times New Roman"/>
                </w:rPr>
                <w:delText>89 996 177 00</w:delText>
              </w:r>
            </w:del>
          </w:p>
        </w:tc>
        <w:tc>
          <w:tcPr>
            <w:tcW w:w="4603" w:type="dxa"/>
          </w:tcPr>
          <w:p w14:paraId="34E0FDCF" w14:textId="20D0A89C" w:rsidR="003577C0" w:rsidRPr="00961A75" w:rsidDel="003F5787" w:rsidRDefault="003577C0" w:rsidP="000256DA">
            <w:pPr>
              <w:keepNext/>
              <w:keepLines/>
              <w:tabs>
                <w:tab w:val="left" w:pos="-765"/>
              </w:tabs>
              <w:autoSpaceDE w:val="0"/>
              <w:autoSpaceDN w:val="0"/>
              <w:adjustRightInd w:val="0"/>
              <w:spacing w:after="0" w:line="240" w:lineRule="auto"/>
              <w:rPr>
                <w:del w:id="63" w:author="Hwiwon Bak" w:date="2025-05-29T10:06:00Z"/>
                <w:rFonts w:ascii="Times New Roman" w:hAnsi="Times New Roman"/>
                <w:b/>
                <w:bCs/>
                <w:lang w:val="de-DE"/>
              </w:rPr>
            </w:pPr>
            <w:del w:id="64" w:author="Hwiwon Bak" w:date="2025-05-29T10:06:00Z">
              <w:r w:rsidRPr="00961A75" w:rsidDel="003F5787">
                <w:rPr>
                  <w:rFonts w:ascii="Times New Roman" w:hAnsi="Times New Roman"/>
                  <w:b/>
                  <w:bCs/>
                  <w:lang w:val="de-DE"/>
                </w:rPr>
                <w:delText>Nederland</w:delText>
              </w:r>
            </w:del>
          </w:p>
          <w:p w14:paraId="25689577" w14:textId="195A8BF9" w:rsidR="008D58C2" w:rsidRPr="00961A75" w:rsidDel="003F5787" w:rsidRDefault="008D58C2" w:rsidP="008D58C2">
            <w:pPr>
              <w:pStyle w:val="Default"/>
              <w:rPr>
                <w:del w:id="65" w:author="Hwiwon Bak" w:date="2025-05-29T10:06:00Z"/>
                <w:lang w:val="nl-NL"/>
              </w:rPr>
            </w:pPr>
            <w:del w:id="66" w:author="Hwiwon Bak" w:date="2025-05-29T10:06:00Z">
              <w:r w:rsidRPr="00961A75" w:rsidDel="003F5787">
                <w:rPr>
                  <w:sz w:val="22"/>
                  <w:szCs w:val="22"/>
                  <w:lang w:val="nl-NL"/>
                </w:rPr>
                <w:delText>Biogen Netherlands</w:delText>
              </w:r>
              <w:r w:rsidRPr="00961A75" w:rsidDel="003F5787">
                <w:rPr>
                  <w:sz w:val="22"/>
                  <w:lang w:val="nl-NL"/>
                </w:rPr>
                <w:delText xml:space="preserve"> B.V.</w:delText>
              </w:r>
            </w:del>
          </w:p>
          <w:p w14:paraId="5BF8C24D" w14:textId="5DDB1C80" w:rsidR="003577C0" w:rsidRPr="00961A75" w:rsidDel="003F5787" w:rsidRDefault="008D58C2" w:rsidP="000256DA">
            <w:pPr>
              <w:keepNext/>
              <w:keepLines/>
              <w:tabs>
                <w:tab w:val="left" w:pos="-765"/>
              </w:tabs>
              <w:autoSpaceDE w:val="0"/>
              <w:autoSpaceDN w:val="0"/>
              <w:adjustRightInd w:val="0"/>
              <w:spacing w:after="0" w:line="240" w:lineRule="auto"/>
              <w:rPr>
                <w:del w:id="67" w:author="Hwiwon Bak" w:date="2025-05-29T10:06:00Z"/>
                <w:rFonts w:ascii="Times New Roman" w:hAnsi="Times New Roman"/>
                <w:color w:val="000000"/>
                <w:lang w:val="de-DE"/>
              </w:rPr>
            </w:pPr>
            <w:del w:id="68" w:author="Hwiwon Bak" w:date="2025-05-29T10:06:00Z">
              <w:r w:rsidRPr="00CB66D1" w:rsidDel="003F5787">
                <w:rPr>
                  <w:rFonts w:ascii="Times New Roman" w:hAnsi="Times New Roman"/>
                  <w:lang w:val="en-US"/>
                </w:rPr>
                <w:delText>Tel: +</w:delText>
              </w:r>
              <w:r w:rsidRPr="00CB66D1" w:rsidDel="003F5787">
                <w:rPr>
                  <w:rFonts w:ascii="Times New Roman" w:hAnsi="Times New Roman"/>
                </w:rPr>
                <w:delText xml:space="preserve"> </w:delText>
              </w:r>
              <w:r w:rsidRPr="00CB66D1" w:rsidDel="003F5787">
                <w:rPr>
                  <w:rFonts w:ascii="Times New Roman" w:hAnsi="Times New Roman"/>
                  <w:lang w:val="en-US"/>
                </w:rPr>
                <w:delText>31</w:delText>
              </w:r>
              <w:r w:rsidRPr="00CB66D1" w:rsidDel="003F5787">
                <w:rPr>
                  <w:rFonts w:ascii="Times New Roman" w:hAnsi="Times New Roman"/>
                </w:rPr>
                <w:delText xml:space="preserve"> (0)20 808 02 70</w:delText>
              </w:r>
            </w:del>
          </w:p>
        </w:tc>
      </w:tr>
      <w:tr w:rsidR="003577C0" w:rsidRPr="00911F69" w:rsidDel="003F5787" w14:paraId="6F8F01C2" w14:textId="04118066" w:rsidTr="00CB66D1">
        <w:trPr>
          <w:cantSplit/>
          <w:trHeight w:val="1276"/>
          <w:del w:id="69" w:author="Hwiwon Bak" w:date="2025-05-29T10:06:00Z"/>
        </w:trPr>
        <w:tc>
          <w:tcPr>
            <w:tcW w:w="4603" w:type="dxa"/>
          </w:tcPr>
          <w:p w14:paraId="2D80A385" w14:textId="1DE0E853" w:rsidR="003577C0" w:rsidRPr="00961A75" w:rsidDel="003F5787" w:rsidRDefault="003577C0" w:rsidP="00CB66D1">
            <w:pPr>
              <w:keepLines/>
              <w:tabs>
                <w:tab w:val="left" w:pos="-765"/>
              </w:tabs>
              <w:autoSpaceDE w:val="0"/>
              <w:autoSpaceDN w:val="0"/>
              <w:adjustRightInd w:val="0"/>
              <w:spacing w:after="0" w:line="240" w:lineRule="auto"/>
              <w:rPr>
                <w:del w:id="70" w:author="Hwiwon Bak" w:date="2025-05-29T10:06:00Z"/>
                <w:rFonts w:ascii="Times New Roman" w:hAnsi="Times New Roman"/>
                <w:b/>
                <w:bCs/>
              </w:rPr>
            </w:pPr>
            <w:del w:id="71" w:author="Hwiwon Bak" w:date="2025-05-29T10:06:00Z">
              <w:r w:rsidRPr="00961A75" w:rsidDel="003F5787">
                <w:rPr>
                  <w:rFonts w:ascii="Times New Roman" w:hAnsi="Times New Roman"/>
                  <w:b/>
                  <w:bCs/>
                </w:rPr>
                <w:delText>Eesti</w:delText>
              </w:r>
            </w:del>
          </w:p>
          <w:p w14:paraId="5B086CB5" w14:textId="4E35BEF5" w:rsidR="008D58C2" w:rsidRPr="00961A75" w:rsidDel="003F5787" w:rsidRDefault="008D58C2" w:rsidP="00080DA7">
            <w:pPr>
              <w:pStyle w:val="Default"/>
              <w:rPr>
                <w:del w:id="72" w:author="Hwiwon Bak" w:date="2025-05-29T10:06:00Z"/>
                <w:lang w:val="it-IT"/>
              </w:rPr>
            </w:pPr>
            <w:del w:id="73" w:author="Hwiwon Bak" w:date="2025-05-29T10:06:00Z">
              <w:r w:rsidRPr="00961A75" w:rsidDel="003F5787">
                <w:rPr>
                  <w:sz w:val="22"/>
                  <w:szCs w:val="22"/>
                  <w:lang w:val="it-IT"/>
                </w:rPr>
                <w:delText>Biogen Estonia</w:delText>
              </w:r>
              <w:r w:rsidRPr="00961A75" w:rsidDel="003F5787">
                <w:rPr>
                  <w:sz w:val="22"/>
                  <w:lang w:val="it-IT"/>
                </w:rPr>
                <w:delText xml:space="preserve"> OÜ</w:delText>
              </w:r>
            </w:del>
          </w:p>
          <w:p w14:paraId="217B84CB" w14:textId="2F1ACD3D" w:rsidR="003577C0" w:rsidRPr="00961A75" w:rsidDel="003F5787" w:rsidRDefault="008D58C2" w:rsidP="00CB66D1">
            <w:pPr>
              <w:keepLines/>
              <w:tabs>
                <w:tab w:val="left" w:pos="-765"/>
              </w:tabs>
              <w:autoSpaceDE w:val="0"/>
              <w:autoSpaceDN w:val="0"/>
              <w:adjustRightInd w:val="0"/>
              <w:spacing w:after="0" w:line="240" w:lineRule="auto"/>
              <w:rPr>
                <w:del w:id="74" w:author="Hwiwon Bak" w:date="2025-05-29T10:06:00Z"/>
                <w:rFonts w:ascii="Times New Roman" w:hAnsi="Times New Roman"/>
                <w:color w:val="000000"/>
              </w:rPr>
            </w:pPr>
            <w:del w:id="75" w:author="Hwiwon Bak" w:date="2025-05-29T10:06:00Z">
              <w:r w:rsidRPr="00CB66D1" w:rsidDel="003F5787">
                <w:rPr>
                  <w:rFonts w:ascii="Times New Roman" w:hAnsi="Times New Roman"/>
                  <w:lang w:val="it-IT"/>
                </w:rPr>
                <w:delText>Tel: + 372 6 68 30 56</w:delText>
              </w:r>
            </w:del>
          </w:p>
        </w:tc>
        <w:tc>
          <w:tcPr>
            <w:tcW w:w="4603" w:type="dxa"/>
          </w:tcPr>
          <w:p w14:paraId="1AA22A27" w14:textId="69C0FF1B" w:rsidR="003577C0" w:rsidRPr="00CB66D1" w:rsidDel="003F5787" w:rsidRDefault="003577C0" w:rsidP="000256DA">
            <w:pPr>
              <w:keepNext/>
              <w:keepLines/>
              <w:tabs>
                <w:tab w:val="left" w:pos="-765"/>
              </w:tabs>
              <w:autoSpaceDE w:val="0"/>
              <w:autoSpaceDN w:val="0"/>
              <w:adjustRightInd w:val="0"/>
              <w:spacing w:after="0" w:line="240" w:lineRule="auto"/>
              <w:rPr>
                <w:del w:id="76" w:author="Hwiwon Bak" w:date="2025-05-29T10:06:00Z"/>
                <w:rFonts w:ascii="Times New Roman" w:hAnsi="Times New Roman"/>
                <w:b/>
                <w:bCs/>
                <w:lang w:val="en-US"/>
              </w:rPr>
            </w:pPr>
            <w:del w:id="77" w:author="Hwiwon Bak" w:date="2025-05-29T10:06:00Z">
              <w:r w:rsidRPr="00CB66D1" w:rsidDel="003F5787">
                <w:rPr>
                  <w:rFonts w:ascii="Times New Roman" w:hAnsi="Times New Roman"/>
                  <w:b/>
                  <w:bCs/>
                  <w:lang w:val="en-US"/>
                </w:rPr>
                <w:delText>Norge</w:delText>
              </w:r>
            </w:del>
          </w:p>
          <w:p w14:paraId="67EAEC3F" w14:textId="5DCE5BCA" w:rsidR="008D58C2" w:rsidRPr="00961A75" w:rsidDel="003F5787" w:rsidRDefault="008D58C2" w:rsidP="008D58C2">
            <w:pPr>
              <w:pStyle w:val="Default"/>
              <w:rPr>
                <w:del w:id="78" w:author="Hwiwon Bak" w:date="2025-05-29T10:06:00Z"/>
              </w:rPr>
            </w:pPr>
            <w:del w:id="79" w:author="Hwiwon Bak" w:date="2025-05-29T10:06:00Z">
              <w:r w:rsidRPr="00961A75" w:rsidDel="003F5787">
                <w:rPr>
                  <w:sz w:val="22"/>
                  <w:szCs w:val="22"/>
                </w:rPr>
                <w:delText>Biogen Norway</w:delText>
              </w:r>
              <w:r w:rsidRPr="00961A75" w:rsidDel="003F5787">
                <w:rPr>
                  <w:sz w:val="22"/>
                </w:rPr>
                <w:delText xml:space="preserve"> AS</w:delText>
              </w:r>
            </w:del>
          </w:p>
          <w:p w14:paraId="2BF84C2C" w14:textId="4631EB02" w:rsidR="003577C0" w:rsidRPr="00CB66D1" w:rsidDel="003F5787" w:rsidRDefault="008D58C2" w:rsidP="000256DA">
            <w:pPr>
              <w:keepNext/>
              <w:keepLines/>
              <w:tabs>
                <w:tab w:val="left" w:pos="-765"/>
              </w:tabs>
              <w:autoSpaceDE w:val="0"/>
              <w:autoSpaceDN w:val="0"/>
              <w:adjustRightInd w:val="0"/>
              <w:spacing w:after="0" w:line="240" w:lineRule="auto"/>
              <w:rPr>
                <w:del w:id="80" w:author="Hwiwon Bak" w:date="2025-05-29T10:06:00Z"/>
                <w:rFonts w:ascii="Times New Roman" w:hAnsi="Times New Roman"/>
                <w:color w:val="000000"/>
                <w:lang w:val="en-US"/>
              </w:rPr>
            </w:pPr>
            <w:del w:id="81" w:author="Hwiwon Bak" w:date="2025-05-29T10:06:00Z">
              <w:r w:rsidRPr="00CB66D1" w:rsidDel="003F5787">
                <w:rPr>
                  <w:rFonts w:ascii="Times New Roman" w:hAnsi="Times New Roman"/>
                  <w:lang w:val="en-US"/>
                </w:rPr>
                <w:delText>Tlf: + 47 21 93 95 87</w:delText>
              </w:r>
            </w:del>
          </w:p>
        </w:tc>
      </w:tr>
      <w:tr w:rsidR="003577C0" w:rsidRPr="00911F69" w:rsidDel="003F5787" w14:paraId="5C4438C3" w14:textId="3D3A514A" w:rsidTr="00CB66D1">
        <w:trPr>
          <w:cantSplit/>
          <w:trHeight w:val="1276"/>
          <w:del w:id="82" w:author="Hwiwon Bak" w:date="2025-05-29T10:06:00Z"/>
        </w:trPr>
        <w:tc>
          <w:tcPr>
            <w:tcW w:w="4603" w:type="dxa"/>
          </w:tcPr>
          <w:p w14:paraId="5C435E25" w14:textId="3A66EE44" w:rsidR="003577C0" w:rsidRPr="00CB66D1" w:rsidDel="003F5787" w:rsidRDefault="003577C0" w:rsidP="000256DA">
            <w:pPr>
              <w:keepNext/>
              <w:keepLines/>
              <w:spacing w:after="0" w:line="240" w:lineRule="auto"/>
              <w:rPr>
                <w:del w:id="83" w:author="Hwiwon Bak" w:date="2025-05-29T10:06:00Z"/>
                <w:rFonts w:ascii="Times New Roman" w:hAnsi="Times New Roman"/>
                <w:bCs/>
                <w:lang w:val="en-US"/>
              </w:rPr>
            </w:pPr>
            <w:del w:id="84" w:author="Hwiwon Bak" w:date="2025-05-29T10:06:00Z">
              <w:r w:rsidRPr="00961A75" w:rsidDel="003F5787">
                <w:rPr>
                  <w:rFonts w:ascii="Times New Roman" w:hAnsi="Times New Roman"/>
                  <w:b/>
                  <w:bCs/>
                </w:rPr>
                <w:delText>Ελλάδα</w:delText>
              </w:r>
            </w:del>
          </w:p>
          <w:p w14:paraId="241AC224" w14:textId="48A5A49E" w:rsidR="00DE58FB" w:rsidRPr="00961A75" w:rsidDel="003F5787" w:rsidRDefault="00DE58FB" w:rsidP="00DE58FB">
            <w:pPr>
              <w:pStyle w:val="Default"/>
              <w:rPr>
                <w:del w:id="85" w:author="Hwiwon Bak" w:date="2025-05-29T10:06:00Z"/>
                <w:rFonts w:eastAsia="맑은 고딕"/>
                <w:bCs/>
                <w:sz w:val="22"/>
                <w:szCs w:val="22"/>
                <w:lang w:val="es-US"/>
              </w:rPr>
            </w:pPr>
            <w:del w:id="86" w:author="Hwiwon Bak" w:date="2025-05-29T10:06:00Z">
              <w:r w:rsidRPr="00961A75" w:rsidDel="003F5787">
                <w:rPr>
                  <w:sz w:val="22"/>
                  <w:szCs w:val="22"/>
                  <w:lang w:val="es-US"/>
                </w:rPr>
                <w:delText>Genesis Pharma S.A.</w:delText>
              </w:r>
            </w:del>
          </w:p>
          <w:p w14:paraId="7CB2C7F1" w14:textId="11CC18C0" w:rsidR="003577C0" w:rsidRPr="00961A75" w:rsidDel="003F5787" w:rsidRDefault="00DE58FB" w:rsidP="000256DA">
            <w:pPr>
              <w:keepNext/>
              <w:keepLines/>
              <w:tabs>
                <w:tab w:val="left" w:pos="-765"/>
              </w:tabs>
              <w:autoSpaceDE w:val="0"/>
              <w:autoSpaceDN w:val="0"/>
              <w:adjustRightInd w:val="0"/>
              <w:spacing w:after="0" w:line="240" w:lineRule="auto"/>
              <w:rPr>
                <w:del w:id="87" w:author="Hwiwon Bak" w:date="2025-05-29T10:06:00Z"/>
                <w:rFonts w:ascii="Times New Roman" w:hAnsi="Times New Roman"/>
                <w:color w:val="000000"/>
              </w:rPr>
            </w:pPr>
            <w:del w:id="88" w:author="Hwiwon Bak" w:date="2025-05-29T10:06:00Z">
              <w:r w:rsidRPr="00CB66D1" w:rsidDel="003F5787">
                <w:rPr>
                  <w:rFonts w:ascii="Times New Roman" w:hAnsi="Times New Roman"/>
                  <w:bCs/>
                </w:rPr>
                <w:delText>Τηλ: + 30 211 176 8555</w:delText>
              </w:r>
            </w:del>
          </w:p>
        </w:tc>
        <w:tc>
          <w:tcPr>
            <w:tcW w:w="4603" w:type="dxa"/>
          </w:tcPr>
          <w:p w14:paraId="71AD7470" w14:textId="33212C91" w:rsidR="003577C0" w:rsidRPr="00961A75" w:rsidDel="003F5787" w:rsidRDefault="003577C0" w:rsidP="000256DA">
            <w:pPr>
              <w:keepNext/>
              <w:keepLines/>
              <w:tabs>
                <w:tab w:val="left" w:pos="-765"/>
              </w:tabs>
              <w:autoSpaceDE w:val="0"/>
              <w:autoSpaceDN w:val="0"/>
              <w:adjustRightInd w:val="0"/>
              <w:spacing w:after="0" w:line="240" w:lineRule="auto"/>
              <w:rPr>
                <w:del w:id="89" w:author="Hwiwon Bak" w:date="2025-05-29T10:06:00Z"/>
                <w:rFonts w:ascii="Times New Roman" w:hAnsi="Times New Roman"/>
                <w:b/>
                <w:bCs/>
                <w:lang w:val="de-DE"/>
              </w:rPr>
            </w:pPr>
            <w:del w:id="90" w:author="Hwiwon Bak" w:date="2025-05-29T10:06:00Z">
              <w:r w:rsidRPr="00961A75" w:rsidDel="003F5787">
                <w:rPr>
                  <w:rFonts w:ascii="Times New Roman" w:hAnsi="Times New Roman"/>
                  <w:b/>
                  <w:bCs/>
                  <w:lang w:val="de-DE"/>
                </w:rPr>
                <w:delText>Österreich</w:delText>
              </w:r>
            </w:del>
          </w:p>
          <w:p w14:paraId="0A28A7A2" w14:textId="0C493641" w:rsidR="00DE58FB" w:rsidRPr="00961A75" w:rsidDel="003F5787" w:rsidRDefault="00DE58FB" w:rsidP="00DE58FB">
            <w:pPr>
              <w:pStyle w:val="Default"/>
              <w:rPr>
                <w:del w:id="91" w:author="Hwiwon Bak" w:date="2025-05-29T10:06:00Z"/>
                <w:lang w:val="de-DE"/>
              </w:rPr>
            </w:pPr>
            <w:del w:id="92" w:author="Hwiwon Bak" w:date="2025-05-29T10:06:00Z">
              <w:r w:rsidRPr="00961A75" w:rsidDel="003F5787">
                <w:rPr>
                  <w:sz w:val="22"/>
                  <w:szCs w:val="22"/>
                  <w:lang w:val="de-DE"/>
                </w:rPr>
                <w:delText>Biogen</w:delText>
              </w:r>
              <w:r w:rsidRPr="00961A75" w:rsidDel="003F5787">
                <w:rPr>
                  <w:sz w:val="22"/>
                  <w:lang w:val="de-DE"/>
                </w:rPr>
                <w:delText xml:space="preserve"> Austria </w:delText>
              </w:r>
              <w:r w:rsidRPr="00961A75" w:rsidDel="003F5787">
                <w:rPr>
                  <w:sz w:val="22"/>
                  <w:szCs w:val="22"/>
                  <w:lang w:val="de-DE"/>
                </w:rPr>
                <w:delText>GmbH</w:delText>
              </w:r>
            </w:del>
          </w:p>
          <w:p w14:paraId="3D3CB04C" w14:textId="055F89E9" w:rsidR="003577C0" w:rsidRPr="00CB66D1" w:rsidDel="003F5787" w:rsidRDefault="00DE58FB" w:rsidP="000256DA">
            <w:pPr>
              <w:keepNext/>
              <w:keepLines/>
              <w:tabs>
                <w:tab w:val="left" w:pos="-765"/>
              </w:tabs>
              <w:autoSpaceDE w:val="0"/>
              <w:autoSpaceDN w:val="0"/>
              <w:adjustRightInd w:val="0"/>
              <w:spacing w:after="0" w:line="240" w:lineRule="auto"/>
              <w:rPr>
                <w:del w:id="93" w:author="Hwiwon Bak" w:date="2025-05-29T10:06:00Z"/>
                <w:rFonts w:ascii="Times New Roman" w:hAnsi="Times New Roman"/>
                <w:color w:val="000000"/>
                <w:lang w:val="sv-SE"/>
              </w:rPr>
            </w:pPr>
            <w:del w:id="94" w:author="Hwiwon Bak" w:date="2025-05-29T10:06:00Z">
              <w:r w:rsidRPr="00CB66D1" w:rsidDel="003F5787">
                <w:rPr>
                  <w:rFonts w:ascii="Times New Roman" w:hAnsi="Times New Roman"/>
                  <w:lang w:val="de-DE"/>
                </w:rPr>
                <w:delText>Tel: +</w:delText>
              </w:r>
              <w:r w:rsidRPr="00CB66D1" w:rsidDel="003F5787">
                <w:rPr>
                  <w:rFonts w:ascii="Times New Roman" w:hAnsi="Times New Roman"/>
                  <w:bCs/>
                  <w:lang w:val="de-DE"/>
                </w:rPr>
                <w:delText xml:space="preserve"> </w:delText>
              </w:r>
              <w:r w:rsidRPr="00CB66D1" w:rsidDel="003F5787">
                <w:rPr>
                  <w:rFonts w:ascii="Times New Roman" w:hAnsi="Times New Roman"/>
                  <w:lang w:val="de-DE"/>
                </w:rPr>
                <w:delText>43</w:delText>
              </w:r>
              <w:r w:rsidRPr="00CB66D1" w:rsidDel="003F5787">
                <w:rPr>
                  <w:rFonts w:ascii="Times New Roman" w:hAnsi="Times New Roman"/>
                  <w:bCs/>
                  <w:lang w:val="de-DE"/>
                </w:rPr>
                <w:delText xml:space="preserve"> (</w:delText>
              </w:r>
              <w:r w:rsidRPr="00CB66D1" w:rsidDel="003F5787">
                <w:rPr>
                  <w:rFonts w:ascii="Times New Roman" w:hAnsi="Times New Roman"/>
                  <w:lang w:val="de-DE"/>
                </w:rPr>
                <w:delText>0)1</w:delText>
              </w:r>
              <w:r w:rsidRPr="00CB66D1" w:rsidDel="003F5787">
                <w:rPr>
                  <w:rFonts w:ascii="Times New Roman" w:hAnsi="Times New Roman"/>
                  <w:bCs/>
                  <w:lang w:val="de-DE"/>
                </w:rPr>
                <w:delText xml:space="preserve"> 267 51 42</w:delText>
              </w:r>
            </w:del>
          </w:p>
        </w:tc>
      </w:tr>
      <w:tr w:rsidR="003577C0" w:rsidRPr="00961A75" w:rsidDel="003F5787" w14:paraId="60504419" w14:textId="2E1F80EF" w:rsidTr="00CB66D1">
        <w:trPr>
          <w:cantSplit/>
          <w:trHeight w:val="1276"/>
          <w:del w:id="95" w:author="Hwiwon Bak" w:date="2025-05-29T10:06:00Z"/>
        </w:trPr>
        <w:tc>
          <w:tcPr>
            <w:tcW w:w="4603" w:type="dxa"/>
          </w:tcPr>
          <w:p w14:paraId="404272EC" w14:textId="0D84D13D" w:rsidR="003577C0" w:rsidRPr="00961A75" w:rsidDel="003F5787" w:rsidRDefault="003577C0" w:rsidP="000256DA">
            <w:pPr>
              <w:keepNext/>
              <w:keepLines/>
              <w:tabs>
                <w:tab w:val="left" w:pos="-765"/>
              </w:tabs>
              <w:autoSpaceDE w:val="0"/>
              <w:autoSpaceDN w:val="0"/>
              <w:adjustRightInd w:val="0"/>
              <w:spacing w:after="0" w:line="240" w:lineRule="auto"/>
              <w:rPr>
                <w:del w:id="96" w:author="Hwiwon Bak" w:date="2025-05-29T10:06:00Z"/>
                <w:rFonts w:ascii="Times New Roman" w:hAnsi="Times New Roman"/>
                <w:b/>
                <w:bCs/>
                <w:lang w:val="en-US"/>
              </w:rPr>
            </w:pPr>
            <w:del w:id="97" w:author="Hwiwon Bak" w:date="2025-05-29T10:06:00Z">
              <w:r w:rsidRPr="00961A75" w:rsidDel="003F5787">
                <w:rPr>
                  <w:rFonts w:ascii="Times New Roman" w:hAnsi="Times New Roman"/>
                  <w:b/>
                  <w:bCs/>
                  <w:lang w:val="en-US"/>
                </w:rPr>
                <w:delText>España</w:delText>
              </w:r>
            </w:del>
          </w:p>
          <w:p w14:paraId="4D8E1540" w14:textId="5DED8528" w:rsidR="00DE58FB" w:rsidRPr="00961A75" w:rsidDel="003F5787" w:rsidRDefault="00DE58FB" w:rsidP="00DE58FB">
            <w:pPr>
              <w:pStyle w:val="Default"/>
              <w:rPr>
                <w:del w:id="98" w:author="Hwiwon Bak" w:date="2025-05-29T10:06:00Z"/>
                <w:lang w:val="es-ES"/>
              </w:rPr>
            </w:pPr>
            <w:del w:id="99" w:author="Hwiwon Bak" w:date="2025-05-29T10:06:00Z">
              <w:r w:rsidRPr="00961A75" w:rsidDel="003F5787">
                <w:rPr>
                  <w:sz w:val="22"/>
                  <w:szCs w:val="22"/>
                  <w:lang w:val="es-ES"/>
                </w:rPr>
                <w:delText>Biogen Spain,</w:delText>
              </w:r>
              <w:r w:rsidRPr="00961A75" w:rsidDel="003F5787">
                <w:rPr>
                  <w:sz w:val="22"/>
                  <w:lang w:val="es-ES"/>
                </w:rPr>
                <w:delText xml:space="preserve"> S.L.</w:delText>
              </w:r>
            </w:del>
          </w:p>
          <w:p w14:paraId="32D04577" w14:textId="0AF6D205" w:rsidR="003577C0" w:rsidRPr="00961A75" w:rsidDel="003F5787" w:rsidRDefault="00DE58FB" w:rsidP="000256DA">
            <w:pPr>
              <w:keepNext/>
              <w:keepLines/>
              <w:tabs>
                <w:tab w:val="left" w:pos="-765"/>
              </w:tabs>
              <w:autoSpaceDE w:val="0"/>
              <w:autoSpaceDN w:val="0"/>
              <w:adjustRightInd w:val="0"/>
              <w:spacing w:after="0" w:line="240" w:lineRule="auto"/>
              <w:rPr>
                <w:del w:id="100" w:author="Hwiwon Bak" w:date="2025-05-29T10:06:00Z"/>
                <w:rFonts w:ascii="Times New Roman" w:hAnsi="Times New Roman"/>
                <w:color w:val="000000"/>
              </w:rPr>
            </w:pPr>
            <w:del w:id="101" w:author="Hwiwon Bak" w:date="2025-05-29T10:06:00Z">
              <w:r w:rsidRPr="00CB66D1" w:rsidDel="003F5787">
                <w:rPr>
                  <w:rFonts w:ascii="Times New Roman" w:hAnsi="Times New Roman"/>
                  <w:lang w:val="es-ES"/>
                </w:rPr>
                <w:delText>Tel: +</w:delText>
              </w:r>
              <w:r w:rsidRPr="00CB66D1" w:rsidDel="003F5787">
                <w:rPr>
                  <w:rFonts w:ascii="Times New Roman" w:hAnsi="Times New Roman"/>
                  <w:bCs/>
                  <w:lang w:val="es-ES"/>
                </w:rPr>
                <w:delText xml:space="preserve"> </w:delText>
              </w:r>
              <w:r w:rsidRPr="00CB66D1" w:rsidDel="003F5787">
                <w:rPr>
                  <w:rFonts w:ascii="Times New Roman" w:hAnsi="Times New Roman"/>
                  <w:lang w:val="es-ES"/>
                </w:rPr>
                <w:delText>34</w:delText>
              </w:r>
              <w:r w:rsidRPr="00CB66D1" w:rsidDel="003F5787">
                <w:rPr>
                  <w:rFonts w:ascii="Times New Roman" w:hAnsi="Times New Roman"/>
                  <w:bCs/>
                  <w:lang w:val="es-ES"/>
                </w:rPr>
                <w:delText xml:space="preserve"> </w:delText>
              </w:r>
              <w:r w:rsidRPr="00CB66D1" w:rsidDel="003F5787">
                <w:rPr>
                  <w:rFonts w:ascii="Times New Roman" w:hAnsi="Times New Roman"/>
                  <w:lang w:val="es-ES"/>
                </w:rPr>
                <w:delText>9</w:delText>
              </w:r>
              <w:r w:rsidR="009A48FB" w:rsidDel="003F5787">
                <w:rPr>
                  <w:rFonts w:ascii="Times New Roman" w:hAnsi="Times New Roman"/>
                  <w:lang w:val="es-ES"/>
                </w:rPr>
                <w:delText>1 310 7110</w:delText>
              </w:r>
            </w:del>
          </w:p>
        </w:tc>
        <w:tc>
          <w:tcPr>
            <w:tcW w:w="4603" w:type="dxa"/>
          </w:tcPr>
          <w:p w14:paraId="7B05B74D" w14:textId="7257671A" w:rsidR="003577C0" w:rsidRPr="00961A75" w:rsidDel="003F5787" w:rsidRDefault="003577C0" w:rsidP="000256DA">
            <w:pPr>
              <w:keepNext/>
              <w:keepLines/>
              <w:tabs>
                <w:tab w:val="left" w:pos="-765"/>
              </w:tabs>
              <w:autoSpaceDE w:val="0"/>
              <w:autoSpaceDN w:val="0"/>
              <w:adjustRightInd w:val="0"/>
              <w:spacing w:after="0" w:line="240" w:lineRule="auto"/>
              <w:rPr>
                <w:del w:id="102" w:author="Hwiwon Bak" w:date="2025-05-29T10:06:00Z"/>
                <w:rFonts w:ascii="Times New Roman" w:hAnsi="Times New Roman"/>
                <w:b/>
                <w:bCs/>
                <w:lang w:val="sv-SE"/>
              </w:rPr>
            </w:pPr>
            <w:del w:id="103" w:author="Hwiwon Bak" w:date="2025-05-29T10:06:00Z">
              <w:r w:rsidRPr="00961A75" w:rsidDel="003F5787">
                <w:rPr>
                  <w:rFonts w:ascii="Times New Roman" w:hAnsi="Times New Roman"/>
                  <w:b/>
                  <w:bCs/>
                  <w:lang w:val="sv-SE"/>
                </w:rPr>
                <w:delText>Polska</w:delText>
              </w:r>
            </w:del>
          </w:p>
          <w:p w14:paraId="052376CA" w14:textId="38FB43C5" w:rsidR="00DE58FB" w:rsidRPr="00961A75" w:rsidDel="003F5787" w:rsidRDefault="00DE58FB" w:rsidP="00DE58FB">
            <w:pPr>
              <w:pStyle w:val="Default"/>
              <w:rPr>
                <w:del w:id="104" w:author="Hwiwon Bak" w:date="2025-05-29T10:06:00Z"/>
                <w:lang w:val="pl-PL"/>
              </w:rPr>
            </w:pPr>
            <w:del w:id="105" w:author="Hwiwon Bak" w:date="2025-05-29T10:06:00Z">
              <w:r w:rsidRPr="00961A75" w:rsidDel="003F5787">
                <w:rPr>
                  <w:sz w:val="22"/>
                  <w:szCs w:val="22"/>
                  <w:lang w:val="pl-PL"/>
                </w:rPr>
                <w:delText>Biogen Poland</w:delText>
              </w:r>
              <w:r w:rsidRPr="00961A75" w:rsidDel="003F5787">
                <w:rPr>
                  <w:sz w:val="22"/>
                  <w:lang w:val="pl-PL"/>
                </w:rPr>
                <w:delText xml:space="preserve"> Sp. z o.o.</w:delText>
              </w:r>
            </w:del>
          </w:p>
          <w:p w14:paraId="6D653FDF" w14:textId="7CAA58D9" w:rsidR="003577C0" w:rsidRPr="00961A75" w:rsidDel="003F5787" w:rsidRDefault="00DE58FB" w:rsidP="000256DA">
            <w:pPr>
              <w:keepNext/>
              <w:keepLines/>
              <w:tabs>
                <w:tab w:val="left" w:pos="-765"/>
              </w:tabs>
              <w:autoSpaceDE w:val="0"/>
              <w:autoSpaceDN w:val="0"/>
              <w:adjustRightInd w:val="0"/>
              <w:spacing w:after="0" w:line="240" w:lineRule="auto"/>
              <w:rPr>
                <w:del w:id="106" w:author="Hwiwon Bak" w:date="2025-05-29T10:06:00Z"/>
                <w:rFonts w:ascii="Times New Roman" w:hAnsi="Times New Roman"/>
                <w:color w:val="000000"/>
              </w:rPr>
            </w:pPr>
            <w:del w:id="107" w:author="Hwiwon Bak" w:date="2025-05-29T10:06:00Z">
              <w:r w:rsidRPr="00CB66D1" w:rsidDel="003F5787">
                <w:rPr>
                  <w:rFonts w:ascii="Times New Roman" w:hAnsi="Times New Roman"/>
                </w:rPr>
                <w:delText>Tel.: + 48 22 116 86 94</w:delText>
              </w:r>
            </w:del>
          </w:p>
        </w:tc>
      </w:tr>
      <w:tr w:rsidR="003577C0" w:rsidRPr="00961A75" w:rsidDel="003F5787" w14:paraId="58A59CE3" w14:textId="5F363100" w:rsidTr="00CB66D1">
        <w:trPr>
          <w:cantSplit/>
          <w:trHeight w:val="1276"/>
          <w:del w:id="108" w:author="Hwiwon Bak" w:date="2025-05-29T10:06:00Z"/>
        </w:trPr>
        <w:tc>
          <w:tcPr>
            <w:tcW w:w="4603" w:type="dxa"/>
          </w:tcPr>
          <w:p w14:paraId="0251571E" w14:textId="28E4C021" w:rsidR="003B7F40" w:rsidRPr="00961A75" w:rsidDel="003F5787" w:rsidRDefault="003B7F40" w:rsidP="000256DA">
            <w:pPr>
              <w:keepNext/>
              <w:keepLines/>
              <w:tabs>
                <w:tab w:val="left" w:pos="-765"/>
              </w:tabs>
              <w:autoSpaceDE w:val="0"/>
              <w:autoSpaceDN w:val="0"/>
              <w:adjustRightInd w:val="0"/>
              <w:spacing w:after="0" w:line="240" w:lineRule="auto"/>
              <w:rPr>
                <w:del w:id="109" w:author="Hwiwon Bak" w:date="2025-05-29T10:06:00Z"/>
                <w:rFonts w:ascii="Times New Roman" w:hAnsi="Times New Roman"/>
                <w:b/>
                <w:bCs/>
                <w:lang w:val="en-US"/>
              </w:rPr>
            </w:pPr>
            <w:del w:id="110" w:author="Hwiwon Bak" w:date="2025-05-29T10:06:00Z">
              <w:r w:rsidRPr="00961A75" w:rsidDel="003F5787">
                <w:rPr>
                  <w:rFonts w:ascii="Times New Roman" w:hAnsi="Times New Roman"/>
                  <w:b/>
                  <w:bCs/>
                  <w:lang w:val="en-US"/>
                </w:rPr>
                <w:delText>France</w:delText>
              </w:r>
            </w:del>
          </w:p>
          <w:p w14:paraId="14BEA287" w14:textId="4CF01170" w:rsidR="00DE58FB" w:rsidRPr="00961A75" w:rsidDel="003F5787" w:rsidRDefault="00DE58FB" w:rsidP="00DE58FB">
            <w:pPr>
              <w:pStyle w:val="Default"/>
              <w:rPr>
                <w:del w:id="111" w:author="Hwiwon Bak" w:date="2025-05-29T10:06:00Z"/>
                <w:sz w:val="22"/>
                <w:szCs w:val="22"/>
                <w:lang w:val="fr-FR"/>
              </w:rPr>
            </w:pPr>
            <w:del w:id="112" w:author="Hwiwon Bak" w:date="2025-05-29T10:06:00Z">
              <w:r w:rsidRPr="00961A75" w:rsidDel="003F5787">
                <w:rPr>
                  <w:sz w:val="22"/>
                  <w:szCs w:val="22"/>
                  <w:lang w:val="fr-FR"/>
                </w:rPr>
                <w:delText>Biogen France SAS</w:delText>
              </w:r>
            </w:del>
          </w:p>
          <w:p w14:paraId="42F06F4E" w14:textId="4E67597E" w:rsidR="003577C0" w:rsidRPr="00961A75" w:rsidDel="003F5787" w:rsidRDefault="00DE58FB" w:rsidP="000256DA">
            <w:pPr>
              <w:keepNext/>
              <w:keepLines/>
              <w:tabs>
                <w:tab w:val="left" w:pos="-765"/>
              </w:tabs>
              <w:autoSpaceDE w:val="0"/>
              <w:autoSpaceDN w:val="0"/>
              <w:adjustRightInd w:val="0"/>
              <w:spacing w:after="0" w:line="240" w:lineRule="auto"/>
              <w:rPr>
                <w:del w:id="113" w:author="Hwiwon Bak" w:date="2025-05-29T10:06:00Z"/>
                <w:rFonts w:ascii="Times New Roman" w:hAnsi="Times New Roman"/>
                <w:color w:val="000000"/>
                <w:lang w:val="en-US"/>
              </w:rPr>
            </w:pPr>
            <w:del w:id="114" w:author="Hwiwon Bak" w:date="2025-05-29T10:06:00Z">
              <w:r w:rsidRPr="00CB66D1" w:rsidDel="003F5787">
                <w:rPr>
                  <w:rFonts w:ascii="Times New Roman" w:hAnsi="Times New Roman"/>
                  <w:lang w:val="fr-FR"/>
                </w:rPr>
                <w:delText>Tél</w:delText>
              </w:r>
              <w:r w:rsidRPr="00CB66D1" w:rsidDel="003F5787">
                <w:rPr>
                  <w:rFonts w:ascii="Times New Roman" w:hAnsi="Times New Roman"/>
                  <w:bCs/>
                  <w:lang w:val="fr-FR"/>
                </w:rPr>
                <w:delText xml:space="preserve">: + </w:delText>
              </w:r>
              <w:r w:rsidRPr="00CB66D1" w:rsidDel="003F5787">
                <w:rPr>
                  <w:rFonts w:ascii="Times New Roman" w:hAnsi="Times New Roman"/>
                  <w:lang w:val="fr-FR"/>
                </w:rPr>
                <w:delText>33 (0)1 776 968 14</w:delText>
              </w:r>
            </w:del>
          </w:p>
        </w:tc>
        <w:tc>
          <w:tcPr>
            <w:tcW w:w="4603" w:type="dxa"/>
          </w:tcPr>
          <w:p w14:paraId="1CEACEC8" w14:textId="71DEFF52" w:rsidR="003577C0" w:rsidRPr="00961A75" w:rsidDel="003F5787" w:rsidRDefault="003577C0" w:rsidP="000256DA">
            <w:pPr>
              <w:keepNext/>
              <w:keepLines/>
              <w:tabs>
                <w:tab w:val="left" w:pos="-765"/>
              </w:tabs>
              <w:autoSpaceDE w:val="0"/>
              <w:autoSpaceDN w:val="0"/>
              <w:adjustRightInd w:val="0"/>
              <w:spacing w:after="0" w:line="240" w:lineRule="auto"/>
              <w:rPr>
                <w:del w:id="115" w:author="Hwiwon Bak" w:date="2025-05-29T10:06:00Z"/>
                <w:rFonts w:ascii="Times New Roman" w:hAnsi="Times New Roman"/>
                <w:b/>
                <w:bCs/>
                <w:lang w:val="es-ES"/>
              </w:rPr>
            </w:pPr>
            <w:del w:id="116" w:author="Hwiwon Bak" w:date="2025-05-29T10:06:00Z">
              <w:r w:rsidRPr="00961A75" w:rsidDel="003F5787">
                <w:rPr>
                  <w:rFonts w:ascii="Times New Roman" w:hAnsi="Times New Roman"/>
                  <w:b/>
                  <w:bCs/>
                  <w:lang w:val="es-ES"/>
                </w:rPr>
                <w:delText>Portugal</w:delText>
              </w:r>
            </w:del>
          </w:p>
          <w:p w14:paraId="15710689" w14:textId="7B544EDB" w:rsidR="00DE58FB" w:rsidRPr="00961A75" w:rsidDel="003F5787" w:rsidRDefault="00DE58FB" w:rsidP="00DE58FB">
            <w:pPr>
              <w:pStyle w:val="Default"/>
              <w:rPr>
                <w:del w:id="117" w:author="Hwiwon Bak" w:date="2025-05-29T10:06:00Z"/>
                <w:sz w:val="22"/>
                <w:szCs w:val="22"/>
                <w:lang w:val="pt-BR"/>
              </w:rPr>
            </w:pPr>
            <w:del w:id="118" w:author="Hwiwon Bak" w:date="2025-05-29T10:06:00Z">
              <w:r w:rsidRPr="00961A75" w:rsidDel="003F5787">
                <w:rPr>
                  <w:sz w:val="22"/>
                  <w:szCs w:val="22"/>
                  <w:lang w:val="pt-BR"/>
                </w:rPr>
                <w:delText>Biogen</w:delText>
              </w:r>
              <w:r w:rsidRPr="00961A75" w:rsidDel="003F5787">
                <w:rPr>
                  <w:sz w:val="22"/>
                  <w:lang w:val="pt-BR"/>
                </w:rPr>
                <w:delText xml:space="preserve"> Portugal</w:delText>
              </w:r>
              <w:r w:rsidRPr="00961A75" w:rsidDel="003F5787">
                <w:rPr>
                  <w:sz w:val="22"/>
                  <w:szCs w:val="22"/>
                  <w:lang w:val="pt-BR"/>
                </w:rPr>
                <w:delText xml:space="preserve"> Sociedade Farmacêutica,</w:delText>
              </w:r>
            </w:del>
          </w:p>
          <w:p w14:paraId="2C14710A" w14:textId="717D11E7" w:rsidR="00DE58FB" w:rsidRPr="00961A75" w:rsidDel="003F5787" w:rsidRDefault="00DE58FB" w:rsidP="00DE58FB">
            <w:pPr>
              <w:pStyle w:val="Default"/>
              <w:rPr>
                <w:del w:id="119" w:author="Hwiwon Bak" w:date="2025-05-29T10:06:00Z"/>
                <w:lang w:val="pt-BR"/>
              </w:rPr>
            </w:pPr>
            <w:del w:id="120" w:author="Hwiwon Bak" w:date="2025-05-29T10:06:00Z">
              <w:r w:rsidRPr="00961A75" w:rsidDel="003F5787">
                <w:rPr>
                  <w:sz w:val="22"/>
                  <w:szCs w:val="22"/>
                  <w:lang w:val="pt-BR"/>
                </w:rPr>
                <w:delText>Unipessoal</w:delText>
              </w:r>
              <w:r w:rsidRPr="00961A75" w:rsidDel="003F5787">
                <w:rPr>
                  <w:sz w:val="22"/>
                  <w:lang w:val="pt-BR"/>
                </w:rPr>
                <w:delText>, Lda</w:delText>
              </w:r>
            </w:del>
          </w:p>
          <w:p w14:paraId="12802204" w14:textId="1EDB541A" w:rsidR="003577C0" w:rsidRPr="00961A75" w:rsidDel="003F5787" w:rsidRDefault="00DE58FB" w:rsidP="000256DA">
            <w:pPr>
              <w:keepNext/>
              <w:keepLines/>
              <w:tabs>
                <w:tab w:val="left" w:pos="-765"/>
              </w:tabs>
              <w:autoSpaceDE w:val="0"/>
              <w:autoSpaceDN w:val="0"/>
              <w:adjustRightInd w:val="0"/>
              <w:spacing w:after="0" w:line="240" w:lineRule="auto"/>
              <w:rPr>
                <w:del w:id="121" w:author="Hwiwon Bak" w:date="2025-05-29T10:06:00Z"/>
                <w:rFonts w:ascii="Times New Roman" w:hAnsi="Times New Roman"/>
                <w:color w:val="000000"/>
                <w:lang w:val="es-ES"/>
              </w:rPr>
            </w:pPr>
            <w:del w:id="122" w:author="Hwiwon Bak" w:date="2025-05-29T10:06:00Z">
              <w:r w:rsidRPr="00CB66D1" w:rsidDel="003F5787">
                <w:rPr>
                  <w:rFonts w:ascii="Times New Roman" w:hAnsi="Times New Roman"/>
                  <w:lang w:val="en-US"/>
                </w:rPr>
                <w:delText>Tel: +</w:delText>
              </w:r>
              <w:r w:rsidRPr="00CB66D1" w:rsidDel="003F5787">
                <w:rPr>
                  <w:rFonts w:ascii="Times New Roman" w:hAnsi="Times New Roman"/>
                </w:rPr>
                <w:delText xml:space="preserve"> </w:delText>
              </w:r>
              <w:r w:rsidRPr="00CB66D1" w:rsidDel="003F5787">
                <w:rPr>
                  <w:rFonts w:ascii="Times New Roman" w:hAnsi="Times New Roman"/>
                  <w:lang w:val="en-US"/>
                </w:rPr>
                <w:delText>351</w:delText>
              </w:r>
              <w:r w:rsidRPr="00CB66D1" w:rsidDel="003F5787">
                <w:rPr>
                  <w:rFonts w:ascii="Times New Roman" w:hAnsi="Times New Roman"/>
                </w:rPr>
                <w:delText xml:space="preserve"> 308 800 792</w:delText>
              </w:r>
            </w:del>
          </w:p>
        </w:tc>
      </w:tr>
      <w:tr w:rsidR="003577C0" w:rsidRPr="00911F69" w:rsidDel="003F5787" w14:paraId="0AE0F5B3" w14:textId="600507C2" w:rsidTr="00CB66D1">
        <w:trPr>
          <w:cantSplit/>
          <w:trHeight w:val="1276"/>
          <w:del w:id="123" w:author="Hwiwon Bak" w:date="2025-05-29T10:06:00Z"/>
        </w:trPr>
        <w:tc>
          <w:tcPr>
            <w:tcW w:w="4603" w:type="dxa"/>
          </w:tcPr>
          <w:p w14:paraId="64809B76" w14:textId="2C7658DF" w:rsidR="003577C0" w:rsidRPr="00961A75" w:rsidDel="003F5787" w:rsidRDefault="003577C0" w:rsidP="000256DA">
            <w:pPr>
              <w:keepNext/>
              <w:keepLines/>
              <w:tabs>
                <w:tab w:val="left" w:pos="-765"/>
              </w:tabs>
              <w:autoSpaceDE w:val="0"/>
              <w:autoSpaceDN w:val="0"/>
              <w:adjustRightInd w:val="0"/>
              <w:spacing w:after="0" w:line="240" w:lineRule="auto"/>
              <w:rPr>
                <w:del w:id="124" w:author="Hwiwon Bak" w:date="2025-05-29T10:06:00Z"/>
                <w:rFonts w:ascii="Times New Roman" w:hAnsi="Times New Roman"/>
                <w:b/>
                <w:bCs/>
                <w:lang w:val="de-DE"/>
              </w:rPr>
            </w:pPr>
            <w:del w:id="125" w:author="Hwiwon Bak" w:date="2025-05-29T10:06:00Z">
              <w:r w:rsidRPr="00961A75" w:rsidDel="003F5787">
                <w:rPr>
                  <w:rFonts w:ascii="Times New Roman" w:hAnsi="Times New Roman"/>
                  <w:b/>
                  <w:bCs/>
                  <w:lang w:val="de-DE"/>
                </w:rPr>
                <w:delText>Hrvatska</w:delText>
              </w:r>
            </w:del>
          </w:p>
          <w:p w14:paraId="0527CCA5" w14:textId="1F28166B" w:rsidR="00DE58FB" w:rsidRPr="00961A75" w:rsidDel="003F5787" w:rsidRDefault="00DE58FB" w:rsidP="00DE58FB">
            <w:pPr>
              <w:pStyle w:val="Default"/>
              <w:rPr>
                <w:del w:id="126" w:author="Hwiwon Bak" w:date="2025-05-29T10:06:00Z"/>
                <w:lang w:val="de-DE"/>
              </w:rPr>
            </w:pPr>
            <w:del w:id="127" w:author="Hwiwon Bak" w:date="2025-05-29T10:06:00Z">
              <w:r w:rsidRPr="00961A75" w:rsidDel="003F5787">
                <w:rPr>
                  <w:sz w:val="22"/>
                  <w:szCs w:val="22"/>
                  <w:lang w:val="de-DE"/>
                </w:rPr>
                <w:delText>Ewopharma</w:delText>
              </w:r>
              <w:r w:rsidRPr="00961A75" w:rsidDel="003F5787">
                <w:rPr>
                  <w:sz w:val="22"/>
                  <w:lang w:val="de-DE"/>
                </w:rPr>
                <w:delText xml:space="preserve"> d.o.o</w:delText>
              </w:r>
            </w:del>
          </w:p>
          <w:p w14:paraId="000B7315" w14:textId="312A5948" w:rsidR="003577C0" w:rsidRPr="00961A75" w:rsidDel="003F5787" w:rsidRDefault="00DE58FB" w:rsidP="000256DA">
            <w:pPr>
              <w:keepNext/>
              <w:keepLines/>
              <w:tabs>
                <w:tab w:val="left" w:pos="-765"/>
              </w:tabs>
              <w:autoSpaceDE w:val="0"/>
              <w:autoSpaceDN w:val="0"/>
              <w:adjustRightInd w:val="0"/>
              <w:spacing w:after="0" w:line="240" w:lineRule="auto"/>
              <w:rPr>
                <w:del w:id="128" w:author="Hwiwon Bak" w:date="2025-05-29T10:06:00Z"/>
                <w:rFonts w:ascii="Times New Roman" w:hAnsi="Times New Roman"/>
                <w:color w:val="000000"/>
              </w:rPr>
            </w:pPr>
            <w:del w:id="129" w:author="Hwiwon Bak" w:date="2025-05-29T10:06:00Z">
              <w:r w:rsidRPr="00CB66D1" w:rsidDel="003F5787">
                <w:rPr>
                  <w:rFonts w:ascii="Times New Roman" w:eastAsiaTheme="minorEastAsia" w:hAnsi="Times New Roman"/>
                  <w:color w:val="000000"/>
                  <w:szCs w:val="24"/>
                  <w:lang w:val="de-DE"/>
                </w:rPr>
                <w:delText>Tel: + 385</w:delText>
              </w:r>
              <w:r w:rsidRPr="00CB66D1" w:rsidDel="003F5787">
                <w:rPr>
                  <w:rFonts w:ascii="Times New Roman" w:hAnsi="Times New Roman"/>
                  <w:bCs/>
                  <w:lang w:val="de-DE"/>
                </w:rPr>
                <w:delText xml:space="preserve"> (</w:delText>
              </w:r>
              <w:r w:rsidRPr="00CB66D1" w:rsidDel="003F5787">
                <w:rPr>
                  <w:rFonts w:ascii="Times New Roman" w:eastAsiaTheme="minorEastAsia" w:hAnsi="Times New Roman"/>
                  <w:color w:val="000000"/>
                  <w:szCs w:val="24"/>
                  <w:lang w:val="de-DE"/>
                </w:rPr>
                <w:delText>0)1</w:delText>
              </w:r>
              <w:r w:rsidRPr="00CB66D1" w:rsidDel="003F5787">
                <w:rPr>
                  <w:rFonts w:ascii="Times New Roman" w:hAnsi="Times New Roman"/>
                  <w:bCs/>
                  <w:lang w:val="de-DE"/>
                </w:rPr>
                <w:delText xml:space="preserve"> 777 64 37</w:delText>
              </w:r>
            </w:del>
          </w:p>
        </w:tc>
        <w:tc>
          <w:tcPr>
            <w:tcW w:w="4603" w:type="dxa"/>
          </w:tcPr>
          <w:p w14:paraId="524A9D8E" w14:textId="372A2041" w:rsidR="003577C0" w:rsidRPr="00961A75" w:rsidDel="003F5787" w:rsidRDefault="003577C0" w:rsidP="000256DA">
            <w:pPr>
              <w:keepNext/>
              <w:keepLines/>
              <w:tabs>
                <w:tab w:val="left" w:pos="-765"/>
              </w:tabs>
              <w:autoSpaceDE w:val="0"/>
              <w:autoSpaceDN w:val="0"/>
              <w:adjustRightInd w:val="0"/>
              <w:spacing w:after="0" w:line="240" w:lineRule="auto"/>
              <w:rPr>
                <w:del w:id="130" w:author="Hwiwon Bak" w:date="2025-05-29T10:06:00Z"/>
                <w:rFonts w:ascii="Times New Roman" w:hAnsi="Times New Roman"/>
                <w:b/>
                <w:bCs/>
                <w:lang w:val="en-US"/>
              </w:rPr>
            </w:pPr>
            <w:del w:id="131" w:author="Hwiwon Bak" w:date="2025-05-29T10:06:00Z">
              <w:r w:rsidRPr="00961A75" w:rsidDel="003F5787">
                <w:rPr>
                  <w:rFonts w:ascii="Times New Roman" w:hAnsi="Times New Roman"/>
                  <w:b/>
                  <w:bCs/>
                  <w:lang w:val="en-US"/>
                </w:rPr>
                <w:delText>România</w:delText>
              </w:r>
            </w:del>
          </w:p>
          <w:p w14:paraId="5647CA56" w14:textId="13AFEE80" w:rsidR="000B5B90" w:rsidRPr="00961A75" w:rsidDel="003F5787" w:rsidRDefault="000B5B90" w:rsidP="000B5B90">
            <w:pPr>
              <w:pStyle w:val="Default"/>
              <w:rPr>
                <w:del w:id="132" w:author="Hwiwon Bak" w:date="2025-05-29T10:06:00Z"/>
                <w:rFonts w:eastAsia="맑은 고딕"/>
                <w:bCs/>
                <w:sz w:val="22"/>
                <w:szCs w:val="22"/>
              </w:rPr>
            </w:pPr>
            <w:del w:id="133" w:author="Hwiwon Bak" w:date="2025-05-29T10:06:00Z">
              <w:r w:rsidRPr="00961A75" w:rsidDel="003F5787">
                <w:rPr>
                  <w:sz w:val="22"/>
                  <w:szCs w:val="22"/>
                </w:rPr>
                <w:delText>Ewopharma AG Representative Office</w:delText>
              </w:r>
            </w:del>
          </w:p>
          <w:p w14:paraId="606B2E6D" w14:textId="06D2CCBC" w:rsidR="003577C0" w:rsidRPr="00961A75" w:rsidDel="003F5787" w:rsidRDefault="000B5B90" w:rsidP="000256DA">
            <w:pPr>
              <w:keepNext/>
              <w:keepLines/>
              <w:tabs>
                <w:tab w:val="left" w:pos="-765"/>
              </w:tabs>
              <w:autoSpaceDE w:val="0"/>
              <w:autoSpaceDN w:val="0"/>
              <w:adjustRightInd w:val="0"/>
              <w:spacing w:after="0" w:line="240" w:lineRule="auto"/>
              <w:rPr>
                <w:del w:id="134" w:author="Hwiwon Bak" w:date="2025-05-29T10:06:00Z"/>
                <w:rFonts w:ascii="Times New Roman" w:hAnsi="Times New Roman"/>
                <w:color w:val="000000"/>
                <w:lang w:val="en-US"/>
              </w:rPr>
            </w:pPr>
            <w:del w:id="135" w:author="Hwiwon Bak" w:date="2025-05-29T10:06:00Z">
              <w:r w:rsidRPr="00CB66D1" w:rsidDel="003F5787">
                <w:rPr>
                  <w:rFonts w:ascii="Times New Roman" w:eastAsiaTheme="minorEastAsia" w:hAnsi="Times New Roman"/>
                  <w:color w:val="000000"/>
                  <w:szCs w:val="24"/>
                  <w:lang w:val="en-US"/>
                </w:rPr>
                <w:delText>Tel: +</w:delText>
              </w:r>
              <w:r w:rsidRPr="00911F69" w:rsidDel="003F5787">
                <w:rPr>
                  <w:rFonts w:ascii="Times New Roman" w:hAnsi="Times New Roman"/>
                  <w:bCs/>
                  <w:lang w:val="en-US"/>
                </w:rPr>
                <w:delText xml:space="preserve"> </w:delText>
              </w:r>
              <w:r w:rsidRPr="00CB66D1" w:rsidDel="003F5787">
                <w:rPr>
                  <w:rFonts w:ascii="Times New Roman" w:eastAsiaTheme="minorEastAsia" w:hAnsi="Times New Roman"/>
                  <w:color w:val="000000"/>
                  <w:szCs w:val="24"/>
                  <w:lang w:val="en-US"/>
                </w:rPr>
                <w:delText>40</w:delText>
              </w:r>
              <w:r w:rsidRPr="00911F69" w:rsidDel="003F5787">
                <w:rPr>
                  <w:rFonts w:ascii="Times New Roman" w:hAnsi="Times New Roman"/>
                  <w:bCs/>
                  <w:lang w:val="en-US"/>
                </w:rPr>
                <w:delText xml:space="preserve"> 377 881 045</w:delText>
              </w:r>
            </w:del>
          </w:p>
        </w:tc>
      </w:tr>
      <w:tr w:rsidR="003577C0" w:rsidRPr="00961A75" w:rsidDel="003F5787" w14:paraId="7ABBE9A5" w14:textId="2824E402" w:rsidTr="00CB66D1">
        <w:trPr>
          <w:cantSplit/>
          <w:trHeight w:val="1276"/>
          <w:del w:id="136" w:author="Hwiwon Bak" w:date="2025-05-29T10:06:00Z"/>
        </w:trPr>
        <w:tc>
          <w:tcPr>
            <w:tcW w:w="4603" w:type="dxa"/>
          </w:tcPr>
          <w:p w14:paraId="733E8F4B" w14:textId="0A5B97D8" w:rsidR="003577C0" w:rsidRPr="00911F69" w:rsidDel="003F5787" w:rsidRDefault="003577C0" w:rsidP="000256DA">
            <w:pPr>
              <w:keepNext/>
              <w:keepLines/>
              <w:tabs>
                <w:tab w:val="left" w:pos="-765"/>
              </w:tabs>
              <w:autoSpaceDE w:val="0"/>
              <w:autoSpaceDN w:val="0"/>
              <w:adjustRightInd w:val="0"/>
              <w:spacing w:after="0" w:line="240" w:lineRule="auto"/>
              <w:rPr>
                <w:del w:id="137" w:author="Hwiwon Bak" w:date="2025-05-29T10:06:00Z"/>
                <w:rFonts w:ascii="Times New Roman" w:hAnsi="Times New Roman"/>
                <w:b/>
                <w:bCs/>
                <w:lang w:val="en-US"/>
              </w:rPr>
            </w:pPr>
            <w:del w:id="138" w:author="Hwiwon Bak" w:date="2025-05-29T10:06:00Z">
              <w:r w:rsidRPr="00911F69" w:rsidDel="003F5787">
                <w:rPr>
                  <w:rFonts w:ascii="Times New Roman" w:hAnsi="Times New Roman"/>
                  <w:b/>
                  <w:bCs/>
                  <w:lang w:val="en-US"/>
                </w:rPr>
                <w:delText>Ireland</w:delText>
              </w:r>
            </w:del>
          </w:p>
          <w:p w14:paraId="2F88D526" w14:textId="15F92063" w:rsidR="000B5B90" w:rsidRPr="00961A75" w:rsidDel="003F5787" w:rsidRDefault="000B5B90" w:rsidP="000B5B90">
            <w:pPr>
              <w:pStyle w:val="Default"/>
              <w:rPr>
                <w:del w:id="139" w:author="Hwiwon Bak" w:date="2025-05-29T10:06:00Z"/>
                <w:sz w:val="22"/>
                <w:szCs w:val="22"/>
                <w:lang w:val="de-DE"/>
              </w:rPr>
            </w:pPr>
            <w:del w:id="140" w:author="Hwiwon Bak" w:date="2025-05-29T10:06:00Z">
              <w:r w:rsidRPr="00961A75" w:rsidDel="003F5787">
                <w:rPr>
                  <w:sz w:val="22"/>
                  <w:szCs w:val="22"/>
                  <w:lang w:val="de-DE"/>
                </w:rPr>
                <w:delText>Biogen Idec (Ireland) Ltd.</w:delText>
              </w:r>
            </w:del>
          </w:p>
          <w:p w14:paraId="66D132F0" w14:textId="320D77CB" w:rsidR="003577C0" w:rsidRPr="00961A75" w:rsidDel="003F5787" w:rsidRDefault="000B5B90" w:rsidP="000256DA">
            <w:pPr>
              <w:keepNext/>
              <w:keepLines/>
              <w:tabs>
                <w:tab w:val="left" w:pos="-765"/>
              </w:tabs>
              <w:autoSpaceDE w:val="0"/>
              <w:autoSpaceDN w:val="0"/>
              <w:adjustRightInd w:val="0"/>
              <w:spacing w:after="0" w:line="240" w:lineRule="auto"/>
              <w:rPr>
                <w:del w:id="141" w:author="Hwiwon Bak" w:date="2025-05-29T10:06:00Z"/>
                <w:rFonts w:ascii="Times New Roman" w:hAnsi="Times New Roman"/>
                <w:color w:val="000000"/>
              </w:rPr>
            </w:pPr>
            <w:del w:id="142" w:author="Hwiwon Bak" w:date="2025-05-29T10:06:00Z">
              <w:r w:rsidRPr="00CB66D1" w:rsidDel="003F5787">
                <w:rPr>
                  <w:rFonts w:ascii="Times New Roman" w:hAnsi="Times New Roman"/>
                </w:rPr>
                <w:delText>Tel: +353</w:delText>
              </w:r>
              <w:r w:rsidRPr="00CB66D1" w:rsidDel="003F5787">
                <w:rPr>
                  <w:rFonts w:ascii="Times New Roman" w:hAnsi="Times New Roman"/>
                  <w:bCs/>
                </w:rPr>
                <w:delText xml:space="preserve"> (</w:delText>
              </w:r>
              <w:r w:rsidRPr="00CB66D1" w:rsidDel="003F5787">
                <w:rPr>
                  <w:rFonts w:ascii="Times New Roman" w:hAnsi="Times New Roman"/>
                </w:rPr>
                <w:delText>0)1</w:delText>
              </w:r>
              <w:r w:rsidRPr="00CB66D1" w:rsidDel="003F5787">
                <w:rPr>
                  <w:rFonts w:ascii="Times New Roman" w:hAnsi="Times New Roman"/>
                  <w:bCs/>
                </w:rPr>
                <w:delText xml:space="preserve"> 513 33 33</w:delText>
              </w:r>
            </w:del>
          </w:p>
        </w:tc>
        <w:tc>
          <w:tcPr>
            <w:tcW w:w="4603" w:type="dxa"/>
          </w:tcPr>
          <w:p w14:paraId="029BFDF4" w14:textId="68621BE2" w:rsidR="003577C0" w:rsidRPr="00961A75" w:rsidDel="003F5787" w:rsidRDefault="003577C0" w:rsidP="000256DA">
            <w:pPr>
              <w:keepNext/>
              <w:keepLines/>
              <w:tabs>
                <w:tab w:val="left" w:pos="-765"/>
              </w:tabs>
              <w:autoSpaceDE w:val="0"/>
              <w:autoSpaceDN w:val="0"/>
              <w:adjustRightInd w:val="0"/>
              <w:spacing w:after="0" w:line="240" w:lineRule="auto"/>
              <w:rPr>
                <w:del w:id="143" w:author="Hwiwon Bak" w:date="2025-05-29T10:06:00Z"/>
                <w:rFonts w:ascii="Times New Roman" w:hAnsi="Times New Roman"/>
                <w:b/>
                <w:bCs/>
                <w:lang w:val="it-IT"/>
              </w:rPr>
            </w:pPr>
            <w:del w:id="144" w:author="Hwiwon Bak" w:date="2025-05-29T10:06:00Z">
              <w:r w:rsidRPr="00961A75" w:rsidDel="003F5787">
                <w:rPr>
                  <w:rFonts w:ascii="Times New Roman" w:hAnsi="Times New Roman"/>
                  <w:b/>
                  <w:bCs/>
                  <w:lang w:val="it-IT"/>
                </w:rPr>
                <w:delText>Slovenija</w:delText>
              </w:r>
            </w:del>
          </w:p>
          <w:p w14:paraId="383B1285" w14:textId="536C3400" w:rsidR="000B5B90" w:rsidRPr="00961A75" w:rsidDel="003F5787" w:rsidRDefault="000B5B90" w:rsidP="000B5B90">
            <w:pPr>
              <w:pStyle w:val="Default"/>
              <w:rPr>
                <w:del w:id="145" w:author="Hwiwon Bak" w:date="2025-05-29T10:06:00Z"/>
                <w:lang w:val="nb-NO"/>
              </w:rPr>
            </w:pPr>
            <w:del w:id="146" w:author="Hwiwon Bak" w:date="2025-05-29T10:06:00Z">
              <w:r w:rsidRPr="00961A75" w:rsidDel="003F5787">
                <w:rPr>
                  <w:sz w:val="22"/>
                  <w:szCs w:val="22"/>
                  <w:lang w:val="nb-NO"/>
                </w:rPr>
                <w:delText>Biogen Pharma</w:delText>
              </w:r>
              <w:r w:rsidRPr="00961A75" w:rsidDel="003F5787">
                <w:rPr>
                  <w:sz w:val="22"/>
                  <w:lang w:val="nb-NO"/>
                </w:rPr>
                <w:delText xml:space="preserve"> d.o.o.</w:delText>
              </w:r>
            </w:del>
          </w:p>
          <w:p w14:paraId="4493F21C" w14:textId="58394550" w:rsidR="003577C0" w:rsidRPr="00961A75" w:rsidDel="003F5787" w:rsidRDefault="000B5B90" w:rsidP="000256DA">
            <w:pPr>
              <w:keepNext/>
              <w:keepLines/>
              <w:tabs>
                <w:tab w:val="left" w:pos="-765"/>
              </w:tabs>
              <w:autoSpaceDE w:val="0"/>
              <w:autoSpaceDN w:val="0"/>
              <w:adjustRightInd w:val="0"/>
              <w:spacing w:after="0" w:line="240" w:lineRule="auto"/>
              <w:rPr>
                <w:del w:id="147" w:author="Hwiwon Bak" w:date="2025-05-29T10:06:00Z"/>
                <w:rFonts w:ascii="Times New Roman" w:hAnsi="Times New Roman"/>
                <w:color w:val="000000"/>
              </w:rPr>
            </w:pPr>
            <w:del w:id="148" w:author="Hwiwon Bak" w:date="2025-05-29T10:06:00Z">
              <w:r w:rsidRPr="00CB66D1" w:rsidDel="003F5787">
                <w:rPr>
                  <w:rFonts w:ascii="Times New Roman" w:hAnsi="Times New Roman"/>
                  <w:lang w:val="nb-NO"/>
                </w:rPr>
                <w:delText>Tel: +</w:delText>
              </w:r>
              <w:r w:rsidRPr="00CB66D1" w:rsidDel="003F5787">
                <w:rPr>
                  <w:rFonts w:ascii="Times New Roman" w:hAnsi="Times New Roman"/>
                  <w:bCs/>
                  <w:lang w:val="nb-NO"/>
                </w:rPr>
                <w:delText xml:space="preserve"> </w:delText>
              </w:r>
              <w:r w:rsidRPr="00CB66D1" w:rsidDel="003F5787">
                <w:rPr>
                  <w:rFonts w:ascii="Times New Roman" w:hAnsi="Times New Roman"/>
                  <w:lang w:val="nb-NO"/>
                </w:rPr>
                <w:delText>386</w:delText>
              </w:r>
              <w:r w:rsidRPr="00CB66D1" w:rsidDel="003F5787">
                <w:rPr>
                  <w:rFonts w:ascii="Times New Roman" w:hAnsi="Times New Roman"/>
                  <w:bCs/>
                  <w:lang w:val="nb-NO"/>
                </w:rPr>
                <w:delText xml:space="preserve"> (</w:delText>
              </w:r>
              <w:r w:rsidRPr="00CB66D1" w:rsidDel="003F5787">
                <w:rPr>
                  <w:rFonts w:ascii="Times New Roman" w:hAnsi="Times New Roman"/>
                  <w:lang w:val="nb-NO"/>
                </w:rPr>
                <w:delText>0)1 888 81 07</w:delText>
              </w:r>
            </w:del>
          </w:p>
        </w:tc>
      </w:tr>
      <w:tr w:rsidR="003577C0" w:rsidRPr="00961A75" w:rsidDel="003F5787" w14:paraId="5012173F" w14:textId="48EA6167" w:rsidTr="00CB66D1">
        <w:trPr>
          <w:cantSplit/>
          <w:trHeight w:val="1276"/>
          <w:del w:id="149" w:author="Hwiwon Bak" w:date="2025-05-29T10:06:00Z"/>
        </w:trPr>
        <w:tc>
          <w:tcPr>
            <w:tcW w:w="4603" w:type="dxa"/>
          </w:tcPr>
          <w:p w14:paraId="15FF581A" w14:textId="3C0FA9EE" w:rsidR="003577C0" w:rsidRPr="00961A75" w:rsidDel="003F5787" w:rsidRDefault="003577C0" w:rsidP="000256DA">
            <w:pPr>
              <w:keepNext/>
              <w:keepLines/>
              <w:tabs>
                <w:tab w:val="left" w:pos="-765"/>
              </w:tabs>
              <w:autoSpaceDE w:val="0"/>
              <w:autoSpaceDN w:val="0"/>
              <w:adjustRightInd w:val="0"/>
              <w:spacing w:after="0" w:line="240" w:lineRule="auto"/>
              <w:rPr>
                <w:del w:id="150" w:author="Hwiwon Bak" w:date="2025-05-29T10:06:00Z"/>
                <w:rFonts w:ascii="Times New Roman" w:hAnsi="Times New Roman"/>
                <w:b/>
                <w:bCs/>
              </w:rPr>
            </w:pPr>
            <w:del w:id="151" w:author="Hwiwon Bak" w:date="2025-05-29T10:06:00Z">
              <w:r w:rsidRPr="00961A75" w:rsidDel="003F5787">
                <w:rPr>
                  <w:rFonts w:ascii="Times New Roman" w:hAnsi="Times New Roman"/>
                  <w:b/>
                  <w:bCs/>
                </w:rPr>
                <w:delText>Ísland</w:delText>
              </w:r>
            </w:del>
          </w:p>
          <w:p w14:paraId="3980BB7D" w14:textId="7F77D419" w:rsidR="000B5B90" w:rsidRPr="00961A75" w:rsidDel="003F5787" w:rsidRDefault="000B5B90" w:rsidP="000B5B90">
            <w:pPr>
              <w:pStyle w:val="Default"/>
              <w:rPr>
                <w:del w:id="152" w:author="Hwiwon Bak" w:date="2025-05-29T10:06:00Z"/>
              </w:rPr>
            </w:pPr>
            <w:del w:id="153" w:author="Hwiwon Bak" w:date="2025-05-29T10:06:00Z">
              <w:r w:rsidRPr="00961A75" w:rsidDel="003F5787">
                <w:rPr>
                  <w:sz w:val="22"/>
                </w:rPr>
                <w:delText>Icepharma hf.</w:delText>
              </w:r>
            </w:del>
          </w:p>
          <w:p w14:paraId="5C579012" w14:textId="52E8AAFF" w:rsidR="003577C0" w:rsidRPr="00961A75" w:rsidDel="003F5787" w:rsidRDefault="000B5B90" w:rsidP="000256DA">
            <w:pPr>
              <w:keepNext/>
              <w:keepLines/>
              <w:tabs>
                <w:tab w:val="left" w:pos="-765"/>
              </w:tabs>
              <w:autoSpaceDE w:val="0"/>
              <w:autoSpaceDN w:val="0"/>
              <w:adjustRightInd w:val="0"/>
              <w:spacing w:after="0" w:line="240" w:lineRule="auto"/>
              <w:rPr>
                <w:del w:id="154" w:author="Hwiwon Bak" w:date="2025-05-29T10:06:00Z"/>
                <w:rFonts w:ascii="Times New Roman" w:hAnsi="Times New Roman"/>
                <w:color w:val="000000"/>
              </w:rPr>
            </w:pPr>
            <w:del w:id="155" w:author="Hwiwon Bak" w:date="2025-05-29T10:06:00Z">
              <w:r w:rsidRPr="00CB66D1" w:rsidDel="003F5787">
                <w:rPr>
                  <w:rFonts w:ascii="Times New Roman" w:hAnsi="Times New Roman"/>
                </w:rPr>
                <w:delText>Sími: +</w:delText>
              </w:r>
              <w:r w:rsidRPr="00CB66D1" w:rsidDel="003F5787">
                <w:rPr>
                  <w:rFonts w:ascii="Times New Roman" w:hAnsi="Times New Roman"/>
                  <w:bCs/>
                </w:rPr>
                <w:delText xml:space="preserve"> </w:delText>
              </w:r>
              <w:r w:rsidRPr="00CB66D1" w:rsidDel="003F5787">
                <w:rPr>
                  <w:rFonts w:ascii="Times New Roman" w:hAnsi="Times New Roman"/>
                </w:rPr>
                <w:delText>354 800 9836</w:delText>
              </w:r>
            </w:del>
          </w:p>
        </w:tc>
        <w:tc>
          <w:tcPr>
            <w:tcW w:w="4603" w:type="dxa"/>
          </w:tcPr>
          <w:p w14:paraId="263EF628" w14:textId="37F10E0E" w:rsidR="003577C0" w:rsidRPr="00961A75" w:rsidDel="003F5787" w:rsidRDefault="003577C0" w:rsidP="000256DA">
            <w:pPr>
              <w:keepNext/>
              <w:keepLines/>
              <w:tabs>
                <w:tab w:val="left" w:pos="-765"/>
              </w:tabs>
              <w:autoSpaceDE w:val="0"/>
              <w:autoSpaceDN w:val="0"/>
              <w:adjustRightInd w:val="0"/>
              <w:spacing w:after="0" w:line="240" w:lineRule="auto"/>
              <w:rPr>
                <w:del w:id="156" w:author="Hwiwon Bak" w:date="2025-05-29T10:06:00Z"/>
                <w:rFonts w:ascii="Times New Roman" w:hAnsi="Times New Roman"/>
                <w:b/>
                <w:bCs/>
                <w:lang w:val="en-US"/>
              </w:rPr>
            </w:pPr>
            <w:del w:id="157" w:author="Hwiwon Bak" w:date="2025-05-29T10:06:00Z">
              <w:r w:rsidRPr="00961A75" w:rsidDel="003F5787">
                <w:rPr>
                  <w:rFonts w:ascii="Times New Roman" w:hAnsi="Times New Roman"/>
                  <w:b/>
                  <w:bCs/>
                  <w:lang w:val="en-US"/>
                </w:rPr>
                <w:delText>Slovenská republika</w:delText>
              </w:r>
            </w:del>
          </w:p>
          <w:p w14:paraId="1ACB6F79" w14:textId="090AA950" w:rsidR="000B5B90" w:rsidRPr="00961A75" w:rsidDel="003F5787" w:rsidRDefault="000B5B90" w:rsidP="000B5B90">
            <w:pPr>
              <w:pStyle w:val="Default"/>
              <w:rPr>
                <w:del w:id="158" w:author="Hwiwon Bak" w:date="2025-05-29T10:06:00Z"/>
                <w:lang w:val="sv-SE"/>
              </w:rPr>
            </w:pPr>
            <w:del w:id="159" w:author="Hwiwon Bak" w:date="2025-05-29T10:06:00Z">
              <w:r w:rsidRPr="00961A75" w:rsidDel="003F5787">
                <w:rPr>
                  <w:sz w:val="22"/>
                  <w:szCs w:val="22"/>
                  <w:lang w:val="sv-SE"/>
                </w:rPr>
                <w:delText>Biogen Slovakia</w:delText>
              </w:r>
              <w:r w:rsidRPr="00961A75" w:rsidDel="003F5787">
                <w:rPr>
                  <w:sz w:val="22"/>
                  <w:lang w:val="sv-SE"/>
                </w:rPr>
                <w:delText xml:space="preserve"> s</w:delText>
              </w:r>
              <w:r w:rsidRPr="00961A75" w:rsidDel="003F5787">
                <w:rPr>
                  <w:sz w:val="22"/>
                  <w:szCs w:val="22"/>
                  <w:lang w:val="sv-SE"/>
                </w:rPr>
                <w:delText>.</w:delText>
              </w:r>
              <w:r w:rsidRPr="00961A75" w:rsidDel="003F5787">
                <w:rPr>
                  <w:sz w:val="22"/>
                  <w:lang w:val="sv-SE"/>
                </w:rPr>
                <w:delText>r.o.</w:delText>
              </w:r>
              <w:r w:rsidRPr="00961A75" w:rsidDel="003F5787">
                <w:rPr>
                  <w:sz w:val="22"/>
                  <w:szCs w:val="22"/>
                  <w:lang w:val="sv-SE"/>
                </w:rPr>
                <w:delText xml:space="preserve"> </w:delText>
              </w:r>
            </w:del>
          </w:p>
          <w:p w14:paraId="45E07C6C" w14:textId="105FDE93" w:rsidR="003577C0" w:rsidRPr="00961A75" w:rsidDel="003F5787" w:rsidRDefault="000B5B90" w:rsidP="000256DA">
            <w:pPr>
              <w:keepNext/>
              <w:keepLines/>
              <w:tabs>
                <w:tab w:val="left" w:pos="-765"/>
              </w:tabs>
              <w:autoSpaceDE w:val="0"/>
              <w:autoSpaceDN w:val="0"/>
              <w:adjustRightInd w:val="0"/>
              <w:spacing w:after="0" w:line="240" w:lineRule="auto"/>
              <w:rPr>
                <w:del w:id="160" w:author="Hwiwon Bak" w:date="2025-05-29T10:06:00Z"/>
                <w:rFonts w:ascii="Times New Roman" w:hAnsi="Times New Roman"/>
                <w:color w:val="000000"/>
                <w:lang w:val="en-US"/>
              </w:rPr>
            </w:pPr>
            <w:del w:id="161" w:author="Hwiwon Bak" w:date="2025-05-29T10:06:00Z">
              <w:r w:rsidRPr="00CB66D1" w:rsidDel="003F5787">
                <w:rPr>
                  <w:rFonts w:ascii="Times New Roman" w:hAnsi="Times New Roman"/>
                </w:rPr>
                <w:delText>Tel: +</w:delText>
              </w:r>
              <w:r w:rsidRPr="00CB66D1" w:rsidDel="003F5787">
                <w:rPr>
                  <w:rFonts w:ascii="Times New Roman" w:hAnsi="Times New Roman"/>
                  <w:bCs/>
                </w:rPr>
                <w:delText xml:space="preserve"> </w:delText>
              </w:r>
              <w:r w:rsidRPr="00CB66D1" w:rsidDel="003F5787">
                <w:rPr>
                  <w:rFonts w:ascii="Times New Roman" w:hAnsi="Times New Roman"/>
                </w:rPr>
                <w:delText>421</w:delText>
              </w:r>
              <w:r w:rsidRPr="00CB66D1" w:rsidDel="003F5787">
                <w:rPr>
                  <w:rFonts w:ascii="Times New Roman" w:hAnsi="Times New Roman"/>
                  <w:bCs/>
                </w:rPr>
                <w:delText xml:space="preserve"> (</w:delText>
              </w:r>
              <w:r w:rsidRPr="00CB66D1" w:rsidDel="003F5787">
                <w:rPr>
                  <w:rFonts w:ascii="Times New Roman" w:hAnsi="Times New Roman"/>
                </w:rPr>
                <w:delText>0)2</w:delText>
              </w:r>
              <w:r w:rsidRPr="00CB66D1" w:rsidDel="003F5787">
                <w:rPr>
                  <w:rFonts w:ascii="Times New Roman" w:hAnsi="Times New Roman"/>
                  <w:bCs/>
                </w:rPr>
                <w:delText xml:space="preserve"> 333 257 10</w:delText>
              </w:r>
            </w:del>
          </w:p>
        </w:tc>
      </w:tr>
      <w:tr w:rsidR="003577C0" w:rsidRPr="00911F69" w:rsidDel="003F5787" w14:paraId="15363B9C" w14:textId="0AEB14BE" w:rsidTr="00CB66D1">
        <w:trPr>
          <w:cantSplit/>
          <w:trHeight w:val="1276"/>
          <w:del w:id="162" w:author="Hwiwon Bak" w:date="2025-05-29T10:06:00Z"/>
        </w:trPr>
        <w:tc>
          <w:tcPr>
            <w:tcW w:w="4603" w:type="dxa"/>
          </w:tcPr>
          <w:p w14:paraId="6112A7D2" w14:textId="502C9FC5" w:rsidR="003577C0" w:rsidRPr="00961A75" w:rsidDel="003F5787" w:rsidRDefault="003577C0" w:rsidP="000256DA">
            <w:pPr>
              <w:keepNext/>
              <w:keepLines/>
              <w:tabs>
                <w:tab w:val="left" w:pos="-765"/>
              </w:tabs>
              <w:autoSpaceDE w:val="0"/>
              <w:autoSpaceDN w:val="0"/>
              <w:adjustRightInd w:val="0"/>
              <w:spacing w:after="0" w:line="240" w:lineRule="auto"/>
              <w:rPr>
                <w:del w:id="163" w:author="Hwiwon Bak" w:date="2025-05-29T10:06:00Z"/>
                <w:rFonts w:ascii="Times New Roman" w:hAnsi="Times New Roman"/>
                <w:b/>
                <w:bCs/>
                <w:lang w:val="it-IT"/>
              </w:rPr>
            </w:pPr>
            <w:del w:id="164" w:author="Hwiwon Bak" w:date="2025-05-29T10:06:00Z">
              <w:r w:rsidRPr="00961A75" w:rsidDel="003F5787">
                <w:rPr>
                  <w:rFonts w:ascii="Times New Roman" w:hAnsi="Times New Roman"/>
                  <w:b/>
                  <w:bCs/>
                  <w:lang w:val="it-IT"/>
                </w:rPr>
                <w:delText>Italia</w:delText>
              </w:r>
            </w:del>
          </w:p>
          <w:p w14:paraId="7300056D" w14:textId="47ADD0F9" w:rsidR="000B5B90" w:rsidRPr="00961A75" w:rsidDel="003F5787" w:rsidRDefault="000B5B90" w:rsidP="000B5B90">
            <w:pPr>
              <w:pStyle w:val="Default"/>
              <w:rPr>
                <w:del w:id="165" w:author="Hwiwon Bak" w:date="2025-05-29T10:06:00Z"/>
                <w:sz w:val="22"/>
                <w:szCs w:val="22"/>
                <w:lang w:val="es-ES_tradnl"/>
              </w:rPr>
            </w:pPr>
            <w:del w:id="166" w:author="Hwiwon Bak" w:date="2025-05-29T10:06:00Z">
              <w:r w:rsidRPr="00961A75" w:rsidDel="003F5787">
                <w:rPr>
                  <w:sz w:val="22"/>
                  <w:szCs w:val="22"/>
                  <w:lang w:val="es-ES_tradnl"/>
                </w:rPr>
                <w:delText>Biogen Italia s.r.l.</w:delText>
              </w:r>
            </w:del>
          </w:p>
          <w:p w14:paraId="294C92DA" w14:textId="22F2D284" w:rsidR="003577C0" w:rsidRPr="00961A75" w:rsidDel="003F5787" w:rsidRDefault="000B5B90" w:rsidP="000256DA">
            <w:pPr>
              <w:keepNext/>
              <w:keepLines/>
              <w:tabs>
                <w:tab w:val="left" w:pos="-765"/>
              </w:tabs>
              <w:autoSpaceDE w:val="0"/>
              <w:autoSpaceDN w:val="0"/>
              <w:adjustRightInd w:val="0"/>
              <w:spacing w:after="0" w:line="240" w:lineRule="auto"/>
              <w:rPr>
                <w:del w:id="167" w:author="Hwiwon Bak" w:date="2025-05-29T10:06:00Z"/>
                <w:rFonts w:ascii="Times New Roman" w:hAnsi="Times New Roman"/>
                <w:color w:val="000000"/>
              </w:rPr>
            </w:pPr>
            <w:del w:id="168" w:author="Hwiwon Bak" w:date="2025-05-29T10:06:00Z">
              <w:r w:rsidRPr="00CB66D1" w:rsidDel="003F5787">
                <w:rPr>
                  <w:rFonts w:ascii="Times New Roman" w:hAnsi="Times New Roman"/>
                </w:rPr>
                <w:delText>Tel: +</w:delText>
              </w:r>
              <w:r w:rsidRPr="00CB66D1" w:rsidDel="003F5787">
                <w:rPr>
                  <w:rFonts w:ascii="Times New Roman" w:hAnsi="Times New Roman"/>
                  <w:bCs/>
                </w:rPr>
                <w:delText xml:space="preserve"> </w:delText>
              </w:r>
              <w:r w:rsidRPr="00CB66D1" w:rsidDel="003F5787">
                <w:rPr>
                  <w:rFonts w:ascii="Times New Roman" w:hAnsi="Times New Roman"/>
                </w:rPr>
                <w:delText>39 (0)6 899 701 50</w:delText>
              </w:r>
            </w:del>
          </w:p>
        </w:tc>
        <w:tc>
          <w:tcPr>
            <w:tcW w:w="4603" w:type="dxa"/>
          </w:tcPr>
          <w:p w14:paraId="79AA8DE8" w14:textId="2DBA092B" w:rsidR="003577C0" w:rsidRPr="00961A75" w:rsidDel="003F5787" w:rsidRDefault="003577C0" w:rsidP="000256DA">
            <w:pPr>
              <w:keepNext/>
              <w:keepLines/>
              <w:tabs>
                <w:tab w:val="left" w:pos="-765"/>
              </w:tabs>
              <w:autoSpaceDE w:val="0"/>
              <w:autoSpaceDN w:val="0"/>
              <w:adjustRightInd w:val="0"/>
              <w:spacing w:after="0" w:line="240" w:lineRule="auto"/>
              <w:rPr>
                <w:del w:id="169" w:author="Hwiwon Bak" w:date="2025-05-29T10:06:00Z"/>
                <w:rFonts w:ascii="Times New Roman" w:hAnsi="Times New Roman"/>
                <w:b/>
                <w:bCs/>
                <w:lang w:val="de-DE"/>
              </w:rPr>
            </w:pPr>
            <w:del w:id="170" w:author="Hwiwon Bak" w:date="2025-05-29T10:06:00Z">
              <w:r w:rsidRPr="00961A75" w:rsidDel="003F5787">
                <w:rPr>
                  <w:rFonts w:ascii="Times New Roman" w:hAnsi="Times New Roman"/>
                  <w:b/>
                  <w:bCs/>
                  <w:lang w:val="de-DE"/>
                </w:rPr>
                <w:delText>Suomi/Finland</w:delText>
              </w:r>
            </w:del>
          </w:p>
          <w:p w14:paraId="5C252375" w14:textId="019266C3" w:rsidR="000B5B90" w:rsidRPr="00961A75" w:rsidDel="003F5787" w:rsidRDefault="000B5B90" w:rsidP="000B5B90">
            <w:pPr>
              <w:pStyle w:val="Default"/>
              <w:rPr>
                <w:del w:id="171" w:author="Hwiwon Bak" w:date="2025-05-29T10:06:00Z"/>
                <w:lang w:val="sv-SE"/>
              </w:rPr>
            </w:pPr>
            <w:del w:id="172" w:author="Hwiwon Bak" w:date="2025-05-29T10:06:00Z">
              <w:r w:rsidRPr="00961A75" w:rsidDel="003F5787">
                <w:rPr>
                  <w:sz w:val="22"/>
                  <w:szCs w:val="22"/>
                  <w:lang w:val="sv-SE"/>
                </w:rPr>
                <w:delText>Biogen Finland</w:delText>
              </w:r>
              <w:r w:rsidRPr="00961A75" w:rsidDel="003F5787">
                <w:rPr>
                  <w:sz w:val="22"/>
                  <w:lang w:val="sv-SE"/>
                </w:rPr>
                <w:delText xml:space="preserve"> Oy</w:delText>
              </w:r>
            </w:del>
          </w:p>
          <w:p w14:paraId="36EF4BA8" w14:textId="4007EBBA" w:rsidR="003577C0" w:rsidRPr="00961A75" w:rsidDel="003F5787" w:rsidRDefault="000B5B90" w:rsidP="000256DA">
            <w:pPr>
              <w:keepNext/>
              <w:keepLines/>
              <w:tabs>
                <w:tab w:val="left" w:pos="-765"/>
              </w:tabs>
              <w:autoSpaceDE w:val="0"/>
              <w:autoSpaceDN w:val="0"/>
              <w:adjustRightInd w:val="0"/>
              <w:spacing w:after="0" w:line="240" w:lineRule="auto"/>
              <w:rPr>
                <w:del w:id="173" w:author="Hwiwon Bak" w:date="2025-05-29T10:06:00Z"/>
                <w:rFonts w:ascii="Times New Roman" w:hAnsi="Times New Roman"/>
                <w:color w:val="000000"/>
                <w:lang w:val="de-DE"/>
              </w:rPr>
            </w:pPr>
            <w:del w:id="174" w:author="Hwiwon Bak" w:date="2025-05-29T10:06:00Z">
              <w:r w:rsidRPr="00CB66D1" w:rsidDel="003F5787">
                <w:rPr>
                  <w:rFonts w:ascii="Times New Roman" w:hAnsi="Times New Roman"/>
                  <w:lang w:val="sv-SE"/>
                </w:rPr>
                <w:delText>Puh/Tel: +</w:delText>
              </w:r>
              <w:r w:rsidRPr="00CB66D1" w:rsidDel="003F5787">
                <w:rPr>
                  <w:rFonts w:ascii="Times New Roman" w:hAnsi="Times New Roman"/>
                  <w:bCs/>
                  <w:lang w:val="sv-SE"/>
                </w:rPr>
                <w:delText xml:space="preserve"> </w:delText>
              </w:r>
              <w:r w:rsidRPr="00CB66D1" w:rsidDel="003F5787">
                <w:rPr>
                  <w:rFonts w:ascii="Times New Roman" w:hAnsi="Times New Roman"/>
                  <w:lang w:val="sv-SE"/>
                </w:rPr>
                <w:delText>358 (0)9 427 041 08</w:delText>
              </w:r>
              <w:r w:rsidR="003577C0" w:rsidRPr="00961A75" w:rsidDel="003F5787">
                <w:rPr>
                  <w:rFonts w:ascii="Times New Roman" w:hAnsi="Times New Roman"/>
                  <w:lang w:val="de-DE"/>
                </w:rPr>
                <w:delText xml:space="preserve"> </w:delText>
              </w:r>
            </w:del>
          </w:p>
        </w:tc>
      </w:tr>
      <w:tr w:rsidR="003577C0" w:rsidRPr="00911F69" w:rsidDel="003F5787" w14:paraId="2E9D0304" w14:textId="205EF618" w:rsidTr="00CB66D1">
        <w:trPr>
          <w:cantSplit/>
          <w:trHeight w:val="1276"/>
          <w:del w:id="175" w:author="Hwiwon Bak" w:date="2025-05-29T10:06:00Z"/>
        </w:trPr>
        <w:tc>
          <w:tcPr>
            <w:tcW w:w="4603" w:type="dxa"/>
          </w:tcPr>
          <w:p w14:paraId="5C997F66" w14:textId="214CF7AD" w:rsidR="003577C0" w:rsidRPr="00911F69" w:rsidDel="003F5787" w:rsidRDefault="003577C0" w:rsidP="000256DA">
            <w:pPr>
              <w:keepNext/>
              <w:keepLines/>
              <w:spacing w:after="0" w:line="240" w:lineRule="auto"/>
              <w:rPr>
                <w:del w:id="176" w:author="Hwiwon Bak" w:date="2025-05-29T10:06:00Z"/>
                <w:rFonts w:ascii="Times New Roman" w:hAnsi="Times New Roman"/>
                <w:bCs/>
                <w:lang w:val="en-US"/>
              </w:rPr>
            </w:pPr>
            <w:del w:id="177" w:author="Hwiwon Bak" w:date="2025-05-29T10:06:00Z">
              <w:r w:rsidRPr="00961A75" w:rsidDel="003F5787">
                <w:rPr>
                  <w:rFonts w:ascii="Times New Roman" w:hAnsi="Times New Roman"/>
                  <w:b/>
                  <w:bCs/>
                </w:rPr>
                <w:delText>Κύπρος</w:delText>
              </w:r>
            </w:del>
          </w:p>
          <w:p w14:paraId="3E2ACBE8" w14:textId="75EC4256" w:rsidR="000B5B90" w:rsidRPr="00961A75" w:rsidDel="003F5787" w:rsidRDefault="000B5B90" w:rsidP="000B5B90">
            <w:pPr>
              <w:pStyle w:val="Default"/>
              <w:rPr>
                <w:del w:id="178" w:author="Hwiwon Bak" w:date="2025-05-29T10:06:00Z"/>
                <w:rFonts w:eastAsia="맑은 고딕"/>
                <w:bCs/>
                <w:sz w:val="22"/>
                <w:szCs w:val="22"/>
                <w:lang w:val="sv-SE"/>
              </w:rPr>
            </w:pPr>
            <w:del w:id="179" w:author="Hwiwon Bak" w:date="2025-05-29T10:06:00Z">
              <w:r w:rsidRPr="00961A75" w:rsidDel="003F5787">
                <w:rPr>
                  <w:sz w:val="22"/>
                  <w:szCs w:val="22"/>
                  <w:lang w:val="sv-SE"/>
                </w:rPr>
                <w:delText>Genesis Pharma (Cyprus) Ltd</w:delText>
              </w:r>
            </w:del>
          </w:p>
          <w:p w14:paraId="6DC8E52D" w14:textId="0993798D" w:rsidR="003577C0" w:rsidRPr="00911F69" w:rsidDel="003F5787" w:rsidRDefault="000B5B90" w:rsidP="000256DA">
            <w:pPr>
              <w:keepNext/>
              <w:keepLines/>
              <w:tabs>
                <w:tab w:val="left" w:pos="-765"/>
              </w:tabs>
              <w:autoSpaceDE w:val="0"/>
              <w:autoSpaceDN w:val="0"/>
              <w:adjustRightInd w:val="0"/>
              <w:spacing w:after="0" w:line="240" w:lineRule="auto"/>
              <w:rPr>
                <w:del w:id="180" w:author="Hwiwon Bak" w:date="2025-05-29T10:06:00Z"/>
                <w:rFonts w:ascii="Times New Roman" w:hAnsi="Times New Roman"/>
                <w:color w:val="000000"/>
                <w:lang w:val="en-US"/>
              </w:rPr>
            </w:pPr>
            <w:del w:id="181" w:author="Hwiwon Bak" w:date="2025-05-29T10:06:00Z">
              <w:r w:rsidRPr="00CB66D1" w:rsidDel="003F5787">
                <w:rPr>
                  <w:rFonts w:ascii="Times New Roman" w:hAnsi="Times New Roman"/>
                </w:rPr>
                <w:delText>Τηλ</w:delText>
              </w:r>
              <w:r w:rsidRPr="00CB66D1" w:rsidDel="003F5787">
                <w:rPr>
                  <w:rFonts w:ascii="Times New Roman" w:hAnsi="Times New Roman"/>
                  <w:lang w:val="sv-SE"/>
                </w:rPr>
                <w:delText>: +</w:delText>
              </w:r>
              <w:r w:rsidRPr="00CB66D1" w:rsidDel="003F5787">
                <w:rPr>
                  <w:rFonts w:ascii="Times New Roman" w:hAnsi="Times New Roman"/>
                  <w:bCs/>
                  <w:lang w:val="sv-SE"/>
                </w:rPr>
                <w:delText xml:space="preserve"> </w:delText>
              </w:r>
              <w:r w:rsidRPr="00CB66D1" w:rsidDel="003F5787">
                <w:rPr>
                  <w:rFonts w:ascii="Times New Roman" w:hAnsi="Times New Roman"/>
                  <w:lang w:val="sv-SE"/>
                </w:rPr>
                <w:delText>357</w:delText>
              </w:r>
              <w:r w:rsidRPr="00CB66D1" w:rsidDel="003F5787">
                <w:rPr>
                  <w:rFonts w:ascii="Times New Roman" w:hAnsi="Times New Roman"/>
                  <w:bCs/>
                  <w:lang w:val="sv-SE"/>
                </w:rPr>
                <w:delText xml:space="preserve"> </w:delText>
              </w:r>
              <w:r w:rsidRPr="00CB66D1" w:rsidDel="003F5787">
                <w:rPr>
                  <w:rFonts w:ascii="Times New Roman" w:hAnsi="Times New Roman"/>
                  <w:lang w:val="sv-SE"/>
                </w:rPr>
                <w:delText>22</w:delText>
              </w:r>
              <w:r w:rsidRPr="00CB66D1" w:rsidDel="003F5787">
                <w:rPr>
                  <w:rFonts w:ascii="Times New Roman" w:hAnsi="Times New Roman"/>
                  <w:bCs/>
                  <w:lang w:val="sv-SE"/>
                </w:rPr>
                <w:delText xml:space="preserve"> 00 04 93</w:delText>
              </w:r>
            </w:del>
          </w:p>
        </w:tc>
        <w:tc>
          <w:tcPr>
            <w:tcW w:w="4603" w:type="dxa"/>
          </w:tcPr>
          <w:p w14:paraId="4F0CD134" w14:textId="29395BFE" w:rsidR="003577C0" w:rsidRPr="00911F69" w:rsidDel="003F5787" w:rsidRDefault="003577C0" w:rsidP="000256DA">
            <w:pPr>
              <w:keepNext/>
              <w:keepLines/>
              <w:tabs>
                <w:tab w:val="left" w:pos="-765"/>
              </w:tabs>
              <w:autoSpaceDE w:val="0"/>
              <w:autoSpaceDN w:val="0"/>
              <w:adjustRightInd w:val="0"/>
              <w:spacing w:after="0" w:line="240" w:lineRule="auto"/>
              <w:rPr>
                <w:del w:id="182" w:author="Hwiwon Bak" w:date="2025-05-29T10:06:00Z"/>
                <w:rFonts w:ascii="Times New Roman" w:hAnsi="Times New Roman"/>
                <w:b/>
                <w:bCs/>
                <w:lang w:val="en-US"/>
              </w:rPr>
            </w:pPr>
            <w:del w:id="183" w:author="Hwiwon Bak" w:date="2025-05-29T10:06:00Z">
              <w:r w:rsidRPr="00911F69" w:rsidDel="003F5787">
                <w:rPr>
                  <w:rFonts w:ascii="Times New Roman" w:hAnsi="Times New Roman"/>
                  <w:b/>
                  <w:bCs/>
                  <w:lang w:val="en-US"/>
                </w:rPr>
                <w:delText>Sverige</w:delText>
              </w:r>
            </w:del>
          </w:p>
          <w:p w14:paraId="40724F0C" w14:textId="42632BF3" w:rsidR="000B5B90" w:rsidRPr="00961A75" w:rsidDel="003F5787" w:rsidRDefault="000B5B90" w:rsidP="000B5B90">
            <w:pPr>
              <w:pStyle w:val="Default"/>
              <w:rPr>
                <w:del w:id="184" w:author="Hwiwon Bak" w:date="2025-05-29T10:06:00Z"/>
                <w:lang w:val="de-DE"/>
              </w:rPr>
            </w:pPr>
            <w:del w:id="185" w:author="Hwiwon Bak" w:date="2025-05-29T10:06:00Z">
              <w:r w:rsidRPr="00961A75" w:rsidDel="003F5787">
                <w:rPr>
                  <w:sz w:val="22"/>
                  <w:szCs w:val="22"/>
                  <w:lang w:val="de-DE"/>
                </w:rPr>
                <w:delText>Biogen Sweden</w:delText>
              </w:r>
              <w:r w:rsidRPr="00961A75" w:rsidDel="003F5787">
                <w:rPr>
                  <w:sz w:val="22"/>
                  <w:lang w:val="de-DE"/>
                </w:rPr>
                <w:delText xml:space="preserve"> AB</w:delText>
              </w:r>
            </w:del>
          </w:p>
          <w:p w14:paraId="79AAF59A" w14:textId="56FC192F" w:rsidR="003577C0" w:rsidRPr="00911F69" w:rsidDel="003F5787" w:rsidRDefault="000B5B90" w:rsidP="000256DA">
            <w:pPr>
              <w:keepNext/>
              <w:keepLines/>
              <w:tabs>
                <w:tab w:val="left" w:pos="-765"/>
              </w:tabs>
              <w:autoSpaceDE w:val="0"/>
              <w:autoSpaceDN w:val="0"/>
              <w:adjustRightInd w:val="0"/>
              <w:spacing w:after="0" w:line="240" w:lineRule="auto"/>
              <w:rPr>
                <w:del w:id="186" w:author="Hwiwon Bak" w:date="2025-05-29T10:06:00Z"/>
                <w:rFonts w:ascii="Times New Roman" w:hAnsi="Times New Roman"/>
                <w:color w:val="000000"/>
                <w:lang w:val="en-US"/>
              </w:rPr>
            </w:pPr>
            <w:del w:id="187" w:author="Hwiwon Bak" w:date="2025-05-29T10:06:00Z">
              <w:r w:rsidRPr="00CB66D1" w:rsidDel="003F5787">
                <w:rPr>
                  <w:rFonts w:ascii="Times New Roman" w:hAnsi="Times New Roman"/>
                  <w:lang w:val="de-DE"/>
                </w:rPr>
                <w:delText>Tel: +46</w:delText>
              </w:r>
              <w:r w:rsidRPr="00CB66D1" w:rsidDel="003F5787">
                <w:rPr>
                  <w:rFonts w:ascii="Times New Roman" w:hAnsi="Times New Roman"/>
                  <w:bCs/>
                  <w:lang w:val="de-DE"/>
                </w:rPr>
                <w:delText xml:space="preserve"> (</w:delText>
              </w:r>
              <w:r w:rsidRPr="00CB66D1" w:rsidDel="003F5787">
                <w:rPr>
                  <w:rFonts w:ascii="Times New Roman" w:hAnsi="Times New Roman"/>
                  <w:lang w:val="de-DE"/>
                </w:rPr>
                <w:delText>0)8</w:delText>
              </w:r>
              <w:r w:rsidRPr="00CB66D1" w:rsidDel="003F5787">
                <w:rPr>
                  <w:rFonts w:ascii="Times New Roman" w:hAnsi="Times New Roman"/>
                  <w:bCs/>
                  <w:lang w:val="de-DE"/>
                </w:rPr>
                <w:delText xml:space="preserve"> 525 038 36</w:delText>
              </w:r>
              <w:r w:rsidR="003577C0" w:rsidRPr="00911F69" w:rsidDel="003F5787">
                <w:rPr>
                  <w:rFonts w:ascii="Times New Roman" w:hAnsi="Times New Roman"/>
                  <w:lang w:val="en-US"/>
                </w:rPr>
                <w:delText xml:space="preserve"> </w:delText>
              </w:r>
            </w:del>
          </w:p>
        </w:tc>
      </w:tr>
      <w:tr w:rsidR="003577C0" w:rsidRPr="00961A75" w:rsidDel="003F5787" w14:paraId="3229C038" w14:textId="712D4F59" w:rsidTr="00CB66D1">
        <w:trPr>
          <w:cantSplit/>
          <w:trHeight w:val="1276"/>
          <w:del w:id="188" w:author="Hwiwon Bak" w:date="2025-05-29T10:06:00Z"/>
        </w:trPr>
        <w:tc>
          <w:tcPr>
            <w:tcW w:w="4603" w:type="dxa"/>
          </w:tcPr>
          <w:p w14:paraId="588983D9" w14:textId="6E776F2D" w:rsidR="003577C0" w:rsidRPr="00961A75" w:rsidDel="003F5787" w:rsidRDefault="003577C0" w:rsidP="000256DA">
            <w:pPr>
              <w:keepNext/>
              <w:keepLines/>
              <w:tabs>
                <w:tab w:val="left" w:pos="-765"/>
              </w:tabs>
              <w:autoSpaceDE w:val="0"/>
              <w:autoSpaceDN w:val="0"/>
              <w:adjustRightInd w:val="0"/>
              <w:spacing w:after="0" w:line="240" w:lineRule="auto"/>
              <w:rPr>
                <w:del w:id="189" w:author="Hwiwon Bak" w:date="2025-05-29T10:06:00Z"/>
                <w:rFonts w:ascii="Times New Roman" w:hAnsi="Times New Roman"/>
                <w:b/>
                <w:bCs/>
              </w:rPr>
            </w:pPr>
            <w:del w:id="190" w:author="Hwiwon Bak" w:date="2025-05-29T10:06:00Z">
              <w:r w:rsidRPr="00961A75" w:rsidDel="003F5787">
                <w:rPr>
                  <w:rFonts w:ascii="Times New Roman" w:hAnsi="Times New Roman"/>
                  <w:b/>
                  <w:bCs/>
                </w:rPr>
                <w:delText>Latvija</w:delText>
              </w:r>
            </w:del>
          </w:p>
          <w:p w14:paraId="7B26A079" w14:textId="4C0D8A23" w:rsidR="000B5B90" w:rsidRPr="00961A75" w:rsidDel="003F5787" w:rsidRDefault="000B5B90" w:rsidP="000B5B90">
            <w:pPr>
              <w:pStyle w:val="Default"/>
              <w:rPr>
                <w:del w:id="191" w:author="Hwiwon Bak" w:date="2025-05-29T10:06:00Z"/>
                <w:lang w:val="de-DE"/>
              </w:rPr>
            </w:pPr>
            <w:del w:id="192" w:author="Hwiwon Bak" w:date="2025-05-29T10:06:00Z">
              <w:r w:rsidRPr="00961A75" w:rsidDel="003F5787">
                <w:rPr>
                  <w:bCs/>
                  <w:sz w:val="22"/>
                  <w:szCs w:val="22"/>
                  <w:lang w:val="de-DE"/>
                </w:rPr>
                <w:delText xml:space="preserve">Biogen Latvia </w:delText>
              </w:r>
              <w:r w:rsidRPr="00961A75" w:rsidDel="003F5787">
                <w:rPr>
                  <w:sz w:val="22"/>
                  <w:lang w:val="de-DE"/>
                </w:rPr>
                <w:delText>SIA</w:delText>
              </w:r>
            </w:del>
          </w:p>
          <w:p w14:paraId="7E38EE29" w14:textId="7E208B67" w:rsidR="003577C0" w:rsidRPr="00961A75" w:rsidDel="003F5787" w:rsidRDefault="000B5B90" w:rsidP="000256DA">
            <w:pPr>
              <w:keepNext/>
              <w:keepLines/>
              <w:tabs>
                <w:tab w:val="left" w:pos="-765"/>
              </w:tabs>
              <w:autoSpaceDE w:val="0"/>
              <w:autoSpaceDN w:val="0"/>
              <w:adjustRightInd w:val="0"/>
              <w:spacing w:after="0" w:line="240" w:lineRule="auto"/>
              <w:rPr>
                <w:del w:id="193" w:author="Hwiwon Bak" w:date="2025-05-29T10:06:00Z"/>
                <w:rFonts w:ascii="Times New Roman" w:hAnsi="Times New Roman"/>
                <w:color w:val="000000"/>
              </w:rPr>
            </w:pPr>
            <w:del w:id="194" w:author="Hwiwon Bak" w:date="2025-05-29T10:06:00Z">
              <w:r w:rsidRPr="00CB66D1" w:rsidDel="003F5787">
                <w:rPr>
                  <w:rFonts w:ascii="Times New Roman" w:hAnsi="Times New Roman"/>
                  <w:lang w:val="de-DE"/>
                </w:rPr>
                <w:delText>Tel: +</w:delText>
              </w:r>
              <w:r w:rsidRPr="00CB66D1" w:rsidDel="003F5787">
                <w:rPr>
                  <w:rFonts w:ascii="Times New Roman" w:hAnsi="Times New Roman"/>
                  <w:bCs/>
                  <w:lang w:val="de-DE"/>
                </w:rPr>
                <w:delText xml:space="preserve"> </w:delText>
              </w:r>
              <w:r w:rsidRPr="00CB66D1" w:rsidDel="003F5787">
                <w:rPr>
                  <w:rFonts w:ascii="Times New Roman" w:hAnsi="Times New Roman"/>
                  <w:lang w:val="de-DE"/>
                </w:rPr>
                <w:delText>371</w:delText>
              </w:r>
              <w:r w:rsidRPr="00CB66D1" w:rsidDel="003F5787">
                <w:rPr>
                  <w:rFonts w:ascii="Times New Roman" w:hAnsi="Times New Roman"/>
                  <w:bCs/>
                  <w:lang w:val="de-DE"/>
                </w:rPr>
                <w:delText xml:space="preserve"> 66 16 40 32</w:delText>
              </w:r>
            </w:del>
          </w:p>
        </w:tc>
        <w:tc>
          <w:tcPr>
            <w:tcW w:w="4603" w:type="dxa"/>
          </w:tcPr>
          <w:p w14:paraId="0DE5563B" w14:textId="4190F5AA" w:rsidR="003577C0" w:rsidRPr="00961A75" w:rsidDel="003F5787" w:rsidRDefault="003577C0" w:rsidP="000256DA">
            <w:pPr>
              <w:keepNext/>
              <w:keepLines/>
              <w:autoSpaceDE w:val="0"/>
              <w:autoSpaceDN w:val="0"/>
              <w:adjustRightInd w:val="0"/>
              <w:spacing w:after="0" w:line="240" w:lineRule="auto"/>
              <w:rPr>
                <w:del w:id="195" w:author="Hwiwon Bak" w:date="2025-05-29T10:06:00Z"/>
                <w:rFonts w:ascii="Times New Roman" w:hAnsi="Times New Roman"/>
                <w:color w:val="000000"/>
              </w:rPr>
            </w:pPr>
          </w:p>
        </w:tc>
      </w:tr>
    </w:tbl>
    <w:p w14:paraId="06BFF352" w14:textId="77777777" w:rsidR="00D46E8A" w:rsidRPr="007061E8" w:rsidRDefault="00D46E8A" w:rsidP="000256DA">
      <w:pPr>
        <w:numPr>
          <w:ilvl w:val="12"/>
          <w:numId w:val="0"/>
        </w:numPr>
        <w:spacing w:after="0" w:line="240" w:lineRule="auto"/>
        <w:ind w:right="-2"/>
        <w:rPr>
          <w:rFonts w:ascii="Times New Roman" w:hAnsi="Times New Roman"/>
          <w:color w:val="000000"/>
        </w:rPr>
      </w:pPr>
    </w:p>
    <w:p w14:paraId="0CE65580" w14:textId="770EF76B" w:rsidR="00D46E8A" w:rsidRPr="00CB66D1" w:rsidRDefault="00D46E8A" w:rsidP="000256DA">
      <w:pPr>
        <w:numPr>
          <w:ilvl w:val="12"/>
          <w:numId w:val="0"/>
        </w:numPr>
        <w:spacing w:after="0" w:line="240" w:lineRule="auto"/>
        <w:ind w:right="-2"/>
        <w:rPr>
          <w:rFonts w:ascii="Times New Roman" w:hAnsi="Times New Roman"/>
          <w:b/>
          <w:bCs/>
          <w:color w:val="000000"/>
        </w:rPr>
      </w:pPr>
      <w:r w:rsidRPr="007061E8">
        <w:rPr>
          <w:rFonts w:ascii="Times New Roman" w:hAnsi="Times New Roman"/>
          <w:b/>
          <w:color w:val="000000"/>
        </w:rPr>
        <w:t>Tämä pakkausseloste on tarkistettu viimeksi</w:t>
      </w:r>
      <w:r w:rsidRPr="007061E8">
        <w:rPr>
          <w:rFonts w:ascii="Times New Roman" w:hAnsi="Times New Roman"/>
          <w:color w:val="000000"/>
        </w:rPr>
        <w:t xml:space="preserve"> </w:t>
      </w:r>
      <w:r w:rsidR="00C00F6D" w:rsidRPr="00CB66D1">
        <w:rPr>
          <w:rFonts w:ascii="Times New Roman" w:hAnsi="Times New Roman"/>
          <w:b/>
          <w:bCs/>
          <w:color w:val="000000"/>
        </w:rPr>
        <w:t>KK.VVVV</w:t>
      </w:r>
      <w:r w:rsidR="00C00F6D">
        <w:rPr>
          <w:rFonts w:ascii="Times New Roman" w:hAnsi="Times New Roman"/>
          <w:b/>
          <w:bCs/>
          <w:color w:val="000000"/>
        </w:rPr>
        <w:t>.</w:t>
      </w:r>
    </w:p>
    <w:p w14:paraId="7B6AD8A0" w14:textId="77777777" w:rsidR="00D46E8A" w:rsidRPr="007061E8" w:rsidRDefault="00D46E8A" w:rsidP="000256DA">
      <w:pPr>
        <w:numPr>
          <w:ilvl w:val="12"/>
          <w:numId w:val="0"/>
        </w:numPr>
        <w:spacing w:after="0" w:line="240" w:lineRule="auto"/>
        <w:ind w:right="-2"/>
        <w:rPr>
          <w:rFonts w:ascii="Times New Roman" w:hAnsi="Times New Roman"/>
          <w:i/>
          <w:color w:val="000000"/>
        </w:rPr>
      </w:pPr>
    </w:p>
    <w:p w14:paraId="4D057D1E" w14:textId="204964FC" w:rsidR="00D46E8A" w:rsidRPr="007061E8" w:rsidRDefault="00D46E8A"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Lisätietoa tästä lääkevalmisteesta on saatavilla Euroopan lääkeviraston verkkosivu</w:t>
      </w:r>
      <w:r w:rsidR="00C00F6D">
        <w:rPr>
          <w:rFonts w:ascii="Times New Roman" w:hAnsi="Times New Roman"/>
          <w:color w:val="000000"/>
        </w:rPr>
        <w:t>lla</w:t>
      </w:r>
      <w:r w:rsidRPr="007061E8">
        <w:rPr>
          <w:rFonts w:ascii="Times New Roman" w:hAnsi="Times New Roman"/>
          <w:color w:val="000000"/>
        </w:rPr>
        <w:t xml:space="preserve"> </w:t>
      </w:r>
      <w:hyperlink r:id="rId29" w:history="1">
        <w:r w:rsidR="0052442B" w:rsidRPr="0052442B">
          <w:rPr>
            <w:rStyle w:val="Hyperlink"/>
            <w:rFonts w:ascii="Times New Roman" w:hAnsi="Times New Roman"/>
          </w:rPr>
          <w:t>https://www.ema.europa.eu/</w:t>
        </w:r>
      </w:hyperlink>
      <w:r w:rsidRPr="007061E8">
        <w:rPr>
          <w:rFonts w:ascii="Times New Roman" w:hAnsi="Times New Roman"/>
          <w:color w:val="000000"/>
        </w:rPr>
        <w:t>.</w:t>
      </w:r>
    </w:p>
    <w:p w14:paraId="669DBFA3" w14:textId="77777777" w:rsidR="00745F3A" w:rsidRPr="007061E8" w:rsidRDefault="00745F3A" w:rsidP="000256DA">
      <w:pPr>
        <w:numPr>
          <w:ilvl w:val="12"/>
          <w:numId w:val="0"/>
        </w:numPr>
        <w:spacing w:after="0" w:line="240" w:lineRule="auto"/>
        <w:ind w:right="-2"/>
        <w:rPr>
          <w:rFonts w:ascii="Times New Roman" w:hAnsi="Times New Roman"/>
          <w:color w:val="000000"/>
        </w:rPr>
      </w:pPr>
    </w:p>
    <w:p w14:paraId="4CCDC4F4" w14:textId="77777777" w:rsidR="00D46E8A" w:rsidRPr="007061E8" w:rsidRDefault="00D46E8A" w:rsidP="000256DA">
      <w:pPr>
        <w:numPr>
          <w:ilvl w:val="12"/>
          <w:numId w:val="0"/>
        </w:numPr>
        <w:spacing w:after="0" w:line="240" w:lineRule="auto"/>
        <w:ind w:right="-2"/>
        <w:rPr>
          <w:rFonts w:ascii="Times New Roman" w:hAnsi="Times New Roman"/>
          <w:color w:val="000000"/>
        </w:rPr>
      </w:pPr>
      <w:r w:rsidRPr="007061E8">
        <w:rPr>
          <w:rFonts w:ascii="Times New Roman" w:hAnsi="Times New Roman"/>
          <w:color w:val="000000"/>
        </w:rPr>
        <w:t>--------------------------------------------------------------------------------------------------------------------------</w:t>
      </w:r>
    </w:p>
    <w:p w14:paraId="0D099E55" w14:textId="2A6AF4B2" w:rsidR="00D46E8A" w:rsidRPr="007061E8" w:rsidDel="004A41E2" w:rsidRDefault="00B12497" w:rsidP="000256DA">
      <w:pPr>
        <w:numPr>
          <w:ilvl w:val="12"/>
          <w:numId w:val="0"/>
        </w:numPr>
        <w:tabs>
          <w:tab w:val="left" w:pos="2657"/>
        </w:tabs>
        <w:spacing w:after="0" w:line="240" w:lineRule="auto"/>
        <w:ind w:right="-28"/>
        <w:rPr>
          <w:del w:id="196" w:author="Hwiwon Bak" w:date="2025-05-29T10:06:00Z"/>
          <w:rFonts w:ascii="Times New Roman" w:hAnsi="Times New Roman"/>
          <w:color w:val="000000"/>
        </w:rPr>
      </w:pPr>
      <w:del w:id="197" w:author="Hwiwon Bak" w:date="2025-05-29T10:06:00Z">
        <w:r w:rsidRPr="007061E8" w:rsidDel="004A41E2">
          <w:rPr>
            <w:rFonts w:ascii="Times New Roman" w:hAnsi="Times New Roman"/>
            <w:color w:val="000000"/>
          </w:rPr>
          <w:br w:type="page"/>
        </w:r>
      </w:del>
    </w:p>
    <w:p w14:paraId="450BE69D" w14:textId="77777777" w:rsidR="00745F3A" w:rsidRPr="007061E8" w:rsidRDefault="00745F3A" w:rsidP="000256DA">
      <w:pPr>
        <w:numPr>
          <w:ilvl w:val="12"/>
          <w:numId w:val="0"/>
        </w:numPr>
        <w:tabs>
          <w:tab w:val="left" w:pos="2657"/>
        </w:tabs>
        <w:spacing w:after="0" w:line="240" w:lineRule="auto"/>
        <w:ind w:right="-28"/>
        <w:rPr>
          <w:rFonts w:ascii="Times New Roman" w:hAnsi="Times New Roman"/>
          <w:color w:val="000000"/>
        </w:rPr>
      </w:pPr>
    </w:p>
    <w:p w14:paraId="749AF6AA" w14:textId="77777777" w:rsidR="00D46E8A" w:rsidRPr="007061E8" w:rsidRDefault="00D46E8A" w:rsidP="000256DA">
      <w:pPr>
        <w:numPr>
          <w:ilvl w:val="12"/>
          <w:numId w:val="0"/>
        </w:numPr>
        <w:tabs>
          <w:tab w:val="left" w:pos="2657"/>
        </w:tabs>
        <w:spacing w:after="0" w:line="240" w:lineRule="auto"/>
        <w:ind w:right="-28"/>
        <w:rPr>
          <w:rFonts w:ascii="Times New Roman" w:hAnsi="Times New Roman"/>
          <w:b/>
          <w:bCs/>
          <w:color w:val="000000"/>
        </w:rPr>
      </w:pPr>
      <w:r w:rsidRPr="007061E8">
        <w:rPr>
          <w:rFonts w:ascii="Times New Roman" w:hAnsi="Times New Roman"/>
          <w:b/>
          <w:bCs/>
          <w:color w:val="000000"/>
        </w:rPr>
        <w:t xml:space="preserve">Seuraavat tiedot on tarkoitettu vain </w:t>
      </w:r>
      <w:r w:rsidR="00C81400" w:rsidRPr="007061E8">
        <w:rPr>
          <w:rFonts w:ascii="Times New Roman" w:hAnsi="Times New Roman"/>
          <w:b/>
          <w:bCs/>
          <w:color w:val="000000"/>
        </w:rPr>
        <w:t>terveydenhuollon</w:t>
      </w:r>
      <w:r w:rsidRPr="007061E8">
        <w:rPr>
          <w:rFonts w:ascii="Times New Roman" w:hAnsi="Times New Roman"/>
          <w:b/>
          <w:bCs/>
          <w:color w:val="000000"/>
        </w:rPr>
        <w:t xml:space="preserve"> ammattilaisille:</w:t>
      </w:r>
    </w:p>
    <w:p w14:paraId="77F5CB98" w14:textId="77777777" w:rsidR="00D46E8A" w:rsidRDefault="00D46E8A" w:rsidP="000256DA">
      <w:pPr>
        <w:spacing w:after="0" w:line="240" w:lineRule="auto"/>
        <w:rPr>
          <w:rFonts w:ascii="Times New Roman" w:hAnsi="Times New Roman"/>
          <w:color w:val="000000"/>
        </w:rPr>
      </w:pPr>
    </w:p>
    <w:p w14:paraId="0C140593" w14:textId="63C9C201" w:rsidR="00C00F6D" w:rsidRPr="00CB66D1" w:rsidRDefault="00C00F6D" w:rsidP="000256DA">
      <w:pPr>
        <w:spacing w:after="0" w:line="240" w:lineRule="auto"/>
        <w:rPr>
          <w:rFonts w:ascii="Times New Roman" w:hAnsi="Times New Roman"/>
          <w:b/>
          <w:bCs/>
          <w:color w:val="000000"/>
        </w:rPr>
      </w:pPr>
      <w:r>
        <w:rPr>
          <w:rFonts w:ascii="Times New Roman" w:hAnsi="Times New Roman"/>
          <w:b/>
          <w:bCs/>
          <w:color w:val="000000"/>
        </w:rPr>
        <w:t>Opuviz-valmisteen valmistelu ja anto aikuisille</w:t>
      </w:r>
    </w:p>
    <w:p w14:paraId="42E4EFE4" w14:textId="77777777" w:rsidR="00C00F6D" w:rsidRPr="007061E8" w:rsidRDefault="00C00F6D" w:rsidP="000256DA">
      <w:pPr>
        <w:spacing w:after="0" w:line="240" w:lineRule="auto"/>
        <w:rPr>
          <w:rFonts w:ascii="Times New Roman" w:hAnsi="Times New Roman"/>
          <w:color w:val="000000"/>
        </w:rPr>
      </w:pPr>
    </w:p>
    <w:p w14:paraId="2B907F87" w14:textId="21EA4F8A" w:rsidR="00D46E8A" w:rsidRPr="007061E8" w:rsidRDefault="00781D0A" w:rsidP="000256DA">
      <w:pPr>
        <w:spacing w:after="0" w:line="240" w:lineRule="auto"/>
        <w:rPr>
          <w:rFonts w:ascii="Times New Roman" w:hAnsi="Times New Roman"/>
          <w:color w:val="000000"/>
        </w:rPr>
      </w:pPr>
      <w:r w:rsidRPr="007061E8">
        <w:rPr>
          <w:rFonts w:ascii="Times New Roman" w:hAnsi="Times New Roman"/>
          <w:color w:val="000000"/>
        </w:rPr>
        <w:t>I</w:t>
      </w:r>
      <w:r w:rsidR="00397765" w:rsidRPr="007061E8">
        <w:rPr>
          <w:rFonts w:ascii="Times New Roman" w:hAnsi="Times New Roman"/>
          <w:color w:val="000000"/>
        </w:rPr>
        <w:t>njektiopullo</w:t>
      </w:r>
      <w:r w:rsidR="00D46E8A" w:rsidRPr="007061E8">
        <w:rPr>
          <w:rFonts w:ascii="Times New Roman" w:hAnsi="Times New Roman"/>
          <w:color w:val="000000"/>
        </w:rPr>
        <w:t xml:space="preserve"> </w:t>
      </w:r>
      <w:r w:rsidR="00C00F6D">
        <w:rPr>
          <w:rFonts w:ascii="Times New Roman" w:hAnsi="Times New Roman"/>
          <w:color w:val="000000"/>
        </w:rPr>
        <w:t>on kertakäyttöinen ja vain yhden silmän hoitoon</w:t>
      </w:r>
      <w:r w:rsidR="00D46E8A" w:rsidRPr="007061E8">
        <w:rPr>
          <w:rFonts w:ascii="Times New Roman" w:hAnsi="Times New Roman"/>
          <w:color w:val="000000"/>
        </w:rPr>
        <w:t>.</w:t>
      </w:r>
    </w:p>
    <w:p w14:paraId="61793AE1" w14:textId="77777777" w:rsidR="00A723C4" w:rsidRPr="007061E8" w:rsidRDefault="00A723C4" w:rsidP="000256DA">
      <w:pPr>
        <w:spacing w:after="0" w:line="240" w:lineRule="auto"/>
        <w:rPr>
          <w:rFonts w:ascii="Times New Roman" w:hAnsi="Times New Roman"/>
          <w:color w:val="000000"/>
        </w:rPr>
      </w:pPr>
    </w:p>
    <w:p w14:paraId="02D4A59B" w14:textId="77777777" w:rsidR="00A723C4" w:rsidRPr="007061E8" w:rsidRDefault="00A723C4" w:rsidP="000256DA">
      <w:pPr>
        <w:autoSpaceDE w:val="0"/>
        <w:autoSpaceDN w:val="0"/>
        <w:adjustRightInd w:val="0"/>
        <w:spacing w:after="0" w:line="240" w:lineRule="auto"/>
        <w:rPr>
          <w:rFonts w:ascii="Times New Roman" w:hAnsi="Times New Roman"/>
        </w:rPr>
      </w:pPr>
      <w:r w:rsidRPr="007061E8">
        <w:rPr>
          <w:rFonts w:ascii="Times New Roman" w:hAnsi="Times New Roman"/>
        </w:rPr>
        <w:t>Injektiopullo sisältää enemmän kuin suositellun 2 mg:n afliberseptiannoksen (vastaa 0,05 ml</w:t>
      </w:r>
      <w:r w:rsidR="008E481C" w:rsidRPr="007061E8">
        <w:rPr>
          <w:rFonts w:ascii="Times New Roman" w:hAnsi="Times New Roman"/>
        </w:rPr>
        <w:t>:aa</w:t>
      </w:r>
      <w:r w:rsidRPr="007061E8">
        <w:rPr>
          <w:rFonts w:ascii="Times New Roman" w:hAnsi="Times New Roman"/>
        </w:rPr>
        <w:t xml:space="preserve"> injektionestettä). Ylimäärä on </w:t>
      </w:r>
      <w:r w:rsidR="00F10F07" w:rsidRPr="007061E8">
        <w:rPr>
          <w:rFonts w:ascii="Times New Roman" w:hAnsi="Times New Roman"/>
        </w:rPr>
        <w:t>poistettava</w:t>
      </w:r>
      <w:r w:rsidRPr="007061E8">
        <w:rPr>
          <w:rFonts w:ascii="Times New Roman" w:hAnsi="Times New Roman"/>
        </w:rPr>
        <w:t xml:space="preserve"> ennen antoa.</w:t>
      </w:r>
    </w:p>
    <w:p w14:paraId="1C666B21" w14:textId="77777777" w:rsidR="00D46E8A" w:rsidRPr="007061E8" w:rsidRDefault="00D46E8A" w:rsidP="000256DA">
      <w:pPr>
        <w:autoSpaceDE w:val="0"/>
        <w:autoSpaceDN w:val="0"/>
        <w:adjustRightInd w:val="0"/>
        <w:spacing w:after="0" w:line="240" w:lineRule="auto"/>
        <w:rPr>
          <w:rFonts w:ascii="Times New Roman" w:eastAsia="MS Mincho" w:hAnsi="Times New Roman"/>
          <w:color w:val="000000"/>
        </w:rPr>
      </w:pPr>
    </w:p>
    <w:p w14:paraId="202899F9" w14:textId="77777777" w:rsidR="00D46E8A" w:rsidRPr="007061E8" w:rsidRDefault="00EE135F" w:rsidP="000256DA">
      <w:pPr>
        <w:spacing w:after="0" w:line="240" w:lineRule="auto"/>
        <w:rPr>
          <w:rFonts w:ascii="Times New Roman" w:hAnsi="Times New Roman"/>
          <w:color w:val="000000"/>
        </w:rPr>
      </w:pPr>
      <w:r w:rsidRPr="007061E8">
        <w:rPr>
          <w:rFonts w:ascii="Times New Roman" w:hAnsi="Times New Roman"/>
          <w:color w:val="000000"/>
        </w:rPr>
        <w:t>Ennen lääkkeen antamista, liuos on tarkastettava silmämääräisesti mahdollisten hiukkasten ja/tai värimuutosten ja/tai minkä tahansa valmisteen fysikaalisen ulkonäön muutoksen havaitsemiseksi. Mikäli tällaista havaitaan, tulee lääkevalmiste hävittää.</w:t>
      </w:r>
    </w:p>
    <w:p w14:paraId="50A795C9" w14:textId="77777777" w:rsidR="00D46E8A" w:rsidRPr="007061E8" w:rsidRDefault="00D46E8A" w:rsidP="000256DA">
      <w:pPr>
        <w:autoSpaceDE w:val="0"/>
        <w:autoSpaceDN w:val="0"/>
        <w:adjustRightInd w:val="0"/>
        <w:spacing w:after="0" w:line="240" w:lineRule="auto"/>
        <w:rPr>
          <w:rFonts w:ascii="Times New Roman" w:eastAsia="MS Mincho" w:hAnsi="Times New Roman"/>
          <w:color w:val="000000"/>
        </w:rPr>
      </w:pPr>
    </w:p>
    <w:p w14:paraId="1AFE41CF" w14:textId="77777777" w:rsidR="00C00F6D" w:rsidRPr="00ED2EBF" w:rsidRDefault="00C00F6D" w:rsidP="00C00F6D">
      <w:pPr>
        <w:autoSpaceDE w:val="0"/>
        <w:autoSpaceDN w:val="0"/>
        <w:adjustRightInd w:val="0"/>
        <w:spacing w:after="0" w:line="240" w:lineRule="auto"/>
        <w:rPr>
          <w:rFonts w:ascii="Times New Roman" w:hAnsi="Times New Roman"/>
          <w:color w:val="000000"/>
          <w:u w:val="single"/>
        </w:rPr>
      </w:pPr>
      <w:r w:rsidRPr="00ED2EBF">
        <w:rPr>
          <w:rFonts w:ascii="Times New Roman" w:hAnsi="Times New Roman"/>
          <w:color w:val="000000"/>
          <w:u w:val="single"/>
        </w:rPr>
        <w:t>Pakkaus, joka sisältää vain injektiopullon</w:t>
      </w:r>
    </w:p>
    <w:p w14:paraId="272F571A" w14:textId="77777777" w:rsidR="00C00F6D" w:rsidRDefault="00C00F6D" w:rsidP="00C00F6D">
      <w:pPr>
        <w:autoSpaceDE w:val="0"/>
        <w:autoSpaceDN w:val="0"/>
        <w:adjustRightInd w:val="0"/>
        <w:spacing w:after="0" w:line="240" w:lineRule="auto"/>
        <w:rPr>
          <w:rFonts w:ascii="Times New Roman" w:hAnsi="Times New Roman"/>
        </w:rPr>
      </w:pPr>
      <w:r>
        <w:rPr>
          <w:rFonts w:ascii="Times New Roman" w:hAnsi="Times New Roman"/>
        </w:rPr>
        <w:t>Valmisteluun ja lasiaiseen annettavaan injektioon tarvitaan seuraavat kertakäyttöiset lääkinnälliset laitteet:</w:t>
      </w:r>
    </w:p>
    <w:p w14:paraId="5E2D3D10" w14:textId="77777777" w:rsidR="00C00F6D" w:rsidRDefault="00C00F6D" w:rsidP="00C00F6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sidRPr="00ED2EBF">
        <w:rPr>
          <w:rFonts w:ascii="Times New Roman" w:hAnsi="Times New Roman"/>
          <w:color w:val="000000"/>
        </w:rPr>
        <w:t>5</w:t>
      </w:r>
      <w:r>
        <w:rPr>
          <w:rFonts w:ascii="Times New Roman" w:hAnsi="Times New Roman"/>
          <w:color w:val="000000"/>
        </w:rPr>
        <w:t> </w:t>
      </w:r>
      <w:r w:rsidRPr="00ED2EBF">
        <w:rPr>
          <w:rFonts w:ascii="Times New Roman" w:hAnsi="Times New Roman"/>
          <w:color w:val="000000"/>
        </w:rPr>
        <w:t>µm</w:t>
      </w:r>
      <w:r>
        <w:rPr>
          <w:rFonts w:ascii="Times New Roman" w:hAnsi="Times New Roman"/>
          <w:color w:val="000000"/>
        </w:rPr>
        <w:t>:n</w:t>
      </w:r>
      <w:r w:rsidRPr="00ED2EBF">
        <w:rPr>
          <w:rFonts w:ascii="Times New Roman" w:hAnsi="Times New Roman"/>
          <w:color w:val="000000"/>
        </w:rPr>
        <w:t xml:space="preserve"> </w:t>
      </w:r>
      <w:r>
        <w:rPr>
          <w:rFonts w:ascii="Times New Roman" w:hAnsi="Times New Roman"/>
          <w:color w:val="000000"/>
        </w:rPr>
        <w:t>suodatinneula</w:t>
      </w:r>
      <w:r w:rsidRPr="00ED2EBF">
        <w:rPr>
          <w:rFonts w:ascii="Times New Roman" w:hAnsi="Times New Roman"/>
          <w:color w:val="000000"/>
        </w:rPr>
        <w:t xml:space="preserve"> (18G × 1</w:t>
      </w:r>
      <w:r>
        <w:rPr>
          <w:rFonts w:ascii="Times New Roman" w:hAnsi="Times New Roman"/>
          <w:color w:val="000000"/>
        </w:rPr>
        <w:t> </w:t>
      </w:r>
      <w:r w:rsidRPr="00ED2EBF">
        <w:rPr>
          <w:rFonts w:ascii="Times New Roman" w:hAnsi="Times New Roman"/>
          <w:color w:val="000000"/>
        </w:rPr>
        <w:t xml:space="preserve">½ </w:t>
      </w:r>
      <w:r>
        <w:rPr>
          <w:rFonts w:ascii="Times New Roman" w:hAnsi="Times New Roman"/>
          <w:color w:val="000000"/>
        </w:rPr>
        <w:t>tuumaa</w:t>
      </w:r>
      <w:r w:rsidRPr="00ED2EBF">
        <w:rPr>
          <w:rFonts w:ascii="Times New Roman" w:hAnsi="Times New Roman"/>
          <w:color w:val="000000"/>
        </w:rPr>
        <w:t>)</w:t>
      </w:r>
    </w:p>
    <w:p w14:paraId="088C66A2" w14:textId="77777777" w:rsidR="00C00F6D" w:rsidRDefault="00C00F6D" w:rsidP="00C00F6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injektioneula</w:t>
      </w:r>
      <w:r w:rsidRPr="00ED2EBF">
        <w:rPr>
          <w:rFonts w:ascii="Times New Roman" w:hAnsi="Times New Roman"/>
          <w:color w:val="000000"/>
        </w:rPr>
        <w:t xml:space="preserve"> (30G × 1 ½ tuumaa)</w:t>
      </w:r>
    </w:p>
    <w:p w14:paraId="0D4A03D6" w14:textId="77777777" w:rsidR="00C00F6D" w:rsidRPr="00ED2EBF" w:rsidRDefault="00C00F6D" w:rsidP="00C00F6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sidRPr="00ED2EBF">
        <w:rPr>
          <w:rFonts w:ascii="Times New Roman" w:hAnsi="Times New Roman"/>
          <w:color w:val="000000"/>
        </w:rPr>
        <w:lastRenderedPageBreak/>
        <w:t>1</w:t>
      </w:r>
      <w:r>
        <w:rPr>
          <w:rFonts w:ascii="Times New Roman" w:hAnsi="Times New Roman"/>
          <w:color w:val="000000"/>
        </w:rPr>
        <w:t> </w:t>
      </w:r>
      <w:r w:rsidRPr="00ED2EBF">
        <w:rPr>
          <w:rFonts w:ascii="Times New Roman" w:hAnsi="Times New Roman"/>
          <w:color w:val="000000"/>
        </w:rPr>
        <w:t>ml</w:t>
      </w:r>
      <w:r>
        <w:rPr>
          <w:rFonts w:ascii="Times New Roman" w:hAnsi="Times New Roman"/>
          <w:color w:val="000000"/>
        </w:rPr>
        <w:t>:n steriili ruisku</w:t>
      </w:r>
      <w:r w:rsidRPr="00ED2EBF">
        <w:rPr>
          <w:rFonts w:ascii="Times New Roman" w:hAnsi="Times New Roman"/>
          <w:color w:val="000000"/>
        </w:rPr>
        <w:t xml:space="preserve"> (</w:t>
      </w:r>
      <w:r>
        <w:rPr>
          <w:rFonts w:ascii="Times New Roman" w:hAnsi="Times New Roman"/>
          <w:color w:val="000000"/>
        </w:rPr>
        <w:t xml:space="preserve">jossa on merkki </w:t>
      </w:r>
      <w:r w:rsidRPr="00ED2EBF">
        <w:rPr>
          <w:rFonts w:ascii="Times New Roman" w:hAnsi="Times New Roman"/>
          <w:color w:val="000000"/>
        </w:rPr>
        <w:t>0</w:t>
      </w:r>
      <w:r>
        <w:rPr>
          <w:rFonts w:ascii="Times New Roman" w:hAnsi="Times New Roman"/>
          <w:color w:val="000000"/>
        </w:rPr>
        <w:t>,</w:t>
      </w:r>
      <w:r w:rsidRPr="00ED2EBF">
        <w:rPr>
          <w:rFonts w:ascii="Times New Roman" w:hAnsi="Times New Roman"/>
          <w:color w:val="000000"/>
        </w:rPr>
        <w:t>05</w:t>
      </w:r>
      <w:r>
        <w:rPr>
          <w:rFonts w:ascii="Times New Roman" w:hAnsi="Times New Roman"/>
          <w:color w:val="000000"/>
        </w:rPr>
        <w:t> </w:t>
      </w:r>
      <w:r w:rsidRPr="00ED2EBF">
        <w:rPr>
          <w:rFonts w:ascii="Times New Roman" w:hAnsi="Times New Roman"/>
          <w:color w:val="000000"/>
        </w:rPr>
        <w:t>m</w:t>
      </w:r>
      <w:r>
        <w:rPr>
          <w:rFonts w:ascii="Times New Roman" w:hAnsi="Times New Roman"/>
          <w:color w:val="000000"/>
        </w:rPr>
        <w:t>l:n kohdalla</w:t>
      </w:r>
      <w:r w:rsidRPr="00ED2EBF">
        <w:rPr>
          <w:rFonts w:ascii="Times New Roman" w:hAnsi="Times New Roman"/>
          <w:color w:val="000000"/>
        </w:rPr>
        <w:t>)</w:t>
      </w:r>
      <w:r>
        <w:rPr>
          <w:rFonts w:ascii="Times New Roman" w:hAnsi="Times New Roman"/>
          <w:color w:val="000000"/>
        </w:rPr>
        <w:t>.</w:t>
      </w:r>
    </w:p>
    <w:p w14:paraId="6B81D7F2" w14:textId="77777777" w:rsidR="00C00F6D" w:rsidRPr="00ED2EBF" w:rsidRDefault="00C00F6D" w:rsidP="00C00F6D">
      <w:pPr>
        <w:autoSpaceDE w:val="0"/>
        <w:autoSpaceDN w:val="0"/>
        <w:adjustRightInd w:val="0"/>
        <w:spacing w:after="0" w:line="240" w:lineRule="auto"/>
        <w:rPr>
          <w:rFonts w:ascii="Times New Roman" w:hAnsi="Times New Roman"/>
          <w:color w:val="000000"/>
        </w:rPr>
      </w:pPr>
      <w:r>
        <w:rPr>
          <w:rFonts w:ascii="Times New Roman" w:hAnsi="Times New Roman"/>
          <w:color w:val="000000"/>
        </w:rPr>
        <w:t>Nämä lääkinnälliset laitteet eivät sisälly tähän pakkaukseen.</w:t>
      </w:r>
    </w:p>
    <w:p w14:paraId="6F464962" w14:textId="77777777" w:rsidR="00C00F6D" w:rsidRDefault="00C00F6D" w:rsidP="00C00F6D">
      <w:pPr>
        <w:autoSpaceDE w:val="0"/>
        <w:autoSpaceDN w:val="0"/>
        <w:adjustRightInd w:val="0"/>
        <w:spacing w:after="0" w:line="240" w:lineRule="auto"/>
        <w:rPr>
          <w:rFonts w:ascii="Times New Roman" w:hAnsi="Times New Roman"/>
        </w:rPr>
      </w:pPr>
    </w:p>
    <w:p w14:paraId="767A3926" w14:textId="77777777" w:rsidR="00C00F6D" w:rsidRPr="00ED2EBF" w:rsidRDefault="00C00F6D" w:rsidP="00C00F6D">
      <w:pPr>
        <w:autoSpaceDE w:val="0"/>
        <w:autoSpaceDN w:val="0"/>
        <w:adjustRightInd w:val="0"/>
        <w:spacing w:after="0" w:line="240" w:lineRule="auto"/>
        <w:rPr>
          <w:rFonts w:ascii="Times New Roman" w:hAnsi="Times New Roman"/>
          <w:color w:val="000000"/>
          <w:u w:val="single"/>
        </w:rPr>
      </w:pPr>
      <w:r w:rsidRPr="00ED2EBF">
        <w:rPr>
          <w:rFonts w:ascii="Times New Roman" w:hAnsi="Times New Roman"/>
          <w:color w:val="000000"/>
          <w:u w:val="single"/>
        </w:rPr>
        <w:t>Pakkaus, joka sisältää injektiopullon ja suodatinneulan</w:t>
      </w:r>
    </w:p>
    <w:p w14:paraId="49EF4D15" w14:textId="77777777" w:rsidR="00C00F6D" w:rsidRDefault="00C00F6D" w:rsidP="00C00F6D">
      <w:pPr>
        <w:autoSpaceDE w:val="0"/>
        <w:autoSpaceDN w:val="0"/>
        <w:adjustRightInd w:val="0"/>
        <w:spacing w:after="0" w:line="240" w:lineRule="auto"/>
        <w:rPr>
          <w:rFonts w:ascii="Times New Roman" w:hAnsi="Times New Roman"/>
        </w:rPr>
      </w:pPr>
      <w:r>
        <w:rPr>
          <w:rFonts w:ascii="Times New Roman" w:hAnsi="Times New Roman"/>
        </w:rPr>
        <w:t>Valmisteluun ja lasiaiseen annettavaan injektioon tarvitaan seuraavat kertakäyttöiset lääkinnälliset laitteet:</w:t>
      </w:r>
    </w:p>
    <w:p w14:paraId="7C6CF637" w14:textId="77777777" w:rsidR="00C00F6D" w:rsidRDefault="00C00F6D" w:rsidP="00C00F6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sidRPr="00ED2EBF">
        <w:rPr>
          <w:rFonts w:ascii="Times New Roman" w:hAnsi="Times New Roman"/>
          <w:color w:val="000000"/>
        </w:rPr>
        <w:t>5</w:t>
      </w:r>
      <w:r>
        <w:rPr>
          <w:rFonts w:ascii="Times New Roman" w:hAnsi="Times New Roman"/>
          <w:color w:val="000000"/>
        </w:rPr>
        <w:t> </w:t>
      </w:r>
      <w:r w:rsidRPr="00ED2EBF">
        <w:rPr>
          <w:rFonts w:ascii="Times New Roman" w:hAnsi="Times New Roman"/>
          <w:color w:val="000000"/>
        </w:rPr>
        <w:t>µm</w:t>
      </w:r>
      <w:r>
        <w:rPr>
          <w:rFonts w:ascii="Times New Roman" w:hAnsi="Times New Roman"/>
          <w:color w:val="000000"/>
        </w:rPr>
        <w:t>:n</w:t>
      </w:r>
      <w:r w:rsidRPr="00ED2EBF">
        <w:rPr>
          <w:rFonts w:ascii="Times New Roman" w:hAnsi="Times New Roman"/>
          <w:color w:val="000000"/>
        </w:rPr>
        <w:t xml:space="preserve"> </w:t>
      </w:r>
      <w:r>
        <w:rPr>
          <w:rFonts w:ascii="Times New Roman" w:hAnsi="Times New Roman"/>
          <w:color w:val="000000"/>
        </w:rPr>
        <w:t>suodatinneula</w:t>
      </w:r>
      <w:r w:rsidRPr="00ED2EBF">
        <w:rPr>
          <w:rFonts w:ascii="Times New Roman" w:hAnsi="Times New Roman"/>
          <w:color w:val="000000"/>
        </w:rPr>
        <w:t xml:space="preserve"> (18G × 1</w:t>
      </w:r>
      <w:r>
        <w:rPr>
          <w:rFonts w:ascii="Times New Roman" w:hAnsi="Times New Roman"/>
          <w:color w:val="000000"/>
        </w:rPr>
        <w:t> </w:t>
      </w:r>
      <w:r w:rsidRPr="00ED2EBF">
        <w:rPr>
          <w:rFonts w:ascii="Times New Roman" w:hAnsi="Times New Roman"/>
          <w:color w:val="000000"/>
        </w:rPr>
        <w:t xml:space="preserve">½ </w:t>
      </w:r>
      <w:r>
        <w:rPr>
          <w:rFonts w:ascii="Times New Roman" w:hAnsi="Times New Roman"/>
          <w:color w:val="000000"/>
        </w:rPr>
        <w:t xml:space="preserve">tuumaa, </w:t>
      </w:r>
      <w:r w:rsidRPr="00ED2EBF">
        <w:rPr>
          <w:rFonts w:ascii="Times New Roman" w:hAnsi="Times New Roman"/>
          <w:color w:val="000000"/>
        </w:rPr>
        <w:t>1</w:t>
      </w:r>
      <w:r>
        <w:rPr>
          <w:rFonts w:ascii="Times New Roman" w:hAnsi="Times New Roman"/>
          <w:color w:val="000000"/>
        </w:rPr>
        <w:t>,</w:t>
      </w:r>
      <w:r w:rsidRPr="00ED2EBF">
        <w:rPr>
          <w:rFonts w:ascii="Times New Roman" w:hAnsi="Times New Roman"/>
          <w:color w:val="000000"/>
        </w:rPr>
        <w:t>2</w:t>
      </w:r>
      <w:r>
        <w:rPr>
          <w:rFonts w:ascii="Times New Roman" w:hAnsi="Times New Roman"/>
          <w:color w:val="000000"/>
        </w:rPr>
        <w:t> </w:t>
      </w:r>
      <w:r w:rsidRPr="00ED2EBF">
        <w:rPr>
          <w:rFonts w:ascii="Times New Roman" w:hAnsi="Times New Roman"/>
          <w:color w:val="000000"/>
        </w:rPr>
        <w:t>mm × 40</w:t>
      </w:r>
      <w:r>
        <w:rPr>
          <w:rFonts w:ascii="Times New Roman" w:hAnsi="Times New Roman"/>
          <w:color w:val="000000"/>
        </w:rPr>
        <w:t> </w:t>
      </w:r>
      <w:r w:rsidRPr="00ED2EBF">
        <w:rPr>
          <w:rFonts w:ascii="Times New Roman" w:hAnsi="Times New Roman"/>
          <w:color w:val="000000"/>
        </w:rPr>
        <w:t xml:space="preserve">mm, </w:t>
      </w:r>
      <w:r>
        <w:rPr>
          <w:rFonts w:ascii="Times New Roman" w:hAnsi="Times New Roman"/>
          <w:color w:val="000000"/>
        </w:rPr>
        <w:t>sisältyy pakkaukseen</w:t>
      </w:r>
      <w:r w:rsidRPr="00ED2EBF">
        <w:rPr>
          <w:rFonts w:ascii="Times New Roman" w:hAnsi="Times New Roman"/>
          <w:color w:val="000000"/>
        </w:rPr>
        <w:t>)</w:t>
      </w:r>
    </w:p>
    <w:p w14:paraId="7B2EA924" w14:textId="77777777" w:rsidR="00C00F6D" w:rsidRDefault="00C00F6D" w:rsidP="00C00F6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Pr>
          <w:rFonts w:ascii="Times New Roman" w:hAnsi="Times New Roman"/>
          <w:color w:val="000000"/>
        </w:rPr>
        <w:t>injektioneula</w:t>
      </w:r>
      <w:r w:rsidRPr="00ED2EBF">
        <w:rPr>
          <w:rFonts w:ascii="Times New Roman" w:hAnsi="Times New Roman"/>
          <w:color w:val="000000"/>
        </w:rPr>
        <w:t xml:space="preserve"> (30G × 1 ½ tuumaa</w:t>
      </w:r>
      <w:r>
        <w:rPr>
          <w:rFonts w:ascii="Times New Roman" w:hAnsi="Times New Roman"/>
          <w:color w:val="000000"/>
        </w:rPr>
        <w:t>, ei sisälly tähän pakkaukseen</w:t>
      </w:r>
      <w:r w:rsidRPr="00ED2EBF">
        <w:rPr>
          <w:rFonts w:ascii="Times New Roman" w:hAnsi="Times New Roman"/>
          <w:color w:val="000000"/>
        </w:rPr>
        <w:t>)</w:t>
      </w:r>
    </w:p>
    <w:p w14:paraId="481BD25F" w14:textId="77777777" w:rsidR="00C00F6D" w:rsidRPr="00ED2EBF" w:rsidRDefault="00C00F6D" w:rsidP="00C00F6D">
      <w:pPr>
        <w:pStyle w:val="ListParagraph"/>
        <w:numPr>
          <w:ilvl w:val="0"/>
          <w:numId w:val="70"/>
        </w:numPr>
        <w:autoSpaceDE w:val="0"/>
        <w:autoSpaceDN w:val="0"/>
        <w:adjustRightInd w:val="0"/>
        <w:spacing w:after="0" w:line="240" w:lineRule="auto"/>
        <w:ind w:left="567" w:hanging="567"/>
        <w:rPr>
          <w:rFonts w:ascii="Times New Roman" w:hAnsi="Times New Roman"/>
          <w:color w:val="000000"/>
        </w:rPr>
      </w:pPr>
      <w:r w:rsidRPr="00ED2EBF">
        <w:rPr>
          <w:rFonts w:ascii="Times New Roman" w:hAnsi="Times New Roman"/>
          <w:color w:val="000000"/>
        </w:rPr>
        <w:t>1</w:t>
      </w:r>
      <w:r>
        <w:rPr>
          <w:rFonts w:ascii="Times New Roman" w:hAnsi="Times New Roman"/>
          <w:color w:val="000000"/>
        </w:rPr>
        <w:t> </w:t>
      </w:r>
      <w:r w:rsidRPr="00ED2EBF">
        <w:rPr>
          <w:rFonts w:ascii="Times New Roman" w:hAnsi="Times New Roman"/>
          <w:color w:val="000000"/>
        </w:rPr>
        <w:t>ml</w:t>
      </w:r>
      <w:r>
        <w:rPr>
          <w:rFonts w:ascii="Times New Roman" w:hAnsi="Times New Roman"/>
          <w:color w:val="000000"/>
        </w:rPr>
        <w:t>:n steriili ruisku</w:t>
      </w:r>
      <w:r w:rsidRPr="00ED2EBF">
        <w:rPr>
          <w:rFonts w:ascii="Times New Roman" w:hAnsi="Times New Roman"/>
          <w:color w:val="000000"/>
        </w:rPr>
        <w:t xml:space="preserve"> (</w:t>
      </w:r>
      <w:r>
        <w:rPr>
          <w:rFonts w:ascii="Times New Roman" w:hAnsi="Times New Roman"/>
          <w:color w:val="000000"/>
        </w:rPr>
        <w:t xml:space="preserve">jossa on merkki </w:t>
      </w:r>
      <w:r w:rsidRPr="00ED2EBF">
        <w:rPr>
          <w:rFonts w:ascii="Times New Roman" w:hAnsi="Times New Roman"/>
          <w:color w:val="000000"/>
        </w:rPr>
        <w:t>0</w:t>
      </w:r>
      <w:r>
        <w:rPr>
          <w:rFonts w:ascii="Times New Roman" w:hAnsi="Times New Roman"/>
          <w:color w:val="000000"/>
        </w:rPr>
        <w:t>,</w:t>
      </w:r>
      <w:r w:rsidRPr="00ED2EBF">
        <w:rPr>
          <w:rFonts w:ascii="Times New Roman" w:hAnsi="Times New Roman"/>
          <w:color w:val="000000"/>
        </w:rPr>
        <w:t>05</w:t>
      </w:r>
      <w:r>
        <w:rPr>
          <w:rFonts w:ascii="Times New Roman" w:hAnsi="Times New Roman"/>
          <w:color w:val="000000"/>
        </w:rPr>
        <w:t> </w:t>
      </w:r>
      <w:r w:rsidRPr="00ED2EBF">
        <w:rPr>
          <w:rFonts w:ascii="Times New Roman" w:hAnsi="Times New Roman"/>
          <w:color w:val="000000"/>
        </w:rPr>
        <w:t>m</w:t>
      </w:r>
      <w:r>
        <w:rPr>
          <w:rFonts w:ascii="Times New Roman" w:hAnsi="Times New Roman"/>
          <w:color w:val="000000"/>
        </w:rPr>
        <w:t>l:n kohdalla, ei sisälly tähän pakkaukseen</w:t>
      </w:r>
      <w:r w:rsidRPr="00ED2EBF">
        <w:rPr>
          <w:rFonts w:ascii="Times New Roman" w:hAnsi="Times New Roman"/>
          <w:color w:val="000000"/>
        </w:rPr>
        <w:t>)</w:t>
      </w:r>
      <w:r>
        <w:rPr>
          <w:rFonts w:ascii="Times New Roman" w:hAnsi="Times New Roman"/>
          <w:color w:val="000000"/>
        </w:rPr>
        <w:t>.</w:t>
      </w:r>
    </w:p>
    <w:p w14:paraId="6E626FEF" w14:textId="77777777" w:rsidR="00C00F6D" w:rsidRPr="00ED2EBF" w:rsidRDefault="00C00F6D" w:rsidP="00C00F6D">
      <w:pPr>
        <w:autoSpaceDE w:val="0"/>
        <w:autoSpaceDN w:val="0"/>
        <w:adjustRightInd w:val="0"/>
        <w:spacing w:after="0" w:line="240" w:lineRule="auto"/>
        <w:rPr>
          <w:rFonts w:ascii="Times New Roman" w:hAnsi="Times New Roman"/>
          <w:color w:val="000000"/>
        </w:rPr>
      </w:pPr>
      <w:r>
        <w:rPr>
          <w:rFonts w:ascii="Times New Roman" w:hAnsi="Times New Roman"/>
          <w:color w:val="000000"/>
        </w:rPr>
        <w:t>Nämä lääkinnälliset laitteet eivät sisälly tähän pakkaukseen.</w:t>
      </w:r>
    </w:p>
    <w:p w14:paraId="516D1377" w14:textId="77777777" w:rsidR="00C00F6D" w:rsidRPr="007061E8" w:rsidRDefault="00C00F6D" w:rsidP="00C00F6D">
      <w:pPr>
        <w:autoSpaceDE w:val="0"/>
        <w:autoSpaceDN w:val="0"/>
        <w:adjustRightInd w:val="0"/>
        <w:spacing w:after="0" w:line="240" w:lineRule="auto"/>
        <w:rPr>
          <w:rFonts w:ascii="Times New Roman" w:hAnsi="Times New Roman"/>
        </w:rPr>
      </w:pPr>
    </w:p>
    <w:p w14:paraId="6090AEF2" w14:textId="77777777" w:rsidR="00C00F6D" w:rsidRPr="007061E8" w:rsidRDefault="00C00F6D" w:rsidP="00C00F6D">
      <w:pPr>
        <w:keepNext/>
        <w:autoSpaceDE w:val="0"/>
        <w:autoSpaceDN w:val="0"/>
        <w:adjustRightInd w:val="0"/>
        <w:spacing w:after="0" w:line="240" w:lineRule="auto"/>
        <w:rPr>
          <w:rFonts w:ascii="Times New Roman" w:hAnsi="Times New Roman"/>
          <w:u w:val="single"/>
        </w:rPr>
      </w:pPr>
      <w:r w:rsidRPr="007061E8">
        <w:rPr>
          <w:rFonts w:ascii="Times New Roman" w:hAnsi="Times New Roman"/>
          <w:u w:val="single"/>
        </w:rPr>
        <w:t>Suodatinneula:</w:t>
      </w:r>
    </w:p>
    <w:p w14:paraId="29945747" w14:textId="77777777" w:rsidR="00C00F6D" w:rsidRPr="007061E8" w:rsidRDefault="00C00F6D" w:rsidP="00C00F6D">
      <w:pPr>
        <w:keepNext/>
        <w:autoSpaceDE w:val="0"/>
        <w:autoSpaceDN w:val="0"/>
        <w:adjustRightInd w:val="0"/>
        <w:spacing w:after="0" w:line="240" w:lineRule="auto"/>
        <w:rPr>
          <w:rFonts w:ascii="Times New Roman" w:hAnsi="Times New Roman"/>
        </w:rPr>
      </w:pPr>
      <w:r>
        <w:rPr>
          <w:rFonts w:ascii="Times New Roman" w:hAnsi="Times New Roman"/>
        </w:rPr>
        <w:t>S</w:t>
      </w:r>
      <w:r w:rsidRPr="007061E8">
        <w:rPr>
          <w:rFonts w:ascii="Times New Roman" w:hAnsi="Times New Roman"/>
        </w:rPr>
        <w:t>uodatinneula, ei pistämiseen ihon läpi.</w:t>
      </w:r>
      <w:r>
        <w:rPr>
          <w:rFonts w:ascii="Times New Roman" w:hAnsi="Times New Roman"/>
        </w:rPr>
        <w:t xml:space="preserve"> S</w:t>
      </w:r>
      <w:r w:rsidRPr="007061E8">
        <w:rPr>
          <w:rFonts w:ascii="Times New Roman" w:hAnsi="Times New Roman"/>
        </w:rPr>
        <w:t>uodatinneulaa ei saa autoklavoida.</w:t>
      </w:r>
    </w:p>
    <w:p w14:paraId="3AE4FEB5" w14:textId="77777777" w:rsidR="00C00F6D" w:rsidRPr="007061E8" w:rsidRDefault="00C00F6D" w:rsidP="00C00F6D">
      <w:pPr>
        <w:autoSpaceDE w:val="0"/>
        <w:autoSpaceDN w:val="0"/>
        <w:adjustRightInd w:val="0"/>
        <w:spacing w:after="0" w:line="240" w:lineRule="auto"/>
        <w:rPr>
          <w:rFonts w:ascii="Times New Roman" w:hAnsi="Times New Roman"/>
        </w:rPr>
      </w:pPr>
      <w:r w:rsidRPr="007061E8">
        <w:rPr>
          <w:rFonts w:ascii="Times New Roman" w:hAnsi="Times New Roman"/>
        </w:rPr>
        <w:t>Älä käytä sitä, jos sen pakkaus on vahingoittunut.</w:t>
      </w:r>
      <w:r>
        <w:rPr>
          <w:rFonts w:ascii="Times New Roman" w:hAnsi="Times New Roman"/>
        </w:rPr>
        <w:t xml:space="preserve"> </w:t>
      </w:r>
      <w:r w:rsidRPr="007061E8">
        <w:rPr>
          <w:rFonts w:ascii="Times New Roman" w:hAnsi="Times New Roman"/>
        </w:rPr>
        <w:t>Hävitä suodatinneula terävälle lääkejätteelle tarkoitettuun keräysastiaan.</w:t>
      </w:r>
    </w:p>
    <w:p w14:paraId="7E0C3D44" w14:textId="77777777" w:rsidR="00C00F6D" w:rsidRDefault="00C00F6D" w:rsidP="00C00F6D">
      <w:pPr>
        <w:autoSpaceDE w:val="0"/>
        <w:autoSpaceDN w:val="0"/>
        <w:adjustRightInd w:val="0"/>
        <w:spacing w:after="0" w:line="240" w:lineRule="auto"/>
        <w:rPr>
          <w:rFonts w:ascii="Times New Roman" w:hAnsi="Times New Roman"/>
        </w:rPr>
      </w:pPr>
    </w:p>
    <w:p w14:paraId="36975FE7" w14:textId="38066EC7" w:rsidR="00C00F6D" w:rsidRPr="007061E8" w:rsidRDefault="00C00F6D" w:rsidP="00C00F6D">
      <w:pPr>
        <w:autoSpaceDE w:val="0"/>
        <w:autoSpaceDN w:val="0"/>
        <w:adjustRightInd w:val="0"/>
        <w:spacing w:after="0" w:line="240" w:lineRule="auto"/>
        <w:rPr>
          <w:rFonts w:ascii="Times New Roman" w:hAnsi="Times New Roman"/>
        </w:rPr>
      </w:pPr>
      <w:r w:rsidRPr="007061E8">
        <w:rPr>
          <w:rFonts w:ascii="Times New Roman" w:hAnsi="Times New Roman"/>
        </w:rPr>
        <w:t>Varoitus: Suodatinneulan uude</w:t>
      </w:r>
      <w:r w:rsidR="006523A4">
        <w:rPr>
          <w:rFonts w:ascii="Times New Roman" w:hAnsi="Times New Roman"/>
        </w:rPr>
        <w:t>l</w:t>
      </w:r>
      <w:r w:rsidRPr="007061E8">
        <w:rPr>
          <w:rFonts w:ascii="Times New Roman" w:hAnsi="Times New Roman"/>
        </w:rPr>
        <w:t>l</w:t>
      </w:r>
      <w:r w:rsidR="006523A4">
        <w:rPr>
          <w:rFonts w:ascii="Times New Roman" w:hAnsi="Times New Roman"/>
        </w:rPr>
        <w:t>e</w:t>
      </w:r>
      <w:r w:rsidRPr="007061E8">
        <w:rPr>
          <w:rFonts w:ascii="Times New Roman" w:hAnsi="Times New Roman"/>
        </w:rPr>
        <w:t xml:space="preserve">enkäyttäminen voi aiheuttaa infektion tai muun sairauden/vamman. </w:t>
      </w:r>
    </w:p>
    <w:p w14:paraId="02266328" w14:textId="77777777" w:rsidR="00C00F6D" w:rsidRPr="007061E8" w:rsidRDefault="00C00F6D" w:rsidP="00C00F6D">
      <w:pPr>
        <w:spacing w:after="0" w:line="240" w:lineRule="auto"/>
        <w:rPr>
          <w:rFonts w:ascii="Times New Roman" w:hAnsi="Times New Roman"/>
          <w:color w:val="000000"/>
        </w:rPr>
      </w:pPr>
      <w:r w:rsidRPr="007061E8">
        <w:rPr>
          <w:rFonts w:ascii="Times New Roman" w:hAnsi="Times New Roman"/>
          <w:color w:val="000000"/>
        </w:rPr>
        <w:t>Lasiaiseen annettavaan injektioon on käytettävä 30 G x ½ tuuman kokoista injektioneulaa.</w:t>
      </w:r>
    </w:p>
    <w:p w14:paraId="1317B41F" w14:textId="7FDCF30A" w:rsidR="00D46E8A" w:rsidRPr="007061E8" w:rsidRDefault="00D46E8A" w:rsidP="000256DA">
      <w:pPr>
        <w:spacing w:after="0" w:line="240" w:lineRule="auto"/>
        <w:rPr>
          <w:rFonts w:ascii="Times New Roman" w:hAnsi="Times New Roman"/>
          <w:color w:val="000000"/>
        </w:rPr>
      </w:pPr>
    </w:p>
    <w:p w14:paraId="0F65C7C1" w14:textId="77777777" w:rsidR="00D46E8A" w:rsidRPr="007061E8" w:rsidRDefault="00D46E8A" w:rsidP="000256DA">
      <w:pPr>
        <w:spacing w:after="0" w:line="240" w:lineRule="auto"/>
        <w:rPr>
          <w:rFonts w:ascii="Times New Roman" w:hAnsi="Times New Roman"/>
          <w:color w:val="000000"/>
        </w:rPr>
      </w:pPr>
    </w:p>
    <w:p w14:paraId="4EACFD52" w14:textId="77777777" w:rsidR="00A42E1E" w:rsidRPr="00CB66D1" w:rsidRDefault="00A42E1E" w:rsidP="006A39B0">
      <w:pPr>
        <w:keepNext/>
        <w:keepLines/>
        <w:spacing w:after="0" w:line="240" w:lineRule="auto"/>
        <w:outlineLvl w:val="2"/>
        <w:rPr>
          <w:rFonts w:ascii="Times New Roman" w:hAnsi="Times New Roman"/>
          <w:bCs/>
          <w:i/>
          <w:color w:val="000000"/>
        </w:rPr>
      </w:pPr>
      <w:r w:rsidRPr="00CB66D1">
        <w:rPr>
          <w:rFonts w:ascii="Times New Roman" w:hAnsi="Times New Roman"/>
          <w:bCs/>
          <w:i/>
          <w:color w:val="000000"/>
        </w:rPr>
        <w:t>Injektiopullon käyttöohjeet:</w:t>
      </w:r>
    </w:p>
    <w:p w14:paraId="5D7F1432" w14:textId="77777777" w:rsidR="00A42E1E" w:rsidRPr="007061E8" w:rsidRDefault="00A42E1E" w:rsidP="000256DA">
      <w:pPr>
        <w:keepNext/>
        <w:keepLines/>
        <w:spacing w:after="0" w:line="240" w:lineRule="auto"/>
        <w:rPr>
          <w:rFonts w:ascii="Times New Roman" w:hAnsi="Times New Roman"/>
          <w:b/>
          <w:i/>
          <w:color w:val="000000"/>
        </w:rPr>
      </w:pPr>
    </w:p>
    <w:p w14:paraId="467FE2D4" w14:textId="77777777" w:rsidR="00E97158" w:rsidRPr="00CB66D1" w:rsidRDefault="00E97158" w:rsidP="00E97158">
      <w:pPr>
        <w:spacing w:after="0" w:line="240" w:lineRule="auto"/>
        <w:rPr>
          <w:rFonts w:ascii="Times New Roman" w:hAnsi="Times New Roman"/>
          <w:color w:val="000000"/>
        </w:rPr>
      </w:pPr>
      <w:r w:rsidRPr="00CB66D1">
        <w:rPr>
          <w:rFonts w:ascii="Times New Roman" w:hAnsi="Times New Roman"/>
          <w:noProof/>
          <w:color w:val="000000"/>
        </w:rPr>
        <w:drawing>
          <wp:anchor distT="0" distB="0" distL="114300" distR="114300" simplePos="0" relativeHeight="251674675" behindDoc="0" locked="0" layoutInCell="1" allowOverlap="1" wp14:anchorId="39F8ED4A" wp14:editId="1DB3F2CC">
            <wp:simplePos x="0" y="0"/>
            <wp:positionH relativeFrom="margin">
              <wp:posOffset>141806</wp:posOffset>
            </wp:positionH>
            <wp:positionV relativeFrom="paragraph">
              <wp:posOffset>242906</wp:posOffset>
            </wp:positionV>
            <wp:extent cx="1391920" cy="1403350"/>
            <wp:effectExtent l="0" t="0" r="0" b="6350"/>
            <wp:wrapTopAndBottom/>
            <wp:docPr id="43286893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1920" cy="1403350"/>
                    </a:xfrm>
                    <a:prstGeom prst="rect">
                      <a:avLst/>
                    </a:prstGeom>
                  </pic:spPr>
                </pic:pic>
              </a:graphicData>
            </a:graphic>
            <wp14:sizeRelH relativeFrom="margin">
              <wp14:pctWidth>0</wp14:pctWidth>
            </wp14:sizeRelH>
            <wp14:sizeRelV relativeFrom="margin">
              <wp14:pctHeight>0</wp14:pctHeight>
            </wp14:sizeRelV>
          </wp:anchor>
        </w:drawing>
      </w:r>
      <w:r w:rsidRPr="00CB66D1">
        <w:rPr>
          <w:rFonts w:ascii="Times New Roman" w:hAnsi="Times New Roman"/>
          <w:color w:val="000000"/>
        </w:rPr>
        <w:t xml:space="preserve">1. </w:t>
      </w:r>
      <w:r w:rsidRPr="00E97158">
        <w:rPr>
          <w:rFonts w:ascii="Times New Roman" w:hAnsi="Times New Roman"/>
          <w:color w:val="000000"/>
        </w:rPr>
        <w:t>Poista muovikorkki ja desinfioi injektiopullon kumitulpan ulkopuoli.</w:t>
      </w:r>
    </w:p>
    <w:p w14:paraId="332DAD04" w14:textId="77777777" w:rsidR="00E97158" w:rsidRPr="00ED2EBF" w:rsidRDefault="00E97158" w:rsidP="00E97158">
      <w:pPr>
        <w:spacing w:after="0" w:line="240" w:lineRule="auto"/>
        <w:rPr>
          <w:rFonts w:ascii="Times New Roman" w:hAnsi="Times New Roman"/>
          <w:color w:val="000000"/>
          <w:u w:val="single"/>
        </w:rPr>
      </w:pPr>
    </w:p>
    <w:p w14:paraId="7A534FA9" w14:textId="77777777" w:rsidR="00E97158" w:rsidRPr="00ED2EBF" w:rsidRDefault="00E97158" w:rsidP="00E97158">
      <w:pPr>
        <w:spacing w:after="0" w:line="240" w:lineRule="auto"/>
        <w:rPr>
          <w:rFonts w:ascii="Times New Roman" w:hAnsi="Times New Roman"/>
          <w:color w:val="000000"/>
        </w:rPr>
      </w:pPr>
      <w:r w:rsidRPr="00ED2EBF">
        <w:rPr>
          <w:rFonts w:ascii="Times New Roman" w:hAnsi="Times New Roman"/>
          <w:color w:val="000000"/>
        </w:rPr>
        <w:t xml:space="preserve">2. </w:t>
      </w:r>
      <w:r w:rsidRPr="007061E8">
        <w:rPr>
          <w:rFonts w:ascii="Times New Roman" w:hAnsi="Times New Roman"/>
          <w:color w:val="000000"/>
        </w:rPr>
        <w:t>Liitä pakkauksessa tuleva</w:t>
      </w:r>
      <w:r w:rsidRPr="00ED2EBF">
        <w:rPr>
          <w:rFonts w:ascii="Times New Roman" w:hAnsi="Times New Roman"/>
          <w:color w:val="000000"/>
        </w:rPr>
        <w:t xml:space="preserve"> 18G × 1 ½ tuuman, </w:t>
      </w:r>
      <w:r w:rsidRPr="007061E8">
        <w:rPr>
          <w:rFonts w:ascii="Times New Roman" w:hAnsi="Times New Roman"/>
          <w:color w:val="000000"/>
        </w:rPr>
        <w:t>5 mikronin suodatinneula 1 ml:n steriiliin ruiskuun.</w:t>
      </w:r>
    </w:p>
    <w:p w14:paraId="69240519" w14:textId="77777777" w:rsidR="00E97158" w:rsidRPr="00ED2EBF" w:rsidRDefault="00E97158" w:rsidP="00E97158">
      <w:pPr>
        <w:spacing w:after="0" w:line="240" w:lineRule="auto"/>
        <w:rPr>
          <w:rFonts w:ascii="Times New Roman" w:hAnsi="Times New Roman"/>
          <w:color w:val="000000"/>
        </w:rPr>
      </w:pPr>
      <w:r w:rsidRPr="00ED2EBF">
        <w:rPr>
          <w:rFonts w:ascii="Times New Roman" w:hAnsi="Times New Roman"/>
          <w:noProof/>
          <w:color w:val="000000"/>
        </w:rPr>
        <w:drawing>
          <wp:anchor distT="0" distB="0" distL="114300" distR="114300" simplePos="0" relativeHeight="251675699" behindDoc="0" locked="0" layoutInCell="1" allowOverlap="1" wp14:anchorId="1B763775" wp14:editId="213A3196">
            <wp:simplePos x="0" y="0"/>
            <wp:positionH relativeFrom="margin">
              <wp:posOffset>179705</wp:posOffset>
            </wp:positionH>
            <wp:positionV relativeFrom="paragraph">
              <wp:posOffset>57150</wp:posOffset>
            </wp:positionV>
            <wp:extent cx="1377950" cy="1407795"/>
            <wp:effectExtent l="0" t="0" r="0" b="1905"/>
            <wp:wrapTopAndBottom/>
            <wp:docPr id="1825428663"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77950" cy="1407795"/>
                    </a:xfrm>
                    <a:prstGeom prst="rect">
                      <a:avLst/>
                    </a:prstGeom>
                  </pic:spPr>
                </pic:pic>
              </a:graphicData>
            </a:graphic>
            <wp14:sizeRelH relativeFrom="margin">
              <wp14:pctWidth>0</wp14:pctWidth>
            </wp14:sizeRelH>
            <wp14:sizeRelV relativeFrom="margin">
              <wp14:pctHeight>0</wp14:pctHeight>
            </wp14:sizeRelV>
          </wp:anchor>
        </w:drawing>
      </w:r>
      <w:r w:rsidRPr="00ED2EBF">
        <w:rPr>
          <w:rFonts w:ascii="Times New Roman" w:hAnsi="Times New Roman"/>
          <w:color w:val="000000"/>
        </w:rPr>
        <w:t xml:space="preserve">3. </w:t>
      </w:r>
      <w:r w:rsidRPr="007061E8">
        <w:rPr>
          <w:rFonts w:ascii="Times New Roman" w:hAnsi="Times New Roman"/>
          <w:color w:val="000000"/>
        </w:rPr>
        <w:t>Työnnä suodatinneulaa injektiopullon tulpan keskiosaan, kunnes neula on kokonaan työntynyt injektiopulloon ja kärki koskee injektiopullon pohjaan tai pohjan reunaan</w:t>
      </w:r>
      <w:r w:rsidRPr="00ED2EBF">
        <w:rPr>
          <w:rFonts w:ascii="Times New Roman" w:hAnsi="Times New Roman"/>
          <w:color w:val="000000"/>
        </w:rPr>
        <w:t>.</w:t>
      </w:r>
    </w:p>
    <w:p w14:paraId="25E46FEB" w14:textId="77777777" w:rsidR="00E97158" w:rsidRPr="00ED2EBF" w:rsidRDefault="00E97158" w:rsidP="00E97158">
      <w:pPr>
        <w:spacing w:after="0" w:line="240" w:lineRule="auto"/>
        <w:rPr>
          <w:rFonts w:ascii="Times New Roman" w:hAnsi="Times New Roman"/>
          <w:color w:val="000000"/>
        </w:rPr>
      </w:pPr>
    </w:p>
    <w:p w14:paraId="1E1E36E8" w14:textId="77777777" w:rsidR="004949B7" w:rsidRDefault="004949B7" w:rsidP="004949B7">
      <w:pPr>
        <w:spacing w:after="0" w:line="240" w:lineRule="auto"/>
        <w:rPr>
          <w:rFonts w:ascii="Times New Roman" w:hAnsi="Times New Roman"/>
          <w:color w:val="000000"/>
        </w:rPr>
      </w:pPr>
      <w:r w:rsidRPr="00CB66D1">
        <w:rPr>
          <w:rFonts w:ascii="Times New Roman" w:hAnsi="Times New Roman"/>
          <w:color w:val="000000"/>
        </w:rPr>
        <w:t xml:space="preserve">4. </w:t>
      </w:r>
      <w:r w:rsidRPr="007061E8">
        <w:rPr>
          <w:rFonts w:ascii="Times New Roman" w:hAnsi="Times New Roman"/>
          <w:color w:val="000000"/>
        </w:rPr>
        <w:t xml:space="preserve">Käytä aseptista tekniikkaa ja vedä </w:t>
      </w:r>
      <w:r>
        <w:rPr>
          <w:rFonts w:ascii="Times New Roman" w:hAnsi="Times New Roman"/>
          <w:color w:val="000000"/>
        </w:rPr>
        <w:t>Opuviz</w:t>
      </w:r>
      <w:r w:rsidRPr="007061E8">
        <w:rPr>
          <w:rFonts w:ascii="Times New Roman" w:hAnsi="Times New Roman"/>
          <w:color w:val="000000"/>
        </w:rPr>
        <w:t>-injektiopullon koko sisältö ruiskuun samalla, kun pidät injektiopulloa pystysuorassa ja hieman kallistetussa asennossa. Tämä asento helpottaa koko sisällön vetämistä ruiskuun. Estääksesi ilman pääsyn ruiskuun, varmista että suodatinneulan kärki on nesteen pinnan alla. Pidä pullo kallellaan, kun vedät nestettä ruiskuun, niin että suodatinneulan kärki on nesteen pinnan alapuolella.</w:t>
      </w:r>
      <w:r w:rsidRPr="00CB66D1">
        <w:rPr>
          <w:rFonts w:ascii="Times New Roman" w:hAnsi="Times New Roman"/>
          <w:color w:val="000000"/>
        </w:rPr>
        <w:t xml:space="preserve"> </w:t>
      </w:r>
    </w:p>
    <w:p w14:paraId="082D27AB" w14:textId="77777777" w:rsidR="004949B7" w:rsidRDefault="004949B7" w:rsidP="004949B7">
      <w:pPr>
        <w:rPr>
          <w:rFonts w:ascii="Times New Roman" w:hAnsi="Times New Roman"/>
          <w:color w:val="000000"/>
        </w:rPr>
      </w:pPr>
      <w:r>
        <w:rPr>
          <w:noProof/>
        </w:rPr>
        <w:lastRenderedPageBreak/>
        <mc:AlternateContent>
          <mc:Choice Requires="wps">
            <w:drawing>
              <wp:anchor distT="0" distB="0" distL="114300" distR="114300" simplePos="0" relativeHeight="251755571" behindDoc="0" locked="0" layoutInCell="1" allowOverlap="1" wp14:anchorId="03C5B811" wp14:editId="533318D9">
                <wp:simplePos x="0" y="0"/>
                <wp:positionH relativeFrom="column">
                  <wp:posOffset>1614170</wp:posOffset>
                </wp:positionH>
                <wp:positionV relativeFrom="paragraph">
                  <wp:posOffset>1195069</wp:posOffset>
                </wp:positionV>
                <wp:extent cx="234017" cy="133985"/>
                <wp:effectExtent l="0" t="0" r="0" b="0"/>
                <wp:wrapNone/>
                <wp:docPr id="1653707085" name="Text Box 5"/>
                <wp:cNvGraphicFramePr/>
                <a:graphic xmlns:a="http://schemas.openxmlformats.org/drawingml/2006/main">
                  <a:graphicData uri="http://schemas.microsoft.com/office/word/2010/wordprocessingShape">
                    <wps:wsp>
                      <wps:cNvSpPr txBox="1"/>
                      <wps:spPr>
                        <a:xfrm>
                          <a:off x="0" y="0"/>
                          <a:ext cx="234017" cy="133985"/>
                        </a:xfrm>
                        <a:prstGeom prst="rect">
                          <a:avLst/>
                        </a:prstGeom>
                        <a:solidFill>
                          <a:schemeClr val="lt1"/>
                        </a:solidFill>
                        <a:ln w="6350">
                          <a:noFill/>
                        </a:ln>
                      </wps:spPr>
                      <wps:txbx>
                        <w:txbxContent>
                          <w:p w14:paraId="7466B441" w14:textId="77777777" w:rsidR="004949B7" w:rsidRPr="00606134" w:rsidRDefault="004949B7" w:rsidP="004949B7">
                            <w:pPr>
                              <w:spacing w:line="240" w:lineRule="auto"/>
                              <w:rPr>
                                <w:rFonts w:cs="Calibri"/>
                                <w:sz w:val="10"/>
                                <w:szCs w:val="10"/>
                                <w:lang w:val="en-US"/>
                              </w:rPr>
                            </w:pPr>
                            <w:r>
                              <w:rPr>
                                <w:rFonts w:cs="Calibri"/>
                                <w:sz w:val="10"/>
                                <w:szCs w:val="10"/>
                                <w:lang w:val="en-US"/>
                              </w:rPr>
                              <w:t>Liuos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5B811" id="_x0000_s1073" type="#_x0000_t202" style="position:absolute;margin-left:127.1pt;margin-top:94.1pt;width:18.45pt;height:10.55pt;z-index:251755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" fillcolor="white [3201]" stroked="f" strokeweight=".5pt">
                <v:textbox inset="0,0,0,0">
                  <w:txbxContent>
                    <w:p w14:paraId="7466B441" w14:textId="77777777" w:rsidR="004949B7" w:rsidRPr="00606134" w:rsidRDefault="004949B7" w:rsidP="004949B7">
                      <w:pPr>
                        <w:spacing w:line="240" w:lineRule="auto"/>
                        <w:rPr>
                          <w:rFonts w:cs="Calibri"/>
                          <w:sz w:val="10"/>
                          <w:szCs w:val="10"/>
                          <w:lang w:val="en-US"/>
                        </w:rPr>
                      </w:pPr>
                      <w:r>
                        <w:rPr>
                          <w:rFonts w:cs="Calibri"/>
                          <w:sz w:val="10"/>
                          <w:szCs w:val="10"/>
                          <w:lang w:val="en-US"/>
                        </w:rPr>
                        <w:t>Liuos</w:t>
                      </w:r>
                    </w:p>
                  </w:txbxContent>
                </v:textbox>
              </v:shape>
            </w:pict>
          </mc:Fallback>
        </mc:AlternateContent>
      </w:r>
      <w:r>
        <w:rPr>
          <w:noProof/>
        </w:rPr>
        <mc:AlternateContent>
          <mc:Choice Requires="wps">
            <w:drawing>
              <wp:anchor distT="0" distB="0" distL="114300" distR="114300" simplePos="0" relativeHeight="251754547" behindDoc="0" locked="0" layoutInCell="1" allowOverlap="1" wp14:anchorId="6A4D3145" wp14:editId="2E68083F">
                <wp:simplePos x="0" y="0"/>
                <wp:positionH relativeFrom="column">
                  <wp:posOffset>2595245</wp:posOffset>
                </wp:positionH>
                <wp:positionV relativeFrom="paragraph">
                  <wp:posOffset>1106805</wp:posOffset>
                </wp:positionV>
                <wp:extent cx="234017" cy="325023"/>
                <wp:effectExtent l="0" t="0" r="0" b="0"/>
                <wp:wrapNone/>
                <wp:docPr id="53475596" name="Text Box 5"/>
                <wp:cNvGraphicFramePr/>
                <a:graphic xmlns:a="http://schemas.openxmlformats.org/drawingml/2006/main">
                  <a:graphicData uri="http://schemas.microsoft.com/office/word/2010/wordprocessingShape">
                    <wps:wsp>
                      <wps:cNvSpPr txBox="1"/>
                      <wps:spPr>
                        <a:xfrm>
                          <a:off x="0" y="0"/>
                          <a:ext cx="234017" cy="325023"/>
                        </a:xfrm>
                        <a:prstGeom prst="rect">
                          <a:avLst/>
                        </a:prstGeom>
                        <a:solidFill>
                          <a:schemeClr val="lt1"/>
                        </a:solidFill>
                        <a:ln w="6350">
                          <a:noFill/>
                        </a:ln>
                      </wps:spPr>
                      <wps:txbx>
                        <w:txbxContent>
                          <w:p w14:paraId="527D8948" w14:textId="77777777" w:rsidR="004949B7" w:rsidRPr="00606134" w:rsidRDefault="004949B7" w:rsidP="004949B7">
                            <w:pPr>
                              <w:spacing w:line="240" w:lineRule="auto"/>
                              <w:rPr>
                                <w:rFonts w:cs="Calibri"/>
                                <w:sz w:val="10"/>
                                <w:szCs w:val="10"/>
                                <w:lang w:val="en-US"/>
                              </w:rPr>
                            </w:pPr>
                            <w:r>
                              <w:rPr>
                                <w:rFonts w:cs="Calibri"/>
                                <w:sz w:val="10"/>
                                <w:szCs w:val="10"/>
                                <w:lang w:val="en-US"/>
                              </w:rPr>
                              <w:t>Neulan särmä alaspäin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D3145" id="_x0000_s1074" type="#_x0000_t202" style="position:absolute;margin-left:204.35pt;margin-top:87.15pt;width:18.45pt;height:25.6pt;z-index:2517545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" fillcolor="white [3201]" stroked="f" strokeweight=".5pt">
                <v:textbox inset="0,0,0,0">
                  <w:txbxContent>
                    <w:p w14:paraId="527D8948" w14:textId="77777777" w:rsidR="004949B7" w:rsidRPr="00606134" w:rsidRDefault="004949B7" w:rsidP="004949B7">
                      <w:pPr>
                        <w:spacing w:line="240" w:lineRule="auto"/>
                        <w:rPr>
                          <w:rFonts w:cs="Calibri"/>
                          <w:sz w:val="10"/>
                          <w:szCs w:val="10"/>
                          <w:lang w:val="en-US"/>
                        </w:rPr>
                      </w:pPr>
                      <w:r>
                        <w:rPr>
                          <w:rFonts w:cs="Calibri"/>
                          <w:sz w:val="10"/>
                          <w:szCs w:val="10"/>
                          <w:lang w:val="en-US"/>
                        </w:rPr>
                        <w:t>Neulan särmä alaspäin</w:t>
                      </w:r>
                    </w:p>
                  </w:txbxContent>
                </v:textbox>
              </v:shape>
            </w:pict>
          </mc:Fallback>
        </mc:AlternateContent>
      </w:r>
      <w:r>
        <w:rPr>
          <w:noProof/>
        </w:rPr>
        <w:drawing>
          <wp:anchor distT="0" distB="0" distL="114300" distR="114300" simplePos="0" relativeHeight="251753523" behindDoc="0" locked="0" layoutInCell="1" allowOverlap="1" wp14:anchorId="68112D1B" wp14:editId="75FC44F0">
            <wp:simplePos x="0" y="0"/>
            <wp:positionH relativeFrom="margin">
              <wp:posOffset>1541145</wp:posOffset>
            </wp:positionH>
            <wp:positionV relativeFrom="paragraph">
              <wp:posOffset>196215</wp:posOffset>
            </wp:positionV>
            <wp:extent cx="1347470" cy="1363980"/>
            <wp:effectExtent l="0" t="0" r="5080" b="7620"/>
            <wp:wrapTopAndBottom/>
            <wp:docPr id="1703095471" name="그림 56" descr="Kuva, joka sisältää kohteen luonnos, Piirrokset, piirros, valkoinen&#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358366" name="그림 56" descr="Kuva, joka sisältää kohteen luonnos, Piirrokset, piirros, valkoinen&#10;&#10;Kuvaus luotu automaattisesti"/>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7470" cy="13639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99" behindDoc="0" locked="0" layoutInCell="1" allowOverlap="1" wp14:anchorId="69EDAD1C" wp14:editId="5E170A2C">
            <wp:simplePos x="0" y="0"/>
            <wp:positionH relativeFrom="margin">
              <wp:align>left</wp:align>
            </wp:positionH>
            <wp:positionV relativeFrom="paragraph">
              <wp:posOffset>173355</wp:posOffset>
            </wp:positionV>
            <wp:extent cx="1378585" cy="1362075"/>
            <wp:effectExtent l="0" t="0" r="0" b="9525"/>
            <wp:wrapTopAndBottom/>
            <wp:docPr id="736837827" name="그림 55" descr="Kuva, joka sisältää kohteen luonnos, Piirrokset, piirros, taide&#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31000" name="그림 55" descr="Kuva, joka sisältää kohteen luonnos, Piirrokset, piirros, taide&#10;&#10;Kuvaus luotu automaattisesti"/>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8585" cy="1362075"/>
                    </a:xfrm>
                    <a:prstGeom prst="rect">
                      <a:avLst/>
                    </a:prstGeom>
                  </pic:spPr>
                </pic:pic>
              </a:graphicData>
            </a:graphic>
            <wp14:sizeRelH relativeFrom="margin">
              <wp14:pctWidth>0</wp14:pctWidth>
            </wp14:sizeRelH>
            <wp14:sizeRelV relativeFrom="margin">
              <wp14:pctHeight>0</wp14:pctHeight>
            </wp14:sizeRelV>
          </wp:anchor>
        </w:drawing>
      </w:r>
    </w:p>
    <w:p w14:paraId="6BC0BD6E" w14:textId="77777777" w:rsidR="00E97158" w:rsidRPr="00ED2EBF" w:rsidRDefault="00E97158" w:rsidP="00E97158">
      <w:pPr>
        <w:spacing w:after="0" w:line="240" w:lineRule="auto"/>
        <w:rPr>
          <w:rFonts w:ascii="Times New Roman" w:hAnsi="Times New Roman"/>
          <w:color w:val="000000"/>
        </w:rPr>
      </w:pPr>
    </w:p>
    <w:p w14:paraId="5C3009E3" w14:textId="77777777" w:rsidR="00E97158" w:rsidRPr="00ED2EBF" w:rsidRDefault="00E97158" w:rsidP="00E97158">
      <w:pPr>
        <w:spacing w:after="0" w:line="240" w:lineRule="auto"/>
        <w:rPr>
          <w:rFonts w:ascii="Times New Roman" w:hAnsi="Times New Roman"/>
          <w:color w:val="000000"/>
        </w:rPr>
      </w:pPr>
      <w:r w:rsidRPr="00ED2EBF">
        <w:rPr>
          <w:rFonts w:ascii="Times New Roman" w:hAnsi="Times New Roman"/>
          <w:color w:val="000000"/>
        </w:rPr>
        <w:t xml:space="preserve">5. </w:t>
      </w:r>
      <w:r w:rsidRPr="007061E8">
        <w:rPr>
          <w:rFonts w:ascii="Times New Roman" w:hAnsi="Times New Roman"/>
          <w:color w:val="000000"/>
        </w:rPr>
        <w:t>Varmista, että männän tanko on vedetty tarpeeksi taakse, kun tyhjennät injektiopulloa. Näin suodatinneula tyhjenee varmasti kokonaan</w:t>
      </w:r>
      <w:r w:rsidRPr="00ED2EBF">
        <w:rPr>
          <w:rFonts w:ascii="Times New Roman" w:hAnsi="Times New Roman"/>
          <w:color w:val="000000"/>
        </w:rPr>
        <w:t>.</w:t>
      </w:r>
    </w:p>
    <w:p w14:paraId="39F83D14" w14:textId="77777777" w:rsidR="00E97158" w:rsidRPr="00ED2EBF" w:rsidRDefault="00E97158" w:rsidP="00E97158">
      <w:pPr>
        <w:spacing w:after="0" w:line="240" w:lineRule="auto"/>
        <w:rPr>
          <w:rFonts w:ascii="Times New Roman" w:hAnsi="Times New Roman"/>
          <w:color w:val="000000"/>
        </w:rPr>
      </w:pPr>
    </w:p>
    <w:p w14:paraId="034C0C86" w14:textId="77777777" w:rsidR="00E97158" w:rsidRPr="007061E8" w:rsidRDefault="00E97158" w:rsidP="00E97158">
      <w:pPr>
        <w:spacing w:after="0" w:line="240" w:lineRule="auto"/>
        <w:rPr>
          <w:rFonts w:ascii="Times New Roman" w:hAnsi="Times New Roman"/>
          <w:color w:val="000000"/>
        </w:rPr>
      </w:pPr>
      <w:r w:rsidRPr="00ED2EBF">
        <w:rPr>
          <w:rFonts w:ascii="Times New Roman" w:hAnsi="Times New Roman"/>
          <w:color w:val="000000"/>
        </w:rPr>
        <w:t xml:space="preserve">6. </w:t>
      </w:r>
      <w:r w:rsidRPr="007061E8">
        <w:rPr>
          <w:rFonts w:ascii="Times New Roman" w:hAnsi="Times New Roman"/>
          <w:color w:val="000000"/>
        </w:rPr>
        <w:t>Poista suodatinneula ja hävitä se asianmukaisesti.</w:t>
      </w:r>
    </w:p>
    <w:p w14:paraId="17892582" w14:textId="77777777" w:rsidR="00E97158" w:rsidRPr="00ED2EBF" w:rsidRDefault="00E97158" w:rsidP="00E97158">
      <w:pPr>
        <w:pStyle w:val="TableParagraph"/>
        <w:rPr>
          <w:rFonts w:eastAsia="바탕"/>
          <w:color w:val="000000"/>
          <w:lang w:val="fi-FI"/>
        </w:rPr>
      </w:pPr>
      <w:r w:rsidRPr="00ED2EBF">
        <w:rPr>
          <w:rFonts w:eastAsia="바탕"/>
          <w:color w:val="000000"/>
          <w:lang w:val="fi-FI"/>
        </w:rPr>
        <w:t>Huomautus: suodatinneulaa ei saa käyttää lasiaisinjektioon.</w:t>
      </w:r>
    </w:p>
    <w:p w14:paraId="0370A1E2" w14:textId="77777777" w:rsidR="00E97158" w:rsidRPr="00ED2EBF" w:rsidRDefault="00E97158" w:rsidP="00E97158">
      <w:pPr>
        <w:spacing w:after="0" w:line="240" w:lineRule="auto"/>
        <w:rPr>
          <w:rFonts w:ascii="Times New Roman" w:hAnsi="Times New Roman"/>
          <w:color w:val="000000"/>
        </w:rPr>
      </w:pPr>
    </w:p>
    <w:p w14:paraId="12FF0151" w14:textId="77777777" w:rsidR="00E97158" w:rsidRPr="00ED2EBF" w:rsidRDefault="00E97158" w:rsidP="00E97158">
      <w:pPr>
        <w:pStyle w:val="TableParagraph"/>
        <w:ind w:right="287"/>
        <w:rPr>
          <w:rFonts w:eastAsia="바탕"/>
          <w:color w:val="000000"/>
          <w:lang w:val="fi-FI"/>
        </w:rPr>
      </w:pPr>
      <w:r w:rsidRPr="00ED2EBF">
        <w:rPr>
          <w:rFonts w:eastAsia="바탕"/>
          <w:noProof/>
          <w:color w:val="000000"/>
          <w:lang w:val="fi-FI"/>
        </w:rPr>
        <w:drawing>
          <wp:anchor distT="0" distB="0" distL="114300" distR="114300" simplePos="0" relativeHeight="251678771" behindDoc="0" locked="0" layoutInCell="1" allowOverlap="1" wp14:anchorId="1D785E1D" wp14:editId="2DBF4BA3">
            <wp:simplePos x="0" y="0"/>
            <wp:positionH relativeFrom="column">
              <wp:posOffset>160210</wp:posOffset>
            </wp:positionH>
            <wp:positionV relativeFrom="paragraph">
              <wp:posOffset>279909</wp:posOffset>
            </wp:positionV>
            <wp:extent cx="1435735" cy="1412875"/>
            <wp:effectExtent l="0" t="0" r="0" b="0"/>
            <wp:wrapTopAndBottom/>
            <wp:docPr id="2146745565"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735" cy="1412875"/>
                    </a:xfrm>
                    <a:prstGeom prst="rect">
                      <a:avLst/>
                    </a:prstGeom>
                  </pic:spPr>
                </pic:pic>
              </a:graphicData>
            </a:graphic>
            <wp14:sizeRelH relativeFrom="margin">
              <wp14:pctWidth>0</wp14:pctWidth>
            </wp14:sizeRelH>
            <wp14:sizeRelV relativeFrom="margin">
              <wp14:pctHeight>0</wp14:pctHeight>
            </wp14:sizeRelV>
          </wp:anchor>
        </w:drawing>
      </w:r>
      <w:r w:rsidRPr="00ED2EBF">
        <w:rPr>
          <w:rFonts w:eastAsia="바탕"/>
          <w:color w:val="000000"/>
          <w:lang w:val="fi-FI"/>
        </w:rPr>
        <w:t>7. Käytä aseptista tekniikkaa ja kiinnitä 30 G x ½ tuuman injektioneula tiukasti ruiskun kärkeen.</w:t>
      </w:r>
    </w:p>
    <w:p w14:paraId="5BE24C54" w14:textId="77777777" w:rsidR="00E97158" w:rsidRPr="00ED2EBF" w:rsidRDefault="00E97158" w:rsidP="00E97158">
      <w:pPr>
        <w:spacing w:after="0" w:line="240" w:lineRule="auto"/>
        <w:rPr>
          <w:rFonts w:ascii="Times New Roman" w:hAnsi="Times New Roman"/>
          <w:color w:val="000000"/>
        </w:rPr>
      </w:pPr>
    </w:p>
    <w:p w14:paraId="13970C6F" w14:textId="77777777" w:rsidR="00E97158" w:rsidRPr="00ED2EBF" w:rsidRDefault="00E97158" w:rsidP="00E97158">
      <w:pPr>
        <w:spacing w:after="0" w:line="240" w:lineRule="auto"/>
        <w:rPr>
          <w:rFonts w:ascii="Times New Roman" w:hAnsi="Times New Roman"/>
          <w:color w:val="000000"/>
        </w:rPr>
      </w:pPr>
      <w:r w:rsidRPr="00ED2EBF">
        <w:rPr>
          <w:rFonts w:ascii="Times New Roman" w:hAnsi="Times New Roman"/>
          <w:noProof/>
          <w:color w:val="000000"/>
        </w:rPr>
        <w:drawing>
          <wp:anchor distT="0" distB="0" distL="114300" distR="114300" simplePos="0" relativeHeight="251679795" behindDoc="0" locked="0" layoutInCell="1" allowOverlap="1" wp14:anchorId="1EC58289" wp14:editId="1A2D7ED7">
            <wp:simplePos x="0" y="0"/>
            <wp:positionH relativeFrom="margin">
              <wp:posOffset>198120</wp:posOffset>
            </wp:positionH>
            <wp:positionV relativeFrom="paragraph">
              <wp:posOffset>332105</wp:posOffset>
            </wp:positionV>
            <wp:extent cx="1437640" cy="1416050"/>
            <wp:effectExtent l="0" t="0" r="0" b="0"/>
            <wp:wrapTopAndBottom/>
            <wp:docPr id="925842112"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37640" cy="1416050"/>
                    </a:xfrm>
                    <a:prstGeom prst="rect">
                      <a:avLst/>
                    </a:prstGeom>
                  </pic:spPr>
                </pic:pic>
              </a:graphicData>
            </a:graphic>
            <wp14:sizeRelH relativeFrom="margin">
              <wp14:pctWidth>0</wp14:pctWidth>
            </wp14:sizeRelH>
            <wp14:sizeRelV relativeFrom="margin">
              <wp14:pctHeight>0</wp14:pctHeight>
            </wp14:sizeRelV>
          </wp:anchor>
        </w:drawing>
      </w:r>
      <w:r w:rsidRPr="00ED2EBF">
        <w:rPr>
          <w:rFonts w:ascii="Times New Roman" w:hAnsi="Times New Roman"/>
          <w:color w:val="000000"/>
        </w:rPr>
        <w:t xml:space="preserve">8. </w:t>
      </w:r>
      <w:r w:rsidRPr="007061E8">
        <w:rPr>
          <w:rFonts w:ascii="Times New Roman" w:hAnsi="Times New Roman"/>
          <w:color w:val="000000"/>
        </w:rPr>
        <w:t>Pidä ruiskua niin, että neula osoittaa ylöspäin, ja tarkista ruisku kuplien varalta. Jos ruiskussa näkyy kuplia, naputa ruiskua varovasti sormella, kunnes kuplat nousevat pinnalle</w:t>
      </w:r>
      <w:r w:rsidRPr="00ED2EBF">
        <w:rPr>
          <w:rFonts w:ascii="Times New Roman" w:hAnsi="Times New Roman"/>
          <w:color w:val="000000"/>
        </w:rPr>
        <w:t>.</w:t>
      </w:r>
    </w:p>
    <w:p w14:paraId="24C4B09A" w14:textId="77777777" w:rsidR="00E97158" w:rsidRPr="00ED2EBF" w:rsidRDefault="00E97158" w:rsidP="00E97158">
      <w:pPr>
        <w:spacing w:after="0" w:line="240" w:lineRule="auto"/>
        <w:rPr>
          <w:rFonts w:ascii="Times New Roman" w:hAnsi="Times New Roman"/>
          <w:color w:val="000000"/>
        </w:rPr>
      </w:pPr>
    </w:p>
    <w:p w14:paraId="59AB9ABF" w14:textId="77777777" w:rsidR="004949B7" w:rsidRPr="00CB66D1" w:rsidRDefault="004949B7" w:rsidP="00CB66D1">
      <w:pPr>
        <w:spacing w:after="0" w:line="240" w:lineRule="auto"/>
        <w:rPr>
          <w:rFonts w:ascii="Times New Roman" w:hAnsi="Times New Roman"/>
          <w:color w:val="000000"/>
        </w:rPr>
      </w:pPr>
      <w:r>
        <w:rPr>
          <w:noProof/>
        </w:rPr>
        <mc:AlternateContent>
          <mc:Choice Requires="wps">
            <w:drawing>
              <wp:anchor distT="0" distB="0" distL="114300" distR="114300" simplePos="0" relativeHeight="251747379" behindDoc="0" locked="0" layoutInCell="1" allowOverlap="1" wp14:anchorId="21A109B1" wp14:editId="39FD7F14">
                <wp:simplePos x="0" y="0"/>
                <wp:positionH relativeFrom="column">
                  <wp:posOffset>2585720</wp:posOffset>
                </wp:positionH>
                <wp:positionV relativeFrom="paragraph">
                  <wp:posOffset>495300</wp:posOffset>
                </wp:positionV>
                <wp:extent cx="564515" cy="212725"/>
                <wp:effectExtent l="0" t="0" r="6985" b="0"/>
                <wp:wrapNone/>
                <wp:docPr id="533210879" name="Text Box 5"/>
                <wp:cNvGraphicFramePr/>
                <a:graphic xmlns:a="http://schemas.openxmlformats.org/drawingml/2006/main">
                  <a:graphicData uri="http://schemas.microsoft.com/office/word/2010/wordprocessingShape">
                    <wps:wsp>
                      <wps:cNvSpPr txBox="1"/>
                      <wps:spPr>
                        <a:xfrm>
                          <a:off x="0" y="0"/>
                          <a:ext cx="564515" cy="212725"/>
                        </a:xfrm>
                        <a:prstGeom prst="rect">
                          <a:avLst/>
                        </a:prstGeom>
                        <a:solidFill>
                          <a:schemeClr val="lt1"/>
                        </a:solidFill>
                        <a:ln w="6350">
                          <a:noFill/>
                        </a:ln>
                      </wps:spPr>
                      <wps:txbx>
                        <w:txbxContent>
                          <w:p w14:paraId="472541A1" w14:textId="77777777" w:rsidR="004949B7" w:rsidRPr="00911F69" w:rsidRDefault="004949B7" w:rsidP="004949B7">
                            <w:pPr>
                              <w:spacing w:line="240" w:lineRule="auto"/>
                              <w:rPr>
                                <w:rFonts w:cs="Calibri"/>
                                <w:color w:val="808080" w:themeColor="background1" w:themeShade="80"/>
                                <w:sz w:val="9"/>
                                <w:szCs w:val="9"/>
                              </w:rPr>
                            </w:pPr>
                            <w:r w:rsidRPr="00911F69">
                              <w:rPr>
                                <w:rFonts w:cs="Calibri"/>
                                <w:color w:val="808080" w:themeColor="background1" w:themeShade="80"/>
                                <w:sz w:val="9"/>
                                <w:szCs w:val="9"/>
                              </w:rPr>
                              <w:t>Liuos ilmakuplien ja ylimääräisen lääkkeen poiston jälkeen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109B1" id="_x0000_s1075" type="#_x0000_t202" style="position:absolute;margin-left:203.6pt;margin-top:39pt;width:44.45pt;height:16.75pt;z-index:2517473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" fillcolor="white [3201]" stroked="f" strokeweight=".5pt">
                <v:textbox inset="0,0,0,0">
                  <w:txbxContent>
                    <w:p w14:paraId="472541A1" w14:textId="77777777" w:rsidR="004949B7" w:rsidRPr="00911F69" w:rsidRDefault="004949B7" w:rsidP="004949B7">
                      <w:pPr>
                        <w:spacing w:line="240" w:lineRule="auto"/>
                        <w:rPr>
                          <w:rFonts w:cs="Calibri"/>
                          <w:color w:val="808080" w:themeColor="background1" w:themeShade="80"/>
                          <w:sz w:val="9"/>
                          <w:szCs w:val="9"/>
                        </w:rPr>
                      </w:pPr>
                      <w:r w:rsidRPr="00911F69">
                        <w:rPr>
                          <w:rFonts w:cs="Calibri"/>
                          <w:color w:val="808080" w:themeColor="background1" w:themeShade="80"/>
                          <w:sz w:val="9"/>
                          <w:szCs w:val="9"/>
                        </w:rPr>
                        <w:t>Liuos ilmakuplien ja ylimääräisen lääkkeen poiston jälkeen</w:t>
                      </w:r>
                    </w:p>
                  </w:txbxContent>
                </v:textbox>
              </v:shape>
            </w:pict>
          </mc:Fallback>
        </mc:AlternateContent>
      </w:r>
      <w:r w:rsidRPr="00CB66D1">
        <w:rPr>
          <w:rFonts w:ascii="Times New Roman" w:hAnsi="Times New Roman"/>
          <w:color w:val="000000"/>
        </w:rPr>
        <w:t xml:space="preserve">9. </w:t>
      </w:r>
      <w:r w:rsidRPr="007061E8">
        <w:rPr>
          <w:rFonts w:ascii="Times New Roman" w:hAnsi="Times New Roman"/>
          <w:color w:val="000000"/>
        </w:rPr>
        <w:t>Poista kaikki kuplat ja ylimääräinen lääkevalmiste painamalla mäntää hitaasti niin, että männän litteä reuna kohdistuu ruiskussa olevaan 0,05 ml:n annosviivaan</w:t>
      </w:r>
      <w:r w:rsidRPr="00CB66D1">
        <w:rPr>
          <w:rFonts w:ascii="Times New Roman" w:hAnsi="Times New Roman"/>
          <w:color w:val="000000"/>
        </w:rPr>
        <w:t>.</w:t>
      </w:r>
      <w:r>
        <w:rPr>
          <w:noProof/>
        </w:rPr>
        <mc:AlternateContent>
          <mc:Choice Requires="wps">
            <w:drawing>
              <wp:anchor distT="0" distB="0" distL="114300" distR="114300" simplePos="0" relativeHeight="251750451" behindDoc="0" locked="0" layoutInCell="1" allowOverlap="1" wp14:anchorId="4D00E972" wp14:editId="3708A9AF">
                <wp:simplePos x="0" y="0"/>
                <wp:positionH relativeFrom="column">
                  <wp:posOffset>367802</wp:posOffset>
                </wp:positionH>
                <wp:positionV relativeFrom="paragraph">
                  <wp:posOffset>913903</wp:posOffset>
                </wp:positionV>
                <wp:extent cx="473103" cy="155051"/>
                <wp:effectExtent l="0" t="0" r="3175" b="0"/>
                <wp:wrapNone/>
                <wp:docPr id="1195250545" name="Text Box 5"/>
                <wp:cNvGraphicFramePr/>
                <a:graphic xmlns:a="http://schemas.openxmlformats.org/drawingml/2006/main">
                  <a:graphicData uri="http://schemas.microsoft.com/office/word/2010/wordprocessingShape">
                    <wps:wsp>
                      <wps:cNvSpPr txBox="1"/>
                      <wps:spPr>
                        <a:xfrm>
                          <a:off x="0" y="0"/>
                          <a:ext cx="473103" cy="155051"/>
                        </a:xfrm>
                        <a:prstGeom prst="rect">
                          <a:avLst/>
                        </a:prstGeom>
                        <a:solidFill>
                          <a:schemeClr val="lt1"/>
                        </a:solidFill>
                        <a:ln w="6350">
                          <a:noFill/>
                        </a:ln>
                      </wps:spPr>
                      <wps:txbx>
                        <w:txbxContent>
                          <w:p w14:paraId="7B538F62" w14:textId="77777777" w:rsidR="004949B7" w:rsidRPr="00606134" w:rsidRDefault="004949B7" w:rsidP="004949B7">
                            <w:pPr>
                              <w:spacing w:line="240" w:lineRule="auto"/>
                              <w:rPr>
                                <w:rFonts w:cs="Calibri"/>
                                <w:color w:val="808080" w:themeColor="background1" w:themeShade="80"/>
                                <w:sz w:val="21"/>
                                <w:szCs w:val="21"/>
                                <w:lang w:val="en-US"/>
                              </w:rPr>
                            </w:pPr>
                            <w:r>
                              <w:rPr>
                                <w:rFonts w:cs="Calibri"/>
                                <w:color w:val="808080" w:themeColor="background1" w:themeShade="80"/>
                                <w:sz w:val="21"/>
                                <w:szCs w:val="21"/>
                                <w:lang w:val="en-US"/>
                              </w:rPr>
                              <w:t>0,05 ml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0E972" id="_x0000_s1076" type="#_x0000_t202" style="position:absolute;margin-left:28.95pt;margin-top:71.95pt;width:37.25pt;height:12.2pt;z-index:2517504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" fillcolor="white [3201]" stroked="f" strokeweight=".5pt">
                <v:textbox inset="0,0,0,0">
                  <w:txbxContent>
                    <w:p w14:paraId="7B538F62" w14:textId="77777777" w:rsidR="004949B7" w:rsidRPr="00606134" w:rsidRDefault="004949B7" w:rsidP="004949B7">
                      <w:pPr>
                        <w:spacing w:line="240" w:lineRule="auto"/>
                        <w:rPr>
                          <w:rFonts w:cs="Calibri"/>
                          <w:color w:val="808080" w:themeColor="background1" w:themeShade="80"/>
                          <w:sz w:val="21"/>
                          <w:szCs w:val="21"/>
                          <w:lang w:val="en-US"/>
                        </w:rPr>
                      </w:pPr>
                      <w:r>
                        <w:rPr>
                          <w:rFonts w:cs="Calibri"/>
                          <w:color w:val="808080" w:themeColor="background1" w:themeShade="80"/>
                          <w:sz w:val="21"/>
                          <w:szCs w:val="21"/>
                          <w:lang w:val="en-US"/>
                        </w:rPr>
                        <w:t>0,05 ml</w:t>
                      </w:r>
                    </w:p>
                  </w:txbxContent>
                </v:textbox>
              </v:shape>
            </w:pict>
          </mc:Fallback>
        </mc:AlternateContent>
      </w:r>
      <w:r>
        <w:rPr>
          <w:noProof/>
        </w:rPr>
        <mc:AlternateContent>
          <mc:Choice Requires="wps">
            <w:drawing>
              <wp:anchor distT="0" distB="0" distL="114300" distR="114300" simplePos="0" relativeHeight="251749427" behindDoc="0" locked="0" layoutInCell="1" allowOverlap="1" wp14:anchorId="62626E4C" wp14:editId="752E3DA3">
                <wp:simplePos x="0" y="0"/>
                <wp:positionH relativeFrom="column">
                  <wp:posOffset>1849921</wp:posOffset>
                </wp:positionH>
                <wp:positionV relativeFrom="paragraph">
                  <wp:posOffset>765175</wp:posOffset>
                </wp:positionV>
                <wp:extent cx="298174" cy="155051"/>
                <wp:effectExtent l="0" t="0" r="6985" b="0"/>
                <wp:wrapNone/>
                <wp:docPr id="1611593932" name="Text Box 5"/>
                <wp:cNvGraphicFramePr/>
                <a:graphic xmlns:a="http://schemas.openxmlformats.org/drawingml/2006/main">
                  <a:graphicData uri="http://schemas.microsoft.com/office/word/2010/wordprocessingShape">
                    <wps:wsp>
                      <wps:cNvSpPr txBox="1"/>
                      <wps:spPr>
                        <a:xfrm>
                          <a:off x="0" y="0"/>
                          <a:ext cx="298174" cy="155051"/>
                        </a:xfrm>
                        <a:prstGeom prst="rect">
                          <a:avLst/>
                        </a:prstGeom>
                        <a:solidFill>
                          <a:schemeClr val="lt1"/>
                        </a:solidFill>
                        <a:ln w="6350">
                          <a:noFill/>
                        </a:ln>
                      </wps:spPr>
                      <wps:txbx>
                        <w:txbxContent>
                          <w:p w14:paraId="4FB090E5" w14:textId="77777777" w:rsidR="004949B7" w:rsidRPr="00606134" w:rsidRDefault="004949B7" w:rsidP="004949B7">
                            <w:pPr>
                              <w:spacing w:line="240" w:lineRule="auto"/>
                              <w:rPr>
                                <w:rFonts w:cs="Calibri"/>
                                <w:b/>
                                <w:bCs/>
                                <w:color w:val="808080" w:themeColor="background1" w:themeShade="80"/>
                                <w:sz w:val="9"/>
                                <w:szCs w:val="9"/>
                                <w:lang w:val="en-US"/>
                              </w:rPr>
                            </w:pPr>
                            <w:r>
                              <w:rPr>
                                <w:rFonts w:cs="Calibri"/>
                                <w:b/>
                                <w:bCs/>
                                <w:color w:val="808080" w:themeColor="background1" w:themeShade="80"/>
                                <w:sz w:val="9"/>
                                <w:szCs w:val="9"/>
                                <w:lang w:val="en-US"/>
                              </w:rPr>
                              <w:t>0,05 ml:n annosviiva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626E4C" id="_x0000_s1077" type="#_x0000_t202" style="position:absolute;margin-left:145.65pt;margin-top:60.25pt;width:23.5pt;height:12.2pt;z-index:2517494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" fillcolor="white [3201]" stroked="f" strokeweight=".5pt">
                <v:textbox inset="0,0,0,0">
                  <w:txbxContent>
                    <w:p w14:paraId="4FB090E5" w14:textId="77777777" w:rsidR="004949B7" w:rsidRPr="00606134" w:rsidRDefault="004949B7" w:rsidP="004949B7">
                      <w:pPr>
                        <w:spacing w:line="240" w:lineRule="auto"/>
                        <w:rPr>
                          <w:rFonts w:cs="Calibri"/>
                          <w:b/>
                          <w:bCs/>
                          <w:color w:val="808080" w:themeColor="background1" w:themeShade="80"/>
                          <w:sz w:val="9"/>
                          <w:szCs w:val="9"/>
                          <w:lang w:val="en-US"/>
                        </w:rPr>
                      </w:pPr>
                      <w:r>
                        <w:rPr>
                          <w:rFonts w:cs="Calibri"/>
                          <w:b/>
                          <w:bCs/>
                          <w:color w:val="808080" w:themeColor="background1" w:themeShade="80"/>
                          <w:sz w:val="9"/>
                          <w:szCs w:val="9"/>
                          <w:lang w:val="en-US"/>
                        </w:rPr>
                        <w:t>0,05 ml:n annosviiva</w:t>
                      </w:r>
                    </w:p>
                  </w:txbxContent>
                </v:textbox>
              </v:shape>
            </w:pict>
          </mc:Fallback>
        </mc:AlternateContent>
      </w:r>
      <w:r>
        <w:rPr>
          <w:noProof/>
        </w:rPr>
        <mc:AlternateContent>
          <mc:Choice Requires="wps">
            <w:drawing>
              <wp:anchor distT="0" distB="0" distL="114300" distR="114300" simplePos="0" relativeHeight="251748403" behindDoc="0" locked="0" layoutInCell="1" allowOverlap="1" wp14:anchorId="09FF82DD" wp14:editId="2A4C1A73">
                <wp:simplePos x="0" y="0"/>
                <wp:positionH relativeFrom="column">
                  <wp:posOffset>2857031</wp:posOffset>
                </wp:positionH>
                <wp:positionV relativeFrom="paragraph">
                  <wp:posOffset>812800</wp:posOffset>
                </wp:positionV>
                <wp:extent cx="298174" cy="155051"/>
                <wp:effectExtent l="0" t="0" r="6985" b="0"/>
                <wp:wrapNone/>
                <wp:docPr id="1163998486" name="Text Box 5"/>
                <wp:cNvGraphicFramePr/>
                <a:graphic xmlns:a="http://schemas.openxmlformats.org/drawingml/2006/main">
                  <a:graphicData uri="http://schemas.microsoft.com/office/word/2010/wordprocessingShape">
                    <wps:wsp>
                      <wps:cNvSpPr txBox="1"/>
                      <wps:spPr>
                        <a:xfrm>
                          <a:off x="0" y="0"/>
                          <a:ext cx="298174" cy="155051"/>
                        </a:xfrm>
                        <a:prstGeom prst="rect">
                          <a:avLst/>
                        </a:prstGeom>
                        <a:solidFill>
                          <a:schemeClr val="lt1"/>
                        </a:solidFill>
                        <a:ln w="6350">
                          <a:noFill/>
                        </a:ln>
                      </wps:spPr>
                      <wps:txbx>
                        <w:txbxContent>
                          <w:p w14:paraId="43B3896B" w14:textId="77777777" w:rsidR="004949B7" w:rsidRPr="00606134" w:rsidRDefault="004949B7" w:rsidP="004949B7">
                            <w:pPr>
                              <w:spacing w:line="240" w:lineRule="auto"/>
                              <w:rPr>
                                <w:rFonts w:cs="Calibri"/>
                                <w:b/>
                                <w:bCs/>
                                <w:color w:val="808080" w:themeColor="background1" w:themeShade="80"/>
                                <w:sz w:val="9"/>
                                <w:szCs w:val="9"/>
                                <w:lang w:val="en-US"/>
                              </w:rPr>
                            </w:pPr>
                            <w:r>
                              <w:rPr>
                                <w:rFonts w:cs="Calibri"/>
                                <w:b/>
                                <w:bCs/>
                                <w:color w:val="808080" w:themeColor="background1" w:themeShade="80"/>
                                <w:sz w:val="9"/>
                                <w:szCs w:val="9"/>
                                <w:lang w:val="en-US"/>
                              </w:rPr>
                              <w:t>Männän litteä reuna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F82DD" id="_x0000_s1078" type="#_x0000_t202" style="position:absolute;margin-left:224.95pt;margin-top:64pt;width:23.5pt;height:12.2pt;z-index:2517484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" fillcolor="white [3201]" stroked="f" strokeweight=".5pt">
                <v:textbox inset="0,0,0,0">
                  <w:txbxContent>
                    <w:p w14:paraId="43B3896B" w14:textId="77777777" w:rsidR="004949B7" w:rsidRPr="00606134" w:rsidRDefault="004949B7" w:rsidP="004949B7">
                      <w:pPr>
                        <w:spacing w:line="240" w:lineRule="auto"/>
                        <w:rPr>
                          <w:rFonts w:cs="Calibri"/>
                          <w:b/>
                          <w:bCs/>
                          <w:color w:val="808080" w:themeColor="background1" w:themeShade="80"/>
                          <w:sz w:val="9"/>
                          <w:szCs w:val="9"/>
                          <w:lang w:val="en-US"/>
                        </w:rPr>
                      </w:pPr>
                      <w:r>
                        <w:rPr>
                          <w:rFonts w:cs="Calibri"/>
                          <w:b/>
                          <w:bCs/>
                          <w:color w:val="808080" w:themeColor="background1" w:themeShade="80"/>
                          <w:sz w:val="9"/>
                          <w:szCs w:val="9"/>
                          <w:lang w:val="en-US"/>
                        </w:rPr>
                        <w:t>Männän litteä reuna</w:t>
                      </w:r>
                    </w:p>
                  </w:txbxContent>
                </v:textbox>
              </v:shape>
            </w:pict>
          </mc:Fallback>
        </mc:AlternateContent>
      </w:r>
      <w:r>
        <w:rPr>
          <w:noProof/>
        </w:rPr>
        <w:drawing>
          <wp:anchor distT="0" distB="0" distL="114300" distR="114300" simplePos="0" relativeHeight="251746355" behindDoc="0" locked="0" layoutInCell="1" allowOverlap="1" wp14:anchorId="449F702A" wp14:editId="5AA8A9C7">
            <wp:simplePos x="0" y="0"/>
            <wp:positionH relativeFrom="margin">
              <wp:posOffset>1779270</wp:posOffset>
            </wp:positionH>
            <wp:positionV relativeFrom="paragraph">
              <wp:posOffset>415925</wp:posOffset>
            </wp:positionV>
            <wp:extent cx="1428750" cy="1417955"/>
            <wp:effectExtent l="0" t="0" r="0" b="0"/>
            <wp:wrapTopAndBottom/>
            <wp:docPr id="2139621117" name="그림 59" descr="Kuva, joka sisältää kohteen teksti, diagrammi, ympyrä&#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621117" name="그림 59" descr="Kuva, joka sisältää kohteen teksti, diagrammi, ympyrä&#10;&#10;Kuvaus luotu automaattisesti"/>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8750" cy="1417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331" behindDoc="0" locked="0" layoutInCell="1" allowOverlap="1" wp14:anchorId="6F003626" wp14:editId="3C3223F3">
            <wp:simplePos x="0" y="0"/>
            <wp:positionH relativeFrom="margin">
              <wp:posOffset>242570</wp:posOffset>
            </wp:positionH>
            <wp:positionV relativeFrom="paragraph">
              <wp:posOffset>410210</wp:posOffset>
            </wp:positionV>
            <wp:extent cx="1406525" cy="1409700"/>
            <wp:effectExtent l="0" t="0" r="3175" b="0"/>
            <wp:wrapTopAndBottom/>
            <wp:docPr id="976530443" name="그림 60" descr="Kuva, joka sisältää kohteen teksti, kuvakaappaus, muotoilu&#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530443" name="그림 60" descr="Kuva, joka sisältää kohteen teksti, kuvakaappaus, muotoilu&#10;&#10;Kuvaus luotu automaattisesti"/>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06525" cy="1409700"/>
                    </a:xfrm>
                    <a:prstGeom prst="rect">
                      <a:avLst/>
                    </a:prstGeom>
                  </pic:spPr>
                </pic:pic>
              </a:graphicData>
            </a:graphic>
            <wp14:sizeRelH relativeFrom="margin">
              <wp14:pctWidth>0</wp14:pctWidth>
            </wp14:sizeRelH>
            <wp14:sizeRelV relativeFrom="margin">
              <wp14:pctHeight>0</wp14:pctHeight>
            </wp14:sizeRelV>
          </wp:anchor>
        </w:drawing>
      </w:r>
    </w:p>
    <w:p w14:paraId="275C792A" w14:textId="77777777" w:rsidR="004949B7" w:rsidRPr="008E6222" w:rsidRDefault="004949B7" w:rsidP="004949B7"/>
    <w:p w14:paraId="40183049" w14:textId="77777777" w:rsidR="004949B7" w:rsidRDefault="004949B7" w:rsidP="00E97158">
      <w:pPr>
        <w:spacing w:after="0" w:line="240" w:lineRule="auto"/>
        <w:rPr>
          <w:rFonts w:ascii="Times New Roman" w:hAnsi="Times New Roman"/>
          <w:color w:val="000000"/>
        </w:rPr>
      </w:pPr>
    </w:p>
    <w:p w14:paraId="5292578E" w14:textId="77777777" w:rsidR="004949B7" w:rsidRPr="00ED2EBF" w:rsidRDefault="004949B7" w:rsidP="00E97158">
      <w:pPr>
        <w:spacing w:after="0" w:line="240" w:lineRule="auto"/>
        <w:rPr>
          <w:rFonts w:ascii="Times New Roman" w:hAnsi="Times New Roman"/>
          <w:color w:val="000000"/>
        </w:rPr>
      </w:pPr>
    </w:p>
    <w:p w14:paraId="2C1ED95C" w14:textId="77777777" w:rsidR="00E97158" w:rsidRPr="00ED2EBF" w:rsidRDefault="00E97158" w:rsidP="00E97158">
      <w:pPr>
        <w:spacing w:after="0" w:line="240" w:lineRule="auto"/>
        <w:rPr>
          <w:rFonts w:ascii="Times New Roman" w:hAnsi="Times New Roman"/>
          <w:color w:val="000000"/>
        </w:rPr>
      </w:pPr>
      <w:r w:rsidRPr="00ED2EBF">
        <w:rPr>
          <w:rFonts w:ascii="Times New Roman" w:hAnsi="Times New Roman"/>
          <w:color w:val="000000"/>
        </w:rPr>
        <w:lastRenderedPageBreak/>
        <w:t xml:space="preserve">10. </w:t>
      </w:r>
      <w:r w:rsidRPr="007061E8">
        <w:rPr>
          <w:rFonts w:ascii="Times New Roman" w:hAnsi="Times New Roman"/>
          <w:color w:val="000000"/>
        </w:rPr>
        <w:t>Injektiopullo on tarkoitettu vain kertakäyttöön. Useiden annosten ottaminen yhdestä injektiopullosta voi lisätä kontaminaation riskiä ja sen seurauksena infektion riskiä.</w:t>
      </w:r>
      <w:r>
        <w:rPr>
          <w:rFonts w:ascii="Times New Roman" w:hAnsi="Times New Roman"/>
          <w:color w:val="000000"/>
        </w:rPr>
        <w:t xml:space="preserve"> </w:t>
      </w:r>
      <w:r w:rsidRPr="007061E8">
        <w:rPr>
          <w:rFonts w:ascii="Times New Roman" w:hAnsi="Times New Roman"/>
          <w:color w:val="000000"/>
        </w:rPr>
        <w:t>Käyttämätön lääkevalmiste tai jäte on hävitettävä paikallisten vaatimusten mukaisesti</w:t>
      </w:r>
      <w:r w:rsidRPr="00ED2EBF">
        <w:rPr>
          <w:rFonts w:ascii="Times New Roman" w:hAnsi="Times New Roman"/>
          <w:color w:val="000000"/>
        </w:rPr>
        <w:t>.</w:t>
      </w:r>
    </w:p>
    <w:p w14:paraId="36857C28" w14:textId="77777777" w:rsidR="00E97158" w:rsidRPr="007061E8" w:rsidRDefault="00E97158" w:rsidP="00E97158">
      <w:pPr>
        <w:spacing w:after="0" w:line="240" w:lineRule="auto"/>
        <w:rPr>
          <w:rFonts w:ascii="Times New Roman" w:hAnsi="Times New Roman"/>
          <w:b/>
          <w:i/>
          <w:color w:val="000000"/>
        </w:rPr>
      </w:pPr>
    </w:p>
    <w:p w14:paraId="2CC67AAD" w14:textId="097AAB36" w:rsidR="00831EA4" w:rsidRPr="00F10AEF" w:rsidRDefault="00831EA4">
      <w:pPr>
        <w:spacing w:after="0" w:line="240" w:lineRule="auto"/>
        <w:rPr>
          <w:rFonts w:ascii="Times New Roman" w:eastAsia="Verdana" w:hAnsi="Times New Roman"/>
          <w:lang w:eastAsia="fi-FI" w:bidi="fi-FI"/>
        </w:rPr>
      </w:pPr>
    </w:p>
    <w:p w14:paraId="40D4C188" w14:textId="31BC168A" w:rsidR="00D61005" w:rsidRPr="007061E8" w:rsidRDefault="00D61005" w:rsidP="00F265FB">
      <w:pPr>
        <w:spacing w:after="0" w:line="240" w:lineRule="auto"/>
      </w:pPr>
    </w:p>
    <w:sectPr w:rsidR="00D61005" w:rsidRPr="007061E8">
      <w:endnotePr>
        <w:numFmt w:val="decimal"/>
      </w:endnotePr>
      <w:pgSz w:w="11907" w:h="16840" w:code="9"/>
      <w:pgMar w:top="1134" w:right="1418" w:bottom="1134" w:left="1418" w:header="737" w:footer="737"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60EFB" w14:textId="77777777" w:rsidR="00E82FE2" w:rsidRDefault="00E82FE2">
      <w:pPr>
        <w:rPr>
          <w:szCs w:val="24"/>
        </w:rPr>
      </w:pPr>
      <w:r>
        <w:rPr>
          <w:szCs w:val="24"/>
        </w:rPr>
        <w:separator/>
      </w:r>
    </w:p>
  </w:endnote>
  <w:endnote w:type="continuationSeparator" w:id="0">
    <w:p w14:paraId="3FE26B29" w14:textId="77777777" w:rsidR="00E82FE2" w:rsidRDefault="00E82FE2">
      <w:pPr>
        <w:rPr>
          <w:szCs w:val="24"/>
        </w:rPr>
      </w:pPr>
      <w:r>
        <w:rPr>
          <w:szCs w:val="24"/>
        </w:rPr>
        <w:continuationSeparator/>
      </w:r>
    </w:p>
  </w:endnote>
  <w:endnote w:type="continuationNotice" w:id="1">
    <w:p w14:paraId="6B0975A3" w14:textId="77777777" w:rsidR="00E82FE2" w:rsidRDefault="00E82F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바탕">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65C40" w14:textId="12D66BC4" w:rsidR="00590B1A" w:rsidRPr="00D56DDD" w:rsidRDefault="00590B1A">
    <w:pPr>
      <w:tabs>
        <w:tab w:val="right" w:pos="8931"/>
      </w:tabs>
      <w:ind w:right="96"/>
      <w:jc w:val="center"/>
      <w:rPr>
        <w:sz w:val="16"/>
        <w:szCs w:val="16"/>
      </w:rPr>
    </w:pPr>
    <w:r>
      <w:rPr>
        <w:szCs w:val="24"/>
      </w:rPr>
      <w:fldChar w:fldCharType="begin"/>
    </w:r>
    <w:r>
      <w:rPr>
        <w:szCs w:val="24"/>
      </w:rPr>
      <w:instrText xml:space="preserve"> EQ </w:instrText>
    </w:r>
    <w:r>
      <w:rPr>
        <w:szCs w:val="24"/>
      </w:rPr>
      <w:fldChar w:fldCharType="end"/>
    </w:r>
    <w:r w:rsidRPr="00D56DDD">
      <w:rPr>
        <w:rFonts w:ascii="Arial" w:hAnsi="Arial"/>
        <w:sz w:val="16"/>
        <w:szCs w:val="16"/>
      </w:rPr>
      <w:fldChar w:fldCharType="begin"/>
    </w:r>
    <w:r w:rsidRPr="00D56DDD">
      <w:rPr>
        <w:rFonts w:ascii="Arial" w:hAnsi="Arial"/>
        <w:sz w:val="16"/>
        <w:szCs w:val="16"/>
      </w:rPr>
      <w:instrText xml:space="preserve">PAGE  </w:instrText>
    </w:r>
    <w:r w:rsidRPr="00D56DDD">
      <w:rPr>
        <w:rFonts w:ascii="Arial" w:hAnsi="Arial"/>
        <w:sz w:val="16"/>
        <w:szCs w:val="16"/>
      </w:rPr>
      <w:fldChar w:fldCharType="separate"/>
    </w:r>
    <w:r>
      <w:rPr>
        <w:rFonts w:ascii="Arial" w:hAnsi="Arial"/>
        <w:noProof/>
        <w:sz w:val="16"/>
        <w:szCs w:val="16"/>
      </w:rPr>
      <w:t>97</w:t>
    </w:r>
    <w:r w:rsidRPr="00D56DDD">
      <w:rPr>
        <w:rFonts w:ascii="Arial" w:hAnsi="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D9D58" w14:textId="6C91076A" w:rsidR="00590B1A" w:rsidRPr="00ED03FD" w:rsidRDefault="00590B1A">
    <w:pPr>
      <w:tabs>
        <w:tab w:val="right" w:pos="8931"/>
      </w:tabs>
      <w:ind w:right="96"/>
      <w:jc w:val="center"/>
      <w:rPr>
        <w:sz w:val="16"/>
        <w:szCs w:val="16"/>
      </w:rPr>
    </w:pPr>
    <w:r>
      <w:rPr>
        <w:szCs w:val="24"/>
      </w:rPr>
      <w:fldChar w:fldCharType="begin"/>
    </w:r>
    <w:r>
      <w:rPr>
        <w:szCs w:val="24"/>
      </w:rPr>
      <w:instrText xml:space="preserve"> EQ </w:instrText>
    </w:r>
    <w:r>
      <w:rPr>
        <w:szCs w:val="24"/>
      </w:rPr>
      <w:fldChar w:fldCharType="end"/>
    </w:r>
    <w:r w:rsidRPr="00ED03FD">
      <w:rPr>
        <w:rFonts w:ascii="Arial" w:hAnsi="Arial"/>
        <w:sz w:val="16"/>
        <w:szCs w:val="16"/>
      </w:rPr>
      <w:fldChar w:fldCharType="begin"/>
    </w:r>
    <w:r w:rsidRPr="00ED03FD">
      <w:rPr>
        <w:rFonts w:ascii="Arial" w:hAnsi="Arial"/>
        <w:sz w:val="16"/>
        <w:szCs w:val="16"/>
      </w:rPr>
      <w:instrText xml:space="preserve">PAGE  </w:instrText>
    </w:r>
    <w:r w:rsidRPr="00ED03FD">
      <w:rPr>
        <w:rFonts w:ascii="Arial" w:hAnsi="Arial"/>
        <w:sz w:val="16"/>
        <w:szCs w:val="16"/>
      </w:rPr>
      <w:fldChar w:fldCharType="separate"/>
    </w:r>
    <w:r>
      <w:rPr>
        <w:rFonts w:ascii="Arial" w:hAnsi="Arial"/>
        <w:noProof/>
        <w:sz w:val="16"/>
        <w:szCs w:val="16"/>
      </w:rPr>
      <w:t>53</w:t>
    </w:r>
    <w:r w:rsidRPr="00ED03FD">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8950B" w14:textId="77777777" w:rsidR="00E82FE2" w:rsidRDefault="00E82FE2">
      <w:pPr>
        <w:rPr>
          <w:szCs w:val="24"/>
        </w:rPr>
      </w:pPr>
      <w:r>
        <w:rPr>
          <w:szCs w:val="24"/>
        </w:rPr>
        <w:separator/>
      </w:r>
    </w:p>
  </w:footnote>
  <w:footnote w:type="continuationSeparator" w:id="0">
    <w:p w14:paraId="1DE78E48" w14:textId="77777777" w:rsidR="00E82FE2" w:rsidRDefault="00E82FE2">
      <w:pPr>
        <w:rPr>
          <w:szCs w:val="24"/>
        </w:rPr>
      </w:pPr>
      <w:r>
        <w:rPr>
          <w:szCs w:val="24"/>
        </w:rPr>
        <w:continuationSeparator/>
      </w:r>
    </w:p>
  </w:footnote>
  <w:footnote w:type="continuationNotice" w:id="1">
    <w:p w14:paraId="4FF13EBF" w14:textId="77777777" w:rsidR="00E82FE2" w:rsidRDefault="00E82FE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0" type="#_x0000_t75" style="width:15.7pt;height:13.6pt;visibility:visible;mso-wrap-style:square" o:bullet="t">
        <v:imagedata r:id="rId1" o:title=""/>
      </v:shape>
    </w:pict>
  </w:numPicBullet>
  <w:abstractNum w:abstractNumId="0" w15:restartNumberingAfterBreak="0">
    <w:nsid w:val="FFFFFF7C"/>
    <w:multiLevelType w:val="singleLevel"/>
    <w:tmpl w:val="2C8EA8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BA4B32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9BE29B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36190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CAE3CB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F83B1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73808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7D2E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54CD9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1B85E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05C72"/>
    <w:multiLevelType w:val="hybridMultilevel"/>
    <w:tmpl w:val="24FE984E"/>
    <w:lvl w:ilvl="0" w:tplc="FFFFFFFF">
      <w:start w:val="1"/>
      <w:numFmt w:val="bullet"/>
      <w:lvlText w:val="-"/>
      <w:lvlJc w:val="left"/>
      <w:pPr>
        <w:ind w:left="720" w:hanging="360"/>
      </w:pPr>
    </w:lvl>
    <w:lvl w:ilvl="1" w:tplc="FFFFFFFF">
      <w:start w:val="1"/>
      <w:numFmt w:val="bullet"/>
      <w:lvlText w:val="-"/>
      <w:lvlJc w:val="left"/>
      <w:pPr>
        <w:ind w:left="1440" w:hanging="360"/>
      </w:p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0AC6B22"/>
    <w:multiLevelType w:val="hybridMultilevel"/>
    <w:tmpl w:val="697C36E8"/>
    <w:lvl w:ilvl="0" w:tplc="EE6E8F7C">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03BD2988"/>
    <w:multiLevelType w:val="hybridMultilevel"/>
    <w:tmpl w:val="B3DC8EA8"/>
    <w:lvl w:ilvl="0" w:tplc="C83ACFC0">
      <w:start w:val="1"/>
      <w:numFmt w:val="bullet"/>
      <w:lvlText w:val=""/>
      <w:lvlJc w:val="left"/>
      <w:pPr>
        <w:tabs>
          <w:tab w:val="num" w:pos="720"/>
        </w:tabs>
        <w:ind w:left="720" w:hanging="360"/>
      </w:pPr>
      <w:rPr>
        <w:rFonts w:ascii="Symbol" w:hAnsi="Symbol" w:hint="default"/>
      </w:rPr>
    </w:lvl>
    <w:lvl w:ilvl="1" w:tplc="040B0003">
      <w:start w:val="1"/>
      <w:numFmt w:val="bullet"/>
      <w:lvlText w:val="o"/>
      <w:lvlJc w:val="left"/>
      <w:pPr>
        <w:ind w:left="1441" w:hanging="360"/>
      </w:pPr>
      <w:rPr>
        <w:rFonts w:ascii="Courier New" w:hAnsi="Courier New" w:cs="Courier New" w:hint="default"/>
      </w:rPr>
    </w:lvl>
    <w:lvl w:ilvl="2" w:tplc="040B0005" w:tentative="1">
      <w:start w:val="1"/>
      <w:numFmt w:val="bullet"/>
      <w:lvlText w:val=""/>
      <w:lvlJc w:val="left"/>
      <w:pPr>
        <w:ind w:left="2161" w:hanging="360"/>
      </w:pPr>
      <w:rPr>
        <w:rFonts w:ascii="Wingdings" w:hAnsi="Wingdings" w:hint="default"/>
      </w:rPr>
    </w:lvl>
    <w:lvl w:ilvl="3" w:tplc="040B0001" w:tentative="1">
      <w:start w:val="1"/>
      <w:numFmt w:val="bullet"/>
      <w:lvlText w:val=""/>
      <w:lvlJc w:val="left"/>
      <w:pPr>
        <w:ind w:left="2881" w:hanging="360"/>
      </w:pPr>
      <w:rPr>
        <w:rFonts w:ascii="Symbol" w:hAnsi="Symbol" w:hint="default"/>
      </w:rPr>
    </w:lvl>
    <w:lvl w:ilvl="4" w:tplc="040B0003" w:tentative="1">
      <w:start w:val="1"/>
      <w:numFmt w:val="bullet"/>
      <w:lvlText w:val="o"/>
      <w:lvlJc w:val="left"/>
      <w:pPr>
        <w:ind w:left="3601" w:hanging="360"/>
      </w:pPr>
      <w:rPr>
        <w:rFonts w:ascii="Courier New" w:hAnsi="Courier New" w:cs="Courier New" w:hint="default"/>
      </w:rPr>
    </w:lvl>
    <w:lvl w:ilvl="5" w:tplc="040B0005" w:tentative="1">
      <w:start w:val="1"/>
      <w:numFmt w:val="bullet"/>
      <w:lvlText w:val=""/>
      <w:lvlJc w:val="left"/>
      <w:pPr>
        <w:ind w:left="4321" w:hanging="360"/>
      </w:pPr>
      <w:rPr>
        <w:rFonts w:ascii="Wingdings" w:hAnsi="Wingdings" w:hint="default"/>
      </w:rPr>
    </w:lvl>
    <w:lvl w:ilvl="6" w:tplc="040B0001" w:tentative="1">
      <w:start w:val="1"/>
      <w:numFmt w:val="bullet"/>
      <w:lvlText w:val=""/>
      <w:lvlJc w:val="left"/>
      <w:pPr>
        <w:ind w:left="5041" w:hanging="360"/>
      </w:pPr>
      <w:rPr>
        <w:rFonts w:ascii="Symbol" w:hAnsi="Symbol" w:hint="default"/>
      </w:rPr>
    </w:lvl>
    <w:lvl w:ilvl="7" w:tplc="040B0003" w:tentative="1">
      <w:start w:val="1"/>
      <w:numFmt w:val="bullet"/>
      <w:lvlText w:val="o"/>
      <w:lvlJc w:val="left"/>
      <w:pPr>
        <w:ind w:left="5761" w:hanging="360"/>
      </w:pPr>
      <w:rPr>
        <w:rFonts w:ascii="Courier New" w:hAnsi="Courier New" w:cs="Courier New" w:hint="default"/>
      </w:rPr>
    </w:lvl>
    <w:lvl w:ilvl="8" w:tplc="040B0005" w:tentative="1">
      <w:start w:val="1"/>
      <w:numFmt w:val="bullet"/>
      <w:lvlText w:val=""/>
      <w:lvlJc w:val="left"/>
      <w:pPr>
        <w:ind w:left="6481" w:hanging="360"/>
      </w:pPr>
      <w:rPr>
        <w:rFonts w:ascii="Wingdings" w:hAnsi="Wingdings" w:hint="default"/>
      </w:rPr>
    </w:lvl>
  </w:abstractNum>
  <w:abstractNum w:abstractNumId="13" w15:restartNumberingAfterBreak="0">
    <w:nsid w:val="046D7746"/>
    <w:multiLevelType w:val="hybridMultilevel"/>
    <w:tmpl w:val="1DFEDF72"/>
    <w:lvl w:ilvl="0" w:tplc="0413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05FC41B6"/>
    <w:multiLevelType w:val="hybridMultilevel"/>
    <w:tmpl w:val="D24C56FC"/>
    <w:lvl w:ilvl="0" w:tplc="EA8238E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8560921"/>
    <w:multiLevelType w:val="hybridMultilevel"/>
    <w:tmpl w:val="848C80F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C2F0A06"/>
    <w:multiLevelType w:val="hybridMultilevel"/>
    <w:tmpl w:val="4162DE04"/>
    <w:lvl w:ilvl="0" w:tplc="04130005">
      <w:start w:val="1"/>
      <w:numFmt w:val="bullet"/>
      <w:lvlText w:val=""/>
      <w:lvlJc w:val="left"/>
      <w:pPr>
        <w:ind w:left="1494" w:hanging="360"/>
      </w:pPr>
      <w:rPr>
        <w:rFonts w:ascii="Wingdings" w:hAnsi="Wingdings" w:hint="default"/>
      </w:rPr>
    </w:lvl>
    <w:lvl w:ilvl="1" w:tplc="040B0003" w:tentative="1">
      <w:start w:val="1"/>
      <w:numFmt w:val="bullet"/>
      <w:lvlText w:val="o"/>
      <w:lvlJc w:val="left"/>
      <w:pPr>
        <w:ind w:left="2214" w:hanging="360"/>
      </w:pPr>
      <w:rPr>
        <w:rFonts w:ascii="Courier New" w:hAnsi="Courier New" w:cs="Courier New" w:hint="default"/>
      </w:rPr>
    </w:lvl>
    <w:lvl w:ilvl="2" w:tplc="040B0005" w:tentative="1">
      <w:start w:val="1"/>
      <w:numFmt w:val="bullet"/>
      <w:lvlText w:val=""/>
      <w:lvlJc w:val="left"/>
      <w:pPr>
        <w:ind w:left="2934" w:hanging="360"/>
      </w:pPr>
      <w:rPr>
        <w:rFonts w:ascii="Wingdings" w:hAnsi="Wingdings" w:hint="default"/>
      </w:rPr>
    </w:lvl>
    <w:lvl w:ilvl="3" w:tplc="040B0001" w:tentative="1">
      <w:start w:val="1"/>
      <w:numFmt w:val="bullet"/>
      <w:lvlText w:val=""/>
      <w:lvlJc w:val="left"/>
      <w:pPr>
        <w:ind w:left="3654" w:hanging="360"/>
      </w:pPr>
      <w:rPr>
        <w:rFonts w:ascii="Symbol" w:hAnsi="Symbol" w:hint="default"/>
      </w:rPr>
    </w:lvl>
    <w:lvl w:ilvl="4" w:tplc="040B0003" w:tentative="1">
      <w:start w:val="1"/>
      <w:numFmt w:val="bullet"/>
      <w:lvlText w:val="o"/>
      <w:lvlJc w:val="left"/>
      <w:pPr>
        <w:ind w:left="4374" w:hanging="360"/>
      </w:pPr>
      <w:rPr>
        <w:rFonts w:ascii="Courier New" w:hAnsi="Courier New" w:cs="Courier New" w:hint="default"/>
      </w:rPr>
    </w:lvl>
    <w:lvl w:ilvl="5" w:tplc="040B0005" w:tentative="1">
      <w:start w:val="1"/>
      <w:numFmt w:val="bullet"/>
      <w:lvlText w:val=""/>
      <w:lvlJc w:val="left"/>
      <w:pPr>
        <w:ind w:left="5094" w:hanging="360"/>
      </w:pPr>
      <w:rPr>
        <w:rFonts w:ascii="Wingdings" w:hAnsi="Wingdings" w:hint="default"/>
      </w:rPr>
    </w:lvl>
    <w:lvl w:ilvl="6" w:tplc="040B0001" w:tentative="1">
      <w:start w:val="1"/>
      <w:numFmt w:val="bullet"/>
      <w:lvlText w:val=""/>
      <w:lvlJc w:val="left"/>
      <w:pPr>
        <w:ind w:left="5814" w:hanging="360"/>
      </w:pPr>
      <w:rPr>
        <w:rFonts w:ascii="Symbol" w:hAnsi="Symbol" w:hint="default"/>
      </w:rPr>
    </w:lvl>
    <w:lvl w:ilvl="7" w:tplc="040B0003" w:tentative="1">
      <w:start w:val="1"/>
      <w:numFmt w:val="bullet"/>
      <w:lvlText w:val="o"/>
      <w:lvlJc w:val="left"/>
      <w:pPr>
        <w:ind w:left="6534" w:hanging="360"/>
      </w:pPr>
      <w:rPr>
        <w:rFonts w:ascii="Courier New" w:hAnsi="Courier New" w:cs="Courier New" w:hint="default"/>
      </w:rPr>
    </w:lvl>
    <w:lvl w:ilvl="8" w:tplc="040B0005" w:tentative="1">
      <w:start w:val="1"/>
      <w:numFmt w:val="bullet"/>
      <w:lvlText w:val=""/>
      <w:lvlJc w:val="left"/>
      <w:pPr>
        <w:ind w:left="7254" w:hanging="360"/>
      </w:pPr>
      <w:rPr>
        <w:rFonts w:ascii="Wingdings" w:hAnsi="Wingdings" w:hint="default"/>
      </w:rPr>
    </w:lvl>
  </w:abstractNum>
  <w:abstractNum w:abstractNumId="18" w15:restartNumberingAfterBreak="0">
    <w:nsid w:val="0DA537A5"/>
    <w:multiLevelType w:val="hybridMultilevel"/>
    <w:tmpl w:val="658E54C0"/>
    <w:lvl w:ilvl="0" w:tplc="EA8238EC">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FAA1770"/>
    <w:multiLevelType w:val="hybridMultilevel"/>
    <w:tmpl w:val="CF36E53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12364C14"/>
    <w:multiLevelType w:val="hybridMultilevel"/>
    <w:tmpl w:val="990A8FEE"/>
    <w:lvl w:ilvl="0" w:tplc="EA8238EC">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13097BA4"/>
    <w:multiLevelType w:val="hybridMultilevel"/>
    <w:tmpl w:val="4BAA0A6A"/>
    <w:lvl w:ilvl="0" w:tplc="04130005">
      <w:start w:val="1"/>
      <w:numFmt w:val="bullet"/>
      <w:lvlText w:val=""/>
      <w:lvlJc w:val="left"/>
      <w:pPr>
        <w:ind w:left="1494" w:hanging="360"/>
      </w:pPr>
      <w:rPr>
        <w:rFonts w:ascii="Wingdings" w:hAnsi="Wingdings" w:hint="default"/>
      </w:rPr>
    </w:lvl>
    <w:lvl w:ilvl="1" w:tplc="040B0003" w:tentative="1">
      <w:start w:val="1"/>
      <w:numFmt w:val="bullet"/>
      <w:lvlText w:val="o"/>
      <w:lvlJc w:val="left"/>
      <w:pPr>
        <w:ind w:left="2214" w:hanging="360"/>
      </w:pPr>
      <w:rPr>
        <w:rFonts w:ascii="Courier New" w:hAnsi="Courier New" w:cs="Courier New" w:hint="default"/>
      </w:rPr>
    </w:lvl>
    <w:lvl w:ilvl="2" w:tplc="040B0005" w:tentative="1">
      <w:start w:val="1"/>
      <w:numFmt w:val="bullet"/>
      <w:lvlText w:val=""/>
      <w:lvlJc w:val="left"/>
      <w:pPr>
        <w:ind w:left="2934" w:hanging="360"/>
      </w:pPr>
      <w:rPr>
        <w:rFonts w:ascii="Wingdings" w:hAnsi="Wingdings" w:hint="default"/>
      </w:rPr>
    </w:lvl>
    <w:lvl w:ilvl="3" w:tplc="040B0001" w:tentative="1">
      <w:start w:val="1"/>
      <w:numFmt w:val="bullet"/>
      <w:lvlText w:val=""/>
      <w:lvlJc w:val="left"/>
      <w:pPr>
        <w:ind w:left="3654" w:hanging="360"/>
      </w:pPr>
      <w:rPr>
        <w:rFonts w:ascii="Symbol" w:hAnsi="Symbol" w:hint="default"/>
      </w:rPr>
    </w:lvl>
    <w:lvl w:ilvl="4" w:tplc="040B0003" w:tentative="1">
      <w:start w:val="1"/>
      <w:numFmt w:val="bullet"/>
      <w:lvlText w:val="o"/>
      <w:lvlJc w:val="left"/>
      <w:pPr>
        <w:ind w:left="4374" w:hanging="360"/>
      </w:pPr>
      <w:rPr>
        <w:rFonts w:ascii="Courier New" w:hAnsi="Courier New" w:cs="Courier New" w:hint="default"/>
      </w:rPr>
    </w:lvl>
    <w:lvl w:ilvl="5" w:tplc="040B0005" w:tentative="1">
      <w:start w:val="1"/>
      <w:numFmt w:val="bullet"/>
      <w:lvlText w:val=""/>
      <w:lvlJc w:val="left"/>
      <w:pPr>
        <w:ind w:left="5094" w:hanging="360"/>
      </w:pPr>
      <w:rPr>
        <w:rFonts w:ascii="Wingdings" w:hAnsi="Wingdings" w:hint="default"/>
      </w:rPr>
    </w:lvl>
    <w:lvl w:ilvl="6" w:tplc="040B0001" w:tentative="1">
      <w:start w:val="1"/>
      <w:numFmt w:val="bullet"/>
      <w:lvlText w:val=""/>
      <w:lvlJc w:val="left"/>
      <w:pPr>
        <w:ind w:left="5814" w:hanging="360"/>
      </w:pPr>
      <w:rPr>
        <w:rFonts w:ascii="Symbol" w:hAnsi="Symbol" w:hint="default"/>
      </w:rPr>
    </w:lvl>
    <w:lvl w:ilvl="7" w:tplc="040B0003" w:tentative="1">
      <w:start w:val="1"/>
      <w:numFmt w:val="bullet"/>
      <w:lvlText w:val="o"/>
      <w:lvlJc w:val="left"/>
      <w:pPr>
        <w:ind w:left="6534" w:hanging="360"/>
      </w:pPr>
      <w:rPr>
        <w:rFonts w:ascii="Courier New" w:hAnsi="Courier New" w:cs="Courier New" w:hint="default"/>
      </w:rPr>
    </w:lvl>
    <w:lvl w:ilvl="8" w:tplc="040B0005" w:tentative="1">
      <w:start w:val="1"/>
      <w:numFmt w:val="bullet"/>
      <w:lvlText w:val=""/>
      <w:lvlJc w:val="left"/>
      <w:pPr>
        <w:ind w:left="7254" w:hanging="360"/>
      </w:pPr>
      <w:rPr>
        <w:rFonts w:ascii="Wingdings" w:hAnsi="Wingdings" w:hint="default"/>
      </w:rPr>
    </w:lvl>
  </w:abstractNum>
  <w:abstractNum w:abstractNumId="22" w15:restartNumberingAfterBreak="0">
    <w:nsid w:val="156D2521"/>
    <w:multiLevelType w:val="hybridMultilevel"/>
    <w:tmpl w:val="1C8A4764"/>
    <w:lvl w:ilvl="0" w:tplc="EA8238E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15E6541D"/>
    <w:multiLevelType w:val="hybridMultilevel"/>
    <w:tmpl w:val="6234010E"/>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17C922AA"/>
    <w:multiLevelType w:val="hybridMultilevel"/>
    <w:tmpl w:val="278CB130"/>
    <w:lvl w:ilvl="0" w:tplc="63BEE570">
      <w:numFmt w:val="bullet"/>
      <w:lvlText w:val="-"/>
      <w:lvlJc w:val="left"/>
      <w:pPr>
        <w:ind w:left="720" w:hanging="360"/>
      </w:pPr>
      <w:rPr>
        <w:rFonts w:ascii="Times New Roman" w:eastAsia="Calibri"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17F6755E"/>
    <w:multiLevelType w:val="hybridMultilevel"/>
    <w:tmpl w:val="F520613A"/>
    <w:lvl w:ilvl="0" w:tplc="3230CC5A">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1B897B31"/>
    <w:multiLevelType w:val="hybridMultilevel"/>
    <w:tmpl w:val="3CA854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15:restartNumberingAfterBreak="0">
    <w:nsid w:val="1C8D713E"/>
    <w:multiLevelType w:val="hybridMultilevel"/>
    <w:tmpl w:val="29482DBE"/>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1E2A6952"/>
    <w:multiLevelType w:val="hybridMultilevel"/>
    <w:tmpl w:val="5C78BE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1EEE38B4"/>
    <w:multiLevelType w:val="hybridMultilevel"/>
    <w:tmpl w:val="B4328774"/>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1" w15:restartNumberingAfterBreak="0">
    <w:nsid w:val="1F9A0C47"/>
    <w:multiLevelType w:val="hybridMultilevel"/>
    <w:tmpl w:val="2CF4E19A"/>
    <w:lvl w:ilvl="0" w:tplc="FFFFFFFF">
      <w:start w:val="1"/>
      <w:numFmt w:val="upperLetter"/>
      <w:lvlText w:val="%1)"/>
      <w:lvlJc w:val="left"/>
      <w:pPr>
        <w:ind w:left="720" w:hanging="360"/>
      </w:pPr>
      <w:rPr>
        <w:rFonts w:hint="default"/>
        <w:vertAlign w:val="superscrip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20D365BB"/>
    <w:multiLevelType w:val="hybridMultilevel"/>
    <w:tmpl w:val="EB049BDE"/>
    <w:lvl w:ilvl="0" w:tplc="04070003">
      <w:start w:val="1"/>
      <w:numFmt w:val="bullet"/>
      <w:lvlText w:val="o"/>
      <w:lvlJc w:val="left"/>
      <w:pPr>
        <w:ind w:left="1494" w:hanging="360"/>
      </w:pPr>
      <w:rPr>
        <w:rFonts w:ascii="Courier New" w:hAnsi="Courier New" w:cs="Courier New" w:hint="default"/>
      </w:rPr>
    </w:lvl>
    <w:lvl w:ilvl="1" w:tplc="040B0003" w:tentative="1">
      <w:start w:val="1"/>
      <w:numFmt w:val="bullet"/>
      <w:lvlText w:val="o"/>
      <w:lvlJc w:val="left"/>
      <w:pPr>
        <w:ind w:left="2214" w:hanging="360"/>
      </w:pPr>
      <w:rPr>
        <w:rFonts w:ascii="Courier New" w:hAnsi="Courier New" w:cs="Courier New" w:hint="default"/>
      </w:rPr>
    </w:lvl>
    <w:lvl w:ilvl="2" w:tplc="040B0005" w:tentative="1">
      <w:start w:val="1"/>
      <w:numFmt w:val="bullet"/>
      <w:lvlText w:val=""/>
      <w:lvlJc w:val="left"/>
      <w:pPr>
        <w:ind w:left="2934" w:hanging="360"/>
      </w:pPr>
      <w:rPr>
        <w:rFonts w:ascii="Wingdings" w:hAnsi="Wingdings" w:hint="default"/>
      </w:rPr>
    </w:lvl>
    <w:lvl w:ilvl="3" w:tplc="040B0001" w:tentative="1">
      <w:start w:val="1"/>
      <w:numFmt w:val="bullet"/>
      <w:lvlText w:val=""/>
      <w:lvlJc w:val="left"/>
      <w:pPr>
        <w:ind w:left="3654" w:hanging="360"/>
      </w:pPr>
      <w:rPr>
        <w:rFonts w:ascii="Symbol" w:hAnsi="Symbol" w:hint="default"/>
      </w:rPr>
    </w:lvl>
    <w:lvl w:ilvl="4" w:tplc="040B0003" w:tentative="1">
      <w:start w:val="1"/>
      <w:numFmt w:val="bullet"/>
      <w:lvlText w:val="o"/>
      <w:lvlJc w:val="left"/>
      <w:pPr>
        <w:ind w:left="4374" w:hanging="360"/>
      </w:pPr>
      <w:rPr>
        <w:rFonts w:ascii="Courier New" w:hAnsi="Courier New" w:cs="Courier New" w:hint="default"/>
      </w:rPr>
    </w:lvl>
    <w:lvl w:ilvl="5" w:tplc="040B0005" w:tentative="1">
      <w:start w:val="1"/>
      <w:numFmt w:val="bullet"/>
      <w:lvlText w:val=""/>
      <w:lvlJc w:val="left"/>
      <w:pPr>
        <w:ind w:left="5094" w:hanging="360"/>
      </w:pPr>
      <w:rPr>
        <w:rFonts w:ascii="Wingdings" w:hAnsi="Wingdings" w:hint="default"/>
      </w:rPr>
    </w:lvl>
    <w:lvl w:ilvl="6" w:tplc="040B0001" w:tentative="1">
      <w:start w:val="1"/>
      <w:numFmt w:val="bullet"/>
      <w:lvlText w:val=""/>
      <w:lvlJc w:val="left"/>
      <w:pPr>
        <w:ind w:left="5814" w:hanging="360"/>
      </w:pPr>
      <w:rPr>
        <w:rFonts w:ascii="Symbol" w:hAnsi="Symbol" w:hint="default"/>
      </w:rPr>
    </w:lvl>
    <w:lvl w:ilvl="7" w:tplc="040B0003" w:tentative="1">
      <w:start w:val="1"/>
      <w:numFmt w:val="bullet"/>
      <w:lvlText w:val="o"/>
      <w:lvlJc w:val="left"/>
      <w:pPr>
        <w:ind w:left="6534" w:hanging="360"/>
      </w:pPr>
      <w:rPr>
        <w:rFonts w:ascii="Courier New" w:hAnsi="Courier New" w:cs="Courier New" w:hint="default"/>
      </w:rPr>
    </w:lvl>
    <w:lvl w:ilvl="8" w:tplc="040B0005" w:tentative="1">
      <w:start w:val="1"/>
      <w:numFmt w:val="bullet"/>
      <w:lvlText w:val=""/>
      <w:lvlJc w:val="left"/>
      <w:pPr>
        <w:ind w:left="7254" w:hanging="360"/>
      </w:pPr>
      <w:rPr>
        <w:rFonts w:ascii="Wingdings" w:hAnsi="Wingdings" w:hint="default"/>
      </w:rPr>
    </w:lvl>
  </w:abstractNum>
  <w:abstractNum w:abstractNumId="33" w15:restartNumberingAfterBreak="0">
    <w:nsid w:val="229B5E22"/>
    <w:multiLevelType w:val="hybridMultilevel"/>
    <w:tmpl w:val="32BCD3F2"/>
    <w:lvl w:ilvl="0" w:tplc="63BEE570">
      <w:numFmt w:val="bullet"/>
      <w:lvlText w:val="-"/>
      <w:lvlJc w:val="left"/>
      <w:pPr>
        <w:ind w:left="723" w:hanging="360"/>
      </w:pPr>
      <w:rPr>
        <w:rFonts w:ascii="Times New Roman" w:eastAsia="Calibri" w:hAnsi="Times New Roman" w:cs="Times New Roman" w:hint="default"/>
      </w:rPr>
    </w:lvl>
    <w:lvl w:ilvl="1" w:tplc="040B0003" w:tentative="1">
      <w:start w:val="1"/>
      <w:numFmt w:val="bullet"/>
      <w:lvlText w:val="o"/>
      <w:lvlJc w:val="left"/>
      <w:pPr>
        <w:ind w:left="1443" w:hanging="360"/>
      </w:pPr>
      <w:rPr>
        <w:rFonts w:ascii="Courier New" w:hAnsi="Courier New" w:cs="Courier New" w:hint="default"/>
      </w:rPr>
    </w:lvl>
    <w:lvl w:ilvl="2" w:tplc="040B0005" w:tentative="1">
      <w:start w:val="1"/>
      <w:numFmt w:val="bullet"/>
      <w:lvlText w:val=""/>
      <w:lvlJc w:val="left"/>
      <w:pPr>
        <w:ind w:left="2163" w:hanging="360"/>
      </w:pPr>
      <w:rPr>
        <w:rFonts w:ascii="Wingdings" w:hAnsi="Wingdings" w:hint="default"/>
      </w:rPr>
    </w:lvl>
    <w:lvl w:ilvl="3" w:tplc="040B0001" w:tentative="1">
      <w:start w:val="1"/>
      <w:numFmt w:val="bullet"/>
      <w:lvlText w:val=""/>
      <w:lvlJc w:val="left"/>
      <w:pPr>
        <w:ind w:left="2883" w:hanging="360"/>
      </w:pPr>
      <w:rPr>
        <w:rFonts w:ascii="Symbol" w:hAnsi="Symbol" w:hint="default"/>
      </w:rPr>
    </w:lvl>
    <w:lvl w:ilvl="4" w:tplc="040B0003" w:tentative="1">
      <w:start w:val="1"/>
      <w:numFmt w:val="bullet"/>
      <w:lvlText w:val="o"/>
      <w:lvlJc w:val="left"/>
      <w:pPr>
        <w:ind w:left="3603" w:hanging="360"/>
      </w:pPr>
      <w:rPr>
        <w:rFonts w:ascii="Courier New" w:hAnsi="Courier New" w:cs="Courier New" w:hint="default"/>
      </w:rPr>
    </w:lvl>
    <w:lvl w:ilvl="5" w:tplc="040B0005" w:tentative="1">
      <w:start w:val="1"/>
      <w:numFmt w:val="bullet"/>
      <w:lvlText w:val=""/>
      <w:lvlJc w:val="left"/>
      <w:pPr>
        <w:ind w:left="4323" w:hanging="360"/>
      </w:pPr>
      <w:rPr>
        <w:rFonts w:ascii="Wingdings" w:hAnsi="Wingdings" w:hint="default"/>
      </w:rPr>
    </w:lvl>
    <w:lvl w:ilvl="6" w:tplc="040B0001" w:tentative="1">
      <w:start w:val="1"/>
      <w:numFmt w:val="bullet"/>
      <w:lvlText w:val=""/>
      <w:lvlJc w:val="left"/>
      <w:pPr>
        <w:ind w:left="5043" w:hanging="360"/>
      </w:pPr>
      <w:rPr>
        <w:rFonts w:ascii="Symbol" w:hAnsi="Symbol" w:hint="default"/>
      </w:rPr>
    </w:lvl>
    <w:lvl w:ilvl="7" w:tplc="040B0003" w:tentative="1">
      <w:start w:val="1"/>
      <w:numFmt w:val="bullet"/>
      <w:lvlText w:val="o"/>
      <w:lvlJc w:val="left"/>
      <w:pPr>
        <w:ind w:left="5763" w:hanging="360"/>
      </w:pPr>
      <w:rPr>
        <w:rFonts w:ascii="Courier New" w:hAnsi="Courier New" w:cs="Courier New" w:hint="default"/>
      </w:rPr>
    </w:lvl>
    <w:lvl w:ilvl="8" w:tplc="040B0005" w:tentative="1">
      <w:start w:val="1"/>
      <w:numFmt w:val="bullet"/>
      <w:lvlText w:val=""/>
      <w:lvlJc w:val="left"/>
      <w:pPr>
        <w:ind w:left="6483" w:hanging="360"/>
      </w:pPr>
      <w:rPr>
        <w:rFonts w:ascii="Wingdings" w:hAnsi="Wingdings" w:hint="default"/>
      </w:rPr>
    </w:lvl>
  </w:abstractNum>
  <w:abstractNum w:abstractNumId="34" w15:restartNumberingAfterBreak="0">
    <w:nsid w:val="22F0090B"/>
    <w:multiLevelType w:val="hybridMultilevel"/>
    <w:tmpl w:val="330CA6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67F0F6D"/>
    <w:multiLevelType w:val="hybridMultilevel"/>
    <w:tmpl w:val="27787BA8"/>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6" w15:restartNumberingAfterBreak="0">
    <w:nsid w:val="2B3F4D14"/>
    <w:multiLevelType w:val="hybridMultilevel"/>
    <w:tmpl w:val="DCE0165C"/>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7" w15:restartNumberingAfterBreak="0">
    <w:nsid w:val="2C282D07"/>
    <w:multiLevelType w:val="hybridMultilevel"/>
    <w:tmpl w:val="4C44292A"/>
    <w:lvl w:ilvl="0" w:tplc="EA8238EC">
      <w:numFmt w:val="bullet"/>
      <w:lvlText w:val="-"/>
      <w:lvlJc w:val="left"/>
      <w:pPr>
        <w:ind w:left="1287" w:hanging="360"/>
      </w:pPr>
      <w:rPr>
        <w:rFonts w:ascii="Times New Roman" w:eastAsia="Times New Roman" w:hAnsi="Times New Roman" w:cs="Times New Roman"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38" w15:restartNumberingAfterBreak="0">
    <w:nsid w:val="2C352E71"/>
    <w:multiLevelType w:val="hybridMultilevel"/>
    <w:tmpl w:val="8E0624FA"/>
    <w:lvl w:ilvl="0" w:tplc="EA8238EC">
      <w:numFmt w:val="bullet"/>
      <w:lvlText w:val="-"/>
      <w:lvlJc w:val="left"/>
      <w:pPr>
        <w:ind w:left="722" w:hanging="360"/>
      </w:pPr>
      <w:rPr>
        <w:rFonts w:ascii="Times New Roman" w:eastAsia="Times New Roman" w:hAnsi="Times New Roman" w:cs="Times New Roman" w:hint="default"/>
      </w:rPr>
    </w:lvl>
    <w:lvl w:ilvl="1" w:tplc="FFFFFFFF" w:tentative="1">
      <w:start w:val="1"/>
      <w:numFmt w:val="bullet"/>
      <w:lvlText w:val="o"/>
      <w:lvlJc w:val="left"/>
      <w:pPr>
        <w:ind w:left="1442" w:hanging="360"/>
      </w:pPr>
      <w:rPr>
        <w:rFonts w:ascii="Courier New" w:hAnsi="Courier New" w:cs="Courier New" w:hint="default"/>
      </w:rPr>
    </w:lvl>
    <w:lvl w:ilvl="2" w:tplc="FFFFFFFF" w:tentative="1">
      <w:start w:val="1"/>
      <w:numFmt w:val="bullet"/>
      <w:lvlText w:val=""/>
      <w:lvlJc w:val="left"/>
      <w:pPr>
        <w:ind w:left="2162" w:hanging="360"/>
      </w:pPr>
      <w:rPr>
        <w:rFonts w:ascii="Wingdings" w:hAnsi="Wingdings" w:hint="default"/>
      </w:rPr>
    </w:lvl>
    <w:lvl w:ilvl="3" w:tplc="FFFFFFFF" w:tentative="1">
      <w:start w:val="1"/>
      <w:numFmt w:val="bullet"/>
      <w:lvlText w:val=""/>
      <w:lvlJc w:val="left"/>
      <w:pPr>
        <w:ind w:left="2882" w:hanging="360"/>
      </w:pPr>
      <w:rPr>
        <w:rFonts w:ascii="Symbol" w:hAnsi="Symbol" w:hint="default"/>
      </w:rPr>
    </w:lvl>
    <w:lvl w:ilvl="4" w:tplc="FFFFFFFF" w:tentative="1">
      <w:start w:val="1"/>
      <w:numFmt w:val="bullet"/>
      <w:lvlText w:val="o"/>
      <w:lvlJc w:val="left"/>
      <w:pPr>
        <w:ind w:left="3602" w:hanging="360"/>
      </w:pPr>
      <w:rPr>
        <w:rFonts w:ascii="Courier New" w:hAnsi="Courier New" w:cs="Courier New" w:hint="default"/>
      </w:rPr>
    </w:lvl>
    <w:lvl w:ilvl="5" w:tplc="FFFFFFFF" w:tentative="1">
      <w:start w:val="1"/>
      <w:numFmt w:val="bullet"/>
      <w:lvlText w:val=""/>
      <w:lvlJc w:val="left"/>
      <w:pPr>
        <w:ind w:left="4322" w:hanging="360"/>
      </w:pPr>
      <w:rPr>
        <w:rFonts w:ascii="Wingdings" w:hAnsi="Wingdings" w:hint="default"/>
      </w:rPr>
    </w:lvl>
    <w:lvl w:ilvl="6" w:tplc="FFFFFFFF" w:tentative="1">
      <w:start w:val="1"/>
      <w:numFmt w:val="bullet"/>
      <w:lvlText w:val=""/>
      <w:lvlJc w:val="left"/>
      <w:pPr>
        <w:ind w:left="5042" w:hanging="360"/>
      </w:pPr>
      <w:rPr>
        <w:rFonts w:ascii="Symbol" w:hAnsi="Symbol" w:hint="default"/>
      </w:rPr>
    </w:lvl>
    <w:lvl w:ilvl="7" w:tplc="FFFFFFFF" w:tentative="1">
      <w:start w:val="1"/>
      <w:numFmt w:val="bullet"/>
      <w:lvlText w:val="o"/>
      <w:lvlJc w:val="left"/>
      <w:pPr>
        <w:ind w:left="5762" w:hanging="360"/>
      </w:pPr>
      <w:rPr>
        <w:rFonts w:ascii="Courier New" w:hAnsi="Courier New" w:cs="Courier New" w:hint="default"/>
      </w:rPr>
    </w:lvl>
    <w:lvl w:ilvl="8" w:tplc="FFFFFFFF" w:tentative="1">
      <w:start w:val="1"/>
      <w:numFmt w:val="bullet"/>
      <w:lvlText w:val=""/>
      <w:lvlJc w:val="left"/>
      <w:pPr>
        <w:ind w:left="6482" w:hanging="360"/>
      </w:pPr>
      <w:rPr>
        <w:rFonts w:ascii="Wingdings" w:hAnsi="Wingdings" w:hint="default"/>
      </w:rPr>
    </w:lvl>
  </w:abstractNum>
  <w:abstractNum w:abstractNumId="39" w15:restartNumberingAfterBreak="0">
    <w:nsid w:val="2E246070"/>
    <w:multiLevelType w:val="hybridMultilevel"/>
    <w:tmpl w:val="22B6193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40" w15:restartNumberingAfterBreak="0">
    <w:nsid w:val="2F982112"/>
    <w:multiLevelType w:val="hybridMultilevel"/>
    <w:tmpl w:val="E9B2FAEA"/>
    <w:lvl w:ilvl="0" w:tplc="FFFFFFFF">
      <w:start w:val="1"/>
      <w:numFmt w:val="bullet"/>
      <w:lvlText w:val="-"/>
      <w:lvlJc w:val="left"/>
      <w:pPr>
        <w:ind w:left="720" w:hanging="360"/>
      </w:p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2FDE0F8C"/>
    <w:multiLevelType w:val="hybridMultilevel"/>
    <w:tmpl w:val="36ACB23E"/>
    <w:lvl w:ilvl="0" w:tplc="040B0001">
      <w:start w:val="1"/>
      <w:numFmt w:val="bullet"/>
      <w:lvlText w:val=""/>
      <w:lvlJc w:val="left"/>
      <w:pPr>
        <w:ind w:left="721" w:hanging="360"/>
      </w:pPr>
      <w:rPr>
        <w:rFonts w:ascii="Symbol" w:hAnsi="Symbol" w:hint="default"/>
      </w:rPr>
    </w:lvl>
    <w:lvl w:ilvl="1" w:tplc="040B0003" w:tentative="1">
      <w:start w:val="1"/>
      <w:numFmt w:val="bullet"/>
      <w:lvlText w:val="o"/>
      <w:lvlJc w:val="left"/>
      <w:pPr>
        <w:ind w:left="1441" w:hanging="360"/>
      </w:pPr>
      <w:rPr>
        <w:rFonts w:ascii="Courier New" w:hAnsi="Courier New" w:cs="Courier New" w:hint="default"/>
      </w:rPr>
    </w:lvl>
    <w:lvl w:ilvl="2" w:tplc="040B0005" w:tentative="1">
      <w:start w:val="1"/>
      <w:numFmt w:val="bullet"/>
      <w:lvlText w:val=""/>
      <w:lvlJc w:val="left"/>
      <w:pPr>
        <w:ind w:left="2161" w:hanging="360"/>
      </w:pPr>
      <w:rPr>
        <w:rFonts w:ascii="Wingdings" w:hAnsi="Wingdings" w:hint="default"/>
      </w:rPr>
    </w:lvl>
    <w:lvl w:ilvl="3" w:tplc="040B0001" w:tentative="1">
      <w:start w:val="1"/>
      <w:numFmt w:val="bullet"/>
      <w:lvlText w:val=""/>
      <w:lvlJc w:val="left"/>
      <w:pPr>
        <w:ind w:left="2881" w:hanging="360"/>
      </w:pPr>
      <w:rPr>
        <w:rFonts w:ascii="Symbol" w:hAnsi="Symbol" w:hint="default"/>
      </w:rPr>
    </w:lvl>
    <w:lvl w:ilvl="4" w:tplc="040B0003" w:tentative="1">
      <w:start w:val="1"/>
      <w:numFmt w:val="bullet"/>
      <w:lvlText w:val="o"/>
      <w:lvlJc w:val="left"/>
      <w:pPr>
        <w:ind w:left="3601" w:hanging="360"/>
      </w:pPr>
      <w:rPr>
        <w:rFonts w:ascii="Courier New" w:hAnsi="Courier New" w:cs="Courier New" w:hint="default"/>
      </w:rPr>
    </w:lvl>
    <w:lvl w:ilvl="5" w:tplc="040B0005" w:tentative="1">
      <w:start w:val="1"/>
      <w:numFmt w:val="bullet"/>
      <w:lvlText w:val=""/>
      <w:lvlJc w:val="left"/>
      <w:pPr>
        <w:ind w:left="4321" w:hanging="360"/>
      </w:pPr>
      <w:rPr>
        <w:rFonts w:ascii="Wingdings" w:hAnsi="Wingdings" w:hint="default"/>
      </w:rPr>
    </w:lvl>
    <w:lvl w:ilvl="6" w:tplc="040B0001" w:tentative="1">
      <w:start w:val="1"/>
      <w:numFmt w:val="bullet"/>
      <w:lvlText w:val=""/>
      <w:lvlJc w:val="left"/>
      <w:pPr>
        <w:ind w:left="5041" w:hanging="360"/>
      </w:pPr>
      <w:rPr>
        <w:rFonts w:ascii="Symbol" w:hAnsi="Symbol" w:hint="default"/>
      </w:rPr>
    </w:lvl>
    <w:lvl w:ilvl="7" w:tplc="040B0003" w:tentative="1">
      <w:start w:val="1"/>
      <w:numFmt w:val="bullet"/>
      <w:lvlText w:val="o"/>
      <w:lvlJc w:val="left"/>
      <w:pPr>
        <w:ind w:left="5761" w:hanging="360"/>
      </w:pPr>
      <w:rPr>
        <w:rFonts w:ascii="Courier New" w:hAnsi="Courier New" w:cs="Courier New" w:hint="default"/>
      </w:rPr>
    </w:lvl>
    <w:lvl w:ilvl="8" w:tplc="040B0005" w:tentative="1">
      <w:start w:val="1"/>
      <w:numFmt w:val="bullet"/>
      <w:lvlText w:val=""/>
      <w:lvlJc w:val="left"/>
      <w:pPr>
        <w:ind w:left="6481" w:hanging="360"/>
      </w:pPr>
      <w:rPr>
        <w:rFonts w:ascii="Wingdings" w:hAnsi="Wingdings" w:hint="default"/>
      </w:rPr>
    </w:lvl>
  </w:abstractNum>
  <w:abstractNum w:abstractNumId="42" w15:restartNumberingAfterBreak="0">
    <w:nsid w:val="33771F9E"/>
    <w:multiLevelType w:val="hybridMultilevel"/>
    <w:tmpl w:val="613006A6"/>
    <w:lvl w:ilvl="0" w:tplc="2F88BBFA">
      <w:numFmt w:val="bullet"/>
      <w:lvlText w:val="-"/>
      <w:lvlJc w:val="left"/>
      <w:pPr>
        <w:ind w:left="400" w:hanging="400"/>
      </w:pPr>
      <w:rPr>
        <w:rFonts w:ascii="Times New Roman" w:eastAsia="Times New Roman" w:hAnsi="Times New Roman" w:cs="Times New Roman" w:hint="default"/>
        <w:w w:val="100"/>
        <w:sz w:val="22"/>
        <w:szCs w:val="22"/>
        <w:lang w:val="en-US" w:eastAsia="en-US" w:bidi="en-US"/>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3" w15:restartNumberingAfterBreak="0">
    <w:nsid w:val="34F71BE5"/>
    <w:multiLevelType w:val="hybridMultilevel"/>
    <w:tmpl w:val="9C5C12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7BF649B"/>
    <w:multiLevelType w:val="hybridMultilevel"/>
    <w:tmpl w:val="6D827404"/>
    <w:lvl w:ilvl="0" w:tplc="040B000F">
      <w:start w:val="1"/>
      <w:numFmt w:val="decimal"/>
      <w:lvlText w:val="%1."/>
      <w:lvlJc w:val="left"/>
      <w:pPr>
        <w:ind w:left="716" w:hanging="360"/>
      </w:pPr>
      <w:rPr>
        <w:rFonts w:hint="default"/>
      </w:rPr>
    </w:lvl>
    <w:lvl w:ilvl="1" w:tplc="040B0019" w:tentative="1">
      <w:start w:val="1"/>
      <w:numFmt w:val="lowerLetter"/>
      <w:lvlText w:val="%2."/>
      <w:lvlJc w:val="left"/>
      <w:pPr>
        <w:ind w:left="1436" w:hanging="360"/>
      </w:pPr>
    </w:lvl>
    <w:lvl w:ilvl="2" w:tplc="040B001B" w:tentative="1">
      <w:start w:val="1"/>
      <w:numFmt w:val="lowerRoman"/>
      <w:lvlText w:val="%3."/>
      <w:lvlJc w:val="right"/>
      <w:pPr>
        <w:ind w:left="2156" w:hanging="180"/>
      </w:pPr>
    </w:lvl>
    <w:lvl w:ilvl="3" w:tplc="040B000F" w:tentative="1">
      <w:start w:val="1"/>
      <w:numFmt w:val="decimal"/>
      <w:lvlText w:val="%4."/>
      <w:lvlJc w:val="left"/>
      <w:pPr>
        <w:ind w:left="2876" w:hanging="360"/>
      </w:pPr>
    </w:lvl>
    <w:lvl w:ilvl="4" w:tplc="040B0019" w:tentative="1">
      <w:start w:val="1"/>
      <w:numFmt w:val="lowerLetter"/>
      <w:lvlText w:val="%5."/>
      <w:lvlJc w:val="left"/>
      <w:pPr>
        <w:ind w:left="3596" w:hanging="360"/>
      </w:pPr>
    </w:lvl>
    <w:lvl w:ilvl="5" w:tplc="040B001B" w:tentative="1">
      <w:start w:val="1"/>
      <w:numFmt w:val="lowerRoman"/>
      <w:lvlText w:val="%6."/>
      <w:lvlJc w:val="right"/>
      <w:pPr>
        <w:ind w:left="4316" w:hanging="180"/>
      </w:pPr>
    </w:lvl>
    <w:lvl w:ilvl="6" w:tplc="040B000F" w:tentative="1">
      <w:start w:val="1"/>
      <w:numFmt w:val="decimal"/>
      <w:lvlText w:val="%7."/>
      <w:lvlJc w:val="left"/>
      <w:pPr>
        <w:ind w:left="5036" w:hanging="360"/>
      </w:pPr>
    </w:lvl>
    <w:lvl w:ilvl="7" w:tplc="040B0019" w:tentative="1">
      <w:start w:val="1"/>
      <w:numFmt w:val="lowerLetter"/>
      <w:lvlText w:val="%8."/>
      <w:lvlJc w:val="left"/>
      <w:pPr>
        <w:ind w:left="5756" w:hanging="360"/>
      </w:pPr>
    </w:lvl>
    <w:lvl w:ilvl="8" w:tplc="040B001B" w:tentative="1">
      <w:start w:val="1"/>
      <w:numFmt w:val="lowerRoman"/>
      <w:lvlText w:val="%9."/>
      <w:lvlJc w:val="right"/>
      <w:pPr>
        <w:ind w:left="6476" w:hanging="180"/>
      </w:pPr>
    </w:lvl>
  </w:abstractNum>
  <w:abstractNum w:abstractNumId="45" w15:restartNumberingAfterBreak="0">
    <w:nsid w:val="38B2501D"/>
    <w:multiLevelType w:val="hybridMultilevel"/>
    <w:tmpl w:val="8106490C"/>
    <w:lvl w:ilvl="0" w:tplc="3ED494AE">
      <w:numFmt w:val="bullet"/>
      <w:lvlText w:val="-"/>
      <w:lvlJc w:val="left"/>
      <w:pPr>
        <w:ind w:left="720" w:hanging="360"/>
      </w:pPr>
      <w:rPr>
        <w:rFonts w:ascii="Times New Roman" w:eastAsiaTheme="minorEastAsia"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6" w15:restartNumberingAfterBreak="0">
    <w:nsid w:val="39384E29"/>
    <w:multiLevelType w:val="hybridMultilevel"/>
    <w:tmpl w:val="6D828146"/>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7" w15:restartNumberingAfterBreak="0">
    <w:nsid w:val="3A1B6CA3"/>
    <w:multiLevelType w:val="hybridMultilevel"/>
    <w:tmpl w:val="E82A5756"/>
    <w:lvl w:ilvl="0" w:tplc="FFFFFFFF">
      <w:start w:val="1"/>
      <w:numFmt w:val="bullet"/>
      <w:lvlText w:val="-"/>
      <w:lvlJc w:val="left"/>
      <w:pPr>
        <w:ind w:left="360" w:hanging="360"/>
      </w:pPr>
    </w:lvl>
    <w:lvl w:ilvl="1" w:tplc="0407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ind w:left="2160" w:hanging="360"/>
      </w:p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B3A55F2"/>
    <w:multiLevelType w:val="hybridMultilevel"/>
    <w:tmpl w:val="88965E2E"/>
    <w:lvl w:ilvl="0" w:tplc="C1265E3C">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5" w:hanging="360"/>
      </w:pPr>
      <w:rPr>
        <w:rFonts w:ascii="Courier New" w:hAnsi="Courier New" w:cs="Courier New" w:hint="default"/>
      </w:rPr>
    </w:lvl>
    <w:lvl w:ilvl="2" w:tplc="040B0005" w:tentative="1">
      <w:start w:val="1"/>
      <w:numFmt w:val="bullet"/>
      <w:lvlText w:val=""/>
      <w:lvlJc w:val="left"/>
      <w:pPr>
        <w:ind w:left="2165" w:hanging="360"/>
      </w:pPr>
      <w:rPr>
        <w:rFonts w:ascii="Wingdings" w:hAnsi="Wingdings" w:hint="default"/>
      </w:rPr>
    </w:lvl>
    <w:lvl w:ilvl="3" w:tplc="040B0001" w:tentative="1">
      <w:start w:val="1"/>
      <w:numFmt w:val="bullet"/>
      <w:lvlText w:val=""/>
      <w:lvlJc w:val="left"/>
      <w:pPr>
        <w:ind w:left="2885" w:hanging="360"/>
      </w:pPr>
      <w:rPr>
        <w:rFonts w:ascii="Symbol" w:hAnsi="Symbol" w:hint="default"/>
      </w:rPr>
    </w:lvl>
    <w:lvl w:ilvl="4" w:tplc="040B0003" w:tentative="1">
      <w:start w:val="1"/>
      <w:numFmt w:val="bullet"/>
      <w:lvlText w:val="o"/>
      <w:lvlJc w:val="left"/>
      <w:pPr>
        <w:ind w:left="3605" w:hanging="360"/>
      </w:pPr>
      <w:rPr>
        <w:rFonts w:ascii="Courier New" w:hAnsi="Courier New" w:cs="Courier New" w:hint="default"/>
      </w:rPr>
    </w:lvl>
    <w:lvl w:ilvl="5" w:tplc="040B0005" w:tentative="1">
      <w:start w:val="1"/>
      <w:numFmt w:val="bullet"/>
      <w:lvlText w:val=""/>
      <w:lvlJc w:val="left"/>
      <w:pPr>
        <w:ind w:left="4325" w:hanging="360"/>
      </w:pPr>
      <w:rPr>
        <w:rFonts w:ascii="Wingdings" w:hAnsi="Wingdings" w:hint="default"/>
      </w:rPr>
    </w:lvl>
    <w:lvl w:ilvl="6" w:tplc="040B0001" w:tentative="1">
      <w:start w:val="1"/>
      <w:numFmt w:val="bullet"/>
      <w:lvlText w:val=""/>
      <w:lvlJc w:val="left"/>
      <w:pPr>
        <w:ind w:left="5045" w:hanging="360"/>
      </w:pPr>
      <w:rPr>
        <w:rFonts w:ascii="Symbol" w:hAnsi="Symbol" w:hint="default"/>
      </w:rPr>
    </w:lvl>
    <w:lvl w:ilvl="7" w:tplc="040B0003" w:tentative="1">
      <w:start w:val="1"/>
      <w:numFmt w:val="bullet"/>
      <w:lvlText w:val="o"/>
      <w:lvlJc w:val="left"/>
      <w:pPr>
        <w:ind w:left="5765" w:hanging="360"/>
      </w:pPr>
      <w:rPr>
        <w:rFonts w:ascii="Courier New" w:hAnsi="Courier New" w:cs="Courier New" w:hint="default"/>
      </w:rPr>
    </w:lvl>
    <w:lvl w:ilvl="8" w:tplc="040B0005" w:tentative="1">
      <w:start w:val="1"/>
      <w:numFmt w:val="bullet"/>
      <w:lvlText w:val=""/>
      <w:lvlJc w:val="left"/>
      <w:pPr>
        <w:ind w:left="6485" w:hanging="360"/>
      </w:pPr>
      <w:rPr>
        <w:rFonts w:ascii="Wingdings" w:hAnsi="Wingdings" w:hint="default"/>
      </w:rPr>
    </w:lvl>
  </w:abstractNum>
  <w:abstractNum w:abstractNumId="49" w15:restartNumberingAfterBreak="0">
    <w:nsid w:val="3C1B19F8"/>
    <w:multiLevelType w:val="hybridMultilevel"/>
    <w:tmpl w:val="65084E34"/>
    <w:lvl w:ilvl="0" w:tplc="EA8238EC">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C4E2AA6"/>
    <w:multiLevelType w:val="hybridMultilevel"/>
    <w:tmpl w:val="E65048EE"/>
    <w:lvl w:ilvl="0" w:tplc="9844EB06">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1" w15:restartNumberingAfterBreak="0">
    <w:nsid w:val="3EDD57D7"/>
    <w:multiLevelType w:val="hybridMultilevel"/>
    <w:tmpl w:val="E56AAED2"/>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2" w15:restartNumberingAfterBreak="0">
    <w:nsid w:val="3F4F78FE"/>
    <w:multiLevelType w:val="hybridMultilevel"/>
    <w:tmpl w:val="D3A29E6C"/>
    <w:lvl w:ilvl="0" w:tplc="EA8238E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3" w15:restartNumberingAfterBreak="0">
    <w:nsid w:val="43527219"/>
    <w:multiLevelType w:val="hybridMultilevel"/>
    <w:tmpl w:val="93A8225E"/>
    <w:lvl w:ilvl="0" w:tplc="63BEE570">
      <w:numFmt w:val="bullet"/>
      <w:lvlText w:val="-"/>
      <w:lvlJc w:val="left"/>
      <w:pPr>
        <w:ind w:left="720" w:hanging="360"/>
      </w:pPr>
      <w:rPr>
        <w:rFonts w:ascii="Times New Roman" w:eastAsia="Calibr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44D02DE1"/>
    <w:multiLevelType w:val="hybridMultilevel"/>
    <w:tmpl w:val="BF34AC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5" w15:restartNumberingAfterBreak="0">
    <w:nsid w:val="5204196A"/>
    <w:multiLevelType w:val="hybridMultilevel"/>
    <w:tmpl w:val="54A6C242"/>
    <w:lvl w:ilvl="0" w:tplc="04070001">
      <w:start w:val="1"/>
      <w:numFmt w:val="bullet"/>
      <w:lvlText w:val=""/>
      <w:lvlJc w:val="left"/>
      <w:pPr>
        <w:ind w:left="720" w:hanging="360"/>
      </w:pPr>
      <w:rPr>
        <w:rFonts w:ascii="Symbol" w:hAnsi="Symbol" w:hint="default"/>
      </w:rPr>
    </w:lvl>
    <w:lvl w:ilvl="1" w:tplc="EA8238EC">
      <w:numFmt w:val="bullet"/>
      <w:lvlText w:val="-"/>
      <w:lvlJc w:val="left"/>
      <w:pPr>
        <w:ind w:left="1440" w:hanging="360"/>
      </w:pPr>
      <w:rPr>
        <w:rFonts w:ascii="Times New Roman" w:eastAsia="Times New Roman" w:hAnsi="Times New Roman" w:cs="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52DC1B17"/>
    <w:multiLevelType w:val="hybridMultilevel"/>
    <w:tmpl w:val="FFE0E61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7" w15:restartNumberingAfterBreak="0">
    <w:nsid w:val="605D0EED"/>
    <w:multiLevelType w:val="hybridMultilevel"/>
    <w:tmpl w:val="98E8AB96"/>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8" w15:restartNumberingAfterBreak="0">
    <w:nsid w:val="63127F34"/>
    <w:multiLevelType w:val="hybridMultilevel"/>
    <w:tmpl w:val="72B2ACAC"/>
    <w:lvl w:ilvl="0" w:tplc="EA8238EC">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9" w15:restartNumberingAfterBreak="0">
    <w:nsid w:val="634C29E8"/>
    <w:multiLevelType w:val="hybridMultilevel"/>
    <w:tmpl w:val="D76E5580"/>
    <w:lvl w:ilvl="0" w:tplc="054211A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E262E8"/>
    <w:multiLevelType w:val="hybridMultilevel"/>
    <w:tmpl w:val="7988F63E"/>
    <w:lvl w:ilvl="0" w:tplc="8C08932E">
      <w:start w:val="1"/>
      <w:numFmt w:val="upperLetter"/>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A947B5C"/>
    <w:multiLevelType w:val="hybridMultilevel"/>
    <w:tmpl w:val="73248EA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2" w15:restartNumberingAfterBreak="0">
    <w:nsid w:val="6CAE12C7"/>
    <w:multiLevelType w:val="hybridMultilevel"/>
    <w:tmpl w:val="79B8F09A"/>
    <w:lvl w:ilvl="0" w:tplc="04130001">
      <w:start w:val="1"/>
      <w:numFmt w:val="bullet"/>
      <w:lvlText w:val=""/>
      <w:lvlJc w:val="left"/>
      <w:pPr>
        <w:ind w:left="724" w:hanging="360"/>
      </w:pPr>
      <w:rPr>
        <w:rFonts w:ascii="Symbol" w:hAnsi="Symbol" w:hint="default"/>
      </w:rPr>
    </w:lvl>
    <w:lvl w:ilvl="1" w:tplc="040B0003" w:tentative="1">
      <w:start w:val="1"/>
      <w:numFmt w:val="bullet"/>
      <w:lvlText w:val="o"/>
      <w:lvlJc w:val="left"/>
      <w:pPr>
        <w:ind w:left="1444" w:hanging="360"/>
      </w:pPr>
      <w:rPr>
        <w:rFonts w:ascii="Courier New" w:hAnsi="Courier New" w:cs="Courier New" w:hint="default"/>
      </w:rPr>
    </w:lvl>
    <w:lvl w:ilvl="2" w:tplc="040B0005" w:tentative="1">
      <w:start w:val="1"/>
      <w:numFmt w:val="bullet"/>
      <w:lvlText w:val=""/>
      <w:lvlJc w:val="left"/>
      <w:pPr>
        <w:ind w:left="2164" w:hanging="360"/>
      </w:pPr>
      <w:rPr>
        <w:rFonts w:ascii="Wingdings" w:hAnsi="Wingdings" w:hint="default"/>
      </w:rPr>
    </w:lvl>
    <w:lvl w:ilvl="3" w:tplc="040B0001" w:tentative="1">
      <w:start w:val="1"/>
      <w:numFmt w:val="bullet"/>
      <w:lvlText w:val=""/>
      <w:lvlJc w:val="left"/>
      <w:pPr>
        <w:ind w:left="2884" w:hanging="360"/>
      </w:pPr>
      <w:rPr>
        <w:rFonts w:ascii="Symbol" w:hAnsi="Symbol" w:hint="default"/>
      </w:rPr>
    </w:lvl>
    <w:lvl w:ilvl="4" w:tplc="040B0003" w:tentative="1">
      <w:start w:val="1"/>
      <w:numFmt w:val="bullet"/>
      <w:lvlText w:val="o"/>
      <w:lvlJc w:val="left"/>
      <w:pPr>
        <w:ind w:left="3604" w:hanging="360"/>
      </w:pPr>
      <w:rPr>
        <w:rFonts w:ascii="Courier New" w:hAnsi="Courier New" w:cs="Courier New" w:hint="default"/>
      </w:rPr>
    </w:lvl>
    <w:lvl w:ilvl="5" w:tplc="040B0005" w:tentative="1">
      <w:start w:val="1"/>
      <w:numFmt w:val="bullet"/>
      <w:lvlText w:val=""/>
      <w:lvlJc w:val="left"/>
      <w:pPr>
        <w:ind w:left="4324" w:hanging="360"/>
      </w:pPr>
      <w:rPr>
        <w:rFonts w:ascii="Wingdings" w:hAnsi="Wingdings" w:hint="default"/>
      </w:rPr>
    </w:lvl>
    <w:lvl w:ilvl="6" w:tplc="040B0001" w:tentative="1">
      <w:start w:val="1"/>
      <w:numFmt w:val="bullet"/>
      <w:lvlText w:val=""/>
      <w:lvlJc w:val="left"/>
      <w:pPr>
        <w:ind w:left="5044" w:hanging="360"/>
      </w:pPr>
      <w:rPr>
        <w:rFonts w:ascii="Symbol" w:hAnsi="Symbol" w:hint="default"/>
      </w:rPr>
    </w:lvl>
    <w:lvl w:ilvl="7" w:tplc="040B0003" w:tentative="1">
      <w:start w:val="1"/>
      <w:numFmt w:val="bullet"/>
      <w:lvlText w:val="o"/>
      <w:lvlJc w:val="left"/>
      <w:pPr>
        <w:ind w:left="5764" w:hanging="360"/>
      </w:pPr>
      <w:rPr>
        <w:rFonts w:ascii="Courier New" w:hAnsi="Courier New" w:cs="Courier New" w:hint="default"/>
      </w:rPr>
    </w:lvl>
    <w:lvl w:ilvl="8" w:tplc="040B0005" w:tentative="1">
      <w:start w:val="1"/>
      <w:numFmt w:val="bullet"/>
      <w:lvlText w:val=""/>
      <w:lvlJc w:val="left"/>
      <w:pPr>
        <w:ind w:left="6484" w:hanging="360"/>
      </w:pPr>
      <w:rPr>
        <w:rFonts w:ascii="Wingdings" w:hAnsi="Wingdings" w:hint="default"/>
      </w:rPr>
    </w:lvl>
  </w:abstractNum>
  <w:abstractNum w:abstractNumId="63" w15:restartNumberingAfterBreak="0">
    <w:nsid w:val="6F9337D0"/>
    <w:multiLevelType w:val="hybridMultilevel"/>
    <w:tmpl w:val="08B081C4"/>
    <w:lvl w:ilvl="0" w:tplc="878C7E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6FD21073"/>
    <w:multiLevelType w:val="hybridMultilevel"/>
    <w:tmpl w:val="93D28CB2"/>
    <w:lvl w:ilvl="0" w:tplc="EA8238EC">
      <w:numFmt w:val="bullet"/>
      <w:lvlText w:val="-"/>
      <w:lvlJc w:val="left"/>
      <w:pPr>
        <w:ind w:left="724" w:hanging="360"/>
      </w:pPr>
      <w:rPr>
        <w:rFonts w:ascii="Times New Roman" w:eastAsia="Times New Roman" w:hAnsi="Times New Roman" w:cs="Times New Roman" w:hint="default"/>
      </w:rPr>
    </w:lvl>
    <w:lvl w:ilvl="1" w:tplc="040B0003">
      <w:start w:val="1"/>
      <w:numFmt w:val="bullet"/>
      <w:lvlText w:val="o"/>
      <w:lvlJc w:val="left"/>
      <w:pPr>
        <w:ind w:left="1444" w:hanging="360"/>
      </w:pPr>
      <w:rPr>
        <w:rFonts w:ascii="Courier New" w:hAnsi="Courier New" w:cs="Courier New" w:hint="default"/>
      </w:rPr>
    </w:lvl>
    <w:lvl w:ilvl="2" w:tplc="040B0005" w:tentative="1">
      <w:start w:val="1"/>
      <w:numFmt w:val="bullet"/>
      <w:lvlText w:val=""/>
      <w:lvlJc w:val="left"/>
      <w:pPr>
        <w:ind w:left="2164" w:hanging="360"/>
      </w:pPr>
      <w:rPr>
        <w:rFonts w:ascii="Wingdings" w:hAnsi="Wingdings" w:hint="default"/>
      </w:rPr>
    </w:lvl>
    <w:lvl w:ilvl="3" w:tplc="040B0001" w:tentative="1">
      <w:start w:val="1"/>
      <w:numFmt w:val="bullet"/>
      <w:lvlText w:val=""/>
      <w:lvlJc w:val="left"/>
      <w:pPr>
        <w:ind w:left="2884" w:hanging="360"/>
      </w:pPr>
      <w:rPr>
        <w:rFonts w:ascii="Symbol" w:hAnsi="Symbol" w:hint="default"/>
      </w:rPr>
    </w:lvl>
    <w:lvl w:ilvl="4" w:tplc="040B0003" w:tentative="1">
      <w:start w:val="1"/>
      <w:numFmt w:val="bullet"/>
      <w:lvlText w:val="o"/>
      <w:lvlJc w:val="left"/>
      <w:pPr>
        <w:ind w:left="3604" w:hanging="360"/>
      </w:pPr>
      <w:rPr>
        <w:rFonts w:ascii="Courier New" w:hAnsi="Courier New" w:cs="Courier New" w:hint="default"/>
      </w:rPr>
    </w:lvl>
    <w:lvl w:ilvl="5" w:tplc="040B0005" w:tentative="1">
      <w:start w:val="1"/>
      <w:numFmt w:val="bullet"/>
      <w:lvlText w:val=""/>
      <w:lvlJc w:val="left"/>
      <w:pPr>
        <w:ind w:left="4324" w:hanging="360"/>
      </w:pPr>
      <w:rPr>
        <w:rFonts w:ascii="Wingdings" w:hAnsi="Wingdings" w:hint="default"/>
      </w:rPr>
    </w:lvl>
    <w:lvl w:ilvl="6" w:tplc="040B0001" w:tentative="1">
      <w:start w:val="1"/>
      <w:numFmt w:val="bullet"/>
      <w:lvlText w:val=""/>
      <w:lvlJc w:val="left"/>
      <w:pPr>
        <w:ind w:left="5044" w:hanging="360"/>
      </w:pPr>
      <w:rPr>
        <w:rFonts w:ascii="Symbol" w:hAnsi="Symbol" w:hint="default"/>
      </w:rPr>
    </w:lvl>
    <w:lvl w:ilvl="7" w:tplc="040B0003" w:tentative="1">
      <w:start w:val="1"/>
      <w:numFmt w:val="bullet"/>
      <w:lvlText w:val="o"/>
      <w:lvlJc w:val="left"/>
      <w:pPr>
        <w:ind w:left="5764" w:hanging="360"/>
      </w:pPr>
      <w:rPr>
        <w:rFonts w:ascii="Courier New" w:hAnsi="Courier New" w:cs="Courier New" w:hint="default"/>
      </w:rPr>
    </w:lvl>
    <w:lvl w:ilvl="8" w:tplc="040B0005" w:tentative="1">
      <w:start w:val="1"/>
      <w:numFmt w:val="bullet"/>
      <w:lvlText w:val=""/>
      <w:lvlJc w:val="left"/>
      <w:pPr>
        <w:ind w:left="6484" w:hanging="360"/>
      </w:pPr>
      <w:rPr>
        <w:rFonts w:ascii="Wingdings" w:hAnsi="Wingdings" w:hint="default"/>
      </w:rPr>
    </w:lvl>
  </w:abstractNum>
  <w:abstractNum w:abstractNumId="65" w15:restartNumberingAfterBreak="0">
    <w:nsid w:val="72B55B82"/>
    <w:multiLevelType w:val="hybridMultilevel"/>
    <w:tmpl w:val="853028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6712BFF"/>
    <w:multiLevelType w:val="hybridMultilevel"/>
    <w:tmpl w:val="E41A5FB0"/>
    <w:lvl w:ilvl="0" w:tplc="C83ACFC0">
      <w:start w:val="1"/>
      <w:numFmt w:val="bullet"/>
      <w:lvlText w:val=""/>
      <w:lvlJc w:val="left"/>
      <w:pPr>
        <w:tabs>
          <w:tab w:val="num" w:pos="720"/>
        </w:tabs>
        <w:ind w:left="720" w:hanging="360"/>
      </w:pPr>
      <w:rPr>
        <w:rFonts w:ascii="Symbol" w:hAnsi="Symbol" w:hint="default"/>
      </w:rPr>
    </w:lvl>
    <w:lvl w:ilvl="1" w:tplc="3ED494AE">
      <w:numFmt w:val="bullet"/>
      <w:lvlText w:val="-"/>
      <w:lvlJc w:val="left"/>
      <w:pPr>
        <w:ind w:left="360" w:hanging="360"/>
      </w:pPr>
      <w:rPr>
        <w:rFonts w:ascii="Times New Roman" w:eastAsiaTheme="minorEastAsia" w:hAnsi="Times New Roman" w:cs="Times New Roman" w:hint="default"/>
      </w:rPr>
    </w:lvl>
    <w:lvl w:ilvl="2" w:tplc="040B0005" w:tentative="1">
      <w:start w:val="1"/>
      <w:numFmt w:val="bullet"/>
      <w:lvlText w:val=""/>
      <w:lvlJc w:val="left"/>
      <w:pPr>
        <w:ind w:left="2161" w:hanging="360"/>
      </w:pPr>
      <w:rPr>
        <w:rFonts w:ascii="Wingdings" w:hAnsi="Wingdings" w:hint="default"/>
      </w:rPr>
    </w:lvl>
    <w:lvl w:ilvl="3" w:tplc="040B0001" w:tentative="1">
      <w:start w:val="1"/>
      <w:numFmt w:val="bullet"/>
      <w:lvlText w:val=""/>
      <w:lvlJc w:val="left"/>
      <w:pPr>
        <w:ind w:left="2881" w:hanging="360"/>
      </w:pPr>
      <w:rPr>
        <w:rFonts w:ascii="Symbol" w:hAnsi="Symbol" w:hint="default"/>
      </w:rPr>
    </w:lvl>
    <w:lvl w:ilvl="4" w:tplc="040B0003" w:tentative="1">
      <w:start w:val="1"/>
      <w:numFmt w:val="bullet"/>
      <w:lvlText w:val="o"/>
      <w:lvlJc w:val="left"/>
      <w:pPr>
        <w:ind w:left="3601" w:hanging="360"/>
      </w:pPr>
      <w:rPr>
        <w:rFonts w:ascii="Courier New" w:hAnsi="Courier New" w:cs="Courier New" w:hint="default"/>
      </w:rPr>
    </w:lvl>
    <w:lvl w:ilvl="5" w:tplc="040B0005" w:tentative="1">
      <w:start w:val="1"/>
      <w:numFmt w:val="bullet"/>
      <w:lvlText w:val=""/>
      <w:lvlJc w:val="left"/>
      <w:pPr>
        <w:ind w:left="4321" w:hanging="360"/>
      </w:pPr>
      <w:rPr>
        <w:rFonts w:ascii="Wingdings" w:hAnsi="Wingdings" w:hint="default"/>
      </w:rPr>
    </w:lvl>
    <w:lvl w:ilvl="6" w:tplc="040B0001" w:tentative="1">
      <w:start w:val="1"/>
      <w:numFmt w:val="bullet"/>
      <w:lvlText w:val=""/>
      <w:lvlJc w:val="left"/>
      <w:pPr>
        <w:ind w:left="5041" w:hanging="360"/>
      </w:pPr>
      <w:rPr>
        <w:rFonts w:ascii="Symbol" w:hAnsi="Symbol" w:hint="default"/>
      </w:rPr>
    </w:lvl>
    <w:lvl w:ilvl="7" w:tplc="040B0003" w:tentative="1">
      <w:start w:val="1"/>
      <w:numFmt w:val="bullet"/>
      <w:lvlText w:val="o"/>
      <w:lvlJc w:val="left"/>
      <w:pPr>
        <w:ind w:left="5761" w:hanging="360"/>
      </w:pPr>
      <w:rPr>
        <w:rFonts w:ascii="Courier New" w:hAnsi="Courier New" w:cs="Courier New" w:hint="default"/>
      </w:rPr>
    </w:lvl>
    <w:lvl w:ilvl="8" w:tplc="040B0005" w:tentative="1">
      <w:start w:val="1"/>
      <w:numFmt w:val="bullet"/>
      <w:lvlText w:val=""/>
      <w:lvlJc w:val="left"/>
      <w:pPr>
        <w:ind w:left="6481" w:hanging="360"/>
      </w:pPr>
      <w:rPr>
        <w:rFonts w:ascii="Wingdings" w:hAnsi="Wingdings" w:hint="default"/>
      </w:rPr>
    </w:lvl>
  </w:abstractNum>
  <w:abstractNum w:abstractNumId="67" w15:restartNumberingAfterBreak="0">
    <w:nsid w:val="7C6618ED"/>
    <w:multiLevelType w:val="hybridMultilevel"/>
    <w:tmpl w:val="A684AC62"/>
    <w:lvl w:ilvl="0" w:tplc="0413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8" w15:restartNumberingAfterBreak="0">
    <w:nsid w:val="7E1D053F"/>
    <w:multiLevelType w:val="hybridMultilevel"/>
    <w:tmpl w:val="B4328774"/>
    <w:lvl w:ilvl="0" w:tplc="4C803D16">
      <w:start w:val="1"/>
      <w:numFmt w:val="upperLetter"/>
      <w:lvlText w:val="%1)"/>
      <w:lvlJc w:val="left"/>
      <w:pPr>
        <w:ind w:left="502" w:hanging="360"/>
      </w:pPr>
      <w:rPr>
        <w:rFonts w:hint="default"/>
        <w:vertAlign w:val="superscrip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9" w15:restartNumberingAfterBreak="0">
    <w:nsid w:val="7FB5221F"/>
    <w:multiLevelType w:val="hybridMultilevel"/>
    <w:tmpl w:val="7B24B31A"/>
    <w:lvl w:ilvl="0" w:tplc="4EFC7434">
      <w:numFmt w:val="bullet"/>
      <w:lvlText w:val="-"/>
      <w:lvlJc w:val="left"/>
      <w:pPr>
        <w:ind w:left="720" w:hanging="360"/>
      </w:pPr>
      <w:rPr>
        <w:rFonts w:ascii="Calibri" w:eastAsia="Calibri" w:hAnsi="Calibri" w:cs="Calibri"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1"/>
  </w:num>
  <w:num w:numId="2">
    <w:abstractNumId w:val="50"/>
  </w:num>
  <w:num w:numId="3">
    <w:abstractNumId w:val="17"/>
  </w:num>
  <w:num w:numId="4">
    <w:abstractNumId w:val="23"/>
  </w:num>
  <w:num w:numId="5">
    <w:abstractNumId w:val="62"/>
  </w:num>
  <w:num w:numId="6">
    <w:abstractNumId w:val="21"/>
  </w:num>
  <w:num w:numId="7">
    <w:abstractNumId w:val="67"/>
  </w:num>
  <w:num w:numId="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3"/>
  </w:num>
  <w:num w:numId="1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num>
  <w:num w:numId="12">
    <w:abstractNumId w:val="46"/>
  </w:num>
  <w:num w:numId="13">
    <w:abstractNumId w:val="13"/>
  </w:num>
  <w:num w:numId="14">
    <w:abstractNumId w:val="57"/>
  </w:num>
  <w:num w:numId="15">
    <w:abstractNumId w:val="35"/>
  </w:num>
  <w:num w:numId="16">
    <w:abstractNumId w:val="26"/>
  </w:num>
  <w:num w:numId="17">
    <w:abstractNumId w:val="55"/>
  </w:num>
  <w:num w:numId="18">
    <w:abstractNumId w:val="20"/>
  </w:num>
  <w:num w:numId="19">
    <w:abstractNumId w:val="53"/>
  </w:num>
  <w:num w:numId="20">
    <w:abstractNumId w:val="34"/>
  </w:num>
  <w:num w:numId="21">
    <w:abstractNumId w:val="43"/>
  </w:num>
  <w:num w:numId="22">
    <w:abstractNumId w:val="69"/>
  </w:num>
  <w:num w:numId="23">
    <w:abstractNumId w:val="56"/>
  </w:num>
  <w:num w:numId="24">
    <w:abstractNumId w:val="65"/>
  </w:num>
  <w:num w:numId="25">
    <w:abstractNumId w:val="61"/>
  </w:num>
  <w:num w:numId="26">
    <w:abstractNumId w:val="14"/>
  </w:num>
  <w:num w:numId="27">
    <w:abstractNumId w:val="47"/>
  </w:num>
  <w:num w:numId="28">
    <w:abstractNumId w:val="68"/>
  </w:num>
  <w:num w:numId="29">
    <w:abstractNumId w:val="36"/>
  </w:num>
  <w:num w:numId="30">
    <w:abstractNumId w:val="27"/>
  </w:num>
  <w:num w:numId="31">
    <w:abstractNumId w:val="30"/>
  </w:num>
  <w:num w:numId="32">
    <w:abstractNumId w:val="31"/>
  </w:num>
  <w:num w:numId="33">
    <w:abstractNumId w:val="60"/>
  </w:num>
  <w:num w:numId="34">
    <w:abstractNumId w:val="32"/>
  </w:num>
  <w:num w:numId="35">
    <w:abstractNumId w:val="54"/>
  </w:num>
  <w:num w:numId="36">
    <w:abstractNumId w:val="12"/>
  </w:num>
  <w:num w:numId="37">
    <w:abstractNumId w:val="25"/>
  </w:num>
  <w:num w:numId="38">
    <w:abstractNumId w:val="11"/>
  </w:num>
  <w:num w:numId="39">
    <w:abstractNumId w:val="66"/>
  </w:num>
  <w:num w:numId="40">
    <w:abstractNumId w:val="9"/>
  </w:num>
  <w:num w:numId="41">
    <w:abstractNumId w:val="7"/>
  </w:num>
  <w:num w:numId="42">
    <w:abstractNumId w:val="6"/>
  </w:num>
  <w:num w:numId="43">
    <w:abstractNumId w:val="5"/>
  </w:num>
  <w:num w:numId="44">
    <w:abstractNumId w:val="4"/>
  </w:num>
  <w:num w:numId="45">
    <w:abstractNumId w:val="8"/>
  </w:num>
  <w:num w:numId="46">
    <w:abstractNumId w:val="3"/>
  </w:num>
  <w:num w:numId="47">
    <w:abstractNumId w:val="2"/>
  </w:num>
  <w:num w:numId="48">
    <w:abstractNumId w:val="1"/>
  </w:num>
  <w:num w:numId="49">
    <w:abstractNumId w:val="0"/>
  </w:num>
  <w:num w:numId="50">
    <w:abstractNumId w:val="38"/>
  </w:num>
  <w:num w:numId="51">
    <w:abstractNumId w:val="37"/>
  </w:num>
  <w:num w:numId="52">
    <w:abstractNumId w:val="22"/>
  </w:num>
  <w:num w:numId="53">
    <w:abstractNumId w:val="49"/>
  </w:num>
  <w:num w:numId="54">
    <w:abstractNumId w:val="58"/>
  </w:num>
  <w:num w:numId="55">
    <w:abstractNumId w:val="64"/>
  </w:num>
  <w:num w:numId="56">
    <w:abstractNumId w:val="24"/>
  </w:num>
  <w:num w:numId="57">
    <w:abstractNumId w:val="59"/>
  </w:num>
  <w:num w:numId="58">
    <w:abstractNumId w:val="33"/>
  </w:num>
  <w:num w:numId="59">
    <w:abstractNumId w:val="52"/>
  </w:num>
  <w:num w:numId="60">
    <w:abstractNumId w:val="39"/>
  </w:num>
  <w:num w:numId="61">
    <w:abstractNumId w:val="18"/>
  </w:num>
  <w:num w:numId="62">
    <w:abstractNumId w:val="44"/>
  </w:num>
  <w:num w:numId="63">
    <w:abstractNumId w:val="15"/>
  </w:num>
  <w:num w:numId="6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0"/>
  </w:num>
  <w:num w:numId="67">
    <w:abstractNumId w:val="10"/>
  </w:num>
  <w:num w:numId="68">
    <w:abstractNumId w:val="41"/>
  </w:num>
  <w:num w:numId="69">
    <w:abstractNumId w:val="28"/>
  </w:num>
  <w:num w:numId="70">
    <w:abstractNumId w:val="45"/>
  </w:num>
  <w:num w:numId="71">
    <w:abstractNumId w:val="16"/>
  </w:num>
  <w:num w:numId="72">
    <w:abstractNumId w:val="42"/>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wiwon Bak">
    <w15:presenceInfo w15:providerId="None" w15:userId="Hwiwon B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0"/>
  <w:defaultTabStop w:val="0"/>
  <w:hyphenationZone w:val="42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ersion" w:val="0"/>
  </w:docVars>
  <w:rsids>
    <w:rsidRoot w:val="00AB2A61"/>
    <w:rsid w:val="00000131"/>
    <w:rsid w:val="00002285"/>
    <w:rsid w:val="0000242E"/>
    <w:rsid w:val="0000290A"/>
    <w:rsid w:val="000038A3"/>
    <w:rsid w:val="000049B0"/>
    <w:rsid w:val="00004C6B"/>
    <w:rsid w:val="00005119"/>
    <w:rsid w:val="000055F5"/>
    <w:rsid w:val="00005FBD"/>
    <w:rsid w:val="00007171"/>
    <w:rsid w:val="0000781B"/>
    <w:rsid w:val="00007824"/>
    <w:rsid w:val="00011012"/>
    <w:rsid w:val="00011216"/>
    <w:rsid w:val="00011435"/>
    <w:rsid w:val="0001233B"/>
    <w:rsid w:val="0001252A"/>
    <w:rsid w:val="0001259C"/>
    <w:rsid w:val="00013015"/>
    <w:rsid w:val="00013518"/>
    <w:rsid w:val="0001352C"/>
    <w:rsid w:val="000137D8"/>
    <w:rsid w:val="00013C08"/>
    <w:rsid w:val="00014EE0"/>
    <w:rsid w:val="00015361"/>
    <w:rsid w:val="00016146"/>
    <w:rsid w:val="00016AC6"/>
    <w:rsid w:val="00016F37"/>
    <w:rsid w:val="000174FE"/>
    <w:rsid w:val="00020741"/>
    <w:rsid w:val="000209FF"/>
    <w:rsid w:val="00021661"/>
    <w:rsid w:val="00021736"/>
    <w:rsid w:val="00021B21"/>
    <w:rsid w:val="0002292D"/>
    <w:rsid w:val="000256DA"/>
    <w:rsid w:val="00026041"/>
    <w:rsid w:val="000266A4"/>
    <w:rsid w:val="00026FD5"/>
    <w:rsid w:val="0002729E"/>
    <w:rsid w:val="00030431"/>
    <w:rsid w:val="000317D9"/>
    <w:rsid w:val="00031C2C"/>
    <w:rsid w:val="00032785"/>
    <w:rsid w:val="0003297D"/>
    <w:rsid w:val="00032F93"/>
    <w:rsid w:val="00032FF1"/>
    <w:rsid w:val="0003344B"/>
    <w:rsid w:val="00033AE9"/>
    <w:rsid w:val="00034158"/>
    <w:rsid w:val="00034771"/>
    <w:rsid w:val="00034895"/>
    <w:rsid w:val="00034FD8"/>
    <w:rsid w:val="000352CD"/>
    <w:rsid w:val="00035D0F"/>
    <w:rsid w:val="00036EC5"/>
    <w:rsid w:val="000376F1"/>
    <w:rsid w:val="000377BA"/>
    <w:rsid w:val="000377E5"/>
    <w:rsid w:val="00041254"/>
    <w:rsid w:val="00041291"/>
    <w:rsid w:val="0004129E"/>
    <w:rsid w:val="00041CCF"/>
    <w:rsid w:val="00042295"/>
    <w:rsid w:val="00042A9C"/>
    <w:rsid w:val="00042F54"/>
    <w:rsid w:val="000430FA"/>
    <w:rsid w:val="00043291"/>
    <w:rsid w:val="00043480"/>
    <w:rsid w:val="00043FD2"/>
    <w:rsid w:val="000440FC"/>
    <w:rsid w:val="0004548B"/>
    <w:rsid w:val="00045910"/>
    <w:rsid w:val="00045B29"/>
    <w:rsid w:val="0004608A"/>
    <w:rsid w:val="000465D0"/>
    <w:rsid w:val="00046705"/>
    <w:rsid w:val="00046C95"/>
    <w:rsid w:val="000473F8"/>
    <w:rsid w:val="000501A3"/>
    <w:rsid w:val="0005098C"/>
    <w:rsid w:val="00050A7B"/>
    <w:rsid w:val="00051630"/>
    <w:rsid w:val="00051953"/>
    <w:rsid w:val="00051EE6"/>
    <w:rsid w:val="000528DB"/>
    <w:rsid w:val="00052985"/>
    <w:rsid w:val="0005340E"/>
    <w:rsid w:val="0005347F"/>
    <w:rsid w:val="0005368D"/>
    <w:rsid w:val="00053D59"/>
    <w:rsid w:val="00053F9E"/>
    <w:rsid w:val="00054F52"/>
    <w:rsid w:val="00056355"/>
    <w:rsid w:val="00056D9F"/>
    <w:rsid w:val="000576BB"/>
    <w:rsid w:val="00060171"/>
    <w:rsid w:val="000601DD"/>
    <w:rsid w:val="00060A76"/>
    <w:rsid w:val="00060E2F"/>
    <w:rsid w:val="0006268A"/>
    <w:rsid w:val="00063320"/>
    <w:rsid w:val="00063588"/>
    <w:rsid w:val="000638DF"/>
    <w:rsid w:val="00063B53"/>
    <w:rsid w:val="00063BC9"/>
    <w:rsid w:val="00063DEA"/>
    <w:rsid w:val="0006613C"/>
    <w:rsid w:val="00067A0F"/>
    <w:rsid w:val="00067C34"/>
    <w:rsid w:val="000704B7"/>
    <w:rsid w:val="0007057C"/>
    <w:rsid w:val="00071072"/>
    <w:rsid w:val="000731D0"/>
    <w:rsid w:val="000740DD"/>
    <w:rsid w:val="000741D4"/>
    <w:rsid w:val="00074644"/>
    <w:rsid w:val="00074A38"/>
    <w:rsid w:val="00074D80"/>
    <w:rsid w:val="00074F32"/>
    <w:rsid w:val="00075501"/>
    <w:rsid w:val="000755F4"/>
    <w:rsid w:val="000758EE"/>
    <w:rsid w:val="00075ADE"/>
    <w:rsid w:val="000768A2"/>
    <w:rsid w:val="00077530"/>
    <w:rsid w:val="0008080B"/>
    <w:rsid w:val="00080BB2"/>
    <w:rsid w:val="00080DA7"/>
    <w:rsid w:val="0008198F"/>
    <w:rsid w:val="00081CB2"/>
    <w:rsid w:val="00081DD6"/>
    <w:rsid w:val="00081EEF"/>
    <w:rsid w:val="0008211B"/>
    <w:rsid w:val="000821FB"/>
    <w:rsid w:val="00082CE8"/>
    <w:rsid w:val="0008301D"/>
    <w:rsid w:val="000830C7"/>
    <w:rsid w:val="00083D99"/>
    <w:rsid w:val="00084079"/>
    <w:rsid w:val="00086887"/>
    <w:rsid w:val="00086A48"/>
    <w:rsid w:val="000871F9"/>
    <w:rsid w:val="000878D9"/>
    <w:rsid w:val="00090B50"/>
    <w:rsid w:val="00090F55"/>
    <w:rsid w:val="00091501"/>
    <w:rsid w:val="0009157A"/>
    <w:rsid w:val="000934A8"/>
    <w:rsid w:val="00093831"/>
    <w:rsid w:val="000938B6"/>
    <w:rsid w:val="00093DE4"/>
    <w:rsid w:val="000942E4"/>
    <w:rsid w:val="00094372"/>
    <w:rsid w:val="00094AD6"/>
    <w:rsid w:val="00094DAB"/>
    <w:rsid w:val="00094DC2"/>
    <w:rsid w:val="0009619A"/>
    <w:rsid w:val="000962A7"/>
    <w:rsid w:val="00097280"/>
    <w:rsid w:val="00097534"/>
    <w:rsid w:val="00097850"/>
    <w:rsid w:val="000978D8"/>
    <w:rsid w:val="00097F5C"/>
    <w:rsid w:val="000A074D"/>
    <w:rsid w:val="000A1AAD"/>
    <w:rsid w:val="000A1EAE"/>
    <w:rsid w:val="000A26E0"/>
    <w:rsid w:val="000A29F3"/>
    <w:rsid w:val="000A2A16"/>
    <w:rsid w:val="000A2C7C"/>
    <w:rsid w:val="000A2D33"/>
    <w:rsid w:val="000A3790"/>
    <w:rsid w:val="000A37E9"/>
    <w:rsid w:val="000A409B"/>
    <w:rsid w:val="000A4125"/>
    <w:rsid w:val="000A44DC"/>
    <w:rsid w:val="000A4A46"/>
    <w:rsid w:val="000A4BC8"/>
    <w:rsid w:val="000A55B5"/>
    <w:rsid w:val="000A5C4F"/>
    <w:rsid w:val="000A65EC"/>
    <w:rsid w:val="000A7319"/>
    <w:rsid w:val="000A788F"/>
    <w:rsid w:val="000A7A43"/>
    <w:rsid w:val="000A7DE5"/>
    <w:rsid w:val="000B02E9"/>
    <w:rsid w:val="000B23E0"/>
    <w:rsid w:val="000B2E84"/>
    <w:rsid w:val="000B350A"/>
    <w:rsid w:val="000B37C0"/>
    <w:rsid w:val="000B3D9F"/>
    <w:rsid w:val="000B3F65"/>
    <w:rsid w:val="000B4364"/>
    <w:rsid w:val="000B586B"/>
    <w:rsid w:val="000B5B90"/>
    <w:rsid w:val="000B6647"/>
    <w:rsid w:val="000B6A20"/>
    <w:rsid w:val="000B6FC5"/>
    <w:rsid w:val="000B764E"/>
    <w:rsid w:val="000B7D59"/>
    <w:rsid w:val="000B7E5C"/>
    <w:rsid w:val="000C1DF0"/>
    <w:rsid w:val="000C27F5"/>
    <w:rsid w:val="000C2C74"/>
    <w:rsid w:val="000C307E"/>
    <w:rsid w:val="000C33EE"/>
    <w:rsid w:val="000C3C59"/>
    <w:rsid w:val="000C3EFE"/>
    <w:rsid w:val="000C4029"/>
    <w:rsid w:val="000C440A"/>
    <w:rsid w:val="000C4D8C"/>
    <w:rsid w:val="000C5258"/>
    <w:rsid w:val="000C5598"/>
    <w:rsid w:val="000C56EA"/>
    <w:rsid w:val="000C5F38"/>
    <w:rsid w:val="000C635D"/>
    <w:rsid w:val="000C647E"/>
    <w:rsid w:val="000C68C9"/>
    <w:rsid w:val="000C735D"/>
    <w:rsid w:val="000C7F8D"/>
    <w:rsid w:val="000D0668"/>
    <w:rsid w:val="000D0976"/>
    <w:rsid w:val="000D0FA5"/>
    <w:rsid w:val="000D122C"/>
    <w:rsid w:val="000D2AFD"/>
    <w:rsid w:val="000D2BF5"/>
    <w:rsid w:val="000D3206"/>
    <w:rsid w:val="000D438C"/>
    <w:rsid w:val="000D4784"/>
    <w:rsid w:val="000D54EB"/>
    <w:rsid w:val="000D5D79"/>
    <w:rsid w:val="000D634E"/>
    <w:rsid w:val="000E006F"/>
    <w:rsid w:val="000E0AE5"/>
    <w:rsid w:val="000E1010"/>
    <w:rsid w:val="000E119F"/>
    <w:rsid w:val="000E12AE"/>
    <w:rsid w:val="000E1362"/>
    <w:rsid w:val="000E1EA5"/>
    <w:rsid w:val="000E309C"/>
    <w:rsid w:val="000E3E21"/>
    <w:rsid w:val="000E3F4C"/>
    <w:rsid w:val="000E42D8"/>
    <w:rsid w:val="000E4430"/>
    <w:rsid w:val="000E53C8"/>
    <w:rsid w:val="000E5829"/>
    <w:rsid w:val="000E5BA2"/>
    <w:rsid w:val="000E6535"/>
    <w:rsid w:val="000E699B"/>
    <w:rsid w:val="000E7474"/>
    <w:rsid w:val="000E74A2"/>
    <w:rsid w:val="000F0E23"/>
    <w:rsid w:val="000F15F9"/>
    <w:rsid w:val="000F1745"/>
    <w:rsid w:val="000F20AA"/>
    <w:rsid w:val="000F319D"/>
    <w:rsid w:val="000F3A82"/>
    <w:rsid w:val="000F45BE"/>
    <w:rsid w:val="000F45FA"/>
    <w:rsid w:val="000F4F18"/>
    <w:rsid w:val="000F5014"/>
    <w:rsid w:val="000F5513"/>
    <w:rsid w:val="000F5CAE"/>
    <w:rsid w:val="000F638E"/>
    <w:rsid w:val="000F64E9"/>
    <w:rsid w:val="000F6573"/>
    <w:rsid w:val="000F6CA6"/>
    <w:rsid w:val="000F70ED"/>
    <w:rsid w:val="000F70F2"/>
    <w:rsid w:val="000F78B4"/>
    <w:rsid w:val="001001D0"/>
    <w:rsid w:val="001009B8"/>
    <w:rsid w:val="00100C77"/>
    <w:rsid w:val="00100DFB"/>
    <w:rsid w:val="00100F69"/>
    <w:rsid w:val="0010168C"/>
    <w:rsid w:val="00102AD3"/>
    <w:rsid w:val="00103684"/>
    <w:rsid w:val="00103A32"/>
    <w:rsid w:val="0010440A"/>
    <w:rsid w:val="00104FE8"/>
    <w:rsid w:val="001061D5"/>
    <w:rsid w:val="001066B3"/>
    <w:rsid w:val="001068CB"/>
    <w:rsid w:val="00107133"/>
    <w:rsid w:val="00107EF1"/>
    <w:rsid w:val="001112B9"/>
    <w:rsid w:val="00111399"/>
    <w:rsid w:val="00112147"/>
    <w:rsid w:val="00112837"/>
    <w:rsid w:val="00112A68"/>
    <w:rsid w:val="00113104"/>
    <w:rsid w:val="00113132"/>
    <w:rsid w:val="00113E34"/>
    <w:rsid w:val="0011416C"/>
    <w:rsid w:val="001149AE"/>
    <w:rsid w:val="00114CCE"/>
    <w:rsid w:val="0011558F"/>
    <w:rsid w:val="0011720A"/>
    <w:rsid w:val="00117703"/>
    <w:rsid w:val="00117A15"/>
    <w:rsid w:val="00117C89"/>
    <w:rsid w:val="00120147"/>
    <w:rsid w:val="0012071B"/>
    <w:rsid w:val="00121139"/>
    <w:rsid w:val="00122AF7"/>
    <w:rsid w:val="00122C4B"/>
    <w:rsid w:val="00122FC5"/>
    <w:rsid w:val="00123017"/>
    <w:rsid w:val="00123688"/>
    <w:rsid w:val="00123997"/>
    <w:rsid w:val="00123D5F"/>
    <w:rsid w:val="00124098"/>
    <w:rsid w:val="00125AE7"/>
    <w:rsid w:val="00125CA6"/>
    <w:rsid w:val="001260E5"/>
    <w:rsid w:val="00126AD2"/>
    <w:rsid w:val="0012744B"/>
    <w:rsid w:val="00127645"/>
    <w:rsid w:val="00127BDC"/>
    <w:rsid w:val="001302F2"/>
    <w:rsid w:val="0013046E"/>
    <w:rsid w:val="0013087B"/>
    <w:rsid w:val="00131CF5"/>
    <w:rsid w:val="001320CB"/>
    <w:rsid w:val="001324D9"/>
    <w:rsid w:val="001330FD"/>
    <w:rsid w:val="00133821"/>
    <w:rsid w:val="00133A81"/>
    <w:rsid w:val="00133D3C"/>
    <w:rsid w:val="001340F2"/>
    <w:rsid w:val="001342F9"/>
    <w:rsid w:val="001343CF"/>
    <w:rsid w:val="001345CD"/>
    <w:rsid w:val="00134BBC"/>
    <w:rsid w:val="001351E5"/>
    <w:rsid w:val="0013535B"/>
    <w:rsid w:val="00135A8B"/>
    <w:rsid w:val="00135D15"/>
    <w:rsid w:val="00135D31"/>
    <w:rsid w:val="00135E4E"/>
    <w:rsid w:val="00135ED9"/>
    <w:rsid w:val="00136188"/>
    <w:rsid w:val="001362F9"/>
    <w:rsid w:val="00137888"/>
    <w:rsid w:val="0014001A"/>
    <w:rsid w:val="00140E10"/>
    <w:rsid w:val="001416D5"/>
    <w:rsid w:val="00141A59"/>
    <w:rsid w:val="00141FF9"/>
    <w:rsid w:val="001420D0"/>
    <w:rsid w:val="001429AF"/>
    <w:rsid w:val="00142B2B"/>
    <w:rsid w:val="0014442C"/>
    <w:rsid w:val="0014457A"/>
    <w:rsid w:val="0014466C"/>
    <w:rsid w:val="00145091"/>
    <w:rsid w:val="00145BF6"/>
    <w:rsid w:val="00145C56"/>
    <w:rsid w:val="00146CCC"/>
    <w:rsid w:val="001479B8"/>
    <w:rsid w:val="00147FDC"/>
    <w:rsid w:val="00151FDB"/>
    <w:rsid w:val="0015222A"/>
    <w:rsid w:val="001529D3"/>
    <w:rsid w:val="00152A25"/>
    <w:rsid w:val="001534A5"/>
    <w:rsid w:val="00153A76"/>
    <w:rsid w:val="00153C98"/>
    <w:rsid w:val="00153F13"/>
    <w:rsid w:val="00154280"/>
    <w:rsid w:val="001545EB"/>
    <w:rsid w:val="00154FE0"/>
    <w:rsid w:val="00155631"/>
    <w:rsid w:val="00155BC1"/>
    <w:rsid w:val="00155DF3"/>
    <w:rsid w:val="00156559"/>
    <w:rsid w:val="00156A18"/>
    <w:rsid w:val="00156E26"/>
    <w:rsid w:val="001571A7"/>
    <w:rsid w:val="00157E8E"/>
    <w:rsid w:val="001605EE"/>
    <w:rsid w:val="0016308B"/>
    <w:rsid w:val="001636E0"/>
    <w:rsid w:val="00164B2B"/>
    <w:rsid w:val="00164B60"/>
    <w:rsid w:val="00164BC7"/>
    <w:rsid w:val="00164C18"/>
    <w:rsid w:val="00165133"/>
    <w:rsid w:val="0016532E"/>
    <w:rsid w:val="00165CF6"/>
    <w:rsid w:val="00166536"/>
    <w:rsid w:val="00167299"/>
    <w:rsid w:val="00167328"/>
    <w:rsid w:val="00167E45"/>
    <w:rsid w:val="00167FB1"/>
    <w:rsid w:val="00167FC2"/>
    <w:rsid w:val="0017030C"/>
    <w:rsid w:val="00170432"/>
    <w:rsid w:val="001705E0"/>
    <w:rsid w:val="00171192"/>
    <w:rsid w:val="001713F8"/>
    <w:rsid w:val="00171900"/>
    <w:rsid w:val="00171E77"/>
    <w:rsid w:val="0017251E"/>
    <w:rsid w:val="001728EA"/>
    <w:rsid w:val="00172C44"/>
    <w:rsid w:val="00172D2B"/>
    <w:rsid w:val="00172EAA"/>
    <w:rsid w:val="00173BD7"/>
    <w:rsid w:val="001746A8"/>
    <w:rsid w:val="00174732"/>
    <w:rsid w:val="00175181"/>
    <w:rsid w:val="00175F8F"/>
    <w:rsid w:val="0017740C"/>
    <w:rsid w:val="00180891"/>
    <w:rsid w:val="00180A87"/>
    <w:rsid w:val="001817AD"/>
    <w:rsid w:val="00181A6A"/>
    <w:rsid w:val="001831BC"/>
    <w:rsid w:val="00183EF0"/>
    <w:rsid w:val="00184DEE"/>
    <w:rsid w:val="00184E07"/>
    <w:rsid w:val="00185225"/>
    <w:rsid w:val="00185519"/>
    <w:rsid w:val="001856ED"/>
    <w:rsid w:val="00185E4F"/>
    <w:rsid w:val="00186A45"/>
    <w:rsid w:val="00186D03"/>
    <w:rsid w:val="00186F2B"/>
    <w:rsid w:val="001901DA"/>
    <w:rsid w:val="001909AA"/>
    <w:rsid w:val="00190AE1"/>
    <w:rsid w:val="00190CF8"/>
    <w:rsid w:val="00192448"/>
    <w:rsid w:val="001927AB"/>
    <w:rsid w:val="001928B3"/>
    <w:rsid w:val="00192F0B"/>
    <w:rsid w:val="001937FD"/>
    <w:rsid w:val="00193FDE"/>
    <w:rsid w:val="00194EED"/>
    <w:rsid w:val="00195D75"/>
    <w:rsid w:val="001967BB"/>
    <w:rsid w:val="001974AF"/>
    <w:rsid w:val="00197B1D"/>
    <w:rsid w:val="00197CE5"/>
    <w:rsid w:val="001A0109"/>
    <w:rsid w:val="001A01BE"/>
    <w:rsid w:val="001A223D"/>
    <w:rsid w:val="001A2E4D"/>
    <w:rsid w:val="001A33A8"/>
    <w:rsid w:val="001A34A0"/>
    <w:rsid w:val="001A39BD"/>
    <w:rsid w:val="001A428A"/>
    <w:rsid w:val="001A5052"/>
    <w:rsid w:val="001A522D"/>
    <w:rsid w:val="001A54DC"/>
    <w:rsid w:val="001A56EB"/>
    <w:rsid w:val="001A57E9"/>
    <w:rsid w:val="001A61C0"/>
    <w:rsid w:val="001A68F1"/>
    <w:rsid w:val="001A6B2F"/>
    <w:rsid w:val="001A6B55"/>
    <w:rsid w:val="001A6F3C"/>
    <w:rsid w:val="001A74AA"/>
    <w:rsid w:val="001A784F"/>
    <w:rsid w:val="001A7B97"/>
    <w:rsid w:val="001B0017"/>
    <w:rsid w:val="001B02AA"/>
    <w:rsid w:val="001B06DD"/>
    <w:rsid w:val="001B11C3"/>
    <w:rsid w:val="001B12A0"/>
    <w:rsid w:val="001B1A56"/>
    <w:rsid w:val="001B29D2"/>
    <w:rsid w:val="001B30F4"/>
    <w:rsid w:val="001B36C3"/>
    <w:rsid w:val="001B4A85"/>
    <w:rsid w:val="001B5D5C"/>
    <w:rsid w:val="001B5D90"/>
    <w:rsid w:val="001B671A"/>
    <w:rsid w:val="001B752A"/>
    <w:rsid w:val="001B7626"/>
    <w:rsid w:val="001C017A"/>
    <w:rsid w:val="001C03B9"/>
    <w:rsid w:val="001C0CE3"/>
    <w:rsid w:val="001C0DAA"/>
    <w:rsid w:val="001C0DE3"/>
    <w:rsid w:val="001C152B"/>
    <w:rsid w:val="001C27E8"/>
    <w:rsid w:val="001C4164"/>
    <w:rsid w:val="001C4744"/>
    <w:rsid w:val="001C54AC"/>
    <w:rsid w:val="001C54ED"/>
    <w:rsid w:val="001C5B11"/>
    <w:rsid w:val="001C5F7F"/>
    <w:rsid w:val="001D095A"/>
    <w:rsid w:val="001D0D72"/>
    <w:rsid w:val="001D173F"/>
    <w:rsid w:val="001D1790"/>
    <w:rsid w:val="001D2285"/>
    <w:rsid w:val="001D2353"/>
    <w:rsid w:val="001D2400"/>
    <w:rsid w:val="001D2E7A"/>
    <w:rsid w:val="001D44D5"/>
    <w:rsid w:val="001D4570"/>
    <w:rsid w:val="001D494B"/>
    <w:rsid w:val="001D5067"/>
    <w:rsid w:val="001D52B4"/>
    <w:rsid w:val="001D5C9B"/>
    <w:rsid w:val="001D62F8"/>
    <w:rsid w:val="001D65DA"/>
    <w:rsid w:val="001D696E"/>
    <w:rsid w:val="001D799C"/>
    <w:rsid w:val="001E0446"/>
    <w:rsid w:val="001E10A0"/>
    <w:rsid w:val="001E1383"/>
    <w:rsid w:val="001E157F"/>
    <w:rsid w:val="001E2318"/>
    <w:rsid w:val="001E2D43"/>
    <w:rsid w:val="001E3EAF"/>
    <w:rsid w:val="001E4102"/>
    <w:rsid w:val="001E429E"/>
    <w:rsid w:val="001E4E96"/>
    <w:rsid w:val="001E59E0"/>
    <w:rsid w:val="001E5E28"/>
    <w:rsid w:val="001F05C6"/>
    <w:rsid w:val="001F088F"/>
    <w:rsid w:val="001F0A17"/>
    <w:rsid w:val="001F18D9"/>
    <w:rsid w:val="001F1A5B"/>
    <w:rsid w:val="001F3368"/>
    <w:rsid w:val="001F356A"/>
    <w:rsid w:val="001F35F0"/>
    <w:rsid w:val="001F393D"/>
    <w:rsid w:val="001F4341"/>
    <w:rsid w:val="001F4815"/>
    <w:rsid w:val="001F5B15"/>
    <w:rsid w:val="001F620D"/>
    <w:rsid w:val="001F7046"/>
    <w:rsid w:val="001F76F0"/>
    <w:rsid w:val="001F7840"/>
    <w:rsid w:val="001F79C3"/>
    <w:rsid w:val="001F7AC3"/>
    <w:rsid w:val="001F7E49"/>
    <w:rsid w:val="00200436"/>
    <w:rsid w:val="00201251"/>
    <w:rsid w:val="002014CC"/>
    <w:rsid w:val="0020260C"/>
    <w:rsid w:val="00202659"/>
    <w:rsid w:val="00202BFB"/>
    <w:rsid w:val="00203349"/>
    <w:rsid w:val="002100BD"/>
    <w:rsid w:val="00210565"/>
    <w:rsid w:val="00210A9F"/>
    <w:rsid w:val="002114F6"/>
    <w:rsid w:val="002118AA"/>
    <w:rsid w:val="002120AF"/>
    <w:rsid w:val="002125C0"/>
    <w:rsid w:val="00212CE6"/>
    <w:rsid w:val="002149FE"/>
    <w:rsid w:val="00214E76"/>
    <w:rsid w:val="0021530B"/>
    <w:rsid w:val="00215D19"/>
    <w:rsid w:val="00216132"/>
    <w:rsid w:val="0021797E"/>
    <w:rsid w:val="0022086E"/>
    <w:rsid w:val="002225E9"/>
    <w:rsid w:val="00222682"/>
    <w:rsid w:val="0022288C"/>
    <w:rsid w:val="002233E4"/>
    <w:rsid w:val="002238D7"/>
    <w:rsid w:val="00223AD7"/>
    <w:rsid w:val="002241D6"/>
    <w:rsid w:val="00224279"/>
    <w:rsid w:val="002244B9"/>
    <w:rsid w:val="002245F5"/>
    <w:rsid w:val="00224D16"/>
    <w:rsid w:val="002250C7"/>
    <w:rsid w:val="00225834"/>
    <w:rsid w:val="0022592A"/>
    <w:rsid w:val="00225AD5"/>
    <w:rsid w:val="00225CE8"/>
    <w:rsid w:val="00225DEC"/>
    <w:rsid w:val="002276C3"/>
    <w:rsid w:val="00227C80"/>
    <w:rsid w:val="00227E35"/>
    <w:rsid w:val="00230A4D"/>
    <w:rsid w:val="00230B75"/>
    <w:rsid w:val="00230E80"/>
    <w:rsid w:val="00231A03"/>
    <w:rsid w:val="0023255E"/>
    <w:rsid w:val="00233CA6"/>
    <w:rsid w:val="00233F97"/>
    <w:rsid w:val="00234663"/>
    <w:rsid w:val="00235171"/>
    <w:rsid w:val="002355D8"/>
    <w:rsid w:val="002367C2"/>
    <w:rsid w:val="002367FC"/>
    <w:rsid w:val="00236801"/>
    <w:rsid w:val="00236DF8"/>
    <w:rsid w:val="002371D1"/>
    <w:rsid w:val="00237B2B"/>
    <w:rsid w:val="00240347"/>
    <w:rsid w:val="002405FB"/>
    <w:rsid w:val="0024183F"/>
    <w:rsid w:val="002426B5"/>
    <w:rsid w:val="002426BF"/>
    <w:rsid w:val="00243299"/>
    <w:rsid w:val="0024383B"/>
    <w:rsid w:val="00244244"/>
    <w:rsid w:val="00244464"/>
    <w:rsid w:val="00244CFA"/>
    <w:rsid w:val="0024543B"/>
    <w:rsid w:val="00245624"/>
    <w:rsid w:val="0024616C"/>
    <w:rsid w:val="0024618A"/>
    <w:rsid w:val="00246CD9"/>
    <w:rsid w:val="00246CDD"/>
    <w:rsid w:val="00247077"/>
    <w:rsid w:val="00247477"/>
    <w:rsid w:val="00247C79"/>
    <w:rsid w:val="002507E9"/>
    <w:rsid w:val="002513F9"/>
    <w:rsid w:val="0025157E"/>
    <w:rsid w:val="00251DF5"/>
    <w:rsid w:val="00252116"/>
    <w:rsid w:val="0025289B"/>
    <w:rsid w:val="00252E3D"/>
    <w:rsid w:val="00252FBF"/>
    <w:rsid w:val="00253193"/>
    <w:rsid w:val="00253CAB"/>
    <w:rsid w:val="002544E6"/>
    <w:rsid w:val="00254AB2"/>
    <w:rsid w:val="00255926"/>
    <w:rsid w:val="00255F16"/>
    <w:rsid w:val="0025607D"/>
    <w:rsid w:val="00256120"/>
    <w:rsid w:val="00256240"/>
    <w:rsid w:val="00256A44"/>
    <w:rsid w:val="00256B42"/>
    <w:rsid w:val="0025701F"/>
    <w:rsid w:val="00257ABC"/>
    <w:rsid w:val="00260019"/>
    <w:rsid w:val="002615E8"/>
    <w:rsid w:val="00261B5E"/>
    <w:rsid w:val="00262422"/>
    <w:rsid w:val="00262765"/>
    <w:rsid w:val="00262F34"/>
    <w:rsid w:val="00263068"/>
    <w:rsid w:val="0026328A"/>
    <w:rsid w:val="00263A93"/>
    <w:rsid w:val="00264900"/>
    <w:rsid w:val="00264B2C"/>
    <w:rsid w:val="00264E19"/>
    <w:rsid w:val="002650EC"/>
    <w:rsid w:val="00265440"/>
    <w:rsid w:val="00265A3D"/>
    <w:rsid w:val="00265BBD"/>
    <w:rsid w:val="00265EAC"/>
    <w:rsid w:val="00266549"/>
    <w:rsid w:val="00266603"/>
    <w:rsid w:val="002666CC"/>
    <w:rsid w:val="00267917"/>
    <w:rsid w:val="00267D08"/>
    <w:rsid w:val="00267DC1"/>
    <w:rsid w:val="00270E33"/>
    <w:rsid w:val="002716B6"/>
    <w:rsid w:val="002723FC"/>
    <w:rsid w:val="00272688"/>
    <w:rsid w:val="00272BC0"/>
    <w:rsid w:val="002734CA"/>
    <w:rsid w:val="002740A4"/>
    <w:rsid w:val="0027421E"/>
    <w:rsid w:val="002744F8"/>
    <w:rsid w:val="00274911"/>
    <w:rsid w:val="00275A30"/>
    <w:rsid w:val="00275C3C"/>
    <w:rsid w:val="00276E64"/>
    <w:rsid w:val="00276E7D"/>
    <w:rsid w:val="00276E9F"/>
    <w:rsid w:val="002773E7"/>
    <w:rsid w:val="00277C0E"/>
    <w:rsid w:val="002800FB"/>
    <w:rsid w:val="002817F4"/>
    <w:rsid w:val="00282CCB"/>
    <w:rsid w:val="00282F08"/>
    <w:rsid w:val="002833FF"/>
    <w:rsid w:val="00283C24"/>
    <w:rsid w:val="002842AA"/>
    <w:rsid w:val="00284723"/>
    <w:rsid w:val="002852FD"/>
    <w:rsid w:val="002865C1"/>
    <w:rsid w:val="002866EF"/>
    <w:rsid w:val="00286C4B"/>
    <w:rsid w:val="00286ECD"/>
    <w:rsid w:val="00287623"/>
    <w:rsid w:val="002877D4"/>
    <w:rsid w:val="00291DAB"/>
    <w:rsid w:val="00293529"/>
    <w:rsid w:val="002939C1"/>
    <w:rsid w:val="00293D92"/>
    <w:rsid w:val="002942B0"/>
    <w:rsid w:val="00294475"/>
    <w:rsid w:val="00294A2C"/>
    <w:rsid w:val="00294F66"/>
    <w:rsid w:val="002952EC"/>
    <w:rsid w:val="0029536B"/>
    <w:rsid w:val="0029562F"/>
    <w:rsid w:val="002962CB"/>
    <w:rsid w:val="002966E9"/>
    <w:rsid w:val="00297105"/>
    <w:rsid w:val="00297867"/>
    <w:rsid w:val="00297C35"/>
    <w:rsid w:val="00297C8B"/>
    <w:rsid w:val="002A0362"/>
    <w:rsid w:val="002A0440"/>
    <w:rsid w:val="002A07A3"/>
    <w:rsid w:val="002A0894"/>
    <w:rsid w:val="002A0B75"/>
    <w:rsid w:val="002A1110"/>
    <w:rsid w:val="002A1845"/>
    <w:rsid w:val="002A20AC"/>
    <w:rsid w:val="002A2FC8"/>
    <w:rsid w:val="002A3704"/>
    <w:rsid w:val="002A3898"/>
    <w:rsid w:val="002A46FD"/>
    <w:rsid w:val="002A4D17"/>
    <w:rsid w:val="002A5270"/>
    <w:rsid w:val="002A5276"/>
    <w:rsid w:val="002A561B"/>
    <w:rsid w:val="002A665D"/>
    <w:rsid w:val="002A6AA1"/>
    <w:rsid w:val="002A7438"/>
    <w:rsid w:val="002A7523"/>
    <w:rsid w:val="002A75F4"/>
    <w:rsid w:val="002B01D0"/>
    <w:rsid w:val="002B0493"/>
    <w:rsid w:val="002B0F69"/>
    <w:rsid w:val="002B11CC"/>
    <w:rsid w:val="002B21FE"/>
    <w:rsid w:val="002B3302"/>
    <w:rsid w:val="002B44C4"/>
    <w:rsid w:val="002B491B"/>
    <w:rsid w:val="002B503A"/>
    <w:rsid w:val="002B5D79"/>
    <w:rsid w:val="002B5F24"/>
    <w:rsid w:val="002B63F2"/>
    <w:rsid w:val="002B651C"/>
    <w:rsid w:val="002B7B4D"/>
    <w:rsid w:val="002C01FF"/>
    <w:rsid w:val="002C0347"/>
    <w:rsid w:val="002C0AA9"/>
    <w:rsid w:val="002C13C3"/>
    <w:rsid w:val="002C37EF"/>
    <w:rsid w:val="002C3E16"/>
    <w:rsid w:val="002C41FD"/>
    <w:rsid w:val="002C4549"/>
    <w:rsid w:val="002C4820"/>
    <w:rsid w:val="002C5A82"/>
    <w:rsid w:val="002C5D95"/>
    <w:rsid w:val="002C620D"/>
    <w:rsid w:val="002C656F"/>
    <w:rsid w:val="002C681A"/>
    <w:rsid w:val="002C76A0"/>
    <w:rsid w:val="002C7A3B"/>
    <w:rsid w:val="002D291F"/>
    <w:rsid w:val="002D2FEF"/>
    <w:rsid w:val="002D486F"/>
    <w:rsid w:val="002D4CF4"/>
    <w:rsid w:val="002D50F0"/>
    <w:rsid w:val="002D511F"/>
    <w:rsid w:val="002D5C35"/>
    <w:rsid w:val="002D6E8A"/>
    <w:rsid w:val="002E0815"/>
    <w:rsid w:val="002E0AA0"/>
    <w:rsid w:val="002E0BE1"/>
    <w:rsid w:val="002E1725"/>
    <w:rsid w:val="002E18E8"/>
    <w:rsid w:val="002E1E29"/>
    <w:rsid w:val="002E205E"/>
    <w:rsid w:val="002E211A"/>
    <w:rsid w:val="002E2762"/>
    <w:rsid w:val="002E2B5A"/>
    <w:rsid w:val="002E2BCF"/>
    <w:rsid w:val="002E312A"/>
    <w:rsid w:val="002E3224"/>
    <w:rsid w:val="002E3E77"/>
    <w:rsid w:val="002E3EE7"/>
    <w:rsid w:val="002E543D"/>
    <w:rsid w:val="002E570C"/>
    <w:rsid w:val="002E5933"/>
    <w:rsid w:val="002E5C3F"/>
    <w:rsid w:val="002E5FE3"/>
    <w:rsid w:val="002E6086"/>
    <w:rsid w:val="002E75BE"/>
    <w:rsid w:val="002E7B4F"/>
    <w:rsid w:val="002E7C9B"/>
    <w:rsid w:val="002F0D5A"/>
    <w:rsid w:val="002F11EF"/>
    <w:rsid w:val="002F15EE"/>
    <w:rsid w:val="002F3C81"/>
    <w:rsid w:val="002F444A"/>
    <w:rsid w:val="002F48BE"/>
    <w:rsid w:val="002F496F"/>
    <w:rsid w:val="002F4D87"/>
    <w:rsid w:val="002F52BD"/>
    <w:rsid w:val="002F58BD"/>
    <w:rsid w:val="002F5B46"/>
    <w:rsid w:val="002F5C7B"/>
    <w:rsid w:val="002F5FCC"/>
    <w:rsid w:val="002F692A"/>
    <w:rsid w:val="002F6ECC"/>
    <w:rsid w:val="002F6FE5"/>
    <w:rsid w:val="003010B7"/>
    <w:rsid w:val="00301873"/>
    <w:rsid w:val="003018B5"/>
    <w:rsid w:val="003021D1"/>
    <w:rsid w:val="00302461"/>
    <w:rsid w:val="003028DE"/>
    <w:rsid w:val="0030297D"/>
    <w:rsid w:val="0030488E"/>
    <w:rsid w:val="00304CED"/>
    <w:rsid w:val="0030619B"/>
    <w:rsid w:val="0030675F"/>
    <w:rsid w:val="00306DCD"/>
    <w:rsid w:val="00307553"/>
    <w:rsid w:val="00307968"/>
    <w:rsid w:val="00307C9D"/>
    <w:rsid w:val="00307E88"/>
    <w:rsid w:val="0031101C"/>
    <w:rsid w:val="0031106A"/>
    <w:rsid w:val="003110D7"/>
    <w:rsid w:val="00311828"/>
    <w:rsid w:val="0031204B"/>
    <w:rsid w:val="003124C5"/>
    <w:rsid w:val="00312F9A"/>
    <w:rsid w:val="00313232"/>
    <w:rsid w:val="0031397F"/>
    <w:rsid w:val="0031406E"/>
    <w:rsid w:val="00314A9B"/>
    <w:rsid w:val="00316A62"/>
    <w:rsid w:val="0031794F"/>
    <w:rsid w:val="00317F85"/>
    <w:rsid w:val="003200BC"/>
    <w:rsid w:val="003200F2"/>
    <w:rsid w:val="00320B60"/>
    <w:rsid w:val="00322E1A"/>
    <w:rsid w:val="00323861"/>
    <w:rsid w:val="00323D04"/>
    <w:rsid w:val="00324028"/>
    <w:rsid w:val="003244D6"/>
    <w:rsid w:val="00324630"/>
    <w:rsid w:val="00324FE0"/>
    <w:rsid w:val="00325820"/>
    <w:rsid w:val="00326122"/>
    <w:rsid w:val="00326AF5"/>
    <w:rsid w:val="00326B4B"/>
    <w:rsid w:val="00326E19"/>
    <w:rsid w:val="00327096"/>
    <w:rsid w:val="003270BC"/>
    <w:rsid w:val="0032758D"/>
    <w:rsid w:val="00327FED"/>
    <w:rsid w:val="00330A4D"/>
    <w:rsid w:val="0033296E"/>
    <w:rsid w:val="00333980"/>
    <w:rsid w:val="00333A9F"/>
    <w:rsid w:val="0033460D"/>
    <w:rsid w:val="00334958"/>
    <w:rsid w:val="0033573A"/>
    <w:rsid w:val="00335BAD"/>
    <w:rsid w:val="00336182"/>
    <w:rsid w:val="0033644E"/>
    <w:rsid w:val="00336B97"/>
    <w:rsid w:val="00336C7D"/>
    <w:rsid w:val="00337085"/>
    <w:rsid w:val="00337628"/>
    <w:rsid w:val="00337EC4"/>
    <w:rsid w:val="00340665"/>
    <w:rsid w:val="00341479"/>
    <w:rsid w:val="00341E55"/>
    <w:rsid w:val="00341EBE"/>
    <w:rsid w:val="00341ED6"/>
    <w:rsid w:val="00341FE9"/>
    <w:rsid w:val="00342CCC"/>
    <w:rsid w:val="00343A55"/>
    <w:rsid w:val="00343FF3"/>
    <w:rsid w:val="0034451A"/>
    <w:rsid w:val="00345449"/>
    <w:rsid w:val="00345526"/>
    <w:rsid w:val="003463F3"/>
    <w:rsid w:val="00346F38"/>
    <w:rsid w:val="00347637"/>
    <w:rsid w:val="003477BD"/>
    <w:rsid w:val="00347E54"/>
    <w:rsid w:val="0035071C"/>
    <w:rsid w:val="00350FA2"/>
    <w:rsid w:val="00351377"/>
    <w:rsid w:val="00351743"/>
    <w:rsid w:val="0035191B"/>
    <w:rsid w:val="00351B34"/>
    <w:rsid w:val="00351DCD"/>
    <w:rsid w:val="00351E45"/>
    <w:rsid w:val="0035398A"/>
    <w:rsid w:val="00353A38"/>
    <w:rsid w:val="00353FA0"/>
    <w:rsid w:val="00354A39"/>
    <w:rsid w:val="00354B85"/>
    <w:rsid w:val="00355B67"/>
    <w:rsid w:val="003562B3"/>
    <w:rsid w:val="003563A5"/>
    <w:rsid w:val="003564CA"/>
    <w:rsid w:val="003577C0"/>
    <w:rsid w:val="00357BA0"/>
    <w:rsid w:val="00360BCC"/>
    <w:rsid w:val="00360C5C"/>
    <w:rsid w:val="0036177D"/>
    <w:rsid w:val="00361A21"/>
    <w:rsid w:val="00361EFD"/>
    <w:rsid w:val="00362031"/>
    <w:rsid w:val="00363742"/>
    <w:rsid w:val="00363DCD"/>
    <w:rsid w:val="00364710"/>
    <w:rsid w:val="00364E09"/>
    <w:rsid w:val="00365189"/>
    <w:rsid w:val="0036577F"/>
    <w:rsid w:val="00365AE3"/>
    <w:rsid w:val="003661EA"/>
    <w:rsid w:val="0036629B"/>
    <w:rsid w:val="003671CF"/>
    <w:rsid w:val="003672C3"/>
    <w:rsid w:val="003674EF"/>
    <w:rsid w:val="00371F24"/>
    <w:rsid w:val="003721F6"/>
    <w:rsid w:val="0037266A"/>
    <w:rsid w:val="003728F7"/>
    <w:rsid w:val="00372BAC"/>
    <w:rsid w:val="00372D2A"/>
    <w:rsid w:val="00373D8C"/>
    <w:rsid w:val="003740BB"/>
    <w:rsid w:val="00374288"/>
    <w:rsid w:val="00374570"/>
    <w:rsid w:val="00374BC9"/>
    <w:rsid w:val="00375007"/>
    <w:rsid w:val="00375F60"/>
    <w:rsid w:val="00376227"/>
    <w:rsid w:val="0037636B"/>
    <w:rsid w:val="00376B9D"/>
    <w:rsid w:val="0037703C"/>
    <w:rsid w:val="00377409"/>
    <w:rsid w:val="0037774D"/>
    <w:rsid w:val="00377FD3"/>
    <w:rsid w:val="0038166D"/>
    <w:rsid w:val="00381F4C"/>
    <w:rsid w:val="00382EF9"/>
    <w:rsid w:val="0038376F"/>
    <w:rsid w:val="00384147"/>
    <w:rsid w:val="00384971"/>
    <w:rsid w:val="00384BB7"/>
    <w:rsid w:val="00384FC0"/>
    <w:rsid w:val="003869F1"/>
    <w:rsid w:val="003877E5"/>
    <w:rsid w:val="00390307"/>
    <w:rsid w:val="00390512"/>
    <w:rsid w:val="00392455"/>
    <w:rsid w:val="00392ACC"/>
    <w:rsid w:val="00392ADB"/>
    <w:rsid w:val="00392B72"/>
    <w:rsid w:val="00392C31"/>
    <w:rsid w:val="00392DB2"/>
    <w:rsid w:val="00392E14"/>
    <w:rsid w:val="003931A5"/>
    <w:rsid w:val="00393B51"/>
    <w:rsid w:val="00393EC0"/>
    <w:rsid w:val="00393F4A"/>
    <w:rsid w:val="00394149"/>
    <w:rsid w:val="003941E4"/>
    <w:rsid w:val="0039452F"/>
    <w:rsid w:val="00394DFA"/>
    <w:rsid w:val="00395138"/>
    <w:rsid w:val="00395625"/>
    <w:rsid w:val="0039659F"/>
    <w:rsid w:val="00396E33"/>
    <w:rsid w:val="00397765"/>
    <w:rsid w:val="003A027F"/>
    <w:rsid w:val="003A0F0D"/>
    <w:rsid w:val="003A13B7"/>
    <w:rsid w:val="003A219F"/>
    <w:rsid w:val="003A2313"/>
    <w:rsid w:val="003A24E8"/>
    <w:rsid w:val="003A2812"/>
    <w:rsid w:val="003A4775"/>
    <w:rsid w:val="003A4AEF"/>
    <w:rsid w:val="003A50DE"/>
    <w:rsid w:val="003A57B0"/>
    <w:rsid w:val="003A7680"/>
    <w:rsid w:val="003A7948"/>
    <w:rsid w:val="003B00B8"/>
    <w:rsid w:val="003B059B"/>
    <w:rsid w:val="003B0881"/>
    <w:rsid w:val="003B15D9"/>
    <w:rsid w:val="003B1873"/>
    <w:rsid w:val="003B23F3"/>
    <w:rsid w:val="003B248B"/>
    <w:rsid w:val="003B2FBF"/>
    <w:rsid w:val="003B33AF"/>
    <w:rsid w:val="003B4008"/>
    <w:rsid w:val="003B424A"/>
    <w:rsid w:val="003B49BD"/>
    <w:rsid w:val="003B4BFB"/>
    <w:rsid w:val="003B4DA4"/>
    <w:rsid w:val="003B4EC2"/>
    <w:rsid w:val="003B5387"/>
    <w:rsid w:val="003B594D"/>
    <w:rsid w:val="003B595B"/>
    <w:rsid w:val="003B5B8E"/>
    <w:rsid w:val="003B66FA"/>
    <w:rsid w:val="003B71E5"/>
    <w:rsid w:val="003B75DA"/>
    <w:rsid w:val="003B7F40"/>
    <w:rsid w:val="003C0888"/>
    <w:rsid w:val="003C150D"/>
    <w:rsid w:val="003C1B97"/>
    <w:rsid w:val="003C1C6D"/>
    <w:rsid w:val="003C24EE"/>
    <w:rsid w:val="003C27FE"/>
    <w:rsid w:val="003C2DB6"/>
    <w:rsid w:val="003C2DC7"/>
    <w:rsid w:val="003C2F8F"/>
    <w:rsid w:val="003C3245"/>
    <w:rsid w:val="003C3C63"/>
    <w:rsid w:val="003C3CAD"/>
    <w:rsid w:val="003C4274"/>
    <w:rsid w:val="003C43D4"/>
    <w:rsid w:val="003C4F3E"/>
    <w:rsid w:val="003C5197"/>
    <w:rsid w:val="003C5A2E"/>
    <w:rsid w:val="003C5BF2"/>
    <w:rsid w:val="003C5D5F"/>
    <w:rsid w:val="003C5E5F"/>
    <w:rsid w:val="003C6916"/>
    <w:rsid w:val="003C72B4"/>
    <w:rsid w:val="003C72FD"/>
    <w:rsid w:val="003C730B"/>
    <w:rsid w:val="003D0027"/>
    <w:rsid w:val="003D0BAE"/>
    <w:rsid w:val="003D14AE"/>
    <w:rsid w:val="003D1C69"/>
    <w:rsid w:val="003D23FA"/>
    <w:rsid w:val="003D26D4"/>
    <w:rsid w:val="003D2B60"/>
    <w:rsid w:val="003D3179"/>
    <w:rsid w:val="003D4958"/>
    <w:rsid w:val="003D4A24"/>
    <w:rsid w:val="003D5681"/>
    <w:rsid w:val="003D5786"/>
    <w:rsid w:val="003D57DA"/>
    <w:rsid w:val="003D59F2"/>
    <w:rsid w:val="003D6310"/>
    <w:rsid w:val="003D6553"/>
    <w:rsid w:val="003D67E8"/>
    <w:rsid w:val="003D697E"/>
    <w:rsid w:val="003D745D"/>
    <w:rsid w:val="003D7632"/>
    <w:rsid w:val="003E1679"/>
    <w:rsid w:val="003E1911"/>
    <w:rsid w:val="003E1B6F"/>
    <w:rsid w:val="003E1F57"/>
    <w:rsid w:val="003E2382"/>
    <w:rsid w:val="003E2422"/>
    <w:rsid w:val="003E2955"/>
    <w:rsid w:val="003E2D67"/>
    <w:rsid w:val="003E2E84"/>
    <w:rsid w:val="003E36B1"/>
    <w:rsid w:val="003E3C2A"/>
    <w:rsid w:val="003E3DF6"/>
    <w:rsid w:val="003E3FEB"/>
    <w:rsid w:val="003E45D6"/>
    <w:rsid w:val="003E48D8"/>
    <w:rsid w:val="003E531E"/>
    <w:rsid w:val="003E5737"/>
    <w:rsid w:val="003E5998"/>
    <w:rsid w:val="003E5F6A"/>
    <w:rsid w:val="003E6102"/>
    <w:rsid w:val="003E691A"/>
    <w:rsid w:val="003E6E1B"/>
    <w:rsid w:val="003E74A3"/>
    <w:rsid w:val="003E7E5E"/>
    <w:rsid w:val="003F06A2"/>
    <w:rsid w:val="003F0962"/>
    <w:rsid w:val="003F13A4"/>
    <w:rsid w:val="003F1D48"/>
    <w:rsid w:val="003F30F4"/>
    <w:rsid w:val="003F4F52"/>
    <w:rsid w:val="003F54CE"/>
    <w:rsid w:val="003F5564"/>
    <w:rsid w:val="003F5787"/>
    <w:rsid w:val="003F57DD"/>
    <w:rsid w:val="003F5C3D"/>
    <w:rsid w:val="003F6C59"/>
    <w:rsid w:val="003F6FEB"/>
    <w:rsid w:val="003F706F"/>
    <w:rsid w:val="0040045E"/>
    <w:rsid w:val="004006DE"/>
    <w:rsid w:val="00400B57"/>
    <w:rsid w:val="00400FC8"/>
    <w:rsid w:val="00401587"/>
    <w:rsid w:val="00401A16"/>
    <w:rsid w:val="0040227D"/>
    <w:rsid w:val="00402291"/>
    <w:rsid w:val="00403394"/>
    <w:rsid w:val="00404679"/>
    <w:rsid w:val="004050C7"/>
    <w:rsid w:val="00405193"/>
    <w:rsid w:val="00405845"/>
    <w:rsid w:val="00405899"/>
    <w:rsid w:val="0040684F"/>
    <w:rsid w:val="00406B8E"/>
    <w:rsid w:val="0041041D"/>
    <w:rsid w:val="0041062D"/>
    <w:rsid w:val="00410E80"/>
    <w:rsid w:val="00410F9F"/>
    <w:rsid w:val="00411576"/>
    <w:rsid w:val="00411611"/>
    <w:rsid w:val="00411A7D"/>
    <w:rsid w:val="00411F31"/>
    <w:rsid w:val="00411F46"/>
    <w:rsid w:val="00412457"/>
    <w:rsid w:val="00412955"/>
    <w:rsid w:val="00413081"/>
    <w:rsid w:val="0041364C"/>
    <w:rsid w:val="0041408A"/>
    <w:rsid w:val="004145C2"/>
    <w:rsid w:val="0041493D"/>
    <w:rsid w:val="00414DAA"/>
    <w:rsid w:val="004150FB"/>
    <w:rsid w:val="00415557"/>
    <w:rsid w:val="004157F9"/>
    <w:rsid w:val="00417087"/>
    <w:rsid w:val="004174D1"/>
    <w:rsid w:val="00417FCC"/>
    <w:rsid w:val="00420306"/>
    <w:rsid w:val="0042045E"/>
    <w:rsid w:val="0042088D"/>
    <w:rsid w:val="00420C0D"/>
    <w:rsid w:val="00420FE4"/>
    <w:rsid w:val="004212D3"/>
    <w:rsid w:val="004219EB"/>
    <w:rsid w:val="00421AAF"/>
    <w:rsid w:val="00421AC8"/>
    <w:rsid w:val="00423299"/>
    <w:rsid w:val="004244BD"/>
    <w:rsid w:val="004245A8"/>
    <w:rsid w:val="004245C4"/>
    <w:rsid w:val="00424FEC"/>
    <w:rsid w:val="00425859"/>
    <w:rsid w:val="0042666D"/>
    <w:rsid w:val="004275FF"/>
    <w:rsid w:val="0042794F"/>
    <w:rsid w:val="00427B0D"/>
    <w:rsid w:val="00427C3D"/>
    <w:rsid w:val="00430181"/>
    <w:rsid w:val="00430B5B"/>
    <w:rsid w:val="00430BC4"/>
    <w:rsid w:val="00430D91"/>
    <w:rsid w:val="00431831"/>
    <w:rsid w:val="00431E87"/>
    <w:rsid w:val="00432172"/>
    <w:rsid w:val="00432567"/>
    <w:rsid w:val="0043267D"/>
    <w:rsid w:val="004332ED"/>
    <w:rsid w:val="0043344A"/>
    <w:rsid w:val="00433858"/>
    <w:rsid w:val="004347D4"/>
    <w:rsid w:val="0043531E"/>
    <w:rsid w:val="00435EE7"/>
    <w:rsid w:val="00435EED"/>
    <w:rsid w:val="00436507"/>
    <w:rsid w:val="00436656"/>
    <w:rsid w:val="004376DE"/>
    <w:rsid w:val="00437A00"/>
    <w:rsid w:val="004406FE"/>
    <w:rsid w:val="00440CDB"/>
    <w:rsid w:val="00440E64"/>
    <w:rsid w:val="004410B2"/>
    <w:rsid w:val="0044185E"/>
    <w:rsid w:val="0044196C"/>
    <w:rsid w:val="004420F7"/>
    <w:rsid w:val="0044262C"/>
    <w:rsid w:val="00442797"/>
    <w:rsid w:val="004430D2"/>
    <w:rsid w:val="00443C48"/>
    <w:rsid w:val="00444C9F"/>
    <w:rsid w:val="00444FCE"/>
    <w:rsid w:val="00445496"/>
    <w:rsid w:val="00445BEA"/>
    <w:rsid w:val="00445C6B"/>
    <w:rsid w:val="00445C85"/>
    <w:rsid w:val="00445D90"/>
    <w:rsid w:val="00447210"/>
    <w:rsid w:val="00450569"/>
    <w:rsid w:val="00450B7F"/>
    <w:rsid w:val="00451F7C"/>
    <w:rsid w:val="004527B2"/>
    <w:rsid w:val="00452FE0"/>
    <w:rsid w:val="00453146"/>
    <w:rsid w:val="004537E1"/>
    <w:rsid w:val="00453B97"/>
    <w:rsid w:val="00453BE5"/>
    <w:rsid w:val="00454910"/>
    <w:rsid w:val="00454919"/>
    <w:rsid w:val="00454FB1"/>
    <w:rsid w:val="004550A3"/>
    <w:rsid w:val="0045562F"/>
    <w:rsid w:val="00455AA8"/>
    <w:rsid w:val="00455CFF"/>
    <w:rsid w:val="0045626D"/>
    <w:rsid w:val="004562AE"/>
    <w:rsid w:val="0045682F"/>
    <w:rsid w:val="00456ABD"/>
    <w:rsid w:val="004571D4"/>
    <w:rsid w:val="0045760E"/>
    <w:rsid w:val="00457901"/>
    <w:rsid w:val="00457FFE"/>
    <w:rsid w:val="0046029D"/>
    <w:rsid w:val="00461E08"/>
    <w:rsid w:val="00463869"/>
    <w:rsid w:val="00463B37"/>
    <w:rsid w:val="00464136"/>
    <w:rsid w:val="00464A93"/>
    <w:rsid w:val="00464D62"/>
    <w:rsid w:val="00464DFC"/>
    <w:rsid w:val="00464FA8"/>
    <w:rsid w:val="0046528D"/>
    <w:rsid w:val="00465909"/>
    <w:rsid w:val="00465C13"/>
    <w:rsid w:val="00465C3E"/>
    <w:rsid w:val="00466161"/>
    <w:rsid w:val="0046731D"/>
    <w:rsid w:val="004675CB"/>
    <w:rsid w:val="0046781A"/>
    <w:rsid w:val="00467E22"/>
    <w:rsid w:val="0047009F"/>
    <w:rsid w:val="00470BAE"/>
    <w:rsid w:val="004714A7"/>
    <w:rsid w:val="00471DD1"/>
    <w:rsid w:val="004720AC"/>
    <w:rsid w:val="00472219"/>
    <w:rsid w:val="0047221D"/>
    <w:rsid w:val="00472D17"/>
    <w:rsid w:val="00473E4E"/>
    <w:rsid w:val="00473FC2"/>
    <w:rsid w:val="00474DF7"/>
    <w:rsid w:val="00475567"/>
    <w:rsid w:val="0047592F"/>
    <w:rsid w:val="00476198"/>
    <w:rsid w:val="004764BB"/>
    <w:rsid w:val="00476722"/>
    <w:rsid w:val="00476939"/>
    <w:rsid w:val="00476CF0"/>
    <w:rsid w:val="00476F4A"/>
    <w:rsid w:val="00476F92"/>
    <w:rsid w:val="00480C3D"/>
    <w:rsid w:val="00480D3F"/>
    <w:rsid w:val="00480E5A"/>
    <w:rsid w:val="00480FFE"/>
    <w:rsid w:val="00481374"/>
    <w:rsid w:val="00481476"/>
    <w:rsid w:val="00481D2F"/>
    <w:rsid w:val="00482123"/>
    <w:rsid w:val="00482632"/>
    <w:rsid w:val="004837B3"/>
    <w:rsid w:val="0048394A"/>
    <w:rsid w:val="0048463B"/>
    <w:rsid w:val="0048504C"/>
    <w:rsid w:val="0048525E"/>
    <w:rsid w:val="00485D58"/>
    <w:rsid w:val="00487186"/>
    <w:rsid w:val="004877DD"/>
    <w:rsid w:val="0049018A"/>
    <w:rsid w:val="00490F87"/>
    <w:rsid w:val="00491F37"/>
    <w:rsid w:val="004923F3"/>
    <w:rsid w:val="00492CB4"/>
    <w:rsid w:val="0049446F"/>
    <w:rsid w:val="004949B7"/>
    <w:rsid w:val="00494E2A"/>
    <w:rsid w:val="00495576"/>
    <w:rsid w:val="00495CC8"/>
    <w:rsid w:val="004967FF"/>
    <w:rsid w:val="0049779A"/>
    <w:rsid w:val="00497917"/>
    <w:rsid w:val="004A06D7"/>
    <w:rsid w:val="004A1C54"/>
    <w:rsid w:val="004A2278"/>
    <w:rsid w:val="004A2429"/>
    <w:rsid w:val="004A2E1D"/>
    <w:rsid w:val="004A2EFE"/>
    <w:rsid w:val="004A3752"/>
    <w:rsid w:val="004A3866"/>
    <w:rsid w:val="004A38C3"/>
    <w:rsid w:val="004A3A9F"/>
    <w:rsid w:val="004A3C3D"/>
    <w:rsid w:val="004A3CD2"/>
    <w:rsid w:val="004A3E78"/>
    <w:rsid w:val="004A410F"/>
    <w:rsid w:val="004A41E2"/>
    <w:rsid w:val="004A4D3C"/>
    <w:rsid w:val="004A5790"/>
    <w:rsid w:val="004A6061"/>
    <w:rsid w:val="004A65BF"/>
    <w:rsid w:val="004A6EEC"/>
    <w:rsid w:val="004A7224"/>
    <w:rsid w:val="004A79D6"/>
    <w:rsid w:val="004B038A"/>
    <w:rsid w:val="004B07A9"/>
    <w:rsid w:val="004B0A5E"/>
    <w:rsid w:val="004B1A22"/>
    <w:rsid w:val="004B26CF"/>
    <w:rsid w:val="004B2EC9"/>
    <w:rsid w:val="004B3123"/>
    <w:rsid w:val="004B3A50"/>
    <w:rsid w:val="004B3C8B"/>
    <w:rsid w:val="004B3F7B"/>
    <w:rsid w:val="004B40D1"/>
    <w:rsid w:val="004B4A67"/>
    <w:rsid w:val="004B54EB"/>
    <w:rsid w:val="004B5EF9"/>
    <w:rsid w:val="004B7613"/>
    <w:rsid w:val="004B7718"/>
    <w:rsid w:val="004B7DFC"/>
    <w:rsid w:val="004C0815"/>
    <w:rsid w:val="004C0C44"/>
    <w:rsid w:val="004C122F"/>
    <w:rsid w:val="004C1D9F"/>
    <w:rsid w:val="004C1E7A"/>
    <w:rsid w:val="004C23D9"/>
    <w:rsid w:val="004C27D0"/>
    <w:rsid w:val="004C2B39"/>
    <w:rsid w:val="004C38C8"/>
    <w:rsid w:val="004C3DF5"/>
    <w:rsid w:val="004C4087"/>
    <w:rsid w:val="004C409A"/>
    <w:rsid w:val="004C4597"/>
    <w:rsid w:val="004C45A5"/>
    <w:rsid w:val="004C480A"/>
    <w:rsid w:val="004C4A97"/>
    <w:rsid w:val="004C552E"/>
    <w:rsid w:val="004C6FFD"/>
    <w:rsid w:val="004C75B9"/>
    <w:rsid w:val="004D08B4"/>
    <w:rsid w:val="004D0EF3"/>
    <w:rsid w:val="004D110C"/>
    <w:rsid w:val="004D1254"/>
    <w:rsid w:val="004D19DC"/>
    <w:rsid w:val="004D25CC"/>
    <w:rsid w:val="004D27C7"/>
    <w:rsid w:val="004D2A4C"/>
    <w:rsid w:val="004D2FDD"/>
    <w:rsid w:val="004D34E1"/>
    <w:rsid w:val="004D352A"/>
    <w:rsid w:val="004D3FF0"/>
    <w:rsid w:val="004D47F5"/>
    <w:rsid w:val="004D49FA"/>
    <w:rsid w:val="004D4D54"/>
    <w:rsid w:val="004D4EEA"/>
    <w:rsid w:val="004D6999"/>
    <w:rsid w:val="004D7059"/>
    <w:rsid w:val="004D70B5"/>
    <w:rsid w:val="004D7597"/>
    <w:rsid w:val="004E070C"/>
    <w:rsid w:val="004E0DAE"/>
    <w:rsid w:val="004E1463"/>
    <w:rsid w:val="004E1BFC"/>
    <w:rsid w:val="004E23A3"/>
    <w:rsid w:val="004E2673"/>
    <w:rsid w:val="004E29B4"/>
    <w:rsid w:val="004E3044"/>
    <w:rsid w:val="004E352A"/>
    <w:rsid w:val="004E374A"/>
    <w:rsid w:val="004E3BC9"/>
    <w:rsid w:val="004E3DD8"/>
    <w:rsid w:val="004E411A"/>
    <w:rsid w:val="004E4AE2"/>
    <w:rsid w:val="004E66AC"/>
    <w:rsid w:val="004E681B"/>
    <w:rsid w:val="004E7C1B"/>
    <w:rsid w:val="004E7D9E"/>
    <w:rsid w:val="004F0043"/>
    <w:rsid w:val="004F00E6"/>
    <w:rsid w:val="004F080E"/>
    <w:rsid w:val="004F24F7"/>
    <w:rsid w:val="004F3540"/>
    <w:rsid w:val="004F4AA6"/>
    <w:rsid w:val="004F4F99"/>
    <w:rsid w:val="004F59B0"/>
    <w:rsid w:val="004F6464"/>
    <w:rsid w:val="004F6894"/>
    <w:rsid w:val="004F6D4D"/>
    <w:rsid w:val="004F77A0"/>
    <w:rsid w:val="004F7D68"/>
    <w:rsid w:val="0050014E"/>
    <w:rsid w:val="00500353"/>
    <w:rsid w:val="0050058F"/>
    <w:rsid w:val="00500F18"/>
    <w:rsid w:val="00503201"/>
    <w:rsid w:val="0050493D"/>
    <w:rsid w:val="00504AB9"/>
    <w:rsid w:val="0050615D"/>
    <w:rsid w:val="005065DC"/>
    <w:rsid w:val="00506983"/>
    <w:rsid w:val="00507167"/>
    <w:rsid w:val="005072FC"/>
    <w:rsid w:val="00507A47"/>
    <w:rsid w:val="00507A73"/>
    <w:rsid w:val="00507F8C"/>
    <w:rsid w:val="0051084D"/>
    <w:rsid w:val="00510ED3"/>
    <w:rsid w:val="005111C3"/>
    <w:rsid w:val="005111F3"/>
    <w:rsid w:val="00511399"/>
    <w:rsid w:val="005116ED"/>
    <w:rsid w:val="00513357"/>
    <w:rsid w:val="00513610"/>
    <w:rsid w:val="00513983"/>
    <w:rsid w:val="00513BEF"/>
    <w:rsid w:val="0051407D"/>
    <w:rsid w:val="005158D0"/>
    <w:rsid w:val="0051627B"/>
    <w:rsid w:val="005178C7"/>
    <w:rsid w:val="00517968"/>
    <w:rsid w:val="00517E2A"/>
    <w:rsid w:val="00520690"/>
    <w:rsid w:val="005206E0"/>
    <w:rsid w:val="005209C2"/>
    <w:rsid w:val="0052105F"/>
    <w:rsid w:val="00521310"/>
    <w:rsid w:val="00521F0E"/>
    <w:rsid w:val="00522493"/>
    <w:rsid w:val="00522551"/>
    <w:rsid w:val="005226F2"/>
    <w:rsid w:val="00522994"/>
    <w:rsid w:val="00522DF2"/>
    <w:rsid w:val="005233EA"/>
    <w:rsid w:val="0052442B"/>
    <w:rsid w:val="00524541"/>
    <w:rsid w:val="0052460F"/>
    <w:rsid w:val="00525060"/>
    <w:rsid w:val="0052552C"/>
    <w:rsid w:val="00525720"/>
    <w:rsid w:val="005270D3"/>
    <w:rsid w:val="00527D8A"/>
    <w:rsid w:val="0053017F"/>
    <w:rsid w:val="00530425"/>
    <w:rsid w:val="00530431"/>
    <w:rsid w:val="00530DFE"/>
    <w:rsid w:val="005312EA"/>
    <w:rsid w:val="005315E5"/>
    <w:rsid w:val="00531829"/>
    <w:rsid w:val="00532846"/>
    <w:rsid w:val="00532D6C"/>
    <w:rsid w:val="0053317C"/>
    <w:rsid w:val="00533654"/>
    <w:rsid w:val="00534249"/>
    <w:rsid w:val="005346ED"/>
    <w:rsid w:val="00534B6F"/>
    <w:rsid w:val="00535037"/>
    <w:rsid w:val="00535362"/>
    <w:rsid w:val="00535531"/>
    <w:rsid w:val="0053560A"/>
    <w:rsid w:val="0053570E"/>
    <w:rsid w:val="00535A30"/>
    <w:rsid w:val="00535C37"/>
    <w:rsid w:val="0053613B"/>
    <w:rsid w:val="00536183"/>
    <w:rsid w:val="00536609"/>
    <w:rsid w:val="00537A29"/>
    <w:rsid w:val="005407F4"/>
    <w:rsid w:val="005413C0"/>
    <w:rsid w:val="00541A58"/>
    <w:rsid w:val="00542230"/>
    <w:rsid w:val="005422A3"/>
    <w:rsid w:val="005427A4"/>
    <w:rsid w:val="005431EE"/>
    <w:rsid w:val="00544FE7"/>
    <w:rsid w:val="005452C4"/>
    <w:rsid w:val="00545F0C"/>
    <w:rsid w:val="005468D7"/>
    <w:rsid w:val="00546F7D"/>
    <w:rsid w:val="00547949"/>
    <w:rsid w:val="00547EB7"/>
    <w:rsid w:val="005501E9"/>
    <w:rsid w:val="00551466"/>
    <w:rsid w:val="00551D6F"/>
    <w:rsid w:val="00553498"/>
    <w:rsid w:val="00553C54"/>
    <w:rsid w:val="00553CEA"/>
    <w:rsid w:val="00554F66"/>
    <w:rsid w:val="0055538D"/>
    <w:rsid w:val="00555970"/>
    <w:rsid w:val="00555B49"/>
    <w:rsid w:val="00556559"/>
    <w:rsid w:val="00557329"/>
    <w:rsid w:val="00557397"/>
    <w:rsid w:val="0056014C"/>
    <w:rsid w:val="005605D2"/>
    <w:rsid w:val="0056082F"/>
    <w:rsid w:val="005618FE"/>
    <w:rsid w:val="00561910"/>
    <w:rsid w:val="00561C6F"/>
    <w:rsid w:val="005629E2"/>
    <w:rsid w:val="00562E9C"/>
    <w:rsid w:val="00564144"/>
    <w:rsid w:val="00567E53"/>
    <w:rsid w:val="005700CC"/>
    <w:rsid w:val="00571C0A"/>
    <w:rsid w:val="00572146"/>
    <w:rsid w:val="005727CD"/>
    <w:rsid w:val="00573714"/>
    <w:rsid w:val="005756E8"/>
    <w:rsid w:val="00575BB7"/>
    <w:rsid w:val="00575EA9"/>
    <w:rsid w:val="005760A2"/>
    <w:rsid w:val="005763FD"/>
    <w:rsid w:val="00576A7B"/>
    <w:rsid w:val="00576B81"/>
    <w:rsid w:val="0057738C"/>
    <w:rsid w:val="00577679"/>
    <w:rsid w:val="00577916"/>
    <w:rsid w:val="005808F6"/>
    <w:rsid w:val="0058177F"/>
    <w:rsid w:val="00581AC0"/>
    <w:rsid w:val="00583007"/>
    <w:rsid w:val="00583215"/>
    <w:rsid w:val="005832A1"/>
    <w:rsid w:val="0058370E"/>
    <w:rsid w:val="00583A55"/>
    <w:rsid w:val="00585297"/>
    <w:rsid w:val="00585C48"/>
    <w:rsid w:val="005868CB"/>
    <w:rsid w:val="00586CF2"/>
    <w:rsid w:val="005873ED"/>
    <w:rsid w:val="005874B5"/>
    <w:rsid w:val="00590B1A"/>
    <w:rsid w:val="005910D2"/>
    <w:rsid w:val="00591C9C"/>
    <w:rsid w:val="00592649"/>
    <w:rsid w:val="005933A0"/>
    <w:rsid w:val="00593639"/>
    <w:rsid w:val="005937D3"/>
    <w:rsid w:val="00593DD5"/>
    <w:rsid w:val="0059448A"/>
    <w:rsid w:val="00595020"/>
    <w:rsid w:val="005952C5"/>
    <w:rsid w:val="005963E0"/>
    <w:rsid w:val="00596711"/>
    <w:rsid w:val="0059675A"/>
    <w:rsid w:val="00596A67"/>
    <w:rsid w:val="00596EBE"/>
    <w:rsid w:val="00596F31"/>
    <w:rsid w:val="00597345"/>
    <w:rsid w:val="0059769B"/>
    <w:rsid w:val="005976EF"/>
    <w:rsid w:val="0059786A"/>
    <w:rsid w:val="005A037C"/>
    <w:rsid w:val="005A05B7"/>
    <w:rsid w:val="005A0D8E"/>
    <w:rsid w:val="005A0E77"/>
    <w:rsid w:val="005A106E"/>
    <w:rsid w:val="005A13B8"/>
    <w:rsid w:val="005A1FF8"/>
    <w:rsid w:val="005A22E9"/>
    <w:rsid w:val="005A24FC"/>
    <w:rsid w:val="005A2A30"/>
    <w:rsid w:val="005A2D70"/>
    <w:rsid w:val="005A36AD"/>
    <w:rsid w:val="005A3896"/>
    <w:rsid w:val="005A3DFF"/>
    <w:rsid w:val="005A45EE"/>
    <w:rsid w:val="005A4DF1"/>
    <w:rsid w:val="005A515E"/>
    <w:rsid w:val="005A5336"/>
    <w:rsid w:val="005A55DB"/>
    <w:rsid w:val="005A5C8A"/>
    <w:rsid w:val="005A6577"/>
    <w:rsid w:val="005A7218"/>
    <w:rsid w:val="005A7314"/>
    <w:rsid w:val="005A7B8B"/>
    <w:rsid w:val="005B03F5"/>
    <w:rsid w:val="005B094F"/>
    <w:rsid w:val="005B0FD3"/>
    <w:rsid w:val="005B15DA"/>
    <w:rsid w:val="005B1D0C"/>
    <w:rsid w:val="005B22EF"/>
    <w:rsid w:val="005B253E"/>
    <w:rsid w:val="005B26CB"/>
    <w:rsid w:val="005B34BD"/>
    <w:rsid w:val="005B3E4A"/>
    <w:rsid w:val="005B4D25"/>
    <w:rsid w:val="005B5858"/>
    <w:rsid w:val="005B5A93"/>
    <w:rsid w:val="005B6ACF"/>
    <w:rsid w:val="005B737A"/>
    <w:rsid w:val="005B7656"/>
    <w:rsid w:val="005B7710"/>
    <w:rsid w:val="005B79D9"/>
    <w:rsid w:val="005B7AF4"/>
    <w:rsid w:val="005C0000"/>
    <w:rsid w:val="005C0128"/>
    <w:rsid w:val="005C0256"/>
    <w:rsid w:val="005C0AC8"/>
    <w:rsid w:val="005C0DC0"/>
    <w:rsid w:val="005C21AF"/>
    <w:rsid w:val="005C291D"/>
    <w:rsid w:val="005C2F7B"/>
    <w:rsid w:val="005C3A78"/>
    <w:rsid w:val="005C3BB1"/>
    <w:rsid w:val="005C3CC7"/>
    <w:rsid w:val="005C44FB"/>
    <w:rsid w:val="005C4532"/>
    <w:rsid w:val="005C4651"/>
    <w:rsid w:val="005C5370"/>
    <w:rsid w:val="005C60D2"/>
    <w:rsid w:val="005C7778"/>
    <w:rsid w:val="005C77A4"/>
    <w:rsid w:val="005C788A"/>
    <w:rsid w:val="005D1A19"/>
    <w:rsid w:val="005D231E"/>
    <w:rsid w:val="005D3005"/>
    <w:rsid w:val="005D3401"/>
    <w:rsid w:val="005D3785"/>
    <w:rsid w:val="005D4EF0"/>
    <w:rsid w:val="005D51EF"/>
    <w:rsid w:val="005D5B8D"/>
    <w:rsid w:val="005D5CE9"/>
    <w:rsid w:val="005D6035"/>
    <w:rsid w:val="005D669C"/>
    <w:rsid w:val="005E0DFA"/>
    <w:rsid w:val="005E1C54"/>
    <w:rsid w:val="005E2160"/>
    <w:rsid w:val="005E392E"/>
    <w:rsid w:val="005E3CB7"/>
    <w:rsid w:val="005E40FE"/>
    <w:rsid w:val="005E4362"/>
    <w:rsid w:val="005E4846"/>
    <w:rsid w:val="005E4A56"/>
    <w:rsid w:val="005E5186"/>
    <w:rsid w:val="005E5AB6"/>
    <w:rsid w:val="005E5BBB"/>
    <w:rsid w:val="005E6108"/>
    <w:rsid w:val="005E68C1"/>
    <w:rsid w:val="005E6F08"/>
    <w:rsid w:val="005E726A"/>
    <w:rsid w:val="005E7560"/>
    <w:rsid w:val="005E799A"/>
    <w:rsid w:val="005E7BD0"/>
    <w:rsid w:val="005F0216"/>
    <w:rsid w:val="005F0311"/>
    <w:rsid w:val="005F0934"/>
    <w:rsid w:val="005F1016"/>
    <w:rsid w:val="005F1209"/>
    <w:rsid w:val="005F14A2"/>
    <w:rsid w:val="005F14F3"/>
    <w:rsid w:val="005F2220"/>
    <w:rsid w:val="005F27F7"/>
    <w:rsid w:val="005F2A4B"/>
    <w:rsid w:val="005F2E3C"/>
    <w:rsid w:val="005F5E04"/>
    <w:rsid w:val="005F6432"/>
    <w:rsid w:val="005F6D32"/>
    <w:rsid w:val="005F71EC"/>
    <w:rsid w:val="005F7845"/>
    <w:rsid w:val="00600110"/>
    <w:rsid w:val="0060069C"/>
    <w:rsid w:val="00600B90"/>
    <w:rsid w:val="0060118B"/>
    <w:rsid w:val="00601409"/>
    <w:rsid w:val="00601824"/>
    <w:rsid w:val="00601EC6"/>
    <w:rsid w:val="00601F06"/>
    <w:rsid w:val="006025CD"/>
    <w:rsid w:val="00603624"/>
    <w:rsid w:val="00603943"/>
    <w:rsid w:val="00604E68"/>
    <w:rsid w:val="00605346"/>
    <w:rsid w:val="0060550B"/>
    <w:rsid w:val="00605EBA"/>
    <w:rsid w:val="0060619B"/>
    <w:rsid w:val="0060639A"/>
    <w:rsid w:val="006065F2"/>
    <w:rsid w:val="00606BA6"/>
    <w:rsid w:val="00606D42"/>
    <w:rsid w:val="0060755B"/>
    <w:rsid w:val="006104C5"/>
    <w:rsid w:val="006109D8"/>
    <w:rsid w:val="00611EA8"/>
    <w:rsid w:val="00612976"/>
    <w:rsid w:val="006138B2"/>
    <w:rsid w:val="00613EFF"/>
    <w:rsid w:val="006144AA"/>
    <w:rsid w:val="00614623"/>
    <w:rsid w:val="006149A9"/>
    <w:rsid w:val="00614D34"/>
    <w:rsid w:val="00615589"/>
    <w:rsid w:val="00615CF2"/>
    <w:rsid w:val="0061623D"/>
    <w:rsid w:val="00616910"/>
    <w:rsid w:val="0061718F"/>
    <w:rsid w:val="00617FF3"/>
    <w:rsid w:val="00620712"/>
    <w:rsid w:val="006209E9"/>
    <w:rsid w:val="00621AD7"/>
    <w:rsid w:val="00622320"/>
    <w:rsid w:val="00622401"/>
    <w:rsid w:val="00623161"/>
    <w:rsid w:val="00623549"/>
    <w:rsid w:val="00623739"/>
    <w:rsid w:val="006237AF"/>
    <w:rsid w:val="0062442B"/>
    <w:rsid w:val="00624D53"/>
    <w:rsid w:val="00625188"/>
    <w:rsid w:val="00625649"/>
    <w:rsid w:val="00625663"/>
    <w:rsid w:val="006258D4"/>
    <w:rsid w:val="0062675C"/>
    <w:rsid w:val="00626773"/>
    <w:rsid w:val="00626F06"/>
    <w:rsid w:val="00627496"/>
    <w:rsid w:val="006274BD"/>
    <w:rsid w:val="006276A5"/>
    <w:rsid w:val="00627977"/>
    <w:rsid w:val="0063008F"/>
    <w:rsid w:val="0063014A"/>
    <w:rsid w:val="0063025E"/>
    <w:rsid w:val="006314AF"/>
    <w:rsid w:val="00632074"/>
    <w:rsid w:val="00632C52"/>
    <w:rsid w:val="00632E0F"/>
    <w:rsid w:val="00633526"/>
    <w:rsid w:val="00633642"/>
    <w:rsid w:val="00633D35"/>
    <w:rsid w:val="00633DD4"/>
    <w:rsid w:val="006344A6"/>
    <w:rsid w:val="00634668"/>
    <w:rsid w:val="00634ECA"/>
    <w:rsid w:val="0063527E"/>
    <w:rsid w:val="00636192"/>
    <w:rsid w:val="00637082"/>
    <w:rsid w:val="00637D64"/>
    <w:rsid w:val="006402B1"/>
    <w:rsid w:val="00640652"/>
    <w:rsid w:val="006407BE"/>
    <w:rsid w:val="00640E13"/>
    <w:rsid w:val="006411B7"/>
    <w:rsid w:val="006411D2"/>
    <w:rsid w:val="006413ED"/>
    <w:rsid w:val="00641B41"/>
    <w:rsid w:val="00641BD8"/>
    <w:rsid w:val="006426CE"/>
    <w:rsid w:val="00642A32"/>
    <w:rsid w:val="00644723"/>
    <w:rsid w:val="00644870"/>
    <w:rsid w:val="006459DA"/>
    <w:rsid w:val="00645CCC"/>
    <w:rsid w:val="00645D3A"/>
    <w:rsid w:val="006463F4"/>
    <w:rsid w:val="00650088"/>
    <w:rsid w:val="0065033A"/>
    <w:rsid w:val="00650361"/>
    <w:rsid w:val="00650BE9"/>
    <w:rsid w:val="00650C98"/>
    <w:rsid w:val="00650D71"/>
    <w:rsid w:val="006516FF"/>
    <w:rsid w:val="006521C4"/>
    <w:rsid w:val="006523A4"/>
    <w:rsid w:val="00653387"/>
    <w:rsid w:val="00653C61"/>
    <w:rsid w:val="00654CAB"/>
    <w:rsid w:val="0065527F"/>
    <w:rsid w:val="0065557B"/>
    <w:rsid w:val="00655702"/>
    <w:rsid w:val="00655A93"/>
    <w:rsid w:val="00655B9D"/>
    <w:rsid w:val="00655C12"/>
    <w:rsid w:val="006564BA"/>
    <w:rsid w:val="0065796E"/>
    <w:rsid w:val="00657B71"/>
    <w:rsid w:val="00657C08"/>
    <w:rsid w:val="00657C8F"/>
    <w:rsid w:val="00660018"/>
    <w:rsid w:val="0066002F"/>
    <w:rsid w:val="00660C7A"/>
    <w:rsid w:val="00660CA8"/>
    <w:rsid w:val="00660FBF"/>
    <w:rsid w:val="00661694"/>
    <w:rsid w:val="00662787"/>
    <w:rsid w:val="00662B64"/>
    <w:rsid w:val="00662FF5"/>
    <w:rsid w:val="00663193"/>
    <w:rsid w:val="00663521"/>
    <w:rsid w:val="006639CF"/>
    <w:rsid w:val="00663AA5"/>
    <w:rsid w:val="006649DD"/>
    <w:rsid w:val="006656A4"/>
    <w:rsid w:val="00666286"/>
    <w:rsid w:val="006663FF"/>
    <w:rsid w:val="006667A2"/>
    <w:rsid w:val="006669F0"/>
    <w:rsid w:val="00667C72"/>
    <w:rsid w:val="00667FA7"/>
    <w:rsid w:val="00670919"/>
    <w:rsid w:val="006718EF"/>
    <w:rsid w:val="00672E52"/>
    <w:rsid w:val="006731EE"/>
    <w:rsid w:val="00673F27"/>
    <w:rsid w:val="00674570"/>
    <w:rsid w:val="00674624"/>
    <w:rsid w:val="006753FD"/>
    <w:rsid w:val="00675802"/>
    <w:rsid w:val="0067586B"/>
    <w:rsid w:val="00677B8E"/>
    <w:rsid w:val="00677B94"/>
    <w:rsid w:val="0068044F"/>
    <w:rsid w:val="00681744"/>
    <w:rsid w:val="00681784"/>
    <w:rsid w:val="0068183F"/>
    <w:rsid w:val="00681B52"/>
    <w:rsid w:val="006838AE"/>
    <w:rsid w:val="0068432F"/>
    <w:rsid w:val="0068483B"/>
    <w:rsid w:val="00685EA4"/>
    <w:rsid w:val="00686900"/>
    <w:rsid w:val="0068697E"/>
    <w:rsid w:val="00686E0F"/>
    <w:rsid w:val="00687847"/>
    <w:rsid w:val="00687A52"/>
    <w:rsid w:val="00687BF3"/>
    <w:rsid w:val="00691D3F"/>
    <w:rsid w:val="006930A5"/>
    <w:rsid w:val="006930C1"/>
    <w:rsid w:val="0069430E"/>
    <w:rsid w:val="00694E0D"/>
    <w:rsid w:val="00695967"/>
    <w:rsid w:val="0069646B"/>
    <w:rsid w:val="00696764"/>
    <w:rsid w:val="00696AF0"/>
    <w:rsid w:val="006A069A"/>
    <w:rsid w:val="006A1496"/>
    <w:rsid w:val="006A1AF8"/>
    <w:rsid w:val="006A24F5"/>
    <w:rsid w:val="006A28D4"/>
    <w:rsid w:val="006A3351"/>
    <w:rsid w:val="006A38BA"/>
    <w:rsid w:val="006A39B0"/>
    <w:rsid w:val="006A3B66"/>
    <w:rsid w:val="006A3D55"/>
    <w:rsid w:val="006A4422"/>
    <w:rsid w:val="006A576E"/>
    <w:rsid w:val="006A59FE"/>
    <w:rsid w:val="006A62F2"/>
    <w:rsid w:val="006A6FD3"/>
    <w:rsid w:val="006A755B"/>
    <w:rsid w:val="006A77DB"/>
    <w:rsid w:val="006B03E0"/>
    <w:rsid w:val="006B0AC9"/>
    <w:rsid w:val="006B1337"/>
    <w:rsid w:val="006B1F0D"/>
    <w:rsid w:val="006B234F"/>
    <w:rsid w:val="006B26B3"/>
    <w:rsid w:val="006B2FE9"/>
    <w:rsid w:val="006B4B20"/>
    <w:rsid w:val="006B4CB5"/>
    <w:rsid w:val="006B4CB8"/>
    <w:rsid w:val="006B52EE"/>
    <w:rsid w:val="006B5492"/>
    <w:rsid w:val="006B5E98"/>
    <w:rsid w:val="006B5EB9"/>
    <w:rsid w:val="006B65A1"/>
    <w:rsid w:val="006B6629"/>
    <w:rsid w:val="006C02D7"/>
    <w:rsid w:val="006C09A1"/>
    <w:rsid w:val="006C0C0E"/>
    <w:rsid w:val="006C2AA6"/>
    <w:rsid w:val="006C336D"/>
    <w:rsid w:val="006C3AD8"/>
    <w:rsid w:val="006C410C"/>
    <w:rsid w:val="006C4CAF"/>
    <w:rsid w:val="006C54B0"/>
    <w:rsid w:val="006C57E9"/>
    <w:rsid w:val="006C5816"/>
    <w:rsid w:val="006C6278"/>
    <w:rsid w:val="006C7FE2"/>
    <w:rsid w:val="006D00ED"/>
    <w:rsid w:val="006D09CF"/>
    <w:rsid w:val="006D0BE8"/>
    <w:rsid w:val="006D164A"/>
    <w:rsid w:val="006D170D"/>
    <w:rsid w:val="006D1A66"/>
    <w:rsid w:val="006D1ABA"/>
    <w:rsid w:val="006D20B5"/>
    <w:rsid w:val="006D22A5"/>
    <w:rsid w:val="006D374B"/>
    <w:rsid w:val="006D3ABC"/>
    <w:rsid w:val="006D3CDA"/>
    <w:rsid w:val="006D46B4"/>
    <w:rsid w:val="006D5351"/>
    <w:rsid w:val="006D5E2E"/>
    <w:rsid w:val="006D6634"/>
    <w:rsid w:val="006D6FFD"/>
    <w:rsid w:val="006D72D3"/>
    <w:rsid w:val="006E0661"/>
    <w:rsid w:val="006E0DC5"/>
    <w:rsid w:val="006E14E6"/>
    <w:rsid w:val="006E275A"/>
    <w:rsid w:val="006E28FF"/>
    <w:rsid w:val="006E4475"/>
    <w:rsid w:val="006E46D1"/>
    <w:rsid w:val="006E5070"/>
    <w:rsid w:val="006E5850"/>
    <w:rsid w:val="006E6099"/>
    <w:rsid w:val="006E76E8"/>
    <w:rsid w:val="006E7E95"/>
    <w:rsid w:val="006F0CDC"/>
    <w:rsid w:val="006F0E80"/>
    <w:rsid w:val="006F1256"/>
    <w:rsid w:val="006F18B5"/>
    <w:rsid w:val="006F2C21"/>
    <w:rsid w:val="006F2FEB"/>
    <w:rsid w:val="006F3D45"/>
    <w:rsid w:val="006F4440"/>
    <w:rsid w:val="006F50EA"/>
    <w:rsid w:val="006F61FE"/>
    <w:rsid w:val="006F6437"/>
    <w:rsid w:val="006F7449"/>
    <w:rsid w:val="0070060F"/>
    <w:rsid w:val="00700CF2"/>
    <w:rsid w:val="007015D5"/>
    <w:rsid w:val="00701ADD"/>
    <w:rsid w:val="007027B3"/>
    <w:rsid w:val="00702D13"/>
    <w:rsid w:val="00702E72"/>
    <w:rsid w:val="007033BF"/>
    <w:rsid w:val="007033FA"/>
    <w:rsid w:val="00703693"/>
    <w:rsid w:val="00705342"/>
    <w:rsid w:val="00705A70"/>
    <w:rsid w:val="00705AA2"/>
    <w:rsid w:val="007061E8"/>
    <w:rsid w:val="0070655F"/>
    <w:rsid w:val="007068FA"/>
    <w:rsid w:val="0070718E"/>
    <w:rsid w:val="007073DE"/>
    <w:rsid w:val="00707971"/>
    <w:rsid w:val="00710DAC"/>
    <w:rsid w:val="0071174D"/>
    <w:rsid w:val="00711B22"/>
    <w:rsid w:val="007130D6"/>
    <w:rsid w:val="00713290"/>
    <w:rsid w:val="007136F4"/>
    <w:rsid w:val="00713F2F"/>
    <w:rsid w:val="007146AB"/>
    <w:rsid w:val="00714F30"/>
    <w:rsid w:val="007154C8"/>
    <w:rsid w:val="007168E8"/>
    <w:rsid w:val="00716D18"/>
    <w:rsid w:val="00716FB1"/>
    <w:rsid w:val="00720F50"/>
    <w:rsid w:val="007213D5"/>
    <w:rsid w:val="007217F7"/>
    <w:rsid w:val="00722D63"/>
    <w:rsid w:val="00722FCC"/>
    <w:rsid w:val="00723AD7"/>
    <w:rsid w:val="00723ED5"/>
    <w:rsid w:val="00723FE9"/>
    <w:rsid w:val="00724375"/>
    <w:rsid w:val="0072437D"/>
    <w:rsid w:val="00724A51"/>
    <w:rsid w:val="00724C38"/>
    <w:rsid w:val="00725416"/>
    <w:rsid w:val="0072662B"/>
    <w:rsid w:val="00726C29"/>
    <w:rsid w:val="0072774E"/>
    <w:rsid w:val="00727A6A"/>
    <w:rsid w:val="00730811"/>
    <w:rsid w:val="00731E76"/>
    <w:rsid w:val="0073242F"/>
    <w:rsid w:val="007341AA"/>
    <w:rsid w:val="0073460B"/>
    <w:rsid w:val="00734B81"/>
    <w:rsid w:val="00735BDB"/>
    <w:rsid w:val="00735BFB"/>
    <w:rsid w:val="00736757"/>
    <w:rsid w:val="007371C3"/>
    <w:rsid w:val="00737D4A"/>
    <w:rsid w:val="00740A7B"/>
    <w:rsid w:val="0074191F"/>
    <w:rsid w:val="007420CE"/>
    <w:rsid w:val="00742D56"/>
    <w:rsid w:val="007442E5"/>
    <w:rsid w:val="0074450A"/>
    <w:rsid w:val="0074468B"/>
    <w:rsid w:val="00744F78"/>
    <w:rsid w:val="0074552B"/>
    <w:rsid w:val="00745CE4"/>
    <w:rsid w:val="00745D61"/>
    <w:rsid w:val="00745F3A"/>
    <w:rsid w:val="00746794"/>
    <w:rsid w:val="00746D33"/>
    <w:rsid w:val="00746E6D"/>
    <w:rsid w:val="007473EA"/>
    <w:rsid w:val="007478DB"/>
    <w:rsid w:val="00747A96"/>
    <w:rsid w:val="00747B4D"/>
    <w:rsid w:val="007503B6"/>
    <w:rsid w:val="0075067D"/>
    <w:rsid w:val="00750D5D"/>
    <w:rsid w:val="00750D67"/>
    <w:rsid w:val="007510D8"/>
    <w:rsid w:val="007512CD"/>
    <w:rsid w:val="007512DE"/>
    <w:rsid w:val="007518E9"/>
    <w:rsid w:val="00751F6C"/>
    <w:rsid w:val="0075318F"/>
    <w:rsid w:val="007534E8"/>
    <w:rsid w:val="00753701"/>
    <w:rsid w:val="00754006"/>
    <w:rsid w:val="007548E0"/>
    <w:rsid w:val="00755D92"/>
    <w:rsid w:val="00755E4B"/>
    <w:rsid w:val="00755E7E"/>
    <w:rsid w:val="00756794"/>
    <w:rsid w:val="0075723F"/>
    <w:rsid w:val="007574FD"/>
    <w:rsid w:val="00757E9C"/>
    <w:rsid w:val="00760673"/>
    <w:rsid w:val="00760976"/>
    <w:rsid w:val="0076150C"/>
    <w:rsid w:val="0076198F"/>
    <w:rsid w:val="007619F4"/>
    <w:rsid w:val="0076309B"/>
    <w:rsid w:val="007632C7"/>
    <w:rsid w:val="00763AA7"/>
    <w:rsid w:val="00763C3E"/>
    <w:rsid w:val="007640D4"/>
    <w:rsid w:val="007649EE"/>
    <w:rsid w:val="00764C0A"/>
    <w:rsid w:val="00764EA9"/>
    <w:rsid w:val="00766D6B"/>
    <w:rsid w:val="00767107"/>
    <w:rsid w:val="00767F67"/>
    <w:rsid w:val="00770108"/>
    <w:rsid w:val="00770280"/>
    <w:rsid w:val="00770E2C"/>
    <w:rsid w:val="00770E42"/>
    <w:rsid w:val="007718A0"/>
    <w:rsid w:val="00771A8F"/>
    <w:rsid w:val="00772424"/>
    <w:rsid w:val="00772BC1"/>
    <w:rsid w:val="00774B25"/>
    <w:rsid w:val="00774FF3"/>
    <w:rsid w:val="00775157"/>
    <w:rsid w:val="00776012"/>
    <w:rsid w:val="007760CF"/>
    <w:rsid w:val="00776319"/>
    <w:rsid w:val="007766B6"/>
    <w:rsid w:val="00776882"/>
    <w:rsid w:val="00777BBB"/>
    <w:rsid w:val="00781D03"/>
    <w:rsid w:val="00781D0A"/>
    <w:rsid w:val="00781EC3"/>
    <w:rsid w:val="00783740"/>
    <w:rsid w:val="00783803"/>
    <w:rsid w:val="0078388B"/>
    <w:rsid w:val="007847C9"/>
    <w:rsid w:val="007848A5"/>
    <w:rsid w:val="00785366"/>
    <w:rsid w:val="00786F08"/>
    <w:rsid w:val="0078709A"/>
    <w:rsid w:val="007871F8"/>
    <w:rsid w:val="00787700"/>
    <w:rsid w:val="00787786"/>
    <w:rsid w:val="00790B33"/>
    <w:rsid w:val="00791411"/>
    <w:rsid w:val="00791C09"/>
    <w:rsid w:val="00792220"/>
    <w:rsid w:val="00793B6A"/>
    <w:rsid w:val="0079423B"/>
    <w:rsid w:val="00794812"/>
    <w:rsid w:val="00796E59"/>
    <w:rsid w:val="0079706B"/>
    <w:rsid w:val="007970EA"/>
    <w:rsid w:val="007A0704"/>
    <w:rsid w:val="007A097C"/>
    <w:rsid w:val="007A1BBD"/>
    <w:rsid w:val="007A2721"/>
    <w:rsid w:val="007A2D8F"/>
    <w:rsid w:val="007A3A3B"/>
    <w:rsid w:val="007A3CD1"/>
    <w:rsid w:val="007A4031"/>
    <w:rsid w:val="007A429F"/>
    <w:rsid w:val="007A45E6"/>
    <w:rsid w:val="007A4832"/>
    <w:rsid w:val="007A4AB9"/>
    <w:rsid w:val="007A4B44"/>
    <w:rsid w:val="007A4DAA"/>
    <w:rsid w:val="007A4E30"/>
    <w:rsid w:val="007A681B"/>
    <w:rsid w:val="007B09EC"/>
    <w:rsid w:val="007B0C4A"/>
    <w:rsid w:val="007B1642"/>
    <w:rsid w:val="007B1981"/>
    <w:rsid w:val="007B1E30"/>
    <w:rsid w:val="007B2371"/>
    <w:rsid w:val="007B24B0"/>
    <w:rsid w:val="007B2A1E"/>
    <w:rsid w:val="007B2C39"/>
    <w:rsid w:val="007B346F"/>
    <w:rsid w:val="007B468F"/>
    <w:rsid w:val="007B4FDF"/>
    <w:rsid w:val="007B5566"/>
    <w:rsid w:val="007B5C8A"/>
    <w:rsid w:val="007B5D9B"/>
    <w:rsid w:val="007B6C29"/>
    <w:rsid w:val="007B74B6"/>
    <w:rsid w:val="007B7605"/>
    <w:rsid w:val="007B7D9A"/>
    <w:rsid w:val="007C10F6"/>
    <w:rsid w:val="007C1345"/>
    <w:rsid w:val="007C1574"/>
    <w:rsid w:val="007C18BD"/>
    <w:rsid w:val="007C1A2C"/>
    <w:rsid w:val="007C1A8C"/>
    <w:rsid w:val="007C22A2"/>
    <w:rsid w:val="007C24A8"/>
    <w:rsid w:val="007C2733"/>
    <w:rsid w:val="007C2944"/>
    <w:rsid w:val="007C31CC"/>
    <w:rsid w:val="007C3A77"/>
    <w:rsid w:val="007C4165"/>
    <w:rsid w:val="007C4273"/>
    <w:rsid w:val="007C6170"/>
    <w:rsid w:val="007C625F"/>
    <w:rsid w:val="007C6856"/>
    <w:rsid w:val="007C6AC1"/>
    <w:rsid w:val="007C71E7"/>
    <w:rsid w:val="007C7927"/>
    <w:rsid w:val="007C7956"/>
    <w:rsid w:val="007C7B14"/>
    <w:rsid w:val="007D052A"/>
    <w:rsid w:val="007D0EC8"/>
    <w:rsid w:val="007D1C9E"/>
    <w:rsid w:val="007D1FC8"/>
    <w:rsid w:val="007D273F"/>
    <w:rsid w:val="007D2E6B"/>
    <w:rsid w:val="007D3C9A"/>
    <w:rsid w:val="007D4EAA"/>
    <w:rsid w:val="007D5658"/>
    <w:rsid w:val="007D5A8B"/>
    <w:rsid w:val="007D61C1"/>
    <w:rsid w:val="007D6AEE"/>
    <w:rsid w:val="007D6B54"/>
    <w:rsid w:val="007D6CD6"/>
    <w:rsid w:val="007D6E1A"/>
    <w:rsid w:val="007D6E79"/>
    <w:rsid w:val="007D790D"/>
    <w:rsid w:val="007D7D8A"/>
    <w:rsid w:val="007E03BD"/>
    <w:rsid w:val="007E08DD"/>
    <w:rsid w:val="007E0939"/>
    <w:rsid w:val="007E0C15"/>
    <w:rsid w:val="007E2CD6"/>
    <w:rsid w:val="007E2F68"/>
    <w:rsid w:val="007E358A"/>
    <w:rsid w:val="007E3F77"/>
    <w:rsid w:val="007E4F35"/>
    <w:rsid w:val="007E5DD6"/>
    <w:rsid w:val="007E5FFC"/>
    <w:rsid w:val="007E64E0"/>
    <w:rsid w:val="007E6F83"/>
    <w:rsid w:val="007E7699"/>
    <w:rsid w:val="007F00DB"/>
    <w:rsid w:val="007F09E8"/>
    <w:rsid w:val="007F1627"/>
    <w:rsid w:val="007F1D87"/>
    <w:rsid w:val="007F2343"/>
    <w:rsid w:val="007F2DA1"/>
    <w:rsid w:val="007F2F40"/>
    <w:rsid w:val="007F32F3"/>
    <w:rsid w:val="007F39B3"/>
    <w:rsid w:val="007F3C57"/>
    <w:rsid w:val="007F3D7E"/>
    <w:rsid w:val="007F40CC"/>
    <w:rsid w:val="007F47EE"/>
    <w:rsid w:val="007F57B8"/>
    <w:rsid w:val="007F6172"/>
    <w:rsid w:val="007F67C9"/>
    <w:rsid w:val="007F6AD7"/>
    <w:rsid w:val="007F70A9"/>
    <w:rsid w:val="007F7159"/>
    <w:rsid w:val="007F7C7F"/>
    <w:rsid w:val="007F7E07"/>
    <w:rsid w:val="007F7EC9"/>
    <w:rsid w:val="007F7F2F"/>
    <w:rsid w:val="0080011A"/>
    <w:rsid w:val="008002D1"/>
    <w:rsid w:val="008003ED"/>
    <w:rsid w:val="00800A2D"/>
    <w:rsid w:val="008026CF"/>
    <w:rsid w:val="00802786"/>
    <w:rsid w:val="00802EAF"/>
    <w:rsid w:val="008030E3"/>
    <w:rsid w:val="0080377C"/>
    <w:rsid w:val="008041D9"/>
    <w:rsid w:val="00804443"/>
    <w:rsid w:val="00805B8D"/>
    <w:rsid w:val="00805F9F"/>
    <w:rsid w:val="008064B5"/>
    <w:rsid w:val="008069C4"/>
    <w:rsid w:val="00807451"/>
    <w:rsid w:val="0080767F"/>
    <w:rsid w:val="008079A8"/>
    <w:rsid w:val="008102BC"/>
    <w:rsid w:val="00810DFB"/>
    <w:rsid w:val="00810E39"/>
    <w:rsid w:val="00810FCB"/>
    <w:rsid w:val="008113D1"/>
    <w:rsid w:val="00811711"/>
    <w:rsid w:val="008118EB"/>
    <w:rsid w:val="00811B82"/>
    <w:rsid w:val="00811D65"/>
    <w:rsid w:val="00811FFB"/>
    <w:rsid w:val="00812836"/>
    <w:rsid w:val="00812EEE"/>
    <w:rsid w:val="00813456"/>
    <w:rsid w:val="008146FF"/>
    <w:rsid w:val="008147C8"/>
    <w:rsid w:val="0081557E"/>
    <w:rsid w:val="00815919"/>
    <w:rsid w:val="008164EE"/>
    <w:rsid w:val="00816860"/>
    <w:rsid w:val="0081692E"/>
    <w:rsid w:val="00816A0A"/>
    <w:rsid w:val="008179D7"/>
    <w:rsid w:val="0082063E"/>
    <w:rsid w:val="00821796"/>
    <w:rsid w:val="00822F5B"/>
    <w:rsid w:val="00823ADC"/>
    <w:rsid w:val="00824B21"/>
    <w:rsid w:val="00824C28"/>
    <w:rsid w:val="00824F73"/>
    <w:rsid w:val="00825C34"/>
    <w:rsid w:val="00826D83"/>
    <w:rsid w:val="00830248"/>
    <w:rsid w:val="008306D4"/>
    <w:rsid w:val="00830F0B"/>
    <w:rsid w:val="0083127B"/>
    <w:rsid w:val="00831440"/>
    <w:rsid w:val="00831750"/>
    <w:rsid w:val="00831A11"/>
    <w:rsid w:val="00831BF1"/>
    <w:rsid w:val="00831E16"/>
    <w:rsid w:val="00831E2B"/>
    <w:rsid w:val="00831EA4"/>
    <w:rsid w:val="008324C8"/>
    <w:rsid w:val="0083251B"/>
    <w:rsid w:val="008328C8"/>
    <w:rsid w:val="00832B02"/>
    <w:rsid w:val="00832CD6"/>
    <w:rsid w:val="00832FFA"/>
    <w:rsid w:val="008332D4"/>
    <w:rsid w:val="0083428B"/>
    <w:rsid w:val="008347D4"/>
    <w:rsid w:val="008347E4"/>
    <w:rsid w:val="008348E8"/>
    <w:rsid w:val="008349A7"/>
    <w:rsid w:val="00835421"/>
    <w:rsid w:val="0083578D"/>
    <w:rsid w:val="008362C7"/>
    <w:rsid w:val="00836785"/>
    <w:rsid w:val="00836E8E"/>
    <w:rsid w:val="00836EEB"/>
    <w:rsid w:val="00837A10"/>
    <w:rsid w:val="00837E58"/>
    <w:rsid w:val="0084084B"/>
    <w:rsid w:val="008409F8"/>
    <w:rsid w:val="00840AC4"/>
    <w:rsid w:val="00841DD1"/>
    <w:rsid w:val="00841F0A"/>
    <w:rsid w:val="00842523"/>
    <w:rsid w:val="008428F6"/>
    <w:rsid w:val="00842AFA"/>
    <w:rsid w:val="00843901"/>
    <w:rsid w:val="00843DA5"/>
    <w:rsid w:val="00843DB5"/>
    <w:rsid w:val="008443A6"/>
    <w:rsid w:val="008447E0"/>
    <w:rsid w:val="0084500A"/>
    <w:rsid w:val="00845013"/>
    <w:rsid w:val="0084525F"/>
    <w:rsid w:val="00846336"/>
    <w:rsid w:val="008464CA"/>
    <w:rsid w:val="00847251"/>
    <w:rsid w:val="00847369"/>
    <w:rsid w:val="00847D08"/>
    <w:rsid w:val="0085005A"/>
    <w:rsid w:val="0085073E"/>
    <w:rsid w:val="0085154F"/>
    <w:rsid w:val="0085168E"/>
    <w:rsid w:val="00851A55"/>
    <w:rsid w:val="00851C1D"/>
    <w:rsid w:val="00851F94"/>
    <w:rsid w:val="00852AD5"/>
    <w:rsid w:val="008531FF"/>
    <w:rsid w:val="0085390D"/>
    <w:rsid w:val="008539BB"/>
    <w:rsid w:val="008539DD"/>
    <w:rsid w:val="00854A46"/>
    <w:rsid w:val="00854CEF"/>
    <w:rsid w:val="008551D6"/>
    <w:rsid w:val="008555DF"/>
    <w:rsid w:val="008566BD"/>
    <w:rsid w:val="0085673F"/>
    <w:rsid w:val="00856946"/>
    <w:rsid w:val="00856CCD"/>
    <w:rsid w:val="008570B8"/>
    <w:rsid w:val="00857B8E"/>
    <w:rsid w:val="00857BC4"/>
    <w:rsid w:val="00860D91"/>
    <w:rsid w:val="00860E1E"/>
    <w:rsid w:val="00861525"/>
    <w:rsid w:val="0086198B"/>
    <w:rsid w:val="00861FB1"/>
    <w:rsid w:val="0086219A"/>
    <w:rsid w:val="008621A6"/>
    <w:rsid w:val="008624CD"/>
    <w:rsid w:val="00863227"/>
    <w:rsid w:val="008634D2"/>
    <w:rsid w:val="008637C2"/>
    <w:rsid w:val="00863975"/>
    <w:rsid w:val="0086427A"/>
    <w:rsid w:val="00865157"/>
    <w:rsid w:val="008654B1"/>
    <w:rsid w:val="008664CC"/>
    <w:rsid w:val="008703CB"/>
    <w:rsid w:val="00870748"/>
    <w:rsid w:val="00871329"/>
    <w:rsid w:val="008719F0"/>
    <w:rsid w:val="00871B7E"/>
    <w:rsid w:val="00871ED3"/>
    <w:rsid w:val="008721E4"/>
    <w:rsid w:val="00872543"/>
    <w:rsid w:val="00872ABE"/>
    <w:rsid w:val="00872F48"/>
    <w:rsid w:val="00873C3B"/>
    <w:rsid w:val="0087404F"/>
    <w:rsid w:val="00874130"/>
    <w:rsid w:val="00874193"/>
    <w:rsid w:val="00874A1B"/>
    <w:rsid w:val="008753E4"/>
    <w:rsid w:val="0087567A"/>
    <w:rsid w:val="008759DD"/>
    <w:rsid w:val="00875E87"/>
    <w:rsid w:val="008767F3"/>
    <w:rsid w:val="00876991"/>
    <w:rsid w:val="00877C68"/>
    <w:rsid w:val="00877E5D"/>
    <w:rsid w:val="00880DF6"/>
    <w:rsid w:val="0088207D"/>
    <w:rsid w:val="00882398"/>
    <w:rsid w:val="00882CED"/>
    <w:rsid w:val="00882D59"/>
    <w:rsid w:val="008832F6"/>
    <w:rsid w:val="0088451E"/>
    <w:rsid w:val="008850BD"/>
    <w:rsid w:val="0088523D"/>
    <w:rsid w:val="0088626E"/>
    <w:rsid w:val="00886393"/>
    <w:rsid w:val="008866FC"/>
    <w:rsid w:val="0088688B"/>
    <w:rsid w:val="0088728F"/>
    <w:rsid w:val="00887C9A"/>
    <w:rsid w:val="00890D5C"/>
    <w:rsid w:val="00890E69"/>
    <w:rsid w:val="00891075"/>
    <w:rsid w:val="00891113"/>
    <w:rsid w:val="008912F6"/>
    <w:rsid w:val="008915FB"/>
    <w:rsid w:val="00892297"/>
    <w:rsid w:val="00893316"/>
    <w:rsid w:val="00893D7F"/>
    <w:rsid w:val="00893DDB"/>
    <w:rsid w:val="0089411B"/>
    <w:rsid w:val="00894A2B"/>
    <w:rsid w:val="00894F82"/>
    <w:rsid w:val="0089599F"/>
    <w:rsid w:val="00896009"/>
    <w:rsid w:val="00896840"/>
    <w:rsid w:val="0089738C"/>
    <w:rsid w:val="00897896"/>
    <w:rsid w:val="008A0004"/>
    <w:rsid w:val="008A0C77"/>
    <w:rsid w:val="008A131F"/>
    <w:rsid w:val="008A19A9"/>
    <w:rsid w:val="008A1DBD"/>
    <w:rsid w:val="008A2325"/>
    <w:rsid w:val="008A2BE9"/>
    <w:rsid w:val="008A3D03"/>
    <w:rsid w:val="008A44CC"/>
    <w:rsid w:val="008A4D54"/>
    <w:rsid w:val="008A50B4"/>
    <w:rsid w:val="008A56F4"/>
    <w:rsid w:val="008A5E45"/>
    <w:rsid w:val="008A73E7"/>
    <w:rsid w:val="008A7A4C"/>
    <w:rsid w:val="008B0673"/>
    <w:rsid w:val="008B0913"/>
    <w:rsid w:val="008B0ACF"/>
    <w:rsid w:val="008B0B3A"/>
    <w:rsid w:val="008B0F40"/>
    <w:rsid w:val="008B15B0"/>
    <w:rsid w:val="008B15F0"/>
    <w:rsid w:val="008B1B32"/>
    <w:rsid w:val="008B2094"/>
    <w:rsid w:val="008B2988"/>
    <w:rsid w:val="008B2FF5"/>
    <w:rsid w:val="008B36CB"/>
    <w:rsid w:val="008B3715"/>
    <w:rsid w:val="008B4C8A"/>
    <w:rsid w:val="008B5A59"/>
    <w:rsid w:val="008B6AD6"/>
    <w:rsid w:val="008B6B62"/>
    <w:rsid w:val="008B6D09"/>
    <w:rsid w:val="008B6E11"/>
    <w:rsid w:val="008B716C"/>
    <w:rsid w:val="008C00EA"/>
    <w:rsid w:val="008C0749"/>
    <w:rsid w:val="008C0F50"/>
    <w:rsid w:val="008C11B2"/>
    <w:rsid w:val="008C14C3"/>
    <w:rsid w:val="008C19CF"/>
    <w:rsid w:val="008C2190"/>
    <w:rsid w:val="008C252E"/>
    <w:rsid w:val="008C299C"/>
    <w:rsid w:val="008C2C6C"/>
    <w:rsid w:val="008C35FB"/>
    <w:rsid w:val="008C37C5"/>
    <w:rsid w:val="008C3B30"/>
    <w:rsid w:val="008C41FA"/>
    <w:rsid w:val="008C428A"/>
    <w:rsid w:val="008C48C5"/>
    <w:rsid w:val="008C4910"/>
    <w:rsid w:val="008C499F"/>
    <w:rsid w:val="008C5468"/>
    <w:rsid w:val="008C56D9"/>
    <w:rsid w:val="008C5BEC"/>
    <w:rsid w:val="008C6635"/>
    <w:rsid w:val="008D0705"/>
    <w:rsid w:val="008D083E"/>
    <w:rsid w:val="008D19F4"/>
    <w:rsid w:val="008D1CCF"/>
    <w:rsid w:val="008D1D62"/>
    <w:rsid w:val="008D2053"/>
    <w:rsid w:val="008D2D11"/>
    <w:rsid w:val="008D2D16"/>
    <w:rsid w:val="008D2F5B"/>
    <w:rsid w:val="008D319D"/>
    <w:rsid w:val="008D35B7"/>
    <w:rsid w:val="008D4866"/>
    <w:rsid w:val="008D4AA6"/>
    <w:rsid w:val="008D50DD"/>
    <w:rsid w:val="008D52E5"/>
    <w:rsid w:val="008D54EF"/>
    <w:rsid w:val="008D551D"/>
    <w:rsid w:val="008D58C2"/>
    <w:rsid w:val="008D6C97"/>
    <w:rsid w:val="008D7182"/>
    <w:rsid w:val="008D7342"/>
    <w:rsid w:val="008D78A5"/>
    <w:rsid w:val="008D7982"/>
    <w:rsid w:val="008D7EB4"/>
    <w:rsid w:val="008D7EB8"/>
    <w:rsid w:val="008E01F8"/>
    <w:rsid w:val="008E048D"/>
    <w:rsid w:val="008E1AC1"/>
    <w:rsid w:val="008E234E"/>
    <w:rsid w:val="008E25B8"/>
    <w:rsid w:val="008E2AC0"/>
    <w:rsid w:val="008E30E9"/>
    <w:rsid w:val="008E327F"/>
    <w:rsid w:val="008E3ED7"/>
    <w:rsid w:val="008E481C"/>
    <w:rsid w:val="008E495E"/>
    <w:rsid w:val="008E4E34"/>
    <w:rsid w:val="008E58E0"/>
    <w:rsid w:val="008E755E"/>
    <w:rsid w:val="008E7EBF"/>
    <w:rsid w:val="008E7EF0"/>
    <w:rsid w:val="008F0352"/>
    <w:rsid w:val="008F0769"/>
    <w:rsid w:val="008F0F3F"/>
    <w:rsid w:val="008F0F96"/>
    <w:rsid w:val="008F1569"/>
    <w:rsid w:val="008F15E2"/>
    <w:rsid w:val="008F29CF"/>
    <w:rsid w:val="008F2A92"/>
    <w:rsid w:val="008F3B39"/>
    <w:rsid w:val="008F4C26"/>
    <w:rsid w:val="008F52F3"/>
    <w:rsid w:val="008F5A7F"/>
    <w:rsid w:val="008F5D6F"/>
    <w:rsid w:val="008F64F8"/>
    <w:rsid w:val="008F6CA6"/>
    <w:rsid w:val="008F7014"/>
    <w:rsid w:val="00900017"/>
    <w:rsid w:val="009000AB"/>
    <w:rsid w:val="00900905"/>
    <w:rsid w:val="00900BBF"/>
    <w:rsid w:val="00900CD0"/>
    <w:rsid w:val="00901792"/>
    <w:rsid w:val="009022A6"/>
    <w:rsid w:val="009024B1"/>
    <w:rsid w:val="009025D0"/>
    <w:rsid w:val="00902752"/>
    <w:rsid w:val="00903A77"/>
    <w:rsid w:val="00904996"/>
    <w:rsid w:val="00905AFC"/>
    <w:rsid w:val="00906166"/>
    <w:rsid w:val="00906658"/>
    <w:rsid w:val="00906BD9"/>
    <w:rsid w:val="00906D2E"/>
    <w:rsid w:val="009073A9"/>
    <w:rsid w:val="00907405"/>
    <w:rsid w:val="00907D4B"/>
    <w:rsid w:val="00911994"/>
    <w:rsid w:val="00911F69"/>
    <w:rsid w:val="009131F9"/>
    <w:rsid w:val="00913401"/>
    <w:rsid w:val="00913806"/>
    <w:rsid w:val="00913E26"/>
    <w:rsid w:val="00913F50"/>
    <w:rsid w:val="00913FA1"/>
    <w:rsid w:val="00914418"/>
    <w:rsid w:val="00914658"/>
    <w:rsid w:val="00914750"/>
    <w:rsid w:val="009153C4"/>
    <w:rsid w:val="0091542E"/>
    <w:rsid w:val="00915529"/>
    <w:rsid w:val="0091598D"/>
    <w:rsid w:val="0091666E"/>
    <w:rsid w:val="00916AA5"/>
    <w:rsid w:val="00916D87"/>
    <w:rsid w:val="009170E3"/>
    <w:rsid w:val="00917A6E"/>
    <w:rsid w:val="00917F36"/>
    <w:rsid w:val="009201D0"/>
    <w:rsid w:val="00920458"/>
    <w:rsid w:val="00920D6B"/>
    <w:rsid w:val="00920DE1"/>
    <w:rsid w:val="00921DDA"/>
    <w:rsid w:val="009224C8"/>
    <w:rsid w:val="009235CC"/>
    <w:rsid w:val="00923D61"/>
    <w:rsid w:val="00923E86"/>
    <w:rsid w:val="00923EA4"/>
    <w:rsid w:val="009257F2"/>
    <w:rsid w:val="00925DF0"/>
    <w:rsid w:val="00926873"/>
    <w:rsid w:val="00926CED"/>
    <w:rsid w:val="00930528"/>
    <w:rsid w:val="00931057"/>
    <w:rsid w:val="00931329"/>
    <w:rsid w:val="00931A81"/>
    <w:rsid w:val="00931B38"/>
    <w:rsid w:val="0093328D"/>
    <w:rsid w:val="00933A57"/>
    <w:rsid w:val="0093518F"/>
    <w:rsid w:val="009357DE"/>
    <w:rsid w:val="00936F20"/>
    <w:rsid w:val="00936F61"/>
    <w:rsid w:val="009371FF"/>
    <w:rsid w:val="00937ABA"/>
    <w:rsid w:val="00940674"/>
    <w:rsid w:val="00940A98"/>
    <w:rsid w:val="00940F3F"/>
    <w:rsid w:val="0094169B"/>
    <w:rsid w:val="00941834"/>
    <w:rsid w:val="00941AE7"/>
    <w:rsid w:val="00942495"/>
    <w:rsid w:val="00942571"/>
    <w:rsid w:val="00942789"/>
    <w:rsid w:val="00943065"/>
    <w:rsid w:val="0094366D"/>
    <w:rsid w:val="0094395F"/>
    <w:rsid w:val="009442EB"/>
    <w:rsid w:val="00944B20"/>
    <w:rsid w:val="00944D06"/>
    <w:rsid w:val="00945222"/>
    <w:rsid w:val="009452AE"/>
    <w:rsid w:val="009455CF"/>
    <w:rsid w:val="009456EB"/>
    <w:rsid w:val="00946141"/>
    <w:rsid w:val="0094621A"/>
    <w:rsid w:val="00946505"/>
    <w:rsid w:val="00947412"/>
    <w:rsid w:val="0094757D"/>
    <w:rsid w:val="0094781E"/>
    <w:rsid w:val="0095008A"/>
    <w:rsid w:val="0095135F"/>
    <w:rsid w:val="00951B88"/>
    <w:rsid w:val="00952BBF"/>
    <w:rsid w:val="00953B90"/>
    <w:rsid w:val="00953CE4"/>
    <w:rsid w:val="00953DBC"/>
    <w:rsid w:val="009543C9"/>
    <w:rsid w:val="009547B6"/>
    <w:rsid w:val="00954CC8"/>
    <w:rsid w:val="00954EB5"/>
    <w:rsid w:val="00955529"/>
    <w:rsid w:val="0095585A"/>
    <w:rsid w:val="0095605F"/>
    <w:rsid w:val="009561DF"/>
    <w:rsid w:val="009566E4"/>
    <w:rsid w:val="009568D7"/>
    <w:rsid w:val="00956DAC"/>
    <w:rsid w:val="00956FC3"/>
    <w:rsid w:val="009577DF"/>
    <w:rsid w:val="00957AB1"/>
    <w:rsid w:val="00957CF8"/>
    <w:rsid w:val="009604EE"/>
    <w:rsid w:val="009618E2"/>
    <w:rsid w:val="00961A75"/>
    <w:rsid w:val="009627A8"/>
    <w:rsid w:val="00962A90"/>
    <w:rsid w:val="00963E45"/>
    <w:rsid w:val="00964AAF"/>
    <w:rsid w:val="00964C72"/>
    <w:rsid w:val="00964E13"/>
    <w:rsid w:val="009655C2"/>
    <w:rsid w:val="009667E3"/>
    <w:rsid w:val="00966920"/>
    <w:rsid w:val="00966E89"/>
    <w:rsid w:val="00970353"/>
    <w:rsid w:val="0097093E"/>
    <w:rsid w:val="00970E11"/>
    <w:rsid w:val="00970E90"/>
    <w:rsid w:val="009731DF"/>
    <w:rsid w:val="009739B5"/>
    <w:rsid w:val="009740DE"/>
    <w:rsid w:val="009740F4"/>
    <w:rsid w:val="0097477D"/>
    <w:rsid w:val="00974A14"/>
    <w:rsid w:val="00974A2B"/>
    <w:rsid w:val="0097551A"/>
    <w:rsid w:val="00975981"/>
    <w:rsid w:val="00975B9A"/>
    <w:rsid w:val="00976443"/>
    <w:rsid w:val="009775D7"/>
    <w:rsid w:val="009779DF"/>
    <w:rsid w:val="00980015"/>
    <w:rsid w:val="0098065A"/>
    <w:rsid w:val="009810A4"/>
    <w:rsid w:val="00981145"/>
    <w:rsid w:val="009815A0"/>
    <w:rsid w:val="0098197F"/>
    <w:rsid w:val="00981DAA"/>
    <w:rsid w:val="0098201F"/>
    <w:rsid w:val="00982973"/>
    <w:rsid w:val="009829EA"/>
    <w:rsid w:val="00982D50"/>
    <w:rsid w:val="00982FDB"/>
    <w:rsid w:val="009830E3"/>
    <w:rsid w:val="00984BAF"/>
    <w:rsid w:val="00984EAC"/>
    <w:rsid w:val="00985570"/>
    <w:rsid w:val="00985DCD"/>
    <w:rsid w:val="009871D2"/>
    <w:rsid w:val="009871DB"/>
    <w:rsid w:val="00987FB7"/>
    <w:rsid w:val="00987FED"/>
    <w:rsid w:val="00990202"/>
    <w:rsid w:val="009906BB"/>
    <w:rsid w:val="00990824"/>
    <w:rsid w:val="00991F0B"/>
    <w:rsid w:val="00992581"/>
    <w:rsid w:val="009939B6"/>
    <w:rsid w:val="009940C3"/>
    <w:rsid w:val="009942F6"/>
    <w:rsid w:val="00994371"/>
    <w:rsid w:val="0099476F"/>
    <w:rsid w:val="009947BF"/>
    <w:rsid w:val="00994E3F"/>
    <w:rsid w:val="0099532B"/>
    <w:rsid w:val="00995B51"/>
    <w:rsid w:val="00995D06"/>
    <w:rsid w:val="00995FF9"/>
    <w:rsid w:val="00996B08"/>
    <w:rsid w:val="00997061"/>
    <w:rsid w:val="009979C2"/>
    <w:rsid w:val="009A027D"/>
    <w:rsid w:val="009A0682"/>
    <w:rsid w:val="009A0900"/>
    <w:rsid w:val="009A0E3E"/>
    <w:rsid w:val="009A1265"/>
    <w:rsid w:val="009A1F06"/>
    <w:rsid w:val="009A2407"/>
    <w:rsid w:val="009A30FA"/>
    <w:rsid w:val="009A321D"/>
    <w:rsid w:val="009A34FE"/>
    <w:rsid w:val="009A3541"/>
    <w:rsid w:val="009A48FB"/>
    <w:rsid w:val="009A4B7A"/>
    <w:rsid w:val="009A518B"/>
    <w:rsid w:val="009A59B6"/>
    <w:rsid w:val="009A5EEF"/>
    <w:rsid w:val="009A621C"/>
    <w:rsid w:val="009A625B"/>
    <w:rsid w:val="009A6675"/>
    <w:rsid w:val="009A7246"/>
    <w:rsid w:val="009A7E74"/>
    <w:rsid w:val="009A7FB0"/>
    <w:rsid w:val="009B0F31"/>
    <w:rsid w:val="009B1ACA"/>
    <w:rsid w:val="009B2809"/>
    <w:rsid w:val="009B3607"/>
    <w:rsid w:val="009B3754"/>
    <w:rsid w:val="009B3F25"/>
    <w:rsid w:val="009B3F87"/>
    <w:rsid w:val="009B43C7"/>
    <w:rsid w:val="009B49E2"/>
    <w:rsid w:val="009B4B52"/>
    <w:rsid w:val="009B501A"/>
    <w:rsid w:val="009B6844"/>
    <w:rsid w:val="009B72A6"/>
    <w:rsid w:val="009B72B2"/>
    <w:rsid w:val="009B7BD0"/>
    <w:rsid w:val="009B7FE2"/>
    <w:rsid w:val="009C0128"/>
    <w:rsid w:val="009C01B2"/>
    <w:rsid w:val="009C01DA"/>
    <w:rsid w:val="009C07C7"/>
    <w:rsid w:val="009C09B7"/>
    <w:rsid w:val="009C11CE"/>
    <w:rsid w:val="009C1F4A"/>
    <w:rsid w:val="009C25E1"/>
    <w:rsid w:val="009C2813"/>
    <w:rsid w:val="009C2B1E"/>
    <w:rsid w:val="009C3C38"/>
    <w:rsid w:val="009C3CA1"/>
    <w:rsid w:val="009C3CEB"/>
    <w:rsid w:val="009C512B"/>
    <w:rsid w:val="009C5DBC"/>
    <w:rsid w:val="009C6440"/>
    <w:rsid w:val="009C70A9"/>
    <w:rsid w:val="009C7128"/>
    <w:rsid w:val="009C7285"/>
    <w:rsid w:val="009D005A"/>
    <w:rsid w:val="009D0AA5"/>
    <w:rsid w:val="009D17CB"/>
    <w:rsid w:val="009D1C83"/>
    <w:rsid w:val="009D1D60"/>
    <w:rsid w:val="009D1F12"/>
    <w:rsid w:val="009D2D18"/>
    <w:rsid w:val="009D31CB"/>
    <w:rsid w:val="009D32D4"/>
    <w:rsid w:val="009D3CF8"/>
    <w:rsid w:val="009D3D0B"/>
    <w:rsid w:val="009D41E6"/>
    <w:rsid w:val="009D4E32"/>
    <w:rsid w:val="009D526F"/>
    <w:rsid w:val="009D55EE"/>
    <w:rsid w:val="009D661F"/>
    <w:rsid w:val="009D7139"/>
    <w:rsid w:val="009D7614"/>
    <w:rsid w:val="009E02B8"/>
    <w:rsid w:val="009E0B74"/>
    <w:rsid w:val="009E100B"/>
    <w:rsid w:val="009E1268"/>
    <w:rsid w:val="009E1D1D"/>
    <w:rsid w:val="009E22D5"/>
    <w:rsid w:val="009E2A45"/>
    <w:rsid w:val="009E4812"/>
    <w:rsid w:val="009E4E58"/>
    <w:rsid w:val="009E61BC"/>
    <w:rsid w:val="009E62DE"/>
    <w:rsid w:val="009E7F11"/>
    <w:rsid w:val="009F0BAF"/>
    <w:rsid w:val="009F0E57"/>
    <w:rsid w:val="009F0FE4"/>
    <w:rsid w:val="009F1C75"/>
    <w:rsid w:val="009F2CBF"/>
    <w:rsid w:val="009F3787"/>
    <w:rsid w:val="009F3EB0"/>
    <w:rsid w:val="009F4C82"/>
    <w:rsid w:val="009F52B3"/>
    <w:rsid w:val="009F5402"/>
    <w:rsid w:val="009F54E7"/>
    <w:rsid w:val="009F5BCB"/>
    <w:rsid w:val="009F6169"/>
    <w:rsid w:val="009F63F4"/>
    <w:rsid w:val="009F67EB"/>
    <w:rsid w:val="009F741A"/>
    <w:rsid w:val="00A00697"/>
    <w:rsid w:val="00A008BC"/>
    <w:rsid w:val="00A0107F"/>
    <w:rsid w:val="00A012BB"/>
    <w:rsid w:val="00A012CA"/>
    <w:rsid w:val="00A01E20"/>
    <w:rsid w:val="00A024CB"/>
    <w:rsid w:val="00A02B29"/>
    <w:rsid w:val="00A035A7"/>
    <w:rsid w:val="00A068B1"/>
    <w:rsid w:val="00A069F5"/>
    <w:rsid w:val="00A06DD7"/>
    <w:rsid w:val="00A072EA"/>
    <w:rsid w:val="00A07FD2"/>
    <w:rsid w:val="00A102BC"/>
    <w:rsid w:val="00A1031C"/>
    <w:rsid w:val="00A105A0"/>
    <w:rsid w:val="00A10968"/>
    <w:rsid w:val="00A113B4"/>
    <w:rsid w:val="00A11448"/>
    <w:rsid w:val="00A11E15"/>
    <w:rsid w:val="00A12343"/>
    <w:rsid w:val="00A12494"/>
    <w:rsid w:val="00A124AD"/>
    <w:rsid w:val="00A12ABB"/>
    <w:rsid w:val="00A12FF9"/>
    <w:rsid w:val="00A131E4"/>
    <w:rsid w:val="00A136FE"/>
    <w:rsid w:val="00A13D2F"/>
    <w:rsid w:val="00A15750"/>
    <w:rsid w:val="00A158F3"/>
    <w:rsid w:val="00A162CB"/>
    <w:rsid w:val="00A16527"/>
    <w:rsid w:val="00A17C09"/>
    <w:rsid w:val="00A20A9A"/>
    <w:rsid w:val="00A20DF3"/>
    <w:rsid w:val="00A211B6"/>
    <w:rsid w:val="00A21B73"/>
    <w:rsid w:val="00A22712"/>
    <w:rsid w:val="00A22905"/>
    <w:rsid w:val="00A22BB3"/>
    <w:rsid w:val="00A22BBA"/>
    <w:rsid w:val="00A22C22"/>
    <w:rsid w:val="00A23B2F"/>
    <w:rsid w:val="00A23F86"/>
    <w:rsid w:val="00A24057"/>
    <w:rsid w:val="00A240BE"/>
    <w:rsid w:val="00A24A1E"/>
    <w:rsid w:val="00A24FD3"/>
    <w:rsid w:val="00A25073"/>
    <w:rsid w:val="00A2524E"/>
    <w:rsid w:val="00A26C39"/>
    <w:rsid w:val="00A26CD9"/>
    <w:rsid w:val="00A26DA8"/>
    <w:rsid w:val="00A301A6"/>
    <w:rsid w:val="00A30AA7"/>
    <w:rsid w:val="00A31226"/>
    <w:rsid w:val="00A317A7"/>
    <w:rsid w:val="00A335EB"/>
    <w:rsid w:val="00A336B7"/>
    <w:rsid w:val="00A346C8"/>
    <w:rsid w:val="00A34B86"/>
    <w:rsid w:val="00A354EB"/>
    <w:rsid w:val="00A35842"/>
    <w:rsid w:val="00A35C88"/>
    <w:rsid w:val="00A36099"/>
    <w:rsid w:val="00A36FF7"/>
    <w:rsid w:val="00A401AA"/>
    <w:rsid w:val="00A4030D"/>
    <w:rsid w:val="00A40A60"/>
    <w:rsid w:val="00A416B2"/>
    <w:rsid w:val="00A41C0B"/>
    <w:rsid w:val="00A41FE8"/>
    <w:rsid w:val="00A42E1E"/>
    <w:rsid w:val="00A44065"/>
    <w:rsid w:val="00A445A4"/>
    <w:rsid w:val="00A44DDE"/>
    <w:rsid w:val="00A45117"/>
    <w:rsid w:val="00A4577A"/>
    <w:rsid w:val="00A45C44"/>
    <w:rsid w:val="00A45D1F"/>
    <w:rsid w:val="00A46BA1"/>
    <w:rsid w:val="00A47731"/>
    <w:rsid w:val="00A50442"/>
    <w:rsid w:val="00A50D28"/>
    <w:rsid w:val="00A51209"/>
    <w:rsid w:val="00A53025"/>
    <w:rsid w:val="00A53483"/>
    <w:rsid w:val="00A534CE"/>
    <w:rsid w:val="00A541E5"/>
    <w:rsid w:val="00A54D1A"/>
    <w:rsid w:val="00A54D40"/>
    <w:rsid w:val="00A54E4E"/>
    <w:rsid w:val="00A55694"/>
    <w:rsid w:val="00A556E6"/>
    <w:rsid w:val="00A55C58"/>
    <w:rsid w:val="00A5607E"/>
    <w:rsid w:val="00A56270"/>
    <w:rsid w:val="00A56437"/>
    <w:rsid w:val="00A56613"/>
    <w:rsid w:val="00A56FC2"/>
    <w:rsid w:val="00A572FC"/>
    <w:rsid w:val="00A57961"/>
    <w:rsid w:val="00A57D9B"/>
    <w:rsid w:val="00A57F04"/>
    <w:rsid w:val="00A602C7"/>
    <w:rsid w:val="00A615C3"/>
    <w:rsid w:val="00A615ED"/>
    <w:rsid w:val="00A6198B"/>
    <w:rsid w:val="00A61CB1"/>
    <w:rsid w:val="00A62EC9"/>
    <w:rsid w:val="00A630AC"/>
    <w:rsid w:val="00A637F1"/>
    <w:rsid w:val="00A6435A"/>
    <w:rsid w:val="00A64492"/>
    <w:rsid w:val="00A6496A"/>
    <w:rsid w:val="00A64A5D"/>
    <w:rsid w:val="00A64AE1"/>
    <w:rsid w:val="00A64FEB"/>
    <w:rsid w:val="00A65234"/>
    <w:rsid w:val="00A658C7"/>
    <w:rsid w:val="00A662E6"/>
    <w:rsid w:val="00A66DF5"/>
    <w:rsid w:val="00A67001"/>
    <w:rsid w:val="00A67705"/>
    <w:rsid w:val="00A723C4"/>
    <w:rsid w:val="00A7258C"/>
    <w:rsid w:val="00A7269F"/>
    <w:rsid w:val="00A72B25"/>
    <w:rsid w:val="00A73A95"/>
    <w:rsid w:val="00A73CAF"/>
    <w:rsid w:val="00A73CBE"/>
    <w:rsid w:val="00A74585"/>
    <w:rsid w:val="00A7561A"/>
    <w:rsid w:val="00A75D70"/>
    <w:rsid w:val="00A768D6"/>
    <w:rsid w:val="00A778AC"/>
    <w:rsid w:val="00A77A17"/>
    <w:rsid w:val="00A77A5D"/>
    <w:rsid w:val="00A806BE"/>
    <w:rsid w:val="00A8127E"/>
    <w:rsid w:val="00A82599"/>
    <w:rsid w:val="00A825C4"/>
    <w:rsid w:val="00A827AB"/>
    <w:rsid w:val="00A82A10"/>
    <w:rsid w:val="00A82B9E"/>
    <w:rsid w:val="00A82C24"/>
    <w:rsid w:val="00A82D57"/>
    <w:rsid w:val="00A83A9A"/>
    <w:rsid w:val="00A8416F"/>
    <w:rsid w:val="00A84959"/>
    <w:rsid w:val="00A84CBA"/>
    <w:rsid w:val="00A8502D"/>
    <w:rsid w:val="00A853D3"/>
    <w:rsid w:val="00A854CF"/>
    <w:rsid w:val="00A85D71"/>
    <w:rsid w:val="00A86074"/>
    <w:rsid w:val="00A86207"/>
    <w:rsid w:val="00A86285"/>
    <w:rsid w:val="00A86E58"/>
    <w:rsid w:val="00A86EC4"/>
    <w:rsid w:val="00A87116"/>
    <w:rsid w:val="00A879CB"/>
    <w:rsid w:val="00A9031E"/>
    <w:rsid w:val="00A9042E"/>
    <w:rsid w:val="00A90873"/>
    <w:rsid w:val="00A90CF0"/>
    <w:rsid w:val="00A91846"/>
    <w:rsid w:val="00A91A39"/>
    <w:rsid w:val="00A91C88"/>
    <w:rsid w:val="00A92675"/>
    <w:rsid w:val="00A92CFC"/>
    <w:rsid w:val="00A934CF"/>
    <w:rsid w:val="00A93B11"/>
    <w:rsid w:val="00A93B4E"/>
    <w:rsid w:val="00A93E06"/>
    <w:rsid w:val="00A94180"/>
    <w:rsid w:val="00A9436C"/>
    <w:rsid w:val="00A9511A"/>
    <w:rsid w:val="00A952AE"/>
    <w:rsid w:val="00A96072"/>
    <w:rsid w:val="00A978E9"/>
    <w:rsid w:val="00A979A7"/>
    <w:rsid w:val="00A97BF4"/>
    <w:rsid w:val="00AA0E0E"/>
    <w:rsid w:val="00AA0E9B"/>
    <w:rsid w:val="00AA0FBB"/>
    <w:rsid w:val="00AA1091"/>
    <w:rsid w:val="00AA2DE1"/>
    <w:rsid w:val="00AA3A8E"/>
    <w:rsid w:val="00AA4307"/>
    <w:rsid w:val="00AA4A93"/>
    <w:rsid w:val="00AA5454"/>
    <w:rsid w:val="00AA545C"/>
    <w:rsid w:val="00AA5700"/>
    <w:rsid w:val="00AA5744"/>
    <w:rsid w:val="00AA5A15"/>
    <w:rsid w:val="00AA5D91"/>
    <w:rsid w:val="00AA636F"/>
    <w:rsid w:val="00AA668A"/>
    <w:rsid w:val="00AA6A41"/>
    <w:rsid w:val="00AA6BFF"/>
    <w:rsid w:val="00AA6CCA"/>
    <w:rsid w:val="00AA791B"/>
    <w:rsid w:val="00AB09A4"/>
    <w:rsid w:val="00AB0C6A"/>
    <w:rsid w:val="00AB0D10"/>
    <w:rsid w:val="00AB19F8"/>
    <w:rsid w:val="00AB20A9"/>
    <w:rsid w:val="00AB2A61"/>
    <w:rsid w:val="00AB2C71"/>
    <w:rsid w:val="00AB3D3E"/>
    <w:rsid w:val="00AB4A18"/>
    <w:rsid w:val="00AB4C66"/>
    <w:rsid w:val="00AB602F"/>
    <w:rsid w:val="00AB6FE6"/>
    <w:rsid w:val="00AB70F1"/>
    <w:rsid w:val="00AB7CC3"/>
    <w:rsid w:val="00AB7D14"/>
    <w:rsid w:val="00AC07AF"/>
    <w:rsid w:val="00AC0825"/>
    <w:rsid w:val="00AC0A68"/>
    <w:rsid w:val="00AC0D7A"/>
    <w:rsid w:val="00AC0EAD"/>
    <w:rsid w:val="00AC1B54"/>
    <w:rsid w:val="00AC1CAC"/>
    <w:rsid w:val="00AC2908"/>
    <w:rsid w:val="00AC46AE"/>
    <w:rsid w:val="00AC5281"/>
    <w:rsid w:val="00AC5B00"/>
    <w:rsid w:val="00AC6870"/>
    <w:rsid w:val="00AC705C"/>
    <w:rsid w:val="00AC75D5"/>
    <w:rsid w:val="00AD125D"/>
    <w:rsid w:val="00AD195D"/>
    <w:rsid w:val="00AD2258"/>
    <w:rsid w:val="00AD2567"/>
    <w:rsid w:val="00AD266C"/>
    <w:rsid w:val="00AD2BEC"/>
    <w:rsid w:val="00AD36EF"/>
    <w:rsid w:val="00AD3A97"/>
    <w:rsid w:val="00AD44C4"/>
    <w:rsid w:val="00AD4A8E"/>
    <w:rsid w:val="00AD4D6C"/>
    <w:rsid w:val="00AD5477"/>
    <w:rsid w:val="00AD56C5"/>
    <w:rsid w:val="00AD5852"/>
    <w:rsid w:val="00AD625D"/>
    <w:rsid w:val="00AD6293"/>
    <w:rsid w:val="00AD6CAD"/>
    <w:rsid w:val="00AD73D4"/>
    <w:rsid w:val="00AD76D7"/>
    <w:rsid w:val="00AD7B62"/>
    <w:rsid w:val="00AE0F7B"/>
    <w:rsid w:val="00AE132B"/>
    <w:rsid w:val="00AE1BBF"/>
    <w:rsid w:val="00AE1E4A"/>
    <w:rsid w:val="00AE22C2"/>
    <w:rsid w:val="00AE2885"/>
    <w:rsid w:val="00AE3290"/>
    <w:rsid w:val="00AE3CC2"/>
    <w:rsid w:val="00AE4211"/>
    <w:rsid w:val="00AE44E5"/>
    <w:rsid w:val="00AE4729"/>
    <w:rsid w:val="00AE4F4A"/>
    <w:rsid w:val="00AE5510"/>
    <w:rsid w:val="00AE5A05"/>
    <w:rsid w:val="00AE5CD7"/>
    <w:rsid w:val="00AE5FD0"/>
    <w:rsid w:val="00AE60F6"/>
    <w:rsid w:val="00AE611B"/>
    <w:rsid w:val="00AE7E25"/>
    <w:rsid w:val="00AE7FB9"/>
    <w:rsid w:val="00AF01DF"/>
    <w:rsid w:val="00AF03A1"/>
    <w:rsid w:val="00AF061F"/>
    <w:rsid w:val="00AF19D8"/>
    <w:rsid w:val="00AF1CE0"/>
    <w:rsid w:val="00AF27B3"/>
    <w:rsid w:val="00AF3179"/>
    <w:rsid w:val="00AF5234"/>
    <w:rsid w:val="00AF568B"/>
    <w:rsid w:val="00AF6154"/>
    <w:rsid w:val="00AF6EF6"/>
    <w:rsid w:val="00AF709C"/>
    <w:rsid w:val="00AF77B7"/>
    <w:rsid w:val="00B00D22"/>
    <w:rsid w:val="00B01DB5"/>
    <w:rsid w:val="00B022DA"/>
    <w:rsid w:val="00B02E01"/>
    <w:rsid w:val="00B0302F"/>
    <w:rsid w:val="00B03A94"/>
    <w:rsid w:val="00B040D5"/>
    <w:rsid w:val="00B0426B"/>
    <w:rsid w:val="00B04495"/>
    <w:rsid w:val="00B046CF"/>
    <w:rsid w:val="00B049AA"/>
    <w:rsid w:val="00B04BBC"/>
    <w:rsid w:val="00B04F74"/>
    <w:rsid w:val="00B05D34"/>
    <w:rsid w:val="00B05E59"/>
    <w:rsid w:val="00B06110"/>
    <w:rsid w:val="00B06418"/>
    <w:rsid w:val="00B0687C"/>
    <w:rsid w:val="00B06AD8"/>
    <w:rsid w:val="00B06DB5"/>
    <w:rsid w:val="00B06E2E"/>
    <w:rsid w:val="00B07201"/>
    <w:rsid w:val="00B078DE"/>
    <w:rsid w:val="00B07B4B"/>
    <w:rsid w:val="00B10ABB"/>
    <w:rsid w:val="00B10CD3"/>
    <w:rsid w:val="00B11144"/>
    <w:rsid w:val="00B1150D"/>
    <w:rsid w:val="00B11BAB"/>
    <w:rsid w:val="00B11E3B"/>
    <w:rsid w:val="00B11F80"/>
    <w:rsid w:val="00B12159"/>
    <w:rsid w:val="00B12497"/>
    <w:rsid w:val="00B1277F"/>
    <w:rsid w:val="00B12B4E"/>
    <w:rsid w:val="00B130B7"/>
    <w:rsid w:val="00B1339A"/>
    <w:rsid w:val="00B136E2"/>
    <w:rsid w:val="00B140F3"/>
    <w:rsid w:val="00B15402"/>
    <w:rsid w:val="00B15BCD"/>
    <w:rsid w:val="00B15CDB"/>
    <w:rsid w:val="00B160AD"/>
    <w:rsid w:val="00B1708C"/>
    <w:rsid w:val="00B17684"/>
    <w:rsid w:val="00B176A4"/>
    <w:rsid w:val="00B1771A"/>
    <w:rsid w:val="00B17CAC"/>
    <w:rsid w:val="00B20CE5"/>
    <w:rsid w:val="00B21CAE"/>
    <w:rsid w:val="00B22018"/>
    <w:rsid w:val="00B22182"/>
    <w:rsid w:val="00B22D8B"/>
    <w:rsid w:val="00B22E32"/>
    <w:rsid w:val="00B23580"/>
    <w:rsid w:val="00B2380F"/>
    <w:rsid w:val="00B23822"/>
    <w:rsid w:val="00B24233"/>
    <w:rsid w:val="00B24635"/>
    <w:rsid w:val="00B24CD7"/>
    <w:rsid w:val="00B250C8"/>
    <w:rsid w:val="00B2525D"/>
    <w:rsid w:val="00B25727"/>
    <w:rsid w:val="00B25A63"/>
    <w:rsid w:val="00B25A7E"/>
    <w:rsid w:val="00B26381"/>
    <w:rsid w:val="00B26398"/>
    <w:rsid w:val="00B2639F"/>
    <w:rsid w:val="00B2657F"/>
    <w:rsid w:val="00B265FD"/>
    <w:rsid w:val="00B26CFE"/>
    <w:rsid w:val="00B27191"/>
    <w:rsid w:val="00B2725A"/>
    <w:rsid w:val="00B272C9"/>
    <w:rsid w:val="00B273E0"/>
    <w:rsid w:val="00B2771F"/>
    <w:rsid w:val="00B2778D"/>
    <w:rsid w:val="00B27CAF"/>
    <w:rsid w:val="00B304AC"/>
    <w:rsid w:val="00B31175"/>
    <w:rsid w:val="00B32300"/>
    <w:rsid w:val="00B323A4"/>
    <w:rsid w:val="00B336C0"/>
    <w:rsid w:val="00B33777"/>
    <w:rsid w:val="00B3410B"/>
    <w:rsid w:val="00B3483E"/>
    <w:rsid w:val="00B3514E"/>
    <w:rsid w:val="00B3639C"/>
    <w:rsid w:val="00B36A50"/>
    <w:rsid w:val="00B36E87"/>
    <w:rsid w:val="00B3700C"/>
    <w:rsid w:val="00B370FB"/>
    <w:rsid w:val="00B3742C"/>
    <w:rsid w:val="00B408B1"/>
    <w:rsid w:val="00B40D2B"/>
    <w:rsid w:val="00B412EB"/>
    <w:rsid w:val="00B423CB"/>
    <w:rsid w:val="00B42AF5"/>
    <w:rsid w:val="00B43176"/>
    <w:rsid w:val="00B434E9"/>
    <w:rsid w:val="00B43B75"/>
    <w:rsid w:val="00B4530A"/>
    <w:rsid w:val="00B457A0"/>
    <w:rsid w:val="00B45924"/>
    <w:rsid w:val="00B45EE1"/>
    <w:rsid w:val="00B46A22"/>
    <w:rsid w:val="00B46C30"/>
    <w:rsid w:val="00B4725E"/>
    <w:rsid w:val="00B475B4"/>
    <w:rsid w:val="00B47D22"/>
    <w:rsid w:val="00B47E7E"/>
    <w:rsid w:val="00B5084B"/>
    <w:rsid w:val="00B5088C"/>
    <w:rsid w:val="00B50DC5"/>
    <w:rsid w:val="00B51378"/>
    <w:rsid w:val="00B52BE8"/>
    <w:rsid w:val="00B53571"/>
    <w:rsid w:val="00B535CC"/>
    <w:rsid w:val="00B5374D"/>
    <w:rsid w:val="00B53AD1"/>
    <w:rsid w:val="00B53F5D"/>
    <w:rsid w:val="00B54059"/>
    <w:rsid w:val="00B5419F"/>
    <w:rsid w:val="00B54959"/>
    <w:rsid w:val="00B55B94"/>
    <w:rsid w:val="00B56A56"/>
    <w:rsid w:val="00B6045E"/>
    <w:rsid w:val="00B605B0"/>
    <w:rsid w:val="00B6213F"/>
    <w:rsid w:val="00B625C4"/>
    <w:rsid w:val="00B62E2A"/>
    <w:rsid w:val="00B6377B"/>
    <w:rsid w:val="00B638E9"/>
    <w:rsid w:val="00B6393C"/>
    <w:rsid w:val="00B63E0C"/>
    <w:rsid w:val="00B64264"/>
    <w:rsid w:val="00B654A2"/>
    <w:rsid w:val="00B65A2A"/>
    <w:rsid w:val="00B66085"/>
    <w:rsid w:val="00B665A2"/>
    <w:rsid w:val="00B669DA"/>
    <w:rsid w:val="00B66A3E"/>
    <w:rsid w:val="00B66E12"/>
    <w:rsid w:val="00B67F08"/>
    <w:rsid w:val="00B70409"/>
    <w:rsid w:val="00B707E3"/>
    <w:rsid w:val="00B70B5B"/>
    <w:rsid w:val="00B714A3"/>
    <w:rsid w:val="00B716D0"/>
    <w:rsid w:val="00B717B8"/>
    <w:rsid w:val="00B72131"/>
    <w:rsid w:val="00B72CE0"/>
    <w:rsid w:val="00B736DC"/>
    <w:rsid w:val="00B73D8A"/>
    <w:rsid w:val="00B74385"/>
    <w:rsid w:val="00B7561E"/>
    <w:rsid w:val="00B75BAA"/>
    <w:rsid w:val="00B76AEC"/>
    <w:rsid w:val="00B76B15"/>
    <w:rsid w:val="00B8114B"/>
    <w:rsid w:val="00B81747"/>
    <w:rsid w:val="00B81FAF"/>
    <w:rsid w:val="00B8217A"/>
    <w:rsid w:val="00B82A8B"/>
    <w:rsid w:val="00B837EC"/>
    <w:rsid w:val="00B84672"/>
    <w:rsid w:val="00B84A0D"/>
    <w:rsid w:val="00B84E01"/>
    <w:rsid w:val="00B8625D"/>
    <w:rsid w:val="00B8646B"/>
    <w:rsid w:val="00B867AE"/>
    <w:rsid w:val="00B86D4E"/>
    <w:rsid w:val="00B86F47"/>
    <w:rsid w:val="00B870DD"/>
    <w:rsid w:val="00B877B0"/>
    <w:rsid w:val="00B877CC"/>
    <w:rsid w:val="00B87848"/>
    <w:rsid w:val="00B87D53"/>
    <w:rsid w:val="00B87EF1"/>
    <w:rsid w:val="00B90126"/>
    <w:rsid w:val="00B90505"/>
    <w:rsid w:val="00B90531"/>
    <w:rsid w:val="00B91A02"/>
    <w:rsid w:val="00B92155"/>
    <w:rsid w:val="00B925D9"/>
    <w:rsid w:val="00B926DB"/>
    <w:rsid w:val="00B92D47"/>
    <w:rsid w:val="00B934D5"/>
    <w:rsid w:val="00B93776"/>
    <w:rsid w:val="00B93911"/>
    <w:rsid w:val="00B94313"/>
    <w:rsid w:val="00B94D53"/>
    <w:rsid w:val="00B955A8"/>
    <w:rsid w:val="00B95676"/>
    <w:rsid w:val="00B958E4"/>
    <w:rsid w:val="00B95A45"/>
    <w:rsid w:val="00B95B1D"/>
    <w:rsid w:val="00B95D8D"/>
    <w:rsid w:val="00B95F6E"/>
    <w:rsid w:val="00B971A6"/>
    <w:rsid w:val="00B97B10"/>
    <w:rsid w:val="00BA03CE"/>
    <w:rsid w:val="00BA0A9A"/>
    <w:rsid w:val="00BA0CF8"/>
    <w:rsid w:val="00BA2006"/>
    <w:rsid w:val="00BA202E"/>
    <w:rsid w:val="00BA250B"/>
    <w:rsid w:val="00BA27A6"/>
    <w:rsid w:val="00BA2E24"/>
    <w:rsid w:val="00BA2E27"/>
    <w:rsid w:val="00BA3096"/>
    <w:rsid w:val="00BA3629"/>
    <w:rsid w:val="00BA3972"/>
    <w:rsid w:val="00BA3E23"/>
    <w:rsid w:val="00BA4648"/>
    <w:rsid w:val="00BA5021"/>
    <w:rsid w:val="00BA52A6"/>
    <w:rsid w:val="00BA55C1"/>
    <w:rsid w:val="00BA6A31"/>
    <w:rsid w:val="00BA71A9"/>
    <w:rsid w:val="00BA7895"/>
    <w:rsid w:val="00BA78C5"/>
    <w:rsid w:val="00BB0682"/>
    <w:rsid w:val="00BB1196"/>
    <w:rsid w:val="00BB1FB8"/>
    <w:rsid w:val="00BB260B"/>
    <w:rsid w:val="00BB2E3A"/>
    <w:rsid w:val="00BB3D17"/>
    <w:rsid w:val="00BB4C50"/>
    <w:rsid w:val="00BB4F8A"/>
    <w:rsid w:val="00BB5C0D"/>
    <w:rsid w:val="00BB6615"/>
    <w:rsid w:val="00BB6668"/>
    <w:rsid w:val="00BB67DB"/>
    <w:rsid w:val="00BB69FA"/>
    <w:rsid w:val="00BB6B61"/>
    <w:rsid w:val="00BB7156"/>
    <w:rsid w:val="00BB7456"/>
    <w:rsid w:val="00BB787E"/>
    <w:rsid w:val="00BC0149"/>
    <w:rsid w:val="00BC0615"/>
    <w:rsid w:val="00BC11E9"/>
    <w:rsid w:val="00BC188E"/>
    <w:rsid w:val="00BC1A84"/>
    <w:rsid w:val="00BC1B56"/>
    <w:rsid w:val="00BC1DFC"/>
    <w:rsid w:val="00BC3890"/>
    <w:rsid w:val="00BC4413"/>
    <w:rsid w:val="00BC48BE"/>
    <w:rsid w:val="00BC4D23"/>
    <w:rsid w:val="00BC51D2"/>
    <w:rsid w:val="00BC5218"/>
    <w:rsid w:val="00BC5F77"/>
    <w:rsid w:val="00BC5FC3"/>
    <w:rsid w:val="00BC624C"/>
    <w:rsid w:val="00BC68CF"/>
    <w:rsid w:val="00BC6AE7"/>
    <w:rsid w:val="00BC6D8A"/>
    <w:rsid w:val="00BC709D"/>
    <w:rsid w:val="00BC7186"/>
    <w:rsid w:val="00BC77DB"/>
    <w:rsid w:val="00BD0003"/>
    <w:rsid w:val="00BD02C1"/>
    <w:rsid w:val="00BD04B1"/>
    <w:rsid w:val="00BD0674"/>
    <w:rsid w:val="00BD10CD"/>
    <w:rsid w:val="00BD151B"/>
    <w:rsid w:val="00BD1B2C"/>
    <w:rsid w:val="00BD2B1C"/>
    <w:rsid w:val="00BD3E7D"/>
    <w:rsid w:val="00BD3F33"/>
    <w:rsid w:val="00BD47A4"/>
    <w:rsid w:val="00BD4B05"/>
    <w:rsid w:val="00BD4D76"/>
    <w:rsid w:val="00BD4E99"/>
    <w:rsid w:val="00BD4FD1"/>
    <w:rsid w:val="00BD51E2"/>
    <w:rsid w:val="00BD5219"/>
    <w:rsid w:val="00BD56C0"/>
    <w:rsid w:val="00BD6D45"/>
    <w:rsid w:val="00BD7056"/>
    <w:rsid w:val="00BD7156"/>
    <w:rsid w:val="00BD74AC"/>
    <w:rsid w:val="00BD7841"/>
    <w:rsid w:val="00BD7D36"/>
    <w:rsid w:val="00BE04FF"/>
    <w:rsid w:val="00BE0677"/>
    <w:rsid w:val="00BE0871"/>
    <w:rsid w:val="00BE0ADE"/>
    <w:rsid w:val="00BE16E0"/>
    <w:rsid w:val="00BE1DF5"/>
    <w:rsid w:val="00BE20D1"/>
    <w:rsid w:val="00BE2B5E"/>
    <w:rsid w:val="00BE3141"/>
    <w:rsid w:val="00BE4859"/>
    <w:rsid w:val="00BE5388"/>
    <w:rsid w:val="00BE62A6"/>
    <w:rsid w:val="00BE665D"/>
    <w:rsid w:val="00BF002F"/>
    <w:rsid w:val="00BF1380"/>
    <w:rsid w:val="00BF158B"/>
    <w:rsid w:val="00BF19E4"/>
    <w:rsid w:val="00BF1F2C"/>
    <w:rsid w:val="00BF1F7C"/>
    <w:rsid w:val="00BF245B"/>
    <w:rsid w:val="00BF30B9"/>
    <w:rsid w:val="00BF30BD"/>
    <w:rsid w:val="00BF3839"/>
    <w:rsid w:val="00BF3BB7"/>
    <w:rsid w:val="00BF3E4D"/>
    <w:rsid w:val="00BF3E95"/>
    <w:rsid w:val="00BF3F42"/>
    <w:rsid w:val="00BF400F"/>
    <w:rsid w:val="00BF4FB5"/>
    <w:rsid w:val="00BF511F"/>
    <w:rsid w:val="00BF54B8"/>
    <w:rsid w:val="00BF54C5"/>
    <w:rsid w:val="00BF59D6"/>
    <w:rsid w:val="00BF6FAE"/>
    <w:rsid w:val="00BF7B30"/>
    <w:rsid w:val="00C0026F"/>
    <w:rsid w:val="00C00F3C"/>
    <w:rsid w:val="00C00F6D"/>
    <w:rsid w:val="00C00FD4"/>
    <w:rsid w:val="00C01322"/>
    <w:rsid w:val="00C0195B"/>
    <w:rsid w:val="00C023F1"/>
    <w:rsid w:val="00C02820"/>
    <w:rsid w:val="00C03433"/>
    <w:rsid w:val="00C035FB"/>
    <w:rsid w:val="00C03F78"/>
    <w:rsid w:val="00C04C12"/>
    <w:rsid w:val="00C054EB"/>
    <w:rsid w:val="00C05BFE"/>
    <w:rsid w:val="00C06490"/>
    <w:rsid w:val="00C0680F"/>
    <w:rsid w:val="00C06AF9"/>
    <w:rsid w:val="00C079BE"/>
    <w:rsid w:val="00C10D9E"/>
    <w:rsid w:val="00C10F3E"/>
    <w:rsid w:val="00C11C1F"/>
    <w:rsid w:val="00C11C7E"/>
    <w:rsid w:val="00C1270A"/>
    <w:rsid w:val="00C13BBC"/>
    <w:rsid w:val="00C144B8"/>
    <w:rsid w:val="00C15D9E"/>
    <w:rsid w:val="00C15EB6"/>
    <w:rsid w:val="00C17410"/>
    <w:rsid w:val="00C22111"/>
    <w:rsid w:val="00C227F7"/>
    <w:rsid w:val="00C24BD5"/>
    <w:rsid w:val="00C254BA"/>
    <w:rsid w:val="00C2598B"/>
    <w:rsid w:val="00C25E1B"/>
    <w:rsid w:val="00C25EDE"/>
    <w:rsid w:val="00C26EDB"/>
    <w:rsid w:val="00C270D1"/>
    <w:rsid w:val="00C30017"/>
    <w:rsid w:val="00C301B3"/>
    <w:rsid w:val="00C31046"/>
    <w:rsid w:val="00C3162C"/>
    <w:rsid w:val="00C31818"/>
    <w:rsid w:val="00C31B66"/>
    <w:rsid w:val="00C31CAC"/>
    <w:rsid w:val="00C3226C"/>
    <w:rsid w:val="00C32B77"/>
    <w:rsid w:val="00C32EA3"/>
    <w:rsid w:val="00C33B1F"/>
    <w:rsid w:val="00C34609"/>
    <w:rsid w:val="00C3461D"/>
    <w:rsid w:val="00C34ACB"/>
    <w:rsid w:val="00C35CFC"/>
    <w:rsid w:val="00C35D84"/>
    <w:rsid w:val="00C3611D"/>
    <w:rsid w:val="00C36168"/>
    <w:rsid w:val="00C37933"/>
    <w:rsid w:val="00C37BF5"/>
    <w:rsid w:val="00C40801"/>
    <w:rsid w:val="00C40C5E"/>
    <w:rsid w:val="00C4190B"/>
    <w:rsid w:val="00C41D9D"/>
    <w:rsid w:val="00C42690"/>
    <w:rsid w:val="00C43C54"/>
    <w:rsid w:val="00C43E72"/>
    <w:rsid w:val="00C44269"/>
    <w:rsid w:val="00C443EF"/>
    <w:rsid w:val="00C44D34"/>
    <w:rsid w:val="00C45BDE"/>
    <w:rsid w:val="00C45F84"/>
    <w:rsid w:val="00C5145F"/>
    <w:rsid w:val="00C5160D"/>
    <w:rsid w:val="00C51EDF"/>
    <w:rsid w:val="00C523D1"/>
    <w:rsid w:val="00C52753"/>
    <w:rsid w:val="00C53292"/>
    <w:rsid w:val="00C532B3"/>
    <w:rsid w:val="00C53EB9"/>
    <w:rsid w:val="00C5419D"/>
    <w:rsid w:val="00C54C5D"/>
    <w:rsid w:val="00C5539B"/>
    <w:rsid w:val="00C557AB"/>
    <w:rsid w:val="00C55A7B"/>
    <w:rsid w:val="00C55E85"/>
    <w:rsid w:val="00C5696B"/>
    <w:rsid w:val="00C56B6F"/>
    <w:rsid w:val="00C56E9F"/>
    <w:rsid w:val="00C56EF5"/>
    <w:rsid w:val="00C6045F"/>
    <w:rsid w:val="00C604D5"/>
    <w:rsid w:val="00C605C7"/>
    <w:rsid w:val="00C6081E"/>
    <w:rsid w:val="00C60A8D"/>
    <w:rsid w:val="00C611D2"/>
    <w:rsid w:val="00C61264"/>
    <w:rsid w:val="00C6142C"/>
    <w:rsid w:val="00C6182B"/>
    <w:rsid w:val="00C61B09"/>
    <w:rsid w:val="00C620B3"/>
    <w:rsid w:val="00C62789"/>
    <w:rsid w:val="00C638AE"/>
    <w:rsid w:val="00C6394E"/>
    <w:rsid w:val="00C63BA8"/>
    <w:rsid w:val="00C642CB"/>
    <w:rsid w:val="00C644BD"/>
    <w:rsid w:val="00C64DF7"/>
    <w:rsid w:val="00C64F9A"/>
    <w:rsid w:val="00C65908"/>
    <w:rsid w:val="00C65E3D"/>
    <w:rsid w:val="00C660A6"/>
    <w:rsid w:val="00C66C48"/>
    <w:rsid w:val="00C66CF7"/>
    <w:rsid w:val="00C70007"/>
    <w:rsid w:val="00C70301"/>
    <w:rsid w:val="00C7109B"/>
    <w:rsid w:val="00C714C6"/>
    <w:rsid w:val="00C7252E"/>
    <w:rsid w:val="00C72674"/>
    <w:rsid w:val="00C7303D"/>
    <w:rsid w:val="00C74026"/>
    <w:rsid w:val="00C74FF8"/>
    <w:rsid w:val="00C7594D"/>
    <w:rsid w:val="00C759B2"/>
    <w:rsid w:val="00C75CBD"/>
    <w:rsid w:val="00C76087"/>
    <w:rsid w:val="00C760B6"/>
    <w:rsid w:val="00C763AF"/>
    <w:rsid w:val="00C771AF"/>
    <w:rsid w:val="00C77411"/>
    <w:rsid w:val="00C775C0"/>
    <w:rsid w:val="00C777D8"/>
    <w:rsid w:val="00C80A00"/>
    <w:rsid w:val="00C81074"/>
    <w:rsid w:val="00C8123B"/>
    <w:rsid w:val="00C81400"/>
    <w:rsid w:val="00C81E95"/>
    <w:rsid w:val="00C81F92"/>
    <w:rsid w:val="00C82FA5"/>
    <w:rsid w:val="00C82FDC"/>
    <w:rsid w:val="00C832C3"/>
    <w:rsid w:val="00C832DC"/>
    <w:rsid w:val="00C83564"/>
    <w:rsid w:val="00C83E02"/>
    <w:rsid w:val="00C848B3"/>
    <w:rsid w:val="00C85088"/>
    <w:rsid w:val="00C850F4"/>
    <w:rsid w:val="00C855AF"/>
    <w:rsid w:val="00C856F8"/>
    <w:rsid w:val="00C85B61"/>
    <w:rsid w:val="00C86E63"/>
    <w:rsid w:val="00C871E3"/>
    <w:rsid w:val="00C873C7"/>
    <w:rsid w:val="00C8747E"/>
    <w:rsid w:val="00C90843"/>
    <w:rsid w:val="00C91F34"/>
    <w:rsid w:val="00C9217F"/>
    <w:rsid w:val="00C927C3"/>
    <w:rsid w:val="00C932AF"/>
    <w:rsid w:val="00C936EE"/>
    <w:rsid w:val="00C93D1C"/>
    <w:rsid w:val="00C93EAB"/>
    <w:rsid w:val="00C94FFC"/>
    <w:rsid w:val="00C95198"/>
    <w:rsid w:val="00C95B89"/>
    <w:rsid w:val="00C95DFE"/>
    <w:rsid w:val="00C95FDA"/>
    <w:rsid w:val="00C96BAF"/>
    <w:rsid w:val="00C96FAB"/>
    <w:rsid w:val="00C974B4"/>
    <w:rsid w:val="00C977FD"/>
    <w:rsid w:val="00C97EC0"/>
    <w:rsid w:val="00CA004A"/>
    <w:rsid w:val="00CA033F"/>
    <w:rsid w:val="00CA06DB"/>
    <w:rsid w:val="00CA0DA8"/>
    <w:rsid w:val="00CA1556"/>
    <w:rsid w:val="00CA27F3"/>
    <w:rsid w:val="00CA29FC"/>
    <w:rsid w:val="00CA33FD"/>
    <w:rsid w:val="00CA3AE2"/>
    <w:rsid w:val="00CA40C7"/>
    <w:rsid w:val="00CA43C8"/>
    <w:rsid w:val="00CA471F"/>
    <w:rsid w:val="00CA4E42"/>
    <w:rsid w:val="00CA5124"/>
    <w:rsid w:val="00CA51E9"/>
    <w:rsid w:val="00CA67C7"/>
    <w:rsid w:val="00CA6EB4"/>
    <w:rsid w:val="00CB05F4"/>
    <w:rsid w:val="00CB305D"/>
    <w:rsid w:val="00CB383D"/>
    <w:rsid w:val="00CB4E54"/>
    <w:rsid w:val="00CB526C"/>
    <w:rsid w:val="00CB5724"/>
    <w:rsid w:val="00CB607C"/>
    <w:rsid w:val="00CB63C3"/>
    <w:rsid w:val="00CB66D1"/>
    <w:rsid w:val="00CB6FD1"/>
    <w:rsid w:val="00CB7A14"/>
    <w:rsid w:val="00CC0085"/>
    <w:rsid w:val="00CC0B82"/>
    <w:rsid w:val="00CC1355"/>
    <w:rsid w:val="00CC1468"/>
    <w:rsid w:val="00CC14CB"/>
    <w:rsid w:val="00CC1FE8"/>
    <w:rsid w:val="00CC449F"/>
    <w:rsid w:val="00CC44E0"/>
    <w:rsid w:val="00CC4579"/>
    <w:rsid w:val="00CC4CE8"/>
    <w:rsid w:val="00CC4FA1"/>
    <w:rsid w:val="00CC62BE"/>
    <w:rsid w:val="00CC6D13"/>
    <w:rsid w:val="00CC6E19"/>
    <w:rsid w:val="00CC7013"/>
    <w:rsid w:val="00CC72F0"/>
    <w:rsid w:val="00CC73A2"/>
    <w:rsid w:val="00CC7D28"/>
    <w:rsid w:val="00CC7EB8"/>
    <w:rsid w:val="00CD07A8"/>
    <w:rsid w:val="00CD12FD"/>
    <w:rsid w:val="00CD2A08"/>
    <w:rsid w:val="00CD2A93"/>
    <w:rsid w:val="00CD3E75"/>
    <w:rsid w:val="00CD46F5"/>
    <w:rsid w:val="00CD51DD"/>
    <w:rsid w:val="00CD531D"/>
    <w:rsid w:val="00CD599A"/>
    <w:rsid w:val="00CD5C8D"/>
    <w:rsid w:val="00CD6F1A"/>
    <w:rsid w:val="00CD733E"/>
    <w:rsid w:val="00CD7930"/>
    <w:rsid w:val="00CD7A82"/>
    <w:rsid w:val="00CD7D7A"/>
    <w:rsid w:val="00CE077E"/>
    <w:rsid w:val="00CE0E72"/>
    <w:rsid w:val="00CE0F28"/>
    <w:rsid w:val="00CE1E7F"/>
    <w:rsid w:val="00CE3064"/>
    <w:rsid w:val="00CE3329"/>
    <w:rsid w:val="00CE33EE"/>
    <w:rsid w:val="00CE3830"/>
    <w:rsid w:val="00CE3B8B"/>
    <w:rsid w:val="00CE4936"/>
    <w:rsid w:val="00CE54A1"/>
    <w:rsid w:val="00CE57C4"/>
    <w:rsid w:val="00CE5C16"/>
    <w:rsid w:val="00CE61D4"/>
    <w:rsid w:val="00CE6EFC"/>
    <w:rsid w:val="00CE7C99"/>
    <w:rsid w:val="00CF07A5"/>
    <w:rsid w:val="00CF0AC7"/>
    <w:rsid w:val="00CF0B39"/>
    <w:rsid w:val="00CF0F14"/>
    <w:rsid w:val="00CF2AD9"/>
    <w:rsid w:val="00CF2BC1"/>
    <w:rsid w:val="00CF384C"/>
    <w:rsid w:val="00CF3B6B"/>
    <w:rsid w:val="00CF3BFD"/>
    <w:rsid w:val="00CF3CCB"/>
    <w:rsid w:val="00CF4205"/>
    <w:rsid w:val="00CF46AB"/>
    <w:rsid w:val="00CF4C53"/>
    <w:rsid w:val="00CF529F"/>
    <w:rsid w:val="00CF5BBD"/>
    <w:rsid w:val="00CF63B7"/>
    <w:rsid w:val="00CF75E3"/>
    <w:rsid w:val="00CF7DC5"/>
    <w:rsid w:val="00D001DA"/>
    <w:rsid w:val="00D003BE"/>
    <w:rsid w:val="00D00AA8"/>
    <w:rsid w:val="00D01C98"/>
    <w:rsid w:val="00D02B60"/>
    <w:rsid w:val="00D02DEF"/>
    <w:rsid w:val="00D03446"/>
    <w:rsid w:val="00D03716"/>
    <w:rsid w:val="00D03947"/>
    <w:rsid w:val="00D03AE2"/>
    <w:rsid w:val="00D04270"/>
    <w:rsid w:val="00D04911"/>
    <w:rsid w:val="00D04C1C"/>
    <w:rsid w:val="00D05173"/>
    <w:rsid w:val="00D05AE2"/>
    <w:rsid w:val="00D05BBA"/>
    <w:rsid w:val="00D05D86"/>
    <w:rsid w:val="00D0626D"/>
    <w:rsid w:val="00D06BF8"/>
    <w:rsid w:val="00D06DA5"/>
    <w:rsid w:val="00D0721A"/>
    <w:rsid w:val="00D0740D"/>
    <w:rsid w:val="00D074E6"/>
    <w:rsid w:val="00D10453"/>
    <w:rsid w:val="00D10D3D"/>
    <w:rsid w:val="00D11BC2"/>
    <w:rsid w:val="00D11CC3"/>
    <w:rsid w:val="00D12A7B"/>
    <w:rsid w:val="00D12E71"/>
    <w:rsid w:val="00D133FA"/>
    <w:rsid w:val="00D13D95"/>
    <w:rsid w:val="00D13F01"/>
    <w:rsid w:val="00D13F6B"/>
    <w:rsid w:val="00D14725"/>
    <w:rsid w:val="00D152F6"/>
    <w:rsid w:val="00D1551A"/>
    <w:rsid w:val="00D15737"/>
    <w:rsid w:val="00D15D2F"/>
    <w:rsid w:val="00D167C8"/>
    <w:rsid w:val="00D16CCB"/>
    <w:rsid w:val="00D16CDA"/>
    <w:rsid w:val="00D17BB5"/>
    <w:rsid w:val="00D208D0"/>
    <w:rsid w:val="00D209A9"/>
    <w:rsid w:val="00D21527"/>
    <w:rsid w:val="00D2162A"/>
    <w:rsid w:val="00D21A25"/>
    <w:rsid w:val="00D21C2B"/>
    <w:rsid w:val="00D21D84"/>
    <w:rsid w:val="00D21F3D"/>
    <w:rsid w:val="00D223D6"/>
    <w:rsid w:val="00D223E5"/>
    <w:rsid w:val="00D2291F"/>
    <w:rsid w:val="00D2365E"/>
    <w:rsid w:val="00D26187"/>
    <w:rsid w:val="00D2633E"/>
    <w:rsid w:val="00D26A6A"/>
    <w:rsid w:val="00D27821"/>
    <w:rsid w:val="00D3021B"/>
    <w:rsid w:val="00D3063C"/>
    <w:rsid w:val="00D30E21"/>
    <w:rsid w:val="00D30E6A"/>
    <w:rsid w:val="00D31567"/>
    <w:rsid w:val="00D319BB"/>
    <w:rsid w:val="00D31BD1"/>
    <w:rsid w:val="00D320D3"/>
    <w:rsid w:val="00D32D21"/>
    <w:rsid w:val="00D32D97"/>
    <w:rsid w:val="00D32E3C"/>
    <w:rsid w:val="00D33084"/>
    <w:rsid w:val="00D331F0"/>
    <w:rsid w:val="00D335E1"/>
    <w:rsid w:val="00D33DAD"/>
    <w:rsid w:val="00D33DF7"/>
    <w:rsid w:val="00D34B48"/>
    <w:rsid w:val="00D34EC5"/>
    <w:rsid w:val="00D352C9"/>
    <w:rsid w:val="00D3550E"/>
    <w:rsid w:val="00D35C56"/>
    <w:rsid w:val="00D360BC"/>
    <w:rsid w:val="00D3635E"/>
    <w:rsid w:val="00D3658C"/>
    <w:rsid w:val="00D36936"/>
    <w:rsid w:val="00D37781"/>
    <w:rsid w:val="00D3779C"/>
    <w:rsid w:val="00D37F3B"/>
    <w:rsid w:val="00D403D7"/>
    <w:rsid w:val="00D4047A"/>
    <w:rsid w:val="00D405FC"/>
    <w:rsid w:val="00D40612"/>
    <w:rsid w:val="00D4203E"/>
    <w:rsid w:val="00D42072"/>
    <w:rsid w:val="00D43911"/>
    <w:rsid w:val="00D43C4C"/>
    <w:rsid w:val="00D43F6E"/>
    <w:rsid w:val="00D4405F"/>
    <w:rsid w:val="00D44571"/>
    <w:rsid w:val="00D44803"/>
    <w:rsid w:val="00D44B0A"/>
    <w:rsid w:val="00D45099"/>
    <w:rsid w:val="00D459C1"/>
    <w:rsid w:val="00D461E5"/>
    <w:rsid w:val="00D46396"/>
    <w:rsid w:val="00D467D6"/>
    <w:rsid w:val="00D46896"/>
    <w:rsid w:val="00D46E76"/>
    <w:rsid w:val="00D46E8A"/>
    <w:rsid w:val="00D4747C"/>
    <w:rsid w:val="00D47998"/>
    <w:rsid w:val="00D50433"/>
    <w:rsid w:val="00D50A2E"/>
    <w:rsid w:val="00D515E7"/>
    <w:rsid w:val="00D519B8"/>
    <w:rsid w:val="00D51BE4"/>
    <w:rsid w:val="00D52E2E"/>
    <w:rsid w:val="00D53F1C"/>
    <w:rsid w:val="00D54093"/>
    <w:rsid w:val="00D54104"/>
    <w:rsid w:val="00D5465B"/>
    <w:rsid w:val="00D547FC"/>
    <w:rsid w:val="00D54AF4"/>
    <w:rsid w:val="00D55CBF"/>
    <w:rsid w:val="00D56776"/>
    <w:rsid w:val="00D56A10"/>
    <w:rsid w:val="00D56BAE"/>
    <w:rsid w:val="00D56DDD"/>
    <w:rsid w:val="00D571D5"/>
    <w:rsid w:val="00D60243"/>
    <w:rsid w:val="00D60517"/>
    <w:rsid w:val="00D606C1"/>
    <w:rsid w:val="00D60C03"/>
    <w:rsid w:val="00D60C8B"/>
    <w:rsid w:val="00D61005"/>
    <w:rsid w:val="00D61119"/>
    <w:rsid w:val="00D61723"/>
    <w:rsid w:val="00D618FD"/>
    <w:rsid w:val="00D6296F"/>
    <w:rsid w:val="00D62A0B"/>
    <w:rsid w:val="00D62AFE"/>
    <w:rsid w:val="00D62CF7"/>
    <w:rsid w:val="00D63824"/>
    <w:rsid w:val="00D644E4"/>
    <w:rsid w:val="00D64B86"/>
    <w:rsid w:val="00D6576F"/>
    <w:rsid w:val="00D65B2F"/>
    <w:rsid w:val="00D65E2D"/>
    <w:rsid w:val="00D6750C"/>
    <w:rsid w:val="00D67D05"/>
    <w:rsid w:val="00D70B5D"/>
    <w:rsid w:val="00D713F3"/>
    <w:rsid w:val="00D71517"/>
    <w:rsid w:val="00D71E46"/>
    <w:rsid w:val="00D728AF"/>
    <w:rsid w:val="00D7351E"/>
    <w:rsid w:val="00D73757"/>
    <w:rsid w:val="00D73E30"/>
    <w:rsid w:val="00D745D6"/>
    <w:rsid w:val="00D748F1"/>
    <w:rsid w:val="00D74D4E"/>
    <w:rsid w:val="00D76645"/>
    <w:rsid w:val="00D766F8"/>
    <w:rsid w:val="00D76F32"/>
    <w:rsid w:val="00D77104"/>
    <w:rsid w:val="00D77D15"/>
    <w:rsid w:val="00D80808"/>
    <w:rsid w:val="00D81A02"/>
    <w:rsid w:val="00D81F4E"/>
    <w:rsid w:val="00D82E93"/>
    <w:rsid w:val="00D82FCC"/>
    <w:rsid w:val="00D830C8"/>
    <w:rsid w:val="00D836D3"/>
    <w:rsid w:val="00D84267"/>
    <w:rsid w:val="00D85D05"/>
    <w:rsid w:val="00D85EC0"/>
    <w:rsid w:val="00D8666E"/>
    <w:rsid w:val="00D86988"/>
    <w:rsid w:val="00D877D9"/>
    <w:rsid w:val="00D87852"/>
    <w:rsid w:val="00D87D0E"/>
    <w:rsid w:val="00D87D62"/>
    <w:rsid w:val="00D87F25"/>
    <w:rsid w:val="00D909A7"/>
    <w:rsid w:val="00D9160D"/>
    <w:rsid w:val="00D92198"/>
    <w:rsid w:val="00D927D6"/>
    <w:rsid w:val="00D928D0"/>
    <w:rsid w:val="00D92A32"/>
    <w:rsid w:val="00D92E70"/>
    <w:rsid w:val="00D939BD"/>
    <w:rsid w:val="00D93EEC"/>
    <w:rsid w:val="00D95145"/>
    <w:rsid w:val="00D9550A"/>
    <w:rsid w:val="00D95EAB"/>
    <w:rsid w:val="00D95ED8"/>
    <w:rsid w:val="00D96E0F"/>
    <w:rsid w:val="00D97619"/>
    <w:rsid w:val="00DA0055"/>
    <w:rsid w:val="00DA18C4"/>
    <w:rsid w:val="00DA1A63"/>
    <w:rsid w:val="00DA22C1"/>
    <w:rsid w:val="00DA2E2D"/>
    <w:rsid w:val="00DA38B4"/>
    <w:rsid w:val="00DA3CD6"/>
    <w:rsid w:val="00DA4234"/>
    <w:rsid w:val="00DA54FE"/>
    <w:rsid w:val="00DA5B98"/>
    <w:rsid w:val="00DA6F09"/>
    <w:rsid w:val="00DA6F16"/>
    <w:rsid w:val="00DA74F8"/>
    <w:rsid w:val="00DA77E7"/>
    <w:rsid w:val="00DB0485"/>
    <w:rsid w:val="00DB078B"/>
    <w:rsid w:val="00DB0B3C"/>
    <w:rsid w:val="00DB1E5F"/>
    <w:rsid w:val="00DB23A1"/>
    <w:rsid w:val="00DB253A"/>
    <w:rsid w:val="00DB2AA5"/>
    <w:rsid w:val="00DB349F"/>
    <w:rsid w:val="00DB3F8E"/>
    <w:rsid w:val="00DB4B33"/>
    <w:rsid w:val="00DB4DA0"/>
    <w:rsid w:val="00DB5740"/>
    <w:rsid w:val="00DB5A12"/>
    <w:rsid w:val="00DB5EB8"/>
    <w:rsid w:val="00DB74C3"/>
    <w:rsid w:val="00DB760F"/>
    <w:rsid w:val="00DB783D"/>
    <w:rsid w:val="00DC012F"/>
    <w:rsid w:val="00DC0480"/>
    <w:rsid w:val="00DC0EF6"/>
    <w:rsid w:val="00DC13E2"/>
    <w:rsid w:val="00DC16F9"/>
    <w:rsid w:val="00DC1972"/>
    <w:rsid w:val="00DC1FFA"/>
    <w:rsid w:val="00DC21DE"/>
    <w:rsid w:val="00DC2728"/>
    <w:rsid w:val="00DC2985"/>
    <w:rsid w:val="00DC2A2F"/>
    <w:rsid w:val="00DC2CFD"/>
    <w:rsid w:val="00DC38F0"/>
    <w:rsid w:val="00DC3A0C"/>
    <w:rsid w:val="00DC403F"/>
    <w:rsid w:val="00DC5138"/>
    <w:rsid w:val="00DC53A6"/>
    <w:rsid w:val="00DC57DC"/>
    <w:rsid w:val="00DC6D6E"/>
    <w:rsid w:val="00DC6F64"/>
    <w:rsid w:val="00DC7305"/>
    <w:rsid w:val="00DD0391"/>
    <w:rsid w:val="00DD07DD"/>
    <w:rsid w:val="00DD0908"/>
    <w:rsid w:val="00DD13D6"/>
    <w:rsid w:val="00DD1479"/>
    <w:rsid w:val="00DD2EDE"/>
    <w:rsid w:val="00DD3FB6"/>
    <w:rsid w:val="00DD48EF"/>
    <w:rsid w:val="00DD5782"/>
    <w:rsid w:val="00DD5CE0"/>
    <w:rsid w:val="00DD68B3"/>
    <w:rsid w:val="00DD6C6B"/>
    <w:rsid w:val="00DD7D95"/>
    <w:rsid w:val="00DE23CB"/>
    <w:rsid w:val="00DE258D"/>
    <w:rsid w:val="00DE2F1C"/>
    <w:rsid w:val="00DE3CDF"/>
    <w:rsid w:val="00DE3D09"/>
    <w:rsid w:val="00DE477A"/>
    <w:rsid w:val="00DE4A01"/>
    <w:rsid w:val="00DE4AF1"/>
    <w:rsid w:val="00DE58FB"/>
    <w:rsid w:val="00DE6BB5"/>
    <w:rsid w:val="00DE7153"/>
    <w:rsid w:val="00DE71DF"/>
    <w:rsid w:val="00DF02CC"/>
    <w:rsid w:val="00DF0443"/>
    <w:rsid w:val="00DF0870"/>
    <w:rsid w:val="00DF2713"/>
    <w:rsid w:val="00DF3AD5"/>
    <w:rsid w:val="00DF3B05"/>
    <w:rsid w:val="00DF48B0"/>
    <w:rsid w:val="00DF4ADF"/>
    <w:rsid w:val="00DF4BE7"/>
    <w:rsid w:val="00DF6476"/>
    <w:rsid w:val="00DF6E6A"/>
    <w:rsid w:val="00DF720D"/>
    <w:rsid w:val="00DF72CE"/>
    <w:rsid w:val="00DF74E5"/>
    <w:rsid w:val="00DF770E"/>
    <w:rsid w:val="00DF7877"/>
    <w:rsid w:val="00E000E0"/>
    <w:rsid w:val="00E016DC"/>
    <w:rsid w:val="00E0203F"/>
    <w:rsid w:val="00E02252"/>
    <w:rsid w:val="00E02769"/>
    <w:rsid w:val="00E02B81"/>
    <w:rsid w:val="00E02BD9"/>
    <w:rsid w:val="00E030BE"/>
    <w:rsid w:val="00E03B79"/>
    <w:rsid w:val="00E03F3D"/>
    <w:rsid w:val="00E05034"/>
    <w:rsid w:val="00E05F72"/>
    <w:rsid w:val="00E0684E"/>
    <w:rsid w:val="00E07527"/>
    <w:rsid w:val="00E07946"/>
    <w:rsid w:val="00E07BE8"/>
    <w:rsid w:val="00E07DF0"/>
    <w:rsid w:val="00E1007E"/>
    <w:rsid w:val="00E1035E"/>
    <w:rsid w:val="00E11636"/>
    <w:rsid w:val="00E11D90"/>
    <w:rsid w:val="00E12075"/>
    <w:rsid w:val="00E12717"/>
    <w:rsid w:val="00E12C84"/>
    <w:rsid w:val="00E1336C"/>
    <w:rsid w:val="00E137A2"/>
    <w:rsid w:val="00E13CD3"/>
    <w:rsid w:val="00E13ECD"/>
    <w:rsid w:val="00E1400B"/>
    <w:rsid w:val="00E148A8"/>
    <w:rsid w:val="00E149F5"/>
    <w:rsid w:val="00E14B22"/>
    <w:rsid w:val="00E15BFC"/>
    <w:rsid w:val="00E17AD5"/>
    <w:rsid w:val="00E17DE4"/>
    <w:rsid w:val="00E20AB7"/>
    <w:rsid w:val="00E20B2F"/>
    <w:rsid w:val="00E20B4E"/>
    <w:rsid w:val="00E224C6"/>
    <w:rsid w:val="00E229A4"/>
    <w:rsid w:val="00E23137"/>
    <w:rsid w:val="00E24709"/>
    <w:rsid w:val="00E24C28"/>
    <w:rsid w:val="00E25794"/>
    <w:rsid w:val="00E26F90"/>
    <w:rsid w:val="00E3007B"/>
    <w:rsid w:val="00E304C2"/>
    <w:rsid w:val="00E30721"/>
    <w:rsid w:val="00E309BA"/>
    <w:rsid w:val="00E30A0C"/>
    <w:rsid w:val="00E30B6E"/>
    <w:rsid w:val="00E30DB0"/>
    <w:rsid w:val="00E311D5"/>
    <w:rsid w:val="00E3251F"/>
    <w:rsid w:val="00E32E1A"/>
    <w:rsid w:val="00E332FF"/>
    <w:rsid w:val="00E33A59"/>
    <w:rsid w:val="00E33DB0"/>
    <w:rsid w:val="00E34BF1"/>
    <w:rsid w:val="00E3513F"/>
    <w:rsid w:val="00E35ABE"/>
    <w:rsid w:val="00E35E2E"/>
    <w:rsid w:val="00E3780D"/>
    <w:rsid w:val="00E37A8C"/>
    <w:rsid w:val="00E37C5D"/>
    <w:rsid w:val="00E40518"/>
    <w:rsid w:val="00E4192E"/>
    <w:rsid w:val="00E41E56"/>
    <w:rsid w:val="00E41EA8"/>
    <w:rsid w:val="00E42050"/>
    <w:rsid w:val="00E42633"/>
    <w:rsid w:val="00E42C96"/>
    <w:rsid w:val="00E42D06"/>
    <w:rsid w:val="00E42E30"/>
    <w:rsid w:val="00E4306B"/>
    <w:rsid w:val="00E436E4"/>
    <w:rsid w:val="00E441A0"/>
    <w:rsid w:val="00E44582"/>
    <w:rsid w:val="00E44AA9"/>
    <w:rsid w:val="00E44AAA"/>
    <w:rsid w:val="00E44D10"/>
    <w:rsid w:val="00E44EA8"/>
    <w:rsid w:val="00E45DAA"/>
    <w:rsid w:val="00E467E9"/>
    <w:rsid w:val="00E47909"/>
    <w:rsid w:val="00E50A0B"/>
    <w:rsid w:val="00E50F28"/>
    <w:rsid w:val="00E51F90"/>
    <w:rsid w:val="00E52894"/>
    <w:rsid w:val="00E52A5E"/>
    <w:rsid w:val="00E52D54"/>
    <w:rsid w:val="00E5329A"/>
    <w:rsid w:val="00E5402F"/>
    <w:rsid w:val="00E54892"/>
    <w:rsid w:val="00E54CB9"/>
    <w:rsid w:val="00E5511D"/>
    <w:rsid w:val="00E568EB"/>
    <w:rsid w:val="00E56B02"/>
    <w:rsid w:val="00E56C25"/>
    <w:rsid w:val="00E57488"/>
    <w:rsid w:val="00E57870"/>
    <w:rsid w:val="00E57FD9"/>
    <w:rsid w:val="00E60227"/>
    <w:rsid w:val="00E606F2"/>
    <w:rsid w:val="00E609CC"/>
    <w:rsid w:val="00E60A0B"/>
    <w:rsid w:val="00E61891"/>
    <w:rsid w:val="00E632D8"/>
    <w:rsid w:val="00E63849"/>
    <w:rsid w:val="00E64815"/>
    <w:rsid w:val="00E64C26"/>
    <w:rsid w:val="00E64F68"/>
    <w:rsid w:val="00E6588F"/>
    <w:rsid w:val="00E65B20"/>
    <w:rsid w:val="00E665A2"/>
    <w:rsid w:val="00E665D5"/>
    <w:rsid w:val="00E66C7A"/>
    <w:rsid w:val="00E6709E"/>
    <w:rsid w:val="00E7167D"/>
    <w:rsid w:val="00E7192D"/>
    <w:rsid w:val="00E71C50"/>
    <w:rsid w:val="00E72653"/>
    <w:rsid w:val="00E72FFB"/>
    <w:rsid w:val="00E730F4"/>
    <w:rsid w:val="00E731EF"/>
    <w:rsid w:val="00E748A9"/>
    <w:rsid w:val="00E756B1"/>
    <w:rsid w:val="00E759BA"/>
    <w:rsid w:val="00E76143"/>
    <w:rsid w:val="00E763BD"/>
    <w:rsid w:val="00E768CD"/>
    <w:rsid w:val="00E77119"/>
    <w:rsid w:val="00E771A5"/>
    <w:rsid w:val="00E80A5D"/>
    <w:rsid w:val="00E813F3"/>
    <w:rsid w:val="00E81570"/>
    <w:rsid w:val="00E81AE5"/>
    <w:rsid w:val="00E82B07"/>
    <w:rsid w:val="00E82FE2"/>
    <w:rsid w:val="00E834C6"/>
    <w:rsid w:val="00E85933"/>
    <w:rsid w:val="00E863AA"/>
    <w:rsid w:val="00E863CC"/>
    <w:rsid w:val="00E869CA"/>
    <w:rsid w:val="00E86CB6"/>
    <w:rsid w:val="00E87122"/>
    <w:rsid w:val="00E871F7"/>
    <w:rsid w:val="00E87A96"/>
    <w:rsid w:val="00E90B95"/>
    <w:rsid w:val="00E90F56"/>
    <w:rsid w:val="00E9193D"/>
    <w:rsid w:val="00E91E6F"/>
    <w:rsid w:val="00E926E7"/>
    <w:rsid w:val="00E92B42"/>
    <w:rsid w:val="00E92C79"/>
    <w:rsid w:val="00E92DAC"/>
    <w:rsid w:val="00E92DB2"/>
    <w:rsid w:val="00E9405C"/>
    <w:rsid w:val="00E94A48"/>
    <w:rsid w:val="00E94F3D"/>
    <w:rsid w:val="00E95278"/>
    <w:rsid w:val="00E95DC4"/>
    <w:rsid w:val="00E96FA8"/>
    <w:rsid w:val="00E970F4"/>
    <w:rsid w:val="00E97158"/>
    <w:rsid w:val="00E971A0"/>
    <w:rsid w:val="00E97AD9"/>
    <w:rsid w:val="00E97EB9"/>
    <w:rsid w:val="00E97F16"/>
    <w:rsid w:val="00E97FA6"/>
    <w:rsid w:val="00EA1019"/>
    <w:rsid w:val="00EA115D"/>
    <w:rsid w:val="00EA1216"/>
    <w:rsid w:val="00EA14DA"/>
    <w:rsid w:val="00EA1EE0"/>
    <w:rsid w:val="00EA2AB2"/>
    <w:rsid w:val="00EA2F89"/>
    <w:rsid w:val="00EA35FC"/>
    <w:rsid w:val="00EA3946"/>
    <w:rsid w:val="00EA42A4"/>
    <w:rsid w:val="00EA4E22"/>
    <w:rsid w:val="00EA4F70"/>
    <w:rsid w:val="00EA6192"/>
    <w:rsid w:val="00EA71FE"/>
    <w:rsid w:val="00EA7231"/>
    <w:rsid w:val="00EB028E"/>
    <w:rsid w:val="00EB0BBC"/>
    <w:rsid w:val="00EB1183"/>
    <w:rsid w:val="00EB15F0"/>
    <w:rsid w:val="00EB18F2"/>
    <w:rsid w:val="00EB1DC1"/>
    <w:rsid w:val="00EB21DA"/>
    <w:rsid w:val="00EB43DB"/>
    <w:rsid w:val="00EB4739"/>
    <w:rsid w:val="00EB513F"/>
    <w:rsid w:val="00EB548B"/>
    <w:rsid w:val="00EB564B"/>
    <w:rsid w:val="00EB5704"/>
    <w:rsid w:val="00EB5C92"/>
    <w:rsid w:val="00EB6B01"/>
    <w:rsid w:val="00EB76C1"/>
    <w:rsid w:val="00EB7B0C"/>
    <w:rsid w:val="00EC028A"/>
    <w:rsid w:val="00EC0291"/>
    <w:rsid w:val="00EC03B5"/>
    <w:rsid w:val="00EC0F15"/>
    <w:rsid w:val="00EC1629"/>
    <w:rsid w:val="00EC2722"/>
    <w:rsid w:val="00EC2BBC"/>
    <w:rsid w:val="00EC31FA"/>
    <w:rsid w:val="00EC3D27"/>
    <w:rsid w:val="00EC4B2C"/>
    <w:rsid w:val="00EC53A9"/>
    <w:rsid w:val="00EC5944"/>
    <w:rsid w:val="00EC6E81"/>
    <w:rsid w:val="00EC72EA"/>
    <w:rsid w:val="00EC741E"/>
    <w:rsid w:val="00EC7AA9"/>
    <w:rsid w:val="00ED03FD"/>
    <w:rsid w:val="00ED092C"/>
    <w:rsid w:val="00ED18B2"/>
    <w:rsid w:val="00ED1E0E"/>
    <w:rsid w:val="00ED2D7F"/>
    <w:rsid w:val="00ED3C1E"/>
    <w:rsid w:val="00ED3C5C"/>
    <w:rsid w:val="00ED421E"/>
    <w:rsid w:val="00ED4B11"/>
    <w:rsid w:val="00ED56C3"/>
    <w:rsid w:val="00ED59DB"/>
    <w:rsid w:val="00ED5F6D"/>
    <w:rsid w:val="00ED6515"/>
    <w:rsid w:val="00ED675D"/>
    <w:rsid w:val="00ED727F"/>
    <w:rsid w:val="00ED79B9"/>
    <w:rsid w:val="00ED7CF1"/>
    <w:rsid w:val="00EE135F"/>
    <w:rsid w:val="00EE1BB9"/>
    <w:rsid w:val="00EE2031"/>
    <w:rsid w:val="00EE23EF"/>
    <w:rsid w:val="00EE2583"/>
    <w:rsid w:val="00EE2EDE"/>
    <w:rsid w:val="00EE3A98"/>
    <w:rsid w:val="00EE4521"/>
    <w:rsid w:val="00EE4A5E"/>
    <w:rsid w:val="00EE4CCE"/>
    <w:rsid w:val="00EE4E7A"/>
    <w:rsid w:val="00EE4EAF"/>
    <w:rsid w:val="00EE5480"/>
    <w:rsid w:val="00EE5BAB"/>
    <w:rsid w:val="00EE5FB6"/>
    <w:rsid w:val="00EE6115"/>
    <w:rsid w:val="00EE67F9"/>
    <w:rsid w:val="00EE6818"/>
    <w:rsid w:val="00EE730B"/>
    <w:rsid w:val="00EE7E66"/>
    <w:rsid w:val="00EE7F76"/>
    <w:rsid w:val="00EF1108"/>
    <w:rsid w:val="00EF1221"/>
    <w:rsid w:val="00EF148E"/>
    <w:rsid w:val="00EF1ECF"/>
    <w:rsid w:val="00EF209B"/>
    <w:rsid w:val="00EF2904"/>
    <w:rsid w:val="00EF2F3C"/>
    <w:rsid w:val="00EF3D39"/>
    <w:rsid w:val="00EF3EDE"/>
    <w:rsid w:val="00EF4BBC"/>
    <w:rsid w:val="00EF575F"/>
    <w:rsid w:val="00EF5EB0"/>
    <w:rsid w:val="00EF616F"/>
    <w:rsid w:val="00EF62F9"/>
    <w:rsid w:val="00EF6D3C"/>
    <w:rsid w:val="00EF7191"/>
    <w:rsid w:val="00EF745E"/>
    <w:rsid w:val="00F001ED"/>
    <w:rsid w:val="00F003D8"/>
    <w:rsid w:val="00F0145A"/>
    <w:rsid w:val="00F01478"/>
    <w:rsid w:val="00F0157A"/>
    <w:rsid w:val="00F0223B"/>
    <w:rsid w:val="00F02BFC"/>
    <w:rsid w:val="00F02CAB"/>
    <w:rsid w:val="00F02D04"/>
    <w:rsid w:val="00F02DE5"/>
    <w:rsid w:val="00F0451F"/>
    <w:rsid w:val="00F048CA"/>
    <w:rsid w:val="00F05313"/>
    <w:rsid w:val="00F0548F"/>
    <w:rsid w:val="00F056EF"/>
    <w:rsid w:val="00F05C09"/>
    <w:rsid w:val="00F0687A"/>
    <w:rsid w:val="00F0719C"/>
    <w:rsid w:val="00F10711"/>
    <w:rsid w:val="00F10AEF"/>
    <w:rsid w:val="00F10F07"/>
    <w:rsid w:val="00F11173"/>
    <w:rsid w:val="00F111C2"/>
    <w:rsid w:val="00F11872"/>
    <w:rsid w:val="00F11AFD"/>
    <w:rsid w:val="00F11D3A"/>
    <w:rsid w:val="00F12F93"/>
    <w:rsid w:val="00F1315B"/>
    <w:rsid w:val="00F13179"/>
    <w:rsid w:val="00F13270"/>
    <w:rsid w:val="00F133B9"/>
    <w:rsid w:val="00F1367C"/>
    <w:rsid w:val="00F138A9"/>
    <w:rsid w:val="00F13EA2"/>
    <w:rsid w:val="00F140F2"/>
    <w:rsid w:val="00F1429D"/>
    <w:rsid w:val="00F14CAD"/>
    <w:rsid w:val="00F1510C"/>
    <w:rsid w:val="00F15FE9"/>
    <w:rsid w:val="00F16BDF"/>
    <w:rsid w:val="00F17F32"/>
    <w:rsid w:val="00F205E9"/>
    <w:rsid w:val="00F20EC1"/>
    <w:rsid w:val="00F22BC3"/>
    <w:rsid w:val="00F23428"/>
    <w:rsid w:val="00F23D84"/>
    <w:rsid w:val="00F241ED"/>
    <w:rsid w:val="00F24547"/>
    <w:rsid w:val="00F24A49"/>
    <w:rsid w:val="00F24F84"/>
    <w:rsid w:val="00F25518"/>
    <w:rsid w:val="00F26459"/>
    <w:rsid w:val="00F265FB"/>
    <w:rsid w:val="00F26BBE"/>
    <w:rsid w:val="00F26DCE"/>
    <w:rsid w:val="00F26EBD"/>
    <w:rsid w:val="00F27154"/>
    <w:rsid w:val="00F2772E"/>
    <w:rsid w:val="00F27FB9"/>
    <w:rsid w:val="00F30086"/>
    <w:rsid w:val="00F3166F"/>
    <w:rsid w:val="00F31D5D"/>
    <w:rsid w:val="00F31E92"/>
    <w:rsid w:val="00F323AD"/>
    <w:rsid w:val="00F324D5"/>
    <w:rsid w:val="00F3291F"/>
    <w:rsid w:val="00F32F3C"/>
    <w:rsid w:val="00F339D3"/>
    <w:rsid w:val="00F33BB0"/>
    <w:rsid w:val="00F34771"/>
    <w:rsid w:val="00F352F9"/>
    <w:rsid w:val="00F35761"/>
    <w:rsid w:val="00F3606E"/>
    <w:rsid w:val="00F3620D"/>
    <w:rsid w:val="00F36351"/>
    <w:rsid w:val="00F36626"/>
    <w:rsid w:val="00F36810"/>
    <w:rsid w:val="00F37B9D"/>
    <w:rsid w:val="00F405F6"/>
    <w:rsid w:val="00F40AE8"/>
    <w:rsid w:val="00F40D41"/>
    <w:rsid w:val="00F41164"/>
    <w:rsid w:val="00F41E68"/>
    <w:rsid w:val="00F4262C"/>
    <w:rsid w:val="00F429A8"/>
    <w:rsid w:val="00F42FB1"/>
    <w:rsid w:val="00F42FF0"/>
    <w:rsid w:val="00F43632"/>
    <w:rsid w:val="00F43716"/>
    <w:rsid w:val="00F438D4"/>
    <w:rsid w:val="00F43E5A"/>
    <w:rsid w:val="00F446DD"/>
    <w:rsid w:val="00F452B1"/>
    <w:rsid w:val="00F4546E"/>
    <w:rsid w:val="00F459CB"/>
    <w:rsid w:val="00F45A62"/>
    <w:rsid w:val="00F45BB6"/>
    <w:rsid w:val="00F45DCC"/>
    <w:rsid w:val="00F471B2"/>
    <w:rsid w:val="00F473E1"/>
    <w:rsid w:val="00F47C18"/>
    <w:rsid w:val="00F47CA4"/>
    <w:rsid w:val="00F51AC0"/>
    <w:rsid w:val="00F5204C"/>
    <w:rsid w:val="00F520ED"/>
    <w:rsid w:val="00F5360B"/>
    <w:rsid w:val="00F55EF7"/>
    <w:rsid w:val="00F56121"/>
    <w:rsid w:val="00F56361"/>
    <w:rsid w:val="00F566EC"/>
    <w:rsid w:val="00F567FC"/>
    <w:rsid w:val="00F57267"/>
    <w:rsid w:val="00F60076"/>
    <w:rsid w:val="00F6032B"/>
    <w:rsid w:val="00F60491"/>
    <w:rsid w:val="00F60B5F"/>
    <w:rsid w:val="00F60F90"/>
    <w:rsid w:val="00F6171F"/>
    <w:rsid w:val="00F621FE"/>
    <w:rsid w:val="00F62A5E"/>
    <w:rsid w:val="00F62D7F"/>
    <w:rsid w:val="00F63B71"/>
    <w:rsid w:val="00F64269"/>
    <w:rsid w:val="00F64EC0"/>
    <w:rsid w:val="00F66C6F"/>
    <w:rsid w:val="00F6707C"/>
    <w:rsid w:val="00F677FC"/>
    <w:rsid w:val="00F7034A"/>
    <w:rsid w:val="00F705BC"/>
    <w:rsid w:val="00F70F0B"/>
    <w:rsid w:val="00F71032"/>
    <w:rsid w:val="00F71263"/>
    <w:rsid w:val="00F72F3A"/>
    <w:rsid w:val="00F73CE8"/>
    <w:rsid w:val="00F73DF0"/>
    <w:rsid w:val="00F74211"/>
    <w:rsid w:val="00F748C8"/>
    <w:rsid w:val="00F74B72"/>
    <w:rsid w:val="00F7599C"/>
    <w:rsid w:val="00F75D2A"/>
    <w:rsid w:val="00F762C2"/>
    <w:rsid w:val="00F76D95"/>
    <w:rsid w:val="00F76FCF"/>
    <w:rsid w:val="00F80E66"/>
    <w:rsid w:val="00F819BD"/>
    <w:rsid w:val="00F8228E"/>
    <w:rsid w:val="00F82733"/>
    <w:rsid w:val="00F83F06"/>
    <w:rsid w:val="00F841FA"/>
    <w:rsid w:val="00F84DE9"/>
    <w:rsid w:val="00F854AE"/>
    <w:rsid w:val="00F86153"/>
    <w:rsid w:val="00F873C5"/>
    <w:rsid w:val="00F87A49"/>
    <w:rsid w:val="00F87FE8"/>
    <w:rsid w:val="00F903B4"/>
    <w:rsid w:val="00F90A42"/>
    <w:rsid w:val="00F90ADE"/>
    <w:rsid w:val="00F90F29"/>
    <w:rsid w:val="00F9268D"/>
    <w:rsid w:val="00F92CF5"/>
    <w:rsid w:val="00F92DAC"/>
    <w:rsid w:val="00F93275"/>
    <w:rsid w:val="00F937CF"/>
    <w:rsid w:val="00F93CE6"/>
    <w:rsid w:val="00F93E4A"/>
    <w:rsid w:val="00F946F2"/>
    <w:rsid w:val="00F94770"/>
    <w:rsid w:val="00F9480D"/>
    <w:rsid w:val="00F9498B"/>
    <w:rsid w:val="00F94A55"/>
    <w:rsid w:val="00F9542C"/>
    <w:rsid w:val="00F95CB5"/>
    <w:rsid w:val="00F961E6"/>
    <w:rsid w:val="00F976D9"/>
    <w:rsid w:val="00F97740"/>
    <w:rsid w:val="00F9781B"/>
    <w:rsid w:val="00FA0170"/>
    <w:rsid w:val="00FA0A8B"/>
    <w:rsid w:val="00FA1A0D"/>
    <w:rsid w:val="00FA1CF6"/>
    <w:rsid w:val="00FA1D4D"/>
    <w:rsid w:val="00FA1EC3"/>
    <w:rsid w:val="00FA1F25"/>
    <w:rsid w:val="00FA236B"/>
    <w:rsid w:val="00FA2680"/>
    <w:rsid w:val="00FA3320"/>
    <w:rsid w:val="00FA37CB"/>
    <w:rsid w:val="00FA3D2B"/>
    <w:rsid w:val="00FA47B1"/>
    <w:rsid w:val="00FA557A"/>
    <w:rsid w:val="00FA5CE1"/>
    <w:rsid w:val="00FA6DE6"/>
    <w:rsid w:val="00FA72CC"/>
    <w:rsid w:val="00FB0491"/>
    <w:rsid w:val="00FB0892"/>
    <w:rsid w:val="00FB0B70"/>
    <w:rsid w:val="00FB0D33"/>
    <w:rsid w:val="00FB0D49"/>
    <w:rsid w:val="00FB1A9E"/>
    <w:rsid w:val="00FB2182"/>
    <w:rsid w:val="00FB44CC"/>
    <w:rsid w:val="00FB471E"/>
    <w:rsid w:val="00FB4C7B"/>
    <w:rsid w:val="00FB5720"/>
    <w:rsid w:val="00FB5BFD"/>
    <w:rsid w:val="00FB5E97"/>
    <w:rsid w:val="00FB633E"/>
    <w:rsid w:val="00FB67F7"/>
    <w:rsid w:val="00FB71C1"/>
    <w:rsid w:val="00FB7579"/>
    <w:rsid w:val="00FB782C"/>
    <w:rsid w:val="00FB7891"/>
    <w:rsid w:val="00FC042B"/>
    <w:rsid w:val="00FC0797"/>
    <w:rsid w:val="00FC0C63"/>
    <w:rsid w:val="00FC0EEC"/>
    <w:rsid w:val="00FC1BE9"/>
    <w:rsid w:val="00FC225D"/>
    <w:rsid w:val="00FC23FA"/>
    <w:rsid w:val="00FC2F3D"/>
    <w:rsid w:val="00FC3199"/>
    <w:rsid w:val="00FC4C5B"/>
    <w:rsid w:val="00FC508B"/>
    <w:rsid w:val="00FC50E2"/>
    <w:rsid w:val="00FC62D0"/>
    <w:rsid w:val="00FC63E0"/>
    <w:rsid w:val="00FC6622"/>
    <w:rsid w:val="00FC71B3"/>
    <w:rsid w:val="00FC7445"/>
    <w:rsid w:val="00FD07D8"/>
    <w:rsid w:val="00FD09BD"/>
    <w:rsid w:val="00FD0BA8"/>
    <w:rsid w:val="00FD119C"/>
    <w:rsid w:val="00FD1CC6"/>
    <w:rsid w:val="00FD27D9"/>
    <w:rsid w:val="00FD2BB6"/>
    <w:rsid w:val="00FD3DBD"/>
    <w:rsid w:val="00FD4343"/>
    <w:rsid w:val="00FD4D55"/>
    <w:rsid w:val="00FD4E30"/>
    <w:rsid w:val="00FD5AD6"/>
    <w:rsid w:val="00FD5B87"/>
    <w:rsid w:val="00FD5E6D"/>
    <w:rsid w:val="00FD61E8"/>
    <w:rsid w:val="00FD6756"/>
    <w:rsid w:val="00FD6E0D"/>
    <w:rsid w:val="00FD7018"/>
    <w:rsid w:val="00FD7183"/>
    <w:rsid w:val="00FD75C8"/>
    <w:rsid w:val="00FE0029"/>
    <w:rsid w:val="00FE03BA"/>
    <w:rsid w:val="00FE03FD"/>
    <w:rsid w:val="00FE0E67"/>
    <w:rsid w:val="00FE13B3"/>
    <w:rsid w:val="00FE14FD"/>
    <w:rsid w:val="00FE15ED"/>
    <w:rsid w:val="00FE23BB"/>
    <w:rsid w:val="00FE29D9"/>
    <w:rsid w:val="00FE2B05"/>
    <w:rsid w:val="00FE3F7E"/>
    <w:rsid w:val="00FE43B5"/>
    <w:rsid w:val="00FE44A9"/>
    <w:rsid w:val="00FE48BA"/>
    <w:rsid w:val="00FE4DC5"/>
    <w:rsid w:val="00FE51B4"/>
    <w:rsid w:val="00FE5B1E"/>
    <w:rsid w:val="00FE5B65"/>
    <w:rsid w:val="00FE5EEC"/>
    <w:rsid w:val="00FE6266"/>
    <w:rsid w:val="00FE6728"/>
    <w:rsid w:val="00FE68CF"/>
    <w:rsid w:val="00FE6D7F"/>
    <w:rsid w:val="00FE7F97"/>
    <w:rsid w:val="00FE7F99"/>
    <w:rsid w:val="00FF035C"/>
    <w:rsid w:val="00FF061A"/>
    <w:rsid w:val="00FF061F"/>
    <w:rsid w:val="00FF09EB"/>
    <w:rsid w:val="00FF0F62"/>
    <w:rsid w:val="00FF1216"/>
    <w:rsid w:val="00FF141D"/>
    <w:rsid w:val="00FF19FB"/>
    <w:rsid w:val="00FF215D"/>
    <w:rsid w:val="00FF36B2"/>
    <w:rsid w:val="00FF3D22"/>
    <w:rsid w:val="00FF3DBA"/>
    <w:rsid w:val="00FF44AE"/>
    <w:rsid w:val="00FF4EF2"/>
    <w:rsid w:val="00FF5ECE"/>
    <w:rsid w:val="00FF6236"/>
    <w:rsid w:val="00FF64A3"/>
    <w:rsid w:val="00FF73E2"/>
    <w:rsid w:val="00FF7579"/>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8D9153"/>
  <w15:chartTrackingRefBased/>
  <w15:docId w15:val="{D62D4D72-1501-4C06-A0DE-293BAA7C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바탕" w:hAnsi="Calibri" w:cs="Times New Roman"/>
        <w:lang w:val="fi-FI" w:eastAsia="fi-F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D1F"/>
    <w:pPr>
      <w:spacing w:after="200" w:line="276" w:lineRule="auto"/>
    </w:pPr>
    <w:rPr>
      <w:sz w:val="22"/>
      <w:szCs w:val="22"/>
      <w:lang w:eastAsia="en-US"/>
    </w:rPr>
  </w:style>
  <w:style w:type="paragraph" w:styleId="Heading1">
    <w:name w:val="heading 1"/>
    <w:basedOn w:val="Normal"/>
    <w:next w:val="Normal"/>
    <w:link w:val="Heading1Char"/>
    <w:uiPriority w:val="9"/>
    <w:qFormat/>
    <w:rsid w:val="00AB3D3E"/>
    <w:pPr>
      <w:keepNext/>
      <w:spacing w:before="240" w:after="60"/>
      <w:outlineLvl w:val="0"/>
    </w:pPr>
    <w:rPr>
      <w:rFonts w:ascii="Calibri Light" w:eastAsia="Times New Roman" w:hAnsi="Calibri Light"/>
      <w:b/>
      <w:bCs/>
      <w:kern w:val="32"/>
      <w:sz w:val="32"/>
      <w:szCs w:val="32"/>
    </w:rPr>
  </w:style>
  <w:style w:type="paragraph" w:styleId="Heading2">
    <w:name w:val="heading 2"/>
    <w:basedOn w:val="Normal"/>
    <w:next w:val="Normal"/>
    <w:link w:val="Heading2Char"/>
    <w:uiPriority w:val="9"/>
    <w:semiHidden/>
    <w:unhideWhenUsed/>
    <w:qFormat/>
    <w:rsid w:val="00AB3D3E"/>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semiHidden/>
    <w:unhideWhenUsed/>
    <w:qFormat/>
    <w:rsid w:val="00AB3D3E"/>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AB3D3E"/>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qFormat/>
    <w:rsid w:val="000638DF"/>
    <w:pPr>
      <w:keepNext/>
      <w:tabs>
        <w:tab w:val="left" w:pos="567"/>
      </w:tabs>
      <w:spacing w:after="0" w:line="260" w:lineRule="exact"/>
      <w:jc w:val="both"/>
      <w:outlineLvl w:val="4"/>
    </w:pPr>
    <w:rPr>
      <w:rFonts w:eastAsia="Times New Roman"/>
      <w:b/>
      <w:bCs/>
      <w:i/>
      <w:iCs/>
      <w:snapToGrid w:val="0"/>
      <w:sz w:val="26"/>
      <w:szCs w:val="26"/>
      <w:lang w:val="en-GB" w:eastAsia="x-none"/>
    </w:rPr>
  </w:style>
  <w:style w:type="paragraph" w:styleId="Heading6">
    <w:name w:val="heading 6"/>
    <w:basedOn w:val="Normal"/>
    <w:next w:val="Normal"/>
    <w:link w:val="Heading6Char"/>
    <w:uiPriority w:val="9"/>
    <w:semiHidden/>
    <w:unhideWhenUsed/>
    <w:qFormat/>
    <w:rsid w:val="00AB3D3E"/>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AB3D3E"/>
    <w:pPr>
      <w:spacing w:before="240" w:after="60"/>
      <w:outlineLvl w:val="6"/>
    </w:pPr>
    <w:rPr>
      <w:rFonts w:eastAsia="Times New Roman"/>
      <w:sz w:val="24"/>
      <w:szCs w:val="24"/>
    </w:rPr>
  </w:style>
  <w:style w:type="paragraph" w:styleId="Heading8">
    <w:name w:val="heading 8"/>
    <w:basedOn w:val="Normal"/>
    <w:next w:val="Normal"/>
    <w:link w:val="Heading8Char"/>
    <w:uiPriority w:val="9"/>
    <w:semiHidden/>
    <w:unhideWhenUsed/>
    <w:qFormat/>
    <w:rsid w:val="00AB3D3E"/>
    <w:pPr>
      <w:spacing w:before="240" w:after="60"/>
      <w:outlineLvl w:val="7"/>
    </w:pPr>
    <w:rPr>
      <w:rFonts w:eastAsia="Times New Roman"/>
      <w:i/>
      <w:iCs/>
      <w:sz w:val="24"/>
      <w:szCs w:val="24"/>
    </w:rPr>
  </w:style>
  <w:style w:type="paragraph" w:styleId="Heading9">
    <w:name w:val="heading 9"/>
    <w:basedOn w:val="Normal"/>
    <w:next w:val="Normal"/>
    <w:link w:val="Heading9Char"/>
    <w:uiPriority w:val="9"/>
    <w:semiHidden/>
    <w:unhideWhenUsed/>
    <w:qFormat/>
    <w:rsid w:val="00AB3D3E"/>
    <w:pPr>
      <w:spacing w:before="240" w:after="60"/>
      <w:outlineLvl w:val="8"/>
    </w:pPr>
    <w:rPr>
      <w:rFonts w:ascii="Calibri Light" w:eastAsia="Times New Roman" w:hAnsi="Calibri Ligh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0187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301873"/>
    <w:rPr>
      <w:rFonts w:ascii="Tahoma" w:hAnsi="Tahoma" w:cs="Tahoma"/>
      <w:sz w:val="16"/>
      <w:szCs w:val="16"/>
    </w:rPr>
  </w:style>
  <w:style w:type="character" w:styleId="Hyperlink">
    <w:name w:val="Hyperlink"/>
    <w:uiPriority w:val="99"/>
    <w:rsid w:val="00605346"/>
    <w:rPr>
      <w:color w:val="0000FF"/>
      <w:u w:val="single"/>
    </w:rPr>
  </w:style>
  <w:style w:type="character" w:styleId="CommentReference">
    <w:name w:val="annotation reference"/>
    <w:unhideWhenUsed/>
    <w:rsid w:val="002A7523"/>
    <w:rPr>
      <w:sz w:val="16"/>
      <w:szCs w:val="16"/>
    </w:rPr>
  </w:style>
  <w:style w:type="paragraph" w:styleId="CommentText">
    <w:name w:val="annotation text"/>
    <w:aliases w:val="Zchn Zchn2"/>
    <w:basedOn w:val="Normal"/>
    <w:link w:val="CommentTextChar"/>
    <w:unhideWhenUsed/>
    <w:rsid w:val="002A7523"/>
    <w:rPr>
      <w:sz w:val="20"/>
      <w:szCs w:val="20"/>
      <w:lang w:val="x-none"/>
    </w:rPr>
  </w:style>
  <w:style w:type="character" w:customStyle="1" w:styleId="CommentTextChar">
    <w:name w:val="Comment Text Char"/>
    <w:aliases w:val="Zchn Zchn2 Char"/>
    <w:link w:val="CommentText"/>
    <w:rsid w:val="002A7523"/>
    <w:rPr>
      <w:lang w:eastAsia="en-US"/>
    </w:rPr>
  </w:style>
  <w:style w:type="paragraph" w:styleId="CommentSubject">
    <w:name w:val="annotation subject"/>
    <w:basedOn w:val="CommentText"/>
    <w:next w:val="CommentText"/>
    <w:link w:val="CommentSubjectChar"/>
    <w:uiPriority w:val="99"/>
    <w:semiHidden/>
    <w:unhideWhenUsed/>
    <w:rsid w:val="002A7523"/>
    <w:rPr>
      <w:b/>
      <w:bCs/>
    </w:rPr>
  </w:style>
  <w:style w:type="character" w:customStyle="1" w:styleId="CommentSubjectChar">
    <w:name w:val="Comment Subject Char"/>
    <w:link w:val="CommentSubject"/>
    <w:uiPriority w:val="99"/>
    <w:semiHidden/>
    <w:rsid w:val="002A7523"/>
    <w:rPr>
      <w:b/>
      <w:bCs/>
      <w:lang w:eastAsia="en-US"/>
    </w:rPr>
  </w:style>
  <w:style w:type="paragraph" w:customStyle="1" w:styleId="C-TableHeader">
    <w:name w:val="C-Table Header"/>
    <w:next w:val="C-TableText"/>
    <w:rsid w:val="00464136"/>
    <w:pPr>
      <w:keepNext/>
      <w:spacing w:before="60" w:after="60"/>
    </w:pPr>
    <w:rPr>
      <w:rFonts w:ascii="Times New Roman" w:eastAsia="Times New Roman" w:hAnsi="Times New Roman"/>
      <w:b/>
      <w:sz w:val="22"/>
      <w:lang w:val="en-US" w:eastAsia="en-US"/>
    </w:rPr>
  </w:style>
  <w:style w:type="paragraph" w:customStyle="1" w:styleId="C-TableText">
    <w:name w:val="C-Table Text"/>
    <w:rsid w:val="00464136"/>
    <w:pPr>
      <w:spacing w:before="60" w:after="60"/>
    </w:pPr>
    <w:rPr>
      <w:rFonts w:ascii="Times New Roman" w:eastAsia="Times New Roman" w:hAnsi="Times New Roman"/>
      <w:sz w:val="22"/>
      <w:lang w:val="en-US" w:eastAsia="en-US"/>
    </w:rPr>
  </w:style>
  <w:style w:type="paragraph" w:customStyle="1" w:styleId="BayerBodyTextFull">
    <w:name w:val="Bayer Body Text Full"/>
    <w:basedOn w:val="Normal"/>
    <w:link w:val="BayerBodyTextFullZchn"/>
    <w:rsid w:val="00BD7D36"/>
    <w:pPr>
      <w:spacing w:before="120" w:after="120" w:line="240" w:lineRule="auto"/>
    </w:pPr>
    <w:rPr>
      <w:rFonts w:ascii="Times New Roman" w:eastAsia="Times New Roman" w:hAnsi="Times New Roman"/>
      <w:sz w:val="24"/>
      <w:szCs w:val="20"/>
      <w:lang w:val="en-US"/>
    </w:rPr>
  </w:style>
  <w:style w:type="character" w:customStyle="1" w:styleId="BayerBodyTextFullZchn">
    <w:name w:val="Bayer Body Text Full Zchn"/>
    <w:link w:val="BayerBodyTextFull"/>
    <w:rsid w:val="00BD7D36"/>
    <w:rPr>
      <w:rFonts w:ascii="Times New Roman" w:eastAsia="Times New Roman" w:hAnsi="Times New Roman"/>
      <w:sz w:val="24"/>
      <w:lang w:val="en-US" w:eastAsia="en-US"/>
    </w:rPr>
  </w:style>
  <w:style w:type="paragraph" w:customStyle="1" w:styleId="berarbeitung1">
    <w:name w:val="Überarbeitung1"/>
    <w:hidden/>
    <w:uiPriority w:val="99"/>
    <w:semiHidden/>
    <w:rsid w:val="00D56776"/>
    <w:rPr>
      <w:sz w:val="22"/>
      <w:szCs w:val="22"/>
      <w:lang w:eastAsia="en-US"/>
    </w:rPr>
  </w:style>
  <w:style w:type="paragraph" w:customStyle="1" w:styleId="GlobalBayerBodyText">
    <w:name w:val="Global Bayer Body Text"/>
    <w:basedOn w:val="Normal"/>
    <w:link w:val="GlobalBayerBodyTextChar"/>
    <w:rsid w:val="00122AF7"/>
    <w:pPr>
      <w:tabs>
        <w:tab w:val="left" w:pos="11174"/>
        <w:tab w:val="left" w:pos="15142"/>
      </w:tabs>
      <w:suppressAutoHyphens/>
      <w:spacing w:before="120" w:after="240" w:line="240" w:lineRule="auto"/>
    </w:pPr>
    <w:rPr>
      <w:rFonts w:ascii="Arial" w:eastAsia="Times New Roman" w:hAnsi="Arial"/>
      <w:sz w:val="20"/>
      <w:szCs w:val="20"/>
      <w:lang w:val="en-US" w:eastAsia="de-DE"/>
    </w:rPr>
  </w:style>
  <w:style w:type="character" w:customStyle="1" w:styleId="GlobalBayerBodyTextChar">
    <w:name w:val="Global Bayer Body Text Char"/>
    <w:link w:val="GlobalBayerBodyText"/>
    <w:rsid w:val="00122AF7"/>
    <w:rPr>
      <w:rFonts w:ascii="Arial" w:eastAsia="Times New Roman" w:hAnsi="Arial"/>
      <w:lang w:val="en-US" w:eastAsia="de-DE"/>
    </w:rPr>
  </w:style>
  <w:style w:type="paragraph" w:customStyle="1" w:styleId="Para0s">
    <w:name w:val="Para:0:s"/>
    <w:basedOn w:val="Normal"/>
    <w:rsid w:val="00365AE3"/>
    <w:pPr>
      <w:spacing w:after="220" w:line="240" w:lineRule="auto"/>
    </w:pPr>
    <w:rPr>
      <w:rFonts w:ascii="Helvetica" w:eastAsia="Times New Roman" w:hAnsi="Helvetica"/>
      <w:snapToGrid w:val="0"/>
      <w:szCs w:val="20"/>
      <w:lang w:val="en-US" w:eastAsia="fi-FI"/>
    </w:rPr>
  </w:style>
  <w:style w:type="paragraph" w:customStyle="1" w:styleId="TitleA">
    <w:name w:val="Title A"/>
    <w:basedOn w:val="Normal"/>
    <w:link w:val="TitleAChar"/>
    <w:qFormat/>
    <w:rsid w:val="00E834C6"/>
    <w:pPr>
      <w:spacing w:after="0" w:line="240" w:lineRule="auto"/>
      <w:jc w:val="center"/>
      <w:outlineLvl w:val="0"/>
    </w:pPr>
    <w:rPr>
      <w:rFonts w:ascii="Times New Roman" w:hAnsi="Times New Roman"/>
      <w:b/>
      <w:lang w:val="de-DE"/>
    </w:rPr>
  </w:style>
  <w:style w:type="paragraph" w:customStyle="1" w:styleId="TitleB">
    <w:name w:val="Title B"/>
    <w:basedOn w:val="Normal"/>
    <w:link w:val="TitleBChar"/>
    <w:qFormat/>
    <w:rsid w:val="00E834C6"/>
    <w:pPr>
      <w:spacing w:after="0" w:line="240" w:lineRule="auto"/>
      <w:ind w:left="567" w:hanging="567"/>
      <w:outlineLvl w:val="1"/>
    </w:pPr>
    <w:rPr>
      <w:rFonts w:ascii="Times New Roman" w:hAnsi="Times New Roman"/>
      <w:b/>
      <w:lang w:val="de-DE"/>
    </w:rPr>
  </w:style>
  <w:style w:type="character" w:customStyle="1" w:styleId="TitleAChar">
    <w:name w:val="Title A Char"/>
    <w:link w:val="TitleA"/>
    <w:rsid w:val="00A47731"/>
    <w:rPr>
      <w:rFonts w:ascii="Times New Roman" w:hAnsi="Times New Roman"/>
      <w:b/>
      <w:sz w:val="22"/>
      <w:szCs w:val="22"/>
      <w:lang w:eastAsia="en-US"/>
    </w:rPr>
  </w:style>
  <w:style w:type="table" w:styleId="TableGrid">
    <w:name w:val="Table Grid"/>
    <w:basedOn w:val="TableNormal"/>
    <w:uiPriority w:val="59"/>
    <w:rsid w:val="00A23B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BChar">
    <w:name w:val="Title B Char"/>
    <w:link w:val="TitleB"/>
    <w:rsid w:val="00A47731"/>
    <w:rPr>
      <w:rFonts w:ascii="Times New Roman" w:hAnsi="Times New Roman"/>
      <w:b/>
      <w:sz w:val="22"/>
      <w:szCs w:val="22"/>
      <w:lang w:eastAsia="en-US"/>
    </w:rPr>
  </w:style>
  <w:style w:type="character" w:customStyle="1" w:styleId="duo-trans">
    <w:name w:val="duo-trans"/>
    <w:rsid w:val="00946505"/>
  </w:style>
  <w:style w:type="character" w:customStyle="1" w:styleId="Heading5Char">
    <w:name w:val="Heading 5 Char"/>
    <w:link w:val="Heading5"/>
    <w:uiPriority w:val="9"/>
    <w:rsid w:val="000638DF"/>
    <w:rPr>
      <w:rFonts w:eastAsia="Times New Roman"/>
      <w:b/>
      <w:bCs/>
      <w:i/>
      <w:iCs/>
      <w:snapToGrid w:val="0"/>
      <w:sz w:val="26"/>
      <w:szCs w:val="26"/>
      <w:lang w:val="en-GB" w:eastAsia="x-none"/>
    </w:rPr>
  </w:style>
  <w:style w:type="paragraph" w:customStyle="1" w:styleId="Revision1">
    <w:name w:val="Revision1"/>
    <w:hidden/>
    <w:uiPriority w:val="99"/>
    <w:semiHidden/>
    <w:rsid w:val="00056355"/>
    <w:rPr>
      <w:sz w:val="22"/>
      <w:szCs w:val="22"/>
      <w:lang w:eastAsia="en-US"/>
    </w:rPr>
  </w:style>
  <w:style w:type="character" w:customStyle="1" w:styleId="ZchnZchn6">
    <w:name w:val="Zchn Zchn6"/>
    <w:semiHidden/>
    <w:locked/>
    <w:rsid w:val="00DA18C4"/>
    <w:rPr>
      <w:lang w:val="en-GB" w:eastAsia="hu-HU" w:bidi="ar-SA"/>
    </w:rPr>
  </w:style>
  <w:style w:type="paragraph" w:customStyle="1" w:styleId="ListParagraph1">
    <w:name w:val="List Paragraph1"/>
    <w:basedOn w:val="Normal"/>
    <w:qFormat/>
    <w:rsid w:val="00A012CA"/>
    <w:pPr>
      <w:spacing w:after="0" w:line="240" w:lineRule="auto"/>
      <w:ind w:left="720"/>
      <w:contextualSpacing/>
    </w:pPr>
    <w:rPr>
      <w:rFonts w:ascii="Times New Roman" w:eastAsia="Times New Roman" w:hAnsi="Times New Roman"/>
      <w:sz w:val="24"/>
      <w:szCs w:val="24"/>
      <w:lang w:val="en-US"/>
    </w:rPr>
  </w:style>
  <w:style w:type="paragraph" w:styleId="Caption">
    <w:name w:val="caption"/>
    <w:aliases w:val="Bayer Caption"/>
    <w:basedOn w:val="Normal"/>
    <w:next w:val="Normal"/>
    <w:link w:val="CaptionChar"/>
    <w:qFormat/>
    <w:rsid w:val="00A012CA"/>
    <w:pPr>
      <w:keepNext/>
      <w:spacing w:before="120" w:after="120" w:line="240" w:lineRule="auto"/>
      <w:ind w:left="907"/>
    </w:pPr>
    <w:rPr>
      <w:rFonts w:ascii="Times New Roman" w:eastAsia="Times New Roman" w:hAnsi="Times New Roman"/>
      <w:b/>
      <w:szCs w:val="20"/>
      <w:lang w:val="en-US"/>
    </w:rPr>
  </w:style>
  <w:style w:type="character" w:customStyle="1" w:styleId="CaptionChar">
    <w:name w:val="Caption Char"/>
    <w:aliases w:val="Bayer Caption Char"/>
    <w:link w:val="Caption"/>
    <w:rsid w:val="00A012CA"/>
    <w:rPr>
      <w:b/>
      <w:sz w:val="22"/>
      <w:lang w:val="en-US" w:eastAsia="en-US" w:bidi="ar-SA"/>
    </w:rPr>
  </w:style>
  <w:style w:type="paragraph" w:customStyle="1" w:styleId="BodytextAgency">
    <w:name w:val="Body text (Agency)"/>
    <w:basedOn w:val="Normal"/>
    <w:link w:val="BodytextAgencyChar"/>
    <w:qFormat/>
    <w:rsid w:val="00CF4205"/>
    <w:pPr>
      <w:spacing w:after="140" w:line="280" w:lineRule="atLeast"/>
    </w:pPr>
    <w:rPr>
      <w:rFonts w:ascii="Verdana" w:eastAsia="Verdana" w:hAnsi="Verdana"/>
      <w:sz w:val="18"/>
      <w:szCs w:val="18"/>
      <w:lang w:eastAsia="fi-FI" w:bidi="fi-FI"/>
    </w:rPr>
  </w:style>
  <w:style w:type="paragraph" w:customStyle="1" w:styleId="DraftingNotesAgency">
    <w:name w:val="Drafting Notes (Agency)"/>
    <w:basedOn w:val="Normal"/>
    <w:next w:val="BodytextAgency"/>
    <w:link w:val="DraftingNotesAgencyChar"/>
    <w:rsid w:val="00CF4205"/>
    <w:pPr>
      <w:spacing w:after="140" w:line="280" w:lineRule="atLeast"/>
    </w:pPr>
    <w:rPr>
      <w:rFonts w:ascii="Courier New" w:eastAsia="Verdana" w:hAnsi="Courier New"/>
      <w:i/>
      <w:color w:val="339966"/>
      <w:szCs w:val="18"/>
      <w:lang w:eastAsia="fi-FI" w:bidi="fi-FI"/>
    </w:rPr>
  </w:style>
  <w:style w:type="paragraph" w:customStyle="1" w:styleId="No-numheading3Agency">
    <w:name w:val="No-num heading 3 (Agency)"/>
    <w:basedOn w:val="Normal"/>
    <w:next w:val="BodytextAgency"/>
    <w:link w:val="No-numheading3AgencyChar"/>
    <w:rsid w:val="00CF4205"/>
    <w:pPr>
      <w:keepNext/>
      <w:spacing w:before="280" w:after="220" w:line="240" w:lineRule="auto"/>
      <w:outlineLvl w:val="2"/>
    </w:pPr>
    <w:rPr>
      <w:rFonts w:ascii="Verdana" w:eastAsia="Verdana" w:hAnsi="Verdana"/>
      <w:b/>
      <w:bCs/>
      <w:kern w:val="32"/>
      <w:lang w:eastAsia="fi-FI" w:bidi="fi-FI"/>
    </w:rPr>
  </w:style>
  <w:style w:type="character" w:customStyle="1" w:styleId="DraftingNotesAgencyChar">
    <w:name w:val="Drafting Notes (Agency) Char"/>
    <w:link w:val="DraftingNotesAgency"/>
    <w:rsid w:val="00CF4205"/>
    <w:rPr>
      <w:rFonts w:ascii="Courier New" w:eastAsia="Verdana" w:hAnsi="Courier New"/>
      <w:i/>
      <w:color w:val="339966"/>
      <w:sz w:val="22"/>
      <w:szCs w:val="18"/>
      <w:lang w:val="fi-FI" w:eastAsia="fi-FI" w:bidi="fi-FI"/>
    </w:rPr>
  </w:style>
  <w:style w:type="character" w:customStyle="1" w:styleId="BodytextAgencyChar">
    <w:name w:val="Body text (Agency) Char"/>
    <w:link w:val="BodytextAgency"/>
    <w:rsid w:val="00CF4205"/>
    <w:rPr>
      <w:rFonts w:ascii="Verdana" w:eastAsia="Verdana" w:hAnsi="Verdana"/>
      <w:sz w:val="18"/>
      <w:szCs w:val="18"/>
      <w:lang w:val="fi-FI" w:eastAsia="fi-FI" w:bidi="fi-FI"/>
    </w:rPr>
  </w:style>
  <w:style w:type="character" w:customStyle="1" w:styleId="No-numheading3AgencyChar">
    <w:name w:val="No-num heading 3 (Agency) Char"/>
    <w:link w:val="No-numheading3Agency"/>
    <w:rsid w:val="00CF4205"/>
    <w:rPr>
      <w:rFonts w:ascii="Verdana" w:eastAsia="Verdana" w:hAnsi="Verdana"/>
      <w:b/>
      <w:bCs/>
      <w:kern w:val="32"/>
      <w:sz w:val="22"/>
      <w:szCs w:val="22"/>
      <w:lang w:val="fi-FI" w:eastAsia="fi-FI" w:bidi="fi-FI"/>
    </w:rPr>
  </w:style>
  <w:style w:type="paragraph" w:styleId="Header">
    <w:name w:val="header"/>
    <w:basedOn w:val="Normal"/>
    <w:link w:val="HeaderChar"/>
    <w:uiPriority w:val="99"/>
    <w:unhideWhenUsed/>
    <w:rsid w:val="00745F3A"/>
    <w:pPr>
      <w:tabs>
        <w:tab w:val="center" w:pos="4513"/>
        <w:tab w:val="right" w:pos="9026"/>
      </w:tabs>
    </w:pPr>
  </w:style>
  <w:style w:type="character" w:customStyle="1" w:styleId="HeaderChar">
    <w:name w:val="Header Char"/>
    <w:link w:val="Header"/>
    <w:uiPriority w:val="99"/>
    <w:rsid w:val="00745F3A"/>
    <w:rPr>
      <w:sz w:val="22"/>
      <w:szCs w:val="22"/>
      <w:lang w:eastAsia="en-US"/>
    </w:rPr>
  </w:style>
  <w:style w:type="paragraph" w:styleId="Footer">
    <w:name w:val="footer"/>
    <w:basedOn w:val="Normal"/>
    <w:link w:val="FooterChar"/>
    <w:uiPriority w:val="99"/>
    <w:unhideWhenUsed/>
    <w:rsid w:val="00745F3A"/>
    <w:pPr>
      <w:tabs>
        <w:tab w:val="center" w:pos="4513"/>
        <w:tab w:val="right" w:pos="9026"/>
      </w:tabs>
    </w:pPr>
  </w:style>
  <w:style w:type="character" w:customStyle="1" w:styleId="FooterChar">
    <w:name w:val="Footer Char"/>
    <w:link w:val="Footer"/>
    <w:uiPriority w:val="99"/>
    <w:rsid w:val="00745F3A"/>
    <w:rPr>
      <w:sz w:val="22"/>
      <w:szCs w:val="22"/>
      <w:lang w:eastAsia="en-US"/>
    </w:rPr>
  </w:style>
  <w:style w:type="character" w:styleId="FollowedHyperlink">
    <w:name w:val="FollowedHyperlink"/>
    <w:uiPriority w:val="99"/>
    <w:semiHidden/>
    <w:unhideWhenUsed/>
    <w:rsid w:val="00D745D6"/>
    <w:rPr>
      <w:color w:val="800080"/>
      <w:u w:val="single"/>
    </w:rPr>
  </w:style>
  <w:style w:type="paragraph" w:styleId="Bibliography">
    <w:name w:val="Bibliography"/>
    <w:basedOn w:val="Normal"/>
    <w:next w:val="Normal"/>
    <w:uiPriority w:val="37"/>
    <w:semiHidden/>
    <w:unhideWhenUsed/>
    <w:rsid w:val="00AB3D3E"/>
  </w:style>
  <w:style w:type="paragraph" w:styleId="BlockText">
    <w:name w:val="Block Text"/>
    <w:basedOn w:val="Normal"/>
    <w:uiPriority w:val="99"/>
    <w:semiHidden/>
    <w:unhideWhenUsed/>
    <w:rsid w:val="00AB3D3E"/>
    <w:pPr>
      <w:spacing w:after="120"/>
      <w:ind w:left="1440" w:right="1440"/>
    </w:pPr>
  </w:style>
  <w:style w:type="paragraph" w:styleId="BodyText">
    <w:name w:val="Body Text"/>
    <w:basedOn w:val="Normal"/>
    <w:link w:val="BodyTextChar"/>
    <w:uiPriority w:val="99"/>
    <w:semiHidden/>
    <w:unhideWhenUsed/>
    <w:rsid w:val="00AB3D3E"/>
    <w:pPr>
      <w:spacing w:after="120"/>
    </w:pPr>
  </w:style>
  <w:style w:type="character" w:customStyle="1" w:styleId="BodyTextChar">
    <w:name w:val="Body Text Char"/>
    <w:link w:val="BodyText"/>
    <w:uiPriority w:val="99"/>
    <w:semiHidden/>
    <w:rsid w:val="00AB3D3E"/>
    <w:rPr>
      <w:sz w:val="22"/>
      <w:szCs w:val="22"/>
      <w:lang w:val="fi-FI"/>
    </w:rPr>
  </w:style>
  <w:style w:type="paragraph" w:styleId="BodyText2">
    <w:name w:val="Body Text 2"/>
    <w:basedOn w:val="Normal"/>
    <w:link w:val="BodyText2Char"/>
    <w:uiPriority w:val="99"/>
    <w:semiHidden/>
    <w:unhideWhenUsed/>
    <w:rsid w:val="00AB3D3E"/>
    <w:pPr>
      <w:spacing w:after="120" w:line="480" w:lineRule="auto"/>
    </w:pPr>
  </w:style>
  <w:style w:type="character" w:customStyle="1" w:styleId="BodyText2Char">
    <w:name w:val="Body Text 2 Char"/>
    <w:link w:val="BodyText2"/>
    <w:uiPriority w:val="99"/>
    <w:semiHidden/>
    <w:rsid w:val="00AB3D3E"/>
    <w:rPr>
      <w:sz w:val="22"/>
      <w:szCs w:val="22"/>
      <w:lang w:val="fi-FI"/>
    </w:rPr>
  </w:style>
  <w:style w:type="paragraph" w:styleId="BodyText3">
    <w:name w:val="Body Text 3"/>
    <w:basedOn w:val="Normal"/>
    <w:link w:val="BodyText3Char"/>
    <w:uiPriority w:val="99"/>
    <w:semiHidden/>
    <w:unhideWhenUsed/>
    <w:rsid w:val="00AB3D3E"/>
    <w:pPr>
      <w:spacing w:after="120"/>
    </w:pPr>
    <w:rPr>
      <w:sz w:val="16"/>
      <w:szCs w:val="16"/>
    </w:rPr>
  </w:style>
  <w:style w:type="character" w:customStyle="1" w:styleId="BodyText3Char">
    <w:name w:val="Body Text 3 Char"/>
    <w:link w:val="BodyText3"/>
    <w:uiPriority w:val="99"/>
    <w:semiHidden/>
    <w:rsid w:val="00AB3D3E"/>
    <w:rPr>
      <w:sz w:val="16"/>
      <w:szCs w:val="16"/>
      <w:lang w:val="fi-FI"/>
    </w:rPr>
  </w:style>
  <w:style w:type="paragraph" w:styleId="BodyTextFirstIndent">
    <w:name w:val="Body Text First Indent"/>
    <w:basedOn w:val="BodyText"/>
    <w:link w:val="BodyTextFirstIndentChar"/>
    <w:uiPriority w:val="99"/>
    <w:semiHidden/>
    <w:unhideWhenUsed/>
    <w:rsid w:val="00AB3D3E"/>
    <w:pPr>
      <w:ind w:firstLine="210"/>
    </w:pPr>
  </w:style>
  <w:style w:type="character" w:customStyle="1" w:styleId="BodyTextFirstIndentChar">
    <w:name w:val="Body Text First Indent Char"/>
    <w:link w:val="BodyTextFirstIndent"/>
    <w:uiPriority w:val="99"/>
    <w:semiHidden/>
    <w:rsid w:val="00AB3D3E"/>
    <w:rPr>
      <w:sz w:val="22"/>
      <w:szCs w:val="22"/>
      <w:lang w:val="fi-FI"/>
    </w:rPr>
  </w:style>
  <w:style w:type="paragraph" w:styleId="BodyTextIndent">
    <w:name w:val="Body Text Indent"/>
    <w:basedOn w:val="Normal"/>
    <w:link w:val="BodyTextIndentChar"/>
    <w:uiPriority w:val="99"/>
    <w:semiHidden/>
    <w:unhideWhenUsed/>
    <w:rsid w:val="00AB3D3E"/>
    <w:pPr>
      <w:spacing w:after="120"/>
      <w:ind w:left="283"/>
    </w:pPr>
  </w:style>
  <w:style w:type="character" w:customStyle="1" w:styleId="BodyTextIndentChar">
    <w:name w:val="Body Text Indent Char"/>
    <w:link w:val="BodyTextIndent"/>
    <w:uiPriority w:val="99"/>
    <w:semiHidden/>
    <w:rsid w:val="00AB3D3E"/>
    <w:rPr>
      <w:sz w:val="22"/>
      <w:szCs w:val="22"/>
      <w:lang w:val="fi-FI"/>
    </w:rPr>
  </w:style>
  <w:style w:type="paragraph" w:styleId="BodyTextFirstIndent2">
    <w:name w:val="Body Text First Indent 2"/>
    <w:basedOn w:val="BodyTextIndent"/>
    <w:link w:val="BodyTextFirstIndent2Char"/>
    <w:uiPriority w:val="99"/>
    <w:semiHidden/>
    <w:unhideWhenUsed/>
    <w:rsid w:val="00AB3D3E"/>
    <w:pPr>
      <w:ind w:firstLine="210"/>
    </w:pPr>
  </w:style>
  <w:style w:type="character" w:customStyle="1" w:styleId="BodyTextFirstIndent2Char">
    <w:name w:val="Body Text First Indent 2 Char"/>
    <w:link w:val="BodyTextFirstIndent2"/>
    <w:uiPriority w:val="99"/>
    <w:semiHidden/>
    <w:rsid w:val="00AB3D3E"/>
    <w:rPr>
      <w:sz w:val="22"/>
      <w:szCs w:val="22"/>
      <w:lang w:val="fi-FI"/>
    </w:rPr>
  </w:style>
  <w:style w:type="paragraph" w:styleId="BodyTextIndent2">
    <w:name w:val="Body Text Indent 2"/>
    <w:basedOn w:val="Normal"/>
    <w:link w:val="BodyTextIndent2Char"/>
    <w:uiPriority w:val="99"/>
    <w:semiHidden/>
    <w:unhideWhenUsed/>
    <w:rsid w:val="00AB3D3E"/>
    <w:pPr>
      <w:spacing w:after="120" w:line="480" w:lineRule="auto"/>
      <w:ind w:left="283"/>
    </w:pPr>
  </w:style>
  <w:style w:type="character" w:customStyle="1" w:styleId="BodyTextIndent2Char">
    <w:name w:val="Body Text Indent 2 Char"/>
    <w:link w:val="BodyTextIndent2"/>
    <w:uiPriority w:val="99"/>
    <w:semiHidden/>
    <w:rsid w:val="00AB3D3E"/>
    <w:rPr>
      <w:sz w:val="22"/>
      <w:szCs w:val="22"/>
      <w:lang w:val="fi-FI"/>
    </w:rPr>
  </w:style>
  <w:style w:type="paragraph" w:styleId="BodyTextIndent3">
    <w:name w:val="Body Text Indent 3"/>
    <w:basedOn w:val="Normal"/>
    <w:link w:val="BodyTextIndent3Char"/>
    <w:uiPriority w:val="99"/>
    <w:semiHidden/>
    <w:unhideWhenUsed/>
    <w:rsid w:val="00AB3D3E"/>
    <w:pPr>
      <w:spacing w:after="120"/>
      <w:ind w:left="283"/>
    </w:pPr>
    <w:rPr>
      <w:sz w:val="16"/>
      <w:szCs w:val="16"/>
    </w:rPr>
  </w:style>
  <w:style w:type="character" w:customStyle="1" w:styleId="BodyTextIndent3Char">
    <w:name w:val="Body Text Indent 3 Char"/>
    <w:link w:val="BodyTextIndent3"/>
    <w:uiPriority w:val="99"/>
    <w:semiHidden/>
    <w:rsid w:val="00AB3D3E"/>
    <w:rPr>
      <w:sz w:val="16"/>
      <w:szCs w:val="16"/>
      <w:lang w:val="fi-FI"/>
    </w:rPr>
  </w:style>
  <w:style w:type="paragraph" w:styleId="Closing">
    <w:name w:val="Closing"/>
    <w:basedOn w:val="Normal"/>
    <w:link w:val="ClosingChar"/>
    <w:uiPriority w:val="99"/>
    <w:semiHidden/>
    <w:unhideWhenUsed/>
    <w:rsid w:val="00AB3D3E"/>
    <w:pPr>
      <w:ind w:left="4252"/>
    </w:pPr>
  </w:style>
  <w:style w:type="character" w:customStyle="1" w:styleId="ClosingChar">
    <w:name w:val="Closing Char"/>
    <w:link w:val="Closing"/>
    <w:uiPriority w:val="99"/>
    <w:semiHidden/>
    <w:rsid w:val="00AB3D3E"/>
    <w:rPr>
      <w:sz w:val="22"/>
      <w:szCs w:val="22"/>
      <w:lang w:val="fi-FI"/>
    </w:rPr>
  </w:style>
  <w:style w:type="paragraph" w:styleId="Date">
    <w:name w:val="Date"/>
    <w:basedOn w:val="Normal"/>
    <w:next w:val="Normal"/>
    <w:link w:val="DateChar"/>
    <w:uiPriority w:val="99"/>
    <w:semiHidden/>
    <w:unhideWhenUsed/>
    <w:rsid w:val="00AB3D3E"/>
  </w:style>
  <w:style w:type="character" w:customStyle="1" w:styleId="DateChar">
    <w:name w:val="Date Char"/>
    <w:link w:val="Date"/>
    <w:uiPriority w:val="99"/>
    <w:semiHidden/>
    <w:rsid w:val="00AB3D3E"/>
    <w:rPr>
      <w:sz w:val="22"/>
      <w:szCs w:val="22"/>
      <w:lang w:val="fi-FI"/>
    </w:rPr>
  </w:style>
  <w:style w:type="paragraph" w:styleId="DocumentMap">
    <w:name w:val="Document Map"/>
    <w:basedOn w:val="Normal"/>
    <w:link w:val="DocumentMapChar"/>
    <w:uiPriority w:val="99"/>
    <w:semiHidden/>
    <w:unhideWhenUsed/>
    <w:rsid w:val="00AB3D3E"/>
    <w:rPr>
      <w:rFonts w:ascii="Segoe UI" w:hAnsi="Segoe UI" w:cs="Segoe UI"/>
      <w:sz w:val="16"/>
      <w:szCs w:val="16"/>
    </w:rPr>
  </w:style>
  <w:style w:type="character" w:customStyle="1" w:styleId="DocumentMapChar">
    <w:name w:val="Document Map Char"/>
    <w:link w:val="DocumentMap"/>
    <w:uiPriority w:val="99"/>
    <w:semiHidden/>
    <w:rsid w:val="00AB3D3E"/>
    <w:rPr>
      <w:rFonts w:ascii="Segoe UI" w:hAnsi="Segoe UI" w:cs="Segoe UI"/>
      <w:sz w:val="16"/>
      <w:szCs w:val="16"/>
      <w:lang w:val="fi-FI"/>
    </w:rPr>
  </w:style>
  <w:style w:type="paragraph" w:styleId="E-mailSignature">
    <w:name w:val="E-mail Signature"/>
    <w:basedOn w:val="Normal"/>
    <w:link w:val="E-mailSignatureChar"/>
    <w:uiPriority w:val="99"/>
    <w:semiHidden/>
    <w:unhideWhenUsed/>
    <w:rsid w:val="00AB3D3E"/>
  </w:style>
  <w:style w:type="character" w:customStyle="1" w:styleId="E-mailSignatureChar">
    <w:name w:val="E-mail Signature Char"/>
    <w:link w:val="E-mailSignature"/>
    <w:uiPriority w:val="99"/>
    <w:semiHidden/>
    <w:rsid w:val="00AB3D3E"/>
    <w:rPr>
      <w:sz w:val="22"/>
      <w:szCs w:val="22"/>
      <w:lang w:val="fi-FI"/>
    </w:rPr>
  </w:style>
  <w:style w:type="paragraph" w:styleId="EndnoteText">
    <w:name w:val="endnote text"/>
    <w:basedOn w:val="Normal"/>
    <w:link w:val="EndnoteTextChar"/>
    <w:uiPriority w:val="99"/>
    <w:semiHidden/>
    <w:unhideWhenUsed/>
    <w:rsid w:val="00AB3D3E"/>
    <w:rPr>
      <w:sz w:val="20"/>
      <w:szCs w:val="20"/>
    </w:rPr>
  </w:style>
  <w:style w:type="character" w:customStyle="1" w:styleId="EndnoteTextChar">
    <w:name w:val="Endnote Text Char"/>
    <w:link w:val="EndnoteText"/>
    <w:uiPriority w:val="99"/>
    <w:semiHidden/>
    <w:rsid w:val="00AB3D3E"/>
    <w:rPr>
      <w:lang w:val="fi-FI"/>
    </w:rPr>
  </w:style>
  <w:style w:type="paragraph" w:styleId="EnvelopeAddress">
    <w:name w:val="envelope address"/>
    <w:basedOn w:val="Normal"/>
    <w:uiPriority w:val="99"/>
    <w:semiHidden/>
    <w:unhideWhenUsed/>
    <w:rsid w:val="00AB3D3E"/>
    <w:pPr>
      <w:framePr w:w="7920" w:h="1980" w:hRule="exact" w:hSpace="180" w:wrap="auto" w:hAnchor="page" w:xAlign="center" w:yAlign="bottom"/>
      <w:ind w:left="2880"/>
    </w:pPr>
    <w:rPr>
      <w:rFonts w:ascii="Calibri Light" w:eastAsia="Times New Roman" w:hAnsi="Calibri Light"/>
      <w:sz w:val="24"/>
      <w:szCs w:val="24"/>
    </w:rPr>
  </w:style>
  <w:style w:type="paragraph" w:styleId="EnvelopeReturn">
    <w:name w:val="envelope return"/>
    <w:basedOn w:val="Normal"/>
    <w:uiPriority w:val="99"/>
    <w:semiHidden/>
    <w:unhideWhenUsed/>
    <w:rsid w:val="00AB3D3E"/>
    <w:rPr>
      <w:rFonts w:ascii="Calibri Light" w:eastAsia="Times New Roman" w:hAnsi="Calibri Light"/>
      <w:sz w:val="20"/>
      <w:szCs w:val="20"/>
    </w:rPr>
  </w:style>
  <w:style w:type="paragraph" w:styleId="FootnoteText">
    <w:name w:val="footnote text"/>
    <w:basedOn w:val="Normal"/>
    <w:link w:val="FootnoteTextChar"/>
    <w:uiPriority w:val="99"/>
    <w:semiHidden/>
    <w:unhideWhenUsed/>
    <w:rsid w:val="00AB3D3E"/>
    <w:rPr>
      <w:sz w:val="20"/>
      <w:szCs w:val="20"/>
    </w:rPr>
  </w:style>
  <w:style w:type="character" w:customStyle="1" w:styleId="FootnoteTextChar">
    <w:name w:val="Footnote Text Char"/>
    <w:link w:val="FootnoteText"/>
    <w:uiPriority w:val="99"/>
    <w:semiHidden/>
    <w:rsid w:val="00AB3D3E"/>
    <w:rPr>
      <w:lang w:val="fi-FI"/>
    </w:rPr>
  </w:style>
  <w:style w:type="character" w:customStyle="1" w:styleId="Heading1Char">
    <w:name w:val="Heading 1 Char"/>
    <w:link w:val="Heading1"/>
    <w:uiPriority w:val="9"/>
    <w:rsid w:val="00AB3D3E"/>
    <w:rPr>
      <w:rFonts w:ascii="Calibri Light" w:eastAsia="Times New Roman" w:hAnsi="Calibri Light" w:cs="Times New Roman"/>
      <w:b/>
      <w:bCs/>
      <w:kern w:val="32"/>
      <w:sz w:val="32"/>
      <w:szCs w:val="32"/>
      <w:lang w:val="fi-FI"/>
    </w:rPr>
  </w:style>
  <w:style w:type="character" w:customStyle="1" w:styleId="Heading2Char">
    <w:name w:val="Heading 2 Char"/>
    <w:link w:val="Heading2"/>
    <w:uiPriority w:val="9"/>
    <w:semiHidden/>
    <w:rsid w:val="00AB3D3E"/>
    <w:rPr>
      <w:rFonts w:ascii="Calibri Light" w:eastAsia="Times New Roman" w:hAnsi="Calibri Light" w:cs="Times New Roman"/>
      <w:b/>
      <w:bCs/>
      <w:i/>
      <w:iCs/>
      <w:sz w:val="28"/>
      <w:szCs w:val="28"/>
      <w:lang w:val="fi-FI"/>
    </w:rPr>
  </w:style>
  <w:style w:type="character" w:customStyle="1" w:styleId="Heading3Char">
    <w:name w:val="Heading 3 Char"/>
    <w:link w:val="Heading3"/>
    <w:uiPriority w:val="9"/>
    <w:semiHidden/>
    <w:rsid w:val="00AB3D3E"/>
    <w:rPr>
      <w:rFonts w:ascii="Calibri Light" w:eastAsia="Times New Roman" w:hAnsi="Calibri Light" w:cs="Times New Roman"/>
      <w:b/>
      <w:bCs/>
      <w:sz w:val="26"/>
      <w:szCs w:val="26"/>
      <w:lang w:val="fi-FI"/>
    </w:rPr>
  </w:style>
  <w:style w:type="character" w:customStyle="1" w:styleId="Heading4Char">
    <w:name w:val="Heading 4 Char"/>
    <w:link w:val="Heading4"/>
    <w:uiPriority w:val="9"/>
    <w:semiHidden/>
    <w:rsid w:val="00AB3D3E"/>
    <w:rPr>
      <w:rFonts w:ascii="Calibri" w:eastAsia="Times New Roman" w:hAnsi="Calibri" w:cs="Times New Roman"/>
      <w:b/>
      <w:bCs/>
      <w:sz w:val="28"/>
      <w:szCs w:val="28"/>
      <w:lang w:val="fi-FI"/>
    </w:rPr>
  </w:style>
  <w:style w:type="character" w:customStyle="1" w:styleId="Heading6Char">
    <w:name w:val="Heading 6 Char"/>
    <w:link w:val="Heading6"/>
    <w:uiPriority w:val="9"/>
    <w:semiHidden/>
    <w:rsid w:val="00AB3D3E"/>
    <w:rPr>
      <w:rFonts w:ascii="Calibri" w:eastAsia="Times New Roman" w:hAnsi="Calibri" w:cs="Times New Roman"/>
      <w:b/>
      <w:bCs/>
      <w:sz w:val="22"/>
      <w:szCs w:val="22"/>
      <w:lang w:val="fi-FI"/>
    </w:rPr>
  </w:style>
  <w:style w:type="character" w:customStyle="1" w:styleId="Heading7Char">
    <w:name w:val="Heading 7 Char"/>
    <w:link w:val="Heading7"/>
    <w:uiPriority w:val="9"/>
    <w:semiHidden/>
    <w:rsid w:val="00AB3D3E"/>
    <w:rPr>
      <w:rFonts w:ascii="Calibri" w:eastAsia="Times New Roman" w:hAnsi="Calibri" w:cs="Times New Roman"/>
      <w:sz w:val="24"/>
      <w:szCs w:val="24"/>
      <w:lang w:val="fi-FI"/>
    </w:rPr>
  </w:style>
  <w:style w:type="character" w:customStyle="1" w:styleId="Heading8Char">
    <w:name w:val="Heading 8 Char"/>
    <w:link w:val="Heading8"/>
    <w:uiPriority w:val="9"/>
    <w:semiHidden/>
    <w:rsid w:val="00AB3D3E"/>
    <w:rPr>
      <w:rFonts w:ascii="Calibri" w:eastAsia="Times New Roman" w:hAnsi="Calibri" w:cs="Times New Roman"/>
      <w:i/>
      <w:iCs/>
      <w:sz w:val="24"/>
      <w:szCs w:val="24"/>
      <w:lang w:val="fi-FI"/>
    </w:rPr>
  </w:style>
  <w:style w:type="character" w:customStyle="1" w:styleId="Heading9Char">
    <w:name w:val="Heading 9 Char"/>
    <w:link w:val="Heading9"/>
    <w:uiPriority w:val="9"/>
    <w:semiHidden/>
    <w:rsid w:val="00AB3D3E"/>
    <w:rPr>
      <w:rFonts w:ascii="Calibri Light" w:eastAsia="Times New Roman" w:hAnsi="Calibri Light" w:cs="Times New Roman"/>
      <w:sz w:val="22"/>
      <w:szCs w:val="22"/>
      <w:lang w:val="fi-FI"/>
    </w:rPr>
  </w:style>
  <w:style w:type="paragraph" w:styleId="HTMLAddress">
    <w:name w:val="HTML Address"/>
    <w:basedOn w:val="Normal"/>
    <w:link w:val="HTMLAddressChar"/>
    <w:uiPriority w:val="99"/>
    <w:semiHidden/>
    <w:unhideWhenUsed/>
    <w:rsid w:val="00AB3D3E"/>
    <w:rPr>
      <w:i/>
      <w:iCs/>
    </w:rPr>
  </w:style>
  <w:style w:type="character" w:customStyle="1" w:styleId="HTMLAddressChar">
    <w:name w:val="HTML Address Char"/>
    <w:link w:val="HTMLAddress"/>
    <w:uiPriority w:val="99"/>
    <w:semiHidden/>
    <w:rsid w:val="00AB3D3E"/>
    <w:rPr>
      <w:i/>
      <w:iCs/>
      <w:sz w:val="22"/>
      <w:szCs w:val="22"/>
      <w:lang w:val="fi-FI"/>
    </w:rPr>
  </w:style>
  <w:style w:type="paragraph" w:styleId="HTMLPreformatted">
    <w:name w:val="HTML Preformatted"/>
    <w:basedOn w:val="Normal"/>
    <w:link w:val="HTMLPreformattedChar"/>
    <w:uiPriority w:val="99"/>
    <w:semiHidden/>
    <w:unhideWhenUsed/>
    <w:rsid w:val="00AB3D3E"/>
    <w:rPr>
      <w:rFonts w:ascii="Courier New" w:hAnsi="Courier New" w:cs="Courier New"/>
      <w:sz w:val="20"/>
      <w:szCs w:val="20"/>
    </w:rPr>
  </w:style>
  <w:style w:type="character" w:customStyle="1" w:styleId="HTMLPreformattedChar">
    <w:name w:val="HTML Preformatted Char"/>
    <w:link w:val="HTMLPreformatted"/>
    <w:uiPriority w:val="99"/>
    <w:semiHidden/>
    <w:rsid w:val="00AB3D3E"/>
    <w:rPr>
      <w:rFonts w:ascii="Courier New" w:hAnsi="Courier New" w:cs="Courier New"/>
      <w:lang w:val="fi-FI"/>
    </w:rPr>
  </w:style>
  <w:style w:type="paragraph" w:styleId="Index1">
    <w:name w:val="index 1"/>
    <w:basedOn w:val="Normal"/>
    <w:next w:val="Normal"/>
    <w:autoRedefine/>
    <w:uiPriority w:val="99"/>
    <w:semiHidden/>
    <w:unhideWhenUsed/>
    <w:rsid w:val="00AB3D3E"/>
    <w:pPr>
      <w:ind w:left="220" w:hanging="220"/>
    </w:pPr>
  </w:style>
  <w:style w:type="paragraph" w:styleId="Index2">
    <w:name w:val="index 2"/>
    <w:basedOn w:val="Normal"/>
    <w:next w:val="Normal"/>
    <w:autoRedefine/>
    <w:uiPriority w:val="99"/>
    <w:semiHidden/>
    <w:unhideWhenUsed/>
    <w:rsid w:val="00AB3D3E"/>
    <w:pPr>
      <w:ind w:left="440" w:hanging="220"/>
    </w:pPr>
  </w:style>
  <w:style w:type="paragraph" w:styleId="Index3">
    <w:name w:val="index 3"/>
    <w:basedOn w:val="Normal"/>
    <w:next w:val="Normal"/>
    <w:autoRedefine/>
    <w:uiPriority w:val="99"/>
    <w:semiHidden/>
    <w:unhideWhenUsed/>
    <w:rsid w:val="00AB3D3E"/>
    <w:pPr>
      <w:ind w:left="660" w:hanging="220"/>
    </w:pPr>
  </w:style>
  <w:style w:type="paragraph" w:styleId="Index4">
    <w:name w:val="index 4"/>
    <w:basedOn w:val="Normal"/>
    <w:next w:val="Normal"/>
    <w:autoRedefine/>
    <w:uiPriority w:val="99"/>
    <w:semiHidden/>
    <w:unhideWhenUsed/>
    <w:rsid w:val="00AB3D3E"/>
    <w:pPr>
      <w:ind w:left="880" w:hanging="220"/>
    </w:pPr>
  </w:style>
  <w:style w:type="paragraph" w:styleId="Index5">
    <w:name w:val="index 5"/>
    <w:basedOn w:val="Normal"/>
    <w:next w:val="Normal"/>
    <w:autoRedefine/>
    <w:uiPriority w:val="99"/>
    <w:semiHidden/>
    <w:unhideWhenUsed/>
    <w:rsid w:val="00AB3D3E"/>
    <w:pPr>
      <w:ind w:left="1100" w:hanging="220"/>
    </w:pPr>
  </w:style>
  <w:style w:type="paragraph" w:styleId="Index6">
    <w:name w:val="index 6"/>
    <w:basedOn w:val="Normal"/>
    <w:next w:val="Normal"/>
    <w:autoRedefine/>
    <w:uiPriority w:val="99"/>
    <w:semiHidden/>
    <w:unhideWhenUsed/>
    <w:rsid w:val="00AB3D3E"/>
    <w:pPr>
      <w:ind w:left="1320" w:hanging="220"/>
    </w:pPr>
  </w:style>
  <w:style w:type="paragraph" w:styleId="Index7">
    <w:name w:val="index 7"/>
    <w:basedOn w:val="Normal"/>
    <w:next w:val="Normal"/>
    <w:autoRedefine/>
    <w:uiPriority w:val="99"/>
    <w:semiHidden/>
    <w:unhideWhenUsed/>
    <w:rsid w:val="00AB3D3E"/>
    <w:pPr>
      <w:ind w:left="1540" w:hanging="220"/>
    </w:pPr>
  </w:style>
  <w:style w:type="paragraph" w:styleId="Index8">
    <w:name w:val="index 8"/>
    <w:basedOn w:val="Normal"/>
    <w:next w:val="Normal"/>
    <w:autoRedefine/>
    <w:uiPriority w:val="99"/>
    <w:semiHidden/>
    <w:unhideWhenUsed/>
    <w:rsid w:val="00AB3D3E"/>
    <w:pPr>
      <w:ind w:left="1760" w:hanging="220"/>
    </w:pPr>
  </w:style>
  <w:style w:type="paragraph" w:styleId="Index9">
    <w:name w:val="index 9"/>
    <w:basedOn w:val="Normal"/>
    <w:next w:val="Normal"/>
    <w:autoRedefine/>
    <w:uiPriority w:val="99"/>
    <w:semiHidden/>
    <w:unhideWhenUsed/>
    <w:rsid w:val="00AB3D3E"/>
    <w:pPr>
      <w:ind w:left="1980" w:hanging="220"/>
    </w:pPr>
  </w:style>
  <w:style w:type="paragraph" w:styleId="IndexHeading">
    <w:name w:val="index heading"/>
    <w:basedOn w:val="Normal"/>
    <w:next w:val="Index1"/>
    <w:uiPriority w:val="99"/>
    <w:semiHidden/>
    <w:unhideWhenUsed/>
    <w:rsid w:val="00AB3D3E"/>
    <w:rPr>
      <w:rFonts w:ascii="Calibri Light" w:eastAsia="Times New Roman" w:hAnsi="Calibri Light"/>
      <w:b/>
      <w:bCs/>
    </w:rPr>
  </w:style>
  <w:style w:type="paragraph" w:styleId="IntenseQuote">
    <w:name w:val="Intense Quote"/>
    <w:basedOn w:val="Normal"/>
    <w:next w:val="Normal"/>
    <w:link w:val="IntenseQuoteChar"/>
    <w:uiPriority w:val="30"/>
    <w:qFormat/>
    <w:rsid w:val="00AB3D3E"/>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AB3D3E"/>
    <w:rPr>
      <w:i/>
      <w:iCs/>
      <w:color w:val="4472C4"/>
      <w:sz w:val="22"/>
      <w:szCs w:val="22"/>
      <w:lang w:val="fi-FI"/>
    </w:rPr>
  </w:style>
  <w:style w:type="paragraph" w:styleId="List">
    <w:name w:val="List"/>
    <w:basedOn w:val="Normal"/>
    <w:uiPriority w:val="99"/>
    <w:semiHidden/>
    <w:unhideWhenUsed/>
    <w:rsid w:val="00AB3D3E"/>
    <w:pPr>
      <w:ind w:left="283" w:hanging="283"/>
      <w:contextualSpacing/>
    </w:pPr>
  </w:style>
  <w:style w:type="paragraph" w:styleId="List2">
    <w:name w:val="List 2"/>
    <w:basedOn w:val="Normal"/>
    <w:uiPriority w:val="99"/>
    <w:semiHidden/>
    <w:unhideWhenUsed/>
    <w:rsid w:val="00AB3D3E"/>
    <w:pPr>
      <w:ind w:left="566" w:hanging="283"/>
      <w:contextualSpacing/>
    </w:pPr>
  </w:style>
  <w:style w:type="paragraph" w:styleId="List3">
    <w:name w:val="List 3"/>
    <w:basedOn w:val="Normal"/>
    <w:uiPriority w:val="99"/>
    <w:semiHidden/>
    <w:unhideWhenUsed/>
    <w:rsid w:val="00AB3D3E"/>
    <w:pPr>
      <w:ind w:left="849" w:hanging="283"/>
      <w:contextualSpacing/>
    </w:pPr>
  </w:style>
  <w:style w:type="paragraph" w:styleId="List4">
    <w:name w:val="List 4"/>
    <w:basedOn w:val="Normal"/>
    <w:uiPriority w:val="99"/>
    <w:semiHidden/>
    <w:unhideWhenUsed/>
    <w:rsid w:val="00AB3D3E"/>
    <w:pPr>
      <w:ind w:left="1132" w:hanging="283"/>
      <w:contextualSpacing/>
    </w:pPr>
  </w:style>
  <w:style w:type="paragraph" w:styleId="List5">
    <w:name w:val="List 5"/>
    <w:basedOn w:val="Normal"/>
    <w:uiPriority w:val="99"/>
    <w:semiHidden/>
    <w:unhideWhenUsed/>
    <w:rsid w:val="00AB3D3E"/>
    <w:pPr>
      <w:ind w:left="1415" w:hanging="283"/>
      <w:contextualSpacing/>
    </w:pPr>
  </w:style>
  <w:style w:type="paragraph" w:styleId="ListBullet">
    <w:name w:val="List Bullet"/>
    <w:basedOn w:val="Normal"/>
    <w:uiPriority w:val="99"/>
    <w:semiHidden/>
    <w:unhideWhenUsed/>
    <w:rsid w:val="00AB3D3E"/>
    <w:pPr>
      <w:numPr>
        <w:numId w:val="40"/>
      </w:numPr>
      <w:contextualSpacing/>
    </w:pPr>
  </w:style>
  <w:style w:type="paragraph" w:styleId="ListBullet2">
    <w:name w:val="List Bullet 2"/>
    <w:basedOn w:val="Normal"/>
    <w:uiPriority w:val="99"/>
    <w:semiHidden/>
    <w:unhideWhenUsed/>
    <w:rsid w:val="00AB3D3E"/>
    <w:pPr>
      <w:numPr>
        <w:numId w:val="41"/>
      </w:numPr>
      <w:contextualSpacing/>
    </w:pPr>
  </w:style>
  <w:style w:type="paragraph" w:styleId="ListBullet3">
    <w:name w:val="List Bullet 3"/>
    <w:basedOn w:val="Normal"/>
    <w:uiPriority w:val="99"/>
    <w:semiHidden/>
    <w:unhideWhenUsed/>
    <w:rsid w:val="00AB3D3E"/>
    <w:pPr>
      <w:numPr>
        <w:numId w:val="42"/>
      </w:numPr>
      <w:contextualSpacing/>
    </w:pPr>
  </w:style>
  <w:style w:type="paragraph" w:styleId="ListBullet4">
    <w:name w:val="List Bullet 4"/>
    <w:basedOn w:val="Normal"/>
    <w:uiPriority w:val="99"/>
    <w:semiHidden/>
    <w:unhideWhenUsed/>
    <w:rsid w:val="00AB3D3E"/>
    <w:pPr>
      <w:numPr>
        <w:numId w:val="43"/>
      </w:numPr>
      <w:contextualSpacing/>
    </w:pPr>
  </w:style>
  <w:style w:type="paragraph" w:styleId="ListBullet5">
    <w:name w:val="List Bullet 5"/>
    <w:basedOn w:val="Normal"/>
    <w:uiPriority w:val="99"/>
    <w:semiHidden/>
    <w:unhideWhenUsed/>
    <w:rsid w:val="00AB3D3E"/>
    <w:pPr>
      <w:numPr>
        <w:numId w:val="44"/>
      </w:numPr>
      <w:contextualSpacing/>
    </w:pPr>
  </w:style>
  <w:style w:type="paragraph" w:styleId="ListContinue">
    <w:name w:val="List Continue"/>
    <w:basedOn w:val="Normal"/>
    <w:uiPriority w:val="99"/>
    <w:semiHidden/>
    <w:unhideWhenUsed/>
    <w:rsid w:val="00AB3D3E"/>
    <w:pPr>
      <w:spacing w:after="120"/>
      <w:ind w:left="283"/>
      <w:contextualSpacing/>
    </w:pPr>
  </w:style>
  <w:style w:type="paragraph" w:styleId="ListContinue2">
    <w:name w:val="List Continue 2"/>
    <w:basedOn w:val="Normal"/>
    <w:uiPriority w:val="99"/>
    <w:semiHidden/>
    <w:unhideWhenUsed/>
    <w:rsid w:val="00AB3D3E"/>
    <w:pPr>
      <w:spacing w:after="120"/>
      <w:ind w:left="566"/>
      <w:contextualSpacing/>
    </w:pPr>
  </w:style>
  <w:style w:type="paragraph" w:styleId="ListContinue3">
    <w:name w:val="List Continue 3"/>
    <w:basedOn w:val="Normal"/>
    <w:uiPriority w:val="99"/>
    <w:semiHidden/>
    <w:unhideWhenUsed/>
    <w:rsid w:val="00AB3D3E"/>
    <w:pPr>
      <w:spacing w:after="120"/>
      <w:ind w:left="849"/>
      <w:contextualSpacing/>
    </w:pPr>
  </w:style>
  <w:style w:type="paragraph" w:styleId="ListContinue4">
    <w:name w:val="List Continue 4"/>
    <w:basedOn w:val="Normal"/>
    <w:uiPriority w:val="99"/>
    <w:semiHidden/>
    <w:unhideWhenUsed/>
    <w:rsid w:val="00AB3D3E"/>
    <w:pPr>
      <w:spacing w:after="120"/>
      <w:ind w:left="1132"/>
      <w:contextualSpacing/>
    </w:pPr>
  </w:style>
  <w:style w:type="paragraph" w:styleId="ListContinue5">
    <w:name w:val="List Continue 5"/>
    <w:basedOn w:val="Normal"/>
    <w:uiPriority w:val="99"/>
    <w:semiHidden/>
    <w:unhideWhenUsed/>
    <w:rsid w:val="00AB3D3E"/>
    <w:pPr>
      <w:spacing w:after="120"/>
      <w:ind w:left="1415"/>
      <w:contextualSpacing/>
    </w:pPr>
  </w:style>
  <w:style w:type="paragraph" w:styleId="ListNumber">
    <w:name w:val="List Number"/>
    <w:basedOn w:val="Normal"/>
    <w:uiPriority w:val="99"/>
    <w:semiHidden/>
    <w:unhideWhenUsed/>
    <w:rsid w:val="00AB3D3E"/>
    <w:pPr>
      <w:numPr>
        <w:numId w:val="45"/>
      </w:numPr>
      <w:contextualSpacing/>
    </w:pPr>
  </w:style>
  <w:style w:type="paragraph" w:styleId="ListNumber2">
    <w:name w:val="List Number 2"/>
    <w:basedOn w:val="Normal"/>
    <w:uiPriority w:val="99"/>
    <w:semiHidden/>
    <w:unhideWhenUsed/>
    <w:rsid w:val="00AB3D3E"/>
    <w:pPr>
      <w:numPr>
        <w:numId w:val="46"/>
      </w:numPr>
      <w:contextualSpacing/>
    </w:pPr>
  </w:style>
  <w:style w:type="paragraph" w:styleId="ListNumber3">
    <w:name w:val="List Number 3"/>
    <w:basedOn w:val="Normal"/>
    <w:uiPriority w:val="99"/>
    <w:semiHidden/>
    <w:unhideWhenUsed/>
    <w:rsid w:val="00AB3D3E"/>
    <w:pPr>
      <w:numPr>
        <w:numId w:val="47"/>
      </w:numPr>
      <w:contextualSpacing/>
    </w:pPr>
  </w:style>
  <w:style w:type="paragraph" w:styleId="ListNumber4">
    <w:name w:val="List Number 4"/>
    <w:basedOn w:val="Normal"/>
    <w:uiPriority w:val="99"/>
    <w:semiHidden/>
    <w:unhideWhenUsed/>
    <w:rsid w:val="00AB3D3E"/>
    <w:pPr>
      <w:numPr>
        <w:numId w:val="48"/>
      </w:numPr>
      <w:contextualSpacing/>
    </w:pPr>
  </w:style>
  <w:style w:type="paragraph" w:styleId="ListNumber5">
    <w:name w:val="List Number 5"/>
    <w:basedOn w:val="Normal"/>
    <w:uiPriority w:val="99"/>
    <w:semiHidden/>
    <w:unhideWhenUsed/>
    <w:rsid w:val="00AB3D3E"/>
    <w:pPr>
      <w:numPr>
        <w:numId w:val="49"/>
      </w:numPr>
      <w:contextualSpacing/>
    </w:pPr>
  </w:style>
  <w:style w:type="paragraph" w:styleId="ListParagraph">
    <w:name w:val="List Paragraph"/>
    <w:basedOn w:val="Normal"/>
    <w:uiPriority w:val="34"/>
    <w:qFormat/>
    <w:rsid w:val="00AB3D3E"/>
    <w:pPr>
      <w:ind w:left="720"/>
    </w:pPr>
  </w:style>
  <w:style w:type="paragraph" w:styleId="MacroText">
    <w:name w:val="macro"/>
    <w:link w:val="MacroTextChar"/>
    <w:uiPriority w:val="99"/>
    <w:semiHidden/>
    <w:unhideWhenUsed/>
    <w:rsid w:val="00AB3D3E"/>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urier New" w:hAnsi="Courier New" w:cs="Courier New"/>
      <w:lang w:eastAsia="en-US"/>
    </w:rPr>
  </w:style>
  <w:style w:type="character" w:customStyle="1" w:styleId="MacroTextChar">
    <w:name w:val="Macro Text Char"/>
    <w:link w:val="MacroText"/>
    <w:uiPriority w:val="99"/>
    <w:semiHidden/>
    <w:rsid w:val="00AB3D3E"/>
    <w:rPr>
      <w:rFonts w:ascii="Courier New" w:hAnsi="Courier New" w:cs="Courier New"/>
      <w:lang w:val="fi-FI"/>
    </w:rPr>
  </w:style>
  <w:style w:type="paragraph" w:styleId="MessageHeader">
    <w:name w:val="Message Header"/>
    <w:basedOn w:val="Normal"/>
    <w:link w:val="MessageHeaderChar"/>
    <w:uiPriority w:val="99"/>
    <w:semiHidden/>
    <w:unhideWhenUsed/>
    <w:rsid w:val="00AB3D3E"/>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eastAsia="Times New Roman" w:hAnsi="Calibri Light"/>
      <w:sz w:val="24"/>
      <w:szCs w:val="24"/>
    </w:rPr>
  </w:style>
  <w:style w:type="character" w:customStyle="1" w:styleId="MessageHeaderChar">
    <w:name w:val="Message Header Char"/>
    <w:link w:val="MessageHeader"/>
    <w:uiPriority w:val="99"/>
    <w:semiHidden/>
    <w:rsid w:val="00AB3D3E"/>
    <w:rPr>
      <w:rFonts w:ascii="Calibri Light" w:eastAsia="Times New Roman" w:hAnsi="Calibri Light" w:cs="Times New Roman"/>
      <w:sz w:val="24"/>
      <w:szCs w:val="24"/>
      <w:shd w:val="pct20" w:color="auto" w:fill="auto"/>
      <w:lang w:val="fi-FI"/>
    </w:rPr>
  </w:style>
  <w:style w:type="paragraph" w:styleId="NoSpacing">
    <w:name w:val="No Spacing"/>
    <w:uiPriority w:val="1"/>
    <w:qFormat/>
    <w:rsid w:val="00AB3D3E"/>
    <w:rPr>
      <w:sz w:val="22"/>
      <w:szCs w:val="22"/>
      <w:lang w:eastAsia="en-US"/>
    </w:rPr>
  </w:style>
  <w:style w:type="paragraph" w:styleId="NormalWeb">
    <w:name w:val="Normal (Web)"/>
    <w:basedOn w:val="Normal"/>
    <w:uiPriority w:val="99"/>
    <w:semiHidden/>
    <w:unhideWhenUsed/>
    <w:rsid w:val="00AB3D3E"/>
    <w:rPr>
      <w:rFonts w:ascii="Times New Roman" w:hAnsi="Times New Roman"/>
      <w:sz w:val="24"/>
      <w:szCs w:val="24"/>
    </w:rPr>
  </w:style>
  <w:style w:type="paragraph" w:styleId="NormalIndent">
    <w:name w:val="Normal Indent"/>
    <w:basedOn w:val="Normal"/>
    <w:uiPriority w:val="99"/>
    <w:semiHidden/>
    <w:unhideWhenUsed/>
    <w:rsid w:val="00AB3D3E"/>
    <w:pPr>
      <w:ind w:left="720"/>
    </w:pPr>
  </w:style>
  <w:style w:type="paragraph" w:styleId="NoteHeading">
    <w:name w:val="Note Heading"/>
    <w:basedOn w:val="Normal"/>
    <w:next w:val="Normal"/>
    <w:link w:val="NoteHeadingChar"/>
    <w:uiPriority w:val="99"/>
    <w:semiHidden/>
    <w:unhideWhenUsed/>
    <w:rsid w:val="00AB3D3E"/>
  </w:style>
  <w:style w:type="character" w:customStyle="1" w:styleId="NoteHeadingChar">
    <w:name w:val="Note Heading Char"/>
    <w:link w:val="NoteHeading"/>
    <w:uiPriority w:val="99"/>
    <w:semiHidden/>
    <w:rsid w:val="00AB3D3E"/>
    <w:rPr>
      <w:sz w:val="22"/>
      <w:szCs w:val="22"/>
      <w:lang w:val="fi-FI"/>
    </w:rPr>
  </w:style>
  <w:style w:type="paragraph" w:styleId="PlainText">
    <w:name w:val="Plain Text"/>
    <w:basedOn w:val="Normal"/>
    <w:link w:val="PlainTextChar"/>
    <w:uiPriority w:val="99"/>
    <w:semiHidden/>
    <w:unhideWhenUsed/>
    <w:rsid w:val="00AB3D3E"/>
    <w:rPr>
      <w:rFonts w:ascii="Courier New" w:hAnsi="Courier New" w:cs="Courier New"/>
      <w:sz w:val="20"/>
      <w:szCs w:val="20"/>
    </w:rPr>
  </w:style>
  <w:style w:type="character" w:customStyle="1" w:styleId="PlainTextChar">
    <w:name w:val="Plain Text Char"/>
    <w:link w:val="PlainText"/>
    <w:uiPriority w:val="99"/>
    <w:semiHidden/>
    <w:rsid w:val="00AB3D3E"/>
    <w:rPr>
      <w:rFonts w:ascii="Courier New" w:hAnsi="Courier New" w:cs="Courier New"/>
      <w:lang w:val="fi-FI"/>
    </w:rPr>
  </w:style>
  <w:style w:type="paragraph" w:styleId="Quote">
    <w:name w:val="Quote"/>
    <w:basedOn w:val="Normal"/>
    <w:next w:val="Normal"/>
    <w:link w:val="QuoteChar"/>
    <w:uiPriority w:val="29"/>
    <w:qFormat/>
    <w:rsid w:val="00AB3D3E"/>
    <w:pPr>
      <w:spacing w:before="200" w:after="160"/>
      <w:ind w:left="864" w:right="864"/>
      <w:jc w:val="center"/>
    </w:pPr>
    <w:rPr>
      <w:i/>
      <w:iCs/>
      <w:color w:val="404040"/>
    </w:rPr>
  </w:style>
  <w:style w:type="character" w:customStyle="1" w:styleId="QuoteChar">
    <w:name w:val="Quote Char"/>
    <w:link w:val="Quote"/>
    <w:uiPriority w:val="29"/>
    <w:rsid w:val="00AB3D3E"/>
    <w:rPr>
      <w:i/>
      <w:iCs/>
      <w:color w:val="404040"/>
      <w:sz w:val="22"/>
      <w:szCs w:val="22"/>
      <w:lang w:val="fi-FI"/>
    </w:rPr>
  </w:style>
  <w:style w:type="paragraph" w:styleId="Salutation">
    <w:name w:val="Salutation"/>
    <w:basedOn w:val="Normal"/>
    <w:next w:val="Normal"/>
    <w:link w:val="SalutationChar"/>
    <w:uiPriority w:val="99"/>
    <w:semiHidden/>
    <w:unhideWhenUsed/>
    <w:rsid w:val="00AB3D3E"/>
  </w:style>
  <w:style w:type="character" w:customStyle="1" w:styleId="SalutationChar">
    <w:name w:val="Salutation Char"/>
    <w:link w:val="Salutation"/>
    <w:uiPriority w:val="99"/>
    <w:semiHidden/>
    <w:rsid w:val="00AB3D3E"/>
    <w:rPr>
      <w:sz w:val="22"/>
      <w:szCs w:val="22"/>
      <w:lang w:val="fi-FI"/>
    </w:rPr>
  </w:style>
  <w:style w:type="paragraph" w:styleId="Signature">
    <w:name w:val="Signature"/>
    <w:basedOn w:val="Normal"/>
    <w:link w:val="SignatureChar"/>
    <w:uiPriority w:val="99"/>
    <w:semiHidden/>
    <w:unhideWhenUsed/>
    <w:rsid w:val="00AB3D3E"/>
    <w:pPr>
      <w:ind w:left="4252"/>
    </w:pPr>
  </w:style>
  <w:style w:type="character" w:customStyle="1" w:styleId="SignatureChar">
    <w:name w:val="Signature Char"/>
    <w:link w:val="Signature"/>
    <w:uiPriority w:val="99"/>
    <w:semiHidden/>
    <w:rsid w:val="00AB3D3E"/>
    <w:rPr>
      <w:sz w:val="22"/>
      <w:szCs w:val="22"/>
      <w:lang w:val="fi-FI"/>
    </w:rPr>
  </w:style>
  <w:style w:type="paragraph" w:styleId="Subtitle">
    <w:name w:val="Subtitle"/>
    <w:basedOn w:val="Normal"/>
    <w:next w:val="Normal"/>
    <w:link w:val="SubtitleChar"/>
    <w:uiPriority w:val="11"/>
    <w:qFormat/>
    <w:rsid w:val="00AB3D3E"/>
    <w:pPr>
      <w:spacing w:after="60"/>
      <w:jc w:val="center"/>
      <w:outlineLvl w:val="1"/>
    </w:pPr>
    <w:rPr>
      <w:rFonts w:ascii="Calibri Light" w:eastAsia="Times New Roman" w:hAnsi="Calibri Light"/>
      <w:sz w:val="24"/>
      <w:szCs w:val="24"/>
    </w:rPr>
  </w:style>
  <w:style w:type="character" w:customStyle="1" w:styleId="SubtitleChar">
    <w:name w:val="Subtitle Char"/>
    <w:link w:val="Subtitle"/>
    <w:uiPriority w:val="11"/>
    <w:rsid w:val="00AB3D3E"/>
    <w:rPr>
      <w:rFonts w:ascii="Calibri Light" w:eastAsia="Times New Roman" w:hAnsi="Calibri Light" w:cs="Times New Roman"/>
      <w:sz w:val="24"/>
      <w:szCs w:val="24"/>
      <w:lang w:val="fi-FI"/>
    </w:rPr>
  </w:style>
  <w:style w:type="paragraph" w:styleId="TableofAuthorities">
    <w:name w:val="table of authorities"/>
    <w:basedOn w:val="Normal"/>
    <w:next w:val="Normal"/>
    <w:uiPriority w:val="99"/>
    <w:semiHidden/>
    <w:unhideWhenUsed/>
    <w:rsid w:val="00AB3D3E"/>
    <w:pPr>
      <w:ind w:left="220" w:hanging="220"/>
    </w:pPr>
  </w:style>
  <w:style w:type="paragraph" w:styleId="TableofFigures">
    <w:name w:val="table of figures"/>
    <w:basedOn w:val="Normal"/>
    <w:next w:val="Normal"/>
    <w:uiPriority w:val="99"/>
    <w:semiHidden/>
    <w:unhideWhenUsed/>
    <w:rsid w:val="00AB3D3E"/>
  </w:style>
  <w:style w:type="paragraph" w:styleId="Title">
    <w:name w:val="Title"/>
    <w:basedOn w:val="Normal"/>
    <w:next w:val="Normal"/>
    <w:link w:val="TitleChar"/>
    <w:uiPriority w:val="10"/>
    <w:qFormat/>
    <w:rsid w:val="00AB3D3E"/>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AB3D3E"/>
    <w:rPr>
      <w:rFonts w:ascii="Calibri Light" w:eastAsia="Times New Roman" w:hAnsi="Calibri Light" w:cs="Times New Roman"/>
      <w:b/>
      <w:bCs/>
      <w:kern w:val="28"/>
      <w:sz w:val="32"/>
      <w:szCs w:val="32"/>
      <w:lang w:val="fi-FI"/>
    </w:rPr>
  </w:style>
  <w:style w:type="paragraph" w:styleId="TOAHeading">
    <w:name w:val="toa heading"/>
    <w:basedOn w:val="Normal"/>
    <w:next w:val="Normal"/>
    <w:uiPriority w:val="99"/>
    <w:semiHidden/>
    <w:unhideWhenUsed/>
    <w:rsid w:val="00AB3D3E"/>
    <w:pPr>
      <w:spacing w:before="120"/>
    </w:pPr>
    <w:rPr>
      <w:rFonts w:ascii="Calibri Light" w:eastAsia="Times New Roman" w:hAnsi="Calibri Light"/>
      <w:b/>
      <w:bCs/>
      <w:sz w:val="24"/>
      <w:szCs w:val="24"/>
    </w:rPr>
  </w:style>
  <w:style w:type="paragraph" w:styleId="TOC1">
    <w:name w:val="toc 1"/>
    <w:basedOn w:val="Normal"/>
    <w:next w:val="Normal"/>
    <w:autoRedefine/>
    <w:uiPriority w:val="39"/>
    <w:semiHidden/>
    <w:unhideWhenUsed/>
    <w:rsid w:val="00AB3D3E"/>
  </w:style>
  <w:style w:type="paragraph" w:styleId="TOC2">
    <w:name w:val="toc 2"/>
    <w:basedOn w:val="Normal"/>
    <w:next w:val="Normal"/>
    <w:autoRedefine/>
    <w:uiPriority w:val="39"/>
    <w:semiHidden/>
    <w:unhideWhenUsed/>
    <w:rsid w:val="00AB3D3E"/>
    <w:pPr>
      <w:ind w:left="220"/>
    </w:pPr>
  </w:style>
  <w:style w:type="paragraph" w:styleId="TOC3">
    <w:name w:val="toc 3"/>
    <w:basedOn w:val="Normal"/>
    <w:next w:val="Normal"/>
    <w:autoRedefine/>
    <w:uiPriority w:val="39"/>
    <w:semiHidden/>
    <w:unhideWhenUsed/>
    <w:rsid w:val="00AB3D3E"/>
    <w:pPr>
      <w:ind w:left="440"/>
    </w:pPr>
  </w:style>
  <w:style w:type="paragraph" w:styleId="TOC4">
    <w:name w:val="toc 4"/>
    <w:basedOn w:val="Normal"/>
    <w:next w:val="Normal"/>
    <w:autoRedefine/>
    <w:uiPriority w:val="39"/>
    <w:semiHidden/>
    <w:unhideWhenUsed/>
    <w:rsid w:val="00AB3D3E"/>
    <w:pPr>
      <w:ind w:left="660"/>
    </w:pPr>
  </w:style>
  <w:style w:type="paragraph" w:styleId="TOC5">
    <w:name w:val="toc 5"/>
    <w:basedOn w:val="Normal"/>
    <w:next w:val="Normal"/>
    <w:autoRedefine/>
    <w:uiPriority w:val="39"/>
    <w:semiHidden/>
    <w:unhideWhenUsed/>
    <w:rsid w:val="00AB3D3E"/>
    <w:pPr>
      <w:ind w:left="880"/>
    </w:pPr>
  </w:style>
  <w:style w:type="paragraph" w:styleId="TOC6">
    <w:name w:val="toc 6"/>
    <w:basedOn w:val="Normal"/>
    <w:next w:val="Normal"/>
    <w:autoRedefine/>
    <w:uiPriority w:val="39"/>
    <w:semiHidden/>
    <w:unhideWhenUsed/>
    <w:rsid w:val="00AB3D3E"/>
    <w:pPr>
      <w:ind w:left="1100"/>
    </w:pPr>
  </w:style>
  <w:style w:type="paragraph" w:styleId="TOC7">
    <w:name w:val="toc 7"/>
    <w:basedOn w:val="Normal"/>
    <w:next w:val="Normal"/>
    <w:autoRedefine/>
    <w:uiPriority w:val="39"/>
    <w:semiHidden/>
    <w:unhideWhenUsed/>
    <w:rsid w:val="00AB3D3E"/>
    <w:pPr>
      <w:ind w:left="1320"/>
    </w:pPr>
  </w:style>
  <w:style w:type="paragraph" w:styleId="TOC8">
    <w:name w:val="toc 8"/>
    <w:basedOn w:val="Normal"/>
    <w:next w:val="Normal"/>
    <w:autoRedefine/>
    <w:uiPriority w:val="39"/>
    <w:semiHidden/>
    <w:unhideWhenUsed/>
    <w:rsid w:val="00AB3D3E"/>
    <w:pPr>
      <w:ind w:left="1540"/>
    </w:pPr>
  </w:style>
  <w:style w:type="paragraph" w:styleId="TOC9">
    <w:name w:val="toc 9"/>
    <w:basedOn w:val="Normal"/>
    <w:next w:val="Normal"/>
    <w:autoRedefine/>
    <w:uiPriority w:val="39"/>
    <w:semiHidden/>
    <w:unhideWhenUsed/>
    <w:rsid w:val="00AB3D3E"/>
    <w:pPr>
      <w:ind w:left="1760"/>
    </w:pPr>
  </w:style>
  <w:style w:type="paragraph" w:styleId="TOCHeading">
    <w:name w:val="TOC Heading"/>
    <w:basedOn w:val="Heading1"/>
    <w:next w:val="Normal"/>
    <w:uiPriority w:val="39"/>
    <w:semiHidden/>
    <w:unhideWhenUsed/>
    <w:qFormat/>
    <w:rsid w:val="00AB3D3E"/>
    <w:pPr>
      <w:outlineLvl w:val="9"/>
    </w:pPr>
  </w:style>
  <w:style w:type="paragraph" w:styleId="Revision">
    <w:name w:val="Revision"/>
    <w:hidden/>
    <w:uiPriority w:val="99"/>
    <w:semiHidden/>
    <w:rsid w:val="002D4CF4"/>
    <w:rPr>
      <w:sz w:val="22"/>
      <w:szCs w:val="22"/>
      <w:lang w:eastAsia="en-US"/>
    </w:rPr>
  </w:style>
  <w:style w:type="paragraph" w:customStyle="1" w:styleId="Paragraph">
    <w:name w:val="Paragraph"/>
    <w:rsid w:val="00D6296F"/>
    <w:pPr>
      <w:numPr>
        <w:ilvl w:val="9"/>
      </w:numPr>
      <w:suppressAutoHyphens/>
      <w:spacing w:before="85" w:line="253" w:lineRule="atLeast"/>
    </w:pPr>
    <w:rPr>
      <w:rFonts w:ascii="Times New Roman" w:eastAsia="Times New Roman" w:hAnsi="Times New Roman"/>
      <w:color w:val="000000"/>
      <w:sz w:val="22"/>
      <w:szCs w:val="22"/>
      <w:lang w:val="en-US" w:eastAsia="en-US"/>
    </w:rPr>
  </w:style>
  <w:style w:type="table" w:customStyle="1" w:styleId="TaulukkoRuudukko1">
    <w:name w:val="Taulukko Ruudukko1"/>
    <w:basedOn w:val="TableNormal"/>
    <w:next w:val="TableGrid"/>
    <w:rsid w:val="008E30E9"/>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2">
    <w:name w:val="Taulukko Ruudukko2"/>
    <w:basedOn w:val="TableNormal"/>
    <w:next w:val="TableGrid"/>
    <w:rsid w:val="00410E80"/>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3">
    <w:name w:val="Taulukko Ruudukko3"/>
    <w:basedOn w:val="TableNormal"/>
    <w:next w:val="TableGrid"/>
    <w:rsid w:val="00124098"/>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ulukkoRuudukko4">
    <w:name w:val="Taulukko Ruudukko4"/>
    <w:basedOn w:val="TableNormal"/>
    <w:next w:val="TableGrid"/>
    <w:rsid w:val="004967FF"/>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C41D9D"/>
    <w:rPr>
      <w:color w:val="2B579A"/>
      <w:shd w:val="clear" w:color="auto" w:fill="E1DFDD"/>
    </w:rPr>
  </w:style>
  <w:style w:type="character" w:styleId="UnresolvedMention">
    <w:name w:val="Unresolved Mention"/>
    <w:basedOn w:val="DefaultParagraphFont"/>
    <w:uiPriority w:val="99"/>
    <w:semiHidden/>
    <w:unhideWhenUsed/>
    <w:rsid w:val="00C43E72"/>
    <w:rPr>
      <w:color w:val="605E5C"/>
      <w:shd w:val="clear" w:color="auto" w:fill="E1DFDD"/>
    </w:rPr>
  </w:style>
  <w:style w:type="table" w:customStyle="1" w:styleId="TaulukkoRuudukko5">
    <w:name w:val="Taulukko Ruudukko5"/>
    <w:basedOn w:val="TableNormal"/>
    <w:next w:val="TableGrid"/>
    <w:rsid w:val="00504AB9"/>
    <w:rPr>
      <w:rFonts w:ascii="Times New Roman" w:eastAsia="SimSu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0B2F"/>
    <w:pPr>
      <w:widowControl w:val="0"/>
      <w:autoSpaceDE w:val="0"/>
      <w:autoSpaceDN w:val="0"/>
      <w:spacing w:after="0" w:line="240" w:lineRule="auto"/>
    </w:pPr>
    <w:rPr>
      <w:rFonts w:ascii="Times New Roman" w:eastAsia="Times New Roman" w:hAnsi="Times New Roman"/>
      <w:lang w:val="en-US"/>
    </w:rPr>
  </w:style>
  <w:style w:type="paragraph" w:customStyle="1" w:styleId="Default">
    <w:name w:val="Default"/>
    <w:uiPriority w:val="99"/>
    <w:rsid w:val="008D58C2"/>
    <w:pPr>
      <w:widowControl w:val="0"/>
      <w:autoSpaceDE w:val="0"/>
      <w:autoSpaceDN w:val="0"/>
      <w:adjustRightInd w:val="0"/>
    </w:pPr>
    <w:rPr>
      <w:rFonts w:ascii="Times New Roman" w:eastAsiaTheme="minorEastAsia" w:hAnsi="Times New Roman"/>
      <w:color w:val="000000"/>
      <w:sz w:val="24"/>
      <w:szCs w:val="24"/>
      <w:lang w:val="en-US" w:eastAsia="en-US"/>
    </w:rPr>
  </w:style>
  <w:style w:type="table" w:customStyle="1" w:styleId="TableNormal1">
    <w:name w:val="Table Normal1"/>
    <w:uiPriority w:val="2"/>
    <w:semiHidden/>
    <w:unhideWhenUsed/>
    <w:qFormat/>
    <w:rsid w:val="00BB3D17"/>
    <w:pPr>
      <w:widowControl w:val="0"/>
      <w:autoSpaceDE w:val="0"/>
      <w:autoSpaceDN w:val="0"/>
    </w:pPr>
    <w:rPr>
      <w:rFonts w:asciiTheme="minorHAnsi" w:eastAsiaTheme="minorEastAsia"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272857">
      <w:marLeft w:val="0"/>
      <w:marRight w:val="0"/>
      <w:marTop w:val="0"/>
      <w:marBottom w:val="0"/>
      <w:divBdr>
        <w:top w:val="none" w:sz="0" w:space="0" w:color="auto"/>
        <w:left w:val="none" w:sz="0" w:space="0" w:color="auto"/>
        <w:bottom w:val="none" w:sz="0" w:space="0" w:color="auto"/>
        <w:right w:val="none" w:sz="0" w:space="0" w:color="auto"/>
      </w:divBdr>
      <w:divsChild>
        <w:div w:id="588272859">
          <w:marLeft w:val="979"/>
          <w:marRight w:val="0"/>
          <w:marTop w:val="120"/>
          <w:marBottom w:val="0"/>
          <w:divBdr>
            <w:top w:val="none" w:sz="0" w:space="0" w:color="auto"/>
            <w:left w:val="none" w:sz="0" w:space="0" w:color="auto"/>
            <w:bottom w:val="none" w:sz="0" w:space="0" w:color="auto"/>
            <w:right w:val="none" w:sz="0" w:space="0" w:color="auto"/>
          </w:divBdr>
        </w:div>
      </w:divsChild>
    </w:div>
    <w:div w:id="588272858">
      <w:marLeft w:val="0"/>
      <w:marRight w:val="0"/>
      <w:marTop w:val="0"/>
      <w:marBottom w:val="0"/>
      <w:divBdr>
        <w:top w:val="none" w:sz="0" w:space="0" w:color="auto"/>
        <w:left w:val="none" w:sz="0" w:space="0" w:color="auto"/>
        <w:bottom w:val="none" w:sz="0" w:space="0" w:color="auto"/>
        <w:right w:val="none" w:sz="0" w:space="0" w:color="auto"/>
      </w:divBdr>
    </w:div>
    <w:div w:id="758448474">
      <w:bodyDiv w:val="1"/>
      <w:marLeft w:val="0"/>
      <w:marRight w:val="0"/>
      <w:marTop w:val="0"/>
      <w:marBottom w:val="0"/>
      <w:divBdr>
        <w:top w:val="none" w:sz="0" w:space="0" w:color="auto"/>
        <w:left w:val="none" w:sz="0" w:space="0" w:color="auto"/>
        <w:bottom w:val="none" w:sz="0" w:space="0" w:color="auto"/>
        <w:right w:val="none" w:sz="0" w:space="0" w:color="auto"/>
      </w:divBdr>
      <w:divsChild>
        <w:div w:id="985815738">
          <w:marLeft w:val="0"/>
          <w:marRight w:val="0"/>
          <w:marTop w:val="0"/>
          <w:marBottom w:val="0"/>
          <w:divBdr>
            <w:top w:val="none" w:sz="0" w:space="0" w:color="auto"/>
            <w:left w:val="none" w:sz="0" w:space="0" w:color="auto"/>
            <w:bottom w:val="none" w:sz="0" w:space="0" w:color="auto"/>
            <w:right w:val="none" w:sz="0" w:space="0" w:color="auto"/>
          </w:divBdr>
        </w:div>
        <w:div w:id="1811366599">
          <w:marLeft w:val="0"/>
          <w:marRight w:val="0"/>
          <w:marTop w:val="0"/>
          <w:marBottom w:val="0"/>
          <w:divBdr>
            <w:top w:val="none" w:sz="0" w:space="0" w:color="auto"/>
            <w:left w:val="none" w:sz="0" w:space="0" w:color="auto"/>
            <w:bottom w:val="none" w:sz="0" w:space="0" w:color="auto"/>
            <w:right w:val="none" w:sz="0" w:space="0" w:color="auto"/>
          </w:divBdr>
        </w:div>
        <w:div w:id="1849782788">
          <w:marLeft w:val="0"/>
          <w:marRight w:val="0"/>
          <w:marTop w:val="0"/>
          <w:marBottom w:val="0"/>
          <w:divBdr>
            <w:top w:val="none" w:sz="0" w:space="0" w:color="auto"/>
            <w:left w:val="none" w:sz="0" w:space="0" w:color="auto"/>
            <w:bottom w:val="none" w:sz="0" w:space="0" w:color="auto"/>
            <w:right w:val="none" w:sz="0" w:space="0" w:color="auto"/>
          </w:divBdr>
        </w:div>
      </w:divsChild>
    </w:div>
    <w:div w:id="1098021332">
      <w:bodyDiv w:val="1"/>
      <w:marLeft w:val="0"/>
      <w:marRight w:val="0"/>
      <w:marTop w:val="0"/>
      <w:marBottom w:val="0"/>
      <w:divBdr>
        <w:top w:val="none" w:sz="0" w:space="0" w:color="auto"/>
        <w:left w:val="none" w:sz="0" w:space="0" w:color="auto"/>
        <w:bottom w:val="none" w:sz="0" w:space="0" w:color="auto"/>
        <w:right w:val="none" w:sz="0" w:space="0" w:color="auto"/>
      </w:divBdr>
    </w:div>
    <w:div w:id="1402486322">
      <w:bodyDiv w:val="1"/>
      <w:marLeft w:val="0"/>
      <w:marRight w:val="0"/>
      <w:marTop w:val="0"/>
      <w:marBottom w:val="0"/>
      <w:divBdr>
        <w:top w:val="none" w:sz="0" w:space="0" w:color="auto"/>
        <w:left w:val="none" w:sz="0" w:space="0" w:color="auto"/>
        <w:bottom w:val="none" w:sz="0" w:space="0" w:color="auto"/>
        <w:right w:val="none" w:sz="0" w:space="0" w:color="auto"/>
      </w:divBdr>
      <w:divsChild>
        <w:div w:id="1033504620">
          <w:marLeft w:val="0"/>
          <w:marRight w:val="0"/>
          <w:marTop w:val="0"/>
          <w:marBottom w:val="0"/>
          <w:divBdr>
            <w:top w:val="none" w:sz="0" w:space="0" w:color="auto"/>
            <w:left w:val="none" w:sz="0" w:space="0" w:color="auto"/>
            <w:bottom w:val="none" w:sz="0" w:space="0" w:color="auto"/>
            <w:right w:val="none" w:sz="0" w:space="0" w:color="auto"/>
          </w:divBdr>
        </w:div>
        <w:div w:id="1361971550">
          <w:marLeft w:val="0"/>
          <w:marRight w:val="0"/>
          <w:marTop w:val="0"/>
          <w:marBottom w:val="0"/>
          <w:divBdr>
            <w:top w:val="none" w:sz="0" w:space="0" w:color="auto"/>
            <w:left w:val="none" w:sz="0" w:space="0" w:color="auto"/>
            <w:bottom w:val="none" w:sz="0" w:space="0" w:color="auto"/>
            <w:right w:val="none" w:sz="0" w:space="0" w:color="auto"/>
          </w:divBdr>
        </w:div>
        <w:div w:id="17603683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www.ema.europa.e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ema.europa.eu/en/documents/template-form/qrd-appendix-v-adverse-drug-reaction-reporting-details_en.docx" TargetMode="External"/><Relationship Id="rId10" Type="http://schemas.openxmlformats.org/officeDocument/2006/relationships/endnotes" Target="endnotes.xml"/><Relationship Id="rId19" Type="http://schemas.openxmlformats.org/officeDocument/2006/relationships/image" Target="media/image8.png"/><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yperlink" Target="https://www.ema.europa.eu/" TargetMode="External"/><Relationship Id="rId30"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Terms xmlns="http://schemas.microsoft.com/office/infopath/2007/PartnerControls"/>
    </lcf76f155ced4ddcb4097134ff3c332f>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EMADOC-1700519818-2290382</_dlc_DocId>
    <_dlc_DocIdUrl xmlns="a034c160-bfb7-45f5-8632-2eb7e0508071">
      <Url>https://euema.sharepoint.com/sites/CRM/_layouts/15/DocIdRedir.aspx?ID=EMADOC-1700519818-2290382</Url>
      <Description>EMADOC-1700519818-2290382</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E7B07C8-3CAE-4B30-AEB8-02521FCAD5EF}">
  <ds:schemaRefs>
    <ds:schemaRef ds:uri="http://schemas.openxmlformats.org/officeDocument/2006/bibliography"/>
  </ds:schemaRefs>
</ds:datastoreItem>
</file>

<file path=customXml/itemProps2.xml><?xml version="1.0" encoding="utf-8"?>
<ds:datastoreItem xmlns:ds="http://schemas.openxmlformats.org/officeDocument/2006/customXml" ds:itemID="{0708AEA0-37E2-416D-9795-B4B80CD2F623}">
  <ds:schemaRefs>
    <ds:schemaRef ds:uri="http://schemas.microsoft.com/sharepoint/v3/contenttype/forms"/>
  </ds:schemaRefs>
</ds:datastoreItem>
</file>

<file path=customXml/itemProps3.xml><?xml version="1.0" encoding="utf-8"?>
<ds:datastoreItem xmlns:ds="http://schemas.openxmlformats.org/officeDocument/2006/customXml" ds:itemID="{6BEED31D-F383-486A-8BBF-7458210BFF96}"/>
</file>

<file path=customXml/itemProps4.xml><?xml version="1.0" encoding="utf-8"?>
<ds:datastoreItem xmlns:ds="http://schemas.openxmlformats.org/officeDocument/2006/customXml" ds:itemID="{460B402A-F83D-436A-8479-5B415BA35487}">
  <ds:schemaRefs>
    <ds:schemaRef ds:uri="http://schemas.microsoft.com/office/2006/metadata/properties"/>
    <ds:schemaRef ds:uri="http://schemas.microsoft.com/office/infopath/2007/PartnerControls"/>
    <ds:schemaRef ds:uri="d2f8a4ff-0ab2-4dfd-9f00-3c856190af41"/>
    <ds:schemaRef ds:uri="e7d6e953-7105-4bf5-a28a-e39e2de6e73f"/>
  </ds:schemaRefs>
</ds:datastoreItem>
</file>

<file path=customXml/itemProps5.xml><?xml version="1.0" encoding="utf-8"?>
<ds:datastoreItem xmlns:ds="http://schemas.openxmlformats.org/officeDocument/2006/customXml" ds:itemID="{AFD8EAFF-C1F0-4013-93FB-70306FA72C57}"/>
</file>

<file path=docProps/app.xml><?xml version="1.0" encoding="utf-8"?>
<Properties xmlns="http://schemas.openxmlformats.org/officeDocument/2006/extended-properties" xmlns:vt="http://schemas.openxmlformats.org/officeDocument/2006/docPropsVTypes">
  <Template>Normal.dotm</Template>
  <TotalTime>38</TotalTime>
  <Pages>55</Pages>
  <Words>16525</Words>
  <Characters>94198</Characters>
  <Application>Microsoft Office Word</Application>
  <DocSecurity>0</DocSecurity>
  <Lines>784</Lines>
  <Paragraphs>221</Paragraphs>
  <ScaleCrop>false</ScaleCrop>
  <HeadingPairs>
    <vt:vector size="6" baseType="variant">
      <vt:variant>
        <vt:lpstr>Title</vt:lpstr>
      </vt:variant>
      <vt:variant>
        <vt:i4>1</vt:i4>
      </vt:variant>
      <vt:variant>
        <vt:lpstr>Otsikko</vt:lpstr>
      </vt:variant>
      <vt:variant>
        <vt:i4>1</vt:i4>
      </vt:variant>
      <vt:variant>
        <vt:lpstr>Titel</vt:lpstr>
      </vt:variant>
      <vt:variant>
        <vt:i4>1</vt:i4>
      </vt:variant>
    </vt:vector>
  </HeadingPairs>
  <TitlesOfParts>
    <vt:vector size="3" baseType="lpstr">
      <vt:lpstr>Opuviz, INN-Aflibercept</vt:lpstr>
      <vt:lpstr>Opuviz, INN-Aflibercept</vt:lpstr>
      <vt:lpstr>Eylea, INN-Aflibercept</vt:lpstr>
    </vt:vector>
  </TitlesOfParts>
  <Manager/>
  <Company>Bayer</Company>
  <LinksUpToDate>false</LinksUpToDate>
  <CharactersWithSpaces>110502</CharactersWithSpaces>
  <SharedDoc>false</SharedDoc>
  <HLinks>
    <vt:vector size="48" baseType="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9</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Opuviz, INN-Aflibercept</dc:title>
  <dc:subject>EPAR</dc:subject>
  <dc:creator>CHMP</dc:creator>
  <cp:keywords>Opuviz, INN-Aflibercept</cp:keywords>
  <cp:lastModifiedBy>Hwiwon Bak</cp:lastModifiedBy>
  <cp:revision>14</cp:revision>
  <cp:lastPrinted>2015-06-03T16:38:00Z</cp:lastPrinted>
  <dcterms:created xsi:type="dcterms:W3CDTF">2024-09-25T09:43:00Z</dcterms:created>
  <dcterms:modified xsi:type="dcterms:W3CDTF">2025-05-29T01:06:00Z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
  </property>
  <property fmtid="{D5CDD505-2E9C-101B-9397-08002B2CF9AE}" pid="6" name="DM_Title">
    <vt:lpwstr/>
  </property>
  <property fmtid="{D5CDD505-2E9C-101B-9397-08002B2CF9AE}" pid="7" name="DM_Language">
    <vt:lpwstr/>
  </property>
  <property fmtid="{D5CDD505-2E9C-101B-9397-08002B2CF9AE}" pid="8" name="DM_Name">
    <vt:lpwstr/>
  </property>
  <property fmtid="{D5CDD505-2E9C-101B-9397-08002B2CF9AE}" pid="9" name="DM_Owner">
    <vt:lpwstr/>
  </property>
  <property fmtid="{D5CDD505-2E9C-101B-9397-08002B2CF9AE}" pid="10" name="DM_Creation_Date">
    <vt:lpwstr/>
  </property>
  <property fmtid="{D5CDD505-2E9C-101B-9397-08002B2CF9AE}" pid="11" name="DM_Creator_Name">
    <vt:lpwstr/>
  </property>
  <property fmtid="{D5CDD505-2E9C-101B-9397-08002B2CF9AE}" pid="12" name="DM_Modifer_Name">
    <vt:lpwstr/>
  </property>
  <property fmtid="{D5CDD505-2E9C-101B-9397-08002B2CF9AE}" pid="13" name="DM_Modified_Date">
    <vt:lpwstr/>
  </property>
  <property fmtid="{D5CDD505-2E9C-101B-9397-08002B2CF9AE}" pid="14" name="DM_Type">
    <vt:lpwstr/>
  </property>
  <property fmtid="{D5CDD505-2E9C-101B-9397-08002B2CF9AE}" pid="15" name="DM_Version">
    <vt:lpwstr/>
  </property>
  <property fmtid="{D5CDD505-2E9C-101B-9397-08002B2CF9AE}" pid="16" name="DM_emea_doc_ref_id">
    <vt:lpwstr/>
  </property>
  <property fmtid="{D5CDD505-2E9C-101B-9397-08002B2CF9AE}" pid="17" name="DM_emea_cc">
    <vt:lpwstr/>
  </property>
  <property fmtid="{D5CDD505-2E9C-101B-9397-08002B2CF9AE}" pid="18" name="DM_emea_message_subject">
    <vt:lpwstr/>
  </property>
  <property fmtid="{D5CDD505-2E9C-101B-9397-08002B2CF9AE}" pid="19" name="DM_emea_doc_number">
    <vt:lpwstr/>
  </property>
  <property fmtid="{D5CDD505-2E9C-101B-9397-08002B2CF9AE}" pid="20" name="DM_emea_received_date">
    <vt:lpwstr/>
  </property>
  <property fmtid="{D5CDD505-2E9C-101B-9397-08002B2CF9AE}" pid="21" name="DM_emea_resp_body">
    <vt:lpwstr/>
  </property>
  <property fmtid="{D5CDD505-2E9C-101B-9397-08002B2CF9AE}" pid="22" name="DM_emea_revision_label">
    <vt:lpwstr/>
  </property>
  <property fmtid="{D5CDD505-2E9C-101B-9397-08002B2CF9AE}" pid="23" name="DM_emea_to">
    <vt:lpwstr/>
  </property>
  <property fmtid="{D5CDD505-2E9C-101B-9397-08002B2CF9AE}" pid="24" name="DM_emea_bcc">
    <vt:lpwstr/>
  </property>
  <property fmtid="{D5CDD505-2E9C-101B-9397-08002B2CF9AE}" pid="25" name="DM_emea_doc_category">
    <vt:lpwstr/>
  </property>
  <property fmtid="{D5CDD505-2E9C-101B-9397-08002B2CF9AE}" pid="26" name="DM_emea_from">
    <vt:lpwstr/>
  </property>
  <property fmtid="{D5CDD505-2E9C-101B-9397-08002B2CF9AE}" pid="27" name="DM_emea_internal_label">
    <vt:lpwstr/>
  </property>
  <property fmtid="{D5CDD505-2E9C-101B-9397-08002B2CF9AE}" pid="28" name="DM_emea_legal_date">
    <vt:lpwstr/>
  </property>
  <property fmtid="{D5CDD505-2E9C-101B-9397-08002B2CF9AE}" pid="29" name="DM_emea_year">
    <vt:lpwstr/>
  </property>
  <property fmtid="{D5CDD505-2E9C-101B-9397-08002B2CF9AE}" pid="30" name="DM_emea_sent_date">
    <vt:lpwstr/>
  </property>
  <property fmtid="{D5CDD505-2E9C-101B-9397-08002B2CF9AE}" pid="31" name="DM_emea_doc_lang">
    <vt:lpwstr/>
  </property>
  <property fmtid="{D5CDD505-2E9C-101B-9397-08002B2CF9AE}" pid="32" name="DM_emea_meeting_status">
    <vt:lpwstr/>
  </property>
  <property fmtid="{D5CDD505-2E9C-101B-9397-08002B2CF9AE}" pid="33" name="DM_emea_meeting_action">
    <vt:lpwstr/>
  </property>
  <property fmtid="{D5CDD505-2E9C-101B-9397-08002B2CF9AE}" pid="34" name="DM_emea_meeting_hyperlink">
    <vt:lpwstr/>
  </property>
  <property fmtid="{D5CDD505-2E9C-101B-9397-08002B2CF9AE}" pid="35" name="DM_emea_meeting_title">
    <vt:lpwstr/>
  </property>
  <property fmtid="{D5CDD505-2E9C-101B-9397-08002B2CF9AE}" pid="36" name="DM_emea_meeting_ref">
    <vt:lpwstr/>
  </property>
  <property fmtid="{D5CDD505-2E9C-101B-9397-08002B2CF9AE}" pid="37" name="DM_emea_meeting_flags">
    <vt:lpwstr/>
  </property>
  <property fmtid="{D5CDD505-2E9C-101B-9397-08002B2CF9AE}" pid="38" name="ContentTypeId">
    <vt:lpwstr>0x0101000DA6AD19014FF648A49316945EE786F90200176DED4FF78CD74995F64A0F46B59E48</vt:lpwstr>
  </property>
  <property fmtid="{D5CDD505-2E9C-101B-9397-08002B2CF9AE}" pid="39" name="_dlc_policyId">
    <vt:lpwstr>0x0101|-2126682137</vt:lpwstr>
  </property>
  <property fmtid="{D5CDD505-2E9C-101B-9397-08002B2CF9AE}" pid="40" name="ItemRetentionFormula">
    <vt:lpwstr>&lt;formula id="Bayer SharePoint Retention Policy 2.1" /&gt;</vt:lpwstr>
  </property>
  <property fmtid="{D5CDD505-2E9C-101B-9397-08002B2CF9AE}" pid="41" name="MediaServiceImageTags">
    <vt:lpwstr/>
  </property>
  <property fmtid="{D5CDD505-2E9C-101B-9397-08002B2CF9AE}" pid="42" name="43b072f0-0f82-4aac-be1e-8abeffc32f66">
    <vt:bool>false</vt:bool>
  </property>
  <property fmtid="{D5CDD505-2E9C-101B-9397-08002B2CF9AE}" pid="43" name="_dlc_DocIdItemGuid">
    <vt:lpwstr>dc8984e7-f67f-40a2-9051-931f994b23b2</vt:lpwstr>
  </property>
</Properties>
</file>